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692379"/>
            <wp:effectExtent l="0" t="0" r="0" b="0"/>
            <wp:wrapNone/>
            <wp:docPr id="1" name="image1.jpeg" descr="C:\Users\Liliane\Downloads\capas chamadas tamanho A4 -oficial (13)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6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9"/>
        </w:rPr>
      </w:pPr>
    </w:p>
    <w:p>
      <w:pPr>
        <w:pStyle w:val="Title"/>
        <w:spacing w:line="254" w:lineRule="auto"/>
      </w:pPr>
      <w:r>
        <w:rPr/>
        <w:t>GÊNERO</w:t>
      </w:r>
      <w:r>
        <w:rPr>
          <w:spacing w:val="18"/>
        </w:rPr>
        <w:t> </w:t>
      </w:r>
      <w:r>
        <w:rPr/>
        <w:t>E</w:t>
      </w:r>
      <w:r>
        <w:rPr>
          <w:spacing w:val="22"/>
        </w:rPr>
        <w:t> </w:t>
      </w:r>
      <w:r>
        <w:rPr/>
        <w:t>DIVERSIDADE:</w:t>
      </w:r>
      <w:r>
        <w:rPr>
          <w:spacing w:val="23"/>
        </w:rPr>
        <w:t> </w:t>
      </w:r>
      <w:r>
        <w:rPr/>
        <w:t>INSTRUMENTOS</w:t>
      </w:r>
      <w:r>
        <w:rPr>
          <w:spacing w:val="23"/>
        </w:rPr>
        <w:t> </w:t>
      </w:r>
      <w:r>
        <w:rPr/>
        <w:t>DE</w:t>
      </w:r>
      <w:r>
        <w:rPr>
          <w:spacing w:val="21"/>
        </w:rPr>
        <w:t> </w:t>
      </w:r>
      <w:r>
        <w:rPr/>
        <w:t>PROMOÇÃO</w:t>
      </w:r>
      <w:r>
        <w:rPr>
          <w:spacing w:val="-77"/>
        </w:rPr>
        <w:t> </w:t>
      </w:r>
      <w:r>
        <w:rPr>
          <w:w w:val="105"/>
        </w:rPr>
        <w:t>SOCIAL</w:t>
      </w:r>
      <w:r>
        <w:rPr>
          <w:spacing w:val="-10"/>
          <w:w w:val="105"/>
        </w:rPr>
        <w:t> </w:t>
      </w:r>
      <w:r>
        <w:rPr>
          <w:w w:val="105"/>
        </w:rPr>
        <w:t>E</w:t>
      </w:r>
      <w:r>
        <w:rPr>
          <w:spacing w:val="-13"/>
          <w:w w:val="105"/>
        </w:rPr>
        <w:t> </w:t>
      </w:r>
      <w:r>
        <w:rPr>
          <w:w w:val="105"/>
        </w:rPr>
        <w:t>ATENÇÃO</w:t>
      </w:r>
      <w:r>
        <w:rPr>
          <w:spacing w:val="-16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SAÚDE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3344682</wp:posOffset>
            </wp:positionH>
            <wp:positionV relativeFrom="paragraph">
              <wp:posOffset>126991</wp:posOffset>
            </wp:positionV>
            <wp:extent cx="832041" cy="475106"/>
            <wp:effectExtent l="0" t="0" r="0" b="0"/>
            <wp:wrapTopAndBottom/>
            <wp:docPr id="3" name="image2.png" descr="155399511970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041" cy="475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4"/>
        </w:rPr>
        <w:sectPr>
          <w:pgSz w:w="11910" w:h="16840"/>
          <w:pgMar w:top="1580" w:bottom="280" w:left="0" w:right="0"/>
        </w:sectPr>
      </w:pPr>
    </w:p>
    <w:p>
      <w:pPr>
        <w:spacing w:before="43"/>
        <w:ind w:left="4430" w:right="4429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Licia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z w:val="22"/>
        </w:rPr>
        <w:t>Santos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Santana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(Organizadora)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2"/>
        <w:rPr>
          <w:rFonts w:ascii="Calibri"/>
          <w:sz w:val="17"/>
        </w:rPr>
      </w:pPr>
    </w:p>
    <w:p>
      <w:pPr>
        <w:pStyle w:val="BodyText"/>
        <w:ind w:left="1170" w:right="1177"/>
        <w:jc w:val="center"/>
        <w:rPr>
          <w:rFonts w:ascii="Calibri" w:hAnsi="Calibri"/>
        </w:rPr>
      </w:pPr>
      <w:r>
        <w:rPr>
          <w:rFonts w:ascii="Calibri" w:hAnsi="Calibri"/>
        </w:rPr>
        <w:t>GÊNERO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DIVERSIDADE: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INSTRUMENTOS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PROMOÇÃO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SOCIAL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ATENÇÃO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SAÚDE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9"/>
        <w:rPr>
          <w:rFonts w:ascii="Calibri"/>
          <w:sz w:val="35"/>
        </w:rPr>
      </w:pPr>
    </w:p>
    <w:p>
      <w:pPr>
        <w:spacing w:before="0"/>
        <w:ind w:left="4435" w:right="4429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</w:t>
      </w:r>
      <w:r>
        <w:rPr>
          <w:rFonts w:ascii="Calibri" w:hAnsi="Calibri"/>
          <w:color w:val="212121"/>
          <w:sz w:val="22"/>
        </w:rPr>
        <w:t>.ª </w:t>
      </w:r>
      <w:r>
        <w:rPr>
          <w:rFonts w:ascii="Calibri" w:hAnsi="Calibri"/>
          <w:sz w:val="22"/>
        </w:rPr>
        <w:t>edição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5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3344682</wp:posOffset>
            </wp:positionH>
            <wp:positionV relativeFrom="paragraph">
              <wp:posOffset>219821</wp:posOffset>
            </wp:positionV>
            <wp:extent cx="832041" cy="475106"/>
            <wp:effectExtent l="0" t="0" r="0" b="0"/>
            <wp:wrapTopAndBottom/>
            <wp:docPr id="5" name="image2.png" descr="155399511970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041" cy="475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5"/>
        </w:rPr>
        <w:sectPr>
          <w:pgSz w:w="11910" w:h="16840"/>
          <w:pgMar w:top="1380" w:bottom="280" w:left="0" w:right="0"/>
        </w:sectPr>
      </w:pPr>
    </w:p>
    <w:p>
      <w:pPr>
        <w:spacing w:before="28"/>
        <w:ind w:left="1085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Copyright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©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das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autoras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e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dos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autores.</w:t>
      </w:r>
    </w:p>
    <w:p>
      <w:pPr>
        <w:spacing w:before="178"/>
        <w:ind w:left="1344" w:right="1936" w:firstLine="0"/>
        <w:jc w:val="both"/>
        <w:rPr>
          <w:rFonts w:ascii="Calibri" w:hAnsi="Calibri"/>
          <w:sz w:val="22"/>
        </w:rPr>
      </w:pPr>
      <w:bookmarkStart w:name="Todos os direitos garantidos. Este é um " w:id="1"/>
      <w:bookmarkEnd w:id="1"/>
      <w:r>
        <w:rPr/>
      </w:r>
      <w:r>
        <w:rPr>
          <w:rFonts w:ascii="Calibri" w:hAnsi="Calibri"/>
          <w:sz w:val="22"/>
        </w:rPr>
        <w:t>Todos os direitos garantidos. Este é um livro publicado em acesso aberto, que permite uso,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distribuição e reprodução em qualquer meio, sem restrições desde que sem fins comerciais 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 o trabalho original seja corretamente citado. Este trabalho está licenciado com uma Licença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Creative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Commons Internacional (CC BY-NC 4.0).</w:t>
      </w:r>
    </w:p>
    <w:p>
      <w:pPr>
        <w:pStyle w:val="BodyText"/>
        <w:spacing w:before="7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897255</wp:posOffset>
            </wp:positionH>
            <wp:positionV relativeFrom="paragraph">
              <wp:posOffset>153559</wp:posOffset>
            </wp:positionV>
            <wp:extent cx="1078873" cy="369189"/>
            <wp:effectExtent l="0" t="0" r="0" b="0"/>
            <wp:wrapTopAndBottom/>
            <wp:docPr id="7" name="image3.png" descr="C:\Users\Liliane\Desktop\EDITORA\e-books\creative-commons-783531_960_7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73" cy="369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838200</wp:posOffset>
            </wp:positionH>
            <wp:positionV relativeFrom="paragraph">
              <wp:posOffset>769001</wp:posOffset>
            </wp:positionV>
            <wp:extent cx="5460512" cy="23622"/>
            <wp:effectExtent l="0" t="0" r="0" b="0"/>
            <wp:wrapTopAndBottom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512" cy="23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Calibri"/>
          <w:sz w:val="26"/>
        </w:rPr>
      </w:pPr>
    </w:p>
    <w:p>
      <w:pPr>
        <w:spacing w:before="189"/>
        <w:ind w:left="1378" w:right="0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Licia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Santos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Santana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z w:val="22"/>
        </w:rPr>
        <w:t>(Organizadora).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1"/>
        <w:rPr>
          <w:rFonts w:ascii="Calibri"/>
          <w:sz w:val="16"/>
        </w:rPr>
      </w:pPr>
    </w:p>
    <w:p>
      <w:pPr>
        <w:spacing w:before="0"/>
        <w:ind w:left="1796" w:right="1309" w:firstLine="0"/>
        <w:jc w:val="left"/>
        <w:rPr>
          <w:rFonts w:ascii="Calibri" w:hAnsi="Calibri"/>
          <w:sz w:val="22"/>
        </w:rPr>
      </w:pPr>
      <w:bookmarkStart w:name="Gênero e diversidade: instrumentos de pr" w:id="2"/>
      <w:bookmarkEnd w:id="2"/>
      <w:r>
        <w:rPr/>
      </w:r>
      <w:r>
        <w:rPr>
          <w:rFonts w:ascii="Calibri" w:hAnsi="Calibri"/>
          <w:b/>
          <w:sz w:val="22"/>
        </w:rPr>
        <w:t>Gênero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e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diversidade: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sz w:val="22"/>
        </w:rPr>
        <w:t>instrumentos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promoção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social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atenção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saúde.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Campo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Grande:</w:t>
      </w:r>
      <w:r>
        <w:rPr>
          <w:rFonts w:ascii="Calibri" w:hAnsi="Calibri"/>
          <w:spacing w:val="-47"/>
          <w:sz w:val="22"/>
        </w:rPr>
        <w:t> </w:t>
      </w:r>
      <w:bookmarkStart w:name="Editora Inovar, 2021. 227p." w:id="3"/>
      <w:bookmarkEnd w:id="3"/>
      <w:r>
        <w:rPr>
          <w:rFonts w:ascii="Calibri" w:hAnsi="Calibri"/>
          <w:sz w:val="22"/>
        </w:rPr>
        <w:t>E</w:t>
      </w:r>
      <w:r>
        <w:rPr>
          <w:rFonts w:ascii="Calibri" w:hAnsi="Calibri"/>
          <w:sz w:val="22"/>
        </w:rPr>
        <w:t>ditora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Inovar,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2021.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227p.</w:t>
      </w:r>
    </w:p>
    <w:p>
      <w:pPr>
        <w:pStyle w:val="BodyText"/>
        <w:rPr>
          <w:rFonts w:ascii="Calibri"/>
          <w:sz w:val="22"/>
        </w:rPr>
      </w:pPr>
    </w:p>
    <w:p>
      <w:pPr>
        <w:spacing w:before="165"/>
        <w:ind w:left="1791" w:right="0" w:firstLine="0"/>
        <w:jc w:val="left"/>
        <w:rPr>
          <w:rFonts w:ascii="Calibri"/>
          <w:sz w:val="22"/>
        </w:rPr>
      </w:pPr>
      <w:bookmarkStart w:name="ISBN:978-65-86212-83-9" w:id="4"/>
      <w:bookmarkEnd w:id="4"/>
      <w:r>
        <w:rPr/>
      </w:r>
      <w:r>
        <w:rPr>
          <w:rFonts w:ascii="Calibri"/>
          <w:sz w:val="22"/>
        </w:rPr>
        <w:t>ISBN:</w:t>
      </w:r>
      <w:r>
        <w:rPr>
          <w:rFonts w:ascii="Calibri"/>
          <w:color w:val="212121"/>
          <w:sz w:val="22"/>
        </w:rPr>
        <w:t>978-65-86212-83-9</w:t>
      </w:r>
    </w:p>
    <w:p>
      <w:pPr>
        <w:spacing w:before="183"/>
        <w:ind w:left="1791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DOI:</w:t>
      </w:r>
      <w:r>
        <w:rPr>
          <w:rFonts w:ascii="Calibri"/>
          <w:spacing w:val="-12"/>
          <w:sz w:val="22"/>
        </w:rPr>
        <w:t> </w:t>
      </w:r>
      <w:r>
        <w:rPr>
          <w:rFonts w:ascii="Calibri"/>
          <w:sz w:val="22"/>
        </w:rPr>
        <w:t>10.36926/editorainovar-978-65-86212-83-9</w:t>
      </w:r>
    </w:p>
    <w:p>
      <w:pPr>
        <w:spacing w:before="177"/>
        <w:ind w:left="1791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1.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Saúde.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2.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Gênero.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3.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Diversidade.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4.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Pesquisas.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5.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Autores.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I.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Título.</w:t>
      </w:r>
    </w:p>
    <w:p>
      <w:pPr>
        <w:spacing w:before="179"/>
        <w:ind w:left="0" w:right="2365" w:firstLine="0"/>
        <w:jc w:val="righ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CDD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2"/>
          <w:sz w:val="22"/>
        </w:rPr>
        <w:t> </w:t>
      </w:r>
      <w:r>
        <w:rPr>
          <w:rFonts w:ascii="Calibri" w:hAnsi="Calibri"/>
          <w:sz w:val="22"/>
        </w:rPr>
        <w:t>614</w:t>
      </w:r>
    </w:p>
    <w:p>
      <w:pPr>
        <w:pStyle w:val="BodyText"/>
        <w:spacing w:before="4"/>
        <w:rPr>
          <w:rFonts w:ascii="Calibri"/>
          <w:sz w:val="12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835660</wp:posOffset>
            </wp:positionH>
            <wp:positionV relativeFrom="paragraph">
              <wp:posOffset>120837</wp:posOffset>
            </wp:positionV>
            <wp:extent cx="5399374" cy="18287"/>
            <wp:effectExtent l="0" t="0" r="0" b="0"/>
            <wp:wrapTopAndBottom/>
            <wp:docPr id="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37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3"/>
        <w:ind w:left="4403" w:right="0" w:hanging="304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As ideias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veiculadas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e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opiniões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emitidas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nos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capítulos,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bem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como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revisão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dos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mesmos,</w:t>
      </w:r>
      <w:r>
        <w:rPr>
          <w:rFonts w:ascii="Calibri" w:hAnsi="Calibri"/>
          <w:b/>
          <w:spacing w:val="2"/>
          <w:sz w:val="22"/>
        </w:rPr>
        <w:t> </w:t>
      </w:r>
      <w:r>
        <w:rPr>
          <w:rFonts w:ascii="Calibri" w:hAnsi="Calibri"/>
          <w:b/>
          <w:sz w:val="22"/>
        </w:rPr>
        <w:t>são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inteira</w:t>
      </w:r>
      <w:r>
        <w:rPr>
          <w:rFonts w:ascii="Calibri" w:hAnsi="Calibri"/>
          <w:b/>
          <w:spacing w:val="-47"/>
          <w:sz w:val="22"/>
        </w:rPr>
        <w:t> </w:t>
      </w:r>
      <w:r>
        <w:rPr>
          <w:rFonts w:ascii="Calibri" w:hAnsi="Calibri"/>
          <w:b/>
          <w:sz w:val="22"/>
        </w:rPr>
        <w:t>responsabilidade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seus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autores.</w: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spacing w:before="170"/>
        <w:ind w:left="1368" w:right="0" w:firstLine="0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Conselho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Científico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da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Editora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Inovar:</w:t>
      </w:r>
    </w:p>
    <w:p>
      <w:pPr>
        <w:spacing w:line="261" w:lineRule="auto" w:before="178"/>
        <w:ind w:left="1368" w:right="1925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Franchys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Marizethe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Nascimento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Santana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(UFMS/Brasil);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Jucimara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Silva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Rojas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(UFMS/Brasil);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Maria Cristina Neves de Azevedo (UFOP/Brasil); Ordália Alves de Almeida (UFMS/Brasil); Otília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Maria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Alves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Nóbrega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Alberto Dantas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(UnB/Brasil),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Guilherme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Antônio Lopes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Oliveira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(CHRISFAPI -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Cristo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Faculdade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Piauí).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4"/>
        <w:rPr>
          <w:rFonts w:ascii="Calibri"/>
          <w:sz w:val="20"/>
        </w:rPr>
      </w:pPr>
    </w:p>
    <w:p>
      <w:pPr>
        <w:spacing w:before="0"/>
        <w:ind w:left="4470" w:right="4474" w:firstLine="1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Editora Inovar</w:t>
      </w:r>
      <w:r>
        <w:rPr>
          <w:rFonts w:ascii="Calibri" w:hAnsi="Calibri"/>
          <w:spacing w:val="1"/>
          <w:sz w:val="22"/>
        </w:rPr>
        <w:t> </w:t>
      </w:r>
      <w:hyperlink r:id="rId9">
        <w:r>
          <w:rPr>
            <w:rFonts w:ascii="Calibri" w:hAnsi="Calibri"/>
            <w:sz w:val="22"/>
          </w:rPr>
          <w:t>www.editorainovar.com.br</w:t>
        </w:r>
      </w:hyperlink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79002-401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-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Campo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Grande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MS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2021</w:t>
      </w:r>
    </w:p>
    <w:p>
      <w:pPr>
        <w:spacing w:after="0"/>
        <w:jc w:val="center"/>
        <w:rPr>
          <w:rFonts w:ascii="Calibri" w:hAnsi="Calibri"/>
          <w:sz w:val="22"/>
        </w:rPr>
        <w:sectPr>
          <w:pgSz w:w="11910" w:h="16840"/>
          <w:pgMar w:top="1400" w:bottom="280" w:left="0" w:right="0"/>
        </w:sectPr>
      </w:pPr>
    </w:p>
    <w:p>
      <w:pPr>
        <w:pStyle w:val="Heading3"/>
        <w:spacing w:before="77"/>
        <w:ind w:left="4428" w:right="4429"/>
        <w:jc w:val="center"/>
      </w:pPr>
      <w:r>
        <w:rPr>
          <w:w w:val="90"/>
        </w:rPr>
        <w:t>PREFÁCIO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5"/>
        <w:rPr>
          <w:rFonts w:ascii="Arial"/>
          <w:b/>
          <w:sz w:val="23"/>
        </w:rPr>
      </w:pPr>
    </w:p>
    <w:p>
      <w:pPr>
        <w:spacing w:line="364" w:lineRule="auto" w:before="0"/>
        <w:ind w:left="2218" w:right="1076" w:firstLine="0"/>
        <w:jc w:val="both"/>
        <w:rPr>
          <w:sz w:val="20"/>
        </w:rPr>
      </w:pPr>
      <w:r>
        <w:rPr>
          <w:w w:val="85"/>
          <w:sz w:val="20"/>
        </w:rPr>
        <w:t>“Qualquer local em que convivem pessoas com identidades grupais e significações culturais distintas constitui um</w:t>
      </w:r>
      <w:r>
        <w:rPr>
          <w:spacing w:val="1"/>
          <w:w w:val="85"/>
          <w:sz w:val="20"/>
        </w:rPr>
        <w:t> </w:t>
      </w:r>
      <w:r>
        <w:rPr>
          <w:spacing w:val="-1"/>
          <w:w w:val="85"/>
          <w:sz w:val="20"/>
        </w:rPr>
        <w:t>sistema social </w:t>
      </w:r>
      <w:r>
        <w:rPr>
          <w:w w:val="85"/>
          <w:sz w:val="20"/>
        </w:rPr>
        <w:t>em que há diversidade. Nesse espaço, pessoas com identidades diferentes interagirão num mesmo</w:t>
      </w:r>
      <w:r>
        <w:rPr>
          <w:spacing w:val="-43"/>
          <w:w w:val="85"/>
          <w:sz w:val="20"/>
        </w:rPr>
        <w:t> </w:t>
      </w:r>
      <w:r>
        <w:rPr>
          <w:w w:val="85"/>
          <w:sz w:val="20"/>
        </w:rPr>
        <w:t>sistema social, no qual coexistem grupos de maioria e de minoria. Entre eles, incluem-se os grupos das mulheres,</w:t>
      </w:r>
      <w:r>
        <w:rPr>
          <w:spacing w:val="-43"/>
          <w:w w:val="85"/>
          <w:sz w:val="20"/>
        </w:rPr>
        <w:t> </w:t>
      </w:r>
      <w:r>
        <w:rPr>
          <w:w w:val="80"/>
          <w:sz w:val="20"/>
        </w:rPr>
        <w:t>dos idosos, das pessoas negras, das pessoas com orientação sexual homoafetiva e as com deficiência. As diferenças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entre as pessoas e os grupos também podem ser observadas nas organizações, local em que a homogeneidade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característica da força de trabalho deu lugar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à diversidade,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e onde indivíduos de diferentes grupos lutam</w:t>
      </w:r>
      <w:r>
        <w:rPr>
          <w:spacing w:val="31"/>
          <w:sz w:val="20"/>
        </w:rPr>
        <w:t> </w:t>
      </w:r>
      <w:r>
        <w:rPr>
          <w:w w:val="80"/>
          <w:sz w:val="20"/>
        </w:rPr>
        <w:t>para</w:t>
      </w:r>
      <w:r>
        <w:rPr>
          <w:spacing w:val="32"/>
          <w:sz w:val="20"/>
        </w:rPr>
        <w:t> </w:t>
      </w:r>
      <w:r>
        <w:rPr>
          <w:w w:val="80"/>
          <w:sz w:val="20"/>
        </w:rPr>
        <w:t>ocupar,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em igualdade de condições, os mesmos espaços sociais e de trabalho. Entretanto, essa igualdade almejada nem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sempre se concretiza. É o caso, por exemplo, de mulheres brancas e negras ou homens negros, que recebem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salários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menores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têm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mais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dificuldade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ascender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cargos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executivos”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(ZAULI</w:t>
      </w:r>
      <w:r>
        <w:rPr>
          <w:spacing w:val="19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et</w:t>
      </w:r>
      <w:r>
        <w:rPr>
          <w:rFonts w:ascii="Arial" w:hAnsi="Arial"/>
          <w:i/>
          <w:spacing w:val="7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al</w:t>
      </w:r>
      <w:r>
        <w:rPr>
          <w:w w:val="80"/>
          <w:sz w:val="20"/>
        </w:rPr>
        <w:t>,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2013).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364" w:lineRule="auto" w:before="1"/>
        <w:ind w:left="1085" w:right="1095" w:firstLine="706"/>
        <w:jc w:val="both"/>
      </w:pPr>
      <w:r>
        <w:rPr>
          <w:w w:val="85"/>
        </w:rPr>
        <w:t>Ao se propor estudar sobre a definição de gênero, o indivíduo se coloca em uma posição em que o</w:t>
      </w:r>
      <w:r>
        <w:rPr>
          <w:spacing w:val="1"/>
          <w:w w:val="85"/>
        </w:rPr>
        <w:t> </w:t>
      </w:r>
      <w:r>
        <w:rPr>
          <w:w w:val="80"/>
        </w:rPr>
        <w:t>mesmo se oferece um olhar mais atento para os processos que desmistificam e consolidam as diferenças de</w:t>
      </w:r>
      <w:r>
        <w:rPr>
          <w:spacing w:val="1"/>
          <w:w w:val="80"/>
        </w:rPr>
        <w:t> </w:t>
      </w:r>
      <w:r>
        <w:rPr>
          <w:w w:val="80"/>
        </w:rPr>
        <w:t>valores</w:t>
      </w:r>
      <w:r>
        <w:rPr>
          <w:spacing w:val="5"/>
          <w:w w:val="80"/>
        </w:rPr>
        <w:t> </w:t>
      </w:r>
      <w:r>
        <w:rPr>
          <w:w w:val="80"/>
        </w:rPr>
        <w:t>entre</w:t>
      </w:r>
      <w:r>
        <w:rPr>
          <w:spacing w:val="3"/>
          <w:w w:val="80"/>
        </w:rPr>
        <w:t> </w:t>
      </w:r>
      <w:r>
        <w:rPr>
          <w:w w:val="80"/>
        </w:rPr>
        <w:t>o</w:t>
      </w:r>
      <w:r>
        <w:rPr>
          <w:spacing w:val="3"/>
          <w:w w:val="80"/>
        </w:rPr>
        <w:t> </w:t>
      </w:r>
      <w:r>
        <w:rPr>
          <w:w w:val="80"/>
        </w:rPr>
        <w:t>ser</w:t>
      </w:r>
      <w:r>
        <w:rPr>
          <w:spacing w:val="4"/>
          <w:w w:val="80"/>
        </w:rPr>
        <w:t> </w:t>
      </w:r>
      <w:r>
        <w:rPr>
          <w:w w:val="80"/>
        </w:rPr>
        <w:t>homem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o</w:t>
      </w:r>
      <w:r>
        <w:rPr>
          <w:spacing w:val="3"/>
          <w:w w:val="80"/>
        </w:rPr>
        <w:t> </w:t>
      </w:r>
      <w:r>
        <w:rPr>
          <w:w w:val="80"/>
        </w:rPr>
        <w:t>ser</w:t>
      </w:r>
      <w:r>
        <w:rPr>
          <w:spacing w:val="4"/>
          <w:w w:val="80"/>
        </w:rPr>
        <w:t> </w:t>
      </w:r>
      <w:r>
        <w:rPr>
          <w:w w:val="80"/>
        </w:rPr>
        <w:t>mulher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que</w:t>
      </w:r>
      <w:r>
        <w:rPr>
          <w:spacing w:val="3"/>
          <w:w w:val="80"/>
        </w:rPr>
        <w:t> </w:t>
      </w:r>
      <w:r>
        <w:rPr>
          <w:w w:val="80"/>
        </w:rPr>
        <w:t>geram</w:t>
      </w:r>
      <w:r>
        <w:rPr>
          <w:spacing w:val="-3"/>
          <w:w w:val="80"/>
        </w:rPr>
        <w:t> </w:t>
      </w:r>
      <w:r>
        <w:rPr>
          <w:w w:val="80"/>
        </w:rPr>
        <w:t>desigualdades.</w:t>
      </w:r>
    </w:p>
    <w:p>
      <w:pPr>
        <w:pStyle w:val="BodyText"/>
        <w:spacing w:line="364" w:lineRule="auto" w:before="163"/>
        <w:ind w:left="1085" w:right="1078" w:firstLine="706"/>
        <w:jc w:val="both"/>
      </w:pPr>
      <w:r>
        <w:rPr>
          <w:w w:val="85"/>
        </w:rPr>
        <w:t>Quando se fala sobre sistemas de gênero, apontados como masculino e feminino, e de formas de</w:t>
      </w:r>
      <w:r>
        <w:rPr>
          <w:spacing w:val="1"/>
          <w:w w:val="85"/>
        </w:rPr>
        <w:t> </w:t>
      </w:r>
      <w:r>
        <w:rPr>
          <w:w w:val="80"/>
        </w:rPr>
        <w:t>operar nas</w:t>
      </w:r>
      <w:r>
        <w:rPr>
          <w:spacing w:val="1"/>
          <w:w w:val="80"/>
        </w:rPr>
        <w:t> </w:t>
      </w:r>
      <w:r>
        <w:rPr>
          <w:w w:val="80"/>
        </w:rPr>
        <w:t>relações</w:t>
      </w:r>
      <w:r>
        <w:rPr>
          <w:spacing w:val="1"/>
          <w:w w:val="80"/>
        </w:rPr>
        <w:t> </w:t>
      </w:r>
      <w:r>
        <w:rPr>
          <w:w w:val="80"/>
        </w:rPr>
        <w:t>sociais</w:t>
      </w:r>
      <w:r>
        <w:rPr>
          <w:spacing w:val="1"/>
          <w:w w:val="80"/>
        </w:rPr>
        <w:t> </w:t>
      </w:r>
      <w:r>
        <w:rPr>
          <w:w w:val="80"/>
        </w:rPr>
        <w:t>de poder entre homens</w:t>
      </w:r>
      <w:r>
        <w:rPr>
          <w:spacing w:val="38"/>
        </w:rPr>
        <w:t> </w:t>
      </w:r>
      <w:r>
        <w:rPr>
          <w:w w:val="80"/>
        </w:rPr>
        <w:t>e mulheres, observamos</w:t>
      </w:r>
      <w:r>
        <w:rPr>
          <w:spacing w:val="38"/>
        </w:rPr>
        <w:t> </w:t>
      </w:r>
      <w:r>
        <w:rPr>
          <w:w w:val="80"/>
        </w:rPr>
        <w:t>que os</w:t>
      </w:r>
      <w:r>
        <w:rPr>
          <w:spacing w:val="38"/>
        </w:rPr>
        <w:t> </w:t>
      </w:r>
      <w:r>
        <w:rPr>
          <w:w w:val="80"/>
        </w:rPr>
        <w:t>mesmos</w:t>
      </w:r>
      <w:r>
        <w:rPr>
          <w:spacing w:val="39"/>
        </w:rPr>
        <w:t> </w:t>
      </w:r>
      <w:r>
        <w:rPr>
          <w:w w:val="80"/>
        </w:rPr>
        <w:t>são decorrência</w:t>
      </w:r>
      <w:r>
        <w:rPr>
          <w:spacing w:val="1"/>
          <w:w w:val="80"/>
        </w:rPr>
        <w:t> </w:t>
      </w:r>
      <w:r>
        <w:rPr>
          <w:w w:val="85"/>
        </w:rPr>
        <w:t>da cultura, e não de diferenças naturais instaladas nos corpos desses. E apesar de não faltarem exemplos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demonstrativos de que a hierarquia de gênero, em diferentes </w:t>
      </w:r>
      <w:r>
        <w:rPr>
          <w:w w:val="85"/>
        </w:rPr>
        <w:t>contextos sociais, é em favor do masculino, há</w:t>
      </w:r>
      <w:r>
        <w:rPr>
          <w:spacing w:val="-52"/>
          <w:w w:val="85"/>
        </w:rPr>
        <w:t> </w:t>
      </w:r>
      <w:r>
        <w:rPr>
          <w:w w:val="80"/>
        </w:rPr>
        <w:t>uma</w:t>
      </w:r>
      <w:r>
        <w:rPr>
          <w:spacing w:val="6"/>
          <w:w w:val="80"/>
        </w:rPr>
        <w:t> </w:t>
      </w:r>
      <w:r>
        <w:rPr>
          <w:w w:val="80"/>
        </w:rPr>
        <w:t>necessidade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identificação</w:t>
      </w:r>
      <w:r>
        <w:rPr>
          <w:spacing w:val="7"/>
          <w:w w:val="80"/>
        </w:rPr>
        <w:t> </w:t>
      </w:r>
      <w:r>
        <w:rPr>
          <w:w w:val="80"/>
        </w:rPr>
        <w:t>para</w:t>
      </w:r>
      <w:r>
        <w:rPr>
          <w:spacing w:val="6"/>
          <w:w w:val="80"/>
        </w:rPr>
        <w:t> </w:t>
      </w:r>
      <w:r>
        <w:rPr>
          <w:w w:val="80"/>
        </w:rPr>
        <w:t>além</w:t>
      </w:r>
      <w:r>
        <w:rPr>
          <w:spacing w:val="6"/>
          <w:w w:val="80"/>
        </w:rPr>
        <w:t> </w:t>
      </w:r>
      <w:r>
        <w:rPr>
          <w:w w:val="80"/>
        </w:rPr>
        <w:t>do</w:t>
      </w:r>
      <w:r>
        <w:rPr>
          <w:spacing w:val="6"/>
          <w:w w:val="80"/>
        </w:rPr>
        <w:t> </w:t>
      </w:r>
      <w:r>
        <w:rPr>
          <w:w w:val="80"/>
        </w:rPr>
        <w:t>sociocultural</w:t>
      </w:r>
      <w:r>
        <w:rPr>
          <w:spacing w:val="6"/>
          <w:w w:val="80"/>
        </w:rPr>
        <w:t> </w:t>
      </w:r>
      <w:r>
        <w:rPr>
          <w:w w:val="80"/>
        </w:rPr>
        <w:t>para</w:t>
      </w:r>
      <w:r>
        <w:rPr>
          <w:spacing w:val="6"/>
          <w:w w:val="80"/>
        </w:rPr>
        <w:t> </w:t>
      </w:r>
      <w:r>
        <w:rPr>
          <w:w w:val="80"/>
        </w:rPr>
        <w:t>ressignificar</w:t>
      </w:r>
      <w:r>
        <w:rPr>
          <w:spacing w:val="8"/>
          <w:w w:val="80"/>
        </w:rPr>
        <w:t> </w:t>
      </w:r>
      <w:r>
        <w:rPr>
          <w:w w:val="80"/>
        </w:rPr>
        <w:t>tal</w:t>
      </w:r>
      <w:r>
        <w:rPr>
          <w:spacing w:val="6"/>
          <w:w w:val="80"/>
        </w:rPr>
        <w:t> </w:t>
      </w:r>
      <w:r>
        <w:rPr>
          <w:w w:val="80"/>
        </w:rPr>
        <w:t>condição</w:t>
      </w:r>
      <w:r>
        <w:rPr>
          <w:spacing w:val="6"/>
          <w:w w:val="80"/>
        </w:rPr>
        <w:t> </w:t>
      </w:r>
      <w:r>
        <w:rPr>
          <w:w w:val="80"/>
        </w:rPr>
        <w:t>aplicada.</w:t>
      </w:r>
    </w:p>
    <w:p>
      <w:pPr>
        <w:pStyle w:val="BodyText"/>
        <w:spacing w:line="364" w:lineRule="auto" w:before="158"/>
        <w:ind w:left="1085" w:right="1077" w:firstLine="706"/>
        <w:jc w:val="both"/>
      </w:pPr>
      <w:r>
        <w:rPr>
          <w:w w:val="85"/>
        </w:rPr>
        <w:t>Para as ciências sociais e humanas, o conceito de gênero se refere à construção social do sexo</w:t>
      </w:r>
      <w:r>
        <w:rPr>
          <w:spacing w:val="1"/>
          <w:w w:val="85"/>
        </w:rPr>
        <w:t> </w:t>
      </w:r>
      <w:r>
        <w:rPr>
          <w:w w:val="80"/>
        </w:rPr>
        <w:t>anatômico.</w:t>
      </w:r>
      <w:r>
        <w:rPr>
          <w:spacing w:val="27"/>
          <w:w w:val="80"/>
        </w:rPr>
        <w:t> </w:t>
      </w:r>
      <w:r>
        <w:rPr>
          <w:w w:val="80"/>
        </w:rPr>
        <w:t>Ele</w:t>
      </w:r>
      <w:r>
        <w:rPr>
          <w:spacing w:val="35"/>
          <w:w w:val="80"/>
        </w:rPr>
        <w:t> </w:t>
      </w:r>
      <w:r>
        <w:rPr>
          <w:w w:val="80"/>
        </w:rPr>
        <w:t>foi</w:t>
      </w:r>
      <w:r>
        <w:rPr>
          <w:spacing w:val="34"/>
          <w:w w:val="80"/>
        </w:rPr>
        <w:t> </w:t>
      </w:r>
      <w:r>
        <w:rPr>
          <w:w w:val="80"/>
        </w:rPr>
        <w:t>criado</w:t>
      </w:r>
      <w:r>
        <w:rPr>
          <w:spacing w:val="30"/>
          <w:w w:val="80"/>
        </w:rPr>
        <w:t> </w:t>
      </w:r>
      <w:r>
        <w:rPr>
          <w:w w:val="80"/>
        </w:rPr>
        <w:t>para</w:t>
      </w:r>
      <w:r>
        <w:rPr>
          <w:spacing w:val="29"/>
          <w:w w:val="80"/>
        </w:rPr>
        <w:t> </w:t>
      </w:r>
      <w:r>
        <w:rPr>
          <w:w w:val="80"/>
        </w:rPr>
        <w:t>distinguir</w:t>
      </w:r>
      <w:r>
        <w:rPr>
          <w:spacing w:val="31"/>
          <w:w w:val="80"/>
        </w:rPr>
        <w:t> </w:t>
      </w:r>
      <w:r>
        <w:rPr>
          <w:w w:val="80"/>
        </w:rPr>
        <w:t>a</w:t>
      </w:r>
      <w:r>
        <w:rPr>
          <w:spacing w:val="29"/>
          <w:w w:val="80"/>
        </w:rPr>
        <w:t> </w:t>
      </w:r>
      <w:r>
        <w:rPr>
          <w:w w:val="80"/>
        </w:rPr>
        <w:t>dimensão</w:t>
      </w:r>
      <w:r>
        <w:rPr>
          <w:spacing w:val="30"/>
          <w:w w:val="80"/>
        </w:rPr>
        <w:t> </w:t>
      </w:r>
      <w:r>
        <w:rPr>
          <w:w w:val="80"/>
        </w:rPr>
        <w:t>biológica</w:t>
      </w:r>
      <w:r>
        <w:rPr>
          <w:spacing w:val="29"/>
          <w:w w:val="80"/>
        </w:rPr>
        <w:t> </w:t>
      </w:r>
      <w:r>
        <w:rPr>
          <w:w w:val="80"/>
        </w:rPr>
        <w:t>da</w:t>
      </w:r>
      <w:r>
        <w:rPr>
          <w:spacing w:val="30"/>
          <w:w w:val="80"/>
        </w:rPr>
        <w:t> </w:t>
      </w:r>
      <w:r>
        <w:rPr>
          <w:w w:val="80"/>
        </w:rPr>
        <w:t>dimensão</w:t>
      </w:r>
      <w:r>
        <w:rPr>
          <w:spacing w:val="29"/>
          <w:w w:val="80"/>
        </w:rPr>
        <w:t> </w:t>
      </w:r>
      <w:r>
        <w:rPr>
          <w:w w:val="80"/>
        </w:rPr>
        <w:t>social,</w:t>
      </w:r>
      <w:r>
        <w:rPr>
          <w:spacing w:val="27"/>
          <w:w w:val="80"/>
        </w:rPr>
        <w:t> </w:t>
      </w:r>
      <w:r>
        <w:rPr>
          <w:w w:val="80"/>
        </w:rPr>
        <w:t>baseando-se</w:t>
      </w:r>
      <w:r>
        <w:rPr>
          <w:spacing w:val="30"/>
          <w:w w:val="80"/>
        </w:rPr>
        <w:t> </w:t>
      </w:r>
      <w:r>
        <w:rPr>
          <w:w w:val="80"/>
        </w:rPr>
        <w:t>no</w:t>
      </w:r>
      <w:r>
        <w:rPr>
          <w:spacing w:val="29"/>
          <w:w w:val="80"/>
        </w:rPr>
        <w:t> </w:t>
      </w:r>
      <w:r>
        <w:rPr>
          <w:w w:val="80"/>
        </w:rPr>
        <w:t>raciocínio</w:t>
      </w:r>
      <w:r>
        <w:rPr>
          <w:spacing w:val="1"/>
          <w:w w:val="80"/>
        </w:rPr>
        <w:t> </w:t>
      </w:r>
      <w:r>
        <w:rPr>
          <w:w w:val="85"/>
        </w:rPr>
        <w:t>de que há machos e fêmeas na espécie humana, no entanto, a maneira de ser homem e de ser mulher é</w:t>
      </w:r>
      <w:r>
        <w:rPr>
          <w:spacing w:val="1"/>
          <w:w w:val="85"/>
        </w:rPr>
        <w:t> </w:t>
      </w:r>
      <w:r>
        <w:rPr>
          <w:w w:val="80"/>
        </w:rPr>
        <w:t>realizada pela cultura. Assim, gênero significa que homens e mulheres são produtos da realidade social e não</w:t>
      </w:r>
      <w:r>
        <w:rPr>
          <w:spacing w:val="1"/>
          <w:w w:val="80"/>
        </w:rPr>
        <w:t> </w:t>
      </w:r>
      <w:r>
        <w:rPr>
          <w:w w:val="80"/>
        </w:rPr>
        <w:t>decorrência da anatomia de seus corpos. Por exemplo, o fato de as mulheres, em razão da reprodução, serem</w:t>
      </w:r>
      <w:r>
        <w:rPr>
          <w:spacing w:val="1"/>
          <w:w w:val="80"/>
        </w:rPr>
        <w:t> </w:t>
      </w:r>
      <w:r>
        <w:rPr>
          <w:w w:val="85"/>
        </w:rPr>
        <w:t>tidas como mais próximas da natureza, tem sido apropriado por diferentes culturas como símbolo de sua</w:t>
      </w:r>
      <w:r>
        <w:rPr>
          <w:spacing w:val="1"/>
          <w:w w:val="85"/>
        </w:rPr>
        <w:t> </w:t>
      </w:r>
      <w:r>
        <w:rPr>
          <w:w w:val="80"/>
        </w:rPr>
        <w:t>fragilidade</w:t>
      </w:r>
      <w:r>
        <w:rPr>
          <w:spacing w:val="3"/>
          <w:w w:val="80"/>
        </w:rPr>
        <w:t> </w:t>
      </w:r>
      <w:r>
        <w:rPr>
          <w:w w:val="80"/>
        </w:rPr>
        <w:t>ou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sujeição</w:t>
      </w:r>
      <w:r>
        <w:rPr>
          <w:spacing w:val="4"/>
          <w:w w:val="80"/>
        </w:rPr>
        <w:t> </w:t>
      </w:r>
      <w:r>
        <w:rPr>
          <w:w w:val="80"/>
        </w:rPr>
        <w:t>à</w:t>
      </w:r>
      <w:r>
        <w:rPr>
          <w:spacing w:val="4"/>
          <w:w w:val="80"/>
        </w:rPr>
        <w:t> </w:t>
      </w:r>
      <w:r>
        <w:rPr>
          <w:w w:val="80"/>
        </w:rPr>
        <w:t>ordem</w:t>
      </w:r>
      <w:r>
        <w:rPr>
          <w:spacing w:val="3"/>
          <w:w w:val="80"/>
        </w:rPr>
        <w:t> </w:t>
      </w:r>
      <w:r>
        <w:rPr>
          <w:w w:val="80"/>
        </w:rPr>
        <w:t>natural,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4"/>
          <w:w w:val="80"/>
        </w:rPr>
        <w:t> </w:t>
      </w:r>
      <w:r>
        <w:rPr>
          <w:w w:val="80"/>
        </w:rPr>
        <w:t>as</w:t>
      </w:r>
      <w:r>
        <w:rPr>
          <w:spacing w:val="6"/>
          <w:w w:val="80"/>
        </w:rPr>
        <w:t> </w:t>
      </w:r>
      <w:r>
        <w:rPr>
          <w:w w:val="80"/>
        </w:rPr>
        <w:t>destinaria</w:t>
      </w:r>
      <w:r>
        <w:rPr>
          <w:spacing w:val="4"/>
          <w:w w:val="80"/>
        </w:rPr>
        <w:t> </w:t>
      </w:r>
      <w:r>
        <w:rPr>
          <w:w w:val="80"/>
        </w:rPr>
        <w:t>sempre</w:t>
      </w:r>
      <w:r>
        <w:rPr>
          <w:spacing w:val="4"/>
          <w:w w:val="80"/>
        </w:rPr>
        <w:t> </w:t>
      </w:r>
      <w:r>
        <w:rPr>
          <w:w w:val="80"/>
        </w:rPr>
        <w:t>à</w:t>
      </w:r>
      <w:r>
        <w:rPr>
          <w:spacing w:val="4"/>
          <w:w w:val="80"/>
        </w:rPr>
        <w:t> </w:t>
      </w:r>
      <w:r>
        <w:rPr>
          <w:w w:val="80"/>
        </w:rPr>
        <w:t>maternidade.</w:t>
      </w:r>
    </w:p>
    <w:p>
      <w:pPr>
        <w:spacing w:line="364" w:lineRule="auto" w:before="167"/>
        <w:ind w:left="2218" w:right="1074" w:firstLine="0"/>
        <w:jc w:val="both"/>
        <w:rPr>
          <w:sz w:val="20"/>
        </w:rPr>
      </w:pPr>
      <w:r>
        <w:rPr>
          <w:w w:val="80"/>
          <w:sz w:val="20"/>
        </w:rPr>
        <w:t>Para Jean-Paul Sartre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(1905-1980)</w:t>
      </w:r>
      <w:r>
        <w:rPr>
          <w:spacing w:val="31"/>
          <w:sz w:val="20"/>
        </w:rPr>
        <w:t> </w:t>
      </w:r>
      <w:r>
        <w:rPr>
          <w:w w:val="80"/>
          <w:sz w:val="20"/>
        </w:rPr>
        <w:t>não há</w:t>
      </w:r>
      <w:r>
        <w:rPr>
          <w:spacing w:val="32"/>
          <w:sz w:val="20"/>
        </w:rPr>
        <w:t> </w:t>
      </w:r>
      <w:r>
        <w:rPr>
          <w:w w:val="80"/>
          <w:sz w:val="20"/>
        </w:rPr>
        <w:t>nada que determine uma</w:t>
      </w:r>
      <w:r>
        <w:rPr>
          <w:spacing w:val="32"/>
          <w:sz w:val="20"/>
        </w:rPr>
        <w:t> </w:t>
      </w:r>
      <w:r>
        <w:rPr>
          <w:w w:val="80"/>
          <w:sz w:val="20"/>
        </w:rPr>
        <w:t>pessoa antes dela</w:t>
      </w:r>
      <w:r>
        <w:rPr>
          <w:spacing w:val="32"/>
          <w:sz w:val="20"/>
        </w:rPr>
        <w:t> </w:t>
      </w:r>
      <w:r>
        <w:rPr>
          <w:w w:val="80"/>
          <w:sz w:val="20"/>
        </w:rPr>
        <w:t>nascer, cada</w:t>
      </w:r>
      <w:r>
        <w:rPr>
          <w:spacing w:val="32"/>
          <w:sz w:val="20"/>
        </w:rPr>
        <w:t> </w:t>
      </w:r>
      <w:r>
        <w:rPr>
          <w:w w:val="80"/>
          <w:sz w:val="20"/>
        </w:rPr>
        <w:t>pessoa</w:t>
      </w:r>
      <w:r>
        <w:rPr>
          <w:spacing w:val="32"/>
          <w:sz w:val="20"/>
        </w:rPr>
        <w:t> </w:t>
      </w:r>
      <w:r>
        <w:rPr>
          <w:w w:val="80"/>
          <w:sz w:val="20"/>
        </w:rPr>
        <w:t>se torna</w:t>
      </w:r>
      <w:r>
        <w:rPr>
          <w:spacing w:val="-40"/>
          <w:w w:val="80"/>
          <w:sz w:val="20"/>
        </w:rPr>
        <w:t> </w:t>
      </w:r>
      <w:r>
        <w:rPr>
          <w:w w:val="80"/>
          <w:sz w:val="20"/>
        </w:rPr>
        <w:t>o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que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fizer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si,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sua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história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vida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por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meio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suas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escolhas.</w:t>
      </w:r>
      <w:r>
        <w:rPr>
          <w:spacing w:val="21"/>
          <w:w w:val="80"/>
          <w:sz w:val="20"/>
        </w:rPr>
        <w:t> </w:t>
      </w:r>
      <w:r>
        <w:rPr>
          <w:w w:val="80"/>
          <w:sz w:val="20"/>
        </w:rPr>
        <w:t>Simone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Beauvoir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(1908-1986)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entende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que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pessoa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não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nasce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homem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ou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mulher,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mas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se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torna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homem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ou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mulher,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por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meio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uma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construção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sócio-cultural.</w:t>
      </w:r>
    </w:p>
    <w:p>
      <w:pPr>
        <w:pStyle w:val="BodyText"/>
        <w:rPr>
          <w:sz w:val="22"/>
        </w:rPr>
      </w:pPr>
    </w:p>
    <w:p>
      <w:pPr>
        <w:pStyle w:val="BodyText"/>
        <w:spacing w:line="364" w:lineRule="auto" w:before="161"/>
        <w:ind w:left="1085" w:right="1081" w:firstLine="706"/>
        <w:jc w:val="both"/>
      </w:pPr>
      <w:r>
        <w:rPr>
          <w:w w:val="85"/>
        </w:rPr>
        <w:t>A partir disso, identifica-se que o termo "diversidade de gênero" parte da concepção de que não</w:t>
      </w:r>
      <w:r>
        <w:rPr>
          <w:spacing w:val="1"/>
          <w:w w:val="85"/>
        </w:rPr>
        <w:t> </w:t>
      </w:r>
      <w:r>
        <w:rPr>
          <w:w w:val="85"/>
        </w:rPr>
        <w:t>existem</w:t>
      </w:r>
      <w:r>
        <w:rPr>
          <w:spacing w:val="12"/>
          <w:w w:val="85"/>
        </w:rPr>
        <w:t> </w:t>
      </w:r>
      <w:r>
        <w:rPr>
          <w:w w:val="85"/>
        </w:rPr>
        <w:t>apenas</w:t>
      </w:r>
      <w:r>
        <w:rPr>
          <w:spacing w:val="11"/>
          <w:w w:val="85"/>
        </w:rPr>
        <w:t> </w:t>
      </w:r>
      <w:r>
        <w:rPr>
          <w:w w:val="85"/>
        </w:rPr>
        <w:t>dois</w:t>
      </w:r>
      <w:r>
        <w:rPr>
          <w:spacing w:val="13"/>
          <w:w w:val="85"/>
        </w:rPr>
        <w:t> </w:t>
      </w:r>
      <w:r>
        <w:rPr>
          <w:w w:val="85"/>
        </w:rPr>
        <w:t>gêneros,</w:t>
      </w:r>
      <w:r>
        <w:rPr>
          <w:spacing w:val="12"/>
          <w:w w:val="85"/>
        </w:rPr>
        <w:t> </w:t>
      </w:r>
      <w:r>
        <w:rPr>
          <w:w w:val="85"/>
        </w:rPr>
        <w:t>mas</w:t>
      </w:r>
      <w:r>
        <w:rPr>
          <w:spacing w:val="11"/>
          <w:w w:val="85"/>
        </w:rPr>
        <w:t> </w:t>
      </w:r>
      <w:r>
        <w:rPr>
          <w:w w:val="85"/>
        </w:rPr>
        <w:t>uma</w:t>
      </w:r>
      <w:r>
        <w:rPr>
          <w:spacing w:val="13"/>
          <w:w w:val="85"/>
        </w:rPr>
        <w:t> </w:t>
      </w:r>
      <w:r>
        <w:rPr>
          <w:w w:val="85"/>
        </w:rPr>
        <w:t>diversidade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spacing w:val="13"/>
          <w:w w:val="85"/>
        </w:rPr>
        <w:t> </w:t>
      </w:r>
      <w:r>
        <w:rPr>
          <w:w w:val="85"/>
        </w:rPr>
        <w:t>gêneros.</w:t>
      </w:r>
      <w:r>
        <w:rPr>
          <w:spacing w:val="12"/>
          <w:w w:val="85"/>
        </w:rPr>
        <w:t> </w:t>
      </w:r>
      <w:r>
        <w:rPr>
          <w:w w:val="85"/>
        </w:rPr>
        <w:t>Trata-se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spacing w:val="13"/>
          <w:w w:val="85"/>
        </w:rPr>
        <w:t> </w:t>
      </w:r>
      <w:r>
        <w:rPr>
          <w:w w:val="85"/>
        </w:rPr>
        <w:t>uma</w:t>
      </w:r>
      <w:r>
        <w:rPr>
          <w:spacing w:val="13"/>
          <w:w w:val="85"/>
        </w:rPr>
        <w:t> </w:t>
      </w:r>
      <w:r>
        <w:rPr>
          <w:w w:val="85"/>
        </w:rPr>
        <w:t>questão</w:t>
      </w:r>
      <w:r>
        <w:rPr>
          <w:spacing w:val="10"/>
          <w:w w:val="85"/>
        </w:rPr>
        <w:t> </w:t>
      </w:r>
      <w:r>
        <w:rPr>
          <w:w w:val="85"/>
        </w:rPr>
        <w:t>relacionada</w:t>
      </w:r>
      <w:r>
        <w:rPr>
          <w:spacing w:val="10"/>
          <w:w w:val="85"/>
        </w:rPr>
        <w:t> </w:t>
      </w:r>
      <w:r>
        <w:rPr>
          <w:w w:val="85"/>
        </w:rPr>
        <w:t>ao</w:t>
      </w:r>
    </w:p>
    <w:p>
      <w:pPr>
        <w:spacing w:after="0" w:line="364" w:lineRule="auto"/>
        <w:jc w:val="both"/>
        <w:sectPr>
          <w:pgSz w:w="11910" w:h="16840"/>
          <w:pgMar w:top="1340" w:bottom="280" w:left="0" w:right="0"/>
        </w:sectPr>
      </w:pPr>
    </w:p>
    <w:p>
      <w:pPr>
        <w:pStyle w:val="BodyText"/>
        <w:spacing w:line="364" w:lineRule="auto" w:before="81"/>
        <w:ind w:left="1085" w:right="1086"/>
        <w:jc w:val="both"/>
      </w:pPr>
      <w:r>
        <w:rPr>
          <w:w w:val="80"/>
        </w:rPr>
        <w:t>existencialismo,</w:t>
      </w:r>
      <w:r>
        <w:rPr>
          <w:spacing w:val="18"/>
          <w:w w:val="80"/>
        </w:rPr>
        <w:t> </w:t>
      </w:r>
      <w:r>
        <w:rPr>
          <w:w w:val="80"/>
        </w:rPr>
        <w:t>pois</w:t>
      </w:r>
      <w:r>
        <w:rPr>
          <w:spacing w:val="23"/>
          <w:w w:val="80"/>
        </w:rPr>
        <w:t> </w:t>
      </w:r>
      <w:r>
        <w:rPr>
          <w:w w:val="80"/>
        </w:rPr>
        <w:t>parte</w:t>
      </w:r>
      <w:r>
        <w:rPr>
          <w:spacing w:val="22"/>
          <w:w w:val="80"/>
        </w:rPr>
        <w:t> </w:t>
      </w:r>
      <w:r>
        <w:rPr>
          <w:w w:val="80"/>
        </w:rPr>
        <w:t>do</w:t>
      </w:r>
      <w:r>
        <w:rPr>
          <w:spacing w:val="22"/>
          <w:w w:val="80"/>
        </w:rPr>
        <w:t> </w:t>
      </w:r>
      <w:r>
        <w:rPr>
          <w:w w:val="80"/>
        </w:rPr>
        <w:t>princípio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que</w:t>
      </w:r>
      <w:r>
        <w:rPr>
          <w:spacing w:val="21"/>
          <w:w w:val="80"/>
        </w:rPr>
        <w:t> </w:t>
      </w:r>
      <w:r>
        <w:rPr>
          <w:w w:val="80"/>
        </w:rPr>
        <w:t>não</w:t>
      </w:r>
      <w:r>
        <w:rPr>
          <w:spacing w:val="17"/>
          <w:w w:val="80"/>
        </w:rPr>
        <w:t> </w:t>
      </w:r>
      <w:r>
        <w:rPr>
          <w:w w:val="80"/>
        </w:rPr>
        <w:t>há</w:t>
      </w:r>
      <w:r>
        <w:rPr>
          <w:spacing w:val="16"/>
          <w:w w:val="80"/>
        </w:rPr>
        <w:t> </w:t>
      </w:r>
      <w:r>
        <w:rPr>
          <w:w w:val="80"/>
        </w:rPr>
        <w:t>uma</w:t>
      </w:r>
      <w:r>
        <w:rPr>
          <w:spacing w:val="22"/>
          <w:w w:val="80"/>
        </w:rPr>
        <w:t> </w:t>
      </w:r>
      <w:r>
        <w:rPr>
          <w:w w:val="80"/>
        </w:rPr>
        <w:t>essência</w:t>
      </w:r>
      <w:r>
        <w:rPr>
          <w:spacing w:val="20"/>
          <w:w w:val="80"/>
        </w:rPr>
        <w:t> </w:t>
      </w:r>
      <w:r>
        <w:rPr>
          <w:w w:val="80"/>
        </w:rPr>
        <w:t>que</w:t>
      </w:r>
      <w:r>
        <w:rPr>
          <w:spacing w:val="22"/>
          <w:w w:val="80"/>
        </w:rPr>
        <w:t> </w:t>
      </w:r>
      <w:r>
        <w:rPr>
          <w:w w:val="80"/>
        </w:rPr>
        <w:t>define</w:t>
      </w:r>
      <w:r>
        <w:rPr>
          <w:spacing w:val="22"/>
          <w:w w:val="80"/>
        </w:rPr>
        <w:t> </w:t>
      </w:r>
      <w:r>
        <w:rPr>
          <w:w w:val="80"/>
        </w:rPr>
        <w:t>o</w:t>
      </w:r>
      <w:r>
        <w:rPr>
          <w:spacing w:val="16"/>
          <w:w w:val="80"/>
        </w:rPr>
        <w:t> </w:t>
      </w:r>
      <w:r>
        <w:rPr>
          <w:w w:val="80"/>
        </w:rPr>
        <w:t>ser</w:t>
      </w:r>
      <w:r>
        <w:rPr>
          <w:spacing w:val="22"/>
          <w:w w:val="80"/>
        </w:rPr>
        <w:t> </w:t>
      </w:r>
      <w:r>
        <w:rPr>
          <w:w w:val="80"/>
        </w:rPr>
        <w:t>humano,</w:t>
      </w:r>
      <w:r>
        <w:rPr>
          <w:spacing w:val="18"/>
          <w:w w:val="80"/>
        </w:rPr>
        <w:t> </w:t>
      </w:r>
      <w:r>
        <w:rPr>
          <w:w w:val="80"/>
        </w:rPr>
        <w:t>mas</w:t>
      </w:r>
      <w:r>
        <w:rPr>
          <w:spacing w:val="23"/>
          <w:w w:val="80"/>
        </w:rPr>
        <w:t> </w:t>
      </w:r>
      <w:r>
        <w:rPr>
          <w:w w:val="80"/>
        </w:rPr>
        <w:t>seu</w:t>
      </w:r>
      <w:r>
        <w:rPr>
          <w:spacing w:val="22"/>
          <w:w w:val="80"/>
        </w:rPr>
        <w:t> </w:t>
      </w:r>
      <w:r>
        <w:rPr>
          <w:w w:val="80"/>
        </w:rPr>
        <w:t>modo</w:t>
      </w:r>
      <w:r>
        <w:rPr>
          <w:spacing w:val="1"/>
          <w:w w:val="8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existir</w:t>
      </w:r>
      <w:r>
        <w:rPr>
          <w:spacing w:val="-6"/>
          <w:w w:val="90"/>
        </w:rPr>
        <w:t> </w:t>
      </w:r>
      <w:r>
        <w:rPr>
          <w:w w:val="90"/>
        </w:rPr>
        <w:t>no</w:t>
      </w:r>
      <w:r>
        <w:rPr>
          <w:spacing w:val="-5"/>
          <w:w w:val="90"/>
        </w:rPr>
        <w:t> </w:t>
      </w:r>
      <w:r>
        <w:rPr>
          <w:w w:val="90"/>
        </w:rPr>
        <w:t>mundo.</w:t>
      </w:r>
    </w:p>
    <w:p>
      <w:pPr>
        <w:pStyle w:val="BodyText"/>
        <w:spacing w:line="367" w:lineRule="auto" w:before="159"/>
        <w:ind w:left="1085" w:right="1083" w:firstLine="706"/>
        <w:jc w:val="both"/>
      </w:pPr>
      <w:r>
        <w:rPr>
          <w:w w:val="85"/>
        </w:rPr>
        <w:t>Enquanto o sexo é uma condição biológica natural, o gênero é uma construção psicológica e</w:t>
      </w:r>
      <w:r>
        <w:rPr>
          <w:spacing w:val="1"/>
          <w:w w:val="85"/>
        </w:rPr>
        <w:t> </w:t>
      </w:r>
      <w:r>
        <w:rPr>
          <w:w w:val="80"/>
        </w:rPr>
        <w:t>sociocultural,</w:t>
      </w:r>
      <w:r>
        <w:rPr>
          <w:spacing w:val="8"/>
          <w:w w:val="80"/>
        </w:rPr>
        <w:t> </w:t>
      </w:r>
      <w:r>
        <w:rPr>
          <w:w w:val="80"/>
        </w:rPr>
        <w:t>que</w:t>
      </w:r>
      <w:r>
        <w:rPr>
          <w:spacing w:val="12"/>
          <w:w w:val="80"/>
        </w:rPr>
        <w:t> </w:t>
      </w:r>
      <w:r>
        <w:rPr>
          <w:w w:val="80"/>
        </w:rPr>
        <w:t>está</w:t>
      </w:r>
      <w:r>
        <w:rPr>
          <w:spacing w:val="12"/>
          <w:w w:val="80"/>
        </w:rPr>
        <w:t> </w:t>
      </w:r>
      <w:r>
        <w:rPr>
          <w:w w:val="80"/>
        </w:rPr>
        <w:t>relacionado</w:t>
      </w:r>
      <w:r>
        <w:rPr>
          <w:spacing w:val="12"/>
          <w:w w:val="80"/>
        </w:rPr>
        <w:t> </w:t>
      </w:r>
      <w:r>
        <w:rPr>
          <w:w w:val="80"/>
        </w:rPr>
        <w:t>à</w:t>
      </w:r>
      <w:r>
        <w:rPr>
          <w:spacing w:val="12"/>
          <w:w w:val="80"/>
        </w:rPr>
        <w:t> </w:t>
      </w:r>
      <w:r>
        <w:rPr>
          <w:w w:val="80"/>
        </w:rPr>
        <w:t>identidade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uma</w:t>
      </w:r>
      <w:r>
        <w:rPr>
          <w:spacing w:val="12"/>
          <w:w w:val="80"/>
        </w:rPr>
        <w:t> </w:t>
      </w:r>
      <w:r>
        <w:rPr>
          <w:w w:val="80"/>
        </w:rPr>
        <w:t>pessoa.</w:t>
      </w:r>
      <w:r>
        <w:rPr>
          <w:spacing w:val="10"/>
          <w:w w:val="80"/>
        </w:rPr>
        <w:t> </w:t>
      </w:r>
      <w:r>
        <w:rPr>
          <w:w w:val="80"/>
        </w:rPr>
        <w:t>Os</w:t>
      </w:r>
      <w:r>
        <w:rPr>
          <w:spacing w:val="15"/>
          <w:w w:val="80"/>
        </w:rPr>
        <w:t> </w:t>
      </w:r>
      <w:r>
        <w:rPr>
          <w:w w:val="80"/>
        </w:rPr>
        <w:t>conceitos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como</w:t>
      </w:r>
      <w:r>
        <w:rPr>
          <w:spacing w:val="12"/>
          <w:w w:val="80"/>
        </w:rPr>
        <w:t> </w:t>
      </w:r>
      <w:r>
        <w:rPr>
          <w:w w:val="80"/>
        </w:rPr>
        <w:t>ser</w:t>
      </w:r>
      <w:r>
        <w:rPr>
          <w:spacing w:val="13"/>
          <w:w w:val="80"/>
        </w:rPr>
        <w:t> </w:t>
      </w:r>
      <w:r>
        <w:rPr>
          <w:w w:val="80"/>
        </w:rPr>
        <w:t>homem</w:t>
      </w:r>
      <w:r>
        <w:rPr>
          <w:spacing w:val="11"/>
          <w:w w:val="80"/>
        </w:rPr>
        <w:t> </w:t>
      </w:r>
      <w:r>
        <w:rPr>
          <w:w w:val="80"/>
        </w:rPr>
        <w:t>ou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como</w:t>
      </w:r>
      <w:r>
        <w:rPr>
          <w:spacing w:val="1"/>
          <w:w w:val="80"/>
        </w:rPr>
        <w:t> </w:t>
      </w:r>
      <w:r>
        <w:rPr>
          <w:w w:val="80"/>
        </w:rPr>
        <w:t>ser mulher são construções sociais, pois dependem de um tempo e local. O que entendemos por homem e por</w:t>
      </w:r>
      <w:r>
        <w:rPr>
          <w:spacing w:val="1"/>
          <w:w w:val="80"/>
        </w:rPr>
        <w:t> </w:t>
      </w:r>
      <w:r>
        <w:rPr>
          <w:w w:val="80"/>
        </w:rPr>
        <w:t>mulher</w:t>
      </w:r>
      <w:r>
        <w:rPr>
          <w:spacing w:val="7"/>
          <w:w w:val="80"/>
        </w:rPr>
        <w:t> </w:t>
      </w:r>
      <w:r>
        <w:rPr>
          <w:w w:val="80"/>
        </w:rPr>
        <w:t>nos</w:t>
      </w:r>
      <w:r>
        <w:rPr>
          <w:spacing w:val="8"/>
          <w:w w:val="80"/>
        </w:rPr>
        <w:t> </w:t>
      </w:r>
      <w:r>
        <w:rPr>
          <w:w w:val="80"/>
        </w:rPr>
        <w:t>tempos</w:t>
      </w:r>
      <w:r>
        <w:rPr>
          <w:spacing w:val="8"/>
          <w:w w:val="80"/>
        </w:rPr>
        <w:t> </w:t>
      </w:r>
      <w:r>
        <w:rPr>
          <w:w w:val="80"/>
        </w:rPr>
        <w:t>atuais</w:t>
      </w:r>
      <w:r>
        <w:rPr>
          <w:spacing w:val="9"/>
          <w:w w:val="80"/>
        </w:rPr>
        <w:t> </w:t>
      </w:r>
      <w:r>
        <w:rPr>
          <w:w w:val="80"/>
        </w:rPr>
        <w:t>é</w:t>
      </w:r>
      <w:r>
        <w:rPr>
          <w:spacing w:val="6"/>
          <w:w w:val="80"/>
        </w:rPr>
        <w:t> </w:t>
      </w:r>
      <w:r>
        <w:rPr>
          <w:w w:val="80"/>
        </w:rPr>
        <w:t>diferente</w:t>
      </w:r>
      <w:r>
        <w:rPr>
          <w:spacing w:val="6"/>
          <w:w w:val="80"/>
        </w:rPr>
        <w:t> </w:t>
      </w:r>
      <w:r>
        <w:rPr>
          <w:w w:val="80"/>
        </w:rPr>
        <w:t>do</w:t>
      </w:r>
      <w:r>
        <w:rPr>
          <w:spacing w:val="6"/>
          <w:w w:val="80"/>
        </w:rPr>
        <w:t> </w:t>
      </w:r>
      <w:r>
        <w:rPr>
          <w:w w:val="80"/>
        </w:rPr>
        <w:t>modo</w:t>
      </w:r>
      <w:r>
        <w:rPr>
          <w:spacing w:val="7"/>
          <w:w w:val="80"/>
        </w:rPr>
        <w:t> </w:t>
      </w:r>
      <w:r>
        <w:rPr>
          <w:w w:val="80"/>
        </w:rPr>
        <w:t>como</w:t>
      </w:r>
      <w:r>
        <w:rPr>
          <w:spacing w:val="6"/>
          <w:w w:val="80"/>
        </w:rPr>
        <w:t> </w:t>
      </w:r>
      <w:r>
        <w:rPr>
          <w:w w:val="80"/>
        </w:rPr>
        <w:t>era</w:t>
      </w:r>
      <w:r>
        <w:rPr>
          <w:spacing w:val="6"/>
          <w:w w:val="80"/>
        </w:rPr>
        <w:t> </w:t>
      </w:r>
      <w:r>
        <w:rPr>
          <w:w w:val="80"/>
        </w:rPr>
        <w:t>o</w:t>
      </w:r>
      <w:r>
        <w:rPr>
          <w:spacing w:val="6"/>
          <w:w w:val="80"/>
        </w:rPr>
        <w:t> </w:t>
      </w:r>
      <w:r>
        <w:rPr>
          <w:w w:val="80"/>
        </w:rPr>
        <w:t>homem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a</w:t>
      </w:r>
      <w:r>
        <w:rPr>
          <w:spacing w:val="6"/>
          <w:w w:val="80"/>
        </w:rPr>
        <w:t> </w:t>
      </w:r>
      <w:r>
        <w:rPr>
          <w:w w:val="80"/>
        </w:rPr>
        <w:t>mulher</w:t>
      </w:r>
      <w:r>
        <w:rPr>
          <w:spacing w:val="8"/>
          <w:w w:val="80"/>
        </w:rPr>
        <w:t> </w:t>
      </w:r>
      <w:r>
        <w:rPr>
          <w:w w:val="80"/>
        </w:rPr>
        <w:t>em</w:t>
      </w:r>
      <w:r>
        <w:rPr>
          <w:spacing w:val="5"/>
          <w:w w:val="80"/>
        </w:rPr>
        <w:t> </w:t>
      </w:r>
      <w:r>
        <w:rPr>
          <w:w w:val="80"/>
        </w:rPr>
        <w:t>tempos</w:t>
      </w:r>
      <w:r>
        <w:rPr>
          <w:spacing w:val="8"/>
          <w:w w:val="80"/>
        </w:rPr>
        <w:t> </w:t>
      </w:r>
      <w:r>
        <w:rPr>
          <w:w w:val="80"/>
        </w:rPr>
        <w:t>passados.</w:t>
      </w:r>
    </w:p>
    <w:p>
      <w:pPr>
        <w:pStyle w:val="BodyText"/>
        <w:spacing w:line="364" w:lineRule="auto" w:before="152"/>
        <w:ind w:left="1085" w:right="1091" w:firstLine="706"/>
        <w:jc w:val="both"/>
      </w:pPr>
      <w:r>
        <w:rPr>
          <w:w w:val="85"/>
        </w:rPr>
        <w:t>Por ser uma construção, não há um modelo único de ser homem ou de ser mulher, mas eles se</w:t>
      </w:r>
      <w:r>
        <w:rPr>
          <w:spacing w:val="1"/>
          <w:w w:val="85"/>
        </w:rPr>
        <w:t> </w:t>
      </w:r>
      <w:r>
        <w:rPr>
          <w:w w:val="85"/>
        </w:rPr>
        <w:t>transformam de acordo com o espaço e o período histórico. Existem diversos modelos do que possa ser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homem e do que </w:t>
      </w:r>
      <w:r>
        <w:rPr>
          <w:w w:val="85"/>
        </w:rPr>
        <w:t>possa ser mulher que não são definidos pelo sexo biológico, mas pela relação histórica e</w:t>
      </w:r>
      <w:r>
        <w:rPr>
          <w:spacing w:val="1"/>
          <w:w w:val="85"/>
        </w:rPr>
        <w:t> </w:t>
      </w:r>
      <w:r>
        <w:rPr>
          <w:w w:val="90"/>
        </w:rPr>
        <w:t>cultural</w:t>
      </w:r>
      <w:r>
        <w:rPr>
          <w:spacing w:val="-8"/>
          <w:w w:val="90"/>
        </w:rPr>
        <w:t> </w:t>
      </w:r>
      <w:r>
        <w:rPr>
          <w:w w:val="90"/>
        </w:rPr>
        <w:t>entre</w:t>
      </w:r>
      <w:r>
        <w:rPr>
          <w:spacing w:val="-6"/>
          <w:w w:val="90"/>
        </w:rPr>
        <w:t> </w:t>
      </w:r>
      <w:r>
        <w:rPr>
          <w:w w:val="90"/>
        </w:rPr>
        <w:t>as</w:t>
      </w:r>
      <w:r>
        <w:rPr>
          <w:spacing w:val="-4"/>
          <w:w w:val="90"/>
        </w:rPr>
        <w:t> </w:t>
      </w:r>
      <w:r>
        <w:rPr>
          <w:w w:val="90"/>
        </w:rPr>
        <w:t>pessoas.</w:t>
      </w:r>
    </w:p>
    <w:p>
      <w:pPr>
        <w:pStyle w:val="BodyText"/>
        <w:spacing w:line="364" w:lineRule="auto" w:before="164"/>
        <w:ind w:left="1085" w:right="1088" w:firstLine="706"/>
        <w:jc w:val="both"/>
      </w:pPr>
      <w:r>
        <w:rPr>
          <w:w w:val="85"/>
        </w:rPr>
        <w:t>Nos anos 2002 e 2016, o Brasil passou por um momento político ímpar no que diz respeito à</w:t>
      </w:r>
      <w:r>
        <w:rPr>
          <w:spacing w:val="1"/>
          <w:w w:val="85"/>
        </w:rPr>
        <w:t> </w:t>
      </w:r>
      <w:r>
        <w:rPr>
          <w:w w:val="85"/>
        </w:rPr>
        <w:t>formulação e execução de políticas públicas de gênero e diversidade no campo da Educação, políticas que</w:t>
      </w:r>
      <w:r>
        <w:rPr>
          <w:spacing w:val="1"/>
          <w:w w:val="85"/>
        </w:rPr>
        <w:t> </w:t>
      </w:r>
      <w:r>
        <w:rPr>
          <w:w w:val="80"/>
        </w:rPr>
        <w:t>têm como marca a forte articulação com movimentos sociais e demandas por parte da sociedade brasileira. No</w:t>
      </w:r>
      <w:r>
        <w:rPr>
          <w:spacing w:val="1"/>
          <w:w w:val="80"/>
        </w:rPr>
        <w:t> </w:t>
      </w:r>
      <w:r>
        <w:rPr>
          <w:w w:val="85"/>
        </w:rPr>
        <w:t>bojo</w:t>
      </w:r>
      <w:r>
        <w:rPr>
          <w:spacing w:val="1"/>
          <w:w w:val="85"/>
        </w:rPr>
        <w:t> </w:t>
      </w:r>
      <w:r>
        <w:rPr>
          <w:w w:val="85"/>
        </w:rPr>
        <w:t>deste</w:t>
      </w:r>
      <w:r>
        <w:rPr>
          <w:spacing w:val="1"/>
          <w:w w:val="85"/>
        </w:rPr>
        <w:t> </w:t>
      </w:r>
      <w:r>
        <w:rPr>
          <w:w w:val="85"/>
        </w:rPr>
        <w:t>momento</w:t>
      </w:r>
      <w:r>
        <w:rPr>
          <w:spacing w:val="1"/>
          <w:w w:val="85"/>
        </w:rPr>
        <w:t> </w:t>
      </w:r>
      <w:r>
        <w:rPr>
          <w:w w:val="85"/>
        </w:rPr>
        <w:t>político-social,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Universidades</w:t>
      </w:r>
      <w:r>
        <w:rPr>
          <w:spacing w:val="1"/>
          <w:w w:val="85"/>
        </w:rPr>
        <w:t> </w:t>
      </w:r>
      <w:r>
        <w:rPr>
          <w:w w:val="85"/>
        </w:rPr>
        <w:t>tiveram</w:t>
      </w:r>
      <w:r>
        <w:rPr>
          <w:spacing w:val="1"/>
          <w:w w:val="85"/>
        </w:rPr>
        <w:t> </w:t>
      </w:r>
      <w:r>
        <w:rPr>
          <w:w w:val="85"/>
        </w:rPr>
        <w:t>um</w:t>
      </w:r>
      <w:r>
        <w:rPr>
          <w:spacing w:val="1"/>
          <w:w w:val="85"/>
        </w:rPr>
        <w:t> </w:t>
      </w:r>
      <w:r>
        <w:rPr>
          <w:w w:val="85"/>
        </w:rPr>
        <w:t>papel</w:t>
      </w:r>
      <w:r>
        <w:rPr>
          <w:spacing w:val="1"/>
          <w:w w:val="85"/>
        </w:rPr>
        <w:t> </w:t>
      </w:r>
      <w:r>
        <w:rPr>
          <w:w w:val="85"/>
        </w:rPr>
        <w:t>fundamental</w:t>
      </w:r>
      <w:r>
        <w:rPr>
          <w:spacing w:val="1"/>
          <w:w w:val="85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aplicação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desenvolvimento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projetos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pioneiros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no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diz</w:t>
      </w:r>
      <w:r>
        <w:rPr>
          <w:spacing w:val="-5"/>
          <w:w w:val="85"/>
        </w:rPr>
        <w:t> </w:t>
      </w:r>
      <w:r>
        <w:rPr>
          <w:w w:val="85"/>
        </w:rPr>
        <w:t>respeito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2"/>
          <w:w w:val="85"/>
        </w:rPr>
        <w:t> </w:t>
      </w:r>
      <w:r>
        <w:rPr>
          <w:w w:val="85"/>
        </w:rPr>
        <w:t>questões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gênero/sexualidade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diversidades</w:t>
      </w:r>
      <w:r>
        <w:rPr>
          <w:spacing w:val="-52"/>
          <w:w w:val="85"/>
        </w:rPr>
        <w:t> </w:t>
      </w:r>
      <w:r>
        <w:rPr>
          <w:w w:val="90"/>
        </w:rPr>
        <w:t>étnico-raciais.</w:t>
      </w:r>
    </w:p>
    <w:p>
      <w:pPr>
        <w:pStyle w:val="BodyText"/>
        <w:spacing w:line="364" w:lineRule="auto" w:before="158"/>
        <w:ind w:left="1085" w:right="1074" w:firstLine="706"/>
        <w:jc w:val="both"/>
      </w:pPr>
      <w:r>
        <w:rPr>
          <w:w w:val="80"/>
        </w:rPr>
        <w:t>É baseado nisso, que a proposta desse livro</w:t>
      </w:r>
      <w:r>
        <w:rPr>
          <w:spacing w:val="38"/>
        </w:rPr>
        <w:t> </w:t>
      </w:r>
      <w:r>
        <w:rPr>
          <w:w w:val="80"/>
        </w:rPr>
        <w:t>foi construída. Uma</w:t>
      </w:r>
      <w:r>
        <w:rPr>
          <w:spacing w:val="38"/>
        </w:rPr>
        <w:t> </w:t>
      </w:r>
      <w:r>
        <w:rPr>
          <w:w w:val="80"/>
        </w:rPr>
        <w:t>temática capaz de abordar a respeito</w:t>
      </w:r>
      <w:r>
        <w:rPr>
          <w:spacing w:val="1"/>
          <w:w w:val="80"/>
        </w:rPr>
        <w:t> </w:t>
      </w:r>
      <w:r>
        <w:rPr>
          <w:w w:val="80"/>
        </w:rPr>
        <w:t>das</w:t>
      </w:r>
      <w:r>
        <w:rPr>
          <w:spacing w:val="22"/>
          <w:w w:val="80"/>
        </w:rPr>
        <w:t> </w:t>
      </w:r>
      <w:r>
        <w:rPr>
          <w:w w:val="80"/>
        </w:rPr>
        <w:t>múltiplas</w:t>
      </w:r>
      <w:r>
        <w:rPr>
          <w:spacing w:val="22"/>
          <w:w w:val="80"/>
        </w:rPr>
        <w:t> </w:t>
      </w:r>
      <w:r>
        <w:rPr>
          <w:w w:val="80"/>
        </w:rPr>
        <w:t>variáveis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gênero,</w:t>
      </w:r>
      <w:r>
        <w:rPr>
          <w:spacing w:val="18"/>
          <w:w w:val="80"/>
        </w:rPr>
        <w:t> </w:t>
      </w:r>
      <w:r>
        <w:rPr>
          <w:w w:val="80"/>
        </w:rPr>
        <w:t>podendo</w:t>
      </w:r>
      <w:r>
        <w:rPr>
          <w:spacing w:val="21"/>
          <w:w w:val="80"/>
        </w:rPr>
        <w:t> </w:t>
      </w:r>
      <w:r>
        <w:rPr>
          <w:w w:val="80"/>
        </w:rPr>
        <w:t>incluir</w:t>
      </w:r>
      <w:r>
        <w:rPr>
          <w:spacing w:val="21"/>
          <w:w w:val="80"/>
        </w:rPr>
        <w:t> </w:t>
      </w:r>
      <w:r>
        <w:rPr>
          <w:w w:val="80"/>
        </w:rPr>
        <w:t>o</w:t>
      </w:r>
      <w:r>
        <w:rPr>
          <w:spacing w:val="21"/>
          <w:w w:val="80"/>
        </w:rPr>
        <w:t> </w:t>
      </w:r>
      <w:r>
        <w:rPr>
          <w:w w:val="80"/>
        </w:rPr>
        <w:t>sexo</w:t>
      </w:r>
      <w:r>
        <w:rPr>
          <w:spacing w:val="21"/>
          <w:w w:val="80"/>
        </w:rPr>
        <w:t> </w:t>
      </w:r>
      <w:r>
        <w:rPr>
          <w:w w:val="80"/>
        </w:rPr>
        <w:t>biológico:</w:t>
      </w:r>
      <w:r>
        <w:rPr>
          <w:spacing w:val="18"/>
          <w:w w:val="80"/>
        </w:rPr>
        <w:t> </w:t>
      </w:r>
      <w:r>
        <w:rPr>
          <w:w w:val="80"/>
        </w:rPr>
        <w:t>como</w:t>
      </w:r>
      <w:r>
        <w:rPr>
          <w:spacing w:val="21"/>
          <w:w w:val="80"/>
        </w:rPr>
        <w:t> </w:t>
      </w:r>
      <w:r>
        <w:rPr>
          <w:w w:val="80"/>
        </w:rPr>
        <w:t>o</w:t>
      </w:r>
      <w:r>
        <w:rPr>
          <w:spacing w:val="21"/>
          <w:w w:val="80"/>
        </w:rPr>
        <w:t> </w:t>
      </w:r>
      <w:r>
        <w:rPr>
          <w:w w:val="80"/>
        </w:rPr>
        <w:t>estado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ser</w:t>
      </w:r>
      <w:r>
        <w:rPr>
          <w:spacing w:val="21"/>
          <w:w w:val="80"/>
        </w:rPr>
        <w:t> </w:t>
      </w:r>
      <w:r>
        <w:rPr>
          <w:w w:val="80"/>
        </w:rPr>
        <w:t>do</w:t>
      </w:r>
      <w:r>
        <w:rPr>
          <w:spacing w:val="21"/>
          <w:w w:val="80"/>
        </w:rPr>
        <w:t> </w:t>
      </w:r>
      <w:r>
        <w:rPr>
          <w:w w:val="80"/>
        </w:rPr>
        <w:t>sexo</w:t>
      </w:r>
      <w:r>
        <w:rPr>
          <w:spacing w:val="21"/>
          <w:w w:val="80"/>
        </w:rPr>
        <w:t> </w:t>
      </w:r>
      <w:r>
        <w:rPr>
          <w:w w:val="80"/>
        </w:rPr>
        <w:t>masculino,</w:t>
      </w:r>
      <w:r>
        <w:rPr>
          <w:spacing w:val="1"/>
          <w:w w:val="80"/>
        </w:rPr>
        <w:t> </w:t>
      </w:r>
      <w:r>
        <w:rPr>
          <w:w w:val="85"/>
        </w:rPr>
        <w:t>do sexo feminino, ou uma variação intersexo; levando em consideração os aspectos éticos, morais, sociais,</w:t>
      </w:r>
      <w:r>
        <w:rPr>
          <w:spacing w:val="-52"/>
          <w:w w:val="85"/>
        </w:rPr>
        <w:t> </w:t>
      </w:r>
      <w:r>
        <w:rPr>
          <w:w w:val="80"/>
        </w:rPr>
        <w:t>econômicos, salutares e conscientizadores a respeito dessa diversidade, levando-se a observar com ênfase os</w:t>
      </w:r>
      <w:r>
        <w:rPr>
          <w:spacing w:val="1"/>
          <w:w w:val="80"/>
        </w:rPr>
        <w:t> </w:t>
      </w:r>
      <w:r>
        <w:rPr>
          <w:w w:val="80"/>
        </w:rPr>
        <w:t>aspectos</w:t>
      </w:r>
      <w:r>
        <w:rPr>
          <w:spacing w:val="5"/>
          <w:w w:val="80"/>
        </w:rPr>
        <w:t> </w:t>
      </w:r>
      <w:r>
        <w:rPr>
          <w:w w:val="80"/>
        </w:rPr>
        <w:t>jurídicos,</w:t>
      </w:r>
      <w:r>
        <w:rPr>
          <w:spacing w:val="2"/>
          <w:w w:val="80"/>
        </w:rPr>
        <w:t> </w:t>
      </w:r>
      <w:r>
        <w:rPr>
          <w:w w:val="80"/>
        </w:rPr>
        <w:t>sociais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intervenção</w:t>
      </w:r>
      <w:r>
        <w:rPr>
          <w:spacing w:val="4"/>
          <w:w w:val="80"/>
        </w:rPr>
        <w:t> </w:t>
      </w:r>
      <w:r>
        <w:rPr>
          <w:w w:val="80"/>
        </w:rPr>
        <w:t>em</w:t>
      </w:r>
      <w:r>
        <w:rPr>
          <w:spacing w:val="3"/>
          <w:w w:val="80"/>
        </w:rPr>
        <w:t> </w:t>
      </w:r>
      <w:r>
        <w:rPr>
          <w:w w:val="80"/>
        </w:rPr>
        <w:t>saúde</w:t>
      </w:r>
      <w:r>
        <w:rPr>
          <w:spacing w:val="3"/>
          <w:w w:val="80"/>
        </w:rPr>
        <w:t> </w:t>
      </w:r>
      <w:r>
        <w:rPr>
          <w:w w:val="80"/>
        </w:rPr>
        <w:t>dentro</w:t>
      </w:r>
      <w:r>
        <w:rPr>
          <w:spacing w:val="4"/>
          <w:w w:val="80"/>
        </w:rPr>
        <w:t> </w:t>
      </w:r>
      <w:r>
        <w:rPr>
          <w:w w:val="80"/>
        </w:rPr>
        <w:t>dessa</w:t>
      </w:r>
      <w:r>
        <w:rPr>
          <w:spacing w:val="4"/>
          <w:w w:val="80"/>
        </w:rPr>
        <w:t> </w:t>
      </w:r>
      <w:r>
        <w:rPr>
          <w:w w:val="80"/>
        </w:rPr>
        <w:t>diversidade.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6"/>
        </w:rPr>
      </w:pPr>
    </w:p>
    <w:p>
      <w:pPr>
        <w:pStyle w:val="BodyText"/>
        <w:spacing w:line="362" w:lineRule="auto"/>
        <w:ind w:left="6189" w:right="1082" w:firstLine="2660"/>
        <w:jc w:val="both"/>
      </w:pPr>
      <w:r>
        <w:rPr>
          <w:rFonts w:ascii="Arial" w:hAnsi="Arial"/>
          <w:b/>
          <w:w w:val="80"/>
        </w:rPr>
        <w:t>Licia Santos Santana</w:t>
      </w:r>
      <w:r>
        <w:rPr>
          <w:rFonts w:ascii="Arial" w:hAnsi="Arial"/>
          <w:b/>
          <w:spacing w:val="-51"/>
          <w:w w:val="80"/>
        </w:rPr>
        <w:t> </w:t>
      </w:r>
      <w:r>
        <w:rPr>
          <w:w w:val="80"/>
        </w:rPr>
        <w:t>Mestre em Ginecologia e Obstetrícia da FMRP/USP</w:t>
      </w:r>
      <w:r>
        <w:rPr>
          <w:spacing w:val="1"/>
          <w:w w:val="80"/>
        </w:rPr>
        <w:t> </w:t>
      </w:r>
      <w:r>
        <w:rPr>
          <w:w w:val="80"/>
        </w:rPr>
        <w:t>Doutora</w:t>
      </w:r>
      <w:r>
        <w:rPr>
          <w:spacing w:val="17"/>
          <w:w w:val="80"/>
        </w:rPr>
        <w:t> </w:t>
      </w:r>
      <w:r>
        <w:rPr>
          <w:w w:val="80"/>
        </w:rPr>
        <w:t>em</w:t>
      </w:r>
      <w:r>
        <w:rPr>
          <w:spacing w:val="17"/>
          <w:w w:val="80"/>
        </w:rPr>
        <w:t> </w:t>
      </w:r>
      <w:r>
        <w:rPr>
          <w:w w:val="80"/>
        </w:rPr>
        <w:t>Ginecologia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8"/>
          <w:w w:val="80"/>
        </w:rPr>
        <w:t> </w:t>
      </w:r>
      <w:r>
        <w:rPr>
          <w:w w:val="80"/>
        </w:rPr>
        <w:t>Obstetrícia</w:t>
      </w:r>
      <w:r>
        <w:rPr>
          <w:spacing w:val="17"/>
          <w:w w:val="80"/>
        </w:rPr>
        <w:t> </w:t>
      </w:r>
      <w:r>
        <w:rPr>
          <w:w w:val="80"/>
        </w:rPr>
        <w:t>da</w:t>
      </w:r>
      <w:r>
        <w:rPr>
          <w:spacing w:val="18"/>
          <w:w w:val="80"/>
        </w:rPr>
        <w:t> </w:t>
      </w:r>
      <w:r>
        <w:rPr>
          <w:w w:val="80"/>
        </w:rPr>
        <w:t>FMRP/USP</w:t>
      </w:r>
    </w:p>
    <w:p>
      <w:pPr>
        <w:pStyle w:val="BodyText"/>
        <w:spacing w:before="5"/>
        <w:ind w:left="8878"/>
        <w:jc w:val="both"/>
      </w:pPr>
      <w:r>
        <w:rPr>
          <w:w w:val="80"/>
        </w:rPr>
        <w:t>Organizadora</w:t>
      </w:r>
      <w:r>
        <w:rPr>
          <w:spacing w:val="19"/>
          <w:w w:val="80"/>
        </w:rPr>
        <w:t> </w:t>
      </w:r>
      <w:r>
        <w:rPr>
          <w:w w:val="80"/>
        </w:rPr>
        <w:t>do</w:t>
      </w:r>
      <w:r>
        <w:rPr>
          <w:spacing w:val="20"/>
          <w:w w:val="80"/>
        </w:rPr>
        <w:t> </w:t>
      </w:r>
      <w:r>
        <w:rPr>
          <w:w w:val="80"/>
        </w:rPr>
        <w:t>Livro</w:t>
      </w:r>
    </w:p>
    <w:p>
      <w:pPr>
        <w:pStyle w:val="BodyText"/>
        <w:rPr>
          <w:sz w:val="28"/>
        </w:rPr>
      </w:pPr>
    </w:p>
    <w:p>
      <w:pPr>
        <w:pStyle w:val="BodyText"/>
        <w:spacing w:line="364" w:lineRule="auto" w:before="238"/>
        <w:ind w:left="5388" w:right="1082" w:firstLine="3558"/>
        <w:jc w:val="right"/>
      </w:pPr>
      <w:r>
        <w:rPr>
          <w:rFonts w:ascii="Arial" w:hAnsi="Arial"/>
          <w:b/>
          <w:w w:val="80"/>
        </w:rPr>
        <w:t>Davi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Santana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Sousa</w:t>
      </w:r>
      <w:r>
        <w:rPr>
          <w:rFonts w:ascii="Arial" w:hAnsi="Arial"/>
          <w:b/>
          <w:spacing w:val="-50"/>
          <w:w w:val="80"/>
        </w:rPr>
        <w:t> </w:t>
      </w:r>
      <w:r>
        <w:rPr>
          <w:w w:val="80"/>
        </w:rPr>
        <w:t>Pesquisador</w:t>
      </w:r>
      <w:r>
        <w:rPr>
          <w:spacing w:val="13"/>
          <w:w w:val="80"/>
        </w:rPr>
        <w:t> </w:t>
      </w:r>
      <w:r>
        <w:rPr>
          <w:w w:val="80"/>
        </w:rPr>
        <w:t>do</w:t>
      </w:r>
      <w:r>
        <w:rPr>
          <w:spacing w:val="13"/>
          <w:w w:val="80"/>
        </w:rPr>
        <w:t> </w:t>
      </w:r>
      <w:r>
        <w:rPr>
          <w:w w:val="80"/>
        </w:rPr>
        <w:t>Instituto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Tecnologia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Pesquisa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Sergipe</w:t>
      </w:r>
      <w:r>
        <w:rPr>
          <w:spacing w:val="-48"/>
          <w:w w:val="80"/>
        </w:rPr>
        <w:t> </w:t>
      </w:r>
      <w:r>
        <w:rPr>
          <w:w w:val="80"/>
        </w:rPr>
        <w:t>Membro</w:t>
      </w:r>
      <w:r>
        <w:rPr>
          <w:spacing w:val="10"/>
          <w:w w:val="80"/>
        </w:rPr>
        <w:t> </w:t>
      </w:r>
      <w:r>
        <w:rPr>
          <w:w w:val="80"/>
        </w:rPr>
        <w:t>da</w:t>
      </w:r>
      <w:r>
        <w:rPr>
          <w:spacing w:val="10"/>
          <w:w w:val="80"/>
        </w:rPr>
        <w:t> </w:t>
      </w:r>
      <w:r>
        <w:rPr>
          <w:w w:val="80"/>
        </w:rPr>
        <w:t>Associação</w:t>
      </w:r>
      <w:r>
        <w:rPr>
          <w:spacing w:val="10"/>
          <w:w w:val="80"/>
        </w:rPr>
        <w:t> </w:t>
      </w:r>
      <w:r>
        <w:rPr>
          <w:w w:val="80"/>
        </w:rPr>
        <w:t>Brasileira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Ensino</w:t>
      </w:r>
      <w:r>
        <w:rPr>
          <w:spacing w:val="10"/>
          <w:w w:val="80"/>
        </w:rPr>
        <w:t> </w:t>
      </w:r>
      <w:r>
        <w:rPr>
          <w:w w:val="80"/>
        </w:rPr>
        <w:t>em</w:t>
      </w:r>
      <w:r>
        <w:rPr>
          <w:spacing w:val="9"/>
          <w:w w:val="80"/>
        </w:rPr>
        <w:t> </w:t>
      </w:r>
      <w:r>
        <w:rPr>
          <w:w w:val="80"/>
        </w:rPr>
        <w:t>Fisioterapia</w:t>
      </w:r>
    </w:p>
    <w:p>
      <w:pPr>
        <w:spacing w:after="0" w:line="364" w:lineRule="auto"/>
        <w:jc w:val="right"/>
        <w:sectPr>
          <w:pgSz w:w="11910" w:h="16840"/>
          <w:pgMar w:top="1340" w:bottom="280" w:left="0" w:right="0"/>
        </w:sectPr>
      </w:pPr>
    </w:p>
    <w:p>
      <w:pPr>
        <w:pStyle w:val="Heading3"/>
        <w:spacing w:before="77"/>
        <w:ind w:left="4428" w:right="4429"/>
        <w:jc w:val="center"/>
      </w:pPr>
      <w:r>
        <w:rPr>
          <w:w w:val="90"/>
        </w:rPr>
        <w:t>SUMÁRIO</w:t>
      </w:r>
    </w:p>
    <w:p>
      <w:pPr>
        <w:tabs>
          <w:tab w:pos="10819" w:val="right" w:leader="none"/>
        </w:tabs>
        <w:spacing w:line="228" w:lineRule="exact" w:before="276"/>
        <w:ind w:left="1085" w:right="0" w:firstLine="0"/>
        <w:jc w:val="left"/>
        <w:rPr>
          <w:rFonts w:ascii="Arial" w:hAnsi="Arial"/>
          <w:b/>
          <w:sz w:val="20"/>
        </w:rPr>
      </w:pPr>
      <w:hyperlink w:history="true" w:anchor="_bookmark0">
        <w:r>
          <w:rPr>
            <w:rFonts w:ascii="Arial" w:hAnsi="Arial"/>
            <w:b/>
            <w:w w:val="95"/>
            <w:sz w:val="20"/>
          </w:rPr>
          <w:t>Capítulo</w:t>
        </w:r>
        <w:r>
          <w:rPr>
            <w:rFonts w:ascii="Arial" w:hAnsi="Arial"/>
            <w:b/>
            <w:spacing w:val="-11"/>
            <w:w w:val="95"/>
            <w:sz w:val="20"/>
          </w:rPr>
          <w:t> </w:t>
        </w:r>
        <w:r>
          <w:rPr>
            <w:rFonts w:ascii="Arial" w:hAnsi="Arial"/>
            <w:b/>
            <w:w w:val="95"/>
            <w:sz w:val="20"/>
          </w:rPr>
          <w:t>1</w:t>
          <w:tab/>
          <w:t>9</w:t>
        </w:r>
      </w:hyperlink>
    </w:p>
    <w:p>
      <w:pPr>
        <w:spacing w:line="228" w:lineRule="exact" w:before="0"/>
        <w:ind w:left="1085" w:right="0" w:firstLine="0"/>
        <w:jc w:val="left"/>
        <w:rPr>
          <w:rFonts w:ascii="Arial"/>
          <w:b/>
          <w:sz w:val="20"/>
        </w:rPr>
      </w:pPr>
      <w:hyperlink w:history="true" w:anchor="_bookmark1">
        <w:r>
          <w:rPr>
            <w:rFonts w:ascii="Arial"/>
            <w:b/>
            <w:w w:val="80"/>
            <w:sz w:val="20"/>
          </w:rPr>
          <w:t>A</w:t>
        </w:r>
        <w:r>
          <w:rPr>
            <w:rFonts w:ascii="Arial"/>
            <w:b/>
            <w:spacing w:val="17"/>
            <w:w w:val="80"/>
            <w:sz w:val="20"/>
          </w:rPr>
          <w:t> </w:t>
        </w:r>
        <w:r>
          <w:rPr>
            <w:rFonts w:ascii="Arial"/>
            <w:b/>
            <w:w w:val="80"/>
            <w:sz w:val="20"/>
          </w:rPr>
          <w:t>ABORDAGEM</w:t>
        </w:r>
        <w:r>
          <w:rPr>
            <w:rFonts w:ascii="Arial"/>
            <w:b/>
            <w:spacing w:val="18"/>
            <w:w w:val="80"/>
            <w:sz w:val="20"/>
          </w:rPr>
          <w:t> </w:t>
        </w:r>
        <w:r>
          <w:rPr>
            <w:rFonts w:ascii="Arial"/>
            <w:b/>
            <w:w w:val="80"/>
            <w:sz w:val="20"/>
          </w:rPr>
          <w:t>DO</w:t>
        </w:r>
        <w:r>
          <w:rPr>
            <w:rFonts w:ascii="Arial"/>
            <w:b/>
            <w:spacing w:val="12"/>
            <w:w w:val="80"/>
            <w:sz w:val="20"/>
          </w:rPr>
          <w:t> </w:t>
        </w:r>
        <w:r>
          <w:rPr>
            <w:rFonts w:ascii="Arial"/>
            <w:b/>
            <w:w w:val="80"/>
            <w:sz w:val="20"/>
          </w:rPr>
          <w:t>PROJETO</w:t>
        </w:r>
        <w:r>
          <w:rPr>
            <w:rFonts w:ascii="Arial"/>
            <w:b/>
            <w:spacing w:val="12"/>
            <w:w w:val="80"/>
            <w:sz w:val="20"/>
          </w:rPr>
          <w:t> </w:t>
        </w:r>
        <w:r>
          <w:rPr>
            <w:rFonts w:ascii="Arial"/>
            <w:b/>
            <w:w w:val="80"/>
            <w:sz w:val="20"/>
          </w:rPr>
          <w:t>NASO</w:t>
        </w:r>
        <w:r>
          <w:rPr>
            <w:rFonts w:ascii="Arial"/>
            <w:b/>
            <w:spacing w:val="12"/>
            <w:w w:val="80"/>
            <w:sz w:val="20"/>
          </w:rPr>
          <w:t> </w:t>
        </w:r>
        <w:r>
          <w:rPr>
            <w:rFonts w:ascii="Arial"/>
            <w:b/>
            <w:w w:val="80"/>
            <w:sz w:val="20"/>
          </w:rPr>
          <w:t>ALVEOLAR</w:t>
        </w:r>
        <w:r>
          <w:rPr>
            <w:rFonts w:ascii="Arial"/>
            <w:b/>
            <w:spacing w:val="6"/>
            <w:w w:val="80"/>
            <w:sz w:val="20"/>
          </w:rPr>
          <w:t> </w:t>
        </w:r>
        <w:r>
          <w:rPr>
            <w:rFonts w:ascii="Arial"/>
            <w:b/>
            <w:w w:val="80"/>
            <w:sz w:val="20"/>
          </w:rPr>
          <w:t>MODELADOR</w:t>
        </w:r>
        <w:r>
          <w:rPr>
            <w:rFonts w:ascii="Arial"/>
            <w:b/>
            <w:spacing w:val="17"/>
            <w:w w:val="80"/>
            <w:sz w:val="20"/>
          </w:rPr>
          <w:t> </w:t>
        </w:r>
        <w:r>
          <w:rPr>
            <w:rFonts w:ascii="Arial"/>
            <w:b/>
            <w:w w:val="80"/>
            <w:sz w:val="20"/>
          </w:rPr>
          <w:t>(NAM)</w:t>
        </w:r>
        <w:r>
          <w:rPr>
            <w:rFonts w:ascii="Arial"/>
            <w:b/>
            <w:spacing w:val="8"/>
            <w:w w:val="80"/>
            <w:sz w:val="20"/>
          </w:rPr>
          <w:t> </w:t>
        </w:r>
        <w:r>
          <w:rPr>
            <w:rFonts w:ascii="Arial"/>
            <w:b/>
            <w:w w:val="80"/>
            <w:sz w:val="20"/>
          </w:rPr>
          <w:t>EM</w:t>
        </w:r>
        <w:r>
          <w:rPr>
            <w:rFonts w:ascii="Arial"/>
            <w:b/>
            <w:spacing w:val="18"/>
            <w:w w:val="80"/>
            <w:sz w:val="20"/>
          </w:rPr>
          <w:t> </w:t>
        </w:r>
        <w:r>
          <w:rPr>
            <w:rFonts w:ascii="Arial"/>
            <w:b/>
            <w:w w:val="80"/>
            <w:sz w:val="20"/>
          </w:rPr>
          <w:t>UM</w:t>
        </w:r>
        <w:r>
          <w:rPr>
            <w:rFonts w:ascii="Arial"/>
            <w:b/>
            <w:spacing w:val="12"/>
            <w:w w:val="80"/>
            <w:sz w:val="20"/>
          </w:rPr>
          <w:t> </w:t>
        </w:r>
        <w:r>
          <w:rPr>
            <w:rFonts w:ascii="Arial"/>
            <w:b/>
            <w:w w:val="80"/>
            <w:sz w:val="20"/>
          </w:rPr>
          <w:t>PACIENTE</w:t>
        </w:r>
        <w:r>
          <w:rPr>
            <w:rFonts w:ascii="Arial"/>
            <w:b/>
            <w:spacing w:val="11"/>
            <w:w w:val="80"/>
            <w:sz w:val="20"/>
          </w:rPr>
          <w:t> </w:t>
        </w:r>
        <w:r>
          <w:rPr>
            <w:rFonts w:ascii="Arial"/>
            <w:b/>
            <w:w w:val="80"/>
            <w:sz w:val="20"/>
          </w:rPr>
          <w:t>COM</w:t>
        </w:r>
        <w:r>
          <w:rPr>
            <w:rFonts w:ascii="Arial"/>
            <w:b/>
            <w:spacing w:val="18"/>
            <w:w w:val="80"/>
            <w:sz w:val="20"/>
          </w:rPr>
          <w:t> </w:t>
        </w:r>
        <w:r>
          <w:rPr>
            <w:rFonts w:ascii="Arial"/>
            <w:b/>
            <w:w w:val="80"/>
            <w:sz w:val="20"/>
          </w:rPr>
          <w:t>FISSURA</w:t>
        </w:r>
        <w:r>
          <w:rPr>
            <w:rFonts w:ascii="Arial"/>
            <w:b/>
            <w:spacing w:val="12"/>
            <w:w w:val="80"/>
            <w:sz w:val="20"/>
          </w:rPr>
          <w:t> </w:t>
        </w:r>
        <w:r>
          <w:rPr>
            <w:rFonts w:ascii="Arial"/>
            <w:b/>
            <w:w w:val="80"/>
            <w:sz w:val="20"/>
          </w:rPr>
          <w:t>LABIOPALATAL</w:t>
        </w:r>
      </w:hyperlink>
    </w:p>
    <w:p>
      <w:pPr>
        <w:spacing w:before="1"/>
        <w:ind w:left="1085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Isabela</w:t>
      </w:r>
      <w:r>
        <w:rPr>
          <w:rFonts w:ascii="Arial"/>
          <w:i/>
          <w:spacing w:val="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Vieira</w:t>
      </w:r>
      <w:r>
        <w:rPr>
          <w:rFonts w:ascii="Arial"/>
          <w:i/>
          <w:spacing w:val="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Andrade</w:t>
      </w:r>
    </w:p>
    <w:p>
      <w:pPr>
        <w:spacing w:before="0"/>
        <w:ind w:left="1085" w:right="8371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Renato</w:t>
      </w:r>
      <w:r>
        <w:rPr>
          <w:rFonts w:ascii="Arial" w:hAnsi="Arial"/>
          <w:i/>
          <w:spacing w:val="1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Alcântara</w:t>
      </w:r>
      <w:r>
        <w:rPr>
          <w:rFonts w:ascii="Arial" w:hAnsi="Arial"/>
          <w:i/>
          <w:spacing w:val="1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Bento</w:t>
      </w:r>
      <w:r>
        <w:rPr>
          <w:rFonts w:ascii="Arial" w:hAnsi="Arial"/>
          <w:i/>
          <w:spacing w:val="1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Raphael</w:t>
      </w:r>
      <w:r>
        <w:rPr>
          <w:rFonts w:ascii="Arial" w:hAnsi="Arial"/>
          <w:i/>
          <w:spacing w:val="-4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Cátia</w:t>
      </w:r>
      <w:r>
        <w:rPr>
          <w:rFonts w:ascii="Arial" w:hAnsi="Arial"/>
          <w:i/>
          <w:spacing w:val="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Ribeiro</w:t>
      </w:r>
      <w:r>
        <w:rPr>
          <w:rFonts w:ascii="Arial" w:hAnsi="Arial"/>
          <w:i/>
          <w:spacing w:val="9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de</w:t>
      </w:r>
      <w:r>
        <w:rPr>
          <w:rFonts w:ascii="Arial" w:hAnsi="Arial"/>
          <w:i/>
          <w:spacing w:val="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Sá</w:t>
      </w:r>
      <w:r>
        <w:rPr>
          <w:rFonts w:ascii="Arial" w:hAnsi="Arial"/>
          <w:i/>
          <w:spacing w:val="4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Rodrigues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90"/>
          <w:sz w:val="20"/>
        </w:rPr>
        <w:t>Henrique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Pretti</w:t>
      </w:r>
    </w:p>
    <w:p>
      <w:pPr>
        <w:pStyle w:val="BodyText"/>
        <w:spacing w:before="8"/>
        <w:rPr>
          <w:rFonts w:ascii="Arial"/>
          <w:i/>
          <w:sz w:val="19"/>
        </w:rPr>
      </w:pPr>
    </w:p>
    <w:p>
      <w:pPr>
        <w:tabs>
          <w:tab w:pos="10636" w:val="left" w:leader="none"/>
        </w:tabs>
        <w:spacing w:before="0"/>
        <w:ind w:left="1085" w:right="0" w:firstLine="0"/>
        <w:jc w:val="left"/>
        <w:rPr>
          <w:rFonts w:ascii="Arial" w:hAnsi="Arial"/>
          <w:b/>
          <w:sz w:val="20"/>
        </w:rPr>
      </w:pPr>
      <w:hyperlink w:history="true" w:anchor="_bookmark2">
        <w:r>
          <w:rPr>
            <w:rFonts w:ascii="Arial" w:hAnsi="Arial"/>
            <w:b/>
            <w:w w:val="80"/>
            <w:sz w:val="20"/>
          </w:rPr>
          <w:t>Capítulo</w:t>
        </w:r>
        <w:r>
          <w:rPr>
            <w:rFonts w:ascii="Arial" w:hAnsi="Arial"/>
            <w:b/>
            <w:spacing w:val="5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2</w:t>
          <w:tab/>
        </w:r>
        <w:r>
          <w:rPr>
            <w:rFonts w:ascii="Arial" w:hAnsi="Arial"/>
            <w:b/>
            <w:w w:val="95"/>
            <w:sz w:val="20"/>
          </w:rPr>
          <w:t>17</w:t>
        </w:r>
      </w:hyperlink>
    </w:p>
    <w:p>
      <w:pPr>
        <w:spacing w:before="1"/>
        <w:ind w:left="1085" w:right="0" w:firstLine="0"/>
        <w:jc w:val="left"/>
        <w:rPr>
          <w:rFonts w:ascii="Arial" w:hAnsi="Arial"/>
          <w:b/>
          <w:sz w:val="20"/>
        </w:rPr>
      </w:pPr>
      <w:hyperlink w:history="true" w:anchor="_bookmark3">
        <w:r>
          <w:rPr>
            <w:rFonts w:ascii="Arial" w:hAnsi="Arial"/>
            <w:b/>
            <w:w w:val="80"/>
            <w:sz w:val="20"/>
          </w:rPr>
          <w:t>A</w:t>
        </w:r>
        <w:r>
          <w:rPr>
            <w:rFonts w:ascii="Arial" w:hAnsi="Arial"/>
            <w:b/>
            <w:spacing w:val="15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ÉTICA</w:t>
        </w:r>
        <w:r>
          <w:rPr>
            <w:rFonts w:ascii="Arial" w:hAnsi="Arial"/>
            <w:b/>
            <w:spacing w:val="10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DA</w:t>
        </w:r>
        <w:r>
          <w:rPr>
            <w:rFonts w:ascii="Arial" w:hAnsi="Arial"/>
            <w:b/>
            <w:spacing w:val="15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PSICOLOGIA</w:t>
        </w:r>
        <w:r>
          <w:rPr>
            <w:rFonts w:ascii="Arial" w:hAnsi="Arial"/>
            <w:b/>
            <w:spacing w:val="15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FRENTE</w:t>
        </w:r>
        <w:r>
          <w:rPr>
            <w:rFonts w:ascii="Arial" w:hAnsi="Arial"/>
            <w:b/>
            <w:spacing w:val="9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ÀS</w:t>
        </w:r>
        <w:r>
          <w:rPr>
            <w:rFonts w:ascii="Arial" w:hAnsi="Arial"/>
            <w:b/>
            <w:spacing w:val="15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CONFIGURAÇÕES</w:t>
        </w:r>
        <w:r>
          <w:rPr>
            <w:rFonts w:ascii="Arial" w:hAnsi="Arial"/>
            <w:b/>
            <w:spacing w:val="8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DE</w:t>
        </w:r>
        <w:r>
          <w:rPr>
            <w:rFonts w:ascii="Arial" w:hAnsi="Arial"/>
            <w:b/>
            <w:spacing w:val="3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GÊNERO</w:t>
        </w:r>
      </w:hyperlink>
    </w:p>
    <w:p>
      <w:pPr>
        <w:spacing w:before="1"/>
        <w:ind w:left="1085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Mariana</w:t>
      </w:r>
      <w:r>
        <w:rPr>
          <w:rFonts w:ascii="Arial"/>
          <w:i/>
          <w:spacing w:val="9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Kehl</w:t>
      </w:r>
    </w:p>
    <w:p>
      <w:pPr>
        <w:pStyle w:val="BodyText"/>
        <w:rPr>
          <w:rFonts w:ascii="Arial"/>
          <w:i/>
          <w:sz w:val="20"/>
        </w:rPr>
      </w:pPr>
    </w:p>
    <w:p>
      <w:pPr>
        <w:tabs>
          <w:tab w:pos="10636" w:val="left" w:leader="none"/>
        </w:tabs>
        <w:spacing w:line="228" w:lineRule="exact" w:before="0"/>
        <w:ind w:left="1085" w:right="0" w:firstLine="0"/>
        <w:jc w:val="left"/>
        <w:rPr>
          <w:rFonts w:ascii="Arial" w:hAnsi="Arial"/>
          <w:b/>
          <w:sz w:val="20"/>
        </w:rPr>
      </w:pPr>
      <w:hyperlink w:history="true" w:anchor="_bookmark4">
        <w:r>
          <w:rPr>
            <w:rFonts w:ascii="Arial" w:hAnsi="Arial"/>
            <w:b/>
            <w:w w:val="80"/>
            <w:sz w:val="20"/>
          </w:rPr>
          <w:t>Capítulo</w:t>
        </w:r>
        <w:r>
          <w:rPr>
            <w:rFonts w:ascii="Arial" w:hAnsi="Arial"/>
            <w:b/>
            <w:spacing w:val="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3</w:t>
          <w:tab/>
        </w:r>
        <w:r>
          <w:rPr>
            <w:rFonts w:ascii="Arial" w:hAnsi="Arial"/>
            <w:b/>
            <w:w w:val="95"/>
            <w:sz w:val="20"/>
          </w:rPr>
          <w:t>25</w:t>
        </w:r>
      </w:hyperlink>
    </w:p>
    <w:p>
      <w:pPr>
        <w:spacing w:line="228" w:lineRule="exact" w:before="0"/>
        <w:ind w:left="1085" w:right="0" w:firstLine="0"/>
        <w:jc w:val="left"/>
        <w:rPr>
          <w:rFonts w:ascii="Arial" w:hAnsi="Arial"/>
          <w:b/>
          <w:sz w:val="20"/>
        </w:rPr>
      </w:pPr>
      <w:hyperlink w:history="true" w:anchor="_bookmark5">
        <w:r>
          <w:rPr>
            <w:rFonts w:ascii="Arial" w:hAnsi="Arial"/>
            <w:b/>
            <w:w w:val="80"/>
            <w:sz w:val="20"/>
          </w:rPr>
          <w:t>A</w:t>
        </w:r>
        <w:r>
          <w:rPr>
            <w:rFonts w:ascii="Arial" w:hAnsi="Arial"/>
            <w:b/>
            <w:spacing w:val="19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PREVALÊNCIA</w:t>
        </w:r>
        <w:r>
          <w:rPr>
            <w:rFonts w:ascii="Arial" w:hAnsi="Arial"/>
            <w:b/>
            <w:spacing w:val="13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DAS</w:t>
        </w:r>
        <w:r>
          <w:rPr>
            <w:rFonts w:ascii="Arial" w:hAnsi="Arial"/>
            <w:b/>
            <w:spacing w:val="1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DISFUNÇÕES</w:t>
        </w:r>
        <w:r>
          <w:rPr>
            <w:rFonts w:ascii="Arial" w:hAnsi="Arial"/>
            <w:b/>
            <w:spacing w:val="13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SEXUAIS</w:t>
        </w:r>
        <w:r>
          <w:rPr>
            <w:rFonts w:ascii="Arial" w:hAnsi="Arial"/>
            <w:b/>
            <w:spacing w:val="19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EM</w:t>
        </w:r>
        <w:r>
          <w:rPr>
            <w:rFonts w:ascii="Arial" w:hAnsi="Arial"/>
            <w:b/>
            <w:spacing w:val="13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HOMENS</w:t>
        </w:r>
        <w:r>
          <w:rPr>
            <w:rFonts w:ascii="Arial" w:hAnsi="Arial"/>
            <w:b/>
            <w:spacing w:val="13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HOMOSSEXUAIS</w:t>
        </w:r>
      </w:hyperlink>
    </w:p>
    <w:p>
      <w:pPr>
        <w:spacing w:before="1"/>
        <w:ind w:left="1085" w:right="8476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Breno</w:t>
      </w:r>
      <w:r>
        <w:rPr>
          <w:rFonts w:ascii="Arial"/>
          <w:i/>
          <w:spacing w:val="6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de</w:t>
      </w:r>
      <w:r>
        <w:rPr>
          <w:rFonts w:ascii="Arial"/>
          <w:i/>
          <w:spacing w:val="6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Souza Rodrigues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Bruno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Leandro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Santos</w:t>
      </w:r>
      <w:r>
        <w:rPr>
          <w:rFonts w:ascii="Arial"/>
          <w:i/>
          <w:spacing w:val="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da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China</w:t>
      </w:r>
      <w:r>
        <w:rPr>
          <w:rFonts w:ascii="Arial"/>
          <w:i/>
          <w:spacing w:val="-4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Davi</w:t>
      </w:r>
      <w:r>
        <w:rPr>
          <w:rFonts w:ascii="Arial"/>
          <w:i/>
          <w:spacing w:val="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Santana</w:t>
      </w:r>
      <w:r>
        <w:rPr>
          <w:rFonts w:ascii="Arial"/>
          <w:i/>
          <w:spacing w:val="-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Sousa</w:t>
      </w:r>
    </w:p>
    <w:p>
      <w:pPr>
        <w:spacing w:before="2"/>
        <w:ind w:left="1085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Licia</w:t>
      </w:r>
      <w:r>
        <w:rPr>
          <w:rFonts w:ascii="Arial"/>
          <w:i/>
          <w:spacing w:val="1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Santos</w:t>
      </w:r>
      <w:r>
        <w:rPr>
          <w:rFonts w:ascii="Arial"/>
          <w:i/>
          <w:spacing w:val="6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Santana</w:t>
      </w:r>
    </w:p>
    <w:p>
      <w:pPr>
        <w:pStyle w:val="BodyText"/>
        <w:spacing w:before="7"/>
        <w:rPr>
          <w:rFonts w:ascii="Arial"/>
          <w:i/>
          <w:sz w:val="19"/>
        </w:rPr>
      </w:pPr>
    </w:p>
    <w:p>
      <w:pPr>
        <w:tabs>
          <w:tab w:pos="10636" w:val="left" w:leader="none"/>
        </w:tabs>
        <w:spacing w:before="0"/>
        <w:ind w:left="1085" w:right="0" w:firstLine="0"/>
        <w:jc w:val="left"/>
        <w:rPr>
          <w:rFonts w:ascii="Arial" w:hAnsi="Arial"/>
          <w:b/>
          <w:sz w:val="20"/>
        </w:rPr>
      </w:pPr>
      <w:hyperlink w:history="true" w:anchor="_bookmark6">
        <w:r>
          <w:rPr>
            <w:rFonts w:ascii="Arial" w:hAnsi="Arial"/>
            <w:b/>
            <w:w w:val="80"/>
            <w:sz w:val="20"/>
          </w:rPr>
          <w:t>Capítulo</w:t>
        </w:r>
        <w:r>
          <w:rPr>
            <w:rFonts w:ascii="Arial" w:hAnsi="Arial"/>
            <w:b/>
            <w:spacing w:val="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4</w:t>
          <w:tab/>
        </w:r>
        <w:r>
          <w:rPr>
            <w:rFonts w:ascii="Arial" w:hAnsi="Arial"/>
            <w:b/>
            <w:w w:val="95"/>
            <w:sz w:val="20"/>
          </w:rPr>
          <w:t>38</w:t>
        </w:r>
      </w:hyperlink>
    </w:p>
    <w:p>
      <w:pPr>
        <w:spacing w:before="1"/>
        <w:ind w:left="1085" w:right="1309" w:firstLine="0"/>
        <w:jc w:val="left"/>
        <w:rPr>
          <w:rFonts w:ascii="Arial" w:hAnsi="Arial"/>
          <w:b/>
          <w:sz w:val="20"/>
        </w:rPr>
      </w:pPr>
      <w:hyperlink w:history="true" w:anchor="_bookmark7">
        <w:r>
          <w:rPr>
            <w:rFonts w:ascii="Arial" w:hAnsi="Arial"/>
            <w:b/>
            <w:w w:val="80"/>
            <w:sz w:val="20"/>
          </w:rPr>
          <w:t>CUIDADOS</w:t>
        </w:r>
        <w:r>
          <w:rPr>
            <w:rFonts w:ascii="Arial" w:hAnsi="Arial"/>
            <w:b/>
            <w:spacing w:val="1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DE</w:t>
        </w:r>
        <w:r>
          <w:rPr>
            <w:rFonts w:ascii="Arial" w:hAnsi="Arial"/>
            <w:b/>
            <w:spacing w:val="1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ENFERMAGEM</w:t>
        </w:r>
        <w:r>
          <w:rPr>
            <w:rFonts w:ascii="Arial" w:hAnsi="Arial"/>
            <w:b/>
            <w:spacing w:val="16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COM</w:t>
        </w:r>
        <w:r>
          <w:rPr>
            <w:rFonts w:ascii="Arial" w:hAnsi="Arial"/>
            <w:b/>
            <w:spacing w:val="15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INFECÇÕES</w:t>
        </w:r>
        <w:r>
          <w:rPr>
            <w:rFonts w:ascii="Arial" w:hAnsi="Arial"/>
            <w:b/>
            <w:spacing w:val="16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RELACIONADAS</w:t>
        </w:r>
        <w:r>
          <w:rPr>
            <w:rFonts w:ascii="Arial" w:hAnsi="Arial"/>
            <w:b/>
            <w:spacing w:val="1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A</w:t>
        </w:r>
        <w:r>
          <w:rPr>
            <w:rFonts w:ascii="Arial" w:hAnsi="Arial"/>
            <w:b/>
            <w:spacing w:val="15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CATETER</w:t>
        </w:r>
        <w:r>
          <w:rPr>
            <w:rFonts w:ascii="Arial" w:hAnsi="Arial"/>
            <w:b/>
            <w:spacing w:val="16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EM</w:t>
        </w:r>
        <w:r>
          <w:rPr>
            <w:rFonts w:ascii="Arial" w:hAnsi="Arial"/>
            <w:b/>
            <w:spacing w:val="23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UNIDADES</w:t>
        </w:r>
        <w:r>
          <w:rPr>
            <w:rFonts w:ascii="Arial" w:hAnsi="Arial"/>
            <w:b/>
            <w:spacing w:val="1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DE</w:t>
        </w:r>
        <w:r>
          <w:rPr>
            <w:rFonts w:ascii="Arial" w:hAnsi="Arial"/>
            <w:b/>
            <w:spacing w:val="1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TERAPIA</w:t>
        </w:r>
        <w:r>
          <w:rPr>
            <w:rFonts w:ascii="Arial" w:hAnsi="Arial"/>
            <w:b/>
            <w:spacing w:val="16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INTENSIVA:</w:t>
        </w:r>
      </w:hyperlink>
      <w:r>
        <w:rPr>
          <w:rFonts w:ascii="Arial" w:hAnsi="Arial"/>
          <w:b/>
          <w:spacing w:val="1"/>
          <w:w w:val="80"/>
          <w:sz w:val="20"/>
        </w:rPr>
        <w:t> </w:t>
      </w:r>
      <w:hyperlink w:history="true" w:anchor="_bookmark7">
        <w:r>
          <w:rPr>
            <w:rFonts w:ascii="Arial" w:hAnsi="Arial"/>
            <w:b/>
            <w:w w:val="95"/>
            <w:sz w:val="20"/>
          </w:rPr>
          <w:t>UMA</w:t>
        </w:r>
        <w:r>
          <w:rPr>
            <w:rFonts w:ascii="Arial" w:hAnsi="Arial"/>
            <w:b/>
            <w:spacing w:val="-12"/>
            <w:w w:val="95"/>
            <w:sz w:val="20"/>
          </w:rPr>
          <w:t> </w:t>
        </w:r>
        <w:r>
          <w:rPr>
            <w:rFonts w:ascii="Arial" w:hAnsi="Arial"/>
            <w:b/>
            <w:w w:val="95"/>
            <w:sz w:val="20"/>
          </w:rPr>
          <w:t>REVISÃO</w:t>
        </w:r>
        <w:r>
          <w:rPr>
            <w:rFonts w:ascii="Arial" w:hAnsi="Arial"/>
            <w:b/>
            <w:spacing w:val="-11"/>
            <w:w w:val="95"/>
            <w:sz w:val="20"/>
          </w:rPr>
          <w:t> </w:t>
        </w:r>
        <w:r>
          <w:rPr>
            <w:rFonts w:ascii="Arial" w:hAnsi="Arial"/>
            <w:b/>
            <w:w w:val="95"/>
            <w:sz w:val="20"/>
          </w:rPr>
          <w:t>INTEGRATIVA</w:t>
        </w:r>
      </w:hyperlink>
    </w:p>
    <w:p>
      <w:pPr>
        <w:spacing w:line="235" w:lineRule="auto" w:before="4"/>
        <w:ind w:left="1085" w:right="909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Isabel</w:t>
      </w:r>
      <w:r>
        <w:rPr>
          <w:rFonts w:ascii="Arial" w:hAnsi="Arial"/>
          <w:i/>
          <w:spacing w:val="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Comassetto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André</w:t>
      </w:r>
      <w:r>
        <w:rPr>
          <w:rFonts w:ascii="Arial" w:hAnsi="Arial"/>
          <w:i/>
          <w:spacing w:val="8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Luiz</w:t>
      </w:r>
      <w:r>
        <w:rPr>
          <w:rFonts w:ascii="Arial" w:hAnsi="Arial"/>
          <w:i/>
          <w:spacing w:val="9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Fidelis</w:t>
      </w:r>
      <w:r>
        <w:rPr>
          <w:rFonts w:ascii="Arial" w:hAnsi="Arial"/>
          <w:i/>
          <w:spacing w:val="9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Lima</w:t>
      </w:r>
    </w:p>
    <w:p>
      <w:pPr>
        <w:spacing w:before="2"/>
        <w:ind w:left="1085" w:right="8616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Glauciene</w:t>
      </w:r>
      <w:r>
        <w:rPr>
          <w:rFonts w:ascii="Arial"/>
          <w:i/>
          <w:spacing w:val="19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Cavalcante</w:t>
      </w:r>
      <w:r>
        <w:rPr>
          <w:rFonts w:ascii="Arial"/>
          <w:i/>
          <w:spacing w:val="19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Gomes</w:t>
      </w:r>
      <w:r>
        <w:rPr>
          <w:rFonts w:ascii="Arial"/>
          <w:i/>
          <w:spacing w:val="-4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Janinne</w:t>
      </w:r>
      <w:r>
        <w:rPr>
          <w:rFonts w:ascii="Arial"/>
          <w:i/>
          <w:spacing w:val="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Santos</w:t>
      </w:r>
      <w:r>
        <w:rPr>
          <w:rFonts w:ascii="Arial"/>
          <w:i/>
          <w:spacing w:val="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de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Melo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Vanessa</w:t>
      </w:r>
      <w:r>
        <w:rPr>
          <w:rFonts w:ascii="Arial"/>
          <w:i/>
          <w:spacing w:val="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Vieira</w:t>
      </w:r>
      <w:r>
        <w:rPr>
          <w:rFonts w:ascii="Arial"/>
          <w:i/>
          <w:spacing w:val="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da</w:t>
      </w:r>
      <w:r>
        <w:rPr>
          <w:rFonts w:ascii="Arial"/>
          <w:i/>
          <w:spacing w:val="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Silva</w:t>
      </w:r>
    </w:p>
    <w:p>
      <w:pPr>
        <w:spacing w:line="235" w:lineRule="auto" w:before="5"/>
        <w:ind w:left="1085" w:right="8794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Júlio</w:t>
      </w:r>
      <w:r>
        <w:rPr>
          <w:rFonts w:ascii="Arial" w:hAnsi="Arial"/>
          <w:i/>
          <w:spacing w:val="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César</w:t>
      </w:r>
      <w:r>
        <w:rPr>
          <w:rFonts w:ascii="Arial" w:hAnsi="Arial"/>
          <w:i/>
          <w:spacing w:val="1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Pereira</w:t>
      </w:r>
      <w:r>
        <w:rPr>
          <w:rFonts w:ascii="Arial" w:hAnsi="Arial"/>
          <w:i/>
          <w:spacing w:val="1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da</w:t>
      </w:r>
      <w:r>
        <w:rPr>
          <w:rFonts w:ascii="Arial" w:hAnsi="Arial"/>
          <w:i/>
          <w:spacing w:val="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Silva</w:t>
      </w:r>
      <w:r>
        <w:rPr>
          <w:rFonts w:ascii="Arial" w:hAnsi="Arial"/>
          <w:i/>
          <w:spacing w:val="-4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Kleinn</w:t>
      </w:r>
      <w:r>
        <w:rPr>
          <w:rFonts w:ascii="Arial" w:hAnsi="Arial"/>
          <w:i/>
          <w:spacing w:val="-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de</w:t>
      </w:r>
      <w:r>
        <w:rPr>
          <w:rFonts w:ascii="Arial" w:hAnsi="Arial"/>
          <w:i/>
          <w:spacing w:val="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Oliveira</w:t>
      </w:r>
      <w:r>
        <w:rPr>
          <w:rFonts w:ascii="Arial" w:hAnsi="Arial"/>
          <w:i/>
          <w:spacing w:val="5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Silva</w:t>
      </w:r>
    </w:p>
    <w:p>
      <w:pPr>
        <w:pStyle w:val="BodyText"/>
        <w:spacing w:before="2"/>
        <w:rPr>
          <w:rFonts w:ascii="Arial"/>
          <w:i/>
          <w:sz w:val="20"/>
        </w:rPr>
      </w:pPr>
    </w:p>
    <w:p>
      <w:pPr>
        <w:tabs>
          <w:tab w:pos="10636" w:val="left" w:leader="none"/>
        </w:tabs>
        <w:spacing w:before="0"/>
        <w:ind w:left="1085" w:right="0" w:firstLine="0"/>
        <w:jc w:val="left"/>
        <w:rPr>
          <w:rFonts w:ascii="Arial" w:hAnsi="Arial"/>
          <w:b/>
          <w:sz w:val="20"/>
        </w:rPr>
      </w:pPr>
      <w:hyperlink w:history="true" w:anchor="_bookmark8">
        <w:r>
          <w:rPr>
            <w:rFonts w:ascii="Arial" w:hAnsi="Arial"/>
            <w:b/>
            <w:w w:val="80"/>
            <w:sz w:val="20"/>
          </w:rPr>
          <w:t>Capítulo</w:t>
        </w:r>
        <w:r>
          <w:rPr>
            <w:rFonts w:ascii="Arial" w:hAnsi="Arial"/>
            <w:b/>
            <w:spacing w:val="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5</w:t>
          <w:tab/>
        </w:r>
        <w:r>
          <w:rPr>
            <w:rFonts w:ascii="Arial" w:hAnsi="Arial"/>
            <w:b/>
            <w:w w:val="95"/>
            <w:sz w:val="20"/>
          </w:rPr>
          <w:t>48</w:t>
        </w:r>
      </w:hyperlink>
    </w:p>
    <w:p>
      <w:pPr>
        <w:spacing w:before="0"/>
        <w:ind w:left="1085" w:right="0" w:firstLine="0"/>
        <w:jc w:val="left"/>
        <w:rPr>
          <w:rFonts w:ascii="Arial" w:hAnsi="Arial"/>
          <w:b/>
          <w:sz w:val="20"/>
        </w:rPr>
      </w:pPr>
      <w:hyperlink w:history="true" w:anchor="_bookmark9">
        <w:r>
          <w:rPr>
            <w:rFonts w:ascii="Arial" w:hAnsi="Arial"/>
            <w:b/>
            <w:w w:val="80"/>
            <w:sz w:val="20"/>
          </w:rPr>
          <w:t>DESAFIOS</w:t>
        </w:r>
        <w:r>
          <w:rPr>
            <w:rFonts w:ascii="Arial" w:hAnsi="Arial"/>
            <w:b/>
            <w:spacing w:val="10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AINDA</w:t>
        </w:r>
        <w:r>
          <w:rPr>
            <w:rFonts w:ascii="Arial" w:hAnsi="Arial"/>
            <w:b/>
            <w:spacing w:val="17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PRESENTES</w:t>
        </w:r>
        <w:r>
          <w:rPr>
            <w:rFonts w:ascii="Arial" w:hAnsi="Arial"/>
            <w:b/>
            <w:spacing w:val="1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NA</w:t>
        </w:r>
        <w:r>
          <w:rPr>
            <w:rFonts w:ascii="Arial" w:hAnsi="Arial"/>
            <w:b/>
            <w:spacing w:val="17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POLÍTICA</w:t>
        </w:r>
        <w:r>
          <w:rPr>
            <w:rFonts w:ascii="Arial" w:hAnsi="Arial"/>
            <w:b/>
            <w:spacing w:val="1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DE</w:t>
        </w:r>
        <w:r>
          <w:rPr>
            <w:rFonts w:ascii="Arial" w:hAnsi="Arial"/>
            <w:b/>
            <w:spacing w:val="10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ATENÇÃO</w:t>
        </w:r>
        <w:r>
          <w:rPr>
            <w:rFonts w:ascii="Arial" w:hAnsi="Arial"/>
            <w:b/>
            <w:spacing w:val="1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À</w:t>
        </w:r>
        <w:r>
          <w:rPr>
            <w:rFonts w:ascii="Arial" w:hAnsi="Arial"/>
            <w:b/>
            <w:spacing w:val="5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SAÚDE</w:t>
        </w:r>
        <w:r>
          <w:rPr>
            <w:rFonts w:ascii="Arial" w:hAnsi="Arial"/>
            <w:b/>
            <w:spacing w:val="1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DO</w:t>
        </w:r>
        <w:r>
          <w:rPr>
            <w:rFonts w:ascii="Arial" w:hAnsi="Arial"/>
            <w:b/>
            <w:spacing w:val="1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HOMEM:</w:t>
        </w:r>
        <w:r>
          <w:rPr>
            <w:rFonts w:ascii="Arial" w:hAnsi="Arial"/>
            <w:b/>
            <w:spacing w:val="8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UMA</w:t>
        </w:r>
        <w:r>
          <w:rPr>
            <w:rFonts w:ascii="Arial" w:hAnsi="Arial"/>
            <w:b/>
            <w:spacing w:val="17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REVISÃO</w:t>
        </w:r>
        <w:r>
          <w:rPr>
            <w:rFonts w:ascii="Arial" w:hAnsi="Arial"/>
            <w:b/>
            <w:spacing w:val="1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INTEGRATIVA</w:t>
        </w:r>
      </w:hyperlink>
    </w:p>
    <w:p>
      <w:pPr>
        <w:spacing w:before="1"/>
        <w:ind w:left="1085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Luana</w:t>
      </w:r>
      <w:r>
        <w:rPr>
          <w:rFonts w:ascii="Arial"/>
          <w:i/>
          <w:spacing w:val="9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de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Oliveira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Medeiros</w:t>
      </w:r>
    </w:p>
    <w:p>
      <w:pPr>
        <w:spacing w:line="235" w:lineRule="auto" w:before="4"/>
        <w:ind w:left="1085" w:right="7945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Marcos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Roberto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de</w:t>
      </w:r>
      <w:r>
        <w:rPr>
          <w:rFonts w:ascii="Arial"/>
          <w:i/>
          <w:spacing w:val="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Oliveira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Lima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Filho</w:t>
      </w:r>
      <w:r>
        <w:rPr>
          <w:rFonts w:ascii="Arial"/>
          <w:i/>
          <w:spacing w:val="-4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Mariella</w:t>
      </w:r>
      <w:r>
        <w:rPr>
          <w:rFonts w:ascii="Arial"/>
          <w:i/>
          <w:spacing w:val="-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Almeida</w:t>
      </w:r>
      <w:r>
        <w:rPr>
          <w:rFonts w:ascii="Arial"/>
          <w:i/>
          <w:spacing w:val="-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Moreira</w:t>
      </w:r>
    </w:p>
    <w:p>
      <w:pPr>
        <w:spacing w:before="2"/>
        <w:ind w:left="1085" w:right="7945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Josevaldo</w:t>
      </w:r>
      <w:r>
        <w:rPr>
          <w:rFonts w:ascii="Arial" w:hAnsi="Arial"/>
          <w:i/>
          <w:spacing w:val="33"/>
          <w:sz w:val="20"/>
        </w:rPr>
        <w:t> </w:t>
      </w:r>
      <w:r>
        <w:rPr>
          <w:rFonts w:ascii="Arial" w:hAnsi="Arial"/>
          <w:i/>
          <w:w w:val="80"/>
          <w:sz w:val="20"/>
        </w:rPr>
        <w:t>Monteiro</w:t>
      </w:r>
      <w:r>
        <w:rPr>
          <w:rFonts w:ascii="Arial" w:hAnsi="Arial"/>
          <w:i/>
          <w:spacing w:val="33"/>
          <w:sz w:val="20"/>
        </w:rPr>
        <w:t> </w:t>
      </w:r>
      <w:r>
        <w:rPr>
          <w:rFonts w:ascii="Arial" w:hAnsi="Arial"/>
          <w:i/>
          <w:w w:val="80"/>
          <w:sz w:val="20"/>
        </w:rPr>
        <w:t>Maia</w:t>
      </w:r>
      <w:r>
        <w:rPr>
          <w:rFonts w:ascii="Arial" w:hAnsi="Arial"/>
          <w:i/>
          <w:spacing w:val="34"/>
          <w:sz w:val="20"/>
        </w:rPr>
        <w:t> </w:t>
      </w:r>
      <w:r>
        <w:rPr>
          <w:rFonts w:ascii="Arial" w:hAnsi="Arial"/>
          <w:i/>
          <w:w w:val="80"/>
          <w:sz w:val="20"/>
        </w:rPr>
        <w:t>Filho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Raffaela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Neves</w:t>
      </w:r>
      <w:r>
        <w:rPr>
          <w:rFonts w:ascii="Arial" w:hAnsi="Arial"/>
          <w:i/>
          <w:spacing w:val="19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Mont’Alverne</w:t>
      </w:r>
      <w:r>
        <w:rPr>
          <w:rFonts w:ascii="Arial" w:hAnsi="Arial"/>
          <w:i/>
          <w:spacing w:val="19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Napoleão</w:t>
      </w:r>
      <w:r>
        <w:rPr>
          <w:rFonts w:ascii="Arial" w:hAnsi="Arial"/>
          <w:i/>
          <w:spacing w:val="-41"/>
          <w:w w:val="80"/>
          <w:sz w:val="20"/>
        </w:rPr>
        <w:t> </w:t>
      </w:r>
      <w:r>
        <w:rPr>
          <w:rFonts w:ascii="Arial" w:hAnsi="Arial"/>
          <w:i/>
          <w:w w:val="85"/>
          <w:sz w:val="20"/>
        </w:rPr>
        <w:t>Joseane</w:t>
      </w:r>
      <w:r>
        <w:rPr>
          <w:rFonts w:ascii="Arial" w:hAnsi="Arial"/>
          <w:i/>
          <w:spacing w:val="-6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Marques</w:t>
      </w:r>
      <w:r>
        <w:rPr>
          <w:rFonts w:ascii="Arial" w:hAnsi="Arial"/>
          <w:i/>
          <w:spacing w:val="-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Fernandes</w:t>
      </w:r>
    </w:p>
    <w:p>
      <w:pPr>
        <w:pStyle w:val="BodyText"/>
        <w:spacing w:before="9"/>
        <w:rPr>
          <w:rFonts w:ascii="Arial"/>
          <w:i/>
          <w:sz w:val="19"/>
        </w:rPr>
      </w:pPr>
    </w:p>
    <w:p>
      <w:pPr>
        <w:tabs>
          <w:tab w:pos="10636" w:val="left" w:leader="none"/>
        </w:tabs>
        <w:spacing w:before="0"/>
        <w:ind w:left="1085" w:right="0" w:firstLine="0"/>
        <w:jc w:val="left"/>
        <w:rPr>
          <w:rFonts w:ascii="Arial" w:hAnsi="Arial"/>
          <w:b/>
          <w:sz w:val="20"/>
        </w:rPr>
      </w:pPr>
      <w:hyperlink w:history="true" w:anchor="_bookmark10">
        <w:r>
          <w:rPr>
            <w:rFonts w:ascii="Arial" w:hAnsi="Arial"/>
            <w:b/>
            <w:w w:val="80"/>
            <w:sz w:val="20"/>
          </w:rPr>
          <w:t>Capítulo</w:t>
        </w:r>
        <w:r>
          <w:rPr>
            <w:rFonts w:ascii="Arial" w:hAnsi="Arial"/>
            <w:b/>
            <w:spacing w:val="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6</w:t>
          <w:tab/>
        </w:r>
        <w:r>
          <w:rPr>
            <w:rFonts w:ascii="Arial" w:hAnsi="Arial"/>
            <w:b/>
            <w:w w:val="95"/>
            <w:sz w:val="20"/>
          </w:rPr>
          <w:t>58</w:t>
        </w:r>
      </w:hyperlink>
    </w:p>
    <w:p>
      <w:pPr>
        <w:spacing w:before="0"/>
        <w:ind w:left="1085" w:right="1184" w:firstLine="0"/>
        <w:jc w:val="left"/>
        <w:rPr>
          <w:rFonts w:ascii="Arial" w:hAnsi="Arial"/>
          <w:b/>
          <w:sz w:val="20"/>
        </w:rPr>
      </w:pPr>
      <w:hyperlink w:history="true" w:anchor="_bookmark11">
        <w:r>
          <w:rPr>
            <w:rFonts w:ascii="Arial" w:hAnsi="Arial"/>
            <w:b/>
            <w:w w:val="80"/>
            <w:sz w:val="20"/>
          </w:rPr>
          <w:t>GÊNERO E</w:t>
        </w:r>
        <w:r>
          <w:rPr>
            <w:rFonts w:ascii="Arial" w:hAnsi="Arial"/>
            <w:b/>
            <w:spacing w:val="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VIOLÊNCIA CONTRA</w:t>
        </w:r>
        <w:r>
          <w:rPr>
            <w:rFonts w:ascii="Arial" w:hAnsi="Arial"/>
            <w:b/>
            <w:spacing w:val="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A MULHER:</w:t>
        </w:r>
        <w:r>
          <w:rPr>
            <w:rFonts w:ascii="Arial" w:hAnsi="Arial"/>
            <w:b/>
            <w:spacing w:val="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AS</w:t>
        </w:r>
        <w:r>
          <w:rPr>
            <w:rFonts w:ascii="Arial" w:hAnsi="Arial"/>
            <w:b/>
            <w:spacing w:val="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POLÍTICAS PÚBLICAS DE ENFRENTAMENTO</w:t>
        </w:r>
        <w:r>
          <w:rPr>
            <w:rFonts w:ascii="Arial" w:hAnsi="Arial"/>
            <w:b/>
            <w:spacing w:val="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NO MATO GROSSO DO SUL</w:t>
        </w:r>
      </w:hyperlink>
      <w:r>
        <w:rPr>
          <w:rFonts w:ascii="Arial" w:hAnsi="Arial"/>
          <w:b/>
          <w:spacing w:val="-42"/>
          <w:w w:val="80"/>
          <w:sz w:val="20"/>
        </w:rPr>
        <w:t> </w:t>
      </w:r>
      <w:hyperlink w:history="true" w:anchor="_bookmark11">
        <w:r>
          <w:rPr>
            <w:rFonts w:ascii="Arial" w:hAnsi="Arial"/>
            <w:b/>
            <w:w w:val="95"/>
            <w:sz w:val="20"/>
          </w:rPr>
          <w:t>(2015-2020)</w:t>
        </w:r>
      </w:hyperlink>
    </w:p>
    <w:p>
      <w:pPr>
        <w:spacing w:before="1"/>
        <w:ind w:left="1085" w:right="8371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Aldierica Pissioli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Menezes Barros</w:t>
      </w:r>
      <w:r>
        <w:rPr>
          <w:rFonts w:ascii="Arial"/>
          <w:i/>
          <w:spacing w:val="-4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Luciana</w:t>
      </w:r>
      <w:r>
        <w:rPr>
          <w:rFonts w:ascii="Arial"/>
          <w:i/>
          <w:spacing w:val="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Henrique</w:t>
      </w:r>
      <w:r>
        <w:rPr>
          <w:rFonts w:ascii="Arial"/>
          <w:i/>
          <w:spacing w:val="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da</w:t>
      </w:r>
      <w:r>
        <w:rPr>
          <w:rFonts w:ascii="Arial"/>
          <w:i/>
          <w:spacing w:val="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Silva</w:t>
      </w:r>
    </w:p>
    <w:p>
      <w:pPr>
        <w:pStyle w:val="BodyText"/>
        <w:spacing w:before="8"/>
        <w:rPr>
          <w:rFonts w:ascii="Arial"/>
          <w:i/>
          <w:sz w:val="19"/>
        </w:rPr>
      </w:pPr>
    </w:p>
    <w:p>
      <w:pPr>
        <w:tabs>
          <w:tab w:pos="10636" w:val="left" w:leader="none"/>
        </w:tabs>
        <w:spacing w:before="0"/>
        <w:ind w:left="1085" w:right="0" w:firstLine="0"/>
        <w:jc w:val="left"/>
        <w:rPr>
          <w:rFonts w:ascii="Arial" w:hAnsi="Arial"/>
          <w:b/>
          <w:sz w:val="20"/>
        </w:rPr>
      </w:pPr>
      <w:hyperlink w:history="true" w:anchor="_bookmark12">
        <w:r>
          <w:rPr>
            <w:rFonts w:ascii="Arial" w:hAnsi="Arial"/>
            <w:b/>
            <w:w w:val="80"/>
            <w:sz w:val="20"/>
          </w:rPr>
          <w:t>Capítulo</w:t>
        </w:r>
        <w:r>
          <w:rPr>
            <w:rFonts w:ascii="Arial" w:hAnsi="Arial"/>
            <w:b/>
            <w:spacing w:val="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7</w:t>
          <w:tab/>
        </w:r>
        <w:r>
          <w:rPr>
            <w:rFonts w:ascii="Arial" w:hAnsi="Arial"/>
            <w:b/>
            <w:w w:val="95"/>
            <w:sz w:val="20"/>
          </w:rPr>
          <w:t>71</w:t>
        </w:r>
      </w:hyperlink>
    </w:p>
    <w:p>
      <w:pPr>
        <w:spacing w:before="1"/>
        <w:ind w:left="1085" w:right="1309" w:firstLine="0"/>
        <w:jc w:val="left"/>
        <w:rPr>
          <w:rFonts w:ascii="Arial" w:hAnsi="Arial"/>
          <w:b/>
          <w:sz w:val="20"/>
        </w:rPr>
      </w:pPr>
      <w:hyperlink w:history="true" w:anchor="_bookmark13">
        <w:r>
          <w:rPr>
            <w:rFonts w:ascii="Arial" w:hAnsi="Arial"/>
            <w:b/>
            <w:w w:val="80"/>
            <w:sz w:val="20"/>
          </w:rPr>
          <w:t>GÊNERO(S),</w:t>
        </w:r>
        <w:r>
          <w:rPr>
            <w:rFonts w:ascii="Arial" w:hAnsi="Arial"/>
            <w:b/>
            <w:spacing w:val="15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SEXUALIDADE(S)</w:t>
        </w:r>
        <w:r>
          <w:rPr>
            <w:rFonts w:ascii="Arial" w:hAnsi="Arial"/>
            <w:b/>
            <w:spacing w:val="17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E</w:t>
        </w:r>
        <w:r>
          <w:rPr>
            <w:rFonts w:ascii="Arial" w:hAnsi="Arial"/>
            <w:b/>
            <w:spacing w:val="1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SEXO</w:t>
        </w:r>
        <w:r>
          <w:rPr>
            <w:rFonts w:ascii="Arial" w:hAnsi="Arial"/>
            <w:b/>
            <w:spacing w:val="1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NO</w:t>
        </w:r>
        <w:r>
          <w:rPr>
            <w:rFonts w:ascii="Arial" w:hAnsi="Arial"/>
            <w:b/>
            <w:spacing w:val="20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ENSINO</w:t>
        </w:r>
        <w:r>
          <w:rPr>
            <w:rFonts w:ascii="Arial" w:hAnsi="Arial"/>
            <w:b/>
            <w:spacing w:val="1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BÁSICO</w:t>
        </w:r>
        <w:r>
          <w:rPr>
            <w:rFonts w:ascii="Arial" w:hAnsi="Arial"/>
            <w:b/>
            <w:spacing w:val="1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BRASILEIRO</w:t>
        </w:r>
        <w:r>
          <w:rPr>
            <w:rFonts w:ascii="Arial" w:hAnsi="Arial"/>
            <w:b/>
            <w:spacing w:val="1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COMO</w:t>
        </w:r>
        <w:r>
          <w:rPr>
            <w:rFonts w:ascii="Arial" w:hAnsi="Arial"/>
            <w:b/>
            <w:spacing w:val="2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INSTRUMENTO</w:t>
        </w:r>
        <w:r>
          <w:rPr>
            <w:rFonts w:ascii="Arial" w:hAnsi="Arial"/>
            <w:b/>
            <w:spacing w:val="1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DE</w:t>
        </w:r>
        <w:r>
          <w:rPr>
            <w:rFonts w:ascii="Arial" w:hAnsi="Arial"/>
            <w:b/>
            <w:spacing w:val="13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PROMOÇÃO</w:t>
        </w:r>
        <w:r>
          <w:rPr>
            <w:rFonts w:ascii="Arial" w:hAnsi="Arial"/>
            <w:b/>
            <w:spacing w:val="1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DA</w:t>
        </w:r>
      </w:hyperlink>
      <w:r>
        <w:rPr>
          <w:rFonts w:ascii="Arial" w:hAnsi="Arial"/>
          <w:b/>
          <w:spacing w:val="-41"/>
          <w:w w:val="80"/>
          <w:sz w:val="20"/>
        </w:rPr>
        <w:t> </w:t>
      </w:r>
      <w:hyperlink w:history="true" w:anchor="_bookmark13">
        <w:r>
          <w:rPr>
            <w:rFonts w:ascii="Arial" w:hAnsi="Arial"/>
            <w:b/>
            <w:w w:val="95"/>
            <w:sz w:val="20"/>
          </w:rPr>
          <w:t>CIDADANIA</w:t>
        </w:r>
        <w:r>
          <w:rPr>
            <w:rFonts w:ascii="Arial" w:hAnsi="Arial"/>
            <w:b/>
            <w:spacing w:val="-15"/>
            <w:w w:val="95"/>
            <w:sz w:val="20"/>
          </w:rPr>
          <w:t> </w:t>
        </w:r>
        <w:r>
          <w:rPr>
            <w:rFonts w:ascii="Arial" w:hAnsi="Arial"/>
            <w:b/>
            <w:w w:val="95"/>
            <w:sz w:val="20"/>
          </w:rPr>
          <w:t>E</w:t>
        </w:r>
        <w:r>
          <w:rPr>
            <w:rFonts w:ascii="Arial" w:hAnsi="Arial"/>
            <w:b/>
            <w:spacing w:val="-16"/>
            <w:w w:val="95"/>
            <w:sz w:val="20"/>
          </w:rPr>
          <w:t> </w:t>
        </w:r>
        <w:r>
          <w:rPr>
            <w:rFonts w:ascii="Arial" w:hAnsi="Arial"/>
            <w:b/>
            <w:w w:val="95"/>
            <w:sz w:val="20"/>
          </w:rPr>
          <w:t>COMBATE</w:t>
        </w:r>
        <w:r>
          <w:rPr>
            <w:rFonts w:ascii="Arial" w:hAnsi="Arial"/>
            <w:b/>
            <w:spacing w:val="-16"/>
            <w:w w:val="95"/>
            <w:sz w:val="20"/>
          </w:rPr>
          <w:t> </w:t>
        </w:r>
        <w:r>
          <w:rPr>
            <w:rFonts w:ascii="Arial" w:hAnsi="Arial"/>
            <w:b/>
            <w:w w:val="95"/>
            <w:sz w:val="20"/>
          </w:rPr>
          <w:t>À</w:t>
        </w:r>
        <w:r>
          <w:rPr>
            <w:rFonts w:ascii="Arial" w:hAnsi="Arial"/>
            <w:b/>
            <w:spacing w:val="-15"/>
            <w:w w:val="95"/>
            <w:sz w:val="20"/>
          </w:rPr>
          <w:t> </w:t>
        </w:r>
        <w:r>
          <w:rPr>
            <w:rFonts w:ascii="Arial" w:hAnsi="Arial"/>
            <w:b/>
            <w:w w:val="95"/>
            <w:sz w:val="20"/>
          </w:rPr>
          <w:t>ABJEÇÃO</w:t>
        </w:r>
        <w:r>
          <w:rPr>
            <w:rFonts w:ascii="Arial" w:hAnsi="Arial"/>
            <w:b/>
            <w:spacing w:val="-15"/>
            <w:w w:val="95"/>
            <w:sz w:val="20"/>
          </w:rPr>
          <w:t> </w:t>
        </w:r>
        <w:r>
          <w:rPr>
            <w:rFonts w:ascii="Arial" w:hAnsi="Arial"/>
            <w:b/>
            <w:w w:val="95"/>
            <w:sz w:val="20"/>
          </w:rPr>
          <w:t>E</w:t>
        </w:r>
        <w:r>
          <w:rPr>
            <w:rFonts w:ascii="Arial" w:hAnsi="Arial"/>
            <w:b/>
            <w:spacing w:val="-15"/>
            <w:w w:val="95"/>
            <w:sz w:val="20"/>
          </w:rPr>
          <w:t> </w:t>
        </w:r>
        <w:r>
          <w:rPr>
            <w:rFonts w:ascii="Arial" w:hAnsi="Arial"/>
            <w:b/>
            <w:w w:val="95"/>
            <w:sz w:val="20"/>
          </w:rPr>
          <w:t>AO</w:t>
        </w:r>
        <w:r>
          <w:rPr>
            <w:rFonts w:ascii="Arial" w:hAnsi="Arial"/>
            <w:b/>
            <w:spacing w:val="-19"/>
            <w:w w:val="95"/>
            <w:sz w:val="20"/>
          </w:rPr>
          <w:t> </w:t>
        </w:r>
        <w:r>
          <w:rPr>
            <w:rFonts w:ascii="Arial" w:hAnsi="Arial"/>
            <w:b/>
            <w:w w:val="95"/>
            <w:sz w:val="20"/>
          </w:rPr>
          <w:t>MORTICÍDIO</w:t>
        </w:r>
      </w:hyperlink>
    </w:p>
    <w:p>
      <w:pPr>
        <w:spacing w:before="1"/>
        <w:ind w:left="1085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Eduardo</w:t>
      </w:r>
      <w:r>
        <w:rPr>
          <w:rFonts w:ascii="Arial"/>
          <w:i/>
          <w:spacing w:val="1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Henriques</w:t>
      </w:r>
    </w:p>
    <w:p>
      <w:pPr>
        <w:pStyle w:val="BodyText"/>
        <w:spacing w:before="7"/>
        <w:rPr>
          <w:rFonts w:ascii="Arial"/>
          <w:i/>
          <w:sz w:val="19"/>
        </w:rPr>
      </w:pPr>
    </w:p>
    <w:p>
      <w:pPr>
        <w:tabs>
          <w:tab w:pos="10636" w:val="left" w:leader="none"/>
        </w:tabs>
        <w:spacing w:before="0"/>
        <w:ind w:left="1085" w:right="0" w:firstLine="0"/>
        <w:jc w:val="left"/>
        <w:rPr>
          <w:rFonts w:ascii="Arial" w:hAnsi="Arial"/>
          <w:b/>
          <w:sz w:val="20"/>
        </w:rPr>
      </w:pPr>
      <w:hyperlink w:history="true" w:anchor="_bookmark14">
        <w:r>
          <w:rPr>
            <w:rFonts w:ascii="Arial" w:hAnsi="Arial"/>
            <w:b/>
            <w:w w:val="80"/>
            <w:sz w:val="20"/>
          </w:rPr>
          <w:t>Capítulo</w:t>
        </w:r>
        <w:r>
          <w:rPr>
            <w:rFonts w:ascii="Arial" w:hAnsi="Arial"/>
            <w:b/>
            <w:spacing w:val="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8</w:t>
          <w:tab/>
        </w:r>
        <w:r>
          <w:rPr>
            <w:rFonts w:ascii="Arial" w:hAnsi="Arial"/>
            <w:b/>
            <w:w w:val="95"/>
            <w:sz w:val="20"/>
          </w:rPr>
          <w:t>84</w:t>
        </w:r>
      </w:hyperlink>
    </w:p>
    <w:p>
      <w:pPr>
        <w:spacing w:before="1"/>
        <w:ind w:left="1085" w:right="0" w:firstLine="0"/>
        <w:jc w:val="left"/>
        <w:rPr>
          <w:rFonts w:ascii="Arial" w:hAnsi="Arial"/>
          <w:b/>
          <w:sz w:val="20"/>
        </w:rPr>
      </w:pPr>
      <w:hyperlink w:history="true" w:anchor="_bookmark15">
        <w:r>
          <w:rPr>
            <w:rFonts w:ascii="Arial" w:hAnsi="Arial"/>
            <w:b/>
            <w:w w:val="80"/>
            <w:sz w:val="20"/>
          </w:rPr>
          <w:t>INCIDÊNCIA</w:t>
        </w:r>
        <w:r>
          <w:rPr>
            <w:rFonts w:ascii="Arial" w:hAnsi="Arial"/>
            <w:b/>
            <w:spacing w:val="1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DA</w:t>
        </w:r>
        <w:r>
          <w:rPr>
            <w:rFonts w:ascii="Arial" w:hAnsi="Arial"/>
            <w:b/>
            <w:spacing w:val="1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DOR</w:t>
        </w:r>
        <w:r>
          <w:rPr>
            <w:rFonts w:ascii="Arial" w:hAnsi="Arial"/>
            <w:b/>
            <w:spacing w:val="17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LOMBAR</w:t>
        </w:r>
        <w:r>
          <w:rPr>
            <w:rFonts w:ascii="Arial" w:hAnsi="Arial"/>
            <w:b/>
            <w:spacing w:val="13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NAS</w:t>
        </w:r>
        <w:r>
          <w:rPr>
            <w:rFonts w:ascii="Arial" w:hAnsi="Arial"/>
            <w:b/>
            <w:spacing w:val="1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MULHERES</w:t>
        </w:r>
        <w:r>
          <w:rPr>
            <w:rFonts w:ascii="Arial" w:hAnsi="Arial"/>
            <w:b/>
            <w:spacing w:val="10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GESTANTES</w:t>
        </w:r>
        <w:r>
          <w:rPr>
            <w:rFonts w:ascii="Arial" w:hAnsi="Arial"/>
            <w:b/>
            <w:spacing w:val="5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A</w:t>
        </w:r>
        <w:r>
          <w:rPr>
            <w:rFonts w:ascii="Arial" w:hAnsi="Arial"/>
            <w:b/>
            <w:spacing w:val="17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PARTIR</w:t>
        </w:r>
        <w:r>
          <w:rPr>
            <w:rFonts w:ascii="Arial" w:hAnsi="Arial"/>
            <w:b/>
            <w:spacing w:val="13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DO</w:t>
        </w:r>
        <w:r>
          <w:rPr>
            <w:rFonts w:ascii="Arial" w:hAnsi="Arial"/>
            <w:b/>
            <w:spacing w:val="1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SEGUNDO</w:t>
        </w:r>
        <w:r>
          <w:rPr>
            <w:rFonts w:ascii="Arial" w:hAnsi="Arial"/>
            <w:b/>
            <w:spacing w:val="17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TRIMESTRE</w:t>
        </w:r>
        <w:r>
          <w:rPr>
            <w:rFonts w:ascii="Arial" w:hAnsi="Arial"/>
            <w:b/>
            <w:spacing w:val="1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DE</w:t>
        </w:r>
        <w:r>
          <w:rPr>
            <w:rFonts w:ascii="Arial" w:hAnsi="Arial"/>
            <w:b/>
            <w:spacing w:val="1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GESTAÇÃO</w:t>
        </w:r>
      </w:hyperlink>
    </w:p>
    <w:p>
      <w:pPr>
        <w:spacing w:before="0"/>
        <w:ind w:left="1085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Davi</w:t>
      </w:r>
      <w:r>
        <w:rPr>
          <w:rFonts w:ascii="Arial"/>
          <w:i/>
          <w:spacing w:val="1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Santana</w:t>
      </w:r>
      <w:r>
        <w:rPr>
          <w:rFonts w:ascii="Arial"/>
          <w:i/>
          <w:spacing w:val="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Sousa</w:t>
      </w:r>
    </w:p>
    <w:p>
      <w:pPr>
        <w:spacing w:before="1"/>
        <w:ind w:left="1085" w:right="843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Juliana</w:t>
      </w:r>
      <w:r>
        <w:rPr>
          <w:rFonts w:ascii="Arial" w:hAnsi="Arial"/>
          <w:i/>
          <w:spacing w:val="14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Feitoza</w:t>
      </w:r>
      <w:r>
        <w:rPr>
          <w:rFonts w:ascii="Arial" w:hAnsi="Arial"/>
          <w:i/>
          <w:spacing w:val="8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Rocha</w:t>
      </w:r>
      <w:r>
        <w:rPr>
          <w:rFonts w:ascii="Arial" w:hAnsi="Arial"/>
          <w:i/>
          <w:spacing w:val="14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dos</w:t>
      </w:r>
      <w:r>
        <w:rPr>
          <w:rFonts w:ascii="Arial" w:hAnsi="Arial"/>
          <w:i/>
          <w:spacing w:val="8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Anjos</w:t>
      </w:r>
      <w:r>
        <w:rPr>
          <w:rFonts w:ascii="Arial" w:hAnsi="Arial"/>
          <w:i/>
          <w:spacing w:val="-4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Stéfani</w:t>
      </w:r>
      <w:r>
        <w:rPr>
          <w:rFonts w:ascii="Arial" w:hAnsi="Arial"/>
          <w:i/>
          <w:spacing w:val="5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Lima</w:t>
      </w:r>
      <w:r>
        <w:rPr>
          <w:rFonts w:ascii="Arial" w:hAnsi="Arial"/>
          <w:i/>
          <w:spacing w:val="-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Gois</w:t>
      </w:r>
    </w:p>
    <w:p>
      <w:pPr>
        <w:spacing w:line="227" w:lineRule="exact" w:before="0"/>
        <w:ind w:left="1085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Licia</w:t>
      </w:r>
      <w:r>
        <w:rPr>
          <w:rFonts w:ascii="Arial"/>
          <w:i/>
          <w:spacing w:val="1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Santos</w:t>
      </w:r>
      <w:r>
        <w:rPr>
          <w:rFonts w:ascii="Arial"/>
          <w:i/>
          <w:spacing w:val="6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Santana</w:t>
      </w:r>
    </w:p>
    <w:p>
      <w:pPr>
        <w:spacing w:after="0" w:line="227" w:lineRule="exact"/>
        <w:jc w:val="left"/>
        <w:rPr>
          <w:rFonts w:ascii="Arial"/>
          <w:sz w:val="20"/>
        </w:rPr>
        <w:sectPr>
          <w:pgSz w:w="11910" w:h="16840"/>
          <w:pgMar w:top="1340" w:bottom="280" w:left="0" w:right="0"/>
        </w:sectPr>
      </w:pPr>
    </w:p>
    <w:p>
      <w:pPr>
        <w:spacing w:line="228" w:lineRule="exact" w:before="1"/>
        <w:ind w:left="1085" w:right="0" w:firstLine="0"/>
        <w:jc w:val="left"/>
        <w:rPr>
          <w:rFonts w:ascii="Arial" w:hAnsi="Arial"/>
          <w:b/>
          <w:sz w:val="20"/>
        </w:rPr>
      </w:pPr>
      <w:hyperlink w:history="true" w:anchor="_bookmark17">
        <w:r>
          <w:rPr>
            <w:rFonts w:ascii="Arial" w:hAnsi="Arial"/>
            <w:b/>
            <w:w w:val="80"/>
            <w:sz w:val="20"/>
          </w:rPr>
          <w:t>O</w:t>
        </w:r>
        <w:r>
          <w:rPr>
            <w:rFonts w:ascii="Arial" w:hAnsi="Arial"/>
            <w:b/>
            <w:spacing w:val="17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CAMINHO</w:t>
        </w:r>
        <w:r>
          <w:rPr>
            <w:rFonts w:ascii="Arial" w:hAnsi="Arial"/>
            <w:b/>
            <w:spacing w:val="17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PERCORRIDO</w:t>
        </w:r>
        <w:r>
          <w:rPr>
            <w:rFonts w:ascii="Arial" w:hAnsi="Arial"/>
            <w:b/>
            <w:spacing w:val="17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POR</w:t>
        </w:r>
        <w:r>
          <w:rPr>
            <w:rFonts w:ascii="Arial" w:hAnsi="Arial"/>
            <w:b/>
            <w:spacing w:val="1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CASAIS</w:t>
        </w:r>
        <w:r>
          <w:rPr>
            <w:rFonts w:ascii="Arial" w:hAnsi="Arial"/>
            <w:b/>
            <w:spacing w:val="10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HOMOAFETIVOS</w:t>
        </w:r>
        <w:r>
          <w:rPr>
            <w:rFonts w:ascii="Arial" w:hAnsi="Arial"/>
            <w:b/>
            <w:spacing w:val="1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NO</w:t>
        </w:r>
        <w:r>
          <w:rPr>
            <w:rFonts w:ascii="Arial" w:hAnsi="Arial"/>
            <w:b/>
            <w:spacing w:val="5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PROCESSO</w:t>
        </w:r>
        <w:r>
          <w:rPr>
            <w:rFonts w:ascii="Arial" w:hAnsi="Arial"/>
            <w:b/>
            <w:spacing w:val="1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DE</w:t>
        </w:r>
        <w:r>
          <w:rPr>
            <w:rFonts w:ascii="Arial" w:hAnsi="Arial"/>
            <w:b/>
            <w:spacing w:val="1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ADOÇÃO</w:t>
        </w:r>
      </w:hyperlink>
    </w:p>
    <w:p>
      <w:pPr>
        <w:spacing w:line="240" w:lineRule="auto" w:before="0"/>
        <w:ind w:left="1085" w:right="8371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Belisa</w:t>
      </w:r>
      <w:r>
        <w:rPr>
          <w:rFonts w:ascii="Arial"/>
          <w:i/>
          <w:spacing w:val="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Maria</w:t>
      </w:r>
      <w:r>
        <w:rPr>
          <w:rFonts w:ascii="Arial"/>
          <w:i/>
          <w:spacing w:val="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Santos</w:t>
      </w:r>
      <w:r>
        <w:rPr>
          <w:rFonts w:ascii="Arial"/>
          <w:i/>
          <w:spacing w:val="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da</w:t>
      </w:r>
      <w:r>
        <w:rPr>
          <w:rFonts w:ascii="Arial"/>
          <w:i/>
          <w:spacing w:val="9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Silva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Isabel Cristina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Ribeiro Regazzi</w:t>
      </w:r>
      <w:r>
        <w:rPr>
          <w:rFonts w:ascii="Arial"/>
          <w:i/>
          <w:spacing w:val="-4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Jane</w:t>
      </w:r>
      <w:r>
        <w:rPr>
          <w:rFonts w:ascii="Arial"/>
          <w:i/>
          <w:spacing w:val="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Baptista</w:t>
      </w:r>
      <w:r>
        <w:rPr>
          <w:rFonts w:ascii="Arial"/>
          <w:i/>
          <w:spacing w:val="-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Quitete</w:t>
      </w:r>
    </w:p>
    <w:p>
      <w:pPr>
        <w:spacing w:line="237" w:lineRule="auto" w:before="1"/>
        <w:ind w:left="1085" w:right="8371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Juliana</w:t>
      </w:r>
      <w:r>
        <w:rPr>
          <w:rFonts w:ascii="Arial" w:hAnsi="Arial"/>
          <w:i/>
          <w:spacing w:val="1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Andrade</w:t>
      </w:r>
      <w:r>
        <w:rPr>
          <w:rFonts w:ascii="Arial" w:hAnsi="Arial"/>
          <w:i/>
          <w:spacing w:val="10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Araújo</w:t>
      </w:r>
      <w:r>
        <w:rPr>
          <w:rFonts w:ascii="Arial" w:hAnsi="Arial"/>
          <w:i/>
          <w:spacing w:val="15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de</w:t>
      </w:r>
      <w:r>
        <w:rPr>
          <w:rFonts w:ascii="Arial" w:hAnsi="Arial"/>
          <w:i/>
          <w:spacing w:val="9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Sousa</w:t>
      </w:r>
      <w:r>
        <w:rPr>
          <w:rFonts w:ascii="Arial" w:hAnsi="Arial"/>
          <w:i/>
          <w:spacing w:val="-4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Luisa</w:t>
      </w:r>
      <w:r>
        <w:rPr>
          <w:rFonts w:ascii="Arial" w:hAnsi="Arial"/>
          <w:i/>
          <w:spacing w:val="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Baptista</w:t>
      </w:r>
      <w:r>
        <w:rPr>
          <w:rFonts w:ascii="Arial" w:hAnsi="Arial"/>
          <w:i/>
          <w:spacing w:val="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Quitete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Rangel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Myllena</w:t>
      </w:r>
      <w:r>
        <w:rPr>
          <w:rFonts w:ascii="Arial" w:hAnsi="Arial"/>
          <w:i/>
          <w:spacing w:val="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Lino</w:t>
      </w:r>
      <w:r>
        <w:rPr>
          <w:rFonts w:ascii="Arial" w:hAnsi="Arial"/>
          <w:i/>
          <w:spacing w:val="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de</w:t>
      </w:r>
      <w:r>
        <w:rPr>
          <w:rFonts w:ascii="Arial" w:hAnsi="Arial"/>
          <w:i/>
          <w:spacing w:val="8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Andrade</w:t>
      </w:r>
      <w:r>
        <w:rPr>
          <w:rFonts w:ascii="Arial" w:hAnsi="Arial"/>
          <w:i/>
          <w:spacing w:val="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Silva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Thaylana</w:t>
      </w:r>
      <w:r>
        <w:rPr>
          <w:rFonts w:ascii="Arial" w:hAnsi="Arial"/>
          <w:i/>
          <w:spacing w:val="-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Maria</w:t>
      </w:r>
      <w:r>
        <w:rPr>
          <w:rFonts w:ascii="Arial" w:hAnsi="Arial"/>
          <w:i/>
          <w:spacing w:val="5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Reis</w:t>
      </w:r>
      <w:r>
        <w:rPr>
          <w:rFonts w:ascii="Arial" w:hAnsi="Arial"/>
          <w:i/>
          <w:spacing w:val="5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Jucá</w:t>
      </w:r>
    </w:p>
    <w:p>
      <w:pPr>
        <w:tabs>
          <w:tab w:pos="10818" w:val="right" w:leader="none"/>
        </w:tabs>
        <w:spacing w:before="235"/>
        <w:ind w:left="1085" w:right="0" w:firstLine="0"/>
        <w:jc w:val="left"/>
        <w:rPr>
          <w:rFonts w:ascii="Arial" w:hAnsi="Arial"/>
          <w:b/>
          <w:sz w:val="20"/>
        </w:rPr>
      </w:pPr>
      <w:hyperlink w:history="true" w:anchor="_bookmark18">
        <w:r>
          <w:rPr>
            <w:rFonts w:ascii="Arial" w:hAnsi="Arial"/>
            <w:b/>
            <w:w w:val="95"/>
            <w:sz w:val="20"/>
          </w:rPr>
          <w:t>Capítulo</w:t>
        </w:r>
        <w:r>
          <w:rPr>
            <w:rFonts w:ascii="Arial" w:hAnsi="Arial"/>
            <w:b/>
            <w:spacing w:val="-12"/>
            <w:w w:val="95"/>
            <w:sz w:val="20"/>
          </w:rPr>
          <w:t> </w:t>
        </w:r>
        <w:r>
          <w:rPr>
            <w:rFonts w:ascii="Arial" w:hAnsi="Arial"/>
            <w:b/>
            <w:w w:val="95"/>
            <w:sz w:val="20"/>
          </w:rPr>
          <w:t>10</w:t>
          <w:tab/>
          <w:t>111</w:t>
        </w:r>
      </w:hyperlink>
    </w:p>
    <w:p>
      <w:pPr>
        <w:spacing w:before="0"/>
        <w:ind w:left="1085" w:right="1309" w:firstLine="0"/>
        <w:jc w:val="left"/>
        <w:rPr>
          <w:rFonts w:ascii="Arial" w:hAnsi="Arial"/>
          <w:b/>
          <w:sz w:val="20"/>
        </w:rPr>
      </w:pPr>
      <w:hyperlink w:history="true" w:anchor="_bookmark19">
        <w:r>
          <w:rPr>
            <w:rFonts w:ascii="Arial" w:hAnsi="Arial"/>
            <w:b/>
            <w:w w:val="80"/>
            <w:sz w:val="20"/>
          </w:rPr>
          <w:t>O</w:t>
        </w:r>
        <w:r>
          <w:rPr>
            <w:rFonts w:ascii="Arial" w:hAnsi="Arial"/>
            <w:b/>
            <w:spacing w:val="16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CUIDADO</w:t>
        </w:r>
        <w:r>
          <w:rPr>
            <w:rFonts w:ascii="Arial" w:hAnsi="Arial"/>
            <w:b/>
            <w:spacing w:val="17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DE</w:t>
        </w:r>
        <w:r>
          <w:rPr>
            <w:rFonts w:ascii="Arial" w:hAnsi="Arial"/>
            <w:b/>
            <w:spacing w:val="16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ENFERMAGEM</w:t>
        </w:r>
        <w:r>
          <w:rPr>
            <w:rFonts w:ascii="Arial" w:hAnsi="Arial"/>
            <w:b/>
            <w:spacing w:val="18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A</w:t>
        </w:r>
        <w:r>
          <w:rPr>
            <w:rFonts w:ascii="Arial" w:hAnsi="Arial"/>
            <w:b/>
            <w:spacing w:val="5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MULHERES</w:t>
        </w:r>
        <w:r>
          <w:rPr>
            <w:rFonts w:ascii="Arial" w:hAnsi="Arial"/>
            <w:b/>
            <w:spacing w:val="10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PORTADORAS</w:t>
        </w:r>
        <w:r>
          <w:rPr>
            <w:rFonts w:ascii="Arial" w:hAnsi="Arial"/>
            <w:b/>
            <w:spacing w:val="1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DE</w:t>
        </w:r>
        <w:r>
          <w:rPr>
            <w:rFonts w:ascii="Arial" w:hAnsi="Arial"/>
            <w:b/>
            <w:spacing w:val="16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FERIDAS</w:t>
        </w:r>
        <w:r>
          <w:rPr>
            <w:rFonts w:ascii="Arial" w:hAnsi="Arial"/>
            <w:b/>
            <w:spacing w:val="10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TUMORAIS</w:t>
        </w:r>
        <w:r>
          <w:rPr>
            <w:rFonts w:ascii="Arial" w:hAnsi="Arial"/>
            <w:b/>
            <w:spacing w:val="17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EM</w:t>
        </w:r>
        <w:r>
          <w:rPr>
            <w:rFonts w:ascii="Arial" w:hAnsi="Arial"/>
            <w:b/>
            <w:spacing w:val="1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MAMA:</w:t>
        </w:r>
        <w:r>
          <w:rPr>
            <w:rFonts w:ascii="Arial" w:hAnsi="Arial"/>
            <w:b/>
            <w:spacing w:val="8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UMA</w:t>
        </w:r>
        <w:r>
          <w:rPr>
            <w:rFonts w:ascii="Arial" w:hAnsi="Arial"/>
            <w:b/>
            <w:spacing w:val="1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REVISÃO</w:t>
        </w:r>
      </w:hyperlink>
      <w:r>
        <w:rPr>
          <w:rFonts w:ascii="Arial" w:hAnsi="Arial"/>
          <w:b/>
          <w:spacing w:val="1"/>
          <w:w w:val="80"/>
          <w:sz w:val="20"/>
        </w:rPr>
        <w:t> </w:t>
      </w:r>
      <w:hyperlink w:history="true" w:anchor="_bookmark19">
        <w:r>
          <w:rPr>
            <w:rFonts w:ascii="Arial" w:hAnsi="Arial"/>
            <w:b/>
            <w:w w:val="95"/>
            <w:sz w:val="20"/>
          </w:rPr>
          <w:t>INTEGRATIVA</w:t>
        </w:r>
      </w:hyperlink>
    </w:p>
    <w:p>
      <w:pPr>
        <w:spacing w:line="240" w:lineRule="auto" w:before="0"/>
        <w:ind w:left="1085" w:right="8371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Glauciene Cavalcante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Gomes</w:t>
      </w:r>
      <w:r>
        <w:rPr>
          <w:rFonts w:ascii="Arial"/>
          <w:i/>
          <w:spacing w:val="-4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Graziela</w:t>
      </w:r>
      <w:r>
        <w:rPr>
          <w:rFonts w:ascii="Arial"/>
          <w:i/>
          <w:spacing w:val="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B.</w:t>
      </w:r>
      <w:r>
        <w:rPr>
          <w:rFonts w:ascii="Arial"/>
          <w:i/>
          <w:spacing w:val="-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Santana</w:t>
      </w:r>
    </w:p>
    <w:p>
      <w:pPr>
        <w:spacing w:before="0"/>
        <w:ind w:left="1085" w:right="908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Isabel</w:t>
      </w:r>
      <w:r>
        <w:rPr>
          <w:rFonts w:ascii="Arial" w:hAnsi="Arial"/>
          <w:i/>
          <w:spacing w:val="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Comassetto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André</w:t>
      </w:r>
      <w:r>
        <w:rPr>
          <w:rFonts w:ascii="Arial" w:hAnsi="Arial"/>
          <w:i/>
          <w:spacing w:val="10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Luiz</w:t>
      </w:r>
      <w:r>
        <w:rPr>
          <w:rFonts w:ascii="Arial" w:hAnsi="Arial"/>
          <w:i/>
          <w:spacing w:val="10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Fidelis</w:t>
      </w:r>
      <w:r>
        <w:rPr>
          <w:rFonts w:ascii="Arial" w:hAnsi="Arial"/>
          <w:i/>
          <w:spacing w:val="10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Lima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Vanessa</w:t>
      </w:r>
      <w:r>
        <w:rPr>
          <w:rFonts w:ascii="Arial" w:hAnsi="Arial"/>
          <w:i/>
          <w:spacing w:val="1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Vieira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da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Silva</w:t>
      </w:r>
    </w:p>
    <w:p>
      <w:pPr>
        <w:spacing w:line="240" w:lineRule="auto" w:before="0"/>
        <w:ind w:left="1085" w:right="8794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Júlio</w:t>
      </w:r>
      <w:r>
        <w:rPr>
          <w:rFonts w:ascii="Arial" w:hAnsi="Arial"/>
          <w:i/>
          <w:spacing w:val="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César</w:t>
      </w:r>
      <w:r>
        <w:rPr>
          <w:rFonts w:ascii="Arial" w:hAnsi="Arial"/>
          <w:i/>
          <w:spacing w:val="1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Pereira</w:t>
      </w:r>
      <w:r>
        <w:rPr>
          <w:rFonts w:ascii="Arial" w:hAnsi="Arial"/>
          <w:i/>
          <w:spacing w:val="1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da</w:t>
      </w:r>
      <w:r>
        <w:rPr>
          <w:rFonts w:ascii="Arial" w:hAnsi="Arial"/>
          <w:i/>
          <w:spacing w:val="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Silva</w:t>
      </w:r>
      <w:r>
        <w:rPr>
          <w:rFonts w:ascii="Arial" w:hAnsi="Arial"/>
          <w:i/>
          <w:spacing w:val="-4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Janine</w:t>
      </w:r>
      <w:r>
        <w:rPr>
          <w:rFonts w:ascii="Arial" w:hAnsi="Arial"/>
          <w:i/>
          <w:spacing w:val="5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Santos</w:t>
      </w:r>
      <w:r>
        <w:rPr>
          <w:rFonts w:ascii="Arial" w:hAnsi="Arial"/>
          <w:i/>
          <w:spacing w:val="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de Melo</w:t>
      </w:r>
    </w:p>
    <w:p>
      <w:pPr>
        <w:pStyle w:val="BodyText"/>
        <w:spacing w:before="7"/>
        <w:rPr>
          <w:rFonts w:ascii="Arial"/>
          <w:i/>
          <w:sz w:val="19"/>
        </w:rPr>
      </w:pPr>
    </w:p>
    <w:p>
      <w:pPr>
        <w:tabs>
          <w:tab w:pos="10545" w:val="left" w:leader="none"/>
        </w:tabs>
        <w:spacing w:before="0"/>
        <w:ind w:left="1085" w:right="0" w:firstLine="0"/>
        <w:jc w:val="left"/>
        <w:rPr>
          <w:rFonts w:ascii="Arial" w:hAnsi="Arial"/>
          <w:b/>
          <w:sz w:val="20"/>
        </w:rPr>
      </w:pPr>
      <w:hyperlink w:history="true" w:anchor="_bookmark20">
        <w:r>
          <w:rPr>
            <w:rFonts w:ascii="Arial" w:hAnsi="Arial"/>
            <w:b/>
            <w:w w:val="80"/>
            <w:sz w:val="20"/>
          </w:rPr>
          <w:t>Capítulo</w:t>
        </w:r>
        <w:r>
          <w:rPr>
            <w:rFonts w:ascii="Arial" w:hAnsi="Arial"/>
            <w:b/>
            <w:spacing w:val="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11</w:t>
          <w:tab/>
        </w:r>
        <w:r>
          <w:rPr>
            <w:rFonts w:ascii="Arial" w:hAnsi="Arial"/>
            <w:b/>
            <w:w w:val="95"/>
            <w:sz w:val="20"/>
          </w:rPr>
          <w:t>128</w:t>
        </w:r>
      </w:hyperlink>
    </w:p>
    <w:p>
      <w:pPr>
        <w:spacing w:line="228" w:lineRule="exact" w:before="1"/>
        <w:ind w:left="1085" w:right="0" w:firstLine="0"/>
        <w:jc w:val="left"/>
        <w:rPr>
          <w:rFonts w:ascii="Arial" w:hAnsi="Arial"/>
          <w:b/>
          <w:sz w:val="20"/>
        </w:rPr>
      </w:pPr>
      <w:hyperlink w:history="true" w:anchor="_bookmark21">
        <w:r>
          <w:rPr>
            <w:rFonts w:ascii="Arial" w:hAnsi="Arial"/>
            <w:b/>
            <w:w w:val="80"/>
            <w:sz w:val="20"/>
          </w:rPr>
          <w:t>ÓBITOS</w:t>
        </w:r>
        <w:r>
          <w:rPr>
            <w:rFonts w:ascii="Arial" w:hAnsi="Arial"/>
            <w:b/>
            <w:spacing w:val="6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MATERNOS</w:t>
        </w:r>
        <w:r>
          <w:rPr>
            <w:rFonts w:ascii="Arial" w:hAnsi="Arial"/>
            <w:b/>
            <w:spacing w:val="13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DECORRENTES</w:t>
        </w:r>
        <w:r>
          <w:rPr>
            <w:rFonts w:ascii="Arial" w:hAnsi="Arial"/>
            <w:b/>
            <w:spacing w:val="13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DE</w:t>
        </w:r>
        <w:r>
          <w:rPr>
            <w:rFonts w:ascii="Arial" w:hAnsi="Arial"/>
            <w:b/>
            <w:spacing w:val="20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“GRAVIDEZES</w:t>
        </w:r>
        <w:r>
          <w:rPr>
            <w:rFonts w:ascii="Arial" w:hAnsi="Arial"/>
            <w:b/>
            <w:spacing w:val="1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QUE</w:t>
        </w:r>
        <w:r>
          <w:rPr>
            <w:rFonts w:ascii="Arial" w:hAnsi="Arial"/>
            <w:b/>
            <w:spacing w:val="13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TERMINARAM</w:t>
        </w:r>
        <w:r>
          <w:rPr>
            <w:rFonts w:ascii="Arial" w:hAnsi="Arial"/>
            <w:b/>
            <w:spacing w:val="2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EM</w:t>
        </w:r>
        <w:r>
          <w:rPr>
            <w:rFonts w:ascii="Arial" w:hAnsi="Arial"/>
            <w:b/>
            <w:spacing w:val="15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ABORTO”</w:t>
        </w:r>
        <w:r>
          <w:rPr>
            <w:rFonts w:ascii="Arial" w:hAnsi="Arial"/>
            <w:b/>
            <w:spacing w:val="1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SEGUNDO</w:t>
        </w:r>
        <w:r>
          <w:rPr>
            <w:rFonts w:ascii="Arial" w:hAnsi="Arial"/>
            <w:b/>
            <w:spacing w:val="1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CID-10</w:t>
        </w:r>
        <w:r>
          <w:rPr>
            <w:rFonts w:ascii="Arial" w:hAnsi="Arial"/>
            <w:b/>
            <w:spacing w:val="19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NO</w:t>
        </w:r>
        <w:r>
          <w:rPr>
            <w:rFonts w:ascii="Arial" w:hAnsi="Arial"/>
            <w:b/>
            <w:spacing w:val="15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BRASIL</w:t>
        </w:r>
      </w:hyperlink>
    </w:p>
    <w:p>
      <w:pPr>
        <w:spacing w:line="240" w:lineRule="auto" w:before="0"/>
        <w:ind w:left="1085" w:right="8616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Jeferson</w:t>
      </w:r>
      <w:r>
        <w:rPr>
          <w:rFonts w:ascii="Arial" w:hAnsi="Arial"/>
          <w:i/>
          <w:spacing w:val="10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Moreira</w:t>
      </w:r>
      <w:r>
        <w:rPr>
          <w:rFonts w:ascii="Arial" w:hAnsi="Arial"/>
          <w:i/>
          <w:spacing w:val="10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dos</w:t>
      </w:r>
      <w:r>
        <w:rPr>
          <w:rFonts w:ascii="Arial" w:hAnsi="Arial"/>
          <w:i/>
          <w:spacing w:val="5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Santos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Maria</w:t>
      </w:r>
      <w:r>
        <w:rPr>
          <w:rFonts w:ascii="Arial" w:hAnsi="Arial"/>
          <w:i/>
          <w:spacing w:val="14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Antônia</w:t>
      </w:r>
      <w:r>
        <w:rPr>
          <w:rFonts w:ascii="Arial" w:hAnsi="Arial"/>
          <w:i/>
          <w:spacing w:val="8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Alves</w:t>
      </w:r>
      <w:r>
        <w:rPr>
          <w:rFonts w:ascii="Arial" w:hAnsi="Arial"/>
          <w:i/>
          <w:spacing w:val="8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de</w:t>
      </w:r>
      <w:r>
        <w:rPr>
          <w:rFonts w:ascii="Arial" w:hAnsi="Arial"/>
          <w:i/>
          <w:spacing w:val="15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Souza</w:t>
      </w:r>
      <w:r>
        <w:rPr>
          <w:rFonts w:ascii="Arial" w:hAnsi="Arial"/>
          <w:i/>
          <w:spacing w:val="-4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Joanna</w:t>
      </w:r>
      <w:r>
        <w:rPr>
          <w:rFonts w:ascii="Arial" w:hAnsi="Arial"/>
          <w:i/>
          <w:spacing w:val="8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Maria</w:t>
      </w:r>
      <w:r>
        <w:rPr>
          <w:rFonts w:ascii="Arial" w:hAnsi="Arial"/>
          <w:i/>
          <w:spacing w:val="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Alves</w:t>
      </w:r>
      <w:r>
        <w:rPr>
          <w:rFonts w:ascii="Arial" w:hAnsi="Arial"/>
          <w:i/>
          <w:spacing w:val="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Morais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Daniela</w:t>
      </w:r>
      <w:r>
        <w:rPr>
          <w:rFonts w:ascii="Arial" w:hAnsi="Arial"/>
          <w:i/>
          <w:spacing w:val="-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Sousa Oliveira</w:t>
      </w:r>
    </w:p>
    <w:p>
      <w:pPr>
        <w:pStyle w:val="BodyText"/>
        <w:rPr>
          <w:rFonts w:ascii="Arial"/>
          <w:i/>
          <w:sz w:val="20"/>
        </w:rPr>
      </w:pPr>
    </w:p>
    <w:p>
      <w:pPr>
        <w:tabs>
          <w:tab w:pos="10545" w:val="left" w:leader="none"/>
        </w:tabs>
        <w:spacing w:line="228" w:lineRule="exact" w:before="0"/>
        <w:ind w:left="1085" w:right="0" w:firstLine="0"/>
        <w:jc w:val="left"/>
        <w:rPr>
          <w:rFonts w:ascii="Arial" w:hAnsi="Arial"/>
          <w:b/>
          <w:sz w:val="20"/>
        </w:rPr>
      </w:pPr>
      <w:hyperlink w:history="true" w:anchor="_bookmark22">
        <w:r>
          <w:rPr>
            <w:rFonts w:ascii="Arial" w:hAnsi="Arial"/>
            <w:b/>
            <w:w w:val="80"/>
            <w:sz w:val="20"/>
          </w:rPr>
          <w:t>Capítulo</w:t>
        </w:r>
        <w:r>
          <w:rPr>
            <w:rFonts w:ascii="Arial" w:hAnsi="Arial"/>
            <w:b/>
            <w:spacing w:val="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12</w:t>
          <w:tab/>
        </w:r>
        <w:r>
          <w:rPr>
            <w:rFonts w:ascii="Arial" w:hAnsi="Arial"/>
            <w:b/>
            <w:w w:val="95"/>
            <w:sz w:val="20"/>
          </w:rPr>
          <w:t>138</w:t>
        </w:r>
      </w:hyperlink>
    </w:p>
    <w:p>
      <w:pPr>
        <w:spacing w:line="228" w:lineRule="exact" w:before="0"/>
        <w:ind w:left="1085" w:right="0" w:firstLine="0"/>
        <w:jc w:val="left"/>
        <w:rPr>
          <w:rFonts w:ascii="Arial" w:hAnsi="Arial"/>
          <w:b/>
          <w:sz w:val="20"/>
        </w:rPr>
      </w:pPr>
      <w:hyperlink w:history="true" w:anchor="_bookmark23">
        <w:r>
          <w:rPr>
            <w:rFonts w:ascii="Arial" w:hAnsi="Arial"/>
            <w:b/>
            <w:w w:val="80"/>
            <w:sz w:val="20"/>
          </w:rPr>
          <w:t>PERFIL</w:t>
        </w:r>
        <w:r>
          <w:rPr>
            <w:rFonts w:ascii="Arial" w:hAnsi="Arial"/>
            <w:b/>
            <w:spacing w:val="16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DE</w:t>
        </w:r>
        <w:r>
          <w:rPr>
            <w:rFonts w:ascii="Arial" w:hAnsi="Arial"/>
            <w:b/>
            <w:spacing w:val="1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MULHERES</w:t>
        </w:r>
        <w:r>
          <w:rPr>
            <w:rFonts w:ascii="Arial" w:hAnsi="Arial"/>
            <w:b/>
            <w:spacing w:val="10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DO</w:t>
        </w:r>
        <w:r>
          <w:rPr>
            <w:rFonts w:ascii="Arial" w:hAnsi="Arial"/>
            <w:b/>
            <w:spacing w:val="17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SERTÕES</w:t>
        </w:r>
        <w:r>
          <w:rPr>
            <w:rFonts w:ascii="Arial" w:hAnsi="Arial"/>
            <w:b/>
            <w:spacing w:val="1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DE</w:t>
        </w:r>
        <w:r>
          <w:rPr>
            <w:rFonts w:ascii="Arial" w:hAnsi="Arial"/>
            <w:b/>
            <w:spacing w:val="1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CRATEÚS</w:t>
        </w:r>
        <w:r>
          <w:rPr>
            <w:rFonts w:ascii="Arial" w:hAnsi="Arial"/>
            <w:b/>
            <w:spacing w:val="18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COM</w:t>
        </w:r>
        <w:r>
          <w:rPr>
            <w:rFonts w:ascii="Arial" w:hAnsi="Arial"/>
            <w:b/>
            <w:spacing w:val="18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ABORTAMENTO</w:t>
        </w:r>
        <w:r>
          <w:rPr>
            <w:rFonts w:ascii="Arial" w:hAnsi="Arial"/>
            <w:b/>
            <w:spacing w:val="1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RETIDO</w:t>
        </w:r>
        <w:r>
          <w:rPr>
            <w:rFonts w:ascii="Arial" w:hAnsi="Arial"/>
            <w:b/>
            <w:spacing w:val="1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SUBMETIDAS</w:t>
        </w:r>
        <w:r>
          <w:rPr>
            <w:rFonts w:ascii="Arial" w:hAnsi="Arial"/>
            <w:b/>
            <w:spacing w:val="17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À</w:t>
        </w:r>
        <w:r>
          <w:rPr>
            <w:rFonts w:ascii="Arial" w:hAnsi="Arial"/>
            <w:b/>
            <w:spacing w:val="1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CURETAGEM</w:t>
        </w:r>
        <w:r>
          <w:rPr>
            <w:rFonts w:ascii="Arial" w:hAnsi="Arial"/>
            <w:b/>
            <w:spacing w:val="1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UTERINA</w:t>
        </w:r>
      </w:hyperlink>
    </w:p>
    <w:p>
      <w:pPr>
        <w:spacing w:before="1"/>
        <w:ind w:left="1085" w:right="8371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5"/>
          <w:sz w:val="20"/>
        </w:rPr>
        <w:t>Nágela Bezerra Siqueira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0"/>
          <w:sz w:val="20"/>
        </w:rPr>
        <w:t>Francisca</w:t>
      </w:r>
      <w:r>
        <w:rPr>
          <w:rFonts w:ascii="Arial" w:hAnsi="Arial"/>
          <w:i/>
          <w:spacing w:val="9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Amanda</w:t>
      </w:r>
      <w:r>
        <w:rPr>
          <w:rFonts w:ascii="Arial" w:hAnsi="Arial"/>
          <w:i/>
          <w:spacing w:val="4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Dias</w:t>
      </w:r>
      <w:r>
        <w:rPr>
          <w:rFonts w:ascii="Arial" w:hAnsi="Arial"/>
          <w:i/>
          <w:spacing w:val="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Leitão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Sabrina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Cezário</w:t>
      </w:r>
      <w:r>
        <w:rPr>
          <w:rFonts w:ascii="Arial" w:hAnsi="Arial"/>
          <w:i/>
          <w:spacing w:val="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de</w:t>
      </w:r>
      <w:r>
        <w:rPr>
          <w:rFonts w:ascii="Arial" w:hAnsi="Arial"/>
          <w:i/>
          <w:spacing w:val="1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Oliveira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Lima</w:t>
      </w:r>
      <w:r>
        <w:rPr>
          <w:rFonts w:ascii="Arial" w:hAnsi="Arial"/>
          <w:i/>
          <w:spacing w:val="-4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Mônica</w:t>
      </w:r>
      <w:r>
        <w:rPr>
          <w:rFonts w:ascii="Arial" w:hAnsi="Arial"/>
          <w:i/>
          <w:spacing w:val="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Kallyne</w:t>
      </w:r>
      <w:r>
        <w:rPr>
          <w:rFonts w:ascii="Arial" w:hAnsi="Arial"/>
          <w:i/>
          <w:spacing w:val="4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Portela</w:t>
      </w:r>
      <w:r>
        <w:rPr>
          <w:rFonts w:ascii="Arial" w:hAnsi="Arial"/>
          <w:i/>
          <w:spacing w:val="10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Soares</w:t>
      </w:r>
    </w:p>
    <w:p>
      <w:pPr>
        <w:pStyle w:val="BodyText"/>
        <w:spacing w:before="9"/>
        <w:rPr>
          <w:rFonts w:ascii="Arial"/>
          <w:i/>
          <w:sz w:val="19"/>
        </w:rPr>
      </w:pPr>
    </w:p>
    <w:p>
      <w:pPr>
        <w:tabs>
          <w:tab w:pos="10545" w:val="left" w:leader="none"/>
        </w:tabs>
        <w:spacing w:before="0"/>
        <w:ind w:left="1085" w:right="0" w:firstLine="0"/>
        <w:jc w:val="left"/>
        <w:rPr>
          <w:rFonts w:ascii="Arial" w:hAnsi="Arial"/>
          <w:b/>
          <w:sz w:val="20"/>
        </w:rPr>
      </w:pPr>
      <w:hyperlink w:history="true" w:anchor="_bookmark24">
        <w:r>
          <w:rPr>
            <w:rFonts w:ascii="Arial" w:hAnsi="Arial"/>
            <w:b/>
            <w:w w:val="80"/>
            <w:sz w:val="20"/>
          </w:rPr>
          <w:t>Capítulo</w:t>
        </w:r>
        <w:r>
          <w:rPr>
            <w:rFonts w:ascii="Arial" w:hAnsi="Arial"/>
            <w:b/>
            <w:spacing w:val="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13</w:t>
          <w:tab/>
        </w:r>
        <w:r>
          <w:rPr>
            <w:rFonts w:ascii="Arial" w:hAnsi="Arial"/>
            <w:b/>
            <w:w w:val="95"/>
            <w:sz w:val="20"/>
          </w:rPr>
          <w:t>148</w:t>
        </w:r>
      </w:hyperlink>
    </w:p>
    <w:p>
      <w:pPr>
        <w:spacing w:before="0"/>
        <w:ind w:left="1085" w:right="1184" w:firstLine="0"/>
        <w:jc w:val="left"/>
        <w:rPr>
          <w:rFonts w:ascii="Arial" w:hAnsi="Arial"/>
          <w:b/>
          <w:sz w:val="20"/>
        </w:rPr>
      </w:pPr>
      <w:hyperlink w:history="true" w:anchor="_bookmark25">
        <w:r>
          <w:rPr>
            <w:rFonts w:ascii="Arial" w:hAnsi="Arial"/>
            <w:b/>
            <w:w w:val="80"/>
            <w:sz w:val="20"/>
          </w:rPr>
          <w:t>PERFIL</w:t>
        </w:r>
        <w:r>
          <w:rPr>
            <w:rFonts w:ascii="Arial" w:hAnsi="Arial"/>
            <w:b/>
            <w:spacing w:val="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EPIDEMIOLÓGICO DE MULHERES COM DIAGNÓSTICO</w:t>
        </w:r>
        <w:r>
          <w:rPr>
            <w:rFonts w:ascii="Arial" w:hAnsi="Arial"/>
            <w:b/>
            <w:spacing w:val="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DE VAGINISMO ATENDIDAS</w:t>
        </w:r>
        <w:r>
          <w:rPr>
            <w:rFonts w:ascii="Arial" w:hAnsi="Arial"/>
            <w:b/>
            <w:spacing w:val="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EM UMA CLÍNICA</w:t>
        </w:r>
        <w:r>
          <w:rPr>
            <w:rFonts w:ascii="Arial" w:hAnsi="Arial"/>
            <w:b/>
            <w:spacing w:val="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PARTICULAR</w:t>
        </w:r>
      </w:hyperlink>
      <w:r>
        <w:rPr>
          <w:rFonts w:ascii="Arial" w:hAnsi="Arial"/>
          <w:b/>
          <w:spacing w:val="1"/>
          <w:w w:val="80"/>
          <w:sz w:val="20"/>
        </w:rPr>
        <w:t> </w:t>
      </w:r>
      <w:hyperlink w:history="true" w:anchor="_bookmark25">
        <w:r>
          <w:rPr>
            <w:rFonts w:ascii="Arial" w:hAnsi="Arial"/>
            <w:b/>
            <w:w w:val="95"/>
            <w:sz w:val="20"/>
          </w:rPr>
          <w:t>DA</w:t>
        </w:r>
        <w:r>
          <w:rPr>
            <w:rFonts w:ascii="Arial" w:hAnsi="Arial"/>
            <w:b/>
            <w:spacing w:val="-12"/>
            <w:w w:val="95"/>
            <w:sz w:val="20"/>
          </w:rPr>
          <w:t> </w:t>
        </w:r>
        <w:r>
          <w:rPr>
            <w:rFonts w:ascii="Arial" w:hAnsi="Arial"/>
            <w:b/>
            <w:w w:val="95"/>
            <w:sz w:val="20"/>
          </w:rPr>
          <w:t>CIDADE</w:t>
        </w:r>
        <w:r>
          <w:rPr>
            <w:rFonts w:ascii="Arial" w:hAnsi="Arial"/>
            <w:b/>
            <w:spacing w:val="-12"/>
            <w:w w:val="95"/>
            <w:sz w:val="20"/>
          </w:rPr>
          <w:t> </w:t>
        </w:r>
        <w:r>
          <w:rPr>
            <w:rFonts w:ascii="Arial" w:hAnsi="Arial"/>
            <w:b/>
            <w:w w:val="95"/>
            <w:sz w:val="20"/>
          </w:rPr>
          <w:t>DE</w:t>
        </w:r>
        <w:r>
          <w:rPr>
            <w:rFonts w:ascii="Arial" w:hAnsi="Arial"/>
            <w:b/>
            <w:spacing w:val="-12"/>
            <w:w w:val="95"/>
            <w:sz w:val="20"/>
          </w:rPr>
          <w:t> </w:t>
        </w:r>
        <w:r>
          <w:rPr>
            <w:rFonts w:ascii="Arial" w:hAnsi="Arial"/>
            <w:b/>
            <w:w w:val="95"/>
            <w:sz w:val="20"/>
          </w:rPr>
          <w:t>ARACAJU/SE</w:t>
        </w:r>
      </w:hyperlink>
    </w:p>
    <w:p>
      <w:pPr>
        <w:spacing w:line="235" w:lineRule="auto" w:before="5"/>
        <w:ind w:left="1085" w:right="9090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Davi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Santana</w:t>
      </w:r>
      <w:r>
        <w:rPr>
          <w:rFonts w:ascii="Arial"/>
          <w:i/>
          <w:spacing w:val="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Sousa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Mirna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de</w:t>
      </w:r>
      <w:r>
        <w:rPr>
          <w:rFonts w:ascii="Arial"/>
          <w:i/>
          <w:spacing w:val="6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Aquino</w:t>
      </w:r>
      <w:r>
        <w:rPr>
          <w:rFonts w:ascii="Arial"/>
          <w:i/>
          <w:spacing w:val="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Lima</w:t>
      </w:r>
    </w:p>
    <w:p>
      <w:pPr>
        <w:spacing w:before="1"/>
        <w:ind w:left="1085" w:right="8616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Suelen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Brunelly</w:t>
      </w:r>
      <w:r>
        <w:rPr>
          <w:rFonts w:ascii="Arial"/>
          <w:i/>
          <w:spacing w:val="1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dos</w:t>
      </w:r>
      <w:r>
        <w:rPr>
          <w:rFonts w:ascii="Arial"/>
          <w:i/>
          <w:spacing w:val="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Santos</w:t>
      </w:r>
      <w:r>
        <w:rPr>
          <w:rFonts w:ascii="Arial"/>
          <w:i/>
          <w:spacing w:val="-4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Licia</w:t>
      </w:r>
      <w:r>
        <w:rPr>
          <w:rFonts w:ascii="Arial"/>
          <w:i/>
          <w:spacing w:val="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Santos</w:t>
      </w:r>
      <w:r>
        <w:rPr>
          <w:rFonts w:ascii="Arial"/>
          <w:i/>
          <w:spacing w:val="-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Santana</w:t>
      </w:r>
    </w:p>
    <w:p>
      <w:pPr>
        <w:pStyle w:val="BodyText"/>
        <w:spacing w:before="2"/>
        <w:rPr>
          <w:rFonts w:ascii="Arial"/>
          <w:i/>
          <w:sz w:val="20"/>
        </w:rPr>
      </w:pPr>
    </w:p>
    <w:p>
      <w:pPr>
        <w:tabs>
          <w:tab w:pos="10545" w:val="left" w:leader="none"/>
        </w:tabs>
        <w:spacing w:line="228" w:lineRule="exact" w:before="0"/>
        <w:ind w:left="1085" w:right="0" w:firstLine="0"/>
        <w:jc w:val="left"/>
        <w:rPr>
          <w:rFonts w:ascii="Arial" w:hAnsi="Arial"/>
          <w:b/>
          <w:sz w:val="20"/>
        </w:rPr>
      </w:pPr>
      <w:hyperlink w:history="true" w:anchor="_bookmark26">
        <w:r>
          <w:rPr>
            <w:rFonts w:ascii="Arial" w:hAnsi="Arial"/>
            <w:b/>
            <w:w w:val="80"/>
            <w:sz w:val="20"/>
          </w:rPr>
          <w:t>Capítulo</w:t>
        </w:r>
        <w:r>
          <w:rPr>
            <w:rFonts w:ascii="Arial" w:hAnsi="Arial"/>
            <w:b/>
            <w:spacing w:val="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14</w:t>
          <w:tab/>
        </w:r>
        <w:r>
          <w:rPr>
            <w:rFonts w:ascii="Arial" w:hAnsi="Arial"/>
            <w:b/>
            <w:w w:val="95"/>
            <w:sz w:val="20"/>
          </w:rPr>
          <w:t>161</w:t>
        </w:r>
      </w:hyperlink>
    </w:p>
    <w:p>
      <w:pPr>
        <w:spacing w:line="240" w:lineRule="auto" w:before="0"/>
        <w:ind w:left="1085" w:right="1309" w:firstLine="0"/>
        <w:jc w:val="left"/>
        <w:rPr>
          <w:rFonts w:ascii="Arial" w:hAnsi="Arial"/>
          <w:b/>
          <w:sz w:val="20"/>
        </w:rPr>
      </w:pPr>
      <w:hyperlink w:history="true" w:anchor="_bookmark27">
        <w:r>
          <w:rPr>
            <w:rFonts w:ascii="Arial" w:hAnsi="Arial"/>
            <w:b/>
            <w:w w:val="80"/>
            <w:sz w:val="20"/>
          </w:rPr>
          <w:t>PRESERVATIVO FEMININO: SOBRE</w:t>
        </w:r>
        <w:r>
          <w:rPr>
            <w:rFonts w:ascii="Arial" w:hAnsi="Arial"/>
            <w:b/>
            <w:spacing w:val="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POSSIBILIDADES</w:t>
        </w:r>
        <w:r>
          <w:rPr>
            <w:rFonts w:ascii="Arial" w:hAnsi="Arial"/>
            <w:b/>
            <w:spacing w:val="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E DIFICULDADES PARA O</w:t>
        </w:r>
        <w:r>
          <w:rPr>
            <w:rFonts w:ascii="Arial" w:hAnsi="Arial"/>
            <w:b/>
            <w:spacing w:val="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LIVRE</w:t>
        </w:r>
        <w:r>
          <w:rPr>
            <w:rFonts w:ascii="Arial" w:hAnsi="Arial"/>
            <w:b/>
            <w:spacing w:val="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EXERCÍCIO DA AUTONOMIA</w:t>
        </w:r>
      </w:hyperlink>
      <w:r>
        <w:rPr>
          <w:rFonts w:ascii="Arial" w:hAnsi="Arial"/>
          <w:b/>
          <w:spacing w:val="-42"/>
          <w:w w:val="80"/>
          <w:sz w:val="20"/>
        </w:rPr>
        <w:t> </w:t>
      </w:r>
      <w:hyperlink w:history="true" w:anchor="_bookmark27">
        <w:r>
          <w:rPr>
            <w:rFonts w:ascii="Arial" w:hAnsi="Arial"/>
            <w:b/>
            <w:w w:val="95"/>
            <w:sz w:val="20"/>
          </w:rPr>
          <w:t>FEMININA</w:t>
        </w:r>
      </w:hyperlink>
    </w:p>
    <w:p>
      <w:pPr>
        <w:spacing w:before="0"/>
        <w:ind w:left="1085" w:right="8668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Beatriz Garcia</w:t>
      </w:r>
      <w:r>
        <w:rPr>
          <w:rFonts w:ascii="Arial" w:hAnsi="Arial"/>
          <w:i/>
          <w:spacing w:val="7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de Souza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Belisa Maria Santos da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Silva</w:t>
      </w:r>
      <w:r>
        <w:rPr>
          <w:rFonts w:ascii="Arial" w:hAnsi="Arial"/>
          <w:i/>
          <w:spacing w:val="-4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Célida</w:t>
      </w:r>
      <w:r>
        <w:rPr>
          <w:rFonts w:ascii="Arial" w:hAnsi="Arial"/>
          <w:i/>
          <w:spacing w:val="-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Luna</w:t>
      </w:r>
      <w:r>
        <w:rPr>
          <w:rFonts w:ascii="Arial" w:hAnsi="Arial"/>
          <w:i/>
          <w:spacing w:val="-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Mendivil</w:t>
      </w:r>
    </w:p>
    <w:p>
      <w:pPr>
        <w:spacing w:line="228" w:lineRule="exact" w:before="0"/>
        <w:ind w:left="1085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Jane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Baptista</w:t>
      </w:r>
      <w:r>
        <w:rPr>
          <w:rFonts w:ascii="Arial"/>
          <w:i/>
          <w:spacing w:val="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Quitete</w:t>
      </w:r>
    </w:p>
    <w:p>
      <w:pPr>
        <w:spacing w:line="228" w:lineRule="exact" w:before="0"/>
        <w:ind w:left="1085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Mara</w:t>
      </w:r>
      <w:r>
        <w:rPr>
          <w:rFonts w:ascii="Arial"/>
          <w:i/>
          <w:spacing w:val="1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Dayanne</w:t>
      </w:r>
      <w:r>
        <w:rPr>
          <w:rFonts w:ascii="Arial"/>
          <w:i/>
          <w:spacing w:val="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Ramos</w:t>
      </w:r>
      <w:r>
        <w:rPr>
          <w:rFonts w:ascii="Arial"/>
          <w:i/>
          <w:spacing w:val="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Alves</w:t>
      </w:r>
      <w:r>
        <w:rPr>
          <w:rFonts w:ascii="Arial"/>
          <w:i/>
          <w:spacing w:val="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de</w:t>
      </w:r>
      <w:r>
        <w:rPr>
          <w:rFonts w:ascii="Arial"/>
          <w:i/>
          <w:spacing w:val="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Cerqueira</w:t>
      </w:r>
    </w:p>
    <w:p>
      <w:pPr>
        <w:pStyle w:val="BodyText"/>
        <w:spacing w:before="1"/>
        <w:rPr>
          <w:rFonts w:ascii="Arial"/>
          <w:i/>
          <w:sz w:val="20"/>
        </w:rPr>
      </w:pPr>
    </w:p>
    <w:p>
      <w:pPr>
        <w:tabs>
          <w:tab w:pos="10545" w:val="left" w:leader="none"/>
        </w:tabs>
        <w:spacing w:before="0"/>
        <w:ind w:left="1085" w:right="0" w:firstLine="0"/>
        <w:jc w:val="left"/>
        <w:rPr>
          <w:rFonts w:ascii="Arial" w:hAnsi="Arial"/>
          <w:b/>
          <w:sz w:val="20"/>
        </w:rPr>
      </w:pPr>
      <w:hyperlink w:history="true" w:anchor="_bookmark28">
        <w:r>
          <w:rPr>
            <w:rFonts w:ascii="Arial" w:hAnsi="Arial"/>
            <w:b/>
            <w:w w:val="80"/>
            <w:sz w:val="20"/>
          </w:rPr>
          <w:t>Capítulo</w:t>
        </w:r>
        <w:r>
          <w:rPr>
            <w:rFonts w:ascii="Arial" w:hAnsi="Arial"/>
            <w:b/>
            <w:spacing w:val="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15</w:t>
          <w:tab/>
        </w:r>
        <w:r>
          <w:rPr>
            <w:rFonts w:ascii="Arial" w:hAnsi="Arial"/>
            <w:b/>
            <w:w w:val="95"/>
            <w:sz w:val="20"/>
          </w:rPr>
          <w:t>174</w:t>
        </w:r>
      </w:hyperlink>
    </w:p>
    <w:p>
      <w:pPr>
        <w:spacing w:before="1"/>
        <w:ind w:left="1085" w:right="1309" w:firstLine="0"/>
        <w:jc w:val="left"/>
        <w:rPr>
          <w:rFonts w:ascii="Arial" w:hAnsi="Arial"/>
          <w:b/>
          <w:sz w:val="20"/>
        </w:rPr>
      </w:pPr>
      <w:hyperlink w:history="true" w:anchor="_bookmark29">
        <w:r>
          <w:rPr>
            <w:rFonts w:ascii="Arial" w:hAnsi="Arial"/>
            <w:b/>
            <w:w w:val="80"/>
            <w:sz w:val="20"/>
          </w:rPr>
          <w:t>PREVALÊNCIA DE DISFUNÇÃO</w:t>
        </w:r>
        <w:r>
          <w:rPr>
            <w:rFonts w:ascii="Arial" w:hAnsi="Arial"/>
            <w:b/>
            <w:spacing w:val="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SEXUAL</w:t>
        </w:r>
        <w:r>
          <w:rPr>
            <w:rFonts w:ascii="Arial" w:hAnsi="Arial"/>
            <w:b/>
            <w:spacing w:val="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EM MULHERES DO CURSO DE</w:t>
        </w:r>
        <w:r>
          <w:rPr>
            <w:rFonts w:ascii="Arial" w:hAnsi="Arial"/>
            <w:b/>
            <w:spacing w:val="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FISIOTERAPIA</w:t>
        </w:r>
        <w:r>
          <w:rPr>
            <w:rFonts w:ascii="Arial" w:hAnsi="Arial"/>
            <w:b/>
            <w:spacing w:val="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DE</w:t>
        </w:r>
        <w:r>
          <w:rPr>
            <w:rFonts w:ascii="Arial" w:hAnsi="Arial"/>
            <w:b/>
            <w:spacing w:val="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UMA UNIVERSIDADE DE</w:t>
        </w:r>
      </w:hyperlink>
      <w:r>
        <w:rPr>
          <w:rFonts w:ascii="Arial" w:hAnsi="Arial"/>
          <w:b/>
          <w:spacing w:val="-42"/>
          <w:w w:val="80"/>
          <w:sz w:val="20"/>
        </w:rPr>
        <w:t> </w:t>
      </w:r>
      <w:hyperlink w:history="true" w:anchor="_bookmark29">
        <w:r>
          <w:rPr>
            <w:rFonts w:ascii="Arial" w:hAnsi="Arial"/>
            <w:b/>
            <w:w w:val="95"/>
            <w:sz w:val="20"/>
          </w:rPr>
          <w:t>SERGIPE</w:t>
        </w:r>
      </w:hyperlink>
    </w:p>
    <w:p>
      <w:pPr>
        <w:spacing w:line="240" w:lineRule="auto" w:before="0"/>
        <w:ind w:left="1085" w:right="9090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Davi</w:t>
      </w:r>
      <w:r>
        <w:rPr>
          <w:rFonts w:ascii="Arial"/>
          <w:i/>
          <w:spacing w:val="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Santana</w:t>
      </w:r>
      <w:r>
        <w:rPr>
          <w:rFonts w:ascii="Arial"/>
          <w:i/>
          <w:spacing w:val="-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Sousa</w:t>
      </w:r>
      <w:r>
        <w:rPr>
          <w:rFonts w:ascii="Arial"/>
          <w:i/>
          <w:spacing w:val="-4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Evelyn</w:t>
      </w:r>
      <w:r>
        <w:rPr>
          <w:rFonts w:ascii="Arial"/>
          <w:i/>
          <w:spacing w:val="6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dos</w:t>
      </w:r>
      <w:r>
        <w:rPr>
          <w:rFonts w:ascii="Arial"/>
          <w:i/>
          <w:spacing w:val="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Santos</w:t>
      </w:r>
    </w:p>
    <w:p>
      <w:pPr>
        <w:spacing w:before="0"/>
        <w:ind w:left="1085" w:right="8346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Suyane</w:t>
      </w:r>
      <w:r>
        <w:rPr>
          <w:rFonts w:ascii="Arial"/>
          <w:i/>
          <w:spacing w:val="2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Santos</w:t>
      </w:r>
      <w:r>
        <w:rPr>
          <w:rFonts w:ascii="Arial"/>
          <w:i/>
          <w:spacing w:val="1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Cavalcante</w:t>
      </w:r>
      <w:r>
        <w:rPr>
          <w:rFonts w:ascii="Arial"/>
          <w:i/>
          <w:spacing w:val="1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Braga</w:t>
      </w:r>
      <w:r>
        <w:rPr>
          <w:rFonts w:ascii="Arial"/>
          <w:i/>
          <w:spacing w:val="-4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Licia</w:t>
      </w:r>
      <w:r>
        <w:rPr>
          <w:rFonts w:ascii="Arial"/>
          <w:i/>
          <w:spacing w:val="-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Santos</w:t>
      </w:r>
      <w:r>
        <w:rPr>
          <w:rFonts w:ascii="Arial"/>
          <w:i/>
          <w:spacing w:val="-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Santana</w:t>
      </w:r>
    </w:p>
    <w:p>
      <w:pPr>
        <w:spacing w:after="0"/>
        <w:jc w:val="left"/>
        <w:rPr>
          <w:rFonts w:ascii="Arial"/>
          <w:sz w:val="20"/>
        </w:rPr>
        <w:sectPr>
          <w:headerReference w:type="default" r:id="rId10"/>
          <w:pgSz w:w="11910" w:h="16840"/>
          <w:pgMar w:header="1439" w:footer="0" w:top="1660" w:bottom="280" w:left="0" w:right="0"/>
        </w:sectPr>
      </w:pPr>
    </w:p>
    <w:p>
      <w:pPr>
        <w:spacing w:line="235" w:lineRule="auto" w:before="4"/>
        <w:ind w:left="1085" w:right="1184" w:firstLine="0"/>
        <w:jc w:val="left"/>
        <w:rPr>
          <w:rFonts w:ascii="Arial" w:hAnsi="Arial"/>
          <w:b/>
          <w:sz w:val="20"/>
        </w:rPr>
      </w:pPr>
      <w:hyperlink w:history="true" w:anchor="_bookmark31">
        <w:r>
          <w:rPr>
            <w:rFonts w:ascii="Arial" w:hAnsi="Arial"/>
            <w:b/>
            <w:w w:val="80"/>
            <w:sz w:val="20"/>
          </w:rPr>
          <w:t>PREVALÊNCIA</w:t>
        </w:r>
        <w:r>
          <w:rPr>
            <w:rFonts w:ascii="Arial" w:hAnsi="Arial"/>
            <w:b/>
            <w:spacing w:val="1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DOS</w:t>
        </w:r>
        <w:r>
          <w:rPr>
            <w:rFonts w:ascii="Arial" w:hAnsi="Arial"/>
            <w:b/>
            <w:spacing w:val="18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SINAIS</w:t>
        </w:r>
        <w:r>
          <w:rPr>
            <w:rFonts w:ascii="Arial" w:hAnsi="Arial"/>
            <w:b/>
            <w:spacing w:val="1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E</w:t>
        </w:r>
        <w:r>
          <w:rPr>
            <w:rFonts w:ascii="Arial" w:hAnsi="Arial"/>
            <w:b/>
            <w:spacing w:val="1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SINTOMAS</w:t>
        </w:r>
        <w:r>
          <w:rPr>
            <w:rFonts w:ascii="Arial" w:hAnsi="Arial"/>
            <w:b/>
            <w:spacing w:val="1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DA</w:t>
        </w:r>
        <w:r>
          <w:rPr>
            <w:rFonts w:ascii="Arial" w:hAnsi="Arial"/>
            <w:b/>
            <w:spacing w:val="13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INCONTINÊNCIA</w:t>
        </w:r>
        <w:r>
          <w:rPr>
            <w:rFonts w:ascii="Arial" w:hAnsi="Arial"/>
            <w:b/>
            <w:spacing w:val="13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URINÁRIA</w:t>
        </w:r>
        <w:r>
          <w:rPr>
            <w:rFonts w:ascii="Arial" w:hAnsi="Arial"/>
            <w:b/>
            <w:spacing w:val="1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E</w:t>
        </w:r>
        <w:r>
          <w:rPr>
            <w:rFonts w:ascii="Arial" w:hAnsi="Arial"/>
            <w:b/>
            <w:spacing w:val="1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SUAS</w:t>
        </w:r>
        <w:r>
          <w:rPr>
            <w:rFonts w:ascii="Arial" w:hAnsi="Arial"/>
            <w:b/>
            <w:spacing w:val="1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IMPLICAÇÕES</w:t>
        </w:r>
        <w:r>
          <w:rPr>
            <w:rFonts w:ascii="Arial" w:hAnsi="Arial"/>
            <w:b/>
            <w:spacing w:val="1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NA</w:t>
        </w:r>
        <w:r>
          <w:rPr>
            <w:rFonts w:ascii="Arial" w:hAnsi="Arial"/>
            <w:b/>
            <w:spacing w:val="13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QUALIDADE</w:t>
        </w:r>
        <w:r>
          <w:rPr>
            <w:rFonts w:ascii="Arial" w:hAnsi="Arial"/>
            <w:b/>
            <w:spacing w:val="1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DE</w:t>
        </w:r>
        <w:r>
          <w:rPr>
            <w:rFonts w:ascii="Arial" w:hAnsi="Arial"/>
            <w:b/>
            <w:spacing w:val="1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VIDA</w:t>
        </w:r>
      </w:hyperlink>
      <w:r>
        <w:rPr>
          <w:rFonts w:ascii="Arial" w:hAnsi="Arial"/>
          <w:b/>
          <w:spacing w:val="1"/>
          <w:w w:val="80"/>
          <w:sz w:val="20"/>
        </w:rPr>
        <w:t> </w:t>
      </w:r>
      <w:hyperlink w:history="true" w:anchor="_bookmark31">
        <w:r>
          <w:rPr>
            <w:rFonts w:ascii="Arial" w:hAnsi="Arial"/>
            <w:b/>
            <w:w w:val="80"/>
            <w:sz w:val="20"/>
          </w:rPr>
          <w:t>EM</w:t>
        </w:r>
        <w:r>
          <w:rPr>
            <w:rFonts w:ascii="Arial" w:hAnsi="Arial"/>
            <w:b/>
            <w:spacing w:val="6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MULHERES</w:t>
        </w:r>
        <w:r>
          <w:rPr>
            <w:rFonts w:ascii="Arial" w:hAnsi="Arial"/>
            <w:b/>
            <w:spacing w:val="6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PARTICIPANTES DO</w:t>
        </w:r>
        <w:r>
          <w:rPr>
            <w:rFonts w:ascii="Arial" w:hAnsi="Arial"/>
            <w:b/>
            <w:spacing w:val="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PROGRAMA</w:t>
        </w:r>
        <w:r>
          <w:rPr>
            <w:rFonts w:ascii="Arial" w:hAnsi="Arial"/>
            <w:b/>
            <w:spacing w:val="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ACADEMIA</w:t>
        </w:r>
        <w:r>
          <w:rPr>
            <w:rFonts w:ascii="Arial" w:hAnsi="Arial"/>
            <w:b/>
            <w:spacing w:val="-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DA</w:t>
        </w:r>
        <w:r>
          <w:rPr>
            <w:rFonts w:ascii="Arial" w:hAnsi="Arial"/>
            <w:b/>
            <w:spacing w:val="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CIDADE DE</w:t>
        </w:r>
        <w:r>
          <w:rPr>
            <w:rFonts w:ascii="Arial" w:hAnsi="Arial"/>
            <w:b/>
            <w:spacing w:val="1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ARACAJU/SE</w:t>
        </w:r>
      </w:hyperlink>
    </w:p>
    <w:p>
      <w:pPr>
        <w:spacing w:before="2"/>
        <w:ind w:left="1085" w:right="9065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Davi</w:t>
      </w:r>
      <w:r>
        <w:rPr>
          <w:rFonts w:ascii="Arial" w:hAnsi="Arial"/>
          <w:i/>
          <w:spacing w:val="8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Santana Sousa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Mariane</w:t>
      </w:r>
      <w:r>
        <w:rPr>
          <w:rFonts w:ascii="Arial" w:hAnsi="Arial"/>
          <w:i/>
          <w:spacing w:val="1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Bispo</w:t>
      </w:r>
      <w:r>
        <w:rPr>
          <w:rFonts w:ascii="Arial" w:hAnsi="Arial"/>
          <w:i/>
          <w:spacing w:val="1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de</w:t>
      </w:r>
      <w:r>
        <w:rPr>
          <w:rFonts w:ascii="Arial" w:hAnsi="Arial"/>
          <w:i/>
          <w:spacing w:val="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Jesus</w:t>
      </w:r>
      <w:r>
        <w:rPr>
          <w:rFonts w:ascii="Arial" w:hAnsi="Arial"/>
          <w:i/>
          <w:spacing w:val="-4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Nayá</w:t>
      </w:r>
      <w:r>
        <w:rPr>
          <w:rFonts w:ascii="Arial" w:hAnsi="Arial"/>
          <w:i/>
          <w:spacing w:val="1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Vieira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dos</w:t>
      </w:r>
      <w:r>
        <w:rPr>
          <w:rFonts w:ascii="Arial" w:hAnsi="Arial"/>
          <w:i/>
          <w:spacing w:val="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Santos</w:t>
      </w:r>
    </w:p>
    <w:p>
      <w:pPr>
        <w:spacing w:line="237" w:lineRule="auto" w:before="4"/>
        <w:ind w:left="1085" w:right="8251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Jessica</w:t>
      </w:r>
      <w:r>
        <w:rPr>
          <w:rFonts w:ascii="Arial" w:hAnsi="Arial"/>
          <w:i/>
          <w:spacing w:val="5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Santa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Brígida</w:t>
      </w:r>
      <w:r>
        <w:rPr>
          <w:rFonts w:ascii="Arial" w:hAnsi="Arial"/>
          <w:i/>
          <w:spacing w:val="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da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Silva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Rianny</w:t>
      </w:r>
      <w:r>
        <w:rPr>
          <w:rFonts w:ascii="Arial" w:hAnsi="Arial"/>
          <w:i/>
          <w:spacing w:val="10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Deborah</w:t>
      </w:r>
      <w:r>
        <w:rPr>
          <w:rFonts w:ascii="Arial" w:hAnsi="Arial"/>
          <w:i/>
          <w:spacing w:val="17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Souza</w:t>
      </w:r>
      <w:r>
        <w:rPr>
          <w:rFonts w:ascii="Arial" w:hAnsi="Arial"/>
          <w:i/>
          <w:spacing w:val="17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dos</w:t>
      </w:r>
      <w:r>
        <w:rPr>
          <w:rFonts w:ascii="Arial" w:hAnsi="Arial"/>
          <w:i/>
          <w:spacing w:val="10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Santos</w:t>
      </w:r>
      <w:r>
        <w:rPr>
          <w:rFonts w:ascii="Arial" w:hAnsi="Arial"/>
          <w:i/>
          <w:spacing w:val="-41"/>
          <w:w w:val="80"/>
          <w:sz w:val="20"/>
        </w:rPr>
        <w:t> </w:t>
      </w:r>
      <w:r>
        <w:rPr>
          <w:rFonts w:ascii="Arial" w:hAnsi="Arial"/>
          <w:i/>
          <w:w w:val="90"/>
          <w:sz w:val="20"/>
        </w:rPr>
        <w:t>Laís</w:t>
      </w:r>
      <w:r>
        <w:rPr>
          <w:rFonts w:ascii="Arial" w:hAnsi="Arial"/>
          <w:i/>
          <w:spacing w:val="-7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Bispo</w:t>
      </w:r>
      <w:r>
        <w:rPr>
          <w:rFonts w:ascii="Arial" w:hAnsi="Arial"/>
          <w:i/>
          <w:spacing w:val="-7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Silva</w:t>
      </w:r>
    </w:p>
    <w:p>
      <w:pPr>
        <w:spacing w:before="1"/>
        <w:ind w:left="1085" w:right="9126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Yasmin</w:t>
      </w:r>
      <w:r>
        <w:rPr>
          <w:rFonts w:ascii="Arial"/>
          <w:i/>
          <w:spacing w:val="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dos</w:t>
      </w:r>
      <w:r>
        <w:rPr>
          <w:rFonts w:ascii="Arial"/>
          <w:i/>
          <w:spacing w:val="9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Santos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Licia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Santos</w:t>
      </w:r>
      <w:r>
        <w:rPr>
          <w:rFonts w:ascii="Arial"/>
          <w:i/>
          <w:spacing w:val="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Santana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818" w:val="right" w:leader="none"/>
            </w:tabs>
            <w:spacing w:before="232"/>
          </w:pPr>
          <w:hyperlink w:history="true" w:anchor="_bookmark32">
            <w:r>
              <w:rPr>
                <w:w w:val="95"/>
              </w:rPr>
              <w:t>Capítulo</w:t>
            </w:r>
            <w:r>
              <w:rPr>
                <w:spacing w:val="-12"/>
                <w:w w:val="95"/>
              </w:rPr>
              <w:t> </w:t>
            </w:r>
            <w:r>
              <w:rPr>
                <w:w w:val="95"/>
              </w:rPr>
              <w:t>17</w:t>
              <w:tab/>
              <w:t>204</w:t>
            </w:r>
          </w:hyperlink>
        </w:p>
        <w:p>
          <w:pPr>
            <w:pStyle w:val="TOC1"/>
          </w:pPr>
          <w:hyperlink w:history="true" w:anchor="_bookmark33">
            <w:r>
              <w:rPr>
                <w:w w:val="80"/>
              </w:rPr>
              <w:t>PROGRAMA</w:t>
            </w:r>
            <w:r>
              <w:rPr>
                <w:spacing w:val="13"/>
                <w:w w:val="80"/>
              </w:rPr>
              <w:t> </w:t>
            </w:r>
            <w:r>
              <w:rPr>
                <w:w w:val="80"/>
              </w:rPr>
              <w:t>DE</w:t>
            </w:r>
            <w:r>
              <w:rPr>
                <w:spacing w:val="12"/>
                <w:w w:val="80"/>
              </w:rPr>
              <w:t> </w:t>
            </w:r>
            <w:r>
              <w:rPr>
                <w:w w:val="80"/>
              </w:rPr>
              <w:t>ATENÇÃO</w:t>
            </w:r>
            <w:r>
              <w:rPr>
                <w:spacing w:val="13"/>
                <w:w w:val="80"/>
              </w:rPr>
              <w:t> </w:t>
            </w:r>
            <w:r>
              <w:rPr>
                <w:w w:val="80"/>
              </w:rPr>
              <w:t>INTEGRAL</w:t>
            </w:r>
            <w:r>
              <w:rPr>
                <w:spacing w:val="19"/>
                <w:w w:val="80"/>
              </w:rPr>
              <w:t> </w:t>
            </w:r>
            <w:r>
              <w:rPr>
                <w:w w:val="80"/>
              </w:rPr>
              <w:t>A</w:t>
            </w:r>
            <w:r>
              <w:rPr>
                <w:spacing w:val="13"/>
                <w:w w:val="80"/>
              </w:rPr>
              <w:t> </w:t>
            </w:r>
            <w:r>
              <w:rPr>
                <w:w w:val="80"/>
              </w:rPr>
              <w:t>SAÚDE</w:t>
            </w:r>
            <w:r>
              <w:rPr>
                <w:spacing w:val="12"/>
                <w:w w:val="80"/>
              </w:rPr>
              <w:t> </w:t>
            </w:r>
            <w:r>
              <w:rPr>
                <w:w w:val="80"/>
              </w:rPr>
              <w:t>DA</w:t>
            </w:r>
            <w:r>
              <w:rPr>
                <w:spacing w:val="13"/>
                <w:w w:val="80"/>
              </w:rPr>
              <w:t> </w:t>
            </w:r>
            <w:r>
              <w:rPr>
                <w:w w:val="80"/>
              </w:rPr>
              <w:t>MULHER</w:t>
            </w:r>
            <w:r>
              <w:rPr>
                <w:spacing w:val="14"/>
                <w:w w:val="80"/>
              </w:rPr>
              <w:t> </w:t>
            </w:r>
            <w:r>
              <w:rPr>
                <w:w w:val="80"/>
              </w:rPr>
              <w:t>(PAISM):</w:t>
            </w:r>
            <w:r>
              <w:rPr>
                <w:spacing w:val="9"/>
                <w:w w:val="80"/>
              </w:rPr>
              <w:t> </w:t>
            </w:r>
            <w:r>
              <w:rPr>
                <w:w w:val="80"/>
              </w:rPr>
              <w:t>ALGUNS</w:t>
            </w:r>
            <w:r>
              <w:rPr>
                <w:spacing w:val="12"/>
                <w:w w:val="80"/>
              </w:rPr>
              <w:t> </w:t>
            </w:r>
            <w:r>
              <w:rPr>
                <w:w w:val="80"/>
              </w:rPr>
              <w:t>APONTAMENTOS</w:t>
            </w:r>
          </w:hyperlink>
        </w:p>
        <w:p>
          <w:pPr>
            <w:pStyle w:val="TOC2"/>
          </w:pPr>
          <w:r>
            <w:rPr>
              <w:w w:val="80"/>
            </w:rPr>
            <w:t>Clebes</w:t>
          </w:r>
          <w:r>
            <w:rPr>
              <w:spacing w:val="1"/>
              <w:w w:val="80"/>
            </w:rPr>
            <w:t> </w:t>
          </w:r>
          <w:r>
            <w:rPr>
              <w:w w:val="80"/>
            </w:rPr>
            <w:t>Iolanda</w:t>
          </w:r>
          <w:r>
            <w:rPr>
              <w:spacing w:val="1"/>
              <w:w w:val="80"/>
            </w:rPr>
            <w:t> </w:t>
          </w:r>
          <w:r>
            <w:rPr>
              <w:w w:val="80"/>
            </w:rPr>
            <w:t>Leodice</w:t>
          </w:r>
          <w:r>
            <w:rPr>
              <w:spacing w:val="1"/>
              <w:w w:val="80"/>
            </w:rPr>
            <w:t> </w:t>
          </w:r>
          <w:r>
            <w:rPr>
              <w:w w:val="80"/>
            </w:rPr>
            <w:t>Alves</w:t>
          </w:r>
          <w:r>
            <w:rPr>
              <w:spacing w:val="1"/>
              <w:w w:val="80"/>
            </w:rPr>
            <w:t> </w:t>
          </w:r>
          <w:r>
            <w:rPr>
              <w:w w:val="80"/>
            </w:rPr>
            <w:t>Leonice</w:t>
          </w:r>
          <w:r>
            <w:rPr>
              <w:spacing w:val="10"/>
              <w:w w:val="80"/>
            </w:rPr>
            <w:t> </w:t>
          </w:r>
          <w:r>
            <w:rPr>
              <w:w w:val="80"/>
            </w:rPr>
            <w:t>A.</w:t>
          </w:r>
          <w:r>
            <w:rPr>
              <w:spacing w:val="14"/>
              <w:w w:val="80"/>
            </w:rPr>
            <w:t> </w:t>
          </w:r>
          <w:r>
            <w:rPr>
              <w:w w:val="80"/>
            </w:rPr>
            <w:t>de</w:t>
          </w:r>
          <w:r>
            <w:rPr>
              <w:spacing w:val="5"/>
              <w:w w:val="80"/>
            </w:rPr>
            <w:t> </w:t>
          </w:r>
          <w:r>
            <w:rPr>
              <w:w w:val="80"/>
            </w:rPr>
            <w:t>F.</w:t>
          </w:r>
          <w:r>
            <w:rPr>
              <w:spacing w:val="8"/>
              <w:w w:val="80"/>
            </w:rPr>
            <w:t> </w:t>
          </w:r>
          <w:r>
            <w:rPr>
              <w:w w:val="80"/>
            </w:rPr>
            <w:t>A.</w:t>
          </w:r>
          <w:r>
            <w:rPr>
              <w:spacing w:val="12"/>
              <w:w w:val="80"/>
            </w:rPr>
            <w:t> </w:t>
          </w:r>
          <w:r>
            <w:rPr>
              <w:w w:val="80"/>
            </w:rPr>
            <w:t>Pereira</w:t>
          </w:r>
          <w:r>
            <w:rPr>
              <w:spacing w:val="4"/>
              <w:w w:val="80"/>
            </w:rPr>
            <w:t> </w:t>
          </w:r>
          <w:r>
            <w:rPr>
              <w:w w:val="80"/>
            </w:rPr>
            <w:t>Mourad</w:t>
          </w:r>
        </w:p>
        <w:p>
          <w:pPr>
            <w:pStyle w:val="TOC1"/>
            <w:tabs>
              <w:tab w:pos="10818" w:val="right" w:leader="none"/>
            </w:tabs>
            <w:spacing w:before="231"/>
          </w:pPr>
          <w:hyperlink w:history="true" w:anchor="_bookmark34">
            <w:r>
              <w:rPr>
                <w:w w:val="95"/>
              </w:rPr>
              <w:t>Capítulo</w:t>
            </w:r>
            <w:r>
              <w:rPr>
                <w:spacing w:val="-12"/>
                <w:w w:val="95"/>
              </w:rPr>
              <w:t> </w:t>
            </w:r>
            <w:r>
              <w:rPr>
                <w:w w:val="95"/>
              </w:rPr>
              <w:t>18</w:t>
              <w:tab/>
              <w:t>211</w:t>
            </w:r>
          </w:hyperlink>
        </w:p>
      </w:sdtContent>
    </w:sdt>
    <w:p>
      <w:pPr>
        <w:spacing w:line="228" w:lineRule="exact" w:before="0"/>
        <w:ind w:left="1085" w:right="0" w:firstLine="0"/>
        <w:jc w:val="left"/>
        <w:rPr>
          <w:rFonts w:ascii="Arial" w:hAnsi="Arial"/>
          <w:b/>
          <w:sz w:val="20"/>
        </w:rPr>
      </w:pPr>
      <w:hyperlink w:history="true" w:anchor="_bookmark35">
        <w:r>
          <w:rPr>
            <w:rFonts w:ascii="Arial" w:hAnsi="Arial"/>
            <w:b/>
            <w:w w:val="80"/>
            <w:sz w:val="20"/>
          </w:rPr>
          <w:t>QUALIDADE</w:t>
        </w:r>
        <w:r>
          <w:rPr>
            <w:rFonts w:ascii="Arial" w:hAnsi="Arial"/>
            <w:b/>
            <w:spacing w:val="1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DE</w:t>
        </w:r>
        <w:r>
          <w:rPr>
            <w:rFonts w:ascii="Arial" w:hAnsi="Arial"/>
            <w:b/>
            <w:spacing w:val="1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VIDA</w:t>
        </w:r>
        <w:r>
          <w:rPr>
            <w:rFonts w:ascii="Arial" w:hAnsi="Arial"/>
            <w:b/>
            <w:spacing w:val="1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DE</w:t>
        </w:r>
        <w:r>
          <w:rPr>
            <w:rFonts w:ascii="Arial" w:hAnsi="Arial"/>
            <w:b/>
            <w:spacing w:val="5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MULHERES</w:t>
        </w:r>
        <w:r>
          <w:rPr>
            <w:rFonts w:ascii="Arial" w:hAnsi="Arial"/>
            <w:b/>
            <w:spacing w:val="1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MASTECTOMIZADAS</w:t>
        </w:r>
        <w:r>
          <w:rPr>
            <w:rFonts w:ascii="Arial" w:hAnsi="Arial"/>
            <w:b/>
            <w:spacing w:val="1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EM</w:t>
        </w:r>
        <w:r>
          <w:rPr>
            <w:rFonts w:ascii="Arial" w:hAnsi="Arial"/>
            <w:b/>
            <w:spacing w:val="19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UM</w:t>
        </w:r>
        <w:r>
          <w:rPr>
            <w:rFonts w:ascii="Arial" w:hAnsi="Arial"/>
            <w:b/>
            <w:spacing w:val="1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CENTRO</w:t>
        </w:r>
        <w:r>
          <w:rPr>
            <w:rFonts w:ascii="Arial" w:hAnsi="Arial"/>
            <w:b/>
            <w:spacing w:val="13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DE</w:t>
        </w:r>
        <w:r>
          <w:rPr>
            <w:rFonts w:ascii="Arial" w:hAnsi="Arial"/>
            <w:b/>
            <w:spacing w:val="2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REFERÊNCIA</w:t>
        </w:r>
        <w:r>
          <w:rPr>
            <w:rFonts w:ascii="Arial" w:hAnsi="Arial"/>
            <w:b/>
            <w:spacing w:val="1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EM</w:t>
        </w:r>
        <w:r>
          <w:rPr>
            <w:rFonts w:ascii="Arial" w:hAnsi="Arial"/>
            <w:b/>
            <w:spacing w:val="19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ONCOLOGIA</w:t>
        </w:r>
      </w:hyperlink>
    </w:p>
    <w:p>
      <w:pPr>
        <w:spacing w:before="1"/>
        <w:ind w:left="1085" w:right="8639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Glauciene</w:t>
      </w:r>
      <w:r>
        <w:rPr>
          <w:rFonts w:ascii="Arial" w:hAnsi="Arial"/>
          <w:i/>
          <w:spacing w:val="19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Cavalcante</w:t>
      </w:r>
      <w:r>
        <w:rPr>
          <w:rFonts w:ascii="Arial" w:hAnsi="Arial"/>
          <w:i/>
          <w:spacing w:val="19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Gomes</w:t>
      </w:r>
      <w:r>
        <w:rPr>
          <w:rFonts w:ascii="Arial" w:hAnsi="Arial"/>
          <w:i/>
          <w:spacing w:val="-42"/>
          <w:w w:val="80"/>
          <w:sz w:val="20"/>
        </w:rPr>
        <w:t> </w:t>
      </w:r>
      <w:r>
        <w:rPr>
          <w:rFonts w:ascii="Arial" w:hAnsi="Arial"/>
          <w:i/>
          <w:w w:val="85"/>
          <w:sz w:val="20"/>
        </w:rPr>
        <w:t>André Luiz Fidelis Lima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0"/>
          <w:sz w:val="20"/>
        </w:rPr>
        <w:t>Isabel Comasseto</w:t>
      </w:r>
    </w:p>
    <w:p>
      <w:pPr>
        <w:spacing w:line="237" w:lineRule="auto" w:before="4"/>
        <w:ind w:left="1085" w:right="8794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Vanessa</w:t>
      </w:r>
      <w:r>
        <w:rPr>
          <w:rFonts w:ascii="Arial" w:hAnsi="Arial"/>
          <w:i/>
          <w:spacing w:val="5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Vieira</w:t>
      </w:r>
      <w:r>
        <w:rPr>
          <w:rFonts w:ascii="Arial" w:hAnsi="Arial"/>
          <w:i/>
          <w:spacing w:val="5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da</w:t>
      </w:r>
      <w:r>
        <w:rPr>
          <w:rFonts w:ascii="Arial" w:hAnsi="Arial"/>
          <w:i/>
          <w:spacing w:val="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Silva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Júlio</w:t>
      </w:r>
      <w:r>
        <w:rPr>
          <w:rFonts w:ascii="Arial" w:hAnsi="Arial"/>
          <w:i/>
          <w:spacing w:val="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Cesar</w:t>
      </w:r>
      <w:r>
        <w:rPr>
          <w:rFonts w:ascii="Arial" w:hAnsi="Arial"/>
          <w:i/>
          <w:spacing w:val="1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Pereira</w:t>
      </w:r>
      <w:r>
        <w:rPr>
          <w:rFonts w:ascii="Arial" w:hAnsi="Arial"/>
          <w:i/>
          <w:spacing w:val="1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da</w:t>
      </w:r>
      <w:r>
        <w:rPr>
          <w:rFonts w:ascii="Arial" w:hAnsi="Arial"/>
          <w:i/>
          <w:spacing w:val="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Silva</w:t>
      </w:r>
      <w:r>
        <w:rPr>
          <w:rFonts w:ascii="Arial" w:hAnsi="Arial"/>
          <w:i/>
          <w:spacing w:val="-4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Janine</w:t>
      </w:r>
      <w:r>
        <w:rPr>
          <w:rFonts w:ascii="Arial" w:hAnsi="Arial"/>
          <w:i/>
          <w:spacing w:val="5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Santos</w:t>
      </w:r>
      <w:r>
        <w:rPr>
          <w:rFonts w:ascii="Arial" w:hAnsi="Arial"/>
          <w:i/>
          <w:spacing w:val="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de Melo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Kleinn</w:t>
      </w:r>
      <w:r>
        <w:rPr>
          <w:rFonts w:ascii="Arial" w:hAnsi="Arial"/>
          <w:i/>
          <w:spacing w:val="-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de</w:t>
      </w:r>
      <w:r>
        <w:rPr>
          <w:rFonts w:ascii="Arial" w:hAnsi="Arial"/>
          <w:i/>
          <w:spacing w:val="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Oliveira</w:t>
      </w:r>
      <w:r>
        <w:rPr>
          <w:rFonts w:ascii="Arial" w:hAnsi="Arial"/>
          <w:i/>
          <w:spacing w:val="5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Silva</w:t>
      </w:r>
    </w:p>
    <w:p>
      <w:pPr>
        <w:tabs>
          <w:tab w:pos="10818" w:val="right" w:leader="none"/>
        </w:tabs>
        <w:spacing w:before="235"/>
        <w:ind w:left="1085" w:right="0" w:firstLine="0"/>
        <w:jc w:val="left"/>
        <w:rPr>
          <w:rFonts w:ascii="Arial"/>
          <w:b/>
          <w:sz w:val="20"/>
        </w:rPr>
      </w:pPr>
      <w:hyperlink w:history="true" w:anchor="_bookmark36">
        <w:r>
          <w:rPr>
            <w:rFonts w:ascii="Arial"/>
            <w:b/>
            <w:w w:val="95"/>
            <w:sz w:val="20"/>
          </w:rPr>
          <w:t>SOBRE</w:t>
        </w:r>
        <w:r>
          <w:rPr>
            <w:rFonts w:ascii="Arial"/>
            <w:b/>
            <w:spacing w:val="-8"/>
            <w:w w:val="95"/>
            <w:sz w:val="20"/>
          </w:rPr>
          <w:t> </w:t>
        </w:r>
        <w:r>
          <w:rPr>
            <w:rFonts w:ascii="Arial"/>
            <w:b/>
            <w:w w:val="95"/>
            <w:sz w:val="20"/>
          </w:rPr>
          <w:t>A</w:t>
        </w:r>
        <w:r>
          <w:rPr>
            <w:rFonts w:ascii="Arial"/>
            <w:b/>
            <w:spacing w:val="-12"/>
            <w:w w:val="95"/>
            <w:sz w:val="20"/>
          </w:rPr>
          <w:t> </w:t>
        </w:r>
        <w:r>
          <w:rPr>
            <w:rFonts w:ascii="Arial"/>
            <w:b/>
            <w:w w:val="95"/>
            <w:sz w:val="20"/>
          </w:rPr>
          <w:t>ORGANIZADORA</w:t>
          <w:tab/>
          <w:t>223</w:t>
        </w:r>
      </w:hyperlink>
    </w:p>
    <w:p>
      <w:pPr>
        <w:tabs>
          <w:tab w:pos="10818" w:val="right" w:leader="none"/>
        </w:tabs>
        <w:spacing w:before="446"/>
        <w:ind w:left="1085" w:right="0" w:firstLine="0"/>
        <w:jc w:val="left"/>
        <w:rPr>
          <w:rFonts w:ascii="Arial" w:hAnsi="Arial"/>
          <w:b/>
          <w:sz w:val="20"/>
        </w:rPr>
      </w:pPr>
      <w:hyperlink w:history="true" w:anchor="_bookmark37">
        <w:r>
          <w:rPr>
            <w:rFonts w:ascii="Arial" w:hAnsi="Arial"/>
            <w:b/>
            <w:w w:val="95"/>
            <w:sz w:val="20"/>
          </w:rPr>
          <w:t>ÍNDICE</w:t>
        </w:r>
        <w:r>
          <w:rPr>
            <w:rFonts w:ascii="Arial" w:hAnsi="Arial"/>
            <w:b/>
            <w:spacing w:val="-12"/>
            <w:w w:val="95"/>
            <w:sz w:val="20"/>
          </w:rPr>
          <w:t> </w:t>
        </w:r>
        <w:r>
          <w:rPr>
            <w:rFonts w:ascii="Arial" w:hAnsi="Arial"/>
            <w:b/>
            <w:w w:val="95"/>
            <w:sz w:val="20"/>
          </w:rPr>
          <w:t>REMISSIVO</w:t>
          <w:tab/>
          <w:t>224</w:t>
        </w:r>
      </w:hyperlink>
    </w:p>
    <w:p>
      <w:pPr>
        <w:spacing w:after="0"/>
        <w:jc w:val="left"/>
        <w:rPr>
          <w:rFonts w:ascii="Arial" w:hAnsi="Arial"/>
          <w:sz w:val="20"/>
        </w:rPr>
        <w:sectPr>
          <w:headerReference w:type="default" r:id="rId11"/>
          <w:pgSz w:w="11910" w:h="16840"/>
          <w:pgMar w:header="1439" w:footer="0" w:top="1660" w:bottom="280" w:left="0" w:right="0"/>
        </w:sect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Heading3"/>
        <w:spacing w:before="237"/>
        <w:ind w:left="4428" w:right="4429"/>
        <w:jc w:val="center"/>
      </w:pPr>
      <w:bookmarkStart w:name="Capítulo 1" w:id="5"/>
      <w:bookmarkEnd w:id="5"/>
      <w:r>
        <w:rPr>
          <w:b w:val="0"/>
        </w:rPr>
      </w:r>
      <w:bookmarkStart w:name="_bookmark0" w:id="6"/>
      <w:bookmarkEnd w:id="6"/>
      <w:r>
        <w:rPr>
          <w:b w:val="0"/>
        </w:rPr>
      </w:r>
      <w:r>
        <w:rPr>
          <w:w w:val="80"/>
        </w:rPr>
        <w:t>Capítulo</w:t>
      </w:r>
      <w:r>
        <w:rPr>
          <w:spacing w:val="16"/>
          <w:w w:val="80"/>
        </w:rPr>
        <w:t> </w:t>
      </w:r>
      <w:r>
        <w:rPr>
          <w:w w:val="80"/>
        </w:rPr>
        <w:t>1</w:t>
      </w:r>
    </w:p>
    <w:p>
      <w:pPr>
        <w:spacing w:line="360" w:lineRule="auto" w:before="137"/>
        <w:ind w:left="1174" w:right="1177" w:firstLine="0"/>
        <w:jc w:val="center"/>
        <w:rPr>
          <w:rFonts w:ascii="Arial"/>
          <w:b/>
          <w:sz w:val="24"/>
        </w:rPr>
      </w:pPr>
      <w:bookmarkStart w:name="A ABORDAGEM DO PROJETO NASO ALVEOLAR MOD" w:id="7"/>
      <w:bookmarkEnd w:id="7"/>
      <w:r>
        <w:rPr/>
      </w:r>
      <w:bookmarkStart w:name="_bookmark1" w:id="8"/>
      <w:bookmarkEnd w:id="8"/>
      <w:r>
        <w:rPr/>
      </w:r>
      <w:r>
        <w:rPr>
          <w:rFonts w:ascii="Arial"/>
          <w:b/>
          <w:w w:val="80"/>
          <w:sz w:val="24"/>
        </w:rPr>
        <w:t>A</w:t>
      </w:r>
      <w:r>
        <w:rPr>
          <w:rFonts w:ascii="Arial"/>
          <w:b/>
          <w:spacing w:val="16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ABORDAGEM</w:t>
      </w:r>
      <w:r>
        <w:rPr>
          <w:rFonts w:ascii="Arial"/>
          <w:b/>
          <w:spacing w:val="13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DO</w:t>
      </w:r>
      <w:r>
        <w:rPr>
          <w:rFonts w:ascii="Arial"/>
          <w:b/>
          <w:spacing w:val="15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PROJETO</w:t>
      </w:r>
      <w:r>
        <w:rPr>
          <w:rFonts w:ascii="Arial"/>
          <w:b/>
          <w:spacing w:val="15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NASO</w:t>
      </w:r>
      <w:r>
        <w:rPr>
          <w:rFonts w:ascii="Arial"/>
          <w:b/>
          <w:spacing w:val="15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ALVEOLAR</w:t>
      </w:r>
      <w:r>
        <w:rPr>
          <w:rFonts w:ascii="Arial"/>
          <w:b/>
          <w:spacing w:val="16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MODELADOR</w:t>
      </w:r>
      <w:r>
        <w:rPr>
          <w:rFonts w:ascii="Arial"/>
          <w:b/>
          <w:spacing w:val="18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(NAM)</w:t>
      </w:r>
      <w:r>
        <w:rPr>
          <w:rFonts w:ascii="Arial"/>
          <w:b/>
          <w:spacing w:val="16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EM</w:t>
      </w:r>
      <w:r>
        <w:rPr>
          <w:rFonts w:ascii="Arial"/>
          <w:b/>
          <w:spacing w:val="14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UM</w:t>
      </w:r>
      <w:r>
        <w:rPr>
          <w:rFonts w:ascii="Arial"/>
          <w:b/>
          <w:spacing w:val="13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PACIENTE</w:t>
      </w:r>
      <w:r>
        <w:rPr>
          <w:rFonts w:ascii="Arial"/>
          <w:b/>
          <w:spacing w:val="1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COM</w:t>
      </w:r>
      <w:r>
        <w:rPr>
          <w:rFonts w:ascii="Arial"/>
          <w:b/>
          <w:spacing w:val="-50"/>
          <w:w w:val="80"/>
          <w:sz w:val="24"/>
        </w:rPr>
        <w:t> </w:t>
      </w:r>
      <w:r>
        <w:rPr>
          <w:rFonts w:ascii="Arial"/>
          <w:b/>
          <w:w w:val="90"/>
          <w:sz w:val="24"/>
        </w:rPr>
        <w:t>FISSURA</w:t>
      </w:r>
      <w:r>
        <w:rPr>
          <w:rFonts w:ascii="Arial"/>
          <w:b/>
          <w:spacing w:val="-9"/>
          <w:w w:val="90"/>
          <w:sz w:val="24"/>
        </w:rPr>
        <w:t> </w:t>
      </w:r>
      <w:r>
        <w:rPr>
          <w:rFonts w:ascii="Arial"/>
          <w:b/>
          <w:w w:val="90"/>
          <w:sz w:val="24"/>
        </w:rPr>
        <w:t>LABIOPALATAL</w:t>
      </w:r>
    </w:p>
    <w:p>
      <w:pPr>
        <w:spacing w:before="137"/>
        <w:ind w:left="1177" w:right="1177" w:firstLine="0"/>
        <w:jc w:val="center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DISCUSSING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THE</w:t>
      </w:r>
      <w:r>
        <w:rPr>
          <w:rFonts w:ascii="Arial"/>
          <w:i/>
          <w:spacing w:val="1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NAM</w:t>
      </w:r>
      <w:r>
        <w:rPr>
          <w:rFonts w:ascii="Arial"/>
          <w:i/>
          <w:spacing w:val="1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PROGRAM</w:t>
      </w:r>
      <w:r>
        <w:rPr>
          <w:rFonts w:ascii="Arial"/>
          <w:i/>
          <w:spacing w:val="1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NASOALVEOLAR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MOLDING</w:t>
      </w:r>
      <w:r>
        <w:rPr>
          <w:rFonts w:ascii="Arial"/>
          <w:i/>
          <w:spacing w:val="2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(NAM)</w:t>
      </w:r>
      <w:r>
        <w:rPr>
          <w:rFonts w:ascii="Arial"/>
          <w:i/>
          <w:spacing w:val="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ABOUT</w:t>
      </w:r>
      <w:r>
        <w:rPr>
          <w:rFonts w:ascii="Arial"/>
          <w:i/>
          <w:spacing w:val="1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PATIENT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WITH</w:t>
      </w:r>
      <w:r>
        <w:rPr>
          <w:rFonts w:ascii="Arial"/>
          <w:i/>
          <w:spacing w:val="1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CLEFT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LIP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AND</w:t>
      </w:r>
      <w:r>
        <w:rPr>
          <w:rFonts w:ascii="Arial"/>
          <w:i/>
          <w:spacing w:val="1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PALATE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3"/>
        </w:rPr>
      </w:pPr>
    </w:p>
    <w:p>
      <w:pPr>
        <w:pStyle w:val="BodyText"/>
        <w:spacing w:line="244" w:lineRule="auto"/>
        <w:ind w:left="7880" w:right="1078" w:firstLine="883"/>
        <w:jc w:val="right"/>
        <w:rPr>
          <w:sz w:val="16"/>
        </w:rPr>
      </w:pPr>
      <w:r>
        <w:rPr>
          <w:w w:val="80"/>
        </w:rPr>
        <w:t>Isabela</w:t>
      </w:r>
      <w:r>
        <w:rPr>
          <w:spacing w:val="17"/>
          <w:w w:val="80"/>
        </w:rPr>
        <w:t> </w:t>
      </w:r>
      <w:r>
        <w:rPr>
          <w:w w:val="80"/>
        </w:rPr>
        <w:t>Vieira</w:t>
      </w:r>
      <w:r>
        <w:rPr>
          <w:spacing w:val="18"/>
          <w:w w:val="80"/>
        </w:rPr>
        <w:t> </w:t>
      </w:r>
      <w:r>
        <w:rPr>
          <w:w w:val="80"/>
        </w:rPr>
        <w:t>Andrade</w:t>
      </w:r>
      <w:r>
        <w:rPr>
          <w:w w:val="80"/>
          <w:position w:val="6"/>
          <w:sz w:val="16"/>
        </w:rPr>
        <w:t>1</w:t>
      </w:r>
      <w:r>
        <w:rPr>
          <w:spacing w:val="-31"/>
          <w:w w:val="80"/>
          <w:position w:val="6"/>
          <w:sz w:val="16"/>
        </w:rPr>
        <w:t> </w:t>
      </w:r>
      <w:r>
        <w:rPr>
          <w:w w:val="80"/>
        </w:rPr>
        <w:t>Renato</w:t>
      </w:r>
      <w:r>
        <w:rPr>
          <w:spacing w:val="17"/>
          <w:w w:val="80"/>
        </w:rPr>
        <w:t> </w:t>
      </w:r>
      <w:r>
        <w:rPr>
          <w:w w:val="80"/>
        </w:rPr>
        <w:t>Alcântara</w:t>
      </w:r>
      <w:r>
        <w:rPr>
          <w:spacing w:val="18"/>
          <w:w w:val="80"/>
        </w:rPr>
        <w:t> </w:t>
      </w:r>
      <w:r>
        <w:rPr>
          <w:w w:val="80"/>
        </w:rPr>
        <w:t>Bento</w:t>
      </w:r>
      <w:r>
        <w:rPr>
          <w:spacing w:val="18"/>
          <w:w w:val="80"/>
        </w:rPr>
        <w:t> </w:t>
      </w:r>
      <w:r>
        <w:rPr>
          <w:w w:val="80"/>
        </w:rPr>
        <w:t>Raphael</w:t>
      </w:r>
      <w:r>
        <w:rPr>
          <w:w w:val="80"/>
          <w:position w:val="6"/>
          <w:sz w:val="16"/>
        </w:rPr>
        <w:t>2</w:t>
      </w:r>
      <w:r>
        <w:rPr>
          <w:spacing w:val="-31"/>
          <w:w w:val="80"/>
          <w:position w:val="6"/>
          <w:sz w:val="16"/>
        </w:rPr>
        <w:t> </w:t>
      </w:r>
      <w:r>
        <w:rPr>
          <w:w w:val="80"/>
        </w:rPr>
        <w:t>Cátia</w:t>
      </w:r>
      <w:r>
        <w:rPr>
          <w:spacing w:val="7"/>
          <w:w w:val="80"/>
        </w:rPr>
        <w:t> </w:t>
      </w:r>
      <w:r>
        <w:rPr>
          <w:w w:val="80"/>
        </w:rPr>
        <w:t>Ribeiro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Sá</w:t>
      </w:r>
      <w:r>
        <w:rPr>
          <w:spacing w:val="8"/>
          <w:w w:val="80"/>
        </w:rPr>
        <w:t> </w:t>
      </w:r>
      <w:r>
        <w:rPr>
          <w:w w:val="80"/>
        </w:rPr>
        <w:t>Rodrigues</w:t>
      </w:r>
      <w:r>
        <w:rPr>
          <w:w w:val="80"/>
          <w:position w:val="6"/>
          <w:sz w:val="16"/>
        </w:rPr>
        <w:t>3</w:t>
      </w:r>
    </w:p>
    <w:p>
      <w:pPr>
        <w:pStyle w:val="BodyText"/>
        <w:spacing w:line="271" w:lineRule="exact"/>
        <w:ind w:right="1078"/>
        <w:jc w:val="right"/>
        <w:rPr>
          <w:sz w:val="16"/>
        </w:rPr>
      </w:pPr>
      <w:r>
        <w:rPr>
          <w:w w:val="80"/>
        </w:rPr>
        <w:t>Henrique</w:t>
      </w:r>
      <w:r>
        <w:rPr>
          <w:spacing w:val="23"/>
          <w:w w:val="80"/>
        </w:rPr>
        <w:t> </w:t>
      </w:r>
      <w:r>
        <w:rPr>
          <w:w w:val="80"/>
        </w:rPr>
        <w:t>Pretti</w:t>
      </w:r>
      <w:r>
        <w:rPr>
          <w:w w:val="80"/>
          <w:position w:val="6"/>
          <w:sz w:val="16"/>
        </w:rPr>
        <w:t>4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2"/>
        </w:rPr>
      </w:pPr>
    </w:p>
    <w:p>
      <w:pPr>
        <w:pStyle w:val="BodyText"/>
        <w:spacing w:line="242" w:lineRule="auto"/>
        <w:ind w:left="1085" w:right="1079"/>
        <w:jc w:val="both"/>
      </w:pPr>
      <w:r>
        <w:rPr>
          <w:rFonts w:ascii="Arial" w:hAnsi="Arial"/>
          <w:b/>
          <w:spacing w:val="-1"/>
          <w:w w:val="85"/>
        </w:rPr>
        <w:t>RESUMO:</w:t>
      </w:r>
      <w:r>
        <w:rPr>
          <w:rFonts w:ascii="Arial" w:hAnsi="Arial"/>
          <w:b/>
          <w:spacing w:val="-6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fissura</w:t>
      </w:r>
      <w:r>
        <w:rPr>
          <w:spacing w:val="-3"/>
          <w:w w:val="85"/>
        </w:rPr>
        <w:t> </w:t>
      </w:r>
      <w:r>
        <w:rPr>
          <w:w w:val="85"/>
        </w:rPr>
        <w:t>labiopalatal</w:t>
      </w:r>
      <w:r>
        <w:rPr>
          <w:spacing w:val="-5"/>
          <w:w w:val="85"/>
        </w:rPr>
        <w:t> </w:t>
      </w:r>
      <w:r>
        <w:rPr>
          <w:w w:val="85"/>
        </w:rPr>
        <w:t>é</w:t>
      </w:r>
      <w:r>
        <w:rPr>
          <w:spacing w:val="-5"/>
          <w:w w:val="85"/>
        </w:rPr>
        <w:t> </w:t>
      </w:r>
      <w:r>
        <w:rPr>
          <w:w w:val="85"/>
        </w:rPr>
        <w:t>uma</w:t>
      </w:r>
      <w:r>
        <w:rPr>
          <w:spacing w:val="-5"/>
          <w:w w:val="85"/>
        </w:rPr>
        <w:t> </w:t>
      </w:r>
      <w:r>
        <w:rPr>
          <w:w w:val="85"/>
        </w:rPr>
        <w:t>condição</w:t>
      </w:r>
      <w:r>
        <w:rPr>
          <w:spacing w:val="-5"/>
          <w:w w:val="85"/>
        </w:rPr>
        <w:t> </w:t>
      </w:r>
      <w:r>
        <w:rPr>
          <w:w w:val="85"/>
        </w:rPr>
        <w:t>relacionada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fatores</w:t>
      </w:r>
      <w:r>
        <w:rPr>
          <w:spacing w:val="-4"/>
          <w:w w:val="85"/>
        </w:rPr>
        <w:t> </w:t>
      </w:r>
      <w:r>
        <w:rPr>
          <w:w w:val="85"/>
        </w:rPr>
        <w:t>genéticos</w:t>
      </w:r>
      <w:r>
        <w:rPr>
          <w:spacing w:val="4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ambientais</w:t>
      </w:r>
      <w:r>
        <w:rPr>
          <w:spacing w:val="-4"/>
          <w:w w:val="85"/>
        </w:rPr>
        <w:t> </w:t>
      </w:r>
      <w:r>
        <w:rPr>
          <w:w w:val="85"/>
        </w:rPr>
        <w:t>que,</w:t>
      </w:r>
      <w:r>
        <w:rPr>
          <w:spacing w:val="-7"/>
          <w:w w:val="85"/>
        </w:rPr>
        <w:t> </w:t>
      </w:r>
      <w:r>
        <w:rPr>
          <w:w w:val="85"/>
        </w:rPr>
        <w:t>segundo</w:t>
      </w:r>
      <w:r>
        <w:rPr>
          <w:spacing w:val="-51"/>
          <w:w w:val="85"/>
        </w:rPr>
        <w:t> </w:t>
      </w:r>
      <w:r>
        <w:rPr>
          <w:w w:val="80"/>
        </w:rPr>
        <w:t>dados da Organização Mundial de Saúde, acomete um a cada 650 recém nascidos no Brasil. É considerada a</w:t>
      </w:r>
      <w:r>
        <w:rPr>
          <w:spacing w:val="1"/>
          <w:w w:val="80"/>
        </w:rPr>
        <w:t> </w:t>
      </w:r>
      <w:r>
        <w:rPr>
          <w:w w:val="85"/>
        </w:rPr>
        <w:t>malformação mais comum que envolve a região do crânio e face, resultado da falta de fusão de processos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labiais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entre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quarta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oitava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semana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gestação,</w:t>
      </w:r>
      <w:r>
        <w:rPr>
          <w:spacing w:val="-7"/>
          <w:w w:val="85"/>
        </w:rPr>
        <w:t> </w:t>
      </w:r>
      <w:r>
        <w:rPr>
          <w:w w:val="85"/>
        </w:rPr>
        <w:t>sendo</w:t>
      </w:r>
      <w:r>
        <w:rPr>
          <w:spacing w:val="-5"/>
          <w:w w:val="85"/>
        </w:rPr>
        <w:t> </w:t>
      </w:r>
      <w:r>
        <w:rPr>
          <w:w w:val="85"/>
        </w:rPr>
        <w:t>os</w:t>
      </w:r>
      <w:r>
        <w:rPr>
          <w:spacing w:val="-3"/>
          <w:w w:val="85"/>
        </w:rPr>
        <w:t> </w:t>
      </w:r>
      <w:r>
        <w:rPr>
          <w:w w:val="85"/>
        </w:rPr>
        <w:t>bebês</w:t>
      </w:r>
      <w:r>
        <w:rPr>
          <w:spacing w:val="-3"/>
          <w:w w:val="85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gênero masculino</w:t>
      </w:r>
      <w:r>
        <w:rPr>
          <w:spacing w:val="-5"/>
          <w:w w:val="85"/>
        </w:rPr>
        <w:t> </w:t>
      </w:r>
      <w:r>
        <w:rPr>
          <w:w w:val="85"/>
        </w:rPr>
        <w:t>são</w:t>
      </w:r>
      <w:r>
        <w:rPr>
          <w:spacing w:val="-4"/>
          <w:w w:val="85"/>
        </w:rPr>
        <w:t> </w:t>
      </w:r>
      <w:r>
        <w:rPr>
          <w:w w:val="85"/>
        </w:rPr>
        <w:t>mais</w:t>
      </w:r>
      <w:r>
        <w:rPr>
          <w:spacing w:val="-4"/>
          <w:w w:val="85"/>
        </w:rPr>
        <w:t> </w:t>
      </w:r>
      <w:r>
        <w:rPr>
          <w:w w:val="85"/>
        </w:rPr>
        <w:t>afetados</w:t>
      </w:r>
      <w:r>
        <w:rPr>
          <w:spacing w:val="-52"/>
          <w:w w:val="85"/>
        </w:rPr>
        <w:t> </w:t>
      </w:r>
      <w:r>
        <w:rPr>
          <w:w w:val="80"/>
        </w:rPr>
        <w:t>quando se comparado ao gênero feminino. O tratamento precoce inicia-se com uma moldagem e produção de</w:t>
      </w:r>
      <w:r>
        <w:rPr>
          <w:spacing w:val="1"/>
          <w:w w:val="80"/>
        </w:rPr>
        <w:t> </w:t>
      </w:r>
      <w:r>
        <w:rPr>
          <w:w w:val="80"/>
        </w:rPr>
        <w:t>uma</w:t>
      </w:r>
      <w:r>
        <w:rPr>
          <w:spacing w:val="17"/>
          <w:w w:val="80"/>
        </w:rPr>
        <w:t> </w:t>
      </w:r>
      <w:r>
        <w:rPr>
          <w:w w:val="80"/>
        </w:rPr>
        <w:t>prótese</w:t>
      </w:r>
      <w:r>
        <w:rPr>
          <w:spacing w:val="20"/>
          <w:w w:val="80"/>
        </w:rPr>
        <w:t> </w:t>
      </w:r>
      <w:r>
        <w:rPr>
          <w:w w:val="80"/>
        </w:rPr>
        <w:t>ortopédica</w:t>
      </w:r>
      <w:r>
        <w:rPr>
          <w:spacing w:val="18"/>
          <w:w w:val="80"/>
        </w:rPr>
        <w:t> </w:t>
      </w: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fim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diminuir</w:t>
      </w:r>
      <w:r>
        <w:rPr>
          <w:spacing w:val="23"/>
          <w:w w:val="80"/>
        </w:rPr>
        <w:t> </w:t>
      </w:r>
      <w:r>
        <w:rPr>
          <w:w w:val="80"/>
        </w:rPr>
        <w:t>a</w:t>
      </w:r>
      <w:r>
        <w:rPr>
          <w:spacing w:val="18"/>
          <w:w w:val="80"/>
        </w:rPr>
        <w:t> </w:t>
      </w:r>
      <w:r>
        <w:rPr>
          <w:w w:val="80"/>
        </w:rPr>
        <w:t>largura</w:t>
      </w:r>
      <w:r>
        <w:rPr>
          <w:spacing w:val="17"/>
          <w:w w:val="80"/>
        </w:rPr>
        <w:t> </w:t>
      </w:r>
      <w:r>
        <w:rPr>
          <w:w w:val="80"/>
        </w:rPr>
        <w:t>da</w:t>
      </w:r>
      <w:r>
        <w:rPr>
          <w:spacing w:val="23"/>
          <w:w w:val="80"/>
        </w:rPr>
        <w:t> </w:t>
      </w:r>
      <w:r>
        <w:rPr>
          <w:w w:val="80"/>
        </w:rPr>
        <w:t>fissura</w:t>
      </w:r>
      <w:r>
        <w:rPr>
          <w:spacing w:val="17"/>
          <w:w w:val="80"/>
        </w:rPr>
        <w:t> </w:t>
      </w:r>
      <w:r>
        <w:rPr>
          <w:w w:val="80"/>
        </w:rPr>
        <w:t>alveolar,</w:t>
      </w:r>
      <w:r>
        <w:rPr>
          <w:spacing w:val="14"/>
          <w:w w:val="80"/>
        </w:rPr>
        <w:t> </w:t>
      </w:r>
      <w:r>
        <w:rPr>
          <w:w w:val="80"/>
        </w:rPr>
        <w:t>permitindo</w:t>
      </w:r>
      <w:r>
        <w:rPr>
          <w:spacing w:val="17"/>
          <w:w w:val="80"/>
        </w:rPr>
        <w:t> </w:t>
      </w:r>
      <w:r>
        <w:rPr>
          <w:w w:val="80"/>
        </w:rPr>
        <w:t>uma</w:t>
      </w:r>
      <w:r>
        <w:rPr>
          <w:spacing w:val="17"/>
          <w:w w:val="80"/>
        </w:rPr>
        <w:t> </w:t>
      </w:r>
      <w:r>
        <w:rPr>
          <w:w w:val="80"/>
        </w:rPr>
        <w:t>cirurgia</w:t>
      </w:r>
      <w:r>
        <w:rPr>
          <w:spacing w:val="17"/>
          <w:w w:val="80"/>
        </w:rPr>
        <w:t> </w:t>
      </w:r>
      <w:r>
        <w:rPr>
          <w:w w:val="80"/>
        </w:rPr>
        <w:t>menos</w:t>
      </w:r>
      <w:r>
        <w:rPr>
          <w:spacing w:val="18"/>
          <w:w w:val="80"/>
        </w:rPr>
        <w:t> </w:t>
      </w:r>
      <w:r>
        <w:rPr>
          <w:w w:val="80"/>
        </w:rPr>
        <w:t>invasiva</w:t>
      </w:r>
      <w:r>
        <w:rPr>
          <w:spacing w:val="1"/>
          <w:w w:val="80"/>
        </w:rPr>
        <w:t> </w:t>
      </w:r>
      <w:r>
        <w:rPr>
          <w:w w:val="80"/>
        </w:rPr>
        <w:t>e melhores resultados pós-operatórios com o objetivo de restaurar a anatomia estática e dinâmica, redução da</w:t>
      </w:r>
      <w:r>
        <w:rPr>
          <w:spacing w:val="1"/>
          <w:w w:val="80"/>
        </w:rPr>
        <w:t> </w:t>
      </w:r>
      <w:r>
        <w:rPr>
          <w:w w:val="85"/>
        </w:rPr>
        <w:t>simetria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fenda</w:t>
      </w:r>
      <w:r>
        <w:rPr>
          <w:spacing w:val="-3"/>
          <w:w w:val="85"/>
        </w:rPr>
        <w:t> </w:t>
      </w:r>
      <w:r>
        <w:rPr>
          <w:w w:val="85"/>
        </w:rPr>
        <w:t>nasal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proporcionar</w:t>
      </w:r>
      <w:r>
        <w:rPr>
          <w:spacing w:val="-3"/>
          <w:w w:val="85"/>
        </w:rPr>
        <w:t> </w:t>
      </w:r>
      <w:r>
        <w:rPr>
          <w:w w:val="85"/>
        </w:rPr>
        <w:t>uma</w:t>
      </w:r>
      <w:r>
        <w:rPr>
          <w:spacing w:val="-3"/>
          <w:w w:val="85"/>
        </w:rPr>
        <w:t> </w:t>
      </w:r>
      <w:r>
        <w:rPr>
          <w:w w:val="85"/>
        </w:rPr>
        <w:t>cicatriz</w:t>
      </w:r>
      <w:r>
        <w:rPr>
          <w:spacing w:val="-3"/>
          <w:w w:val="85"/>
        </w:rPr>
        <w:t> </w:t>
      </w:r>
      <w:r>
        <w:rPr>
          <w:w w:val="85"/>
        </w:rPr>
        <w:t>natural.</w:t>
      </w:r>
    </w:p>
    <w:p>
      <w:pPr>
        <w:pStyle w:val="BodyText"/>
        <w:spacing w:before="5"/>
        <w:ind w:left="1085"/>
        <w:jc w:val="both"/>
      </w:pPr>
      <w:r>
        <w:rPr>
          <w:rFonts w:ascii="Arial" w:hAnsi="Arial"/>
          <w:b/>
          <w:w w:val="80"/>
        </w:rPr>
        <w:t>Palavras-chave:</w:t>
      </w:r>
      <w:r>
        <w:rPr>
          <w:rFonts w:ascii="Arial" w:hAnsi="Arial"/>
          <w:b/>
          <w:spacing w:val="19"/>
          <w:w w:val="80"/>
        </w:rPr>
        <w:t> </w:t>
      </w:r>
      <w:r>
        <w:rPr>
          <w:w w:val="80"/>
        </w:rPr>
        <w:t>Fissura</w:t>
      </w:r>
      <w:r>
        <w:rPr>
          <w:spacing w:val="20"/>
          <w:w w:val="80"/>
        </w:rPr>
        <w:t> </w:t>
      </w:r>
      <w:r>
        <w:rPr>
          <w:w w:val="80"/>
        </w:rPr>
        <w:t>Nasopalatina.</w:t>
      </w:r>
      <w:r>
        <w:rPr>
          <w:spacing w:val="17"/>
          <w:w w:val="80"/>
        </w:rPr>
        <w:t> </w:t>
      </w:r>
      <w:r>
        <w:rPr>
          <w:w w:val="80"/>
        </w:rPr>
        <w:t>Moldagem</w:t>
      </w:r>
      <w:r>
        <w:rPr>
          <w:spacing w:val="18"/>
          <w:w w:val="80"/>
        </w:rPr>
        <w:t> </w:t>
      </w:r>
      <w:r>
        <w:rPr>
          <w:w w:val="80"/>
        </w:rPr>
        <w:t>nasoalveolar.</w:t>
      </w:r>
      <w:r>
        <w:rPr>
          <w:spacing w:val="17"/>
          <w:w w:val="80"/>
        </w:rPr>
        <w:t> </w:t>
      </w:r>
      <w:r>
        <w:rPr>
          <w:w w:val="80"/>
        </w:rPr>
        <w:t>Tratamento</w:t>
      </w:r>
      <w:r>
        <w:rPr>
          <w:spacing w:val="19"/>
          <w:w w:val="80"/>
        </w:rPr>
        <w:t> </w:t>
      </w:r>
      <w:r>
        <w:rPr>
          <w:w w:val="80"/>
        </w:rPr>
        <w:t>ortodôntico</w:t>
      </w:r>
      <w:r>
        <w:rPr>
          <w:spacing w:val="20"/>
          <w:w w:val="80"/>
        </w:rPr>
        <w:t> </w:t>
      </w:r>
      <w:r>
        <w:rPr>
          <w:w w:val="80"/>
        </w:rPr>
        <w:t>para</w:t>
      </w:r>
      <w:r>
        <w:rPr>
          <w:spacing w:val="19"/>
          <w:w w:val="80"/>
        </w:rPr>
        <w:t> </w:t>
      </w:r>
      <w:r>
        <w:rPr>
          <w:w w:val="80"/>
        </w:rPr>
        <w:t>crianças.</w:t>
      </w:r>
    </w:p>
    <w:p>
      <w:pPr>
        <w:pStyle w:val="BodyText"/>
        <w:rPr>
          <w:sz w:val="28"/>
        </w:rPr>
      </w:pPr>
    </w:p>
    <w:p>
      <w:pPr>
        <w:pStyle w:val="BodyText"/>
        <w:spacing w:line="242" w:lineRule="auto" w:before="238"/>
        <w:ind w:left="1085" w:right="1079"/>
        <w:jc w:val="both"/>
      </w:pPr>
      <w:r>
        <w:rPr>
          <w:rFonts w:ascii="Arial"/>
          <w:b/>
          <w:w w:val="80"/>
        </w:rPr>
        <w:t>ABSTRACT</w:t>
      </w:r>
      <w:r>
        <w:rPr>
          <w:w w:val="80"/>
        </w:rPr>
        <w:t>: Cleft lip and palate isso a condition related to genetic and environmental factors that, according to</w:t>
      </w:r>
      <w:r>
        <w:rPr>
          <w:spacing w:val="1"/>
          <w:w w:val="80"/>
        </w:rPr>
        <w:t> </w:t>
      </w:r>
      <w:r>
        <w:rPr>
          <w:w w:val="80"/>
        </w:rPr>
        <w:t>data from World Health Organization, affects one in every 650 born in Brazil. It is considered the most common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malformation involving the skull and face region, resulting from the lack of fusion of lip processes between the</w:t>
      </w:r>
      <w:r>
        <w:rPr>
          <w:spacing w:val="-52"/>
          <w:w w:val="85"/>
        </w:rPr>
        <w:t> </w:t>
      </w:r>
      <w:r>
        <w:rPr>
          <w:w w:val="85"/>
        </w:rPr>
        <w:t>fourth and eighth week of gestation, with male babies being more affected when compared to females. The</w:t>
      </w:r>
      <w:r>
        <w:rPr>
          <w:spacing w:val="1"/>
          <w:w w:val="85"/>
        </w:rPr>
        <w:t> </w:t>
      </w:r>
      <w:r>
        <w:rPr>
          <w:w w:val="80"/>
        </w:rPr>
        <w:t>treatment</w:t>
      </w:r>
      <w:r>
        <w:rPr>
          <w:spacing w:val="17"/>
          <w:w w:val="80"/>
        </w:rPr>
        <w:t> </w:t>
      </w:r>
      <w:r>
        <w:rPr>
          <w:w w:val="80"/>
        </w:rPr>
        <w:t>starts</w:t>
      </w:r>
      <w:r>
        <w:rPr>
          <w:spacing w:val="22"/>
          <w:w w:val="80"/>
        </w:rPr>
        <w:t> </w:t>
      </w:r>
      <w:r>
        <w:rPr>
          <w:w w:val="80"/>
        </w:rPr>
        <w:t>Early</w:t>
      </w:r>
      <w:r>
        <w:rPr>
          <w:spacing w:val="23"/>
          <w:w w:val="80"/>
        </w:rPr>
        <w:t> </w:t>
      </w:r>
      <w:r>
        <w:rPr>
          <w:w w:val="80"/>
        </w:rPr>
        <w:t>with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molding</w:t>
      </w:r>
      <w:r>
        <w:rPr>
          <w:spacing w:val="21"/>
          <w:w w:val="80"/>
        </w:rPr>
        <w:t> </w:t>
      </w:r>
      <w:r>
        <w:rPr>
          <w:w w:val="80"/>
        </w:rPr>
        <w:t>and</w:t>
      </w:r>
      <w:r>
        <w:rPr>
          <w:spacing w:val="21"/>
          <w:w w:val="80"/>
        </w:rPr>
        <w:t> </w:t>
      </w:r>
      <w:r>
        <w:rPr>
          <w:w w:val="80"/>
        </w:rPr>
        <w:t>production</w:t>
      </w:r>
      <w:r>
        <w:rPr>
          <w:spacing w:val="21"/>
          <w:w w:val="80"/>
        </w:rPr>
        <w:t> </w:t>
      </w:r>
      <w:r>
        <w:rPr>
          <w:w w:val="80"/>
        </w:rPr>
        <w:t>of</w:t>
      </w:r>
      <w:r>
        <w:rPr>
          <w:spacing w:val="18"/>
          <w:w w:val="80"/>
        </w:rPr>
        <w:t> </w:t>
      </w:r>
      <w:r>
        <w:rPr>
          <w:w w:val="80"/>
        </w:rPr>
        <w:t>na</w:t>
      </w:r>
      <w:r>
        <w:rPr>
          <w:spacing w:val="21"/>
          <w:w w:val="80"/>
        </w:rPr>
        <w:t> </w:t>
      </w:r>
      <w:r>
        <w:rPr>
          <w:w w:val="80"/>
        </w:rPr>
        <w:t>orthopedic</w:t>
      </w:r>
      <w:r>
        <w:rPr>
          <w:spacing w:val="22"/>
          <w:w w:val="80"/>
        </w:rPr>
        <w:t> </w:t>
      </w:r>
      <w:r>
        <w:rPr>
          <w:w w:val="80"/>
        </w:rPr>
        <w:t>prosthesis</w:t>
      </w:r>
      <w:r>
        <w:rPr>
          <w:spacing w:val="22"/>
          <w:w w:val="80"/>
        </w:rPr>
        <w:t> </w:t>
      </w:r>
      <w:r>
        <w:rPr>
          <w:w w:val="80"/>
        </w:rPr>
        <w:t>in</w:t>
      </w:r>
      <w:r>
        <w:rPr>
          <w:spacing w:val="20"/>
          <w:w w:val="80"/>
        </w:rPr>
        <w:t> </w:t>
      </w:r>
      <w:r>
        <w:rPr>
          <w:w w:val="80"/>
        </w:rPr>
        <w:t>order</w:t>
      </w:r>
      <w:r>
        <w:rPr>
          <w:spacing w:val="22"/>
          <w:w w:val="80"/>
        </w:rPr>
        <w:t> </w:t>
      </w:r>
      <w:r>
        <w:rPr>
          <w:w w:val="80"/>
        </w:rPr>
        <w:t>to</w:t>
      </w:r>
      <w:r>
        <w:rPr>
          <w:spacing w:val="21"/>
          <w:w w:val="80"/>
        </w:rPr>
        <w:t> </w:t>
      </w:r>
      <w:r>
        <w:rPr>
          <w:w w:val="80"/>
        </w:rPr>
        <w:t>decrease</w:t>
      </w:r>
      <w:r>
        <w:rPr>
          <w:spacing w:val="21"/>
          <w:w w:val="80"/>
        </w:rPr>
        <w:t> </w:t>
      </w:r>
      <w:r>
        <w:rPr>
          <w:w w:val="80"/>
        </w:rPr>
        <w:t>the</w:t>
      </w:r>
      <w:r>
        <w:rPr>
          <w:spacing w:val="15"/>
          <w:w w:val="80"/>
        </w:rPr>
        <w:t> </w:t>
      </w:r>
      <w:r>
        <w:rPr>
          <w:w w:val="80"/>
        </w:rPr>
        <w:t>width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of the alveolar fissure, allowing a less invasive surgery and better postoperative </w:t>
      </w:r>
      <w:r>
        <w:rPr>
          <w:w w:val="85"/>
        </w:rPr>
        <w:t>results in order to restore the</w:t>
      </w:r>
      <w:r>
        <w:rPr>
          <w:spacing w:val="-52"/>
          <w:w w:val="85"/>
        </w:rPr>
        <w:t> </w:t>
      </w:r>
      <w:r>
        <w:rPr>
          <w:w w:val="80"/>
        </w:rPr>
        <w:t>static</w:t>
      </w:r>
      <w:r>
        <w:rPr>
          <w:spacing w:val="6"/>
          <w:w w:val="80"/>
        </w:rPr>
        <w:t> </w:t>
      </w:r>
      <w:r>
        <w:rPr>
          <w:w w:val="80"/>
        </w:rPr>
        <w:t>and</w:t>
      </w:r>
      <w:r>
        <w:rPr>
          <w:spacing w:val="5"/>
          <w:w w:val="80"/>
        </w:rPr>
        <w:t> </w:t>
      </w:r>
      <w:r>
        <w:rPr>
          <w:w w:val="80"/>
        </w:rPr>
        <w:t>dynamic</w:t>
      </w:r>
      <w:r>
        <w:rPr>
          <w:spacing w:val="6"/>
          <w:w w:val="80"/>
        </w:rPr>
        <w:t> </w:t>
      </w:r>
      <w:r>
        <w:rPr>
          <w:w w:val="80"/>
        </w:rPr>
        <w:t>anatomy,</w:t>
      </w:r>
      <w:r>
        <w:rPr>
          <w:spacing w:val="2"/>
          <w:w w:val="80"/>
        </w:rPr>
        <w:t> </w:t>
      </w:r>
      <w:r>
        <w:rPr>
          <w:w w:val="80"/>
        </w:rPr>
        <w:t>reducing</w:t>
      </w:r>
      <w:r>
        <w:rPr>
          <w:spacing w:val="5"/>
          <w:w w:val="80"/>
        </w:rPr>
        <w:t> </w:t>
      </w:r>
      <w:r>
        <w:rPr>
          <w:w w:val="80"/>
        </w:rPr>
        <w:t>symmetry</w:t>
      </w:r>
      <w:r>
        <w:rPr>
          <w:spacing w:val="8"/>
          <w:w w:val="80"/>
        </w:rPr>
        <w:t> </w:t>
      </w:r>
      <w:r>
        <w:rPr>
          <w:w w:val="80"/>
        </w:rPr>
        <w:t>of</w:t>
      </w:r>
      <w:r>
        <w:rPr>
          <w:spacing w:val="2"/>
          <w:w w:val="80"/>
        </w:rPr>
        <w:t> </w:t>
      </w:r>
      <w:r>
        <w:rPr>
          <w:w w:val="80"/>
        </w:rPr>
        <w:t>the</w:t>
      </w:r>
      <w:r>
        <w:rPr>
          <w:spacing w:val="11"/>
          <w:w w:val="80"/>
        </w:rPr>
        <w:t> </w:t>
      </w:r>
      <w:r>
        <w:rPr>
          <w:w w:val="80"/>
        </w:rPr>
        <w:t>nasal</w:t>
      </w:r>
      <w:r>
        <w:rPr>
          <w:spacing w:val="4"/>
          <w:w w:val="80"/>
        </w:rPr>
        <w:t> </w:t>
      </w:r>
      <w:r>
        <w:rPr>
          <w:w w:val="80"/>
        </w:rPr>
        <w:t>cleft</w:t>
      </w:r>
      <w:r>
        <w:rPr>
          <w:spacing w:val="3"/>
          <w:w w:val="80"/>
        </w:rPr>
        <w:t> </w:t>
      </w:r>
      <w:r>
        <w:rPr>
          <w:w w:val="80"/>
        </w:rPr>
        <w:t>and</w:t>
      </w:r>
      <w:r>
        <w:rPr>
          <w:spacing w:val="5"/>
          <w:w w:val="80"/>
        </w:rPr>
        <w:t> </w:t>
      </w:r>
      <w:r>
        <w:rPr>
          <w:w w:val="80"/>
        </w:rPr>
        <w:t>provide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5"/>
          <w:w w:val="80"/>
        </w:rPr>
        <w:t> </w:t>
      </w:r>
      <w:r>
        <w:rPr>
          <w:w w:val="80"/>
        </w:rPr>
        <w:t>natural</w:t>
      </w:r>
      <w:r>
        <w:rPr>
          <w:spacing w:val="4"/>
          <w:w w:val="80"/>
        </w:rPr>
        <w:t> </w:t>
      </w:r>
      <w:r>
        <w:rPr>
          <w:w w:val="80"/>
        </w:rPr>
        <w:t>scar.</w:t>
      </w:r>
    </w:p>
    <w:p>
      <w:pPr>
        <w:pStyle w:val="BodyText"/>
        <w:ind w:left="1085"/>
        <w:jc w:val="both"/>
      </w:pPr>
      <w:r>
        <w:rPr>
          <w:rFonts w:ascii="Arial"/>
          <w:b/>
          <w:w w:val="80"/>
        </w:rPr>
        <w:t>Keywords:</w:t>
      </w:r>
      <w:r>
        <w:rPr>
          <w:rFonts w:ascii="Arial"/>
          <w:b/>
          <w:spacing w:val="14"/>
          <w:w w:val="80"/>
        </w:rPr>
        <w:t> </w:t>
      </w:r>
      <w:r>
        <w:rPr>
          <w:w w:val="80"/>
        </w:rPr>
        <w:t>Cleft</w:t>
      </w:r>
      <w:r>
        <w:rPr>
          <w:spacing w:val="12"/>
          <w:w w:val="80"/>
        </w:rPr>
        <w:t> </w:t>
      </w:r>
      <w:r>
        <w:rPr>
          <w:w w:val="80"/>
        </w:rPr>
        <w:t>lip</w:t>
      </w:r>
      <w:r>
        <w:rPr>
          <w:spacing w:val="13"/>
          <w:w w:val="80"/>
        </w:rPr>
        <w:t> </w:t>
      </w:r>
      <w:r>
        <w:rPr>
          <w:w w:val="80"/>
        </w:rPr>
        <w:t>and</w:t>
      </w:r>
      <w:r>
        <w:rPr>
          <w:spacing w:val="16"/>
          <w:w w:val="80"/>
        </w:rPr>
        <w:t> </w:t>
      </w:r>
      <w:r>
        <w:rPr>
          <w:w w:val="80"/>
        </w:rPr>
        <w:t>palate.</w:t>
      </w:r>
      <w:r>
        <w:rPr>
          <w:spacing w:val="11"/>
          <w:w w:val="80"/>
        </w:rPr>
        <w:t> </w:t>
      </w:r>
      <w:r>
        <w:rPr>
          <w:w w:val="80"/>
        </w:rPr>
        <w:t>Nasoalveolar</w:t>
      </w:r>
      <w:r>
        <w:rPr>
          <w:spacing w:val="15"/>
          <w:w w:val="80"/>
        </w:rPr>
        <w:t> </w:t>
      </w:r>
      <w:r>
        <w:rPr>
          <w:w w:val="80"/>
        </w:rPr>
        <w:t>molding.</w:t>
      </w:r>
      <w:r>
        <w:rPr>
          <w:spacing w:val="5"/>
          <w:w w:val="80"/>
        </w:rPr>
        <w:t> </w:t>
      </w:r>
      <w:r>
        <w:rPr>
          <w:w w:val="80"/>
        </w:rPr>
        <w:t>Orthodontic</w:t>
      </w:r>
      <w:r>
        <w:rPr>
          <w:spacing w:val="15"/>
          <w:w w:val="80"/>
        </w:rPr>
        <w:t> </w:t>
      </w:r>
      <w:r>
        <w:rPr>
          <w:w w:val="80"/>
        </w:rPr>
        <w:t>tratament</w:t>
      </w:r>
      <w:r>
        <w:rPr>
          <w:spacing w:val="11"/>
          <w:w w:val="80"/>
        </w:rPr>
        <w:t> </w:t>
      </w:r>
      <w:r>
        <w:rPr>
          <w:w w:val="80"/>
        </w:rPr>
        <w:t>for</w:t>
      </w:r>
      <w:r>
        <w:rPr>
          <w:spacing w:val="15"/>
          <w:w w:val="80"/>
        </w:rPr>
        <w:t> </w:t>
      </w:r>
      <w:r>
        <w:rPr>
          <w:w w:val="80"/>
        </w:rPr>
        <w:t>children.</w:t>
      </w:r>
    </w:p>
    <w:p>
      <w:pPr>
        <w:pStyle w:val="BodyText"/>
        <w:spacing w:before="8"/>
        <w:rPr>
          <w:sz w:val="36"/>
        </w:rPr>
      </w:pPr>
    </w:p>
    <w:p>
      <w:pPr>
        <w:pStyle w:val="Heading3"/>
      </w:pPr>
      <w:r>
        <w:rPr>
          <w:w w:val="90"/>
        </w:rPr>
        <w:t>Introdução</w:t>
      </w:r>
    </w:p>
    <w:p>
      <w:pPr>
        <w:pStyle w:val="BodyText"/>
        <w:spacing w:line="364" w:lineRule="auto" w:before="141"/>
        <w:ind w:left="1085" w:right="1071" w:firstLine="710"/>
        <w:jc w:val="both"/>
      </w:pPr>
      <w:r>
        <w:rPr>
          <w:w w:val="85"/>
        </w:rPr>
        <w:t>A fissura labiopalatal é considerada a má formação congênita mais comum que envolve a região do</w:t>
      </w:r>
      <w:r>
        <w:rPr>
          <w:spacing w:val="-52"/>
          <w:w w:val="85"/>
        </w:rPr>
        <w:t> </w:t>
      </w:r>
      <w:r>
        <w:rPr>
          <w:w w:val="80"/>
        </w:rPr>
        <w:t>crânio</w:t>
      </w:r>
      <w:r>
        <w:rPr>
          <w:spacing w:val="17"/>
          <w:w w:val="80"/>
        </w:rPr>
        <w:t> </w:t>
      </w:r>
      <w:r>
        <w:rPr>
          <w:w w:val="80"/>
        </w:rPr>
        <w:t>e</w:t>
      </w:r>
      <w:r>
        <w:rPr>
          <w:spacing w:val="18"/>
          <w:w w:val="80"/>
        </w:rPr>
        <w:t> </w:t>
      </w:r>
      <w:r>
        <w:rPr>
          <w:w w:val="80"/>
        </w:rPr>
        <w:t>da</w:t>
      </w:r>
      <w:r>
        <w:rPr>
          <w:spacing w:val="17"/>
          <w:w w:val="80"/>
        </w:rPr>
        <w:t> </w:t>
      </w:r>
      <w:r>
        <w:rPr>
          <w:w w:val="80"/>
        </w:rPr>
        <w:t>face,</w:t>
      </w:r>
      <w:r>
        <w:rPr>
          <w:spacing w:val="14"/>
          <w:w w:val="80"/>
        </w:rPr>
        <w:t> </w:t>
      </w:r>
      <w:r>
        <w:rPr>
          <w:w w:val="80"/>
        </w:rPr>
        <w:t>resultado</w:t>
      </w:r>
      <w:r>
        <w:rPr>
          <w:spacing w:val="18"/>
          <w:w w:val="80"/>
        </w:rPr>
        <w:t> </w:t>
      </w:r>
      <w:r>
        <w:rPr>
          <w:w w:val="80"/>
        </w:rPr>
        <w:t>da</w:t>
      </w:r>
      <w:r>
        <w:rPr>
          <w:spacing w:val="17"/>
          <w:w w:val="80"/>
        </w:rPr>
        <w:t> </w:t>
      </w:r>
      <w:r>
        <w:rPr>
          <w:w w:val="80"/>
        </w:rPr>
        <w:t>falta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fusão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processos</w:t>
      </w:r>
      <w:r>
        <w:rPr>
          <w:spacing w:val="19"/>
          <w:w w:val="80"/>
        </w:rPr>
        <w:t> </w:t>
      </w:r>
      <w:r>
        <w:rPr>
          <w:w w:val="80"/>
        </w:rPr>
        <w:t>labiais</w:t>
      </w:r>
      <w:r>
        <w:rPr>
          <w:spacing w:val="19"/>
          <w:w w:val="80"/>
        </w:rPr>
        <w:t> </w:t>
      </w:r>
      <w:r>
        <w:rPr>
          <w:w w:val="80"/>
        </w:rPr>
        <w:t>entre</w:t>
      </w:r>
      <w:r>
        <w:rPr>
          <w:spacing w:val="18"/>
          <w:w w:val="80"/>
        </w:rPr>
        <w:t> </w:t>
      </w: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quarta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7"/>
          <w:w w:val="80"/>
        </w:rPr>
        <w:t> </w:t>
      </w:r>
      <w:r>
        <w:rPr>
          <w:w w:val="80"/>
        </w:rPr>
        <w:t>oitava</w:t>
      </w:r>
      <w:r>
        <w:rPr>
          <w:spacing w:val="18"/>
          <w:w w:val="80"/>
        </w:rPr>
        <w:t> </w:t>
      </w:r>
      <w:r>
        <w:rPr>
          <w:w w:val="80"/>
        </w:rPr>
        <w:t>semana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gestação.</w:t>
      </w:r>
      <w:r>
        <w:rPr>
          <w:spacing w:val="1"/>
          <w:w w:val="80"/>
        </w:rPr>
        <w:t> </w:t>
      </w:r>
      <w:r>
        <w:rPr>
          <w:w w:val="80"/>
        </w:rPr>
        <w:t>Um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cada</w:t>
      </w:r>
      <w:r>
        <w:rPr>
          <w:spacing w:val="17"/>
          <w:w w:val="80"/>
        </w:rPr>
        <w:t> </w:t>
      </w:r>
      <w:r>
        <w:rPr>
          <w:w w:val="80"/>
        </w:rPr>
        <w:t>650</w:t>
      </w:r>
      <w:r>
        <w:rPr>
          <w:spacing w:val="17"/>
          <w:w w:val="80"/>
        </w:rPr>
        <w:t> </w:t>
      </w:r>
      <w:r>
        <w:rPr>
          <w:w w:val="80"/>
        </w:rPr>
        <w:t>bebês</w:t>
      </w:r>
      <w:r>
        <w:rPr>
          <w:spacing w:val="18"/>
          <w:w w:val="80"/>
        </w:rPr>
        <w:t> </w:t>
      </w:r>
      <w:r>
        <w:rPr>
          <w:w w:val="80"/>
        </w:rPr>
        <w:t>nascem</w:t>
      </w:r>
      <w:r>
        <w:rPr>
          <w:spacing w:val="15"/>
          <w:w w:val="80"/>
        </w:rPr>
        <w:t> </w:t>
      </w:r>
      <w:r>
        <w:rPr>
          <w:w w:val="80"/>
        </w:rPr>
        <w:t>com</w:t>
      </w:r>
      <w:r>
        <w:rPr>
          <w:spacing w:val="15"/>
          <w:w w:val="80"/>
        </w:rPr>
        <w:t> </w:t>
      </w:r>
      <w:r>
        <w:rPr>
          <w:w w:val="80"/>
        </w:rPr>
        <w:t>o</w:t>
      </w:r>
      <w:r>
        <w:rPr>
          <w:spacing w:val="17"/>
          <w:w w:val="80"/>
        </w:rPr>
        <w:t> </w:t>
      </w:r>
      <w:r>
        <w:rPr>
          <w:w w:val="80"/>
        </w:rPr>
        <w:t>lábio</w:t>
      </w:r>
      <w:r>
        <w:rPr>
          <w:spacing w:val="17"/>
          <w:w w:val="80"/>
        </w:rPr>
        <w:t> </w:t>
      </w:r>
      <w:r>
        <w:rPr>
          <w:w w:val="80"/>
        </w:rPr>
        <w:t>fissurado</w:t>
      </w:r>
      <w:r>
        <w:rPr>
          <w:spacing w:val="17"/>
          <w:w w:val="80"/>
        </w:rPr>
        <w:t> </w:t>
      </w:r>
      <w:r>
        <w:rPr>
          <w:w w:val="80"/>
        </w:rPr>
        <w:t>e</w:t>
      </w:r>
      <w:r>
        <w:rPr>
          <w:spacing w:val="17"/>
          <w:w w:val="80"/>
        </w:rPr>
        <w:t> </w:t>
      </w:r>
      <w:r>
        <w:rPr>
          <w:w w:val="80"/>
        </w:rPr>
        <w:t>essa</w:t>
      </w:r>
      <w:r>
        <w:rPr>
          <w:spacing w:val="17"/>
          <w:w w:val="80"/>
        </w:rPr>
        <w:t> </w:t>
      </w:r>
      <w:r>
        <w:rPr>
          <w:w w:val="80"/>
        </w:rPr>
        <w:t>incidência</w:t>
      </w:r>
      <w:r>
        <w:rPr>
          <w:spacing w:val="17"/>
          <w:w w:val="80"/>
        </w:rPr>
        <w:t> </w:t>
      </w:r>
      <w:r>
        <w:rPr>
          <w:w w:val="80"/>
        </w:rPr>
        <w:t>aumenta</w:t>
      </w:r>
      <w:r>
        <w:rPr>
          <w:spacing w:val="17"/>
          <w:w w:val="80"/>
        </w:rPr>
        <w:t> </w:t>
      </w:r>
      <w:r>
        <w:rPr>
          <w:w w:val="80"/>
        </w:rPr>
        <w:t>com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presença</w:t>
      </w:r>
      <w:r>
        <w:rPr>
          <w:spacing w:val="17"/>
          <w:w w:val="80"/>
        </w:rPr>
        <w:t> </w:t>
      </w:r>
      <w:r>
        <w:rPr>
          <w:w w:val="80"/>
        </w:rPr>
        <w:t>desta</w:t>
      </w:r>
      <w:r>
        <w:rPr>
          <w:spacing w:val="17"/>
          <w:w w:val="80"/>
        </w:rPr>
        <w:t> </w:t>
      </w:r>
      <w:r>
        <w:rPr>
          <w:w w:val="80"/>
        </w:rPr>
        <w:t>doença</w:t>
      </w:r>
      <w:r>
        <w:rPr>
          <w:spacing w:val="1"/>
          <w:w w:val="80"/>
        </w:rPr>
        <w:t> </w:t>
      </w:r>
      <w:r>
        <w:rPr>
          <w:w w:val="85"/>
        </w:rPr>
        <w:t>em algum familiar. Este dado epidemiológico varia de acordo com a etnia, sendo maior em descendentes</w:t>
      </w:r>
      <w:r>
        <w:rPr>
          <w:spacing w:val="1"/>
          <w:w w:val="85"/>
        </w:rPr>
        <w:t> </w:t>
      </w:r>
      <w:r>
        <w:rPr>
          <w:w w:val="85"/>
        </w:rPr>
        <w:t>asiáticos 1: 440 nascidos, seguidos dos caucasianos 1:650 e negros 1:2000 (FREITAS et al., 2011). Porém,</w:t>
      </w:r>
      <w:r>
        <w:rPr>
          <w:spacing w:val="-52"/>
          <w:w w:val="85"/>
        </w:rPr>
        <w:t> </w:t>
      </w:r>
      <w:r>
        <w:rPr>
          <w:w w:val="85"/>
        </w:rPr>
        <w:t>nem</w:t>
      </w:r>
      <w:r>
        <w:rPr>
          <w:spacing w:val="4"/>
          <w:w w:val="85"/>
        </w:rPr>
        <w:t> </w:t>
      </w:r>
      <w:r>
        <w:rPr>
          <w:w w:val="85"/>
        </w:rPr>
        <w:t>sempre</w:t>
      </w:r>
      <w:r>
        <w:rPr>
          <w:spacing w:val="5"/>
          <w:w w:val="85"/>
        </w:rPr>
        <w:t> </w:t>
      </w:r>
      <w:r>
        <w:rPr>
          <w:w w:val="85"/>
        </w:rPr>
        <w:t>se</w:t>
      </w:r>
      <w:r>
        <w:rPr>
          <w:spacing w:val="5"/>
          <w:w w:val="85"/>
        </w:rPr>
        <w:t> </w:t>
      </w:r>
      <w:r>
        <w:rPr>
          <w:w w:val="85"/>
        </w:rPr>
        <w:t>manifestam</w:t>
      </w:r>
      <w:r>
        <w:rPr>
          <w:spacing w:val="4"/>
          <w:w w:val="85"/>
        </w:rPr>
        <w:t> </w:t>
      </w:r>
      <w:r>
        <w:rPr>
          <w:w w:val="85"/>
        </w:rPr>
        <w:t>sozinha,</w:t>
      </w:r>
      <w:r>
        <w:rPr>
          <w:spacing w:val="4"/>
          <w:w w:val="85"/>
        </w:rPr>
        <w:t> </w:t>
      </w:r>
      <w:r>
        <w:rPr>
          <w:w w:val="85"/>
        </w:rPr>
        <w:t>podendo</w:t>
      </w:r>
      <w:r>
        <w:rPr>
          <w:spacing w:val="5"/>
          <w:w w:val="85"/>
        </w:rPr>
        <w:t> </w:t>
      </w:r>
      <w:r>
        <w:rPr>
          <w:w w:val="85"/>
        </w:rPr>
        <w:t>ser</w:t>
      </w:r>
      <w:r>
        <w:rPr>
          <w:spacing w:val="6"/>
          <w:w w:val="85"/>
        </w:rPr>
        <w:t> </w:t>
      </w:r>
      <w:r>
        <w:rPr>
          <w:w w:val="85"/>
        </w:rPr>
        <w:t>associada</w:t>
      </w:r>
      <w:r>
        <w:rPr>
          <w:spacing w:val="6"/>
          <w:w w:val="85"/>
        </w:rPr>
        <w:t> </w:t>
      </w:r>
      <w:r>
        <w:rPr>
          <w:w w:val="85"/>
        </w:rPr>
        <w:t>a</w:t>
      </w:r>
      <w:r>
        <w:rPr>
          <w:spacing w:val="5"/>
          <w:w w:val="85"/>
        </w:rPr>
        <w:t> </w:t>
      </w:r>
      <w:r>
        <w:rPr>
          <w:w w:val="85"/>
        </w:rPr>
        <w:t>síndromes</w:t>
      </w:r>
      <w:r>
        <w:rPr>
          <w:spacing w:val="7"/>
          <w:w w:val="85"/>
        </w:rPr>
        <w:t> </w:t>
      </w:r>
      <w:r>
        <w:rPr>
          <w:w w:val="85"/>
        </w:rPr>
        <w:t>ou</w:t>
      </w:r>
      <w:r>
        <w:rPr>
          <w:spacing w:val="5"/>
          <w:w w:val="85"/>
        </w:rPr>
        <w:t> </w:t>
      </w:r>
      <w:r>
        <w:rPr>
          <w:w w:val="85"/>
        </w:rPr>
        <w:t>a</w:t>
      </w:r>
      <w:r>
        <w:rPr>
          <w:spacing w:val="5"/>
          <w:w w:val="85"/>
        </w:rPr>
        <w:t> </w:t>
      </w:r>
      <w:r>
        <w:rPr>
          <w:w w:val="85"/>
        </w:rPr>
        <w:t>outras</w:t>
      </w:r>
      <w:r>
        <w:rPr>
          <w:spacing w:val="7"/>
          <w:w w:val="85"/>
        </w:rPr>
        <w:t> </w:t>
      </w:r>
      <w:r>
        <w:rPr>
          <w:w w:val="85"/>
        </w:rPr>
        <w:t>anomalias.</w:t>
      </w:r>
      <w:r>
        <w:rPr>
          <w:spacing w:val="3"/>
          <w:w w:val="85"/>
        </w:rPr>
        <w:t> </w:t>
      </w:r>
      <w:r>
        <w:rPr>
          <w:w w:val="85"/>
        </w:rPr>
        <w:t>Segundo</w:t>
      </w: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54.264pt;margin-top:11.787988pt;width:144.050pt;height:.72003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5"/>
        <w:ind w:left="1085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1</w:t>
      </w:r>
      <w:r>
        <w:rPr>
          <w:spacing w:val="4"/>
          <w:w w:val="80"/>
          <w:position w:val="5"/>
          <w:sz w:val="13"/>
        </w:rPr>
        <w:t> </w:t>
      </w:r>
      <w:r>
        <w:rPr>
          <w:w w:val="80"/>
          <w:sz w:val="20"/>
        </w:rPr>
        <w:t>Graduando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medicina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Centro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Universitário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Belo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Horizonte.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3"/>
          <w:w w:val="80"/>
          <w:sz w:val="20"/>
        </w:rPr>
        <w:t> </w:t>
      </w:r>
      <w:hyperlink r:id="rId13">
        <w:r>
          <w:rPr>
            <w:w w:val="80"/>
            <w:sz w:val="20"/>
          </w:rPr>
          <w:t>bela.vandrade162@gmail.com.</w:t>
        </w:r>
      </w:hyperlink>
    </w:p>
    <w:p>
      <w:pPr>
        <w:spacing w:before="4"/>
        <w:ind w:left="1085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2</w:t>
      </w:r>
      <w:r>
        <w:rPr>
          <w:spacing w:val="2"/>
          <w:w w:val="80"/>
          <w:position w:val="5"/>
          <w:sz w:val="13"/>
        </w:rPr>
        <w:t> </w:t>
      </w:r>
      <w:r>
        <w:rPr>
          <w:w w:val="80"/>
          <w:sz w:val="20"/>
        </w:rPr>
        <w:t>Graduando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medicina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Centro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Universitário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Belo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Horizonte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8"/>
          <w:w w:val="80"/>
          <w:sz w:val="20"/>
        </w:rPr>
        <w:t> </w:t>
      </w:r>
      <w:hyperlink r:id="rId14">
        <w:r>
          <w:rPr>
            <w:w w:val="80"/>
            <w:sz w:val="20"/>
          </w:rPr>
          <w:t>ralcantarabr@gmail.com.</w:t>
        </w:r>
      </w:hyperlink>
    </w:p>
    <w:p>
      <w:pPr>
        <w:spacing w:before="4"/>
        <w:ind w:left="1085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3</w:t>
      </w:r>
      <w:r>
        <w:rPr>
          <w:spacing w:val="3"/>
          <w:w w:val="80"/>
          <w:position w:val="5"/>
          <w:sz w:val="13"/>
        </w:rPr>
        <w:t> </w:t>
      </w:r>
      <w:r>
        <w:rPr>
          <w:w w:val="80"/>
          <w:sz w:val="20"/>
        </w:rPr>
        <w:t>Graduando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medicina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Centro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Universitário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Belo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Horizonte.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2"/>
          <w:w w:val="80"/>
          <w:sz w:val="20"/>
        </w:rPr>
        <w:t> </w:t>
      </w:r>
      <w:hyperlink r:id="rId15">
        <w:r>
          <w:rPr>
            <w:w w:val="80"/>
            <w:sz w:val="20"/>
          </w:rPr>
          <w:t>catiardesa@gmail.com.</w:t>
        </w:r>
      </w:hyperlink>
    </w:p>
    <w:p>
      <w:pPr>
        <w:spacing w:before="4"/>
        <w:ind w:left="1085" w:right="1077" w:firstLine="0"/>
        <w:jc w:val="left"/>
        <w:rPr>
          <w:sz w:val="20"/>
        </w:rPr>
      </w:pPr>
      <w:r>
        <w:rPr>
          <w:w w:val="80"/>
          <w:position w:val="5"/>
          <w:sz w:val="13"/>
        </w:rPr>
        <w:t>4</w:t>
      </w:r>
      <w:r>
        <w:rPr>
          <w:w w:val="80"/>
          <w:sz w:val="20"/>
        </w:rPr>
        <w:t>Doutorado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odontologia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UFMG,</w:t>
      </w:r>
      <w:r>
        <w:rPr>
          <w:spacing w:val="20"/>
          <w:w w:val="80"/>
          <w:sz w:val="20"/>
        </w:rPr>
        <w:t> </w:t>
      </w:r>
      <w:r>
        <w:rPr>
          <w:w w:val="80"/>
          <w:sz w:val="20"/>
        </w:rPr>
        <w:t>professor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associado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27"/>
          <w:w w:val="80"/>
          <w:sz w:val="20"/>
        </w:rPr>
        <w:t> </w:t>
      </w:r>
      <w:r>
        <w:rPr>
          <w:w w:val="80"/>
          <w:sz w:val="20"/>
        </w:rPr>
        <w:t>diretor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Faculdade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Odontologia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UFMG</w:t>
      </w:r>
      <w:r>
        <w:rPr>
          <w:spacing w:val="26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Campus:</w:t>
      </w:r>
      <w:r>
        <w:rPr>
          <w:spacing w:val="20"/>
          <w:w w:val="80"/>
          <w:sz w:val="20"/>
        </w:rPr>
        <w:t> </w:t>
      </w:r>
      <w:r>
        <w:rPr>
          <w:w w:val="80"/>
          <w:sz w:val="20"/>
        </w:rPr>
        <w:t>Pampulha.</w:t>
      </w:r>
      <w:r>
        <w:rPr>
          <w:spacing w:val="1"/>
          <w:w w:val="80"/>
          <w:sz w:val="20"/>
        </w:rPr>
        <w:t> </w:t>
      </w:r>
      <w:r>
        <w:rPr>
          <w:sz w:val="20"/>
        </w:rPr>
        <w:t>E-mail:</w:t>
      </w:r>
      <w:r>
        <w:rPr>
          <w:spacing w:val="-8"/>
          <w:sz w:val="20"/>
        </w:rPr>
        <w:t> </w:t>
      </w:r>
      <w:hyperlink r:id="rId16">
        <w:r>
          <w:rPr>
            <w:sz w:val="20"/>
          </w:rPr>
          <w:t>henriquepretti@gmail.com.</w:t>
        </w:r>
      </w:hyperlink>
    </w:p>
    <w:p>
      <w:pPr>
        <w:spacing w:after="0"/>
        <w:jc w:val="left"/>
        <w:rPr>
          <w:sz w:val="20"/>
        </w:rPr>
        <w:sectPr>
          <w:headerReference w:type="default" r:id="rId12"/>
          <w:pgSz w:w="11910" w:h="16840"/>
          <w:pgMar w:header="632" w:footer="0" w:top="860" w:bottom="280" w:left="0" w:right="0"/>
          <w:pgNumType w:start="9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83"/>
        <w:jc w:val="both"/>
      </w:pPr>
      <w:r>
        <w:rPr>
          <w:w w:val="85"/>
        </w:rPr>
        <w:t>França &amp; Locks (2003), bebês do gênero masculino são mais afetados quando se comparado ao gênero</w:t>
      </w:r>
      <w:r>
        <w:rPr>
          <w:spacing w:val="1"/>
          <w:w w:val="85"/>
        </w:rPr>
        <w:t> </w:t>
      </w:r>
      <w:r>
        <w:rPr>
          <w:w w:val="85"/>
        </w:rPr>
        <w:t>feminino. Apesar da etiologia não estar totalmente esclarecida, observa-se que pode ter fatores genéticos</w:t>
      </w:r>
      <w:r>
        <w:rPr>
          <w:spacing w:val="1"/>
          <w:w w:val="85"/>
        </w:rPr>
        <w:t> </w:t>
      </w:r>
      <w:r>
        <w:rPr>
          <w:w w:val="80"/>
        </w:rPr>
        <w:t>associados</w:t>
      </w:r>
      <w:r>
        <w:rPr>
          <w:spacing w:val="15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ainda</w:t>
      </w:r>
      <w:r>
        <w:rPr>
          <w:spacing w:val="12"/>
          <w:w w:val="80"/>
        </w:rPr>
        <w:t> </w:t>
      </w:r>
      <w:r>
        <w:rPr>
          <w:w w:val="80"/>
        </w:rPr>
        <w:t>estar</w:t>
      </w:r>
      <w:r>
        <w:rPr>
          <w:spacing w:val="14"/>
          <w:w w:val="80"/>
        </w:rPr>
        <w:t> </w:t>
      </w:r>
      <w:r>
        <w:rPr>
          <w:w w:val="80"/>
        </w:rPr>
        <w:t>relacionados</w:t>
      </w:r>
      <w:r>
        <w:rPr>
          <w:spacing w:val="16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fatores</w:t>
      </w:r>
      <w:r>
        <w:rPr>
          <w:spacing w:val="16"/>
          <w:w w:val="80"/>
        </w:rPr>
        <w:t> </w:t>
      </w:r>
      <w:r>
        <w:rPr>
          <w:w w:val="80"/>
        </w:rPr>
        <w:t>ambientais</w:t>
      </w:r>
      <w:r>
        <w:rPr>
          <w:spacing w:val="14"/>
          <w:w w:val="80"/>
        </w:rPr>
        <w:t> </w:t>
      </w:r>
      <w:r>
        <w:rPr>
          <w:w w:val="80"/>
        </w:rPr>
        <w:t>como</w:t>
      </w:r>
      <w:r>
        <w:rPr>
          <w:spacing w:val="12"/>
          <w:w w:val="80"/>
        </w:rPr>
        <w:t> </w:t>
      </w:r>
      <w:r>
        <w:rPr>
          <w:w w:val="80"/>
        </w:rPr>
        <w:t>obesidade,</w:t>
      </w:r>
      <w:r>
        <w:rPr>
          <w:spacing w:val="11"/>
          <w:w w:val="80"/>
        </w:rPr>
        <w:t> </w:t>
      </w:r>
      <w:r>
        <w:rPr>
          <w:w w:val="80"/>
        </w:rPr>
        <w:t>anemia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deficiência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vitaminas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6"/>
          <w:w w:val="80"/>
        </w:rPr>
        <w:t> </w:t>
      </w:r>
      <w:r>
        <w:rPr>
          <w:w w:val="80"/>
        </w:rPr>
        <w:t>mãe</w:t>
      </w:r>
      <w:r>
        <w:rPr>
          <w:spacing w:val="6"/>
          <w:w w:val="80"/>
        </w:rPr>
        <w:t> </w:t>
      </w:r>
      <w:r>
        <w:rPr>
          <w:w w:val="80"/>
        </w:rPr>
        <w:t>ou</w:t>
      </w:r>
      <w:r>
        <w:rPr>
          <w:spacing w:val="6"/>
          <w:w w:val="80"/>
        </w:rPr>
        <w:t> </w:t>
      </w:r>
      <w:r>
        <w:rPr>
          <w:w w:val="80"/>
        </w:rPr>
        <w:t>ao</w:t>
      </w:r>
      <w:r>
        <w:rPr>
          <w:spacing w:val="6"/>
          <w:w w:val="80"/>
        </w:rPr>
        <w:t> </w:t>
      </w:r>
      <w:r>
        <w:rPr>
          <w:w w:val="80"/>
        </w:rPr>
        <w:t>uso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alguns</w:t>
      </w:r>
      <w:r>
        <w:rPr>
          <w:spacing w:val="8"/>
          <w:w w:val="80"/>
        </w:rPr>
        <w:t> </w:t>
      </w:r>
      <w:r>
        <w:rPr>
          <w:w w:val="80"/>
        </w:rPr>
        <w:t>medicamentos,</w:t>
      </w:r>
      <w:r>
        <w:rPr>
          <w:spacing w:val="4"/>
          <w:w w:val="80"/>
        </w:rPr>
        <w:t> </w:t>
      </w:r>
      <w:r>
        <w:rPr>
          <w:w w:val="80"/>
        </w:rPr>
        <w:t>cigarro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álcool</w:t>
      </w:r>
      <w:r>
        <w:rPr>
          <w:spacing w:val="5"/>
          <w:w w:val="80"/>
        </w:rPr>
        <w:t> </w:t>
      </w:r>
      <w:r>
        <w:rPr>
          <w:w w:val="80"/>
        </w:rPr>
        <w:t>principalmente</w:t>
      </w:r>
      <w:r>
        <w:rPr>
          <w:spacing w:val="6"/>
          <w:w w:val="80"/>
        </w:rPr>
        <w:t> </w:t>
      </w:r>
      <w:r>
        <w:rPr>
          <w:w w:val="80"/>
        </w:rPr>
        <w:t>no</w:t>
      </w:r>
      <w:r>
        <w:rPr>
          <w:spacing w:val="6"/>
          <w:w w:val="80"/>
        </w:rPr>
        <w:t> </w:t>
      </w:r>
      <w:r>
        <w:rPr>
          <w:w w:val="80"/>
        </w:rPr>
        <w:t>início</w:t>
      </w:r>
      <w:r>
        <w:rPr>
          <w:spacing w:val="6"/>
          <w:w w:val="80"/>
        </w:rPr>
        <w:t> </w:t>
      </w:r>
      <w:r>
        <w:rPr>
          <w:w w:val="80"/>
        </w:rPr>
        <w:t>da</w:t>
      </w:r>
      <w:r>
        <w:rPr>
          <w:spacing w:val="6"/>
          <w:w w:val="80"/>
        </w:rPr>
        <w:t> </w:t>
      </w:r>
      <w:r>
        <w:rPr>
          <w:w w:val="80"/>
        </w:rPr>
        <w:t>gestação.</w:t>
      </w:r>
    </w:p>
    <w:p>
      <w:pPr>
        <w:pStyle w:val="BodyText"/>
        <w:spacing w:line="364" w:lineRule="auto"/>
        <w:ind w:left="1085" w:right="1077" w:firstLine="710"/>
        <w:jc w:val="both"/>
      </w:pPr>
      <w:r>
        <w:rPr>
          <w:w w:val="85"/>
        </w:rPr>
        <w:t>No que diz respeito ao tratamento, depende basicamente de três fatores: adesão do paciente ao</w:t>
      </w:r>
      <w:r>
        <w:rPr>
          <w:spacing w:val="1"/>
          <w:w w:val="85"/>
        </w:rPr>
        <w:t> </w:t>
      </w:r>
      <w:r>
        <w:rPr>
          <w:w w:val="85"/>
        </w:rPr>
        <w:t>tratamento, gravidade da fissura e experiência da equipe profissional, (RAPOSO DO AMARAL, 2011). Os</w:t>
      </w:r>
      <w:r>
        <w:rPr>
          <w:spacing w:val="1"/>
          <w:w w:val="85"/>
        </w:rPr>
        <w:t> </w:t>
      </w:r>
      <w:r>
        <w:rPr>
          <w:w w:val="85"/>
        </w:rPr>
        <w:t>centros de tratamento que envolvem esse tipo de malformação, demandam uma equipe multidisciplinar</w:t>
      </w:r>
      <w:r>
        <w:rPr>
          <w:spacing w:val="1"/>
          <w:w w:val="85"/>
        </w:rPr>
        <w:t> </w:t>
      </w:r>
      <w:r>
        <w:rPr>
          <w:w w:val="85"/>
        </w:rPr>
        <w:t>composta por cirurgiões, odontólogos, fonoaudiólogos, médicos e psicólogos. A ausência do tratamento</w:t>
      </w:r>
      <w:r>
        <w:rPr>
          <w:spacing w:val="1"/>
          <w:w w:val="85"/>
        </w:rPr>
        <w:t> </w:t>
      </w:r>
      <w:r>
        <w:rPr>
          <w:w w:val="85"/>
        </w:rPr>
        <w:t>adequado</w:t>
      </w:r>
      <w:r>
        <w:rPr>
          <w:spacing w:val="-6"/>
          <w:w w:val="85"/>
        </w:rPr>
        <w:t> </w:t>
      </w:r>
      <w:r>
        <w:rPr>
          <w:w w:val="85"/>
        </w:rPr>
        <w:t>pode</w:t>
      </w:r>
      <w:r>
        <w:rPr>
          <w:spacing w:val="-6"/>
          <w:w w:val="85"/>
        </w:rPr>
        <w:t> </w:t>
      </w:r>
      <w:r>
        <w:rPr>
          <w:w w:val="85"/>
        </w:rPr>
        <w:t>deixar</w:t>
      </w:r>
      <w:r>
        <w:rPr>
          <w:spacing w:val="-6"/>
          <w:w w:val="85"/>
        </w:rPr>
        <w:t> </w:t>
      </w:r>
      <w:r>
        <w:rPr>
          <w:w w:val="85"/>
        </w:rPr>
        <w:t>sequelas</w:t>
      </w:r>
      <w:r>
        <w:rPr>
          <w:spacing w:val="-4"/>
          <w:w w:val="85"/>
        </w:rPr>
        <w:t> </w:t>
      </w:r>
      <w:r>
        <w:rPr>
          <w:w w:val="85"/>
        </w:rPr>
        <w:t>irreparáveis</w:t>
      </w:r>
      <w:r>
        <w:rPr>
          <w:spacing w:val="-5"/>
          <w:w w:val="85"/>
        </w:rPr>
        <w:t> </w:t>
      </w:r>
      <w:r>
        <w:rPr>
          <w:w w:val="85"/>
        </w:rPr>
        <w:t>na</w:t>
      </w:r>
      <w:r>
        <w:rPr>
          <w:spacing w:val="-6"/>
          <w:w w:val="85"/>
        </w:rPr>
        <w:t> </w:t>
      </w:r>
      <w:r>
        <w:rPr>
          <w:w w:val="85"/>
        </w:rPr>
        <w:t>criança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6"/>
          <w:w w:val="85"/>
        </w:rPr>
        <w:t> </w:t>
      </w:r>
      <w:r>
        <w:rPr>
          <w:w w:val="85"/>
        </w:rPr>
        <w:t>afetam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estética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6"/>
          <w:w w:val="85"/>
        </w:rPr>
        <w:t> </w:t>
      </w:r>
      <w:r>
        <w:rPr>
          <w:w w:val="85"/>
        </w:rPr>
        <w:t>face,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6"/>
          <w:w w:val="85"/>
        </w:rPr>
        <w:t> </w:t>
      </w:r>
      <w:r>
        <w:rPr>
          <w:w w:val="85"/>
        </w:rPr>
        <w:t>pode</w:t>
      </w:r>
      <w:r>
        <w:rPr>
          <w:spacing w:val="-6"/>
          <w:w w:val="85"/>
        </w:rPr>
        <w:t> </w:t>
      </w:r>
      <w:r>
        <w:rPr>
          <w:w w:val="85"/>
        </w:rPr>
        <w:t>alterar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0"/>
        </w:rPr>
        <w:t>forma significativa a qualidade de vida delas e até mesmo de seus familiares e também afetar na função, como</w:t>
      </w:r>
      <w:r>
        <w:rPr>
          <w:spacing w:val="1"/>
          <w:w w:val="80"/>
        </w:rPr>
        <w:t> </w:t>
      </w:r>
      <w:r>
        <w:rPr>
          <w:w w:val="80"/>
        </w:rPr>
        <w:t>dificuldades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sucção,</w:t>
      </w:r>
      <w:r>
        <w:rPr>
          <w:spacing w:val="26"/>
          <w:w w:val="80"/>
        </w:rPr>
        <w:t> </w:t>
      </w:r>
      <w:r>
        <w:rPr>
          <w:w w:val="80"/>
        </w:rPr>
        <w:t>deglutição,</w:t>
      </w:r>
      <w:r>
        <w:rPr>
          <w:spacing w:val="26"/>
          <w:w w:val="80"/>
        </w:rPr>
        <w:t> </w:t>
      </w:r>
      <w:r>
        <w:rPr>
          <w:w w:val="80"/>
        </w:rPr>
        <w:t>mastigação,</w:t>
      </w:r>
      <w:r>
        <w:rPr>
          <w:spacing w:val="26"/>
          <w:w w:val="80"/>
        </w:rPr>
        <w:t> </w:t>
      </w:r>
      <w:r>
        <w:rPr>
          <w:w w:val="80"/>
        </w:rPr>
        <w:t>respiração,</w:t>
      </w:r>
      <w:r>
        <w:rPr>
          <w:spacing w:val="26"/>
          <w:w w:val="80"/>
        </w:rPr>
        <w:t> </w:t>
      </w:r>
      <w:r>
        <w:rPr>
          <w:w w:val="80"/>
        </w:rPr>
        <w:t>fonação</w:t>
      </w:r>
      <w:r>
        <w:rPr>
          <w:spacing w:val="29"/>
          <w:w w:val="80"/>
        </w:rPr>
        <w:t> </w:t>
      </w:r>
      <w:r>
        <w:rPr>
          <w:w w:val="80"/>
        </w:rPr>
        <w:t>e</w:t>
      </w:r>
      <w:r>
        <w:rPr>
          <w:spacing w:val="28"/>
          <w:w w:val="80"/>
        </w:rPr>
        <w:t> </w:t>
      </w:r>
      <w:r>
        <w:rPr>
          <w:w w:val="80"/>
        </w:rPr>
        <w:t>audição.</w:t>
      </w:r>
      <w:r>
        <w:rPr>
          <w:spacing w:val="26"/>
          <w:w w:val="80"/>
        </w:rPr>
        <w:t> </w:t>
      </w:r>
      <w:r>
        <w:rPr>
          <w:w w:val="80"/>
        </w:rPr>
        <w:t>Além</w:t>
      </w:r>
      <w:r>
        <w:rPr>
          <w:spacing w:val="27"/>
          <w:w w:val="80"/>
        </w:rPr>
        <w:t> </w:t>
      </w:r>
      <w:r>
        <w:rPr>
          <w:w w:val="80"/>
        </w:rPr>
        <w:t>disso,</w:t>
      </w:r>
      <w:r>
        <w:rPr>
          <w:spacing w:val="26"/>
          <w:w w:val="80"/>
        </w:rPr>
        <w:t> </w:t>
      </w:r>
      <w:r>
        <w:rPr>
          <w:w w:val="80"/>
        </w:rPr>
        <w:t>a</w:t>
      </w:r>
      <w:r>
        <w:rPr>
          <w:spacing w:val="24"/>
          <w:w w:val="80"/>
        </w:rPr>
        <w:t> </w:t>
      </w:r>
      <w:r>
        <w:rPr>
          <w:w w:val="80"/>
        </w:rPr>
        <w:t>criança</w:t>
      </w:r>
      <w:r>
        <w:rPr>
          <w:spacing w:val="23"/>
          <w:w w:val="80"/>
        </w:rPr>
        <w:t> </w:t>
      </w:r>
      <w:r>
        <w:rPr>
          <w:w w:val="80"/>
        </w:rPr>
        <w:t>começa</w:t>
      </w:r>
      <w:r>
        <w:rPr>
          <w:spacing w:val="1"/>
          <w:w w:val="80"/>
        </w:rPr>
        <w:t> </w:t>
      </w:r>
      <w:r>
        <w:rPr>
          <w:w w:val="85"/>
        </w:rPr>
        <w:t>a falar tardiamente e essa fala pode ser ininteligível. Quanto mais precoce for o diagnóstico, melhor será o</w:t>
      </w:r>
      <w:r>
        <w:rPr>
          <w:spacing w:val="1"/>
          <w:w w:val="85"/>
        </w:rPr>
        <w:t> </w:t>
      </w:r>
      <w:r>
        <w:rPr>
          <w:w w:val="80"/>
        </w:rPr>
        <w:t>planejamento</w:t>
      </w:r>
      <w:r>
        <w:rPr>
          <w:spacing w:val="23"/>
          <w:w w:val="80"/>
        </w:rPr>
        <w:t> </w:t>
      </w:r>
      <w:r>
        <w:rPr>
          <w:w w:val="80"/>
        </w:rPr>
        <w:t>e</w:t>
      </w:r>
      <w:r>
        <w:rPr>
          <w:spacing w:val="23"/>
          <w:w w:val="80"/>
        </w:rPr>
        <w:t> </w:t>
      </w:r>
      <w:r>
        <w:rPr>
          <w:w w:val="80"/>
        </w:rPr>
        <w:t>os</w:t>
      </w:r>
      <w:r>
        <w:rPr>
          <w:spacing w:val="24"/>
          <w:w w:val="80"/>
        </w:rPr>
        <w:t> </w:t>
      </w:r>
      <w:r>
        <w:rPr>
          <w:w w:val="80"/>
        </w:rPr>
        <w:t>cuidados</w:t>
      </w:r>
      <w:r>
        <w:rPr>
          <w:spacing w:val="25"/>
          <w:w w:val="80"/>
        </w:rPr>
        <w:t> </w:t>
      </w:r>
      <w:r>
        <w:rPr>
          <w:w w:val="80"/>
        </w:rPr>
        <w:t>do</w:t>
      </w:r>
      <w:r>
        <w:rPr>
          <w:spacing w:val="23"/>
          <w:w w:val="80"/>
        </w:rPr>
        <w:t> </w:t>
      </w:r>
      <w:r>
        <w:rPr>
          <w:w w:val="80"/>
        </w:rPr>
        <w:t>recém-nascido,</w:t>
      </w:r>
      <w:r>
        <w:rPr>
          <w:spacing w:val="21"/>
          <w:w w:val="80"/>
        </w:rPr>
        <w:t> </w:t>
      </w:r>
      <w:r>
        <w:rPr>
          <w:w w:val="80"/>
        </w:rPr>
        <w:t>o</w:t>
      </w:r>
      <w:r>
        <w:rPr>
          <w:spacing w:val="23"/>
          <w:w w:val="80"/>
        </w:rPr>
        <w:t> </w:t>
      </w:r>
      <w:r>
        <w:rPr>
          <w:w w:val="80"/>
        </w:rPr>
        <w:t>diagnóstico</w:t>
      </w:r>
      <w:r>
        <w:rPr>
          <w:spacing w:val="23"/>
          <w:w w:val="80"/>
        </w:rPr>
        <w:t> </w:t>
      </w:r>
      <w:r>
        <w:rPr>
          <w:w w:val="80"/>
        </w:rPr>
        <w:t>pode</w:t>
      </w:r>
      <w:r>
        <w:rPr>
          <w:spacing w:val="23"/>
          <w:w w:val="80"/>
        </w:rPr>
        <w:t> </w:t>
      </w:r>
      <w:r>
        <w:rPr>
          <w:w w:val="80"/>
        </w:rPr>
        <w:t>ser</w:t>
      </w:r>
      <w:r>
        <w:rPr>
          <w:spacing w:val="23"/>
          <w:w w:val="80"/>
        </w:rPr>
        <w:t> </w:t>
      </w:r>
      <w:r>
        <w:rPr>
          <w:w w:val="80"/>
        </w:rPr>
        <w:t>feito</w:t>
      </w:r>
      <w:r>
        <w:rPr>
          <w:spacing w:val="23"/>
          <w:w w:val="80"/>
        </w:rPr>
        <w:t> </w:t>
      </w:r>
      <w:r>
        <w:rPr>
          <w:w w:val="80"/>
        </w:rPr>
        <w:t>através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ultrassom</w:t>
      </w:r>
      <w:r>
        <w:rPr>
          <w:spacing w:val="21"/>
          <w:w w:val="80"/>
        </w:rPr>
        <w:t> </w:t>
      </w:r>
      <w:r>
        <w:rPr>
          <w:w w:val="80"/>
        </w:rPr>
        <w:t>por</w:t>
      </w:r>
      <w:r>
        <w:rPr>
          <w:spacing w:val="23"/>
          <w:w w:val="80"/>
        </w:rPr>
        <w:t> </w:t>
      </w:r>
      <w:r>
        <w:rPr>
          <w:w w:val="80"/>
        </w:rPr>
        <w:t>volta</w:t>
      </w:r>
      <w:r>
        <w:rPr>
          <w:spacing w:val="23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15°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22°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semana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gestação.</w:t>
      </w:r>
      <w:r>
        <w:rPr>
          <w:spacing w:val="-4"/>
          <w:w w:val="85"/>
        </w:rPr>
        <w:t> </w:t>
      </w:r>
      <w:r>
        <w:rPr>
          <w:w w:val="85"/>
        </w:rPr>
        <w:t>(SECRETARIA</w:t>
      </w:r>
      <w:r>
        <w:rPr>
          <w:spacing w:val="-5"/>
          <w:w w:val="85"/>
        </w:rPr>
        <w:t> </w:t>
      </w:r>
      <w:r>
        <w:rPr>
          <w:w w:val="85"/>
        </w:rPr>
        <w:t>MUNICIPAL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SAÚDE,</w:t>
      </w:r>
      <w:r>
        <w:rPr>
          <w:spacing w:val="-4"/>
          <w:w w:val="85"/>
        </w:rPr>
        <w:t> </w:t>
      </w:r>
      <w:r>
        <w:rPr>
          <w:w w:val="85"/>
        </w:rPr>
        <w:t>2012).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3"/>
          <w:w w:val="85"/>
        </w:rPr>
        <w:t> </w:t>
      </w:r>
      <w:r>
        <w:rPr>
          <w:w w:val="85"/>
        </w:rPr>
        <w:t>diagnóstico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fissura</w:t>
      </w:r>
      <w:r>
        <w:rPr>
          <w:spacing w:val="-6"/>
          <w:w w:val="85"/>
        </w:rPr>
        <w:t> </w:t>
      </w:r>
      <w:r>
        <w:rPr>
          <w:w w:val="85"/>
        </w:rPr>
        <w:t>é</w:t>
      </w:r>
      <w:r>
        <w:rPr>
          <w:spacing w:val="-52"/>
          <w:w w:val="85"/>
        </w:rPr>
        <w:t> </w:t>
      </w:r>
      <w:r>
        <w:rPr>
          <w:w w:val="85"/>
        </w:rPr>
        <w:t>dependente da topografia da face em múltiplos planos, experiência na técnica e observação no grau de</w:t>
      </w:r>
      <w:r>
        <w:rPr>
          <w:spacing w:val="1"/>
          <w:w w:val="85"/>
        </w:rPr>
        <w:t> </w:t>
      </w:r>
      <w:r>
        <w:rPr>
          <w:w w:val="80"/>
        </w:rPr>
        <w:t>ondulação da língua e o reconhecimento pré-natal, ajuda na preparação das expectativas dos pais, além dos</w:t>
      </w:r>
      <w:r>
        <w:rPr>
          <w:spacing w:val="1"/>
          <w:w w:val="80"/>
        </w:rPr>
        <w:t> </w:t>
      </w:r>
      <w:r>
        <w:rPr>
          <w:w w:val="80"/>
        </w:rPr>
        <w:t>pacientes</w:t>
      </w:r>
      <w:r>
        <w:rPr>
          <w:spacing w:val="7"/>
          <w:w w:val="80"/>
        </w:rPr>
        <w:t> </w:t>
      </w:r>
      <w:r>
        <w:rPr>
          <w:w w:val="80"/>
        </w:rPr>
        <w:t>apresentarem</w:t>
      </w:r>
      <w:r>
        <w:rPr>
          <w:spacing w:val="4"/>
          <w:w w:val="80"/>
        </w:rPr>
        <w:t> </w:t>
      </w:r>
      <w:r>
        <w:rPr>
          <w:w w:val="80"/>
        </w:rPr>
        <w:t>uma</w:t>
      </w:r>
      <w:r>
        <w:rPr>
          <w:spacing w:val="5"/>
          <w:w w:val="80"/>
        </w:rPr>
        <w:t> </w:t>
      </w:r>
      <w:r>
        <w:rPr>
          <w:w w:val="80"/>
        </w:rPr>
        <w:t>melhora</w:t>
      </w:r>
      <w:r>
        <w:rPr>
          <w:spacing w:val="6"/>
          <w:w w:val="80"/>
        </w:rPr>
        <w:t> </w:t>
      </w:r>
      <w:r>
        <w:rPr>
          <w:w w:val="80"/>
        </w:rPr>
        <w:t>mais</w:t>
      </w:r>
      <w:r>
        <w:rPr>
          <w:spacing w:val="6"/>
          <w:w w:val="80"/>
        </w:rPr>
        <w:t> </w:t>
      </w:r>
      <w:r>
        <w:rPr>
          <w:w w:val="80"/>
        </w:rPr>
        <w:t>precoce</w:t>
      </w:r>
      <w:r>
        <w:rPr>
          <w:spacing w:val="5"/>
          <w:w w:val="80"/>
        </w:rPr>
        <w:t> </w:t>
      </w:r>
      <w:r>
        <w:rPr>
          <w:w w:val="80"/>
        </w:rPr>
        <w:t>pelo</w:t>
      </w:r>
      <w:r>
        <w:rPr>
          <w:spacing w:val="6"/>
          <w:w w:val="80"/>
        </w:rPr>
        <w:t> </w:t>
      </w:r>
      <w:r>
        <w:rPr>
          <w:w w:val="80"/>
        </w:rPr>
        <w:t>uso</w:t>
      </w:r>
      <w:r>
        <w:rPr>
          <w:spacing w:val="5"/>
          <w:w w:val="80"/>
        </w:rPr>
        <w:t> </w:t>
      </w:r>
      <w:r>
        <w:rPr>
          <w:w w:val="80"/>
        </w:rPr>
        <w:t>mais</w:t>
      </w:r>
      <w:r>
        <w:rPr>
          <w:spacing w:val="6"/>
          <w:w w:val="80"/>
        </w:rPr>
        <w:t> </w:t>
      </w:r>
      <w:r>
        <w:rPr>
          <w:w w:val="80"/>
        </w:rPr>
        <w:t>rápido</w:t>
      </w:r>
      <w:r>
        <w:rPr>
          <w:spacing w:val="7"/>
          <w:w w:val="80"/>
        </w:rPr>
        <w:t> </w:t>
      </w:r>
      <w:r>
        <w:rPr>
          <w:w w:val="80"/>
        </w:rPr>
        <w:t>das</w:t>
      </w:r>
      <w:r>
        <w:rPr>
          <w:spacing w:val="7"/>
          <w:w w:val="80"/>
        </w:rPr>
        <w:t> </w:t>
      </w:r>
      <w:r>
        <w:rPr>
          <w:w w:val="80"/>
        </w:rPr>
        <w:t>placas</w:t>
      </w:r>
      <w:r>
        <w:rPr>
          <w:spacing w:val="7"/>
          <w:w w:val="80"/>
        </w:rPr>
        <w:t> </w:t>
      </w:r>
      <w:r>
        <w:rPr>
          <w:w w:val="80"/>
        </w:rPr>
        <w:t>palatinas.</w:t>
      </w:r>
    </w:p>
    <w:p>
      <w:pPr>
        <w:pStyle w:val="BodyText"/>
        <w:spacing w:line="364" w:lineRule="auto" w:before="5"/>
        <w:ind w:left="1085" w:right="1074" w:firstLine="710"/>
        <w:jc w:val="both"/>
      </w:pPr>
      <w:r>
        <w:rPr>
          <w:w w:val="80"/>
        </w:rPr>
        <w:t>A correção da fissura labiopalatal é executada em várias etapas cirúrgicas. É importante a adesão do</w:t>
      </w:r>
      <w:r>
        <w:rPr>
          <w:spacing w:val="1"/>
          <w:w w:val="80"/>
        </w:rPr>
        <w:t> </w:t>
      </w:r>
      <w:r>
        <w:rPr>
          <w:w w:val="85"/>
        </w:rPr>
        <w:t>paciente ao tratamento e respeitar a sequência correta para obter uma boa reabilitação do ponto de vista</w:t>
      </w:r>
      <w:r>
        <w:rPr>
          <w:spacing w:val="1"/>
          <w:w w:val="85"/>
        </w:rPr>
        <w:t> </w:t>
      </w:r>
      <w:r>
        <w:rPr>
          <w:w w:val="85"/>
        </w:rPr>
        <w:t>estético</w:t>
      </w:r>
      <w:r>
        <w:rPr>
          <w:spacing w:val="-4"/>
          <w:w w:val="85"/>
        </w:rPr>
        <w:t> </w:t>
      </w:r>
      <w:r>
        <w:rPr>
          <w:w w:val="85"/>
        </w:rPr>
        <w:t>funcional.</w:t>
      </w:r>
      <w:r>
        <w:rPr>
          <w:spacing w:val="-6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NAM</w:t>
      </w:r>
      <w:r>
        <w:rPr>
          <w:spacing w:val="-2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utiliza</w:t>
      </w:r>
      <w:r>
        <w:rPr>
          <w:spacing w:val="-4"/>
          <w:w w:val="85"/>
        </w:rPr>
        <w:t> </w:t>
      </w:r>
      <w:r>
        <w:rPr>
          <w:w w:val="85"/>
        </w:rPr>
        <w:t>software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engenharia</w:t>
      </w:r>
      <w:r>
        <w:rPr>
          <w:spacing w:val="-4"/>
          <w:w w:val="85"/>
        </w:rPr>
        <w:t> </w:t>
      </w:r>
      <w:r>
        <w:rPr>
          <w:w w:val="85"/>
        </w:rPr>
        <w:t>reversa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sistemas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prototipagem</w:t>
      </w:r>
      <w:r>
        <w:rPr>
          <w:spacing w:val="-4"/>
          <w:w w:val="85"/>
        </w:rPr>
        <w:t> </w:t>
      </w:r>
      <w:r>
        <w:rPr>
          <w:w w:val="85"/>
        </w:rPr>
        <w:t>mostra-se</w:t>
      </w:r>
      <w:r>
        <w:rPr>
          <w:spacing w:val="-52"/>
          <w:w w:val="85"/>
        </w:rPr>
        <w:t> </w:t>
      </w:r>
      <w:r>
        <w:rPr>
          <w:w w:val="80"/>
        </w:rPr>
        <w:t>como</w:t>
      </w:r>
      <w:r>
        <w:rPr>
          <w:spacing w:val="16"/>
          <w:w w:val="80"/>
        </w:rPr>
        <w:t> </w:t>
      </w:r>
      <w:r>
        <w:rPr>
          <w:w w:val="80"/>
        </w:rPr>
        <w:t>uma</w:t>
      </w:r>
      <w:r>
        <w:rPr>
          <w:spacing w:val="16"/>
          <w:w w:val="80"/>
        </w:rPr>
        <w:t> </w:t>
      </w:r>
      <w:r>
        <w:rPr>
          <w:w w:val="80"/>
        </w:rPr>
        <w:t>alternativa</w:t>
      </w:r>
      <w:r>
        <w:rPr>
          <w:spacing w:val="17"/>
          <w:w w:val="80"/>
        </w:rPr>
        <w:t> </w:t>
      </w:r>
      <w:r>
        <w:rPr>
          <w:w w:val="80"/>
        </w:rPr>
        <w:t>promissora</w:t>
      </w:r>
      <w:r>
        <w:rPr>
          <w:spacing w:val="16"/>
          <w:w w:val="80"/>
        </w:rPr>
        <w:t> </w:t>
      </w:r>
      <w:r>
        <w:rPr>
          <w:w w:val="80"/>
        </w:rPr>
        <w:t>na</w:t>
      </w:r>
      <w:r>
        <w:rPr>
          <w:spacing w:val="17"/>
          <w:w w:val="80"/>
        </w:rPr>
        <w:t> </w:t>
      </w:r>
      <w:r>
        <w:rPr>
          <w:w w:val="80"/>
        </w:rPr>
        <w:t>abordagem</w:t>
      </w:r>
      <w:r>
        <w:rPr>
          <w:spacing w:val="15"/>
          <w:w w:val="80"/>
        </w:rPr>
        <w:t> </w:t>
      </w:r>
      <w:r>
        <w:rPr>
          <w:w w:val="80"/>
        </w:rPr>
        <w:t>pré-cirúrgica</w:t>
      </w:r>
      <w:r>
        <w:rPr>
          <w:spacing w:val="16"/>
          <w:w w:val="80"/>
        </w:rPr>
        <w:t> </w:t>
      </w:r>
      <w:r>
        <w:rPr>
          <w:w w:val="80"/>
        </w:rPr>
        <w:t>ortopédica,</w:t>
      </w:r>
      <w:r>
        <w:rPr>
          <w:spacing w:val="14"/>
          <w:w w:val="80"/>
        </w:rPr>
        <w:t> </w:t>
      </w:r>
      <w:r>
        <w:rPr>
          <w:w w:val="80"/>
        </w:rPr>
        <w:t>especialmente</w:t>
      </w:r>
      <w:r>
        <w:rPr>
          <w:spacing w:val="16"/>
          <w:w w:val="80"/>
        </w:rPr>
        <w:t> </w:t>
      </w: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lactentes</w:t>
      </w:r>
      <w:r>
        <w:rPr>
          <w:spacing w:val="19"/>
          <w:w w:val="80"/>
        </w:rPr>
        <w:t> </w:t>
      </w:r>
      <w:r>
        <w:rPr>
          <w:w w:val="80"/>
        </w:rPr>
        <w:t>portadores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fissuras</w:t>
      </w:r>
      <w:r>
        <w:rPr>
          <w:spacing w:val="24"/>
          <w:w w:val="80"/>
        </w:rPr>
        <w:t> </w:t>
      </w:r>
      <w:r>
        <w:rPr>
          <w:w w:val="80"/>
        </w:rPr>
        <w:t>transforamica</w:t>
      </w:r>
      <w:r>
        <w:rPr>
          <w:spacing w:val="23"/>
          <w:w w:val="80"/>
        </w:rPr>
        <w:t> </w:t>
      </w:r>
      <w:r>
        <w:rPr>
          <w:w w:val="80"/>
        </w:rPr>
        <w:t>(PRETTI,</w:t>
      </w:r>
      <w:r>
        <w:rPr>
          <w:spacing w:val="20"/>
          <w:w w:val="80"/>
        </w:rPr>
        <w:t> </w:t>
      </w:r>
      <w:r>
        <w:rPr>
          <w:w w:val="80"/>
        </w:rPr>
        <w:t>2019).</w:t>
      </w:r>
      <w:r>
        <w:rPr>
          <w:spacing w:val="20"/>
          <w:w w:val="80"/>
        </w:rPr>
        <w:t> </w:t>
      </w:r>
      <w:r>
        <w:rPr>
          <w:w w:val="80"/>
        </w:rPr>
        <w:t>Além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8"/>
          <w:w w:val="80"/>
        </w:rPr>
        <w:t> </w:t>
      </w:r>
      <w:r>
        <w:rPr>
          <w:w w:val="80"/>
        </w:rPr>
        <w:t>tornar</w:t>
      </w:r>
      <w:r>
        <w:rPr>
          <w:spacing w:val="23"/>
          <w:w w:val="80"/>
        </w:rPr>
        <w:t> </w:t>
      </w:r>
      <w:r>
        <w:rPr>
          <w:w w:val="80"/>
        </w:rPr>
        <w:t>essa</w:t>
      </w:r>
      <w:r>
        <w:rPr>
          <w:spacing w:val="23"/>
          <w:w w:val="80"/>
        </w:rPr>
        <w:t> </w:t>
      </w:r>
      <w:r>
        <w:rPr>
          <w:w w:val="80"/>
        </w:rPr>
        <w:t>técnica</w:t>
      </w:r>
      <w:r>
        <w:rPr>
          <w:spacing w:val="23"/>
          <w:w w:val="80"/>
        </w:rPr>
        <w:t> </w:t>
      </w:r>
      <w:r>
        <w:rPr>
          <w:w w:val="80"/>
        </w:rPr>
        <w:t>menos</w:t>
      </w:r>
      <w:r>
        <w:rPr>
          <w:spacing w:val="25"/>
          <w:w w:val="80"/>
        </w:rPr>
        <w:t> </w:t>
      </w:r>
      <w:r>
        <w:rPr>
          <w:w w:val="80"/>
        </w:rPr>
        <w:t>complexa</w:t>
      </w:r>
      <w:r>
        <w:rPr>
          <w:spacing w:val="23"/>
          <w:w w:val="80"/>
        </w:rPr>
        <w:t> </w:t>
      </w:r>
      <w:r>
        <w:rPr>
          <w:w w:val="80"/>
        </w:rPr>
        <w:t>e</w:t>
      </w:r>
      <w:r>
        <w:rPr>
          <w:spacing w:val="23"/>
          <w:w w:val="80"/>
        </w:rPr>
        <w:t> </w:t>
      </w:r>
      <w:r>
        <w:rPr>
          <w:w w:val="80"/>
        </w:rPr>
        <w:t>intensificar</w:t>
      </w:r>
      <w:r>
        <w:rPr>
          <w:spacing w:val="23"/>
          <w:w w:val="80"/>
        </w:rPr>
        <w:t> </w:t>
      </w:r>
      <w:r>
        <w:rPr>
          <w:w w:val="80"/>
        </w:rPr>
        <w:t>o</w:t>
      </w:r>
      <w:r>
        <w:rPr>
          <w:spacing w:val="23"/>
          <w:w w:val="80"/>
        </w:rPr>
        <w:t> </w:t>
      </w:r>
      <w:r>
        <w:rPr>
          <w:w w:val="80"/>
        </w:rPr>
        <w:t>modo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obtenção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dos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aparelhos,</w:t>
      </w:r>
      <w:r>
        <w:rPr>
          <w:spacing w:val="-5"/>
          <w:w w:val="85"/>
        </w:rPr>
        <w:t> </w:t>
      </w:r>
      <w:r>
        <w:rPr>
          <w:w w:val="85"/>
        </w:rPr>
        <w:t>esses</w:t>
      </w:r>
      <w:r>
        <w:rPr>
          <w:spacing w:val="-2"/>
          <w:w w:val="85"/>
        </w:rPr>
        <w:t> </w:t>
      </w:r>
      <w:r>
        <w:rPr>
          <w:w w:val="85"/>
        </w:rPr>
        <w:t>avanços</w:t>
      </w:r>
      <w:r>
        <w:rPr>
          <w:spacing w:val="-3"/>
          <w:w w:val="85"/>
        </w:rPr>
        <w:t> </w:t>
      </w:r>
      <w:r>
        <w:rPr>
          <w:w w:val="85"/>
        </w:rPr>
        <w:t>potencializam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produção</w:t>
      </w:r>
      <w:r>
        <w:rPr>
          <w:spacing w:val="-3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série</w:t>
      </w:r>
      <w:r>
        <w:rPr>
          <w:spacing w:val="-3"/>
          <w:w w:val="85"/>
        </w:rPr>
        <w:t> </w:t>
      </w:r>
      <w:r>
        <w:rPr>
          <w:w w:val="85"/>
        </w:rPr>
        <w:t>dos</w:t>
      </w:r>
      <w:r>
        <w:rPr>
          <w:spacing w:val="-3"/>
          <w:w w:val="85"/>
        </w:rPr>
        <w:t> </w:t>
      </w:r>
      <w:r>
        <w:rPr>
          <w:w w:val="85"/>
        </w:rPr>
        <w:t>conjuntos</w:t>
      </w:r>
      <w:r>
        <w:rPr>
          <w:spacing w:val="-5"/>
          <w:w w:val="85"/>
        </w:rPr>
        <w:t> </w:t>
      </w:r>
      <w:r>
        <w:rPr>
          <w:w w:val="85"/>
        </w:rPr>
        <w:t>como</w:t>
      </w:r>
      <w:r>
        <w:rPr>
          <w:spacing w:val="-4"/>
          <w:w w:val="85"/>
        </w:rPr>
        <w:t> </w:t>
      </w:r>
      <w:r>
        <w:rPr>
          <w:w w:val="85"/>
        </w:rPr>
        <w:t>um</w:t>
      </w:r>
      <w:r>
        <w:rPr>
          <w:spacing w:val="-5"/>
          <w:w w:val="85"/>
        </w:rPr>
        <w:t> </w:t>
      </w:r>
      <w:r>
        <w:rPr>
          <w:w w:val="85"/>
        </w:rPr>
        <w:t>todo</w:t>
      </w:r>
      <w:r>
        <w:rPr>
          <w:spacing w:val="-51"/>
          <w:w w:val="85"/>
        </w:rPr>
        <w:t> </w:t>
      </w:r>
      <w:r>
        <w:rPr>
          <w:w w:val="80"/>
        </w:rPr>
        <w:t>dos modelos. O projeto NAM consiste então, primeiramente, na coleta de dados do paciente. Em seguida, há a</w:t>
      </w:r>
      <w:r>
        <w:rPr>
          <w:spacing w:val="1"/>
          <w:w w:val="80"/>
        </w:rPr>
        <w:t> </w:t>
      </w:r>
      <w:r>
        <w:rPr>
          <w:w w:val="80"/>
        </w:rPr>
        <w:t>geração do modelo digital, o planejamento virtual via web e a obtenção dos modeladores. Após essa parte de</w:t>
      </w:r>
      <w:r>
        <w:rPr>
          <w:spacing w:val="1"/>
          <w:w w:val="80"/>
        </w:rPr>
        <w:t> </w:t>
      </w:r>
      <w:r>
        <w:rPr>
          <w:w w:val="80"/>
        </w:rPr>
        <w:t>confecção dos moldes, há o preparo pré-clínico dos modeladores, preparo do elevador nasal e tape labial e por</w:t>
      </w:r>
      <w:r>
        <w:rPr>
          <w:spacing w:val="1"/>
          <w:w w:val="80"/>
        </w:rPr>
        <w:t> </w:t>
      </w:r>
      <w:r>
        <w:rPr>
          <w:w w:val="80"/>
        </w:rPr>
        <w:t>fim, a</w:t>
      </w:r>
      <w:r>
        <w:rPr>
          <w:spacing w:val="8"/>
          <w:w w:val="80"/>
        </w:rPr>
        <w:t> </w:t>
      </w:r>
      <w:r>
        <w:rPr>
          <w:w w:val="80"/>
        </w:rPr>
        <w:t>instalação</w:t>
      </w:r>
      <w:r>
        <w:rPr>
          <w:spacing w:val="3"/>
          <w:w w:val="80"/>
        </w:rPr>
        <w:t> </w:t>
      </w:r>
      <w:r>
        <w:rPr>
          <w:w w:val="80"/>
        </w:rPr>
        <w:t>do</w:t>
      </w:r>
      <w:r>
        <w:rPr>
          <w:spacing w:val="3"/>
          <w:w w:val="80"/>
        </w:rPr>
        <w:t> </w:t>
      </w:r>
      <w:r>
        <w:rPr>
          <w:w w:val="80"/>
        </w:rPr>
        <w:t>aparelho</w:t>
      </w:r>
      <w:r>
        <w:rPr>
          <w:spacing w:val="2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o</w:t>
      </w:r>
      <w:r>
        <w:rPr>
          <w:spacing w:val="3"/>
          <w:w w:val="80"/>
        </w:rPr>
        <w:t> </w:t>
      </w:r>
      <w:r>
        <w:rPr>
          <w:w w:val="80"/>
        </w:rPr>
        <w:t>monitoramento</w:t>
      </w:r>
      <w:r>
        <w:rPr>
          <w:spacing w:val="3"/>
          <w:w w:val="80"/>
        </w:rPr>
        <w:t> </w:t>
      </w:r>
      <w:r>
        <w:rPr>
          <w:w w:val="80"/>
        </w:rPr>
        <w:t>do</w:t>
      </w:r>
      <w:r>
        <w:rPr>
          <w:spacing w:val="12"/>
          <w:w w:val="80"/>
        </w:rPr>
        <w:t> </w:t>
      </w:r>
      <w:r>
        <w:rPr>
          <w:w w:val="80"/>
        </w:rPr>
        <w:t>tratamento.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</w:pPr>
      <w:r>
        <w:rPr>
          <w:w w:val="90"/>
        </w:rPr>
        <w:t>Desenvolvimento</w:t>
      </w:r>
    </w:p>
    <w:p>
      <w:pPr>
        <w:pStyle w:val="BodyText"/>
        <w:spacing w:line="364" w:lineRule="auto" w:before="141"/>
        <w:ind w:left="1085" w:right="1085" w:firstLine="710"/>
        <w:jc w:val="both"/>
      </w:pPr>
      <w:r>
        <w:rPr>
          <w:w w:val="80"/>
        </w:rPr>
        <w:t>A fissura labiopalatal é complexa e exige grande atenção da equipe envolvida, uma vez que alcançar</w:t>
      </w:r>
      <w:r>
        <w:rPr>
          <w:spacing w:val="1"/>
          <w:w w:val="80"/>
        </w:rPr>
        <w:t> </w:t>
      </w:r>
      <w:r>
        <w:rPr>
          <w:w w:val="80"/>
        </w:rPr>
        <w:t>resultados estéticos e funcionais satisfatórios é um desafio pra equipe multidisciplinar, considerando que essa</w:t>
      </w:r>
      <w:r>
        <w:rPr>
          <w:spacing w:val="1"/>
          <w:w w:val="80"/>
        </w:rPr>
        <w:t> </w:t>
      </w:r>
      <w:r>
        <w:rPr>
          <w:w w:val="85"/>
        </w:rPr>
        <w:t>alteração pode levar a sequelas irreversíveis. (BHUSKUTE; TOLLEFSON, 2016; SMITH; HENRY; SCOTT,</w:t>
      </w:r>
      <w:r>
        <w:rPr>
          <w:spacing w:val="1"/>
          <w:w w:val="85"/>
        </w:rPr>
        <w:t> </w:t>
      </w:r>
      <w:r>
        <w:rPr>
          <w:w w:val="90"/>
        </w:rPr>
        <w:t>2016).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83" w:firstLine="710"/>
        <w:jc w:val="both"/>
      </w:pPr>
      <w:r>
        <w:rPr>
          <w:w w:val="80"/>
        </w:rPr>
        <w:t>Essas sequelas podem gerar discriminação e afetar a qualidade de vida do paciente, com importante</w:t>
      </w:r>
      <w:r>
        <w:rPr>
          <w:spacing w:val="1"/>
          <w:w w:val="80"/>
        </w:rPr>
        <w:t> </w:t>
      </w:r>
      <w:r>
        <w:rPr>
          <w:w w:val="85"/>
        </w:rPr>
        <w:t>impacto</w:t>
      </w:r>
      <w:r>
        <w:rPr>
          <w:spacing w:val="1"/>
          <w:w w:val="85"/>
        </w:rPr>
        <w:t> </w:t>
      </w:r>
      <w:r>
        <w:rPr>
          <w:w w:val="85"/>
        </w:rPr>
        <w:t>psicossocial. (RAPOSO; KUCZYNSKI;</w:t>
      </w:r>
      <w:r>
        <w:rPr>
          <w:spacing w:val="1"/>
          <w:w w:val="85"/>
        </w:rPr>
        <w:t> </w:t>
      </w:r>
      <w:r>
        <w:rPr>
          <w:w w:val="85"/>
        </w:rPr>
        <w:t>ALONSO, 2011). Logo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abordagem</w:t>
      </w:r>
      <w:r>
        <w:rPr>
          <w:spacing w:val="1"/>
          <w:w w:val="85"/>
        </w:rPr>
        <w:t> </w:t>
      </w:r>
      <w:r>
        <w:rPr>
          <w:w w:val="85"/>
        </w:rPr>
        <w:t>multidisciplinar</w:t>
      </w:r>
      <w:r>
        <w:rPr>
          <w:spacing w:val="1"/>
          <w:w w:val="85"/>
        </w:rPr>
        <w:t> </w:t>
      </w:r>
      <w:r>
        <w:rPr>
          <w:w w:val="85"/>
        </w:rPr>
        <w:t>é</w:t>
      </w:r>
      <w:r>
        <w:rPr>
          <w:spacing w:val="1"/>
          <w:w w:val="85"/>
        </w:rPr>
        <w:t> </w:t>
      </w:r>
      <w:r>
        <w:rPr>
          <w:w w:val="85"/>
        </w:rPr>
        <w:t>fundamental</w:t>
      </w:r>
      <w:r>
        <w:rPr>
          <w:spacing w:val="1"/>
          <w:w w:val="85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excelência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tratamento,</w:t>
      </w:r>
      <w:r>
        <w:rPr>
          <w:spacing w:val="1"/>
          <w:w w:val="85"/>
        </w:rPr>
        <w:t> </w:t>
      </w:r>
      <w:r>
        <w:rPr>
          <w:w w:val="85"/>
        </w:rPr>
        <w:t>fornecendo</w:t>
      </w:r>
      <w:r>
        <w:rPr>
          <w:spacing w:val="1"/>
          <w:w w:val="85"/>
        </w:rPr>
        <w:t> </w:t>
      </w:r>
      <w:r>
        <w:rPr>
          <w:w w:val="85"/>
        </w:rPr>
        <w:t>acompanhamento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longo</w:t>
      </w:r>
      <w:r>
        <w:rPr>
          <w:spacing w:val="1"/>
          <w:w w:val="85"/>
        </w:rPr>
        <w:t> </w:t>
      </w:r>
      <w:r>
        <w:rPr>
          <w:w w:val="85"/>
        </w:rPr>
        <w:t>prazo</w:t>
      </w:r>
      <w:r>
        <w:rPr>
          <w:spacing w:val="1"/>
          <w:w w:val="85"/>
        </w:rPr>
        <w:t> </w:t>
      </w:r>
      <w:r>
        <w:rPr>
          <w:w w:val="85"/>
        </w:rPr>
        <w:t>por</w:t>
      </w:r>
      <w:r>
        <w:rPr>
          <w:spacing w:val="1"/>
          <w:w w:val="85"/>
        </w:rPr>
        <w:t> </w:t>
      </w:r>
      <w:r>
        <w:rPr>
          <w:w w:val="85"/>
        </w:rPr>
        <w:t>todo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desenvolvimento da criança, isso possibilita alcançar os principais objetivos que visam a harmonia facial, a</w:t>
      </w:r>
      <w:r>
        <w:rPr>
          <w:spacing w:val="1"/>
          <w:w w:val="85"/>
        </w:rPr>
        <w:t> </w:t>
      </w:r>
      <w:r>
        <w:rPr>
          <w:w w:val="80"/>
        </w:rPr>
        <w:t>integridade do palato duro e mole, a fala, a audição e respiração normais, boa função mastigatória, boa saúde</w:t>
      </w:r>
      <w:r>
        <w:rPr>
          <w:spacing w:val="1"/>
          <w:w w:val="80"/>
        </w:rPr>
        <w:t> </w:t>
      </w:r>
      <w:r>
        <w:rPr>
          <w:w w:val="80"/>
        </w:rPr>
        <w:t>dentária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periodontal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o</w:t>
      </w:r>
      <w:r>
        <w:rPr>
          <w:spacing w:val="5"/>
          <w:w w:val="80"/>
        </w:rPr>
        <w:t> </w:t>
      </w:r>
      <w:r>
        <w:rPr>
          <w:w w:val="80"/>
        </w:rPr>
        <w:t>desenvolvimento</w:t>
      </w:r>
      <w:r>
        <w:rPr>
          <w:spacing w:val="5"/>
          <w:w w:val="80"/>
        </w:rPr>
        <w:t> </w:t>
      </w:r>
      <w:r>
        <w:rPr>
          <w:w w:val="80"/>
        </w:rPr>
        <w:t>psicossocial normal.</w:t>
      </w:r>
      <w:r>
        <w:rPr>
          <w:spacing w:val="2"/>
          <w:w w:val="80"/>
        </w:rPr>
        <w:t> </w:t>
      </w:r>
      <w:r>
        <w:rPr>
          <w:w w:val="80"/>
        </w:rPr>
        <w:t>(LADEIRA;</w:t>
      </w:r>
      <w:r>
        <w:rPr>
          <w:spacing w:val="7"/>
          <w:w w:val="80"/>
        </w:rPr>
        <w:t> </w:t>
      </w:r>
      <w:r>
        <w:rPr>
          <w:w w:val="80"/>
        </w:rPr>
        <w:t>ALONSO,</w:t>
      </w:r>
      <w:r>
        <w:rPr>
          <w:spacing w:val="4"/>
          <w:w w:val="80"/>
        </w:rPr>
        <w:t> </w:t>
      </w:r>
      <w:r>
        <w:rPr>
          <w:w w:val="80"/>
        </w:rPr>
        <w:t>2012).</w:t>
      </w:r>
    </w:p>
    <w:p>
      <w:pPr>
        <w:pStyle w:val="BodyText"/>
        <w:spacing w:line="364" w:lineRule="auto"/>
        <w:ind w:left="1085" w:right="1074" w:firstLine="710"/>
        <w:jc w:val="both"/>
      </w:pPr>
      <w:r>
        <w:rPr/>
        <w:pict>
          <v:group style="position:absolute;margin-left:53.099998pt;margin-top:319.082489pt;width:253.2pt;height:303.45pt;mso-position-horizontal-relative:page;mso-position-vertical-relative:paragraph;z-index:15732224" coordorigin="1062,6382" coordsize="5064,6069">
            <v:shape style="position:absolute;left:1449;top:6381;width:4661;height:1891" type="#_x0000_t75" stroked="false">
              <v:imagedata r:id="rId17" o:title=""/>
            </v:shape>
            <v:shape style="position:absolute;left:1062;top:7906;width:5055;height:2225" type="#_x0000_t75" stroked="false">
              <v:imagedata r:id="rId18" o:title=""/>
            </v:shape>
            <v:shape style="position:absolute;left:1356;top:10055;width:4770;height:2395" type="#_x0000_t75" stroked="false">
              <v:imagedata r:id="rId19" o:title=""/>
            </v:shape>
            <w10:wrap type="none"/>
          </v:group>
        </w:pict>
      </w:r>
      <w:r>
        <w:rPr>
          <w:w w:val="80"/>
        </w:rPr>
        <w:t>A fissura labial pode ser encontrada desde um corte no lábio superior a divisões maiores que adentram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para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assoalho</w:t>
      </w:r>
      <w:r>
        <w:rPr>
          <w:spacing w:val="-3"/>
          <w:w w:val="85"/>
        </w:rPr>
        <w:t> </w:t>
      </w:r>
      <w:r>
        <w:rPr>
          <w:w w:val="85"/>
        </w:rPr>
        <w:t>na</w:t>
      </w:r>
      <w:r>
        <w:rPr>
          <w:spacing w:val="-4"/>
          <w:w w:val="85"/>
        </w:rPr>
        <w:t> </w:t>
      </w:r>
      <w:r>
        <w:rPr>
          <w:w w:val="85"/>
        </w:rPr>
        <w:t>narina</w:t>
      </w:r>
      <w:r>
        <w:rPr>
          <w:spacing w:val="-3"/>
          <w:w w:val="85"/>
        </w:rPr>
        <w:t> </w:t>
      </w:r>
      <w:r>
        <w:rPr>
          <w:w w:val="85"/>
        </w:rPr>
        <w:t>até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porção</w:t>
      </w:r>
      <w:r>
        <w:rPr>
          <w:spacing w:val="-3"/>
          <w:w w:val="85"/>
        </w:rPr>
        <w:t> </w:t>
      </w:r>
      <w:r>
        <w:rPr>
          <w:w w:val="85"/>
        </w:rPr>
        <w:t>alveolar</w:t>
      </w:r>
      <w:r>
        <w:rPr>
          <w:spacing w:val="-3"/>
          <w:w w:val="85"/>
        </w:rPr>
        <w:t> </w:t>
      </w: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osso</w:t>
      </w:r>
      <w:r>
        <w:rPr>
          <w:spacing w:val="-3"/>
          <w:w w:val="85"/>
        </w:rPr>
        <w:t> </w:t>
      </w:r>
      <w:r>
        <w:rPr>
          <w:w w:val="85"/>
        </w:rPr>
        <w:t>maxila,</w:t>
      </w:r>
      <w:r>
        <w:rPr>
          <w:spacing w:val="-6"/>
          <w:w w:val="85"/>
        </w:rPr>
        <w:t> </w:t>
      </w:r>
      <w:r>
        <w:rPr>
          <w:w w:val="85"/>
        </w:rPr>
        <w:t>sendo</w:t>
      </w:r>
      <w:r>
        <w:rPr>
          <w:spacing w:val="-4"/>
          <w:w w:val="85"/>
        </w:rPr>
        <w:t> </w:t>
      </w:r>
      <w:r>
        <w:rPr>
          <w:w w:val="85"/>
        </w:rPr>
        <w:t>uni</w:t>
      </w:r>
      <w:r>
        <w:rPr>
          <w:spacing w:val="-4"/>
          <w:w w:val="85"/>
        </w:rPr>
        <w:t> </w:t>
      </w:r>
      <w:r>
        <w:rPr>
          <w:w w:val="85"/>
        </w:rPr>
        <w:t>ou</w:t>
      </w:r>
      <w:r>
        <w:rPr>
          <w:spacing w:val="-4"/>
          <w:w w:val="85"/>
        </w:rPr>
        <w:t> </w:t>
      </w:r>
      <w:r>
        <w:rPr>
          <w:w w:val="85"/>
        </w:rPr>
        <w:t>bilateral,</w:t>
      </w:r>
      <w:r>
        <w:rPr>
          <w:spacing w:val="-6"/>
          <w:w w:val="85"/>
        </w:rPr>
        <w:t> </w:t>
      </w:r>
      <w:r>
        <w:rPr>
          <w:w w:val="85"/>
        </w:rPr>
        <w:t>sendo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resultado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uma modificação na migração do mesoderma no que diz respeito ao desdobramento dos arcos branquiais,</w:t>
      </w:r>
      <w:r>
        <w:rPr>
          <w:spacing w:val="1"/>
          <w:w w:val="85"/>
        </w:rPr>
        <w:t> </w:t>
      </w:r>
      <w:r>
        <w:rPr>
          <w:w w:val="80"/>
        </w:rPr>
        <w:t>mais precisamente, do processo frontal e processos maxilares, uni ou bilateralmente e decorre em uma direção</w:t>
      </w:r>
      <w:r>
        <w:rPr>
          <w:spacing w:val="1"/>
          <w:w w:val="80"/>
        </w:rPr>
        <w:t> </w:t>
      </w:r>
      <w:r>
        <w:rPr>
          <w:w w:val="80"/>
        </w:rPr>
        <w:t>frontodorsal. Embriologicamente, o palato se desenvolve em dois momentos: primário e secundário. O palato</w:t>
      </w:r>
      <w:r>
        <w:rPr>
          <w:spacing w:val="1"/>
          <w:w w:val="80"/>
        </w:rPr>
        <w:t> </w:t>
      </w:r>
      <w:r>
        <w:rPr>
          <w:w w:val="80"/>
        </w:rPr>
        <w:t>primário</w:t>
      </w:r>
      <w:r>
        <w:rPr>
          <w:spacing w:val="12"/>
          <w:w w:val="80"/>
        </w:rPr>
        <w:t> </w:t>
      </w:r>
      <w:r>
        <w:rPr>
          <w:w w:val="80"/>
        </w:rPr>
        <w:t>forma</w:t>
      </w:r>
      <w:r>
        <w:rPr>
          <w:spacing w:val="12"/>
          <w:w w:val="80"/>
        </w:rPr>
        <w:t> </w:t>
      </w:r>
      <w:r>
        <w:rPr>
          <w:w w:val="80"/>
        </w:rPr>
        <w:t>as</w:t>
      </w:r>
      <w:r>
        <w:rPr>
          <w:spacing w:val="15"/>
          <w:w w:val="80"/>
        </w:rPr>
        <w:t> </w:t>
      </w:r>
      <w:r>
        <w:rPr>
          <w:w w:val="80"/>
        </w:rPr>
        <w:t>estruturas</w:t>
      </w:r>
      <w:r>
        <w:rPr>
          <w:spacing w:val="15"/>
          <w:w w:val="80"/>
        </w:rPr>
        <w:t> </w:t>
      </w:r>
      <w:r>
        <w:rPr>
          <w:w w:val="80"/>
        </w:rPr>
        <w:t>centrais</w:t>
      </w:r>
      <w:r>
        <w:rPr>
          <w:spacing w:val="14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face</w:t>
      </w:r>
      <w:r>
        <w:rPr>
          <w:spacing w:val="12"/>
          <w:w w:val="80"/>
        </w:rPr>
        <w:t> </w:t>
      </w:r>
      <w:r>
        <w:rPr>
          <w:w w:val="80"/>
        </w:rPr>
        <w:t>média</w:t>
      </w:r>
      <w:r>
        <w:rPr>
          <w:spacing w:val="12"/>
          <w:w w:val="80"/>
        </w:rPr>
        <w:t> </w:t>
      </w:r>
      <w:r>
        <w:rPr>
          <w:w w:val="80"/>
        </w:rPr>
        <w:t>como</w:t>
      </w:r>
      <w:r>
        <w:rPr>
          <w:spacing w:val="13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parte</w:t>
      </w:r>
      <w:r>
        <w:rPr>
          <w:spacing w:val="12"/>
          <w:w w:val="80"/>
        </w:rPr>
        <w:t> </w:t>
      </w:r>
      <w:r>
        <w:rPr>
          <w:w w:val="80"/>
        </w:rPr>
        <w:t>pré-maxilar</w:t>
      </w:r>
      <w:r>
        <w:rPr>
          <w:spacing w:val="16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maxila.</w:t>
      </w:r>
      <w:r>
        <w:rPr>
          <w:spacing w:val="10"/>
          <w:w w:val="80"/>
        </w:rPr>
        <w:t> </w:t>
      </w:r>
      <w:r>
        <w:rPr>
          <w:w w:val="80"/>
        </w:rPr>
        <w:t>Já</w:t>
      </w:r>
      <w:r>
        <w:rPr>
          <w:spacing w:val="12"/>
          <w:w w:val="80"/>
        </w:rPr>
        <w:t> </w:t>
      </w:r>
      <w:r>
        <w:rPr>
          <w:w w:val="80"/>
        </w:rPr>
        <w:t>o</w:t>
      </w:r>
      <w:r>
        <w:rPr>
          <w:spacing w:val="12"/>
          <w:w w:val="80"/>
        </w:rPr>
        <w:t> </w:t>
      </w:r>
      <w:r>
        <w:rPr>
          <w:w w:val="80"/>
        </w:rPr>
        <w:t>palato</w:t>
      </w:r>
      <w:r>
        <w:rPr>
          <w:spacing w:val="13"/>
          <w:w w:val="80"/>
        </w:rPr>
        <w:t> </w:t>
      </w:r>
      <w:r>
        <w:rPr>
          <w:w w:val="80"/>
        </w:rPr>
        <w:t>secundário</w:t>
      </w:r>
      <w:r>
        <w:rPr>
          <w:spacing w:val="1"/>
          <w:w w:val="80"/>
        </w:rPr>
        <w:t> </w:t>
      </w:r>
      <w:r>
        <w:rPr>
          <w:w w:val="85"/>
        </w:rPr>
        <w:t>é composto por partes moles e duras do palato e é formado a partir de fusão dos processos palatinos. O</w:t>
      </w:r>
      <w:r>
        <w:rPr>
          <w:spacing w:val="1"/>
          <w:w w:val="85"/>
        </w:rPr>
        <w:t> </w:t>
      </w:r>
      <w:r>
        <w:rPr>
          <w:w w:val="85"/>
        </w:rPr>
        <w:t>forame incisivo é um resquício intrauterino que separava esses dois palatos e a linha de fusão desses</w:t>
      </w:r>
      <w:r>
        <w:rPr>
          <w:spacing w:val="1"/>
          <w:w w:val="85"/>
        </w:rPr>
        <w:t> </w:t>
      </w:r>
      <w:r>
        <w:rPr>
          <w:w w:val="80"/>
        </w:rPr>
        <w:t>processos</w:t>
      </w:r>
      <w:r>
        <w:rPr>
          <w:spacing w:val="23"/>
          <w:w w:val="80"/>
        </w:rPr>
        <w:t> </w:t>
      </w:r>
      <w:r>
        <w:rPr>
          <w:w w:val="80"/>
        </w:rPr>
        <w:t>faciais</w:t>
      </w:r>
      <w:r>
        <w:rPr>
          <w:spacing w:val="27"/>
          <w:w w:val="80"/>
        </w:rPr>
        <w:t> </w:t>
      </w:r>
      <w:r>
        <w:rPr>
          <w:w w:val="80"/>
        </w:rPr>
        <w:t>embrionários</w:t>
      </w:r>
      <w:r>
        <w:rPr>
          <w:spacing w:val="24"/>
          <w:w w:val="80"/>
        </w:rPr>
        <w:t> </w:t>
      </w:r>
      <w:r>
        <w:rPr>
          <w:w w:val="80"/>
        </w:rPr>
        <w:t>é</w:t>
      </w:r>
      <w:r>
        <w:rPr>
          <w:spacing w:val="22"/>
          <w:w w:val="80"/>
        </w:rPr>
        <w:t> </w:t>
      </w:r>
      <w:r>
        <w:rPr>
          <w:w w:val="80"/>
        </w:rPr>
        <w:t>considerado</w:t>
      </w:r>
      <w:r>
        <w:rPr>
          <w:spacing w:val="22"/>
          <w:w w:val="80"/>
        </w:rPr>
        <w:t> </w:t>
      </w:r>
      <w:r>
        <w:rPr>
          <w:w w:val="80"/>
        </w:rPr>
        <w:t>uma</w:t>
      </w:r>
      <w:r>
        <w:rPr>
          <w:spacing w:val="22"/>
          <w:w w:val="80"/>
        </w:rPr>
        <w:t> </w:t>
      </w:r>
      <w:r>
        <w:rPr>
          <w:w w:val="80"/>
        </w:rPr>
        <w:t>linha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fragilidade,</w:t>
      </w:r>
      <w:r>
        <w:rPr>
          <w:spacing w:val="18"/>
          <w:w w:val="80"/>
        </w:rPr>
        <w:t> </w:t>
      </w:r>
      <w:r>
        <w:rPr>
          <w:w w:val="80"/>
        </w:rPr>
        <w:t>que,</w:t>
      </w:r>
      <w:r>
        <w:rPr>
          <w:spacing w:val="19"/>
          <w:w w:val="80"/>
        </w:rPr>
        <w:t> </w:t>
      </w:r>
      <w:r>
        <w:rPr>
          <w:w w:val="80"/>
        </w:rPr>
        <w:t>na</w:t>
      </w:r>
      <w:r>
        <w:rPr>
          <w:spacing w:val="22"/>
          <w:w w:val="80"/>
        </w:rPr>
        <w:t> </w:t>
      </w:r>
      <w:r>
        <w:rPr>
          <w:w w:val="80"/>
        </w:rPr>
        <w:t>presença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sua</w:t>
      </w:r>
      <w:r>
        <w:rPr>
          <w:spacing w:val="22"/>
          <w:w w:val="80"/>
        </w:rPr>
        <w:t> </w:t>
      </w:r>
      <w:r>
        <w:rPr>
          <w:w w:val="80"/>
        </w:rPr>
        <w:t>falha,</w:t>
      </w:r>
      <w:r>
        <w:rPr>
          <w:spacing w:val="19"/>
          <w:w w:val="80"/>
        </w:rPr>
        <w:t> </w:t>
      </w:r>
      <w:r>
        <w:rPr>
          <w:w w:val="80"/>
        </w:rPr>
        <w:t>origina</w:t>
      </w:r>
      <w:r>
        <w:rPr>
          <w:spacing w:val="1"/>
          <w:w w:val="80"/>
        </w:rPr>
        <w:t> </w:t>
      </w:r>
      <w:r>
        <w:rPr>
          <w:w w:val="80"/>
        </w:rPr>
        <w:t>a fissura. As fissuras labiopalatinas são facilmente diagnosticadas e classificadas pela sua morfologia e origem</w:t>
      </w:r>
      <w:r>
        <w:rPr>
          <w:spacing w:val="1"/>
          <w:w w:val="80"/>
        </w:rPr>
        <w:t> </w:t>
      </w:r>
      <w:r>
        <w:rPr>
          <w:w w:val="80"/>
        </w:rPr>
        <w:t>embriológica (SILVA FILHO et al., 1992). A classificação mais usada no Brasil é a classificação de Spina et. al</w:t>
      </w:r>
      <w:r>
        <w:rPr>
          <w:spacing w:val="1"/>
          <w:w w:val="80"/>
        </w:rPr>
        <w:t> </w:t>
      </w:r>
      <w:r>
        <w:rPr>
          <w:w w:val="80"/>
        </w:rPr>
        <w:t>(1979), baseada no forame incisivo do palato, o qual identifica a anatomia. Dessa forma, a fissura labiopalatina</w:t>
      </w:r>
      <w:r>
        <w:rPr>
          <w:spacing w:val="1"/>
          <w:w w:val="80"/>
        </w:rPr>
        <w:t> </w:t>
      </w:r>
      <w:r>
        <w:rPr>
          <w:w w:val="85"/>
        </w:rPr>
        <w:t>pode ser dividida em 4 grupos: grupo I- fissuras pré-forame (lábio e lábio-gengival); grupo ll- fissuras</w:t>
      </w:r>
      <w:r>
        <w:rPr>
          <w:spacing w:val="1"/>
          <w:w w:val="85"/>
        </w:rPr>
        <w:t> </w:t>
      </w:r>
      <w:r>
        <w:rPr>
          <w:w w:val="85"/>
        </w:rPr>
        <w:t>transforame (labiopalatal); grupo lll- fissuras pós-forame (palatal); grupo IV- fissuras raras da face (fissuras</w:t>
      </w:r>
      <w:r>
        <w:rPr>
          <w:spacing w:val="1"/>
          <w:w w:val="85"/>
        </w:rPr>
        <w:t> </w:t>
      </w:r>
      <w:r>
        <w:rPr>
          <w:w w:val="90"/>
        </w:rPr>
        <w:t>faciais).</w:t>
      </w:r>
      <w:r>
        <w:rPr>
          <w:spacing w:val="-8"/>
          <w:w w:val="90"/>
        </w:rPr>
        <w:t> </w:t>
      </w:r>
      <w:r>
        <w:rPr>
          <w:w w:val="90"/>
        </w:rPr>
        <w:t>(ROCHA,</w:t>
      </w:r>
      <w:r>
        <w:rPr>
          <w:spacing w:val="-8"/>
          <w:w w:val="90"/>
        </w:rPr>
        <w:t> </w:t>
      </w:r>
      <w:r>
        <w:rPr>
          <w:w w:val="90"/>
        </w:rPr>
        <w:t>2015).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6"/>
        </w:rPr>
      </w:pPr>
    </w:p>
    <w:p>
      <w:pPr>
        <w:spacing w:line="259" w:lineRule="auto" w:before="0"/>
        <w:ind w:left="6290" w:right="1309" w:firstLine="0"/>
        <w:jc w:val="left"/>
        <w:rPr>
          <w:sz w:val="20"/>
        </w:rPr>
      </w:pPr>
      <w:r>
        <w:rPr>
          <w:w w:val="80"/>
          <w:sz w:val="20"/>
        </w:rPr>
        <w:t>Figura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1-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Aspecto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clínico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Fissura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Pré-Forame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Incisivo.</w:t>
      </w:r>
      <w:r>
        <w:rPr>
          <w:spacing w:val="-40"/>
          <w:w w:val="80"/>
          <w:sz w:val="20"/>
        </w:rPr>
        <w:t> </w:t>
      </w:r>
      <w:r>
        <w:rPr>
          <w:spacing w:val="-2"/>
          <w:w w:val="85"/>
          <w:sz w:val="20"/>
        </w:rPr>
        <w:t>(Fonte:</w:t>
      </w:r>
      <w:r>
        <w:rPr>
          <w:spacing w:val="-4"/>
          <w:w w:val="85"/>
          <w:sz w:val="20"/>
        </w:rPr>
        <w:t> </w:t>
      </w:r>
      <w:r>
        <w:rPr>
          <w:spacing w:val="-2"/>
          <w:w w:val="85"/>
          <w:sz w:val="20"/>
        </w:rPr>
        <w:t>CARREIRÃO,</w:t>
      </w:r>
      <w:r>
        <w:rPr>
          <w:spacing w:val="1"/>
          <w:w w:val="85"/>
          <w:sz w:val="20"/>
        </w:rPr>
        <w:t> </w:t>
      </w:r>
      <w:r>
        <w:rPr>
          <w:spacing w:val="-2"/>
          <w:w w:val="85"/>
          <w:sz w:val="20"/>
        </w:rPr>
        <w:t>LESSA,</w:t>
      </w:r>
      <w:r>
        <w:rPr>
          <w:spacing w:val="1"/>
          <w:w w:val="85"/>
          <w:sz w:val="20"/>
        </w:rPr>
        <w:t> </w:t>
      </w:r>
      <w:r>
        <w:rPr>
          <w:spacing w:val="-2"/>
          <w:w w:val="85"/>
          <w:sz w:val="20"/>
        </w:rPr>
        <w:t>ZANINI,</w:t>
      </w:r>
      <w:r>
        <w:rPr>
          <w:spacing w:val="1"/>
          <w:w w:val="85"/>
          <w:sz w:val="20"/>
        </w:rPr>
        <w:t> </w:t>
      </w:r>
      <w:r>
        <w:rPr>
          <w:spacing w:val="-1"/>
          <w:w w:val="85"/>
          <w:sz w:val="20"/>
        </w:rPr>
        <w:t>1996).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264" w:lineRule="auto" w:before="143"/>
        <w:ind w:left="6314" w:right="1184" w:firstLine="0"/>
        <w:jc w:val="left"/>
        <w:rPr>
          <w:sz w:val="20"/>
        </w:rPr>
      </w:pPr>
      <w:r>
        <w:rPr>
          <w:w w:val="80"/>
          <w:sz w:val="20"/>
        </w:rPr>
        <w:t>Figura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2-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Aspecto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clínico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Fissura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Transforame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Unilateral.</w:t>
      </w:r>
      <w:r>
        <w:rPr>
          <w:spacing w:val="-40"/>
          <w:w w:val="80"/>
          <w:sz w:val="20"/>
        </w:rPr>
        <w:t> </w:t>
      </w:r>
      <w:r>
        <w:rPr>
          <w:spacing w:val="-2"/>
          <w:w w:val="85"/>
          <w:sz w:val="20"/>
        </w:rPr>
        <w:t>(Fonte:</w:t>
      </w:r>
      <w:r>
        <w:rPr>
          <w:spacing w:val="-4"/>
          <w:w w:val="85"/>
          <w:sz w:val="20"/>
        </w:rPr>
        <w:t> </w:t>
      </w:r>
      <w:r>
        <w:rPr>
          <w:spacing w:val="-2"/>
          <w:w w:val="85"/>
          <w:sz w:val="20"/>
        </w:rPr>
        <w:t>CARREIRÃO,</w:t>
      </w:r>
      <w:r>
        <w:rPr>
          <w:spacing w:val="2"/>
          <w:w w:val="85"/>
          <w:sz w:val="20"/>
        </w:rPr>
        <w:t> </w:t>
      </w:r>
      <w:r>
        <w:rPr>
          <w:spacing w:val="-2"/>
          <w:w w:val="85"/>
          <w:sz w:val="20"/>
        </w:rPr>
        <w:t>LESSA,</w:t>
      </w:r>
      <w:r>
        <w:rPr>
          <w:spacing w:val="1"/>
          <w:w w:val="85"/>
          <w:sz w:val="20"/>
        </w:rPr>
        <w:t> </w:t>
      </w:r>
      <w:r>
        <w:rPr>
          <w:spacing w:val="-2"/>
          <w:w w:val="85"/>
          <w:sz w:val="20"/>
        </w:rPr>
        <w:t>ZANINI,</w:t>
      </w:r>
      <w:r>
        <w:rPr>
          <w:spacing w:val="2"/>
          <w:w w:val="85"/>
          <w:sz w:val="20"/>
        </w:rPr>
        <w:t> </w:t>
      </w:r>
      <w:r>
        <w:rPr>
          <w:spacing w:val="-2"/>
          <w:w w:val="85"/>
          <w:sz w:val="20"/>
        </w:rPr>
        <w:t>1996).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0"/>
        </w:rPr>
      </w:pPr>
    </w:p>
    <w:p>
      <w:pPr>
        <w:spacing w:line="259" w:lineRule="auto" w:before="0"/>
        <w:ind w:left="6309" w:right="1184" w:firstLine="0"/>
        <w:jc w:val="left"/>
        <w:rPr>
          <w:sz w:val="20"/>
        </w:rPr>
      </w:pPr>
      <w:r>
        <w:rPr>
          <w:w w:val="80"/>
          <w:sz w:val="20"/>
        </w:rPr>
        <w:t>Figura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3- Aspecto clínico da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Fissura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Pós-Forame Incompleta.</w:t>
      </w:r>
      <w:r>
        <w:rPr>
          <w:spacing w:val="-40"/>
          <w:w w:val="80"/>
          <w:sz w:val="20"/>
        </w:rPr>
        <w:t> </w:t>
      </w:r>
      <w:r>
        <w:rPr>
          <w:spacing w:val="-2"/>
          <w:w w:val="85"/>
          <w:sz w:val="20"/>
        </w:rPr>
        <w:t>(Fonte:</w:t>
      </w:r>
      <w:r>
        <w:rPr>
          <w:spacing w:val="-4"/>
          <w:w w:val="85"/>
          <w:sz w:val="20"/>
        </w:rPr>
        <w:t> </w:t>
      </w:r>
      <w:r>
        <w:rPr>
          <w:spacing w:val="-2"/>
          <w:w w:val="85"/>
          <w:sz w:val="20"/>
        </w:rPr>
        <w:t>CARREIRÃO,</w:t>
      </w:r>
      <w:r>
        <w:rPr>
          <w:spacing w:val="2"/>
          <w:w w:val="85"/>
          <w:sz w:val="20"/>
        </w:rPr>
        <w:t> </w:t>
      </w:r>
      <w:r>
        <w:rPr>
          <w:spacing w:val="-2"/>
          <w:w w:val="85"/>
          <w:sz w:val="20"/>
        </w:rPr>
        <w:t>LESSA,</w:t>
      </w:r>
      <w:r>
        <w:rPr>
          <w:spacing w:val="2"/>
          <w:w w:val="85"/>
          <w:sz w:val="20"/>
        </w:rPr>
        <w:t> </w:t>
      </w:r>
      <w:r>
        <w:rPr>
          <w:spacing w:val="-2"/>
          <w:w w:val="85"/>
          <w:sz w:val="20"/>
        </w:rPr>
        <w:t>ZANINI,</w:t>
      </w:r>
      <w:r>
        <w:rPr>
          <w:spacing w:val="1"/>
          <w:w w:val="85"/>
          <w:sz w:val="20"/>
        </w:rPr>
        <w:t> </w:t>
      </w:r>
      <w:r>
        <w:rPr>
          <w:spacing w:val="-2"/>
          <w:w w:val="85"/>
          <w:sz w:val="20"/>
        </w:rPr>
        <w:t>1996).</w:t>
      </w:r>
    </w:p>
    <w:p>
      <w:pPr>
        <w:spacing w:after="0" w:line="259" w:lineRule="auto"/>
        <w:jc w:val="left"/>
        <w:rPr>
          <w:sz w:val="20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1"/>
        <w:ind w:left="3481" w:right="4605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56223</wp:posOffset>
            </wp:positionH>
            <wp:positionV relativeFrom="paragraph">
              <wp:posOffset>-323357</wp:posOffset>
            </wp:positionV>
            <wp:extent cx="2029750" cy="1377950"/>
            <wp:effectExtent l="0" t="0" r="0" b="0"/>
            <wp:wrapNone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75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20"/>
        </w:rPr>
        <w:t>Figura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4-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Aspecto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clínico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uma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Fissura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rara.</w:t>
      </w:r>
      <w:r>
        <w:rPr>
          <w:spacing w:val="-40"/>
          <w:w w:val="80"/>
          <w:sz w:val="20"/>
        </w:rPr>
        <w:t> </w:t>
      </w:r>
      <w:r>
        <w:rPr>
          <w:w w:val="80"/>
          <w:sz w:val="20"/>
        </w:rPr>
        <w:t>(Fonte: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CARREIRÃO,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LESSA,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ZANINI,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1996).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4" w:lineRule="auto" w:before="103"/>
        <w:ind w:left="1085" w:right="1076" w:firstLine="710"/>
        <w:jc w:val="both"/>
      </w:pPr>
      <w:r>
        <w:rPr>
          <w:w w:val="80"/>
        </w:rPr>
        <w:t>O tratamento precoce inicia-se com a execução de moldagem intra-bucal com hidrocolóide irreversível,</w:t>
      </w:r>
      <w:r>
        <w:rPr>
          <w:spacing w:val="1"/>
          <w:w w:val="80"/>
        </w:rPr>
        <w:t> </w:t>
      </w:r>
      <w:r>
        <w:rPr>
          <w:w w:val="80"/>
        </w:rPr>
        <w:t>para a produção de uma prótese ortopédica modeladora a fim de diminuir a largura da fissura</w:t>
      </w:r>
      <w:r>
        <w:rPr>
          <w:spacing w:val="38"/>
        </w:rPr>
        <w:t> </w:t>
      </w:r>
      <w:r>
        <w:rPr>
          <w:w w:val="80"/>
        </w:rPr>
        <w:t>alveolar no pré e</w:t>
      </w:r>
      <w:r>
        <w:rPr>
          <w:spacing w:val="1"/>
          <w:w w:val="80"/>
        </w:rPr>
        <w:t> </w:t>
      </w:r>
      <w:r>
        <w:rPr>
          <w:w w:val="80"/>
        </w:rPr>
        <w:t>pós operatório tanto das fissuras uni como nas bilaterais. Essa prótese não entra na fenda, percorre a lesão e</w:t>
      </w:r>
      <w:r>
        <w:rPr>
          <w:spacing w:val="1"/>
          <w:w w:val="80"/>
        </w:rPr>
        <w:t> </w:t>
      </w:r>
      <w:r>
        <w:rPr>
          <w:w w:val="80"/>
        </w:rPr>
        <w:t>marca para orientação e propriocepção.</w:t>
      </w:r>
      <w:r>
        <w:rPr>
          <w:spacing w:val="38"/>
        </w:rPr>
        <w:t> </w:t>
      </w:r>
      <w:r>
        <w:rPr>
          <w:w w:val="80"/>
        </w:rPr>
        <w:t>O uso da fita (tape) adesiva micropore e transpore, são aplicadas</w:t>
      </w:r>
      <w:r>
        <w:rPr>
          <w:spacing w:val="38"/>
        </w:rPr>
        <w:t> </w:t>
      </w:r>
      <w:r>
        <w:rPr>
          <w:w w:val="80"/>
        </w:rPr>
        <w:t>na</w:t>
      </w:r>
      <w:r>
        <w:rPr>
          <w:spacing w:val="1"/>
          <w:w w:val="80"/>
        </w:rPr>
        <w:t> </w:t>
      </w:r>
      <w:r>
        <w:rPr>
          <w:w w:val="85"/>
        </w:rPr>
        <w:t>fase pré-operatório do lábio com o objetivo de melhorar ou impedir alterações ósseas decorrentes do</w:t>
      </w:r>
      <w:r>
        <w:rPr>
          <w:spacing w:val="1"/>
          <w:w w:val="85"/>
        </w:rPr>
        <w:t> </w:t>
      </w:r>
      <w:r>
        <w:rPr>
          <w:w w:val="90"/>
        </w:rPr>
        <w:t>desequilíbrio</w:t>
      </w:r>
      <w:r>
        <w:rPr>
          <w:spacing w:val="-6"/>
          <w:w w:val="90"/>
        </w:rPr>
        <w:t> </w:t>
      </w:r>
      <w:r>
        <w:rPr>
          <w:w w:val="90"/>
        </w:rPr>
        <w:t>muscular.</w:t>
      </w:r>
    </w:p>
    <w:p>
      <w:pPr>
        <w:pStyle w:val="BodyText"/>
        <w:spacing w:line="364" w:lineRule="auto" w:before="5"/>
        <w:ind w:left="1085" w:right="1081" w:firstLine="710"/>
        <w:jc w:val="both"/>
      </w:pPr>
      <w:r>
        <w:rPr>
          <w:w w:val="85"/>
        </w:rPr>
        <w:t>De acordo com Smith, Henry e Scott (2016) o ideal é que os tecidos labiais sejam estirados e as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estruturas </w:t>
      </w:r>
      <w:r>
        <w:rPr>
          <w:w w:val="85"/>
        </w:rPr>
        <w:t>mal posicionadas sejam direcionadas à sua posição normal antes da correção cirúrgica, pois isso</w:t>
      </w:r>
      <w:r>
        <w:rPr>
          <w:spacing w:val="-53"/>
          <w:w w:val="85"/>
        </w:rPr>
        <w:t> </w:t>
      </w:r>
      <w:r>
        <w:rPr>
          <w:w w:val="80"/>
        </w:rPr>
        <w:t>permite</w:t>
      </w:r>
      <w:r>
        <w:rPr>
          <w:spacing w:val="32"/>
          <w:w w:val="80"/>
        </w:rPr>
        <w:t> </w:t>
      </w:r>
      <w:r>
        <w:rPr>
          <w:w w:val="80"/>
        </w:rPr>
        <w:t>uma</w:t>
      </w:r>
      <w:r>
        <w:rPr>
          <w:spacing w:val="33"/>
          <w:w w:val="80"/>
        </w:rPr>
        <w:t> </w:t>
      </w:r>
      <w:r>
        <w:rPr>
          <w:w w:val="80"/>
        </w:rPr>
        <w:t>cirurgia</w:t>
      </w:r>
      <w:r>
        <w:rPr>
          <w:spacing w:val="33"/>
          <w:w w:val="80"/>
        </w:rPr>
        <w:t> </w:t>
      </w:r>
      <w:r>
        <w:rPr>
          <w:w w:val="80"/>
        </w:rPr>
        <w:t>menos</w:t>
      </w:r>
      <w:r>
        <w:rPr>
          <w:spacing w:val="35"/>
          <w:w w:val="80"/>
        </w:rPr>
        <w:t> </w:t>
      </w:r>
      <w:r>
        <w:rPr>
          <w:w w:val="80"/>
        </w:rPr>
        <w:t>invasiva</w:t>
      </w:r>
      <w:r>
        <w:rPr>
          <w:spacing w:val="33"/>
          <w:w w:val="80"/>
        </w:rPr>
        <w:t> </w:t>
      </w:r>
      <w:r>
        <w:rPr>
          <w:w w:val="80"/>
        </w:rPr>
        <w:t>e</w:t>
      </w:r>
      <w:r>
        <w:rPr>
          <w:spacing w:val="33"/>
          <w:w w:val="80"/>
        </w:rPr>
        <w:t> </w:t>
      </w:r>
      <w:r>
        <w:rPr>
          <w:w w:val="80"/>
        </w:rPr>
        <w:t>melhores</w:t>
      </w:r>
      <w:r>
        <w:rPr>
          <w:spacing w:val="35"/>
          <w:w w:val="80"/>
        </w:rPr>
        <w:t> </w:t>
      </w:r>
      <w:r>
        <w:rPr>
          <w:w w:val="80"/>
        </w:rPr>
        <w:t>resultados</w:t>
      </w:r>
      <w:r>
        <w:rPr>
          <w:spacing w:val="35"/>
          <w:w w:val="80"/>
        </w:rPr>
        <w:t> </w:t>
      </w:r>
      <w:r>
        <w:rPr>
          <w:w w:val="80"/>
        </w:rPr>
        <w:t>pós-operatórios.</w:t>
      </w:r>
      <w:r>
        <w:rPr>
          <w:spacing w:val="30"/>
          <w:w w:val="80"/>
        </w:rPr>
        <w:t> </w:t>
      </w:r>
      <w:r>
        <w:rPr>
          <w:w w:val="80"/>
        </w:rPr>
        <w:t>A</w:t>
      </w:r>
      <w:r>
        <w:rPr>
          <w:spacing w:val="31"/>
          <w:w w:val="80"/>
        </w:rPr>
        <w:t> </w:t>
      </w:r>
      <w:r>
        <w:rPr>
          <w:w w:val="80"/>
        </w:rPr>
        <w:t>realização</w:t>
      </w:r>
      <w:r>
        <w:rPr>
          <w:spacing w:val="33"/>
          <w:w w:val="80"/>
        </w:rPr>
        <w:t> </w:t>
      </w:r>
      <w:r>
        <w:rPr>
          <w:w w:val="80"/>
        </w:rPr>
        <w:t>do</w:t>
      </w:r>
      <w:r>
        <w:rPr>
          <w:spacing w:val="27"/>
          <w:w w:val="80"/>
        </w:rPr>
        <w:t> </w:t>
      </w:r>
      <w:r>
        <w:rPr>
          <w:w w:val="80"/>
        </w:rPr>
        <w:t>reparo</w:t>
      </w:r>
      <w:r>
        <w:rPr>
          <w:spacing w:val="32"/>
          <w:w w:val="80"/>
        </w:rPr>
        <w:t> </w:t>
      </w:r>
      <w:r>
        <w:rPr>
          <w:w w:val="80"/>
        </w:rPr>
        <w:t>cirúrgico</w:t>
      </w:r>
      <w:r>
        <w:rPr>
          <w:spacing w:val="1"/>
          <w:w w:val="80"/>
        </w:rPr>
        <w:t> </w:t>
      </w:r>
      <w:r>
        <w:rPr>
          <w:w w:val="80"/>
        </w:rPr>
        <w:t>do lábio sob tensão pode levar ao colapso do arco maxilar e deformidades que alteram o contorno normal dos</w:t>
      </w:r>
      <w:r>
        <w:rPr>
          <w:spacing w:val="1"/>
          <w:w w:val="80"/>
        </w:rPr>
        <w:t> </w:t>
      </w:r>
      <w:r>
        <w:rPr>
          <w:w w:val="85"/>
        </w:rPr>
        <w:t>lábios. Dessa maneira, a terapia ortopédica pré-cirúrgica de modelagem nasoalveolar tem se mostrado</w:t>
      </w:r>
      <w:r>
        <w:rPr>
          <w:spacing w:val="1"/>
          <w:w w:val="85"/>
        </w:rPr>
        <w:t> </w:t>
      </w:r>
      <w:r>
        <w:rPr>
          <w:w w:val="85"/>
        </w:rPr>
        <w:t>benéfica e seu uso tem sido apoiado por muitos cirurgiões e ortodontistas devido aos bons resultados</w:t>
      </w:r>
      <w:r>
        <w:rPr>
          <w:spacing w:val="1"/>
          <w:w w:val="85"/>
        </w:rPr>
        <w:t> </w:t>
      </w:r>
      <w:r>
        <w:rPr>
          <w:w w:val="80"/>
        </w:rPr>
        <w:t>alcançados.</w:t>
      </w:r>
      <w:r>
        <w:rPr>
          <w:spacing w:val="24"/>
          <w:w w:val="80"/>
        </w:rPr>
        <w:t> </w:t>
      </w:r>
      <w:r>
        <w:rPr>
          <w:w w:val="80"/>
        </w:rPr>
        <w:t>(GRAYSON</w:t>
      </w:r>
      <w:r>
        <w:rPr>
          <w:spacing w:val="30"/>
          <w:w w:val="80"/>
        </w:rPr>
        <w:t> </w:t>
      </w:r>
      <w:r>
        <w:rPr>
          <w:w w:val="80"/>
        </w:rPr>
        <w:t>et</w:t>
      </w:r>
      <w:r>
        <w:rPr>
          <w:spacing w:val="24"/>
          <w:w w:val="80"/>
        </w:rPr>
        <w:t> </w:t>
      </w:r>
      <w:r>
        <w:rPr>
          <w:w w:val="80"/>
        </w:rPr>
        <w:t>al.,</w:t>
      </w:r>
      <w:r>
        <w:rPr>
          <w:spacing w:val="30"/>
          <w:w w:val="80"/>
        </w:rPr>
        <w:t> </w:t>
      </w:r>
      <w:r>
        <w:rPr>
          <w:w w:val="80"/>
        </w:rPr>
        <w:t>1999;</w:t>
      </w:r>
      <w:r>
        <w:rPr>
          <w:spacing w:val="24"/>
          <w:w w:val="80"/>
        </w:rPr>
        <w:t> </w:t>
      </w:r>
      <w:r>
        <w:rPr>
          <w:w w:val="80"/>
        </w:rPr>
        <w:t>HUDDART;</w:t>
      </w:r>
      <w:r>
        <w:rPr>
          <w:spacing w:val="25"/>
          <w:w w:val="80"/>
        </w:rPr>
        <w:t> </w:t>
      </w:r>
      <w:r>
        <w:rPr>
          <w:w w:val="80"/>
        </w:rPr>
        <w:t>CRABB,</w:t>
      </w:r>
      <w:r>
        <w:rPr>
          <w:spacing w:val="25"/>
          <w:w w:val="80"/>
        </w:rPr>
        <w:t> </w:t>
      </w:r>
      <w:r>
        <w:rPr>
          <w:w w:val="80"/>
        </w:rPr>
        <w:t>1977;</w:t>
      </w:r>
      <w:r>
        <w:rPr>
          <w:spacing w:val="24"/>
          <w:w w:val="80"/>
        </w:rPr>
        <w:t> </w:t>
      </w:r>
      <w:r>
        <w:rPr>
          <w:w w:val="80"/>
        </w:rPr>
        <w:t>LIM</w:t>
      </w:r>
      <w:r>
        <w:rPr>
          <w:spacing w:val="26"/>
          <w:w w:val="80"/>
        </w:rPr>
        <w:t> </w:t>
      </w:r>
      <w:r>
        <w:rPr>
          <w:w w:val="80"/>
        </w:rPr>
        <w:t>et</w:t>
      </w:r>
      <w:r>
        <w:rPr>
          <w:spacing w:val="25"/>
          <w:w w:val="80"/>
        </w:rPr>
        <w:t> </w:t>
      </w:r>
      <w:r>
        <w:rPr>
          <w:w w:val="80"/>
        </w:rPr>
        <w:t>al.,</w:t>
      </w:r>
      <w:r>
        <w:rPr>
          <w:spacing w:val="29"/>
          <w:w w:val="80"/>
        </w:rPr>
        <w:t> </w:t>
      </w:r>
      <w:r>
        <w:rPr>
          <w:w w:val="80"/>
        </w:rPr>
        <w:t>2017;</w:t>
      </w:r>
      <w:r>
        <w:rPr>
          <w:spacing w:val="25"/>
          <w:w w:val="80"/>
        </w:rPr>
        <w:t> </w:t>
      </w:r>
      <w:r>
        <w:rPr>
          <w:w w:val="80"/>
        </w:rPr>
        <w:t>MCNEIL,</w:t>
      </w:r>
      <w:r>
        <w:rPr>
          <w:spacing w:val="25"/>
          <w:w w:val="80"/>
        </w:rPr>
        <w:t> </w:t>
      </w:r>
      <w:r>
        <w:rPr>
          <w:w w:val="80"/>
        </w:rPr>
        <w:t>1950;</w:t>
      </w:r>
      <w:r>
        <w:rPr>
          <w:spacing w:val="24"/>
          <w:w w:val="80"/>
        </w:rPr>
        <w:t> </w:t>
      </w:r>
      <w:r>
        <w:rPr>
          <w:w w:val="80"/>
        </w:rPr>
        <w:t>RAU</w:t>
      </w:r>
      <w:r>
        <w:rPr>
          <w:spacing w:val="29"/>
          <w:w w:val="80"/>
        </w:rPr>
        <w:t> </w:t>
      </w:r>
      <w:r>
        <w:rPr>
          <w:w w:val="80"/>
        </w:rPr>
        <w:t>et</w:t>
      </w:r>
      <w:r>
        <w:rPr>
          <w:spacing w:val="24"/>
          <w:w w:val="80"/>
        </w:rPr>
        <w:t> </w:t>
      </w:r>
      <w:r>
        <w:rPr>
          <w:w w:val="80"/>
        </w:rPr>
        <w:t>al.,</w:t>
      </w:r>
    </w:p>
    <w:p>
      <w:pPr>
        <w:pStyle w:val="BodyText"/>
        <w:spacing w:line="364" w:lineRule="auto"/>
        <w:ind w:left="1085" w:right="1082"/>
        <w:jc w:val="both"/>
      </w:pPr>
      <w:r>
        <w:rPr>
          <w:w w:val="80"/>
        </w:rPr>
        <w:t>2015;</w:t>
      </w:r>
      <w:r>
        <w:rPr>
          <w:spacing w:val="20"/>
          <w:w w:val="80"/>
        </w:rPr>
        <w:t> </w:t>
      </w:r>
      <w:r>
        <w:rPr>
          <w:w w:val="80"/>
        </w:rPr>
        <w:t>SABARINATH</w:t>
      </w:r>
      <w:r>
        <w:rPr>
          <w:spacing w:val="24"/>
          <w:w w:val="80"/>
        </w:rPr>
        <w:t> </w:t>
      </w:r>
      <w:r>
        <w:rPr>
          <w:w w:val="80"/>
        </w:rPr>
        <w:t>et</w:t>
      </w:r>
      <w:r>
        <w:rPr>
          <w:spacing w:val="20"/>
          <w:w w:val="80"/>
        </w:rPr>
        <w:t> </w:t>
      </w:r>
      <w:r>
        <w:rPr>
          <w:w w:val="80"/>
        </w:rPr>
        <w:t>al.,</w:t>
      </w:r>
      <w:r>
        <w:rPr>
          <w:spacing w:val="20"/>
          <w:w w:val="80"/>
        </w:rPr>
        <w:t> </w:t>
      </w:r>
      <w:r>
        <w:rPr>
          <w:w w:val="80"/>
        </w:rPr>
        <w:t>2010;</w:t>
      </w:r>
      <w:r>
        <w:rPr>
          <w:spacing w:val="21"/>
          <w:w w:val="80"/>
        </w:rPr>
        <w:t> </w:t>
      </w:r>
      <w:r>
        <w:rPr>
          <w:w w:val="80"/>
        </w:rPr>
        <w:t>SANTIAGO</w:t>
      </w:r>
      <w:r>
        <w:rPr>
          <w:spacing w:val="23"/>
          <w:w w:val="80"/>
        </w:rPr>
        <w:t> </w:t>
      </w:r>
      <w:r>
        <w:rPr>
          <w:w w:val="80"/>
        </w:rPr>
        <w:t>et</w:t>
      </w:r>
      <w:r>
        <w:rPr>
          <w:spacing w:val="21"/>
          <w:w w:val="80"/>
        </w:rPr>
        <w:t> </w:t>
      </w:r>
      <w:r>
        <w:rPr>
          <w:w w:val="80"/>
        </w:rPr>
        <w:t>al,</w:t>
      </w:r>
      <w:r>
        <w:rPr>
          <w:spacing w:val="19"/>
          <w:w w:val="80"/>
        </w:rPr>
        <w:t> </w:t>
      </w:r>
      <w:r>
        <w:rPr>
          <w:w w:val="80"/>
        </w:rPr>
        <w:t>1998;</w:t>
      </w:r>
      <w:r>
        <w:rPr>
          <w:spacing w:val="20"/>
          <w:w w:val="80"/>
        </w:rPr>
        <w:t> </w:t>
      </w:r>
      <w:r>
        <w:rPr>
          <w:w w:val="80"/>
        </w:rPr>
        <w:t>SHAW,</w:t>
      </w:r>
      <w:r>
        <w:rPr>
          <w:spacing w:val="20"/>
          <w:w w:val="80"/>
        </w:rPr>
        <w:t> </w:t>
      </w:r>
      <w:r>
        <w:rPr>
          <w:w w:val="80"/>
        </w:rPr>
        <w:t>1978).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0"/>
          <w:w w:val="80"/>
        </w:rPr>
        <w:t> </w:t>
      </w:r>
      <w:r>
        <w:rPr>
          <w:w w:val="80"/>
        </w:rPr>
        <w:t>odontologia</w:t>
      </w:r>
      <w:r>
        <w:rPr>
          <w:spacing w:val="23"/>
          <w:w w:val="80"/>
        </w:rPr>
        <w:t> </w:t>
      </w:r>
      <w:r>
        <w:rPr>
          <w:w w:val="80"/>
        </w:rPr>
        <w:t>tem</w:t>
      </w:r>
      <w:r>
        <w:rPr>
          <w:spacing w:val="21"/>
          <w:w w:val="80"/>
        </w:rPr>
        <w:t> </w:t>
      </w:r>
      <w:r>
        <w:rPr>
          <w:w w:val="80"/>
        </w:rPr>
        <w:t>papel</w:t>
      </w:r>
      <w:r>
        <w:rPr>
          <w:spacing w:val="22"/>
          <w:w w:val="80"/>
        </w:rPr>
        <w:t> </w:t>
      </w:r>
      <w:r>
        <w:rPr>
          <w:w w:val="80"/>
        </w:rPr>
        <w:t>fundamental</w:t>
      </w:r>
      <w:r>
        <w:rPr>
          <w:spacing w:val="1"/>
          <w:w w:val="80"/>
        </w:rPr>
        <w:t> </w:t>
      </w:r>
      <w:r>
        <w:rPr>
          <w:w w:val="80"/>
        </w:rPr>
        <w:t>na reabilitação, sendo uma das</w:t>
      </w:r>
      <w:r>
        <w:rPr>
          <w:spacing w:val="1"/>
          <w:w w:val="80"/>
        </w:rPr>
        <w:t> </w:t>
      </w:r>
      <w:r>
        <w:rPr>
          <w:w w:val="80"/>
        </w:rPr>
        <w:t>etapas</w:t>
      </w:r>
      <w:r>
        <w:rPr>
          <w:spacing w:val="1"/>
          <w:w w:val="80"/>
        </w:rPr>
        <w:t> </w:t>
      </w:r>
      <w:r>
        <w:rPr>
          <w:w w:val="80"/>
        </w:rPr>
        <w:t>mais</w:t>
      </w:r>
      <w:r>
        <w:rPr>
          <w:spacing w:val="38"/>
        </w:rPr>
        <w:t> </w:t>
      </w:r>
      <w:r>
        <w:rPr>
          <w:w w:val="80"/>
        </w:rPr>
        <w:t>longas</w:t>
      </w:r>
      <w:r>
        <w:rPr>
          <w:spacing w:val="38"/>
        </w:rPr>
        <w:t> </w:t>
      </w:r>
      <w:r>
        <w:rPr>
          <w:w w:val="80"/>
        </w:rPr>
        <w:t>no tratamento</w:t>
      </w:r>
      <w:r>
        <w:rPr>
          <w:spacing w:val="38"/>
        </w:rPr>
        <w:t> </w:t>
      </w:r>
      <w:r>
        <w:rPr>
          <w:w w:val="80"/>
        </w:rPr>
        <w:t>do paciente, pois</w:t>
      </w:r>
      <w:r>
        <w:rPr>
          <w:spacing w:val="39"/>
        </w:rPr>
        <w:t> </w:t>
      </w:r>
      <w:r>
        <w:rPr>
          <w:w w:val="80"/>
        </w:rPr>
        <w:t>as</w:t>
      </w:r>
      <w:r>
        <w:rPr>
          <w:spacing w:val="38"/>
        </w:rPr>
        <w:t> </w:t>
      </w:r>
      <w:r>
        <w:rPr>
          <w:w w:val="80"/>
        </w:rPr>
        <w:t>malformações</w:t>
      </w:r>
      <w:r>
        <w:rPr>
          <w:spacing w:val="38"/>
        </w:rPr>
        <w:t> </w:t>
      </w:r>
      <w:r>
        <w:rPr>
          <w:w w:val="80"/>
        </w:rPr>
        <w:t>de lábio</w:t>
      </w:r>
      <w:r>
        <w:rPr>
          <w:spacing w:val="-49"/>
          <w:w w:val="80"/>
        </w:rPr>
        <w:t> </w:t>
      </w:r>
      <w:r>
        <w:rPr>
          <w:w w:val="85"/>
        </w:rPr>
        <w:t>e palato causam alterações na cavidade bucal que demandam atenção especial. A intrusão ortopédica é</w:t>
      </w:r>
      <w:r>
        <w:rPr>
          <w:spacing w:val="1"/>
          <w:w w:val="85"/>
        </w:rPr>
        <w:t> </w:t>
      </w:r>
      <w:r>
        <w:rPr>
          <w:w w:val="85"/>
        </w:rPr>
        <w:t>importante nesses casos de fissura visto que oferece a possibilidade de fazer a correção sem influenciar no</w:t>
      </w:r>
      <w:r>
        <w:rPr>
          <w:spacing w:val="-52"/>
          <w:w w:val="85"/>
        </w:rPr>
        <w:t> </w:t>
      </w:r>
      <w:r>
        <w:rPr>
          <w:w w:val="90"/>
        </w:rPr>
        <w:t>crescimento.</w:t>
      </w:r>
    </w:p>
    <w:p>
      <w:pPr>
        <w:pStyle w:val="BodyText"/>
        <w:spacing w:line="364" w:lineRule="auto"/>
        <w:ind w:left="1085" w:right="1085" w:firstLine="710"/>
        <w:jc w:val="both"/>
      </w:pPr>
      <w:r>
        <w:rPr>
          <w:spacing w:val="-1"/>
          <w:w w:val="85"/>
        </w:rPr>
        <w:t>Capalozza (2002) disse que a cirurgia moderna respeita algumas teorias para o êxito da </w:t>
      </w:r>
      <w:r>
        <w:rPr>
          <w:w w:val="85"/>
        </w:rPr>
        <w:t>quiloplastia:</w:t>
      </w:r>
      <w:r>
        <w:rPr>
          <w:spacing w:val="-52"/>
          <w:w w:val="85"/>
        </w:rPr>
        <w:t> </w:t>
      </w:r>
      <w:r>
        <w:rPr>
          <w:w w:val="80"/>
        </w:rPr>
        <w:t>preservação dos caracteres anatômicos existente no lábio fissurado como a crista filtral, o arco de cupido e o</w:t>
      </w:r>
      <w:r>
        <w:rPr>
          <w:spacing w:val="1"/>
          <w:w w:val="80"/>
        </w:rPr>
        <w:t> </w:t>
      </w:r>
      <w:r>
        <w:rPr>
          <w:w w:val="85"/>
        </w:rPr>
        <w:t>tubérculo mediano; ressecção mínima dos tecidos dos aspectos labiais e reestruturação do lábio em três</w:t>
      </w:r>
      <w:r>
        <w:rPr>
          <w:spacing w:val="1"/>
          <w:w w:val="85"/>
        </w:rPr>
        <w:t> </w:t>
      </w:r>
      <w:r>
        <w:rPr>
          <w:w w:val="85"/>
        </w:rPr>
        <w:t>planos, muscular, cutâneo e mucoso. Alguns ideias maiores devem ser trabalhados para melhoras os</w:t>
      </w:r>
      <w:r>
        <w:rPr>
          <w:spacing w:val="1"/>
          <w:w w:val="85"/>
        </w:rPr>
        <w:t> </w:t>
      </w:r>
      <w:r>
        <w:rPr>
          <w:w w:val="80"/>
        </w:rPr>
        <w:t>resultados e beneficiar o paciente, restaurando a anatomia estática e dinâmica, reduzir a assimetria da fenda</w:t>
      </w:r>
      <w:r>
        <w:rPr>
          <w:spacing w:val="1"/>
          <w:w w:val="80"/>
        </w:rPr>
        <w:t> </w:t>
      </w:r>
      <w:r>
        <w:rPr>
          <w:w w:val="90"/>
        </w:rPr>
        <w:t>nasal</w:t>
      </w:r>
      <w:r>
        <w:rPr>
          <w:spacing w:val="-9"/>
          <w:w w:val="90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 </w:t>
      </w:r>
      <w:r>
        <w:rPr>
          <w:w w:val="90"/>
        </w:rPr>
        <w:t>ocasionar</w:t>
      </w:r>
      <w:r>
        <w:rPr>
          <w:spacing w:val="-6"/>
          <w:w w:val="90"/>
        </w:rPr>
        <w:t> </w:t>
      </w:r>
      <w:r>
        <w:rPr>
          <w:w w:val="90"/>
        </w:rPr>
        <w:t>uma</w:t>
      </w:r>
      <w:r>
        <w:rPr>
          <w:spacing w:val="-7"/>
          <w:w w:val="90"/>
        </w:rPr>
        <w:t> </w:t>
      </w:r>
      <w:r>
        <w:rPr>
          <w:w w:val="90"/>
        </w:rPr>
        <w:t>cicatriz</w:t>
      </w:r>
      <w:r>
        <w:rPr>
          <w:spacing w:val="-5"/>
          <w:w w:val="90"/>
        </w:rPr>
        <w:t> </w:t>
      </w:r>
      <w:r>
        <w:rPr>
          <w:w w:val="90"/>
        </w:rPr>
        <w:t>natural.</w:t>
      </w:r>
    </w:p>
    <w:p>
      <w:pPr>
        <w:pStyle w:val="BodyText"/>
        <w:spacing w:line="364" w:lineRule="auto" w:before="5"/>
        <w:ind w:left="1085" w:right="1084" w:firstLine="710"/>
        <w:jc w:val="both"/>
      </w:pPr>
      <w:r>
        <w:rPr>
          <w:w w:val="85"/>
        </w:rPr>
        <w:t>Na coleta de dados feito pelo NAM, é feita a anamnese, o exame clínico e exames complementares</w:t>
      </w:r>
      <w:r>
        <w:rPr>
          <w:spacing w:val="-52"/>
          <w:w w:val="85"/>
        </w:rPr>
        <w:t> </w:t>
      </w:r>
      <w:r>
        <w:rPr>
          <w:spacing w:val="-1"/>
          <w:w w:val="85"/>
        </w:rPr>
        <w:t>que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consiste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basicamente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na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fotografia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na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impressão</w:t>
      </w:r>
      <w:r>
        <w:rPr>
          <w:spacing w:val="-5"/>
          <w:w w:val="85"/>
        </w:rPr>
        <w:t> </w:t>
      </w:r>
      <w:r>
        <w:rPr>
          <w:w w:val="85"/>
        </w:rPr>
        <w:t>maxilar.</w:t>
      </w:r>
      <w:r>
        <w:rPr>
          <w:spacing w:val="-7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obtenção</w:t>
      </w:r>
      <w:r>
        <w:rPr>
          <w:spacing w:val="-5"/>
          <w:w w:val="85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modelo</w:t>
      </w:r>
      <w:r>
        <w:rPr>
          <w:spacing w:val="-5"/>
          <w:w w:val="85"/>
        </w:rPr>
        <w:t> </w:t>
      </w:r>
      <w:r>
        <w:rPr>
          <w:w w:val="85"/>
        </w:rPr>
        <w:t>digital</w:t>
      </w:r>
      <w:r>
        <w:rPr>
          <w:spacing w:val="-5"/>
          <w:w w:val="85"/>
        </w:rPr>
        <w:t> </w:t>
      </w:r>
      <w:r>
        <w:rPr>
          <w:w w:val="85"/>
        </w:rPr>
        <w:t>é</w:t>
      </w:r>
      <w:r>
        <w:rPr>
          <w:spacing w:val="-5"/>
          <w:w w:val="85"/>
        </w:rPr>
        <w:t> </w:t>
      </w:r>
      <w:r>
        <w:rPr>
          <w:w w:val="85"/>
        </w:rPr>
        <w:t>feita</w:t>
      </w:r>
      <w:r>
        <w:rPr>
          <w:spacing w:val="-5"/>
          <w:w w:val="85"/>
        </w:rPr>
        <w:t> </w:t>
      </w:r>
      <w:r>
        <w:rPr>
          <w:w w:val="85"/>
        </w:rPr>
        <w:t>em</w:t>
      </w:r>
      <w:r>
        <w:rPr>
          <w:spacing w:val="-2"/>
          <w:w w:val="85"/>
        </w:rPr>
        <w:t> </w:t>
      </w:r>
      <w:r>
        <w:rPr>
          <w:w w:val="85"/>
        </w:rPr>
        <w:t>dois</w:t>
      </w:r>
      <w:r>
        <w:rPr>
          <w:spacing w:val="-52"/>
          <w:w w:val="85"/>
        </w:rPr>
        <w:t> </w:t>
      </w:r>
      <w:r>
        <w:rPr>
          <w:spacing w:val="-1"/>
          <w:w w:val="85"/>
        </w:rPr>
        <w:t>momentos: na clínica odontológica e no laboratório. Na clínica odontológica, </w:t>
      </w:r>
      <w:r>
        <w:rPr>
          <w:w w:val="85"/>
        </w:rPr>
        <w:t>faz-se a moldagem da cavidade</w:t>
      </w:r>
      <w:r>
        <w:rPr>
          <w:spacing w:val="-52"/>
          <w:w w:val="85"/>
        </w:rPr>
        <w:t> </w:t>
      </w:r>
      <w:r>
        <w:rPr>
          <w:w w:val="85"/>
        </w:rPr>
        <w:t>oral</w:t>
      </w:r>
      <w:r>
        <w:rPr>
          <w:spacing w:val="37"/>
          <w:w w:val="85"/>
        </w:rPr>
        <w:t> </w:t>
      </w:r>
      <w:r>
        <w:rPr>
          <w:w w:val="85"/>
        </w:rPr>
        <w:t>e</w:t>
      </w:r>
      <w:r>
        <w:rPr>
          <w:spacing w:val="39"/>
          <w:w w:val="85"/>
        </w:rPr>
        <w:t> </w:t>
      </w:r>
      <w:r>
        <w:rPr>
          <w:w w:val="85"/>
        </w:rPr>
        <w:t>o</w:t>
      </w:r>
      <w:r>
        <w:rPr>
          <w:spacing w:val="39"/>
          <w:w w:val="85"/>
        </w:rPr>
        <w:t> </w:t>
      </w:r>
      <w:r>
        <w:rPr>
          <w:w w:val="85"/>
        </w:rPr>
        <w:t>envio</w:t>
      </w:r>
      <w:r>
        <w:rPr>
          <w:spacing w:val="38"/>
          <w:w w:val="85"/>
        </w:rPr>
        <w:t> </w:t>
      </w:r>
      <w:r>
        <w:rPr>
          <w:w w:val="85"/>
        </w:rPr>
        <w:t>do</w:t>
      </w:r>
      <w:r>
        <w:rPr>
          <w:spacing w:val="39"/>
          <w:w w:val="85"/>
        </w:rPr>
        <w:t> </w:t>
      </w:r>
      <w:r>
        <w:rPr>
          <w:w w:val="85"/>
        </w:rPr>
        <w:t>molde</w:t>
      </w:r>
      <w:r>
        <w:rPr>
          <w:spacing w:val="40"/>
          <w:w w:val="85"/>
        </w:rPr>
        <w:t> </w:t>
      </w:r>
      <w:r>
        <w:rPr>
          <w:w w:val="85"/>
        </w:rPr>
        <w:t>ao</w:t>
      </w:r>
      <w:r>
        <w:rPr>
          <w:spacing w:val="39"/>
          <w:w w:val="85"/>
        </w:rPr>
        <w:t> </w:t>
      </w:r>
      <w:r>
        <w:rPr>
          <w:w w:val="85"/>
        </w:rPr>
        <w:t>laboratório</w:t>
      </w:r>
      <w:r>
        <w:rPr>
          <w:spacing w:val="38"/>
          <w:w w:val="85"/>
        </w:rPr>
        <w:t> </w:t>
      </w:r>
      <w:r>
        <w:rPr>
          <w:w w:val="85"/>
        </w:rPr>
        <w:t>especializado.</w:t>
      </w:r>
      <w:r>
        <w:rPr>
          <w:spacing w:val="45"/>
          <w:w w:val="85"/>
        </w:rPr>
        <w:t> </w:t>
      </w:r>
      <w:r>
        <w:rPr>
          <w:w w:val="85"/>
        </w:rPr>
        <w:t>Já</w:t>
      </w:r>
      <w:r>
        <w:rPr>
          <w:spacing w:val="39"/>
          <w:w w:val="85"/>
        </w:rPr>
        <w:t> </w:t>
      </w:r>
      <w:r>
        <w:rPr>
          <w:w w:val="85"/>
        </w:rPr>
        <w:t>no</w:t>
      </w:r>
      <w:r>
        <w:rPr>
          <w:spacing w:val="39"/>
          <w:w w:val="85"/>
        </w:rPr>
        <w:t> </w:t>
      </w:r>
      <w:r>
        <w:rPr>
          <w:w w:val="85"/>
        </w:rPr>
        <w:t>laboratório,</w:t>
      </w:r>
      <w:r>
        <w:rPr>
          <w:spacing w:val="36"/>
          <w:w w:val="85"/>
        </w:rPr>
        <w:t> </w:t>
      </w:r>
      <w:r>
        <w:rPr>
          <w:w w:val="85"/>
        </w:rPr>
        <w:t>é</w:t>
      </w:r>
      <w:r>
        <w:rPr>
          <w:spacing w:val="35"/>
          <w:w w:val="85"/>
        </w:rPr>
        <w:t> </w:t>
      </w:r>
      <w:r>
        <w:rPr>
          <w:w w:val="85"/>
        </w:rPr>
        <w:t>realizada</w:t>
      </w:r>
      <w:r>
        <w:rPr>
          <w:spacing w:val="39"/>
          <w:w w:val="85"/>
        </w:rPr>
        <w:t> </w:t>
      </w:r>
      <w:r>
        <w:rPr>
          <w:w w:val="85"/>
        </w:rPr>
        <w:t>a</w:t>
      </w:r>
      <w:r>
        <w:rPr>
          <w:spacing w:val="40"/>
          <w:w w:val="85"/>
        </w:rPr>
        <w:t> </w:t>
      </w:r>
      <w:r>
        <w:rPr>
          <w:w w:val="85"/>
        </w:rPr>
        <w:t>digitalização</w:t>
      </w:r>
      <w:r>
        <w:rPr>
          <w:spacing w:val="39"/>
          <w:w w:val="85"/>
        </w:rPr>
        <w:t> </w:t>
      </w:r>
      <w:r>
        <w:rPr>
          <w:w w:val="85"/>
        </w:rPr>
        <w:t>da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75"/>
        <w:jc w:val="both"/>
      </w:pPr>
      <w:r>
        <w:rPr>
          <w:w w:val="85"/>
        </w:rPr>
        <w:t>moldagem com scanner a laser tridimensional e é gerado o modelo digital, enviando, por fim, ao núcleo de</w:t>
      </w:r>
      <w:r>
        <w:rPr>
          <w:spacing w:val="1"/>
          <w:w w:val="85"/>
        </w:rPr>
        <w:t> </w:t>
      </w:r>
      <w:r>
        <w:rPr>
          <w:w w:val="85"/>
        </w:rPr>
        <w:t>planejamento. O planejamento virtual constitui-se inicialmente, pela padronização dos planos e pontos de</w:t>
      </w:r>
      <w:r>
        <w:rPr>
          <w:spacing w:val="1"/>
          <w:w w:val="85"/>
        </w:rPr>
        <w:t> </w:t>
      </w:r>
      <w:r>
        <w:rPr>
          <w:w w:val="80"/>
        </w:rPr>
        <w:t>referência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22"/>
          <w:w w:val="80"/>
        </w:rPr>
        <w:t> </w:t>
      </w:r>
      <w:r>
        <w:rPr>
          <w:w w:val="80"/>
        </w:rPr>
        <w:t>pelo</w:t>
      </w:r>
      <w:r>
        <w:rPr>
          <w:spacing w:val="21"/>
          <w:w w:val="80"/>
        </w:rPr>
        <w:t> </w:t>
      </w:r>
      <w:r>
        <w:rPr>
          <w:w w:val="80"/>
        </w:rPr>
        <w:t>estudo</w:t>
      </w:r>
      <w:r>
        <w:rPr>
          <w:spacing w:val="22"/>
          <w:w w:val="80"/>
        </w:rPr>
        <w:t> </w:t>
      </w:r>
      <w:r>
        <w:rPr>
          <w:w w:val="80"/>
        </w:rPr>
        <w:t>tridimensional</w:t>
      </w:r>
      <w:r>
        <w:rPr>
          <w:spacing w:val="19"/>
          <w:w w:val="80"/>
        </w:rPr>
        <w:t> </w:t>
      </w:r>
      <w:r>
        <w:rPr>
          <w:w w:val="80"/>
        </w:rPr>
        <w:t>do</w:t>
      </w:r>
      <w:r>
        <w:rPr>
          <w:spacing w:val="22"/>
          <w:w w:val="80"/>
        </w:rPr>
        <w:t> </w:t>
      </w:r>
      <w:r>
        <w:rPr>
          <w:w w:val="80"/>
        </w:rPr>
        <w:t>modelo</w:t>
      </w:r>
      <w:r>
        <w:rPr>
          <w:spacing w:val="21"/>
          <w:w w:val="80"/>
        </w:rPr>
        <w:t> </w:t>
      </w:r>
      <w:r>
        <w:rPr>
          <w:w w:val="80"/>
        </w:rPr>
        <w:t>digital.</w:t>
      </w:r>
      <w:r>
        <w:rPr>
          <w:spacing w:val="17"/>
          <w:w w:val="80"/>
        </w:rPr>
        <w:t> </w:t>
      </w:r>
      <w:r>
        <w:rPr>
          <w:w w:val="80"/>
        </w:rPr>
        <w:t>Em</w:t>
      </w:r>
      <w:r>
        <w:rPr>
          <w:spacing w:val="25"/>
          <w:w w:val="80"/>
        </w:rPr>
        <w:t> </w:t>
      </w:r>
      <w:r>
        <w:rPr>
          <w:w w:val="80"/>
        </w:rPr>
        <w:t>sequência,</w:t>
      </w:r>
      <w:r>
        <w:rPr>
          <w:spacing w:val="18"/>
          <w:w w:val="80"/>
        </w:rPr>
        <w:t> </w:t>
      </w:r>
      <w:r>
        <w:rPr>
          <w:w w:val="80"/>
        </w:rPr>
        <w:t>há</w:t>
      </w:r>
      <w:r>
        <w:rPr>
          <w:spacing w:val="22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delimitação</w:t>
      </w:r>
      <w:r>
        <w:rPr>
          <w:spacing w:val="22"/>
          <w:w w:val="80"/>
        </w:rPr>
        <w:t> </w:t>
      </w:r>
      <w:r>
        <w:rPr>
          <w:w w:val="80"/>
        </w:rPr>
        <w:t>da</w:t>
      </w:r>
      <w:r>
        <w:rPr>
          <w:spacing w:val="22"/>
          <w:w w:val="80"/>
        </w:rPr>
        <w:t> </w:t>
      </w:r>
      <w:r>
        <w:rPr>
          <w:w w:val="80"/>
        </w:rPr>
        <w:t>linha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oclusão</w:t>
      </w:r>
      <w:r>
        <w:rPr>
          <w:spacing w:val="1"/>
          <w:w w:val="80"/>
        </w:rPr>
        <w:t> </w:t>
      </w:r>
      <w:r>
        <w:rPr>
          <w:w w:val="85"/>
        </w:rPr>
        <w:t>de referência, a delimitação dos planos de clivagem inter e intrasegmentar e movimentação dos segmentos</w:t>
      </w:r>
      <w:r>
        <w:rPr>
          <w:spacing w:val="-52"/>
          <w:w w:val="85"/>
        </w:rPr>
        <w:t> </w:t>
      </w:r>
      <w:r>
        <w:rPr>
          <w:w w:val="80"/>
        </w:rPr>
        <w:t>fracionados. Finalmente, espera-se a aprovação do planejamento pelo ortodontista e, em casos positivos, há a</w:t>
      </w:r>
      <w:r>
        <w:rPr>
          <w:spacing w:val="1"/>
          <w:w w:val="80"/>
        </w:rPr>
        <w:t> </w:t>
      </w:r>
      <w:r>
        <w:rPr>
          <w:w w:val="80"/>
        </w:rPr>
        <w:t>geração automática dos modelos geométricos digitais pelo laboratório especializado, que depois de pronto, é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enviado à clínica odontológica da universidade. </w:t>
      </w:r>
      <w:r>
        <w:rPr>
          <w:w w:val="85"/>
        </w:rPr>
        <w:t>Ao chegar na clínica portanto, é feito um aprimoramento dos</w:t>
      </w:r>
      <w:r>
        <w:rPr>
          <w:spacing w:val="-52"/>
          <w:w w:val="85"/>
        </w:rPr>
        <w:t> </w:t>
      </w:r>
      <w:r>
        <w:rPr>
          <w:w w:val="80"/>
        </w:rPr>
        <w:t>modeladores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acordo</w:t>
      </w:r>
      <w:r>
        <w:rPr>
          <w:spacing w:val="21"/>
          <w:w w:val="80"/>
        </w:rPr>
        <w:t> </w:t>
      </w:r>
      <w:r>
        <w:rPr>
          <w:w w:val="80"/>
        </w:rPr>
        <w:t>com</w:t>
      </w:r>
      <w:r>
        <w:rPr>
          <w:spacing w:val="18"/>
          <w:w w:val="80"/>
        </w:rPr>
        <w:t> </w:t>
      </w:r>
      <w:r>
        <w:rPr>
          <w:w w:val="80"/>
        </w:rPr>
        <w:t>cada</w:t>
      </w:r>
      <w:r>
        <w:rPr>
          <w:spacing w:val="21"/>
          <w:w w:val="80"/>
        </w:rPr>
        <w:t> </w:t>
      </w:r>
      <w:r>
        <w:rPr>
          <w:w w:val="80"/>
        </w:rPr>
        <w:t>paciente.</w:t>
      </w:r>
      <w:r>
        <w:rPr>
          <w:spacing w:val="18"/>
          <w:w w:val="80"/>
        </w:rPr>
        <w:t> </w:t>
      </w:r>
      <w:r>
        <w:rPr>
          <w:w w:val="80"/>
        </w:rPr>
        <w:t>Finalizando</w:t>
      </w:r>
      <w:r>
        <w:rPr>
          <w:spacing w:val="21"/>
          <w:w w:val="80"/>
        </w:rPr>
        <w:t> </w:t>
      </w:r>
      <w:r>
        <w:rPr>
          <w:w w:val="80"/>
        </w:rPr>
        <w:t>o</w:t>
      </w:r>
      <w:r>
        <w:rPr>
          <w:spacing w:val="21"/>
          <w:w w:val="80"/>
        </w:rPr>
        <w:t> </w:t>
      </w:r>
      <w:r>
        <w:rPr>
          <w:w w:val="80"/>
        </w:rPr>
        <w:t>processo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vez,</w:t>
      </w:r>
      <w:r>
        <w:rPr>
          <w:spacing w:val="17"/>
          <w:w w:val="80"/>
        </w:rPr>
        <w:t> </w:t>
      </w:r>
      <w:r>
        <w:rPr>
          <w:w w:val="80"/>
        </w:rPr>
        <w:t>é</w:t>
      </w:r>
      <w:r>
        <w:rPr>
          <w:spacing w:val="21"/>
          <w:w w:val="80"/>
        </w:rPr>
        <w:t> </w:t>
      </w:r>
      <w:r>
        <w:rPr>
          <w:w w:val="80"/>
        </w:rPr>
        <w:t>preparado</w:t>
      </w:r>
      <w:r>
        <w:rPr>
          <w:spacing w:val="21"/>
          <w:w w:val="80"/>
        </w:rPr>
        <w:t> </w:t>
      </w:r>
      <w:r>
        <w:rPr>
          <w:w w:val="80"/>
        </w:rPr>
        <w:t>então,</w:t>
      </w:r>
      <w:r>
        <w:rPr>
          <w:spacing w:val="18"/>
          <w:w w:val="80"/>
        </w:rPr>
        <w:t> </w:t>
      </w:r>
      <w:r>
        <w:rPr>
          <w:w w:val="80"/>
        </w:rPr>
        <w:t>o</w:t>
      </w:r>
      <w:r>
        <w:rPr>
          <w:spacing w:val="21"/>
          <w:w w:val="80"/>
        </w:rPr>
        <w:t> </w:t>
      </w:r>
      <w:r>
        <w:rPr>
          <w:w w:val="80"/>
        </w:rPr>
        <w:t>tape</w:t>
      </w:r>
      <w:r>
        <w:rPr>
          <w:spacing w:val="21"/>
          <w:w w:val="80"/>
        </w:rPr>
        <w:t> </w:t>
      </w:r>
      <w:r>
        <w:rPr>
          <w:w w:val="80"/>
        </w:rPr>
        <w:t>labial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o</w:t>
      </w:r>
      <w:r>
        <w:rPr>
          <w:spacing w:val="3"/>
          <w:w w:val="80"/>
        </w:rPr>
        <w:t> </w:t>
      </w:r>
      <w:r>
        <w:rPr>
          <w:w w:val="80"/>
        </w:rPr>
        <w:t>elevador</w:t>
      </w:r>
      <w:r>
        <w:rPr>
          <w:spacing w:val="5"/>
          <w:w w:val="80"/>
        </w:rPr>
        <w:t> </w:t>
      </w:r>
      <w:r>
        <w:rPr>
          <w:w w:val="80"/>
        </w:rPr>
        <w:t>nasal,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4"/>
          <w:w w:val="80"/>
        </w:rPr>
        <w:t> </w:t>
      </w:r>
      <w:r>
        <w:rPr>
          <w:w w:val="80"/>
        </w:rPr>
        <w:t>já</w:t>
      </w:r>
      <w:r>
        <w:rPr>
          <w:spacing w:val="4"/>
          <w:w w:val="80"/>
        </w:rPr>
        <w:t> </w:t>
      </w:r>
      <w:r>
        <w:rPr>
          <w:w w:val="80"/>
        </w:rPr>
        <w:t>podem</w:t>
      </w:r>
      <w:r>
        <w:rPr>
          <w:spacing w:val="3"/>
          <w:w w:val="80"/>
        </w:rPr>
        <w:t> </w:t>
      </w:r>
      <w:r>
        <w:rPr>
          <w:w w:val="80"/>
        </w:rPr>
        <w:t>ser</w:t>
      </w:r>
      <w:r>
        <w:rPr>
          <w:spacing w:val="5"/>
          <w:w w:val="80"/>
        </w:rPr>
        <w:t> </w:t>
      </w:r>
      <w:r>
        <w:rPr>
          <w:w w:val="80"/>
        </w:rPr>
        <w:t>utilizados</w:t>
      </w:r>
      <w:r>
        <w:rPr>
          <w:spacing w:val="6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partir</w:t>
      </w:r>
      <w:r>
        <w:rPr>
          <w:spacing w:val="3"/>
          <w:w w:val="80"/>
        </w:rPr>
        <w:t> </w:t>
      </w:r>
      <w:r>
        <w:rPr>
          <w:w w:val="80"/>
        </w:rPr>
        <w:t>da segunda</w:t>
      </w:r>
      <w:r>
        <w:rPr>
          <w:spacing w:val="4"/>
          <w:w w:val="80"/>
        </w:rPr>
        <w:t> </w:t>
      </w:r>
      <w:r>
        <w:rPr>
          <w:w w:val="80"/>
        </w:rPr>
        <w:t>semana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vida.</w:t>
      </w:r>
    </w:p>
    <w:p>
      <w:pPr>
        <w:pStyle w:val="BodyText"/>
        <w:spacing w:line="364" w:lineRule="auto" w:before="4"/>
        <w:ind w:left="1085" w:right="1079" w:firstLine="710"/>
        <w:jc w:val="both"/>
      </w:pPr>
      <w:r>
        <w:rPr>
          <w:w w:val="85"/>
        </w:rPr>
        <w:t>A rotina da maternidade é encaminhar todos os recém nascidos com fissuras labiopalatais para o</w:t>
      </w:r>
      <w:r>
        <w:rPr>
          <w:spacing w:val="1"/>
          <w:w w:val="85"/>
        </w:rPr>
        <w:t> </w:t>
      </w:r>
      <w:r>
        <w:rPr>
          <w:w w:val="85"/>
        </w:rPr>
        <w:t>hospital onde é a referência para o tratamento e acompanhamento dos casos, porém, a maternidade e o</w:t>
      </w:r>
      <w:r>
        <w:rPr>
          <w:spacing w:val="1"/>
          <w:w w:val="85"/>
        </w:rPr>
        <w:t> </w:t>
      </w:r>
      <w:r>
        <w:rPr>
          <w:w w:val="85"/>
        </w:rPr>
        <w:t>Banco de Leite Humano iniciaram uma parceria em fevereiro de 2019 com uma universidade onde todos os</w:t>
      </w:r>
      <w:r>
        <w:rPr>
          <w:spacing w:val="-52"/>
          <w:w w:val="85"/>
        </w:rPr>
        <w:t> </w:t>
      </w:r>
      <w:r>
        <w:rPr>
          <w:w w:val="85"/>
        </w:rPr>
        <w:t>bebês portadores de fissuras labiopalatais são encaminhados para o projeto NAM aos cuidados do nosso</w:t>
      </w:r>
      <w:r>
        <w:rPr>
          <w:spacing w:val="1"/>
          <w:w w:val="85"/>
        </w:rPr>
        <w:t> </w:t>
      </w:r>
      <w:r>
        <w:rPr>
          <w:w w:val="85"/>
        </w:rPr>
        <w:t>orientador</w:t>
      </w:r>
      <w:r>
        <w:rPr>
          <w:spacing w:val="1"/>
          <w:w w:val="85"/>
        </w:rPr>
        <w:t> </w:t>
      </w:r>
      <w:r>
        <w:rPr>
          <w:w w:val="85"/>
        </w:rPr>
        <w:t>e coordenador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projeto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tratamento</w:t>
      </w:r>
      <w:r>
        <w:rPr>
          <w:spacing w:val="1"/>
          <w:w w:val="85"/>
        </w:rPr>
        <w:t> </w:t>
      </w:r>
      <w:r>
        <w:rPr>
          <w:w w:val="85"/>
        </w:rPr>
        <w:t>pré-cirúrgico. A</w:t>
      </w:r>
      <w:r>
        <w:rPr>
          <w:spacing w:val="1"/>
          <w:w w:val="85"/>
        </w:rPr>
        <w:t> </w:t>
      </w:r>
      <w:r>
        <w:rPr>
          <w:w w:val="85"/>
        </w:rPr>
        <w:t>mãe</w:t>
      </w:r>
      <w:r>
        <w:rPr>
          <w:spacing w:val="1"/>
          <w:w w:val="85"/>
        </w:rPr>
        <w:t> </w:t>
      </w:r>
      <w:r>
        <w:rPr>
          <w:w w:val="85"/>
        </w:rPr>
        <w:t>é</w:t>
      </w:r>
      <w:r>
        <w:rPr>
          <w:spacing w:val="1"/>
          <w:w w:val="85"/>
        </w:rPr>
        <w:t> </w:t>
      </w:r>
      <w:r>
        <w:rPr>
          <w:w w:val="85"/>
        </w:rPr>
        <w:t>orientada</w:t>
      </w:r>
      <w:r>
        <w:rPr>
          <w:spacing w:val="1"/>
          <w:w w:val="85"/>
        </w:rPr>
        <w:t> </w:t>
      </w:r>
      <w:r>
        <w:rPr>
          <w:w w:val="85"/>
        </w:rPr>
        <w:t>sobre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dois</w:t>
      </w:r>
      <w:r>
        <w:rPr>
          <w:spacing w:val="1"/>
          <w:w w:val="85"/>
        </w:rPr>
        <w:t> </w:t>
      </w:r>
      <w:r>
        <w:rPr>
          <w:w w:val="80"/>
        </w:rPr>
        <w:t>encaminhamentos e explicado a ela que este projeto NAM é inovador e as possibilidades que ele oferece como</w:t>
      </w:r>
      <w:r>
        <w:rPr>
          <w:spacing w:val="1"/>
          <w:w w:val="80"/>
        </w:rPr>
        <w:t> </w:t>
      </w:r>
      <w:r>
        <w:rPr>
          <w:w w:val="85"/>
        </w:rPr>
        <w:t>melhora na qualidade de vida, conforto na alimentação e melhora na estética. Após a inserção das placas o</w:t>
      </w:r>
      <w:r>
        <w:rPr>
          <w:spacing w:val="-52"/>
          <w:w w:val="85"/>
        </w:rPr>
        <w:t> </w:t>
      </w:r>
      <w:r>
        <w:rPr>
          <w:w w:val="80"/>
        </w:rPr>
        <w:t>bebê</w:t>
      </w:r>
      <w:r>
        <w:rPr>
          <w:spacing w:val="16"/>
          <w:w w:val="80"/>
        </w:rPr>
        <w:t> </w:t>
      </w:r>
      <w:r>
        <w:rPr>
          <w:w w:val="80"/>
        </w:rPr>
        <w:t>é</w:t>
      </w:r>
      <w:r>
        <w:rPr>
          <w:spacing w:val="17"/>
          <w:w w:val="80"/>
        </w:rPr>
        <w:t> </w:t>
      </w:r>
      <w:r>
        <w:rPr>
          <w:w w:val="80"/>
        </w:rPr>
        <w:t>encaminhado</w:t>
      </w:r>
      <w:r>
        <w:rPr>
          <w:spacing w:val="17"/>
          <w:w w:val="80"/>
        </w:rPr>
        <w:t> </w:t>
      </w:r>
      <w:r>
        <w:rPr>
          <w:w w:val="80"/>
        </w:rPr>
        <w:t>ao</w:t>
      </w:r>
      <w:r>
        <w:rPr>
          <w:spacing w:val="11"/>
          <w:w w:val="80"/>
        </w:rPr>
        <w:t> </w:t>
      </w:r>
      <w:r>
        <w:rPr>
          <w:w w:val="80"/>
        </w:rPr>
        <w:t>banco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leite</w:t>
      </w:r>
      <w:r>
        <w:rPr>
          <w:spacing w:val="17"/>
          <w:w w:val="80"/>
        </w:rPr>
        <w:t> </w:t>
      </w:r>
      <w:r>
        <w:rPr>
          <w:w w:val="80"/>
        </w:rPr>
        <w:t>para</w:t>
      </w:r>
      <w:r>
        <w:rPr>
          <w:spacing w:val="17"/>
          <w:w w:val="80"/>
        </w:rPr>
        <w:t> </w:t>
      </w:r>
      <w:r>
        <w:rPr>
          <w:w w:val="80"/>
        </w:rPr>
        <w:t>que</w:t>
      </w:r>
      <w:r>
        <w:rPr>
          <w:spacing w:val="17"/>
          <w:w w:val="80"/>
        </w:rPr>
        <w:t> </w:t>
      </w:r>
      <w:r>
        <w:rPr>
          <w:w w:val="80"/>
        </w:rPr>
        <w:t>seja</w:t>
      </w:r>
      <w:r>
        <w:rPr>
          <w:spacing w:val="11"/>
          <w:w w:val="80"/>
        </w:rPr>
        <w:t> </w:t>
      </w:r>
      <w:r>
        <w:rPr>
          <w:w w:val="80"/>
        </w:rPr>
        <w:t>dado</w:t>
      </w:r>
      <w:r>
        <w:rPr>
          <w:spacing w:val="17"/>
          <w:w w:val="80"/>
        </w:rPr>
        <w:t> </w:t>
      </w:r>
      <w:r>
        <w:rPr>
          <w:w w:val="80"/>
        </w:rPr>
        <w:t>auxílio</w:t>
      </w:r>
      <w:r>
        <w:rPr>
          <w:spacing w:val="17"/>
          <w:w w:val="80"/>
        </w:rPr>
        <w:t> </w:t>
      </w:r>
      <w:r>
        <w:rPr>
          <w:w w:val="80"/>
        </w:rPr>
        <w:t>na</w:t>
      </w:r>
      <w:r>
        <w:rPr>
          <w:spacing w:val="17"/>
          <w:w w:val="80"/>
        </w:rPr>
        <w:t> </w:t>
      </w:r>
      <w:r>
        <w:rPr>
          <w:w w:val="80"/>
        </w:rPr>
        <w:t>amamentação</w:t>
      </w:r>
      <w:r>
        <w:rPr>
          <w:spacing w:val="17"/>
          <w:w w:val="80"/>
        </w:rPr>
        <w:t> </w:t>
      </w:r>
      <w:r>
        <w:rPr>
          <w:w w:val="80"/>
        </w:rPr>
        <w:t>e</w:t>
      </w:r>
      <w:r>
        <w:rPr>
          <w:spacing w:val="17"/>
          <w:w w:val="80"/>
        </w:rPr>
        <w:t> </w:t>
      </w:r>
      <w:r>
        <w:rPr>
          <w:w w:val="80"/>
        </w:rPr>
        <w:t>aguarda</w:t>
      </w:r>
      <w:r>
        <w:rPr>
          <w:spacing w:val="17"/>
          <w:w w:val="80"/>
        </w:rPr>
        <w:t> </w:t>
      </w:r>
      <w:r>
        <w:rPr>
          <w:w w:val="80"/>
        </w:rPr>
        <w:t>o</w:t>
      </w:r>
      <w:r>
        <w:rPr>
          <w:spacing w:val="17"/>
          <w:w w:val="80"/>
        </w:rPr>
        <w:t> </w:t>
      </w:r>
      <w:r>
        <w:rPr>
          <w:w w:val="80"/>
        </w:rPr>
        <w:t>agendamento</w:t>
      </w:r>
      <w:r>
        <w:rPr>
          <w:spacing w:val="1"/>
          <w:w w:val="80"/>
        </w:rPr>
        <w:t> </w:t>
      </w:r>
      <w:r>
        <w:rPr>
          <w:w w:val="85"/>
        </w:rPr>
        <w:t>da cirurgia pelo hospital que é referência na cirurgia de fissura labiopalatal em Belo Horizonte através do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fluxograma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Centro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Tratamento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Reabilitação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Fissuras</w:t>
      </w:r>
      <w:r>
        <w:rPr>
          <w:spacing w:val="-3"/>
          <w:w w:val="85"/>
        </w:rPr>
        <w:t> </w:t>
      </w:r>
      <w:r>
        <w:rPr>
          <w:w w:val="85"/>
        </w:rPr>
        <w:t>Labiopalatais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Deformidades</w:t>
      </w:r>
      <w:r>
        <w:rPr>
          <w:spacing w:val="-3"/>
          <w:w w:val="85"/>
        </w:rPr>
        <w:t> </w:t>
      </w:r>
      <w:r>
        <w:rPr>
          <w:w w:val="85"/>
        </w:rPr>
        <w:t>Craniofaciais</w:t>
      </w:r>
      <w:r>
        <w:rPr>
          <w:spacing w:val="-51"/>
          <w:w w:val="85"/>
        </w:rPr>
        <w:t> </w:t>
      </w:r>
      <w:r>
        <w:rPr>
          <w:w w:val="90"/>
        </w:rPr>
        <w:t>(CENTRARE).</w:t>
      </w:r>
    </w:p>
    <w:p>
      <w:pPr>
        <w:pStyle w:val="BodyText"/>
        <w:spacing w:before="9"/>
        <w:rPr>
          <w:sz w:val="35"/>
        </w:rPr>
      </w:pPr>
    </w:p>
    <w:p>
      <w:pPr>
        <w:pStyle w:val="Heading3"/>
        <w:jc w:val="both"/>
      </w:pPr>
      <w:r>
        <w:rPr>
          <w:w w:val="80"/>
        </w:rPr>
        <w:t>Considerações</w:t>
      </w:r>
      <w:r>
        <w:rPr>
          <w:spacing w:val="16"/>
          <w:w w:val="80"/>
        </w:rPr>
        <w:t> </w:t>
      </w:r>
      <w:r>
        <w:rPr>
          <w:w w:val="80"/>
        </w:rPr>
        <w:t>Finais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line="364" w:lineRule="auto" w:before="232"/>
        <w:ind w:left="1085" w:right="1077" w:firstLine="710"/>
        <w:jc w:val="both"/>
      </w:pPr>
      <w:r>
        <w:rPr>
          <w:spacing w:val="-1"/>
          <w:w w:val="85"/>
        </w:rPr>
        <w:t>O projeto NAM, tem como finalidade, portanto, </w:t>
      </w:r>
      <w:r>
        <w:rPr>
          <w:w w:val="85"/>
        </w:rPr>
        <w:t>viabilizar ao portador da fissura nasopalatal, uma boa</w:t>
      </w:r>
      <w:r>
        <w:rPr>
          <w:spacing w:val="-53"/>
          <w:w w:val="85"/>
        </w:rPr>
        <w:t> </w:t>
      </w:r>
      <w:r>
        <w:rPr>
          <w:w w:val="85"/>
        </w:rPr>
        <w:t>qualidade de vida, possibilitando uma inserção social saudável. A reparação da fissura é desenvolvida em</w:t>
      </w:r>
      <w:r>
        <w:rPr>
          <w:spacing w:val="1"/>
          <w:w w:val="85"/>
        </w:rPr>
        <w:t> </w:t>
      </w:r>
      <w:r>
        <w:rPr>
          <w:w w:val="85"/>
        </w:rPr>
        <w:t>vários</w:t>
      </w:r>
      <w:r>
        <w:rPr>
          <w:spacing w:val="1"/>
          <w:w w:val="85"/>
        </w:rPr>
        <w:t> </w:t>
      </w:r>
      <w:r>
        <w:rPr>
          <w:w w:val="85"/>
        </w:rPr>
        <w:t>processos</w:t>
      </w:r>
      <w:r>
        <w:rPr>
          <w:spacing w:val="1"/>
          <w:w w:val="85"/>
        </w:rPr>
        <w:t> </w:t>
      </w:r>
      <w:r>
        <w:rPr>
          <w:w w:val="85"/>
        </w:rPr>
        <w:t>cirúrgicos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projeto</w:t>
      </w:r>
      <w:r>
        <w:rPr>
          <w:spacing w:val="1"/>
          <w:w w:val="85"/>
        </w:rPr>
        <w:t> </w:t>
      </w:r>
      <w:r>
        <w:rPr>
          <w:w w:val="85"/>
        </w:rPr>
        <w:t>NAM,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emprega</w:t>
      </w:r>
      <w:r>
        <w:rPr>
          <w:spacing w:val="1"/>
          <w:w w:val="85"/>
        </w:rPr>
        <w:t> </w:t>
      </w:r>
      <w:r>
        <w:rPr>
          <w:w w:val="85"/>
        </w:rPr>
        <w:t>software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engenharia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sistemas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0"/>
        </w:rPr>
        <w:t>prototipagem, a chamada engenharia reversa, torna esse método menos</w:t>
      </w:r>
      <w:r>
        <w:rPr>
          <w:spacing w:val="38"/>
        </w:rPr>
        <w:t> </w:t>
      </w:r>
      <w:r>
        <w:rPr>
          <w:w w:val="80"/>
        </w:rPr>
        <w:t>complicado. Existe um fluxo que deve</w:t>
      </w:r>
      <w:r>
        <w:rPr>
          <w:spacing w:val="1"/>
          <w:w w:val="80"/>
        </w:rPr>
        <w:t> </w:t>
      </w:r>
      <w:r>
        <w:rPr>
          <w:w w:val="85"/>
        </w:rPr>
        <w:t>ser seguido após a captação desse paciente, sendo a coleta de dados o primeiro a ser realizada, logo após</w:t>
      </w:r>
      <w:r>
        <w:rPr>
          <w:spacing w:val="-52"/>
          <w:w w:val="85"/>
        </w:rPr>
        <w:t> </w:t>
      </w:r>
      <w:r>
        <w:rPr>
          <w:w w:val="80"/>
        </w:rPr>
        <w:t>ocorre a geração do modelo digital seguido pelo planejamento virtual via web e obtenção dos modeladores. Em</w:t>
      </w:r>
      <w:r>
        <w:rPr>
          <w:spacing w:val="1"/>
          <w:w w:val="80"/>
        </w:rPr>
        <w:t> </w:t>
      </w:r>
      <w:r>
        <w:rPr>
          <w:w w:val="85"/>
        </w:rPr>
        <w:t>seguida, ocorre o preparo pré-clínico dos modeladores, o preparo do elevador nasal e tape labial e por fim</w:t>
      </w:r>
      <w:r>
        <w:rPr>
          <w:spacing w:val="1"/>
          <w:w w:val="85"/>
        </w:rPr>
        <w:t> </w:t>
      </w:r>
      <w:r>
        <w:rPr>
          <w:w w:val="80"/>
        </w:rPr>
        <w:t>ocorre a instalação do aparelho e acessórios para então monitorizar o tratamento. Durante a coleta de dados é</w:t>
      </w:r>
      <w:r>
        <w:rPr>
          <w:spacing w:val="1"/>
          <w:w w:val="80"/>
        </w:rPr>
        <w:t> </w:t>
      </w:r>
      <w:r>
        <w:rPr>
          <w:w w:val="80"/>
        </w:rPr>
        <w:t>realizada uma anamnese completa, seguida de exame clínico e exames</w:t>
      </w:r>
      <w:r>
        <w:rPr>
          <w:spacing w:val="38"/>
        </w:rPr>
        <w:t> </w:t>
      </w:r>
      <w:r>
        <w:rPr>
          <w:w w:val="80"/>
        </w:rPr>
        <w:t>complementares como fotografia da</w:t>
      </w:r>
      <w:r>
        <w:rPr>
          <w:spacing w:val="1"/>
          <w:w w:val="80"/>
        </w:rPr>
        <w:t> </w:t>
      </w:r>
      <w:r>
        <w:rPr>
          <w:w w:val="85"/>
        </w:rPr>
        <w:t>lesão e da cavidade oral e impressão maxilar, para obtenção do modelo digital, faz-se a moldagem da</w:t>
      </w:r>
      <w:r>
        <w:rPr>
          <w:spacing w:val="1"/>
          <w:w w:val="85"/>
        </w:rPr>
        <w:t> </w:t>
      </w:r>
      <w:r>
        <w:rPr>
          <w:w w:val="80"/>
        </w:rPr>
        <w:t>cavidade</w:t>
      </w:r>
      <w:r>
        <w:rPr>
          <w:spacing w:val="12"/>
          <w:w w:val="80"/>
        </w:rPr>
        <w:t> </w:t>
      </w:r>
      <w:r>
        <w:rPr>
          <w:w w:val="80"/>
        </w:rPr>
        <w:t>oral,</w:t>
      </w:r>
      <w:r>
        <w:rPr>
          <w:spacing w:val="8"/>
          <w:w w:val="80"/>
        </w:rPr>
        <w:t> </w:t>
      </w:r>
      <w:r>
        <w:rPr>
          <w:w w:val="80"/>
        </w:rPr>
        <w:t>envia-se</w:t>
      </w:r>
      <w:r>
        <w:rPr>
          <w:spacing w:val="12"/>
          <w:w w:val="80"/>
        </w:rPr>
        <w:t> </w:t>
      </w:r>
      <w:r>
        <w:rPr>
          <w:w w:val="80"/>
        </w:rPr>
        <w:t>o</w:t>
      </w:r>
      <w:r>
        <w:rPr>
          <w:spacing w:val="12"/>
          <w:w w:val="80"/>
        </w:rPr>
        <w:t> </w:t>
      </w:r>
      <w:r>
        <w:rPr>
          <w:w w:val="80"/>
        </w:rPr>
        <w:t>molde</w:t>
      </w:r>
      <w:r>
        <w:rPr>
          <w:spacing w:val="13"/>
          <w:w w:val="80"/>
        </w:rPr>
        <w:t> </w:t>
      </w:r>
      <w:r>
        <w:rPr>
          <w:w w:val="80"/>
        </w:rPr>
        <w:t>ao</w:t>
      </w:r>
      <w:r>
        <w:rPr>
          <w:spacing w:val="12"/>
          <w:w w:val="80"/>
        </w:rPr>
        <w:t> </w:t>
      </w:r>
      <w:r>
        <w:rPr>
          <w:w w:val="80"/>
        </w:rPr>
        <w:t>laboratório</w:t>
      </w:r>
      <w:r>
        <w:rPr>
          <w:spacing w:val="12"/>
          <w:w w:val="80"/>
        </w:rPr>
        <w:t> </w:t>
      </w:r>
      <w:r>
        <w:rPr>
          <w:w w:val="80"/>
        </w:rPr>
        <w:t>especializado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aguarda</w:t>
      </w:r>
      <w:r>
        <w:rPr>
          <w:spacing w:val="12"/>
          <w:w w:val="80"/>
        </w:rPr>
        <w:t> </w:t>
      </w:r>
      <w:r>
        <w:rPr>
          <w:w w:val="80"/>
        </w:rPr>
        <w:t>o</w:t>
      </w:r>
      <w:r>
        <w:rPr>
          <w:spacing w:val="12"/>
          <w:w w:val="80"/>
        </w:rPr>
        <w:t> </w:t>
      </w:r>
      <w:r>
        <w:rPr>
          <w:w w:val="80"/>
        </w:rPr>
        <w:t>contato</w:t>
      </w:r>
      <w:r>
        <w:rPr>
          <w:spacing w:val="12"/>
          <w:w w:val="80"/>
        </w:rPr>
        <w:t> </w:t>
      </w:r>
      <w:r>
        <w:rPr>
          <w:w w:val="80"/>
        </w:rPr>
        <w:t>do</w:t>
      </w:r>
      <w:r>
        <w:rPr>
          <w:spacing w:val="12"/>
          <w:w w:val="80"/>
        </w:rPr>
        <w:t> </w:t>
      </w:r>
      <w:r>
        <w:rPr>
          <w:w w:val="80"/>
        </w:rPr>
        <w:t>mesmo</w:t>
      </w:r>
      <w:r>
        <w:rPr>
          <w:spacing w:val="12"/>
          <w:w w:val="80"/>
        </w:rPr>
        <w:t> </w:t>
      </w:r>
      <w:r>
        <w:rPr>
          <w:w w:val="80"/>
        </w:rPr>
        <w:t>para</w:t>
      </w:r>
      <w:r>
        <w:rPr>
          <w:spacing w:val="12"/>
          <w:w w:val="80"/>
        </w:rPr>
        <w:t> </w:t>
      </w:r>
      <w:r>
        <w:rPr>
          <w:w w:val="80"/>
        </w:rPr>
        <w:t>realização</w:t>
      </w:r>
      <w:r>
        <w:rPr>
          <w:spacing w:val="12"/>
          <w:w w:val="80"/>
        </w:rPr>
        <w:t> </w:t>
      </w:r>
      <w:r>
        <w:rPr>
          <w:w w:val="80"/>
        </w:rPr>
        <w:t>do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75"/>
        <w:jc w:val="both"/>
      </w:pPr>
      <w:r>
        <w:rPr>
          <w:w w:val="80"/>
        </w:rPr>
        <w:t>planejamento virtual via web. Já no laboratório a digitalização e moldagem com scanner a laser tridimensional</w:t>
      </w:r>
      <w:r>
        <w:rPr>
          <w:spacing w:val="1"/>
          <w:w w:val="80"/>
        </w:rPr>
        <w:t> </w:t>
      </w:r>
      <w:r>
        <w:rPr>
          <w:w w:val="85"/>
        </w:rPr>
        <w:t>ocorrem, para então gerar o modelo digital e enviar ao núcleo de planejamento. Uma vez nesse núcleo é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realizado as etapas via web, que são, a padronização dos planos e </w:t>
      </w:r>
      <w:r>
        <w:rPr>
          <w:w w:val="90"/>
        </w:rPr>
        <w:t>pontos de referência, o estudo</w:t>
      </w:r>
      <w:r>
        <w:rPr>
          <w:spacing w:val="1"/>
          <w:w w:val="90"/>
        </w:rPr>
        <w:t> </w:t>
      </w:r>
      <w:r>
        <w:rPr>
          <w:w w:val="80"/>
        </w:rPr>
        <w:t>tridimensional do modelo digital, a delimitação dos</w:t>
      </w:r>
      <w:r>
        <w:rPr>
          <w:spacing w:val="1"/>
          <w:w w:val="80"/>
        </w:rPr>
        <w:t> </w:t>
      </w:r>
      <w:r>
        <w:rPr>
          <w:w w:val="80"/>
        </w:rPr>
        <w:t>planos</w:t>
      </w:r>
      <w:r>
        <w:rPr>
          <w:spacing w:val="1"/>
          <w:w w:val="80"/>
        </w:rPr>
        <w:t> </w:t>
      </w:r>
      <w:r>
        <w:rPr>
          <w:w w:val="80"/>
        </w:rPr>
        <w:t>de clivagem inter</w:t>
      </w:r>
      <w:r>
        <w:rPr>
          <w:spacing w:val="38"/>
        </w:rPr>
        <w:t> </w:t>
      </w:r>
      <w:r>
        <w:rPr>
          <w:w w:val="80"/>
        </w:rPr>
        <w:t>e intrasegmentar, a movimentação</w:t>
      </w:r>
      <w:r>
        <w:rPr>
          <w:spacing w:val="1"/>
          <w:w w:val="80"/>
        </w:rPr>
        <w:t> </w:t>
      </w:r>
      <w:r>
        <w:rPr>
          <w:w w:val="85"/>
        </w:rPr>
        <w:t>dos segmentos fracionados, a aprovação do planejamento pelo ortodontista e a geração automática dos</w:t>
      </w:r>
      <w:r>
        <w:rPr>
          <w:spacing w:val="1"/>
          <w:w w:val="85"/>
        </w:rPr>
        <w:t> </w:t>
      </w:r>
      <w:r>
        <w:rPr>
          <w:w w:val="85"/>
        </w:rPr>
        <w:t>modelos geométricos digitais. Esses modelos são confeccionados de acordo com cada fissura, tendo duas</w:t>
      </w:r>
      <w:r>
        <w:rPr>
          <w:spacing w:val="1"/>
          <w:w w:val="85"/>
        </w:rPr>
        <w:t> </w:t>
      </w:r>
      <w:r>
        <w:rPr>
          <w:w w:val="85"/>
        </w:rPr>
        <w:t>fases</w:t>
      </w:r>
      <w:r>
        <w:rPr>
          <w:spacing w:val="1"/>
          <w:w w:val="85"/>
        </w:rPr>
        <w:t> </w:t>
      </w:r>
      <w:r>
        <w:rPr>
          <w:w w:val="85"/>
        </w:rPr>
        <w:t>seguido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7</w:t>
      </w:r>
      <w:r>
        <w:rPr>
          <w:spacing w:val="1"/>
          <w:w w:val="85"/>
        </w:rPr>
        <w:t> </w:t>
      </w:r>
      <w:r>
        <w:rPr>
          <w:w w:val="85"/>
        </w:rPr>
        <w:t>modelos</w:t>
      </w:r>
      <w:r>
        <w:rPr>
          <w:spacing w:val="1"/>
          <w:w w:val="85"/>
        </w:rPr>
        <w:t> </w:t>
      </w:r>
      <w:r>
        <w:rPr>
          <w:w w:val="85"/>
        </w:rPr>
        <w:t>cada</w:t>
      </w:r>
      <w:r>
        <w:rPr>
          <w:spacing w:val="1"/>
          <w:w w:val="85"/>
        </w:rPr>
        <w:t> </w:t>
      </w:r>
      <w:r>
        <w:rPr>
          <w:w w:val="85"/>
        </w:rPr>
        <w:t>fase.</w:t>
      </w:r>
      <w:r>
        <w:rPr>
          <w:spacing w:val="1"/>
          <w:w w:val="85"/>
        </w:rPr>
        <w:t> </w:t>
      </w:r>
      <w:r>
        <w:rPr>
          <w:w w:val="85"/>
        </w:rPr>
        <w:t>Já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laboratório</w:t>
      </w:r>
      <w:r>
        <w:rPr>
          <w:spacing w:val="1"/>
          <w:w w:val="85"/>
        </w:rPr>
        <w:t> </w:t>
      </w:r>
      <w:r>
        <w:rPr>
          <w:w w:val="85"/>
        </w:rPr>
        <w:t>especializado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dados</w:t>
      </w:r>
      <w:r>
        <w:rPr>
          <w:spacing w:val="1"/>
          <w:w w:val="85"/>
        </w:rPr>
        <w:t> </w:t>
      </w:r>
      <w:r>
        <w:rPr>
          <w:w w:val="85"/>
        </w:rPr>
        <w:t>obtidos</w:t>
      </w:r>
      <w:r>
        <w:rPr>
          <w:spacing w:val="1"/>
          <w:w w:val="85"/>
        </w:rPr>
        <w:t> </w:t>
      </w:r>
      <w:r>
        <w:rPr>
          <w:w w:val="85"/>
        </w:rPr>
        <w:t>durante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-52"/>
          <w:w w:val="85"/>
        </w:rPr>
        <w:t> </w:t>
      </w:r>
      <w:r>
        <w:rPr>
          <w:w w:val="85"/>
        </w:rPr>
        <w:t>planejamento</w:t>
      </w:r>
      <w:r>
        <w:rPr>
          <w:spacing w:val="1"/>
          <w:w w:val="85"/>
        </w:rPr>
        <w:t> </w:t>
      </w:r>
      <w:r>
        <w:rPr>
          <w:w w:val="85"/>
        </w:rPr>
        <w:t>virtual,</w:t>
      </w:r>
      <w:r>
        <w:rPr>
          <w:spacing w:val="1"/>
          <w:w w:val="85"/>
        </w:rPr>
        <w:t> </w:t>
      </w:r>
      <w:r>
        <w:rPr>
          <w:w w:val="85"/>
        </w:rPr>
        <w:t>são</w:t>
      </w:r>
      <w:r>
        <w:rPr>
          <w:spacing w:val="1"/>
          <w:w w:val="85"/>
        </w:rPr>
        <w:t> </w:t>
      </w:r>
      <w:r>
        <w:rPr>
          <w:w w:val="85"/>
        </w:rPr>
        <w:t>exportados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imprimir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conjunto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modelos</w:t>
      </w:r>
      <w:r>
        <w:rPr>
          <w:spacing w:val="1"/>
          <w:w w:val="85"/>
        </w:rPr>
        <w:t> </w:t>
      </w:r>
      <w:r>
        <w:rPr>
          <w:w w:val="85"/>
        </w:rPr>
        <w:t>sólidos,</w:t>
      </w:r>
      <w:r>
        <w:rPr>
          <w:spacing w:val="1"/>
          <w:w w:val="85"/>
        </w:rPr>
        <w:t> </w:t>
      </w:r>
      <w:r>
        <w:rPr>
          <w:w w:val="85"/>
        </w:rPr>
        <w:t>pelo</w:t>
      </w:r>
      <w:r>
        <w:rPr>
          <w:spacing w:val="1"/>
          <w:w w:val="85"/>
        </w:rPr>
        <w:t> </w:t>
      </w:r>
      <w:r>
        <w:rPr>
          <w:w w:val="85"/>
        </w:rPr>
        <w:t>sistema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prototipagem</w:t>
      </w:r>
      <w:r>
        <w:rPr>
          <w:spacing w:val="-6"/>
          <w:w w:val="85"/>
        </w:rPr>
        <w:t> </w:t>
      </w:r>
      <w:r>
        <w:rPr>
          <w:w w:val="85"/>
        </w:rPr>
        <w:t>rápida.</w:t>
      </w:r>
      <w:r>
        <w:rPr>
          <w:spacing w:val="-6"/>
          <w:w w:val="85"/>
        </w:rPr>
        <w:t> </w:t>
      </w:r>
      <w:r>
        <w:rPr>
          <w:w w:val="85"/>
        </w:rPr>
        <w:t>Em</w:t>
      </w:r>
      <w:r>
        <w:rPr>
          <w:spacing w:val="-3"/>
          <w:w w:val="85"/>
        </w:rPr>
        <w:t> </w:t>
      </w:r>
      <w:r>
        <w:rPr>
          <w:w w:val="85"/>
        </w:rPr>
        <w:t>seguida,</w:t>
      </w:r>
      <w:r>
        <w:rPr>
          <w:spacing w:val="-7"/>
          <w:w w:val="85"/>
        </w:rPr>
        <w:t> </w:t>
      </w:r>
      <w:r>
        <w:rPr>
          <w:w w:val="85"/>
        </w:rPr>
        <w:t>os</w:t>
      </w:r>
      <w:r>
        <w:rPr>
          <w:spacing w:val="-3"/>
          <w:w w:val="85"/>
        </w:rPr>
        <w:t> </w:t>
      </w:r>
      <w:r>
        <w:rPr>
          <w:w w:val="85"/>
        </w:rPr>
        <w:t>aparelhos</w:t>
      </w:r>
      <w:r>
        <w:rPr>
          <w:spacing w:val="-4"/>
          <w:w w:val="85"/>
        </w:rPr>
        <w:t> </w:t>
      </w:r>
      <w:r>
        <w:rPr>
          <w:w w:val="85"/>
        </w:rPr>
        <w:t>são</w:t>
      </w:r>
      <w:r>
        <w:rPr>
          <w:spacing w:val="-5"/>
          <w:w w:val="85"/>
        </w:rPr>
        <w:t> </w:t>
      </w:r>
      <w:r>
        <w:rPr>
          <w:w w:val="85"/>
        </w:rPr>
        <w:t>produzidos</w:t>
      </w:r>
      <w:r>
        <w:rPr>
          <w:spacing w:val="-3"/>
          <w:w w:val="85"/>
        </w:rPr>
        <w:t> </w:t>
      </w:r>
      <w:r>
        <w:rPr>
          <w:w w:val="85"/>
        </w:rPr>
        <w:t>por</w:t>
      </w:r>
      <w:r>
        <w:rPr>
          <w:spacing w:val="-5"/>
          <w:w w:val="85"/>
        </w:rPr>
        <w:t> </w:t>
      </w:r>
      <w:r>
        <w:rPr>
          <w:w w:val="85"/>
        </w:rPr>
        <w:t>termo</w:t>
      </w:r>
      <w:r>
        <w:rPr>
          <w:spacing w:val="-5"/>
          <w:w w:val="85"/>
        </w:rPr>
        <w:t> </w:t>
      </w:r>
      <w:r>
        <w:rPr>
          <w:w w:val="85"/>
        </w:rPr>
        <w:t>plastificação,</w:t>
      </w:r>
      <w:r>
        <w:rPr>
          <w:spacing w:val="-6"/>
          <w:w w:val="85"/>
        </w:rPr>
        <w:t> </w:t>
      </w:r>
      <w:r>
        <w:rPr>
          <w:w w:val="85"/>
        </w:rPr>
        <w:t>tendo</w:t>
      </w:r>
      <w:r>
        <w:rPr>
          <w:spacing w:val="-5"/>
          <w:w w:val="85"/>
        </w:rPr>
        <w:t> </w:t>
      </w:r>
      <w:r>
        <w:rPr>
          <w:w w:val="85"/>
        </w:rPr>
        <w:t>como</w:t>
      </w:r>
      <w:r>
        <w:rPr>
          <w:spacing w:val="-5"/>
          <w:w w:val="85"/>
        </w:rPr>
        <w:t> </w:t>
      </w:r>
      <w:r>
        <w:rPr>
          <w:w w:val="85"/>
        </w:rPr>
        <w:t>base</w:t>
      </w:r>
      <w:r>
        <w:rPr>
          <w:spacing w:val="-5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0"/>
        </w:rPr>
        <w:t>tais modelos. Esse conjunto de modeladores é enviado então à clínica da faculdade de odontologia, onde será</w:t>
      </w:r>
      <w:r>
        <w:rPr>
          <w:spacing w:val="1"/>
          <w:w w:val="80"/>
        </w:rPr>
        <w:t> </w:t>
      </w:r>
      <w:r>
        <w:rPr>
          <w:w w:val="85"/>
        </w:rPr>
        <w:t>feito o preparo clínico desses modeladores naso alveolares. Na clínica é realizado o refino dos recortes dos</w:t>
      </w:r>
      <w:r>
        <w:rPr>
          <w:spacing w:val="1"/>
          <w:w w:val="85"/>
        </w:rPr>
        <w:t> </w:t>
      </w:r>
      <w:r>
        <w:rPr>
          <w:w w:val="80"/>
        </w:rPr>
        <w:t>modeladores,</w:t>
      </w:r>
      <w:r>
        <w:rPr>
          <w:spacing w:val="21"/>
          <w:w w:val="80"/>
        </w:rPr>
        <w:t> </w:t>
      </w:r>
      <w:r>
        <w:rPr>
          <w:w w:val="80"/>
        </w:rPr>
        <w:t>conforme</w:t>
      </w:r>
      <w:r>
        <w:rPr>
          <w:spacing w:val="26"/>
          <w:w w:val="80"/>
        </w:rPr>
        <w:t> </w:t>
      </w:r>
      <w:r>
        <w:rPr>
          <w:w w:val="80"/>
        </w:rPr>
        <w:t>demanda</w:t>
      </w:r>
      <w:r>
        <w:rPr>
          <w:spacing w:val="25"/>
          <w:w w:val="80"/>
        </w:rPr>
        <w:t> </w:t>
      </w:r>
      <w:r>
        <w:rPr>
          <w:w w:val="80"/>
        </w:rPr>
        <w:t>individual,</w:t>
      </w:r>
      <w:r>
        <w:rPr>
          <w:spacing w:val="20"/>
          <w:w w:val="80"/>
        </w:rPr>
        <w:t> </w:t>
      </w:r>
      <w:r>
        <w:rPr>
          <w:w w:val="80"/>
        </w:rPr>
        <w:t>para</w:t>
      </w:r>
      <w:r>
        <w:rPr>
          <w:spacing w:val="26"/>
          <w:w w:val="80"/>
        </w:rPr>
        <w:t> </w:t>
      </w:r>
      <w:r>
        <w:rPr>
          <w:w w:val="80"/>
        </w:rPr>
        <w:t>otimizar</w:t>
      </w:r>
      <w:r>
        <w:rPr>
          <w:spacing w:val="25"/>
          <w:w w:val="80"/>
        </w:rPr>
        <w:t> </w:t>
      </w:r>
      <w:r>
        <w:rPr>
          <w:w w:val="80"/>
        </w:rPr>
        <w:t>a</w:t>
      </w:r>
      <w:r>
        <w:rPr>
          <w:spacing w:val="26"/>
          <w:w w:val="80"/>
        </w:rPr>
        <w:t> </w:t>
      </w:r>
      <w:r>
        <w:rPr>
          <w:w w:val="80"/>
        </w:rPr>
        <w:t>adaptação</w:t>
      </w:r>
      <w:r>
        <w:rPr>
          <w:spacing w:val="25"/>
          <w:w w:val="80"/>
        </w:rPr>
        <w:t> </w:t>
      </w:r>
      <w:r>
        <w:rPr>
          <w:w w:val="80"/>
        </w:rPr>
        <w:t>e</w:t>
      </w:r>
      <w:r>
        <w:rPr>
          <w:spacing w:val="25"/>
          <w:w w:val="80"/>
        </w:rPr>
        <w:t> </w:t>
      </w:r>
      <w:r>
        <w:rPr>
          <w:w w:val="80"/>
        </w:rPr>
        <w:t>retenção</w:t>
      </w:r>
      <w:r>
        <w:rPr>
          <w:spacing w:val="26"/>
          <w:w w:val="80"/>
        </w:rPr>
        <w:t> </w:t>
      </w:r>
      <w:r>
        <w:rPr>
          <w:w w:val="80"/>
        </w:rPr>
        <w:t>dos</w:t>
      </w:r>
      <w:r>
        <w:rPr>
          <w:spacing w:val="26"/>
          <w:w w:val="80"/>
        </w:rPr>
        <w:t> </w:t>
      </w:r>
      <w:r>
        <w:rPr>
          <w:w w:val="80"/>
        </w:rPr>
        <w:t>mesmos.</w:t>
      </w:r>
      <w:r>
        <w:rPr>
          <w:spacing w:val="22"/>
          <w:w w:val="80"/>
        </w:rPr>
        <w:t> </w:t>
      </w:r>
      <w:r>
        <w:rPr>
          <w:w w:val="80"/>
        </w:rPr>
        <w:t>E</w:t>
      </w:r>
      <w:r>
        <w:rPr>
          <w:spacing w:val="28"/>
          <w:w w:val="80"/>
        </w:rPr>
        <w:t> </w:t>
      </w:r>
      <w:r>
        <w:rPr>
          <w:w w:val="80"/>
        </w:rPr>
        <w:t>finalizando</w:t>
      </w:r>
      <w:r>
        <w:rPr>
          <w:spacing w:val="1"/>
          <w:w w:val="80"/>
        </w:rPr>
        <w:t> </w:t>
      </w:r>
      <w:r>
        <w:rPr>
          <w:w w:val="80"/>
        </w:rPr>
        <w:t>o</w:t>
      </w:r>
      <w:r>
        <w:rPr>
          <w:spacing w:val="26"/>
          <w:w w:val="80"/>
        </w:rPr>
        <w:t> </w:t>
      </w:r>
      <w:r>
        <w:rPr>
          <w:w w:val="80"/>
        </w:rPr>
        <w:t>processo</w:t>
      </w:r>
      <w:r>
        <w:rPr>
          <w:spacing w:val="26"/>
          <w:w w:val="80"/>
        </w:rPr>
        <w:t> </w:t>
      </w:r>
      <w:r>
        <w:rPr>
          <w:w w:val="80"/>
        </w:rPr>
        <w:t>confecciona-se</w:t>
      </w:r>
      <w:r>
        <w:rPr>
          <w:spacing w:val="26"/>
          <w:w w:val="80"/>
        </w:rPr>
        <w:t> </w:t>
      </w:r>
      <w:r>
        <w:rPr>
          <w:w w:val="80"/>
        </w:rPr>
        <w:t>o</w:t>
      </w:r>
      <w:r>
        <w:rPr>
          <w:spacing w:val="26"/>
          <w:w w:val="80"/>
        </w:rPr>
        <w:t> </w:t>
      </w:r>
      <w:r>
        <w:rPr>
          <w:w w:val="80"/>
        </w:rPr>
        <w:t>tape</w:t>
      </w:r>
      <w:r>
        <w:rPr>
          <w:spacing w:val="26"/>
          <w:w w:val="80"/>
        </w:rPr>
        <w:t> </w:t>
      </w:r>
      <w:r>
        <w:rPr>
          <w:w w:val="80"/>
        </w:rPr>
        <w:t>labial</w:t>
      </w:r>
      <w:r>
        <w:rPr>
          <w:spacing w:val="26"/>
          <w:w w:val="80"/>
        </w:rPr>
        <w:t> </w:t>
      </w:r>
      <w:r>
        <w:rPr>
          <w:w w:val="80"/>
        </w:rPr>
        <w:t>e</w:t>
      </w:r>
      <w:r>
        <w:rPr>
          <w:spacing w:val="26"/>
          <w:w w:val="80"/>
        </w:rPr>
        <w:t> </w:t>
      </w:r>
      <w:r>
        <w:rPr>
          <w:w w:val="80"/>
        </w:rPr>
        <w:t>o</w:t>
      </w:r>
      <w:r>
        <w:rPr>
          <w:spacing w:val="26"/>
          <w:w w:val="80"/>
        </w:rPr>
        <w:t> </w:t>
      </w:r>
      <w:r>
        <w:rPr>
          <w:w w:val="80"/>
        </w:rPr>
        <w:t>elevador</w:t>
      </w:r>
      <w:r>
        <w:rPr>
          <w:spacing w:val="27"/>
          <w:w w:val="80"/>
        </w:rPr>
        <w:t> </w:t>
      </w:r>
      <w:r>
        <w:rPr>
          <w:w w:val="80"/>
        </w:rPr>
        <w:t>nasal.</w:t>
      </w:r>
      <w:r>
        <w:rPr>
          <w:spacing w:val="22"/>
          <w:w w:val="80"/>
        </w:rPr>
        <w:t> </w:t>
      </w:r>
      <w:r>
        <w:rPr>
          <w:w w:val="80"/>
        </w:rPr>
        <w:t>Os</w:t>
      </w:r>
      <w:r>
        <w:rPr>
          <w:spacing w:val="29"/>
          <w:w w:val="80"/>
        </w:rPr>
        <w:t> </w:t>
      </w:r>
      <w:r>
        <w:rPr>
          <w:w w:val="80"/>
        </w:rPr>
        <w:t>modeladores</w:t>
      </w:r>
      <w:r>
        <w:rPr>
          <w:spacing w:val="28"/>
          <w:w w:val="80"/>
        </w:rPr>
        <w:t> </w:t>
      </w:r>
      <w:r>
        <w:rPr>
          <w:w w:val="80"/>
        </w:rPr>
        <w:t>NAM,</w:t>
      </w:r>
      <w:r>
        <w:rPr>
          <w:spacing w:val="24"/>
          <w:w w:val="80"/>
        </w:rPr>
        <w:t> </w:t>
      </w:r>
      <w:r>
        <w:rPr>
          <w:w w:val="80"/>
        </w:rPr>
        <w:t>tem</w:t>
      </w:r>
      <w:r>
        <w:rPr>
          <w:spacing w:val="25"/>
          <w:w w:val="80"/>
        </w:rPr>
        <w:t> </w:t>
      </w:r>
      <w:r>
        <w:rPr>
          <w:w w:val="80"/>
        </w:rPr>
        <w:t>protocolo</w:t>
      </w:r>
      <w:r>
        <w:rPr>
          <w:spacing w:val="26"/>
          <w:w w:val="80"/>
        </w:rPr>
        <w:t> </w:t>
      </w:r>
      <w:r>
        <w:rPr>
          <w:w w:val="80"/>
        </w:rPr>
        <w:t>clínico</w:t>
      </w:r>
      <w:r>
        <w:rPr>
          <w:spacing w:val="26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spacing w:val="-1"/>
          <w:w w:val="90"/>
        </w:rPr>
        <w:t>início de uso a partir </w:t>
      </w:r>
      <w:r>
        <w:rPr>
          <w:w w:val="90"/>
        </w:rPr>
        <w:t>da segunda semana de vida, é importante manter o uso contínuo com ciclo de</w:t>
      </w:r>
      <w:r>
        <w:rPr>
          <w:spacing w:val="1"/>
          <w:w w:val="90"/>
        </w:rPr>
        <w:t> </w:t>
      </w:r>
      <w:r>
        <w:rPr>
          <w:w w:val="85"/>
        </w:rPr>
        <w:t>substituição semanal, sendo que o último NAM é mantido até a queiloplastia que é a cirurgia labial. O tape</w:t>
      </w:r>
      <w:r>
        <w:rPr>
          <w:spacing w:val="1"/>
          <w:w w:val="85"/>
        </w:rPr>
        <w:t> </w:t>
      </w:r>
      <w:r>
        <w:rPr>
          <w:w w:val="80"/>
        </w:rPr>
        <w:t>labial também e de uso contínuo, substituindo a fita conforme demanda de aderência, já o elevador nasal o uso</w:t>
      </w:r>
      <w:r>
        <w:rPr>
          <w:spacing w:val="1"/>
          <w:w w:val="80"/>
        </w:rPr>
        <w:t> </w:t>
      </w:r>
      <w:r>
        <w:rPr>
          <w:w w:val="85"/>
        </w:rPr>
        <w:t>também é contínuo, com a substituição do elástico a cada 2 dias. Sendo assim concluímos que o protocolo</w:t>
      </w:r>
      <w:r>
        <w:rPr>
          <w:spacing w:val="1"/>
          <w:w w:val="85"/>
        </w:rPr>
        <w:t> </w:t>
      </w:r>
      <w:r>
        <w:rPr>
          <w:w w:val="85"/>
        </w:rPr>
        <w:t>clínico é seguido em sua totalidade quando se faz a terapêutica completa que inclui o uso do tape labial, do</w:t>
      </w:r>
      <w:r>
        <w:rPr>
          <w:spacing w:val="1"/>
          <w:w w:val="85"/>
        </w:rPr>
        <w:t> </w:t>
      </w:r>
      <w:r>
        <w:rPr>
          <w:w w:val="80"/>
        </w:rPr>
        <w:t>elevador nasal e do NAM, seguido de monitoramento do tratamento.</w:t>
      </w:r>
      <w:r>
        <w:rPr>
          <w:spacing w:val="1"/>
          <w:w w:val="80"/>
        </w:rPr>
        <w:t> </w:t>
      </w:r>
      <w:r>
        <w:rPr>
          <w:w w:val="80"/>
        </w:rPr>
        <w:t>Dessa forma, a paciente relatada nesse</w:t>
      </w:r>
      <w:r>
        <w:rPr>
          <w:spacing w:val="1"/>
          <w:w w:val="80"/>
        </w:rPr>
        <w:t> </w:t>
      </w:r>
      <w:r>
        <w:rPr>
          <w:w w:val="85"/>
        </w:rPr>
        <w:t>estudo, diagnosticada com a fissura ao nascer na maternidade, foi encaminhada pelo Banco de Leite do</w:t>
      </w:r>
      <w:r>
        <w:rPr>
          <w:spacing w:val="1"/>
          <w:w w:val="85"/>
        </w:rPr>
        <w:t> </w:t>
      </w:r>
      <w:r>
        <w:rPr>
          <w:w w:val="80"/>
        </w:rPr>
        <w:t>Hospital ao projeto NAM, através da recente parceria realizada por esse hospital com a universidade, visto que</w:t>
      </w:r>
      <w:r>
        <w:rPr>
          <w:spacing w:val="1"/>
          <w:w w:val="80"/>
        </w:rPr>
        <w:t> </w:t>
      </w:r>
      <w:r>
        <w:rPr>
          <w:w w:val="80"/>
        </w:rPr>
        <w:t>antes</w:t>
      </w:r>
      <w:r>
        <w:rPr>
          <w:spacing w:val="17"/>
          <w:w w:val="80"/>
        </w:rPr>
        <w:t> </w:t>
      </w:r>
      <w:r>
        <w:rPr>
          <w:w w:val="80"/>
        </w:rPr>
        <w:t>os</w:t>
      </w:r>
      <w:r>
        <w:rPr>
          <w:spacing w:val="18"/>
          <w:w w:val="80"/>
        </w:rPr>
        <w:t> </w:t>
      </w:r>
      <w:r>
        <w:rPr>
          <w:w w:val="80"/>
        </w:rPr>
        <w:t>pacientes</w:t>
      </w:r>
      <w:r>
        <w:rPr>
          <w:spacing w:val="18"/>
          <w:w w:val="80"/>
        </w:rPr>
        <w:t> </w:t>
      </w:r>
      <w:r>
        <w:rPr>
          <w:w w:val="80"/>
        </w:rPr>
        <w:t>eram</w:t>
      </w:r>
      <w:r>
        <w:rPr>
          <w:spacing w:val="14"/>
          <w:w w:val="80"/>
        </w:rPr>
        <w:t> </w:t>
      </w:r>
      <w:r>
        <w:rPr>
          <w:w w:val="80"/>
        </w:rPr>
        <w:t>encaminhados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outro</w:t>
      </w:r>
      <w:r>
        <w:rPr>
          <w:spacing w:val="17"/>
          <w:w w:val="80"/>
        </w:rPr>
        <w:t> </w:t>
      </w:r>
      <w:r>
        <w:rPr>
          <w:w w:val="80"/>
        </w:rPr>
        <w:t>determinado</w:t>
      </w:r>
      <w:r>
        <w:rPr>
          <w:spacing w:val="17"/>
          <w:w w:val="80"/>
        </w:rPr>
        <w:t> </w:t>
      </w:r>
      <w:r>
        <w:rPr>
          <w:w w:val="80"/>
        </w:rPr>
        <w:t>hospital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referência</w:t>
      </w:r>
      <w:r>
        <w:rPr>
          <w:spacing w:val="17"/>
          <w:w w:val="80"/>
        </w:rPr>
        <w:t> </w:t>
      </w:r>
      <w:r>
        <w:rPr>
          <w:w w:val="80"/>
        </w:rPr>
        <w:t>em</w:t>
      </w:r>
      <w:r>
        <w:rPr>
          <w:spacing w:val="14"/>
          <w:w w:val="80"/>
        </w:rPr>
        <w:t> </w:t>
      </w:r>
      <w:r>
        <w:rPr>
          <w:w w:val="80"/>
        </w:rPr>
        <w:t>fissura</w:t>
      </w:r>
      <w:r>
        <w:rPr>
          <w:spacing w:val="17"/>
          <w:w w:val="80"/>
        </w:rPr>
        <w:t> </w:t>
      </w:r>
      <w:r>
        <w:rPr>
          <w:w w:val="80"/>
        </w:rPr>
        <w:t>labiopalatal</w:t>
      </w:r>
      <w:r>
        <w:rPr>
          <w:spacing w:val="39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0"/>
        </w:rPr>
        <w:t>só</w:t>
      </w:r>
      <w:r>
        <w:rPr>
          <w:spacing w:val="11"/>
          <w:w w:val="80"/>
        </w:rPr>
        <w:t> </w:t>
      </w:r>
      <w:r>
        <w:rPr>
          <w:w w:val="80"/>
        </w:rPr>
        <w:t>então</w:t>
      </w:r>
      <w:r>
        <w:rPr>
          <w:spacing w:val="12"/>
          <w:w w:val="80"/>
        </w:rPr>
        <w:t> </w:t>
      </w:r>
      <w:r>
        <w:rPr>
          <w:w w:val="80"/>
        </w:rPr>
        <w:t>serem</w:t>
      </w:r>
      <w:r>
        <w:rPr>
          <w:spacing w:val="11"/>
          <w:w w:val="80"/>
        </w:rPr>
        <w:t> </w:t>
      </w:r>
      <w:r>
        <w:rPr>
          <w:w w:val="80"/>
        </w:rPr>
        <w:t>direcionados</w:t>
      </w:r>
      <w:r>
        <w:rPr>
          <w:spacing w:val="15"/>
          <w:w w:val="80"/>
        </w:rPr>
        <w:t> </w:t>
      </w:r>
      <w:r>
        <w:rPr>
          <w:w w:val="80"/>
        </w:rPr>
        <w:t>ao</w:t>
      </w:r>
      <w:r>
        <w:rPr>
          <w:spacing w:val="12"/>
          <w:w w:val="80"/>
        </w:rPr>
        <w:t> </w:t>
      </w:r>
      <w:r>
        <w:rPr>
          <w:w w:val="80"/>
        </w:rPr>
        <w:t>projeto.</w:t>
      </w:r>
      <w:r>
        <w:rPr>
          <w:spacing w:val="9"/>
          <w:w w:val="80"/>
        </w:rPr>
        <w:t> </w:t>
      </w:r>
      <w:r>
        <w:rPr>
          <w:w w:val="80"/>
        </w:rPr>
        <w:t>A</w:t>
      </w:r>
      <w:r>
        <w:rPr>
          <w:spacing w:val="14"/>
          <w:w w:val="80"/>
        </w:rPr>
        <w:t> </w:t>
      </w:r>
      <w:r>
        <w:rPr>
          <w:w w:val="80"/>
        </w:rPr>
        <w:t>partir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então</w:t>
      </w:r>
      <w:r>
        <w:rPr>
          <w:spacing w:val="12"/>
          <w:w w:val="80"/>
        </w:rPr>
        <w:t> </w:t>
      </w:r>
      <w:r>
        <w:rPr>
          <w:w w:val="80"/>
        </w:rPr>
        <w:t>iniciou</w:t>
      </w:r>
      <w:r>
        <w:rPr>
          <w:spacing w:val="13"/>
          <w:w w:val="80"/>
        </w:rPr>
        <w:t> </w:t>
      </w:r>
      <w:r>
        <w:rPr>
          <w:w w:val="80"/>
        </w:rPr>
        <w:t>seu</w:t>
      </w:r>
      <w:r>
        <w:rPr>
          <w:spacing w:val="12"/>
          <w:w w:val="80"/>
        </w:rPr>
        <w:t> </w:t>
      </w:r>
      <w:r>
        <w:rPr>
          <w:w w:val="80"/>
        </w:rPr>
        <w:t>acompanhamento</w:t>
      </w:r>
      <w:r>
        <w:rPr>
          <w:spacing w:val="12"/>
          <w:w w:val="80"/>
        </w:rPr>
        <w:t> </w:t>
      </w:r>
      <w:r>
        <w:rPr>
          <w:w w:val="80"/>
        </w:rPr>
        <w:t>que</w:t>
      </w:r>
      <w:r>
        <w:rPr>
          <w:spacing w:val="12"/>
          <w:w w:val="80"/>
        </w:rPr>
        <w:t> </w:t>
      </w:r>
      <w:r>
        <w:rPr>
          <w:w w:val="80"/>
        </w:rPr>
        <w:t>levará</w:t>
      </w:r>
      <w:r>
        <w:rPr>
          <w:spacing w:val="12"/>
          <w:w w:val="80"/>
        </w:rPr>
        <w:t> </w:t>
      </w:r>
      <w:r>
        <w:rPr>
          <w:w w:val="80"/>
        </w:rPr>
        <w:t>em</w:t>
      </w:r>
      <w:r>
        <w:rPr>
          <w:spacing w:val="11"/>
          <w:w w:val="80"/>
        </w:rPr>
        <w:t> </w:t>
      </w:r>
      <w:r>
        <w:rPr>
          <w:w w:val="80"/>
        </w:rPr>
        <w:t>torno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15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semanas</w:t>
      </w:r>
      <w:r>
        <w:rPr>
          <w:spacing w:val="-3"/>
          <w:w w:val="85"/>
        </w:rPr>
        <w:t> </w:t>
      </w:r>
      <w:r>
        <w:rPr>
          <w:w w:val="85"/>
        </w:rPr>
        <w:t>até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realização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avaliação</w:t>
      </w:r>
      <w:r>
        <w:rPr>
          <w:spacing w:val="-5"/>
          <w:w w:val="85"/>
        </w:rPr>
        <w:t> </w:t>
      </w:r>
      <w:r>
        <w:rPr>
          <w:w w:val="85"/>
        </w:rPr>
        <w:t>pré-cirúrgica.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relação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recém-nascidos</w:t>
      </w:r>
      <w:r>
        <w:rPr>
          <w:spacing w:val="-3"/>
          <w:w w:val="85"/>
        </w:rPr>
        <w:t> </w:t>
      </w:r>
      <w:r>
        <w:rPr>
          <w:w w:val="85"/>
        </w:rPr>
        <w:t>com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fissura</w:t>
      </w:r>
      <w:r>
        <w:rPr>
          <w:spacing w:val="-4"/>
          <w:w w:val="85"/>
        </w:rPr>
        <w:t> </w:t>
      </w:r>
      <w:r>
        <w:rPr>
          <w:w w:val="85"/>
        </w:rPr>
        <w:t>é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um</w:t>
      </w:r>
      <w:r>
        <w:rPr>
          <w:spacing w:val="-52"/>
          <w:w w:val="85"/>
        </w:rPr>
        <w:t> </w:t>
      </w:r>
      <w:r>
        <w:rPr>
          <w:w w:val="85"/>
        </w:rPr>
        <w:t>para 650, o que demonstra a alta prevalência dessa patologia. Segundo informação colhida, na região</w:t>
      </w:r>
      <w:r>
        <w:rPr>
          <w:spacing w:val="1"/>
          <w:w w:val="85"/>
        </w:rPr>
        <w:t> </w:t>
      </w:r>
      <w:r>
        <w:rPr>
          <w:w w:val="85"/>
        </w:rPr>
        <w:t>metropolitana de belo horizonte nasceram 147 pacientes fissurados no ano de 2018, sendo que desses,</w:t>
      </w:r>
      <w:r>
        <w:rPr>
          <w:spacing w:val="1"/>
          <w:w w:val="85"/>
        </w:rPr>
        <w:t> </w:t>
      </w:r>
      <w:r>
        <w:rPr>
          <w:w w:val="85"/>
        </w:rPr>
        <w:t>apenas 40 foram atendidos pelo projeto na clínica da universidade, o que evidencia que informações e</w:t>
      </w:r>
      <w:r>
        <w:rPr>
          <w:spacing w:val="1"/>
          <w:w w:val="85"/>
        </w:rPr>
        <w:t> </w:t>
      </w:r>
      <w:r>
        <w:rPr>
          <w:w w:val="80"/>
        </w:rPr>
        <w:t>divulgações</w:t>
      </w:r>
      <w:r>
        <w:rPr>
          <w:spacing w:val="30"/>
          <w:w w:val="80"/>
        </w:rPr>
        <w:t> </w:t>
      </w:r>
      <w:r>
        <w:rPr>
          <w:w w:val="80"/>
        </w:rPr>
        <w:t>sobre</w:t>
      </w:r>
      <w:r>
        <w:rPr>
          <w:spacing w:val="28"/>
          <w:w w:val="80"/>
        </w:rPr>
        <w:t> </w:t>
      </w:r>
      <w:r>
        <w:rPr>
          <w:w w:val="80"/>
        </w:rPr>
        <w:t>o</w:t>
      </w:r>
      <w:r>
        <w:rPr>
          <w:spacing w:val="28"/>
          <w:w w:val="80"/>
        </w:rPr>
        <w:t> </w:t>
      </w:r>
      <w:r>
        <w:rPr>
          <w:w w:val="80"/>
        </w:rPr>
        <w:t>projeto</w:t>
      </w:r>
      <w:r>
        <w:rPr>
          <w:spacing w:val="28"/>
          <w:w w:val="80"/>
        </w:rPr>
        <w:t> </w:t>
      </w:r>
      <w:r>
        <w:rPr>
          <w:w w:val="80"/>
        </w:rPr>
        <w:t>NAM</w:t>
      </w:r>
      <w:r>
        <w:rPr>
          <w:spacing w:val="26"/>
          <w:w w:val="80"/>
        </w:rPr>
        <w:t> </w:t>
      </w:r>
      <w:r>
        <w:rPr>
          <w:w w:val="80"/>
        </w:rPr>
        <w:t>não</w:t>
      </w:r>
      <w:r>
        <w:rPr>
          <w:spacing w:val="28"/>
          <w:w w:val="80"/>
        </w:rPr>
        <w:t> </w:t>
      </w:r>
      <w:r>
        <w:rPr>
          <w:w w:val="80"/>
        </w:rPr>
        <w:t>estão</w:t>
      </w:r>
      <w:r>
        <w:rPr>
          <w:spacing w:val="28"/>
          <w:w w:val="80"/>
        </w:rPr>
        <w:t> </w:t>
      </w:r>
      <w:r>
        <w:rPr>
          <w:w w:val="80"/>
        </w:rPr>
        <w:t>ocorrendo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8"/>
          <w:w w:val="80"/>
        </w:rPr>
        <w:t> </w:t>
      </w:r>
      <w:r>
        <w:rPr>
          <w:w w:val="80"/>
        </w:rPr>
        <w:t>maneira</w:t>
      </w:r>
      <w:r>
        <w:rPr>
          <w:spacing w:val="28"/>
          <w:w w:val="80"/>
        </w:rPr>
        <w:t> </w:t>
      </w:r>
      <w:r>
        <w:rPr>
          <w:w w:val="80"/>
        </w:rPr>
        <w:t>eficaz.</w:t>
      </w:r>
      <w:r>
        <w:rPr>
          <w:spacing w:val="26"/>
          <w:w w:val="80"/>
        </w:rPr>
        <w:t> </w:t>
      </w:r>
      <w:r>
        <w:rPr>
          <w:w w:val="80"/>
        </w:rPr>
        <w:t>Percebemos</w:t>
      </w:r>
      <w:r>
        <w:rPr>
          <w:spacing w:val="30"/>
          <w:w w:val="80"/>
        </w:rPr>
        <w:t> </w:t>
      </w:r>
      <w:r>
        <w:rPr>
          <w:w w:val="80"/>
        </w:rPr>
        <w:t>com</w:t>
      </w:r>
      <w:r>
        <w:rPr>
          <w:spacing w:val="27"/>
          <w:w w:val="80"/>
        </w:rPr>
        <w:t> </w:t>
      </w:r>
      <w:r>
        <w:rPr>
          <w:w w:val="80"/>
        </w:rPr>
        <w:t>esse</w:t>
      </w:r>
      <w:r>
        <w:rPr>
          <w:spacing w:val="28"/>
          <w:w w:val="80"/>
        </w:rPr>
        <w:t> </w:t>
      </w:r>
      <w:r>
        <w:rPr>
          <w:w w:val="80"/>
        </w:rPr>
        <w:t>estudo</w:t>
      </w:r>
      <w:r>
        <w:rPr>
          <w:spacing w:val="28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pelo fato desse ser o único centro de tratamento de fissuras de Minas Gerais, muitos hospitais da grande Belo</w:t>
      </w:r>
      <w:r>
        <w:rPr>
          <w:spacing w:val="1"/>
          <w:w w:val="80"/>
        </w:rPr>
        <w:t> </w:t>
      </w:r>
      <w:r>
        <w:rPr>
          <w:w w:val="85"/>
        </w:rPr>
        <w:t>Horizonte não sabem sobre o programa. O que gera um fluxo de pacientes que não são beneficiados com o</w:t>
      </w:r>
      <w:r>
        <w:rPr>
          <w:spacing w:val="-52"/>
          <w:w w:val="85"/>
        </w:rPr>
        <w:t> </w:t>
      </w:r>
      <w:r>
        <w:rPr>
          <w:w w:val="90"/>
        </w:rPr>
        <w:t>projeto</w:t>
      </w:r>
      <w:r>
        <w:rPr>
          <w:spacing w:val="20"/>
          <w:w w:val="90"/>
        </w:rPr>
        <w:t> </w:t>
      </w:r>
      <w:r>
        <w:rPr>
          <w:w w:val="90"/>
        </w:rPr>
        <w:t>e</w:t>
      </w:r>
      <w:r>
        <w:rPr>
          <w:spacing w:val="20"/>
          <w:w w:val="90"/>
        </w:rPr>
        <w:t> </w:t>
      </w:r>
      <w:r>
        <w:rPr>
          <w:w w:val="90"/>
        </w:rPr>
        <w:t>muitas</w:t>
      </w:r>
      <w:r>
        <w:rPr>
          <w:spacing w:val="20"/>
          <w:w w:val="90"/>
        </w:rPr>
        <w:t> </w:t>
      </w:r>
      <w:r>
        <w:rPr>
          <w:w w:val="90"/>
        </w:rPr>
        <w:t>vezes</w:t>
      </w:r>
      <w:r>
        <w:rPr>
          <w:spacing w:val="20"/>
          <w:w w:val="90"/>
        </w:rPr>
        <w:t> </w:t>
      </w:r>
      <w:r>
        <w:rPr>
          <w:w w:val="90"/>
        </w:rPr>
        <w:t>tem</w:t>
      </w:r>
      <w:r>
        <w:rPr>
          <w:spacing w:val="22"/>
          <w:w w:val="90"/>
        </w:rPr>
        <w:t> </w:t>
      </w:r>
      <w:r>
        <w:rPr>
          <w:w w:val="90"/>
        </w:rPr>
        <w:t>sua</w:t>
      </w:r>
      <w:r>
        <w:rPr>
          <w:spacing w:val="20"/>
          <w:w w:val="90"/>
        </w:rPr>
        <w:t> </w:t>
      </w:r>
      <w:r>
        <w:rPr>
          <w:w w:val="90"/>
        </w:rPr>
        <w:t>primeira</w:t>
      </w:r>
      <w:r>
        <w:rPr>
          <w:spacing w:val="20"/>
          <w:w w:val="90"/>
        </w:rPr>
        <w:t> </w:t>
      </w:r>
      <w:r>
        <w:rPr>
          <w:w w:val="90"/>
        </w:rPr>
        <w:t>avaliação</w:t>
      </w:r>
      <w:r>
        <w:rPr>
          <w:spacing w:val="20"/>
          <w:w w:val="90"/>
        </w:rPr>
        <w:t> </w:t>
      </w:r>
      <w:r>
        <w:rPr>
          <w:w w:val="90"/>
        </w:rPr>
        <w:t>cirúrgica</w:t>
      </w:r>
      <w:r>
        <w:rPr>
          <w:spacing w:val="20"/>
          <w:w w:val="90"/>
        </w:rPr>
        <w:t> </w:t>
      </w:r>
      <w:r>
        <w:rPr>
          <w:w w:val="90"/>
        </w:rPr>
        <w:t>após</w:t>
      </w:r>
      <w:r>
        <w:rPr>
          <w:spacing w:val="20"/>
          <w:w w:val="90"/>
        </w:rPr>
        <w:t> </w:t>
      </w:r>
      <w:r>
        <w:rPr>
          <w:w w:val="90"/>
        </w:rPr>
        <w:t>a</w:t>
      </w:r>
      <w:r>
        <w:rPr>
          <w:spacing w:val="20"/>
          <w:w w:val="90"/>
        </w:rPr>
        <w:t> </w:t>
      </w:r>
      <w:r>
        <w:rPr>
          <w:w w:val="90"/>
        </w:rPr>
        <w:t>data</w:t>
      </w:r>
      <w:r>
        <w:rPr>
          <w:spacing w:val="23"/>
          <w:w w:val="90"/>
        </w:rPr>
        <w:t> </w:t>
      </w:r>
      <w:r>
        <w:rPr>
          <w:w w:val="90"/>
        </w:rPr>
        <w:t>considerada</w:t>
      </w:r>
      <w:r>
        <w:rPr>
          <w:spacing w:val="20"/>
          <w:w w:val="90"/>
        </w:rPr>
        <w:t> </w:t>
      </w:r>
      <w:r>
        <w:rPr>
          <w:w w:val="90"/>
        </w:rPr>
        <w:t>ideal.</w:t>
      </w:r>
    </w:p>
    <w:p>
      <w:pPr>
        <w:pStyle w:val="BodyText"/>
        <w:spacing w:line="364" w:lineRule="auto" w:before="10"/>
        <w:ind w:left="1085" w:right="1078" w:firstLine="652"/>
        <w:jc w:val="both"/>
      </w:pPr>
      <w:r>
        <w:rPr>
          <w:w w:val="85"/>
        </w:rPr>
        <w:t>No período do tratamento, deve-se considerar que até os seis meses de idade a cartilagem do nariz</w:t>
      </w:r>
      <w:r>
        <w:rPr>
          <w:spacing w:val="1"/>
          <w:w w:val="85"/>
        </w:rPr>
        <w:t> </w:t>
      </w:r>
      <w:r>
        <w:rPr>
          <w:w w:val="85"/>
        </w:rPr>
        <w:t>sofre mudanças, o que evidencia a importância do comprometimento do tratamento dentro dos limites de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tempo.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A paciente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encontra-se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no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segundo</w:t>
      </w:r>
      <w:r>
        <w:rPr>
          <w:spacing w:val="-4"/>
          <w:w w:val="85"/>
        </w:rPr>
        <w:t> </w:t>
      </w:r>
      <w:r>
        <w:rPr>
          <w:w w:val="85"/>
        </w:rPr>
        <w:t>ciclo</w:t>
      </w:r>
      <w:r>
        <w:rPr>
          <w:spacing w:val="-3"/>
          <w:w w:val="85"/>
        </w:rPr>
        <w:t> </w:t>
      </w: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tratamento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se</w:t>
      </w:r>
      <w:r>
        <w:rPr>
          <w:spacing w:val="-4"/>
          <w:w w:val="85"/>
        </w:rPr>
        <w:t> </w:t>
      </w:r>
      <w:r>
        <w:rPr>
          <w:w w:val="85"/>
        </w:rPr>
        <w:t>encontra</w:t>
      </w:r>
      <w:r>
        <w:rPr>
          <w:spacing w:val="-3"/>
          <w:w w:val="85"/>
        </w:rPr>
        <w:t> </w:t>
      </w:r>
      <w:r>
        <w:rPr>
          <w:w w:val="85"/>
        </w:rPr>
        <w:t>na</w:t>
      </w:r>
      <w:r>
        <w:rPr>
          <w:spacing w:val="-4"/>
          <w:w w:val="85"/>
        </w:rPr>
        <w:t> </w:t>
      </w:r>
      <w:r>
        <w:rPr>
          <w:w w:val="85"/>
        </w:rPr>
        <w:t>sétima</w:t>
      </w:r>
      <w:r>
        <w:rPr>
          <w:spacing w:val="-4"/>
          <w:w w:val="85"/>
        </w:rPr>
        <w:t> </w:t>
      </w:r>
      <w:r>
        <w:rPr>
          <w:w w:val="85"/>
        </w:rPr>
        <w:t>plaquinha</w:t>
      </w:r>
      <w:r>
        <w:rPr>
          <w:spacing w:val="-3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tem</w:t>
      </w:r>
      <w:r>
        <w:rPr>
          <w:spacing w:val="-1"/>
          <w:w w:val="85"/>
        </w:rPr>
        <w:t> </w:t>
      </w:r>
      <w:r>
        <w:rPr>
          <w:w w:val="85"/>
        </w:rPr>
        <w:t>o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88"/>
        <w:jc w:val="both"/>
      </w:pPr>
      <w:r>
        <w:rPr>
          <w:w w:val="85"/>
        </w:rPr>
        <w:t>objetivo de aproximar os segmentos alveolares. Para a realização primeira cirurgia, é necessário um peso</w:t>
      </w:r>
      <w:r>
        <w:rPr>
          <w:spacing w:val="1"/>
          <w:w w:val="85"/>
        </w:rPr>
        <w:t> </w:t>
      </w:r>
      <w:r>
        <w:rPr>
          <w:w w:val="85"/>
        </w:rPr>
        <w:t>mínimo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cinco</w:t>
      </w:r>
      <w:r>
        <w:rPr>
          <w:spacing w:val="-4"/>
          <w:w w:val="85"/>
        </w:rPr>
        <w:t> </w:t>
      </w:r>
      <w:r>
        <w:rPr>
          <w:w w:val="85"/>
        </w:rPr>
        <w:t>quilogramas</w:t>
      </w:r>
      <w:r>
        <w:rPr>
          <w:spacing w:val="-2"/>
          <w:w w:val="85"/>
        </w:rPr>
        <w:t> </w:t>
      </w:r>
      <w:r>
        <w:rPr>
          <w:w w:val="85"/>
        </w:rPr>
        <w:t>ter</w:t>
      </w:r>
      <w:r>
        <w:rPr>
          <w:spacing w:val="-3"/>
          <w:w w:val="85"/>
        </w:rPr>
        <w:t> </w:t>
      </w:r>
      <w:r>
        <w:rPr>
          <w:w w:val="85"/>
        </w:rPr>
        <w:t>entre</w:t>
      </w:r>
      <w:r>
        <w:rPr>
          <w:spacing w:val="-4"/>
          <w:w w:val="85"/>
        </w:rPr>
        <w:t> </w:t>
      </w:r>
      <w:r>
        <w:rPr>
          <w:w w:val="85"/>
        </w:rPr>
        <w:t>quatro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seis</w:t>
      </w:r>
      <w:r>
        <w:rPr>
          <w:spacing w:val="-2"/>
          <w:w w:val="85"/>
        </w:rPr>
        <w:t> </w:t>
      </w:r>
      <w:r>
        <w:rPr>
          <w:w w:val="85"/>
        </w:rPr>
        <w:t>meses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vida.</w:t>
      </w:r>
    </w:p>
    <w:p>
      <w:pPr>
        <w:pStyle w:val="BodyText"/>
        <w:rPr>
          <w:sz w:val="28"/>
        </w:rPr>
      </w:pPr>
    </w:p>
    <w:p>
      <w:pPr>
        <w:pStyle w:val="Heading3"/>
        <w:spacing w:before="193"/>
        <w:ind w:left="4431" w:right="4429"/>
        <w:jc w:val="center"/>
      </w:pPr>
      <w:r>
        <w:rPr>
          <w:w w:val="90"/>
        </w:rPr>
        <w:t>Referências</w:t>
      </w:r>
    </w:p>
    <w:p>
      <w:pPr>
        <w:pStyle w:val="BodyText"/>
        <w:spacing w:before="140"/>
        <w:ind w:left="1085" w:right="1081"/>
        <w:jc w:val="both"/>
      </w:pPr>
      <w:r>
        <w:rPr>
          <w:w w:val="85"/>
        </w:rPr>
        <w:t>ALPEROVICH, M.; BRECHT, L. E.; WARREN, S. M. Discussion on: nasoalveolar molding therapy for the</w:t>
      </w:r>
      <w:r>
        <w:rPr>
          <w:spacing w:val="1"/>
          <w:w w:val="85"/>
        </w:rPr>
        <w:t> </w:t>
      </w:r>
      <w:r>
        <w:rPr>
          <w:w w:val="80"/>
        </w:rPr>
        <w:t>treatment of</w:t>
      </w:r>
      <w:r>
        <w:rPr>
          <w:spacing w:val="1"/>
          <w:w w:val="80"/>
        </w:rPr>
        <w:t> </w:t>
      </w:r>
      <w:r>
        <w:rPr>
          <w:w w:val="80"/>
        </w:rPr>
        <w:t>unilateral cleft lip and palate improves</w:t>
      </w:r>
      <w:r>
        <w:rPr>
          <w:spacing w:val="1"/>
          <w:w w:val="80"/>
        </w:rPr>
        <w:t> </w:t>
      </w:r>
      <w:r>
        <w:rPr>
          <w:w w:val="80"/>
        </w:rPr>
        <w:t>nasal symmetry</w:t>
      </w:r>
      <w:r>
        <w:rPr>
          <w:spacing w:val="38"/>
        </w:rPr>
        <w:t> </w:t>
      </w:r>
      <w:r>
        <w:rPr>
          <w:w w:val="80"/>
        </w:rPr>
        <w:t>and maxillary</w:t>
      </w:r>
      <w:r>
        <w:rPr>
          <w:spacing w:val="38"/>
        </w:rPr>
        <w:t> </w:t>
      </w:r>
      <w:r>
        <w:rPr>
          <w:w w:val="80"/>
        </w:rPr>
        <w:t>alveolar</w:t>
      </w:r>
      <w:r>
        <w:rPr>
          <w:spacing w:val="38"/>
        </w:rPr>
        <w:t> </w:t>
      </w:r>
      <w:r>
        <w:rPr>
          <w:w w:val="80"/>
        </w:rPr>
        <w:t>dimensions.</w:t>
      </w:r>
      <w:r>
        <w:rPr>
          <w:spacing w:val="39"/>
        </w:rPr>
        <w:t> </w:t>
      </w:r>
      <w:r>
        <w:rPr>
          <w:rFonts w:ascii="Arial"/>
          <w:b/>
          <w:w w:val="80"/>
        </w:rPr>
        <w:t>Journal</w:t>
      </w:r>
      <w:r>
        <w:rPr>
          <w:rFonts w:ascii="Arial"/>
          <w:b/>
          <w:spacing w:val="-51"/>
          <w:w w:val="80"/>
        </w:rPr>
        <w:t> </w:t>
      </w:r>
      <w:r>
        <w:rPr>
          <w:rFonts w:ascii="Arial"/>
          <w:b/>
          <w:w w:val="80"/>
        </w:rPr>
        <w:t>of</w:t>
      </w:r>
      <w:r>
        <w:rPr>
          <w:rFonts w:ascii="Arial"/>
          <w:b/>
          <w:spacing w:val="2"/>
          <w:w w:val="80"/>
        </w:rPr>
        <w:t> </w:t>
      </w:r>
      <w:r>
        <w:rPr>
          <w:rFonts w:ascii="Arial"/>
          <w:b/>
          <w:w w:val="80"/>
        </w:rPr>
        <w:t>Craniofacial</w:t>
      </w:r>
      <w:r>
        <w:rPr>
          <w:rFonts w:ascii="Arial"/>
          <w:b/>
          <w:spacing w:val="-1"/>
          <w:w w:val="80"/>
        </w:rPr>
        <w:t> </w:t>
      </w:r>
      <w:r>
        <w:rPr>
          <w:rFonts w:ascii="Arial"/>
          <w:b/>
          <w:w w:val="80"/>
        </w:rPr>
        <w:t>Surgery</w:t>
      </w:r>
      <w:r>
        <w:rPr>
          <w:w w:val="80"/>
        </w:rPr>
        <w:t>,</w:t>
      </w:r>
      <w:r>
        <w:rPr>
          <w:spacing w:val="2"/>
          <w:w w:val="80"/>
        </w:rPr>
        <w:t> </w:t>
      </w:r>
      <w:r>
        <w:rPr>
          <w:w w:val="80"/>
        </w:rPr>
        <w:t>Burlington,</w:t>
      </w:r>
      <w:r>
        <w:rPr>
          <w:spacing w:val="1"/>
          <w:w w:val="80"/>
        </w:rPr>
        <w:t> </w:t>
      </w:r>
      <w:r>
        <w:rPr>
          <w:w w:val="80"/>
        </w:rPr>
        <w:t>v.</w:t>
      </w:r>
      <w:r>
        <w:rPr>
          <w:spacing w:val="6"/>
          <w:w w:val="80"/>
        </w:rPr>
        <w:t> </w:t>
      </w:r>
      <w:r>
        <w:rPr>
          <w:w w:val="80"/>
        </w:rPr>
        <w:t>27,</w:t>
      </w:r>
      <w:r>
        <w:rPr>
          <w:spacing w:val="2"/>
          <w:w w:val="80"/>
        </w:rPr>
        <w:t> </w:t>
      </w:r>
      <w:r>
        <w:rPr>
          <w:w w:val="80"/>
        </w:rPr>
        <w:t>n.</w:t>
      </w:r>
      <w:r>
        <w:rPr>
          <w:spacing w:val="10"/>
          <w:w w:val="80"/>
        </w:rPr>
        <w:t> </w:t>
      </w:r>
      <w:r>
        <w:rPr>
          <w:w w:val="80"/>
        </w:rPr>
        <w:t>8,</w:t>
      </w:r>
      <w:r>
        <w:rPr>
          <w:spacing w:val="1"/>
          <w:w w:val="80"/>
        </w:rPr>
        <w:t> </w:t>
      </w:r>
      <w:r>
        <w:rPr>
          <w:w w:val="80"/>
        </w:rPr>
        <w:t>p.</w:t>
      </w:r>
      <w:r>
        <w:rPr>
          <w:spacing w:val="6"/>
          <w:w w:val="80"/>
        </w:rPr>
        <w:t> </w:t>
      </w:r>
      <w:r>
        <w:rPr>
          <w:w w:val="80"/>
        </w:rPr>
        <w:t>1983-1984,</w:t>
      </w:r>
      <w:r>
        <w:rPr>
          <w:spacing w:val="2"/>
          <w:w w:val="80"/>
        </w:rPr>
        <w:t> </w:t>
      </w:r>
      <w:r>
        <w:rPr>
          <w:w w:val="80"/>
        </w:rPr>
        <w:t>Nov.</w:t>
      </w:r>
      <w:r>
        <w:rPr>
          <w:spacing w:val="1"/>
          <w:w w:val="80"/>
        </w:rPr>
        <w:t> </w:t>
      </w:r>
      <w:r>
        <w:rPr>
          <w:w w:val="80"/>
        </w:rPr>
        <w:t>2016.</w:t>
      </w:r>
    </w:p>
    <w:p>
      <w:pPr>
        <w:pStyle w:val="BodyText"/>
        <w:spacing w:before="9"/>
      </w:pPr>
    </w:p>
    <w:p>
      <w:pPr>
        <w:pStyle w:val="BodyText"/>
        <w:spacing w:line="242" w:lineRule="auto" w:before="1"/>
        <w:ind w:left="1085" w:right="1082"/>
        <w:jc w:val="both"/>
      </w:pPr>
      <w:r>
        <w:rPr>
          <w:w w:val="85"/>
        </w:rPr>
        <w:t>AMARAL,</w:t>
      </w:r>
      <w:r>
        <w:rPr>
          <w:spacing w:val="1"/>
          <w:w w:val="85"/>
        </w:rPr>
        <w:t> </w:t>
      </w:r>
      <w:r>
        <w:rPr>
          <w:w w:val="85"/>
        </w:rPr>
        <w:t>V.</w:t>
      </w:r>
      <w:r>
        <w:rPr>
          <w:spacing w:val="1"/>
          <w:w w:val="85"/>
        </w:rPr>
        <w:t> </w:t>
      </w:r>
      <w:r>
        <w:rPr>
          <w:w w:val="85"/>
        </w:rPr>
        <w:t>L.</w:t>
      </w:r>
      <w:r>
        <w:rPr>
          <w:spacing w:val="1"/>
          <w:w w:val="85"/>
        </w:rPr>
        <w:t> </w:t>
      </w:r>
      <w:r>
        <w:rPr>
          <w:w w:val="85"/>
        </w:rPr>
        <w:t>A.</w:t>
      </w:r>
      <w:r>
        <w:rPr>
          <w:spacing w:val="1"/>
          <w:w w:val="85"/>
        </w:rPr>
        <w:t> </w:t>
      </w:r>
      <w:r>
        <w:rPr>
          <w:w w:val="85"/>
        </w:rPr>
        <w:t>R.</w:t>
      </w:r>
      <w:r>
        <w:rPr>
          <w:spacing w:val="1"/>
          <w:w w:val="85"/>
        </w:rPr>
        <w:t> </w:t>
      </w:r>
      <w:r>
        <w:rPr>
          <w:w w:val="85"/>
        </w:rPr>
        <w:t>Aspectos</w:t>
      </w:r>
      <w:r>
        <w:rPr>
          <w:spacing w:val="1"/>
          <w:w w:val="85"/>
        </w:rPr>
        <w:t> </w:t>
      </w:r>
      <w:r>
        <w:rPr>
          <w:w w:val="85"/>
        </w:rPr>
        <w:t>psicológicos,</w:t>
      </w:r>
      <w:r>
        <w:rPr>
          <w:spacing w:val="1"/>
          <w:w w:val="85"/>
        </w:rPr>
        <w:t> </w:t>
      </w:r>
      <w:r>
        <w:rPr>
          <w:w w:val="85"/>
        </w:rPr>
        <w:t>problemas</w:t>
      </w:r>
      <w:r>
        <w:rPr>
          <w:spacing w:val="1"/>
          <w:w w:val="85"/>
        </w:rPr>
        <w:t> </w:t>
      </w:r>
      <w:r>
        <w:rPr>
          <w:w w:val="85"/>
        </w:rPr>
        <w:t>sociais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familiares</w:t>
      </w:r>
      <w:r>
        <w:rPr>
          <w:spacing w:val="1"/>
          <w:w w:val="85"/>
        </w:rPr>
        <w:t> </w:t>
      </w:r>
      <w:r>
        <w:rPr>
          <w:w w:val="85"/>
        </w:rPr>
        <w:t>associados</w:t>
      </w:r>
      <w:r>
        <w:rPr>
          <w:spacing w:val="1"/>
          <w:w w:val="85"/>
        </w:rPr>
        <w:t> </w:t>
      </w:r>
      <w:r>
        <w:rPr>
          <w:w w:val="85"/>
        </w:rPr>
        <w:t>às</w:t>
      </w:r>
      <w:r>
        <w:rPr>
          <w:spacing w:val="1"/>
          <w:w w:val="85"/>
        </w:rPr>
        <w:t> </w:t>
      </w:r>
      <w:r>
        <w:rPr>
          <w:w w:val="85"/>
        </w:rPr>
        <w:t>fissuras</w:t>
      </w:r>
      <w:r>
        <w:rPr>
          <w:spacing w:val="1"/>
          <w:w w:val="85"/>
        </w:rPr>
        <w:t> </w:t>
      </w:r>
      <w:r>
        <w:rPr>
          <w:w w:val="80"/>
        </w:rPr>
        <w:t>labiopalatinas. In: CARREIRAO, S., LESSA, S., ZANINI, S. A.</w:t>
      </w:r>
      <w:r>
        <w:rPr>
          <w:spacing w:val="38"/>
        </w:rPr>
        <w:t> </w:t>
      </w:r>
      <w:r>
        <w:rPr>
          <w:rFonts w:ascii="Arial" w:hAnsi="Arial"/>
          <w:b/>
          <w:w w:val="80"/>
        </w:rPr>
        <w:t>Tratamento das fissuras labiopalatinas</w:t>
      </w:r>
      <w:r>
        <w:rPr>
          <w:w w:val="80"/>
        </w:rPr>
        <w:t>. 2.ed.</w:t>
      </w:r>
      <w:r>
        <w:rPr>
          <w:spacing w:val="1"/>
          <w:w w:val="80"/>
        </w:rPr>
        <w:t> </w:t>
      </w:r>
      <w:r>
        <w:rPr>
          <w:w w:val="90"/>
        </w:rPr>
        <w:t>Rio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Janeiro:</w:t>
      </w:r>
      <w:r>
        <w:rPr>
          <w:spacing w:val="-10"/>
          <w:w w:val="90"/>
        </w:rPr>
        <w:t> </w:t>
      </w:r>
      <w:r>
        <w:rPr>
          <w:w w:val="90"/>
        </w:rPr>
        <w:t>Revinter,</w:t>
      </w:r>
      <w:r>
        <w:rPr>
          <w:spacing w:val="-10"/>
          <w:w w:val="90"/>
        </w:rPr>
        <w:t> </w:t>
      </w:r>
      <w:r>
        <w:rPr>
          <w:w w:val="90"/>
        </w:rPr>
        <w:t>1996.</w:t>
      </w:r>
      <w:r>
        <w:rPr>
          <w:spacing w:val="-10"/>
          <w:w w:val="90"/>
        </w:rPr>
        <w:t> </w:t>
      </w:r>
      <w:r>
        <w:rPr>
          <w:w w:val="90"/>
        </w:rPr>
        <w:t>Cap.3.</w:t>
      </w:r>
      <w:r>
        <w:rPr>
          <w:spacing w:val="-9"/>
          <w:w w:val="90"/>
        </w:rPr>
        <w:t> </w:t>
      </w:r>
      <w:r>
        <w:rPr>
          <w:w w:val="90"/>
        </w:rPr>
        <w:t>p.</w:t>
      </w:r>
      <w:r>
        <w:rPr>
          <w:spacing w:val="-10"/>
          <w:w w:val="90"/>
        </w:rPr>
        <w:t> </w:t>
      </w:r>
      <w:r>
        <w:rPr>
          <w:w w:val="90"/>
        </w:rPr>
        <w:t>19-24.</w:t>
      </w:r>
    </w:p>
    <w:p>
      <w:pPr>
        <w:pStyle w:val="BodyText"/>
        <w:spacing w:before="7"/>
        <w:rPr>
          <w:sz w:val="23"/>
        </w:rPr>
      </w:pPr>
    </w:p>
    <w:p>
      <w:pPr>
        <w:spacing w:line="242" w:lineRule="auto" w:before="0"/>
        <w:ind w:left="1085" w:right="1076" w:firstLine="0"/>
        <w:jc w:val="both"/>
        <w:rPr>
          <w:sz w:val="24"/>
        </w:rPr>
      </w:pPr>
      <w:r>
        <w:rPr>
          <w:w w:val="80"/>
          <w:sz w:val="24"/>
        </w:rPr>
        <w:t>ARAÚJO, Yve Jorge Prudente de; ANDRADE, Laura Katarine Félix de; FERREIRA, Gabriela Zuin;</w:t>
      </w:r>
      <w:r>
        <w:rPr>
          <w:spacing w:val="38"/>
          <w:sz w:val="24"/>
        </w:rPr>
        <w:t> </w:t>
      </w:r>
      <w:r>
        <w:rPr>
          <w:rFonts w:ascii="Arial" w:hAnsi="Arial"/>
          <w:i/>
          <w:w w:val="80"/>
          <w:sz w:val="24"/>
        </w:rPr>
        <w:t>et al. </w:t>
      </w:r>
      <w:r>
        <w:rPr>
          <w:rFonts w:ascii="Arial" w:hAnsi="Arial"/>
          <w:b/>
          <w:w w:val="80"/>
          <w:sz w:val="24"/>
        </w:rPr>
        <w:t>Relato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5"/>
          <w:sz w:val="24"/>
        </w:rPr>
        <w:t>de caso: Fonoterapia intensiva em indivíduo com fissura labiopalatina. </w:t>
      </w:r>
      <w:r>
        <w:rPr>
          <w:w w:val="85"/>
          <w:sz w:val="24"/>
        </w:rPr>
        <w:t>Anais. São Paulo: Sociedade</w:t>
      </w:r>
      <w:r>
        <w:rPr>
          <w:spacing w:val="1"/>
          <w:w w:val="85"/>
          <w:sz w:val="24"/>
        </w:rPr>
        <w:t> </w:t>
      </w:r>
      <w:r>
        <w:rPr>
          <w:w w:val="80"/>
          <w:sz w:val="24"/>
        </w:rPr>
        <w:t>Brasileira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Fonoaudiologia,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2014.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38"/>
          <w:sz w:val="24"/>
        </w:rPr>
        <w:t> </w:t>
      </w:r>
      <w:r>
        <w:rPr>
          <w:w w:val="80"/>
          <w:sz w:val="24"/>
        </w:rPr>
        <w:t>em:</w:t>
      </w:r>
      <w:r>
        <w:rPr>
          <w:spacing w:val="38"/>
          <w:sz w:val="24"/>
        </w:rPr>
        <w:t> </w:t>
      </w:r>
      <w:r>
        <w:rPr>
          <w:w w:val="80"/>
          <w:sz w:val="24"/>
        </w:rPr>
        <w:t>&lt;</w:t>
      </w:r>
      <w:r>
        <w:rPr>
          <w:spacing w:val="38"/>
          <w:sz w:val="24"/>
        </w:rPr>
        <w:t> </w:t>
      </w:r>
      <w:hyperlink r:id="rId21">
        <w:r>
          <w:rPr>
            <w:w w:val="80"/>
            <w:sz w:val="24"/>
            <w:u w:val="single"/>
          </w:rPr>
          <w:t>http://bdpi.usp.br/single.php?_id=002674269</w:t>
        </w:r>
      </w:hyperlink>
      <w:r>
        <w:rPr>
          <w:w w:val="80"/>
          <w:sz w:val="24"/>
        </w:rPr>
        <w:t>&gt;.</w:t>
      </w:r>
      <w:r>
        <w:rPr>
          <w:spacing w:val="39"/>
          <w:sz w:val="24"/>
        </w:rPr>
        <w:t> </w:t>
      </w:r>
      <w:r>
        <w:rPr>
          <w:w w:val="80"/>
          <w:sz w:val="24"/>
        </w:rPr>
        <w:t>Acesso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em: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10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mai.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2019.</w:t>
      </w:r>
    </w:p>
    <w:p>
      <w:pPr>
        <w:pStyle w:val="BodyText"/>
      </w:pPr>
    </w:p>
    <w:p>
      <w:pPr>
        <w:spacing w:line="242" w:lineRule="auto" w:before="1"/>
        <w:ind w:left="1085" w:right="1075" w:firstLine="0"/>
        <w:jc w:val="both"/>
        <w:rPr>
          <w:sz w:val="24"/>
        </w:rPr>
      </w:pPr>
      <w:r>
        <w:rPr>
          <w:w w:val="85"/>
          <w:sz w:val="24"/>
        </w:rPr>
        <w:t>BRASIL.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Ministério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da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saúde.</w:t>
      </w:r>
      <w:r>
        <w:rPr>
          <w:spacing w:val="1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No Brasil nasce</w:t>
      </w:r>
      <w:r>
        <w:rPr>
          <w:rFonts w:ascii="Arial" w:hAnsi="Arial"/>
          <w:b/>
          <w:spacing w:val="1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uma criança com</w:t>
      </w:r>
      <w:r>
        <w:rPr>
          <w:rFonts w:ascii="Arial" w:hAnsi="Arial"/>
          <w:b/>
          <w:spacing w:val="1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fissura</w:t>
      </w:r>
      <w:r>
        <w:rPr>
          <w:rFonts w:ascii="Arial" w:hAnsi="Arial"/>
          <w:b/>
          <w:spacing w:val="1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labiopalatal a cada 650</w:t>
      </w:r>
      <w:r>
        <w:rPr>
          <w:rFonts w:ascii="Arial" w:hAnsi="Arial"/>
          <w:b/>
          <w:spacing w:val="1"/>
          <w:w w:val="85"/>
          <w:sz w:val="24"/>
        </w:rPr>
        <w:t> </w:t>
      </w:r>
      <w:r>
        <w:rPr>
          <w:rFonts w:ascii="Arial" w:hAnsi="Arial"/>
          <w:b/>
          <w:w w:val="80"/>
          <w:sz w:val="24"/>
        </w:rPr>
        <w:t>nascimentos</w:t>
      </w:r>
      <w:r>
        <w:rPr>
          <w:w w:val="80"/>
          <w:sz w:val="24"/>
        </w:rPr>
        <w:t>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Nov.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2016.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&lt;</w:t>
      </w:r>
      <w:hyperlink r:id="rId22">
        <w:r>
          <w:rPr>
            <w:w w:val="80"/>
            <w:sz w:val="24"/>
            <w:u w:val="single"/>
          </w:rPr>
          <w:t>http://www.blog.saude.gov.br/index.php/materias-especiais/51968-</w:t>
        </w:r>
      </w:hyperlink>
      <w:r>
        <w:rPr>
          <w:spacing w:val="1"/>
          <w:w w:val="80"/>
          <w:sz w:val="24"/>
        </w:rPr>
        <w:t> </w:t>
      </w:r>
      <w:hyperlink r:id="rId22">
        <w:r>
          <w:rPr>
            <w:w w:val="80"/>
            <w:sz w:val="24"/>
            <w:u w:val="single"/>
          </w:rPr>
          <w:t>materia-especial-</w:t>
        </w:r>
      </w:hyperlink>
      <w:r>
        <w:rPr>
          <w:spacing w:val="39"/>
          <w:sz w:val="24"/>
        </w:rPr>
        <w:t> </w:t>
      </w:r>
      <w:hyperlink r:id="rId22">
        <w:r>
          <w:rPr>
            <w:w w:val="80"/>
            <w:sz w:val="24"/>
            <w:u w:val="single"/>
          </w:rPr>
          <w:t>no-brasil-nasce-uma-crianca-com-fissura-labiopalatinas-a-cada-650-nascimentos</w:t>
        </w:r>
      </w:hyperlink>
      <w:r>
        <w:rPr>
          <w:w w:val="80"/>
          <w:sz w:val="24"/>
        </w:rPr>
        <w:t>&gt;.</w:t>
      </w:r>
      <w:r>
        <w:rPr>
          <w:spacing w:val="39"/>
          <w:sz w:val="24"/>
        </w:rPr>
        <w:t> </w:t>
      </w:r>
      <w:r>
        <w:rPr>
          <w:w w:val="80"/>
          <w:sz w:val="24"/>
        </w:rPr>
        <w:t>Acesso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em: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14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mai.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2019.</w:t>
      </w:r>
    </w:p>
    <w:p>
      <w:pPr>
        <w:pStyle w:val="BodyText"/>
        <w:spacing w:before="3"/>
      </w:pPr>
    </w:p>
    <w:p>
      <w:pPr>
        <w:pStyle w:val="BodyText"/>
        <w:spacing w:line="271" w:lineRule="exact" w:before="1"/>
        <w:ind w:left="1085"/>
        <w:jc w:val="both"/>
      </w:pPr>
      <w:r>
        <w:rPr>
          <w:w w:val="85"/>
        </w:rPr>
        <w:t>BHUSKUTE,</w:t>
      </w:r>
      <w:r>
        <w:rPr>
          <w:spacing w:val="8"/>
          <w:w w:val="85"/>
        </w:rPr>
        <w:t> </w:t>
      </w:r>
      <w:r>
        <w:rPr>
          <w:w w:val="85"/>
        </w:rPr>
        <w:t>A.</w:t>
      </w:r>
      <w:r>
        <w:rPr>
          <w:spacing w:val="12"/>
          <w:w w:val="85"/>
        </w:rPr>
        <w:t> </w:t>
      </w:r>
      <w:r>
        <w:rPr>
          <w:w w:val="85"/>
        </w:rPr>
        <w:t>A.;</w:t>
      </w:r>
      <w:r>
        <w:rPr>
          <w:spacing w:val="11"/>
          <w:w w:val="85"/>
        </w:rPr>
        <w:t> </w:t>
      </w:r>
      <w:r>
        <w:rPr>
          <w:w w:val="85"/>
        </w:rPr>
        <w:t>TOLLEFSON,</w:t>
      </w:r>
      <w:r>
        <w:rPr>
          <w:spacing w:val="12"/>
          <w:w w:val="85"/>
        </w:rPr>
        <w:t> </w:t>
      </w:r>
      <w:r>
        <w:rPr>
          <w:w w:val="85"/>
        </w:rPr>
        <w:t>T.</w:t>
      </w:r>
      <w:r>
        <w:rPr>
          <w:spacing w:val="8"/>
          <w:w w:val="85"/>
        </w:rPr>
        <w:t> </w:t>
      </w:r>
      <w:r>
        <w:rPr>
          <w:w w:val="85"/>
        </w:rPr>
        <w:t>T.</w:t>
      </w:r>
      <w:r>
        <w:rPr>
          <w:spacing w:val="9"/>
          <w:w w:val="85"/>
        </w:rPr>
        <w:t> </w:t>
      </w:r>
      <w:r>
        <w:rPr>
          <w:w w:val="85"/>
        </w:rPr>
        <w:t>Cleft</w:t>
      </w:r>
      <w:r>
        <w:rPr>
          <w:spacing w:val="8"/>
          <w:w w:val="85"/>
        </w:rPr>
        <w:t> </w:t>
      </w:r>
      <w:r>
        <w:rPr>
          <w:w w:val="85"/>
        </w:rPr>
        <w:t>lip</w:t>
      </w:r>
      <w:r>
        <w:rPr>
          <w:spacing w:val="13"/>
          <w:w w:val="85"/>
        </w:rPr>
        <w:t> </w:t>
      </w:r>
      <w:r>
        <w:rPr>
          <w:w w:val="85"/>
        </w:rPr>
        <w:t>repair,</w:t>
      </w:r>
      <w:r>
        <w:rPr>
          <w:spacing w:val="8"/>
          <w:w w:val="85"/>
        </w:rPr>
        <w:t> </w:t>
      </w:r>
      <w:r>
        <w:rPr>
          <w:w w:val="85"/>
        </w:rPr>
        <w:t>nasoalveolar</w:t>
      </w:r>
      <w:r>
        <w:rPr>
          <w:spacing w:val="11"/>
          <w:w w:val="85"/>
        </w:rPr>
        <w:t> </w:t>
      </w:r>
      <w:r>
        <w:rPr>
          <w:w w:val="85"/>
        </w:rPr>
        <w:t>molding,</w:t>
      </w:r>
      <w:r>
        <w:rPr>
          <w:spacing w:val="8"/>
          <w:w w:val="85"/>
        </w:rPr>
        <w:t> </w:t>
      </w:r>
      <w:r>
        <w:rPr>
          <w:w w:val="85"/>
        </w:rPr>
        <w:t>and</w:t>
      </w:r>
      <w:r>
        <w:rPr>
          <w:spacing w:val="11"/>
          <w:w w:val="85"/>
        </w:rPr>
        <w:t> </w:t>
      </w:r>
      <w:r>
        <w:rPr>
          <w:w w:val="85"/>
        </w:rPr>
        <w:t>primary</w:t>
      </w:r>
      <w:r>
        <w:rPr>
          <w:spacing w:val="11"/>
          <w:w w:val="85"/>
        </w:rPr>
        <w:t> </w:t>
      </w:r>
      <w:r>
        <w:rPr>
          <w:w w:val="85"/>
        </w:rPr>
        <w:t>cleft</w:t>
      </w:r>
      <w:r>
        <w:rPr>
          <w:spacing w:val="8"/>
          <w:w w:val="85"/>
        </w:rPr>
        <w:t> </w:t>
      </w:r>
      <w:r>
        <w:rPr>
          <w:w w:val="85"/>
        </w:rPr>
        <w:t>rhinoplasty.</w:t>
      </w:r>
    </w:p>
    <w:p>
      <w:pPr>
        <w:spacing w:line="275" w:lineRule="exact" w:before="0"/>
        <w:ind w:left="1085" w:right="0" w:firstLine="0"/>
        <w:jc w:val="both"/>
        <w:rPr>
          <w:sz w:val="24"/>
        </w:rPr>
      </w:pPr>
      <w:r>
        <w:rPr>
          <w:rFonts w:ascii="Arial"/>
          <w:b/>
          <w:w w:val="80"/>
          <w:sz w:val="24"/>
        </w:rPr>
        <w:t>Facial</w:t>
      </w:r>
      <w:r>
        <w:rPr>
          <w:rFonts w:ascii="Arial"/>
          <w:b/>
          <w:spacing w:val="8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Plastic</w:t>
      </w:r>
      <w:r>
        <w:rPr>
          <w:rFonts w:ascii="Arial"/>
          <w:b/>
          <w:spacing w:val="16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Surgery</w:t>
      </w:r>
      <w:r>
        <w:rPr>
          <w:rFonts w:ascii="Arial"/>
          <w:b/>
          <w:spacing w:val="1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Clinics</w:t>
      </w:r>
      <w:r>
        <w:rPr>
          <w:rFonts w:ascii="Arial"/>
          <w:b/>
          <w:spacing w:val="1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1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North</w:t>
      </w:r>
      <w:r>
        <w:rPr>
          <w:rFonts w:ascii="Arial"/>
          <w:b/>
          <w:spacing w:val="9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America</w:t>
      </w:r>
      <w:r>
        <w:rPr>
          <w:w w:val="80"/>
          <w:sz w:val="24"/>
        </w:rPr>
        <w:t>,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Philadelphia,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24,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4,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453-466,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Nov.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2016.</w:t>
      </w:r>
    </w:p>
    <w:p>
      <w:pPr>
        <w:pStyle w:val="BodyText"/>
        <w:spacing w:before="4"/>
      </w:pPr>
    </w:p>
    <w:p>
      <w:pPr>
        <w:spacing w:line="242" w:lineRule="auto" w:before="0"/>
        <w:ind w:left="1085" w:right="1075" w:firstLine="0"/>
        <w:jc w:val="both"/>
        <w:rPr>
          <w:sz w:val="24"/>
        </w:rPr>
      </w:pPr>
      <w:r>
        <w:rPr>
          <w:w w:val="85"/>
          <w:sz w:val="24"/>
        </w:rPr>
        <w:t>BRASIL.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Ministério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da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saúde.</w:t>
      </w:r>
      <w:r>
        <w:rPr>
          <w:spacing w:val="1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No Brasil nasce uma criança com</w:t>
      </w:r>
      <w:r>
        <w:rPr>
          <w:rFonts w:ascii="Arial" w:hAnsi="Arial"/>
          <w:b/>
          <w:spacing w:val="1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fissura</w:t>
      </w:r>
      <w:r>
        <w:rPr>
          <w:rFonts w:ascii="Arial" w:hAnsi="Arial"/>
          <w:b/>
          <w:spacing w:val="1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labiopalatal a cada 650</w:t>
      </w:r>
      <w:r>
        <w:rPr>
          <w:rFonts w:ascii="Arial" w:hAnsi="Arial"/>
          <w:b/>
          <w:spacing w:val="1"/>
          <w:w w:val="85"/>
          <w:sz w:val="24"/>
        </w:rPr>
        <w:t> </w:t>
      </w:r>
      <w:r>
        <w:rPr>
          <w:rFonts w:ascii="Arial" w:hAnsi="Arial"/>
          <w:b/>
          <w:w w:val="80"/>
          <w:sz w:val="24"/>
        </w:rPr>
        <w:t>nascimentos</w:t>
      </w:r>
      <w:r>
        <w:rPr>
          <w:w w:val="80"/>
          <w:sz w:val="24"/>
        </w:rPr>
        <w:t>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Nov.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2016.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&lt;</w:t>
      </w:r>
      <w:hyperlink r:id="rId22">
        <w:r>
          <w:rPr>
            <w:w w:val="80"/>
            <w:sz w:val="24"/>
            <w:u w:val="single"/>
          </w:rPr>
          <w:t>http://www.blog.saude.gov.br/index.php/materias-especiais/51968-</w:t>
        </w:r>
      </w:hyperlink>
      <w:r>
        <w:rPr>
          <w:spacing w:val="1"/>
          <w:w w:val="80"/>
          <w:sz w:val="24"/>
        </w:rPr>
        <w:t> </w:t>
      </w:r>
      <w:hyperlink r:id="rId22">
        <w:r>
          <w:rPr>
            <w:w w:val="80"/>
            <w:sz w:val="24"/>
            <w:u w:val="single"/>
          </w:rPr>
          <w:t>materia-especial-</w:t>
        </w:r>
      </w:hyperlink>
      <w:r>
        <w:rPr>
          <w:spacing w:val="39"/>
          <w:sz w:val="24"/>
        </w:rPr>
        <w:t> </w:t>
      </w:r>
      <w:hyperlink r:id="rId22">
        <w:r>
          <w:rPr>
            <w:w w:val="80"/>
            <w:sz w:val="24"/>
            <w:u w:val="single"/>
          </w:rPr>
          <w:t>no-brasil-nasce-uma-crianca-com-fissura-labiopalatinas-a-cada-650-nascimentos</w:t>
        </w:r>
      </w:hyperlink>
      <w:r>
        <w:rPr>
          <w:w w:val="80"/>
          <w:sz w:val="24"/>
        </w:rPr>
        <w:t>&gt;.</w:t>
      </w:r>
      <w:r>
        <w:rPr>
          <w:spacing w:val="39"/>
          <w:sz w:val="24"/>
        </w:rPr>
        <w:t> </w:t>
      </w:r>
      <w:r>
        <w:rPr>
          <w:w w:val="80"/>
          <w:sz w:val="24"/>
        </w:rPr>
        <w:t>Acesso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em: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14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mai.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2019.</w:t>
      </w:r>
    </w:p>
    <w:p>
      <w:pPr>
        <w:pStyle w:val="BodyText"/>
        <w:spacing w:before="4"/>
      </w:pPr>
    </w:p>
    <w:p>
      <w:pPr>
        <w:spacing w:line="242" w:lineRule="auto" w:before="0"/>
        <w:ind w:left="1085" w:right="1074" w:firstLine="0"/>
        <w:jc w:val="both"/>
        <w:rPr>
          <w:sz w:val="24"/>
        </w:rPr>
      </w:pPr>
      <w:r>
        <w:rPr>
          <w:w w:val="80"/>
          <w:sz w:val="24"/>
        </w:rPr>
        <w:t>CAPELOZZA, L.; SILVA FILHO, O., G. Abordagem interdisciplinar no tratamento das fissuras labiopalatinas. In: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Mélega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JM, editor.</w:t>
      </w:r>
      <w:r>
        <w:rPr>
          <w:spacing w:val="38"/>
          <w:sz w:val="24"/>
        </w:rPr>
        <w:t> </w:t>
      </w:r>
      <w:r>
        <w:rPr>
          <w:rFonts w:ascii="Arial" w:hAnsi="Arial"/>
          <w:b/>
          <w:w w:val="80"/>
          <w:sz w:val="24"/>
        </w:rPr>
        <w:t>Cirurgia plástica: fundamentos e arte II. Cirurgia reparadora de cabeça e pescoço.</w:t>
      </w:r>
      <w:r>
        <w:rPr>
          <w:rFonts w:ascii="Arial" w:hAnsi="Arial"/>
          <w:b/>
          <w:spacing w:val="40"/>
          <w:sz w:val="24"/>
        </w:rPr>
        <w:t> </w:t>
      </w:r>
      <w:r>
        <w:rPr>
          <w:w w:val="80"/>
          <w:sz w:val="24"/>
        </w:rPr>
        <w:t>Rio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de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Janeiro: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Guanabara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Koogan;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2002.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p.59-88.</w:t>
      </w:r>
    </w:p>
    <w:p>
      <w:pPr>
        <w:pStyle w:val="BodyText"/>
        <w:spacing w:before="8"/>
        <w:rPr>
          <w:sz w:val="23"/>
        </w:rPr>
      </w:pPr>
    </w:p>
    <w:p>
      <w:pPr>
        <w:spacing w:line="244" w:lineRule="auto" w:before="0"/>
        <w:ind w:left="1085" w:right="1080" w:firstLine="0"/>
        <w:jc w:val="both"/>
        <w:rPr>
          <w:sz w:val="24"/>
        </w:rPr>
      </w:pPr>
      <w:r>
        <w:rPr>
          <w:w w:val="85"/>
          <w:sz w:val="24"/>
        </w:rPr>
        <w:t>CASTRO,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C.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H.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B.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C.</w:t>
      </w:r>
      <w:r>
        <w:rPr>
          <w:spacing w:val="1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Caracterização</w:t>
      </w:r>
      <w:r>
        <w:rPr>
          <w:rFonts w:ascii="Arial" w:hAnsi="Arial"/>
          <w:b/>
          <w:spacing w:val="-6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clinica,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radiográfica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e</w:t>
      </w:r>
      <w:r>
        <w:rPr>
          <w:rFonts w:ascii="Arial" w:hAnsi="Arial"/>
          <w:b/>
          <w:spacing w:val="-6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molecular</w:t>
      </w:r>
      <w:r>
        <w:rPr>
          <w:rFonts w:ascii="Arial" w:hAnsi="Arial"/>
          <w:b/>
          <w:spacing w:val="-6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da</w:t>
      </w:r>
      <w:r>
        <w:rPr>
          <w:rFonts w:ascii="Arial" w:hAnsi="Arial"/>
          <w:b/>
          <w:spacing w:val="-2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síndrome</w:t>
      </w:r>
      <w:r>
        <w:rPr>
          <w:rFonts w:ascii="Arial" w:hAnsi="Arial"/>
          <w:b/>
          <w:spacing w:val="-2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de</w:t>
      </w:r>
      <w:r>
        <w:rPr>
          <w:rFonts w:ascii="Arial" w:hAnsi="Arial"/>
          <w:b/>
          <w:spacing w:val="-2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Van</w:t>
      </w:r>
      <w:r>
        <w:rPr>
          <w:rFonts w:ascii="Arial" w:hAnsi="Arial"/>
          <w:b/>
          <w:spacing w:val="-6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der</w:t>
      </w:r>
      <w:r>
        <w:rPr>
          <w:rFonts w:ascii="Arial" w:hAnsi="Arial"/>
          <w:b/>
          <w:spacing w:val="-3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Woude.</w:t>
      </w:r>
      <w:r>
        <w:rPr>
          <w:rFonts w:ascii="Arial" w:hAnsi="Arial"/>
          <w:b/>
          <w:spacing w:val="-55"/>
          <w:w w:val="85"/>
          <w:sz w:val="24"/>
        </w:rPr>
        <w:t> </w:t>
      </w:r>
      <w:r>
        <w:rPr>
          <w:w w:val="85"/>
          <w:sz w:val="24"/>
        </w:rPr>
        <w:t>2006. Dissertação (Mestrado)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– Faculdade de Odontologia, Universidade de São Paulo,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Bauru, 2006.</w:t>
      </w:r>
      <w:r>
        <w:rPr>
          <w:spacing w:val="1"/>
          <w:w w:val="85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90"/>
          <w:sz w:val="24"/>
        </w:rPr>
        <w:t> </w:t>
      </w:r>
      <w:r>
        <w:rPr>
          <w:w w:val="80"/>
          <w:sz w:val="24"/>
        </w:rPr>
        <w:t>em:</w:t>
      </w:r>
      <w:r>
        <w:rPr>
          <w:spacing w:val="90"/>
          <w:sz w:val="24"/>
        </w:rPr>
        <w:t> </w:t>
      </w:r>
      <w:r>
        <w:rPr>
          <w:w w:val="80"/>
          <w:sz w:val="24"/>
        </w:rPr>
        <w:t>&lt;</w:t>
      </w:r>
      <w:hyperlink r:id="rId23">
        <w:r>
          <w:rPr>
            <w:w w:val="80"/>
            <w:sz w:val="24"/>
            <w:u w:val="single"/>
          </w:rPr>
          <w:t>http://www.teses.usp.br/teses/disponiveis/25/25136/tde-12062007-144801/fr.php</w:t>
        </w:r>
      </w:hyperlink>
      <w:r>
        <w:rPr>
          <w:w w:val="80"/>
          <w:sz w:val="24"/>
        </w:rPr>
        <w:t>&gt;.</w:t>
      </w:r>
      <w:r>
        <w:rPr>
          <w:spacing w:val="90"/>
          <w:sz w:val="24"/>
        </w:rPr>
        <w:t> </w:t>
      </w:r>
      <w:r>
        <w:rPr>
          <w:w w:val="80"/>
          <w:sz w:val="24"/>
        </w:rPr>
        <w:t>Acesso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em: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14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mai.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2019.</w:t>
      </w:r>
    </w:p>
    <w:p>
      <w:pPr>
        <w:pStyle w:val="BodyText"/>
        <w:spacing w:before="5"/>
        <w:rPr>
          <w:sz w:val="23"/>
        </w:rPr>
      </w:pPr>
    </w:p>
    <w:p>
      <w:pPr>
        <w:spacing w:line="240" w:lineRule="auto" w:before="0"/>
        <w:ind w:left="1085" w:right="1087" w:firstLine="0"/>
        <w:jc w:val="both"/>
        <w:rPr>
          <w:sz w:val="24"/>
        </w:rPr>
      </w:pPr>
      <w:r>
        <w:rPr>
          <w:w w:val="85"/>
          <w:sz w:val="24"/>
        </w:rPr>
        <w:t>CRUZ, A. C; RECHIA, G.; ZANINI, L. S</w:t>
      </w:r>
      <w:r>
        <w:rPr>
          <w:rFonts w:ascii="Arial" w:hAnsi="Arial"/>
          <w:b/>
          <w:w w:val="85"/>
          <w:sz w:val="24"/>
        </w:rPr>
        <w:t>. Prevalência dos Tipos de Fissuras em Pacientes atendidos no</w:t>
      </w:r>
      <w:r>
        <w:rPr>
          <w:rFonts w:ascii="Arial" w:hAnsi="Arial"/>
          <w:b/>
          <w:spacing w:val="1"/>
          <w:w w:val="85"/>
          <w:sz w:val="24"/>
        </w:rPr>
        <w:t> </w:t>
      </w:r>
      <w:r>
        <w:rPr>
          <w:rFonts w:ascii="Arial" w:hAnsi="Arial"/>
          <w:b/>
          <w:spacing w:val="-1"/>
          <w:w w:val="85"/>
          <w:sz w:val="24"/>
        </w:rPr>
        <w:t>Centro</w:t>
      </w:r>
      <w:r>
        <w:rPr>
          <w:rFonts w:ascii="Arial" w:hAnsi="Arial"/>
          <w:b/>
          <w:spacing w:val="-4"/>
          <w:w w:val="85"/>
          <w:sz w:val="24"/>
        </w:rPr>
        <w:t> </w:t>
      </w:r>
      <w:r>
        <w:rPr>
          <w:rFonts w:ascii="Arial" w:hAnsi="Arial"/>
          <w:b/>
          <w:spacing w:val="-1"/>
          <w:w w:val="85"/>
          <w:sz w:val="24"/>
        </w:rPr>
        <w:t>de</w:t>
      </w:r>
      <w:r>
        <w:rPr>
          <w:rFonts w:ascii="Arial" w:hAnsi="Arial"/>
          <w:b/>
          <w:spacing w:val="-4"/>
          <w:w w:val="85"/>
          <w:sz w:val="24"/>
        </w:rPr>
        <w:t> </w:t>
      </w:r>
      <w:r>
        <w:rPr>
          <w:rFonts w:ascii="Arial" w:hAnsi="Arial"/>
          <w:b/>
          <w:spacing w:val="-1"/>
          <w:w w:val="85"/>
          <w:sz w:val="24"/>
        </w:rPr>
        <w:t>Fissurados</w:t>
      </w:r>
      <w:r>
        <w:rPr>
          <w:rFonts w:ascii="Arial" w:hAnsi="Arial"/>
          <w:b/>
          <w:spacing w:val="-4"/>
          <w:w w:val="85"/>
          <w:sz w:val="24"/>
        </w:rPr>
        <w:t> </w:t>
      </w:r>
      <w:r>
        <w:rPr>
          <w:rFonts w:ascii="Arial" w:hAnsi="Arial"/>
          <w:b/>
          <w:spacing w:val="-1"/>
          <w:w w:val="85"/>
          <w:sz w:val="24"/>
        </w:rPr>
        <w:t>Labiopalatal</w:t>
      </w:r>
      <w:r>
        <w:rPr>
          <w:rFonts w:ascii="Arial" w:hAnsi="Arial"/>
          <w:b/>
          <w:spacing w:val="-6"/>
          <w:w w:val="85"/>
          <w:sz w:val="24"/>
        </w:rPr>
        <w:t> </w:t>
      </w:r>
      <w:r>
        <w:rPr>
          <w:rFonts w:ascii="Arial" w:hAnsi="Arial"/>
          <w:b/>
          <w:spacing w:val="-1"/>
          <w:w w:val="85"/>
          <w:sz w:val="24"/>
        </w:rPr>
        <w:t>(CEFIL)</w:t>
      </w:r>
      <w:r>
        <w:rPr>
          <w:rFonts w:ascii="Arial" w:hAnsi="Arial"/>
          <w:b/>
          <w:spacing w:val="-3"/>
          <w:w w:val="85"/>
          <w:sz w:val="24"/>
        </w:rPr>
        <w:t> </w:t>
      </w:r>
      <w:r>
        <w:rPr>
          <w:rFonts w:ascii="Arial" w:hAnsi="Arial"/>
          <w:b/>
          <w:spacing w:val="-1"/>
          <w:w w:val="85"/>
          <w:sz w:val="24"/>
        </w:rPr>
        <w:t>do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spacing w:val="-1"/>
          <w:w w:val="85"/>
          <w:sz w:val="24"/>
        </w:rPr>
        <w:t>Hospital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Municipal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Nossa</w:t>
      </w:r>
      <w:r>
        <w:rPr>
          <w:rFonts w:ascii="Arial" w:hAnsi="Arial"/>
          <w:b/>
          <w:spacing w:val="-4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Senhora</w:t>
      </w:r>
      <w:r>
        <w:rPr>
          <w:rFonts w:ascii="Arial" w:hAnsi="Arial"/>
          <w:b/>
          <w:spacing w:val="-4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do</w:t>
      </w:r>
      <w:r>
        <w:rPr>
          <w:rFonts w:ascii="Arial" w:hAnsi="Arial"/>
          <w:b/>
          <w:spacing w:val="-1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Loreto</w:t>
      </w:r>
      <w:r>
        <w:rPr>
          <w:rFonts w:ascii="Arial" w:hAnsi="Arial"/>
          <w:b/>
          <w:spacing w:val="-4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no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Rio</w:t>
      </w:r>
      <w:r>
        <w:rPr>
          <w:rFonts w:ascii="Arial" w:hAnsi="Arial"/>
          <w:b/>
          <w:spacing w:val="-1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de</w:t>
      </w:r>
      <w:r>
        <w:rPr>
          <w:rFonts w:ascii="Arial" w:hAnsi="Arial"/>
          <w:b/>
          <w:spacing w:val="-54"/>
          <w:w w:val="85"/>
          <w:sz w:val="24"/>
        </w:rPr>
        <w:t> </w:t>
      </w:r>
      <w:r>
        <w:rPr>
          <w:rFonts w:ascii="Arial" w:hAnsi="Arial"/>
          <w:b/>
          <w:w w:val="80"/>
          <w:sz w:val="24"/>
        </w:rPr>
        <w:t>Janeiro. </w:t>
      </w:r>
      <w:r>
        <w:rPr>
          <w:w w:val="80"/>
          <w:sz w:val="24"/>
        </w:rPr>
        <w:t>Rio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Janeiro: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Sociedade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Pediatria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do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Estado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do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Rio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Janeiro,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2012.</w:t>
      </w:r>
    </w:p>
    <w:p>
      <w:pPr>
        <w:pStyle w:val="BodyText"/>
        <w:spacing w:before="8"/>
      </w:pPr>
    </w:p>
    <w:p>
      <w:pPr>
        <w:pStyle w:val="BodyText"/>
        <w:spacing w:line="271" w:lineRule="exact"/>
        <w:ind w:left="1085"/>
        <w:jc w:val="both"/>
      </w:pP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REZENDE,</w:t>
      </w:r>
      <w:r>
        <w:rPr>
          <w:spacing w:val="11"/>
          <w:w w:val="80"/>
        </w:rPr>
        <w:t> </w:t>
      </w:r>
      <w:r>
        <w:rPr>
          <w:w w:val="80"/>
        </w:rPr>
        <w:t>G.</w:t>
      </w:r>
      <w:r>
        <w:rPr>
          <w:spacing w:val="17"/>
          <w:w w:val="80"/>
        </w:rPr>
        <w:t> </w:t>
      </w:r>
      <w:r>
        <w:rPr>
          <w:w w:val="80"/>
        </w:rPr>
        <w:t>L.</w:t>
      </w:r>
      <w:r>
        <w:rPr>
          <w:spacing w:val="15"/>
          <w:w w:val="80"/>
        </w:rPr>
        <w:t> </w:t>
      </w:r>
      <w:r>
        <w:rPr>
          <w:w w:val="80"/>
        </w:rPr>
        <w:t>B.,</w:t>
      </w:r>
      <w:r>
        <w:rPr>
          <w:spacing w:val="16"/>
          <w:w w:val="80"/>
        </w:rPr>
        <w:t> </w:t>
      </w:r>
      <w:r>
        <w:rPr>
          <w:w w:val="80"/>
        </w:rPr>
        <w:t>PIMENTA,</w:t>
      </w:r>
      <w:r>
        <w:rPr>
          <w:spacing w:val="15"/>
          <w:w w:val="80"/>
        </w:rPr>
        <w:t> </w:t>
      </w:r>
      <w:r>
        <w:rPr>
          <w:w w:val="80"/>
        </w:rPr>
        <w:t>L.A.,</w:t>
      </w:r>
      <w:r>
        <w:rPr>
          <w:spacing w:val="16"/>
          <w:w w:val="80"/>
        </w:rPr>
        <w:t> </w:t>
      </w:r>
      <w:r>
        <w:rPr>
          <w:w w:val="80"/>
        </w:rPr>
        <w:t>PRETTI,</w:t>
      </w:r>
      <w:r>
        <w:rPr>
          <w:spacing w:val="11"/>
          <w:w w:val="80"/>
        </w:rPr>
        <w:t> </w:t>
      </w:r>
      <w:r>
        <w:rPr>
          <w:w w:val="80"/>
        </w:rPr>
        <w:t>H.,</w:t>
      </w:r>
      <w:r>
        <w:rPr>
          <w:spacing w:val="15"/>
          <w:w w:val="80"/>
        </w:rPr>
        <w:t> </w:t>
      </w:r>
      <w:r>
        <w:rPr>
          <w:w w:val="80"/>
        </w:rPr>
        <w:t>GOLDEN,</w:t>
      </w:r>
      <w:r>
        <w:rPr>
          <w:spacing w:val="11"/>
          <w:w w:val="80"/>
        </w:rPr>
        <w:t> </w:t>
      </w:r>
      <w:r>
        <w:rPr>
          <w:w w:val="80"/>
        </w:rPr>
        <w:t>B.A.,</w:t>
      </w:r>
      <w:r>
        <w:rPr>
          <w:spacing w:val="10"/>
          <w:w w:val="80"/>
        </w:rPr>
        <w:t> </w:t>
      </w:r>
      <w:r>
        <w:rPr>
          <w:w w:val="80"/>
        </w:rPr>
        <w:t>ROBERTS,</w:t>
      </w:r>
      <w:r>
        <w:rPr>
          <w:spacing w:val="11"/>
          <w:w w:val="80"/>
        </w:rPr>
        <w:t> </w:t>
      </w:r>
      <w:r>
        <w:rPr>
          <w:w w:val="80"/>
        </w:rPr>
        <w:t>J.,</w:t>
      </w:r>
    </w:p>
    <w:p>
      <w:pPr>
        <w:spacing w:line="242" w:lineRule="auto" w:before="0"/>
        <w:ind w:left="1085" w:right="1079" w:firstLine="0"/>
        <w:jc w:val="both"/>
        <w:rPr>
          <w:sz w:val="24"/>
        </w:rPr>
      </w:pPr>
      <w:r>
        <w:rPr>
          <w:w w:val="85"/>
          <w:sz w:val="24"/>
        </w:rPr>
        <w:t>DRAKE, A.F. (2014).Difference in maxillary sinus volumes of patients with cleft lip and palate. </w:t>
      </w:r>
      <w:r>
        <w:rPr>
          <w:rFonts w:ascii="Arial" w:hAnsi="Arial"/>
          <w:b/>
          <w:w w:val="85"/>
          <w:sz w:val="24"/>
        </w:rPr>
        <w:t>International</w:t>
      </w:r>
      <w:r>
        <w:rPr>
          <w:rFonts w:ascii="Arial" w:hAnsi="Arial"/>
          <w:b/>
          <w:spacing w:val="1"/>
          <w:w w:val="85"/>
          <w:sz w:val="24"/>
        </w:rPr>
        <w:t> </w:t>
      </w:r>
      <w:r>
        <w:rPr>
          <w:rFonts w:ascii="Arial" w:hAnsi="Arial"/>
          <w:b/>
          <w:w w:val="80"/>
          <w:sz w:val="24"/>
        </w:rPr>
        <w:t>Journal</w:t>
      </w:r>
      <w:r>
        <w:rPr>
          <w:rFonts w:ascii="Arial" w:hAnsi="Arial"/>
          <w:b/>
          <w:spacing w:val="-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of</w:t>
      </w:r>
      <w:r>
        <w:rPr>
          <w:rFonts w:ascii="Arial" w:hAnsi="Arial"/>
          <w:b/>
          <w:spacing w:val="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Pediatric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Otorhinolaryngology</w:t>
      </w:r>
      <w:r>
        <w:rPr>
          <w:w w:val="80"/>
          <w:sz w:val="24"/>
        </w:rPr>
        <w:t>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78(12),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2234–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2236.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04"/>
        <w:ind w:left="1085" w:right="1077"/>
      </w:pPr>
      <w:r>
        <w:rPr>
          <w:w w:val="85"/>
        </w:rPr>
        <w:t>FRANÇA,</w:t>
      </w:r>
      <w:r>
        <w:rPr>
          <w:spacing w:val="7"/>
          <w:w w:val="85"/>
        </w:rPr>
        <w:t> </w:t>
      </w:r>
      <w:r>
        <w:rPr>
          <w:w w:val="85"/>
        </w:rPr>
        <w:t>C.,</w:t>
      </w:r>
      <w:r>
        <w:rPr>
          <w:spacing w:val="7"/>
          <w:w w:val="85"/>
        </w:rPr>
        <w:t> </w:t>
      </w:r>
      <w:r>
        <w:rPr>
          <w:w w:val="85"/>
        </w:rPr>
        <w:t>M.,</w:t>
      </w:r>
      <w:r>
        <w:rPr>
          <w:spacing w:val="7"/>
          <w:w w:val="85"/>
        </w:rPr>
        <w:t> </w:t>
      </w:r>
      <w:r>
        <w:rPr>
          <w:w w:val="85"/>
        </w:rPr>
        <w:t>C.;</w:t>
      </w:r>
      <w:r>
        <w:rPr>
          <w:spacing w:val="7"/>
          <w:w w:val="85"/>
        </w:rPr>
        <w:t> </w:t>
      </w:r>
      <w:r>
        <w:rPr>
          <w:w w:val="85"/>
        </w:rPr>
        <w:t>LOCKS,</w:t>
      </w:r>
      <w:r>
        <w:rPr>
          <w:spacing w:val="7"/>
          <w:w w:val="85"/>
        </w:rPr>
        <w:t> </w:t>
      </w:r>
      <w:r>
        <w:rPr>
          <w:w w:val="85"/>
        </w:rPr>
        <w:t>A.</w:t>
      </w:r>
      <w:r>
        <w:rPr>
          <w:spacing w:val="8"/>
          <w:w w:val="85"/>
        </w:rPr>
        <w:t> </w:t>
      </w:r>
      <w:r>
        <w:rPr>
          <w:w w:val="85"/>
        </w:rPr>
        <w:t>Incidência</w:t>
      </w:r>
      <w:r>
        <w:rPr>
          <w:spacing w:val="8"/>
          <w:w w:val="85"/>
        </w:rPr>
        <w:t> </w:t>
      </w:r>
      <w:r>
        <w:rPr>
          <w:w w:val="85"/>
        </w:rPr>
        <w:t>das</w:t>
      </w:r>
      <w:r>
        <w:rPr>
          <w:spacing w:val="10"/>
          <w:w w:val="85"/>
        </w:rPr>
        <w:t> </w:t>
      </w:r>
      <w:r>
        <w:rPr>
          <w:w w:val="85"/>
        </w:rPr>
        <w:t>fissuras</w:t>
      </w:r>
      <w:r>
        <w:rPr>
          <w:spacing w:val="11"/>
          <w:w w:val="85"/>
        </w:rPr>
        <w:t> </w:t>
      </w:r>
      <w:r>
        <w:rPr>
          <w:w w:val="85"/>
        </w:rPr>
        <w:t>lábio-palatinas</w:t>
      </w:r>
      <w:r>
        <w:rPr>
          <w:spacing w:val="6"/>
          <w:w w:val="85"/>
        </w:rPr>
        <w:t> </w:t>
      </w:r>
      <w:r>
        <w:rPr>
          <w:w w:val="85"/>
        </w:rPr>
        <w:t>de</w:t>
      </w:r>
      <w:r>
        <w:rPr>
          <w:spacing w:val="9"/>
          <w:w w:val="85"/>
        </w:rPr>
        <w:t> </w:t>
      </w:r>
      <w:r>
        <w:rPr>
          <w:w w:val="85"/>
        </w:rPr>
        <w:t>crianças</w:t>
      </w:r>
      <w:r>
        <w:rPr>
          <w:spacing w:val="10"/>
          <w:w w:val="85"/>
        </w:rPr>
        <w:t> </w:t>
      </w:r>
      <w:r>
        <w:rPr>
          <w:w w:val="85"/>
        </w:rPr>
        <w:t>nascidas</w:t>
      </w:r>
      <w:r>
        <w:rPr>
          <w:spacing w:val="11"/>
          <w:w w:val="85"/>
        </w:rPr>
        <w:t> </w:t>
      </w:r>
      <w:r>
        <w:rPr>
          <w:w w:val="85"/>
        </w:rPr>
        <w:t>na</w:t>
      </w:r>
      <w:r>
        <w:rPr>
          <w:spacing w:val="9"/>
          <w:w w:val="85"/>
        </w:rPr>
        <w:t> </w:t>
      </w:r>
      <w:r>
        <w:rPr>
          <w:w w:val="85"/>
        </w:rPr>
        <w:t>cidade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spacing w:val="-51"/>
          <w:w w:val="85"/>
        </w:rPr>
        <w:t> </w:t>
      </w:r>
      <w:r>
        <w:rPr>
          <w:w w:val="80"/>
        </w:rPr>
        <w:t>Joinville</w:t>
      </w:r>
      <w:r>
        <w:rPr>
          <w:spacing w:val="6"/>
          <w:w w:val="80"/>
        </w:rPr>
        <w:t> </w:t>
      </w:r>
      <w:r>
        <w:rPr>
          <w:w w:val="80"/>
        </w:rPr>
        <w:t>(SC)</w:t>
      </w:r>
      <w:r>
        <w:rPr>
          <w:spacing w:val="7"/>
          <w:w w:val="80"/>
        </w:rPr>
        <w:t> </w:t>
      </w:r>
      <w:r>
        <w:rPr>
          <w:w w:val="80"/>
        </w:rPr>
        <w:t>no</w:t>
      </w:r>
      <w:r>
        <w:rPr>
          <w:spacing w:val="6"/>
          <w:w w:val="80"/>
        </w:rPr>
        <w:t> </w:t>
      </w:r>
      <w:r>
        <w:rPr>
          <w:w w:val="80"/>
        </w:rPr>
        <w:t>período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1994</w:t>
      </w:r>
      <w:r>
        <w:rPr>
          <w:spacing w:val="6"/>
          <w:w w:val="80"/>
        </w:rPr>
        <w:t> </w:t>
      </w:r>
      <w:r>
        <w:rPr>
          <w:w w:val="80"/>
        </w:rPr>
        <w:t>a</w:t>
      </w:r>
      <w:r>
        <w:rPr>
          <w:spacing w:val="6"/>
          <w:w w:val="80"/>
        </w:rPr>
        <w:t> </w:t>
      </w:r>
      <w:r>
        <w:rPr>
          <w:w w:val="80"/>
        </w:rPr>
        <w:t>2000.</w:t>
      </w:r>
      <w:r>
        <w:rPr>
          <w:spacing w:val="11"/>
          <w:w w:val="80"/>
        </w:rPr>
        <w:t> </w:t>
      </w:r>
      <w:r>
        <w:rPr>
          <w:rFonts w:ascii="Arial" w:hAnsi="Arial"/>
          <w:b/>
          <w:w w:val="80"/>
        </w:rPr>
        <w:t>J</w:t>
      </w:r>
      <w:r>
        <w:rPr>
          <w:rFonts w:ascii="Arial" w:hAnsi="Arial"/>
          <w:b/>
          <w:spacing w:val="4"/>
          <w:w w:val="80"/>
        </w:rPr>
        <w:t> </w:t>
      </w:r>
      <w:r>
        <w:rPr>
          <w:rFonts w:ascii="Arial" w:hAnsi="Arial"/>
          <w:b/>
          <w:w w:val="80"/>
        </w:rPr>
        <w:t>Bras</w:t>
      </w:r>
      <w:r>
        <w:rPr>
          <w:rFonts w:ascii="Arial" w:hAnsi="Arial"/>
          <w:b/>
          <w:spacing w:val="3"/>
          <w:w w:val="80"/>
        </w:rPr>
        <w:t> </w:t>
      </w:r>
      <w:r>
        <w:rPr>
          <w:rFonts w:ascii="Arial" w:hAnsi="Arial"/>
          <w:b/>
          <w:w w:val="80"/>
        </w:rPr>
        <w:t>Ortodont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Ortoped</w:t>
      </w:r>
      <w:r>
        <w:rPr>
          <w:rFonts w:ascii="Arial" w:hAnsi="Arial"/>
          <w:b/>
          <w:spacing w:val="3"/>
          <w:w w:val="80"/>
        </w:rPr>
        <w:t> </w:t>
      </w:r>
      <w:r>
        <w:rPr>
          <w:rFonts w:ascii="Arial" w:hAnsi="Arial"/>
          <w:b/>
          <w:w w:val="80"/>
        </w:rPr>
        <w:t>Fac</w:t>
      </w:r>
      <w:r>
        <w:rPr>
          <w:w w:val="80"/>
        </w:rPr>
        <w:t>.</w:t>
      </w:r>
      <w:r>
        <w:rPr>
          <w:spacing w:val="4"/>
          <w:w w:val="80"/>
        </w:rPr>
        <w:t> </w:t>
      </w:r>
      <w:r>
        <w:rPr>
          <w:w w:val="80"/>
        </w:rPr>
        <w:t>2003;</w:t>
      </w:r>
      <w:r>
        <w:rPr>
          <w:spacing w:val="5"/>
          <w:w w:val="80"/>
        </w:rPr>
        <w:t> </w:t>
      </w:r>
      <w:r>
        <w:rPr>
          <w:w w:val="80"/>
        </w:rPr>
        <w:t>8(47):</w:t>
      </w:r>
      <w:r>
        <w:rPr>
          <w:spacing w:val="4"/>
          <w:w w:val="80"/>
        </w:rPr>
        <w:t> </w:t>
      </w:r>
      <w:r>
        <w:rPr>
          <w:w w:val="80"/>
        </w:rPr>
        <w:t>429-36.</w:t>
      </w:r>
    </w:p>
    <w:p>
      <w:pPr>
        <w:pStyle w:val="BodyText"/>
        <w:spacing w:before="5"/>
      </w:pPr>
    </w:p>
    <w:p>
      <w:pPr>
        <w:pStyle w:val="BodyText"/>
        <w:spacing w:line="237" w:lineRule="auto"/>
        <w:ind w:left="1085" w:right="1077"/>
      </w:pPr>
      <w:r>
        <w:rPr>
          <w:w w:val="80"/>
        </w:rPr>
        <w:t>FRANCO,</w:t>
      </w:r>
      <w:r>
        <w:rPr>
          <w:spacing w:val="26"/>
          <w:w w:val="80"/>
        </w:rPr>
        <w:t> </w:t>
      </w:r>
      <w:r>
        <w:rPr>
          <w:w w:val="80"/>
        </w:rPr>
        <w:t>D.,</w:t>
      </w:r>
      <w:r>
        <w:rPr>
          <w:spacing w:val="26"/>
          <w:w w:val="80"/>
        </w:rPr>
        <w:t> </w:t>
      </w:r>
      <w:r>
        <w:rPr>
          <w:w w:val="80"/>
        </w:rPr>
        <w:t>GONÇALVES,</w:t>
      </w:r>
      <w:r>
        <w:rPr>
          <w:spacing w:val="26"/>
          <w:w w:val="80"/>
        </w:rPr>
        <w:t> </w:t>
      </w:r>
      <w:r>
        <w:rPr>
          <w:w w:val="80"/>
        </w:rPr>
        <w:t>L.F.,</w:t>
      </w:r>
      <w:r>
        <w:rPr>
          <w:spacing w:val="26"/>
          <w:w w:val="80"/>
        </w:rPr>
        <w:t> </w:t>
      </w:r>
      <w:r>
        <w:rPr>
          <w:w w:val="80"/>
        </w:rPr>
        <w:t>FRANCO,</w:t>
      </w:r>
      <w:r>
        <w:rPr>
          <w:spacing w:val="26"/>
          <w:w w:val="80"/>
        </w:rPr>
        <w:t> </w:t>
      </w:r>
      <w:r>
        <w:rPr>
          <w:w w:val="80"/>
        </w:rPr>
        <w:t>T.</w:t>
      </w:r>
      <w:r>
        <w:rPr>
          <w:spacing w:val="26"/>
          <w:w w:val="80"/>
        </w:rPr>
        <w:t> </w:t>
      </w:r>
      <w:r>
        <w:rPr>
          <w:w w:val="80"/>
        </w:rPr>
        <w:t>Perfil</w:t>
      </w:r>
      <w:r>
        <w:rPr>
          <w:spacing w:val="27"/>
          <w:w w:val="80"/>
        </w:rPr>
        <w:t> </w:t>
      </w:r>
      <w:r>
        <w:rPr>
          <w:w w:val="80"/>
        </w:rPr>
        <w:t>do</w:t>
      </w:r>
      <w:r>
        <w:rPr>
          <w:spacing w:val="29"/>
          <w:w w:val="80"/>
        </w:rPr>
        <w:t> </w:t>
      </w:r>
      <w:r>
        <w:rPr>
          <w:w w:val="80"/>
        </w:rPr>
        <w:t>Tratamento</w:t>
      </w:r>
      <w:r>
        <w:rPr>
          <w:spacing w:val="28"/>
          <w:w w:val="80"/>
        </w:rPr>
        <w:t> </w:t>
      </w:r>
      <w:r>
        <w:rPr>
          <w:w w:val="80"/>
        </w:rPr>
        <w:t>de</w:t>
      </w:r>
      <w:r>
        <w:rPr>
          <w:spacing w:val="29"/>
          <w:w w:val="80"/>
        </w:rPr>
        <w:t> </w:t>
      </w:r>
      <w:r>
        <w:rPr>
          <w:w w:val="80"/>
        </w:rPr>
        <w:t>Fissurados</w:t>
      </w:r>
      <w:r>
        <w:rPr>
          <w:spacing w:val="31"/>
          <w:w w:val="80"/>
        </w:rPr>
        <w:t> </w:t>
      </w:r>
      <w:r>
        <w:rPr>
          <w:w w:val="80"/>
        </w:rPr>
        <w:t>no</w:t>
      </w:r>
      <w:r>
        <w:rPr>
          <w:spacing w:val="28"/>
          <w:w w:val="80"/>
        </w:rPr>
        <w:t> </w:t>
      </w:r>
      <w:r>
        <w:rPr>
          <w:w w:val="80"/>
        </w:rPr>
        <w:t>Brasil</w:t>
      </w:r>
      <w:r>
        <w:rPr>
          <w:rFonts w:ascii="Arial" w:hAnsi="Arial"/>
          <w:b/>
          <w:w w:val="80"/>
        </w:rPr>
        <w:t>.</w:t>
      </w:r>
      <w:r>
        <w:rPr>
          <w:rFonts w:ascii="Arial" w:hAnsi="Arial"/>
          <w:b/>
          <w:spacing w:val="24"/>
          <w:w w:val="80"/>
        </w:rPr>
        <w:t> </w:t>
      </w:r>
      <w:r>
        <w:rPr>
          <w:rFonts w:ascii="Arial" w:hAnsi="Arial"/>
          <w:b/>
          <w:w w:val="80"/>
        </w:rPr>
        <w:t>Rev.</w:t>
      </w:r>
      <w:r>
        <w:rPr>
          <w:rFonts w:ascii="Arial" w:hAnsi="Arial"/>
          <w:b/>
          <w:spacing w:val="23"/>
          <w:w w:val="80"/>
        </w:rPr>
        <w:t> </w:t>
      </w:r>
      <w:r>
        <w:rPr>
          <w:rFonts w:ascii="Arial" w:hAnsi="Arial"/>
          <w:b/>
          <w:w w:val="80"/>
        </w:rPr>
        <w:t>Bras.</w:t>
      </w:r>
      <w:r>
        <w:rPr>
          <w:rFonts w:ascii="Arial" w:hAnsi="Arial"/>
          <w:b/>
          <w:spacing w:val="24"/>
          <w:w w:val="80"/>
        </w:rPr>
        <w:t> </w:t>
      </w:r>
      <w:r>
        <w:rPr>
          <w:rFonts w:ascii="Arial" w:hAnsi="Arial"/>
          <w:b/>
          <w:w w:val="80"/>
        </w:rPr>
        <w:t>Cir.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90"/>
        </w:rPr>
        <w:t>Plást</w:t>
      </w:r>
      <w:r>
        <w:rPr>
          <w:w w:val="90"/>
        </w:rPr>
        <w:t>.</w:t>
      </w:r>
      <w:r>
        <w:rPr>
          <w:spacing w:val="-8"/>
          <w:w w:val="90"/>
        </w:rPr>
        <w:t> </w:t>
      </w:r>
      <w:r>
        <w:rPr>
          <w:w w:val="90"/>
        </w:rPr>
        <w:t>2000;</w:t>
      </w:r>
      <w:r>
        <w:rPr>
          <w:spacing w:val="-8"/>
          <w:w w:val="90"/>
        </w:rPr>
        <w:t> </w:t>
      </w:r>
      <w:r>
        <w:rPr>
          <w:w w:val="90"/>
        </w:rPr>
        <w:t>15</w:t>
      </w:r>
      <w:r>
        <w:rPr>
          <w:spacing w:val="-6"/>
          <w:w w:val="90"/>
        </w:rPr>
        <w:t> </w:t>
      </w:r>
      <w:r>
        <w:rPr>
          <w:w w:val="90"/>
        </w:rPr>
        <w:t>(3):</w:t>
      </w:r>
      <w:r>
        <w:rPr>
          <w:spacing w:val="-8"/>
          <w:w w:val="90"/>
        </w:rPr>
        <w:t> </w:t>
      </w:r>
      <w:r>
        <w:rPr>
          <w:w w:val="90"/>
        </w:rPr>
        <w:t>21-32.</w:t>
      </w:r>
    </w:p>
    <w:p>
      <w:pPr>
        <w:pStyle w:val="BodyText"/>
        <w:spacing w:before="9"/>
      </w:pPr>
    </w:p>
    <w:p>
      <w:pPr>
        <w:pStyle w:val="BodyText"/>
        <w:spacing w:line="242" w:lineRule="auto"/>
        <w:ind w:left="1085" w:right="1077"/>
      </w:pPr>
      <w:r>
        <w:rPr>
          <w:w w:val="80"/>
        </w:rPr>
        <w:t>FREITAS,</w:t>
      </w:r>
      <w:r>
        <w:rPr>
          <w:spacing w:val="14"/>
          <w:w w:val="80"/>
        </w:rPr>
        <w:t> </w:t>
      </w:r>
      <w:r>
        <w:rPr>
          <w:w w:val="80"/>
        </w:rPr>
        <w:t>J.A.S.</w:t>
      </w:r>
      <w:r>
        <w:rPr>
          <w:spacing w:val="14"/>
          <w:w w:val="80"/>
        </w:rPr>
        <w:t> </w:t>
      </w:r>
      <w:r>
        <w:rPr>
          <w:w w:val="80"/>
        </w:rPr>
        <w:t>et</w:t>
      </w:r>
      <w:r>
        <w:rPr>
          <w:spacing w:val="14"/>
          <w:w w:val="80"/>
        </w:rPr>
        <w:t> </w:t>
      </w:r>
      <w:r>
        <w:rPr>
          <w:w w:val="80"/>
        </w:rPr>
        <w:t>al.</w:t>
      </w:r>
      <w:r>
        <w:rPr>
          <w:spacing w:val="15"/>
          <w:w w:val="80"/>
        </w:rPr>
        <w:t> </w:t>
      </w:r>
      <w:r>
        <w:rPr>
          <w:w w:val="80"/>
        </w:rPr>
        <w:t>Rehabilitative</w:t>
      </w:r>
      <w:r>
        <w:rPr>
          <w:spacing w:val="12"/>
          <w:w w:val="80"/>
        </w:rPr>
        <w:t> </w:t>
      </w:r>
      <w:r>
        <w:rPr>
          <w:w w:val="80"/>
        </w:rPr>
        <w:t>treatment</w:t>
      </w:r>
      <w:r>
        <w:rPr>
          <w:spacing w:val="9"/>
          <w:w w:val="80"/>
        </w:rPr>
        <w:t> </w:t>
      </w:r>
      <w:r>
        <w:rPr>
          <w:w w:val="80"/>
        </w:rPr>
        <w:t>of</w:t>
      </w:r>
      <w:r>
        <w:rPr>
          <w:spacing w:val="14"/>
          <w:w w:val="80"/>
        </w:rPr>
        <w:t> </w:t>
      </w:r>
      <w:r>
        <w:rPr>
          <w:w w:val="80"/>
        </w:rPr>
        <w:t>cleft</w:t>
      </w:r>
      <w:r>
        <w:rPr>
          <w:spacing w:val="15"/>
          <w:w w:val="80"/>
        </w:rPr>
        <w:t> </w:t>
      </w:r>
      <w:r>
        <w:rPr>
          <w:w w:val="80"/>
        </w:rPr>
        <w:t>lip</w:t>
      </w:r>
      <w:r>
        <w:rPr>
          <w:spacing w:val="12"/>
          <w:w w:val="80"/>
        </w:rPr>
        <w:t> </w:t>
      </w:r>
      <w:r>
        <w:rPr>
          <w:w w:val="80"/>
        </w:rPr>
        <w:t>and</w:t>
      </w:r>
      <w:r>
        <w:rPr>
          <w:spacing w:val="12"/>
          <w:w w:val="80"/>
        </w:rPr>
        <w:t> </w:t>
      </w:r>
      <w:r>
        <w:rPr>
          <w:w w:val="80"/>
        </w:rPr>
        <w:t>palate</w:t>
      </w:r>
      <w:r>
        <w:rPr>
          <w:spacing w:val="12"/>
          <w:w w:val="80"/>
        </w:rPr>
        <w:t> </w:t>
      </w:r>
      <w:r>
        <w:rPr>
          <w:w w:val="80"/>
        </w:rPr>
        <w:t>experience</w:t>
      </w:r>
      <w:r>
        <w:rPr>
          <w:spacing w:val="11"/>
          <w:w w:val="80"/>
        </w:rPr>
        <w:t> </w:t>
      </w:r>
      <w:r>
        <w:rPr>
          <w:w w:val="80"/>
        </w:rPr>
        <w:t>of</w:t>
      </w:r>
      <w:r>
        <w:rPr>
          <w:spacing w:val="10"/>
          <w:w w:val="80"/>
        </w:rPr>
        <w:t> </w:t>
      </w:r>
      <w:r>
        <w:rPr>
          <w:w w:val="80"/>
        </w:rPr>
        <w:t>the</w:t>
      </w:r>
      <w:r>
        <w:rPr>
          <w:spacing w:val="12"/>
          <w:w w:val="80"/>
        </w:rPr>
        <w:t> </w:t>
      </w:r>
      <w:r>
        <w:rPr>
          <w:w w:val="80"/>
        </w:rPr>
        <w:t>Hospital</w:t>
      </w:r>
      <w:r>
        <w:rPr>
          <w:spacing w:val="11"/>
          <w:w w:val="80"/>
        </w:rPr>
        <w:t> </w:t>
      </w:r>
      <w:r>
        <w:rPr>
          <w:w w:val="80"/>
        </w:rPr>
        <w:t>of</w:t>
      </w:r>
      <w:r>
        <w:rPr>
          <w:spacing w:val="14"/>
          <w:w w:val="80"/>
        </w:rPr>
        <w:t> </w:t>
      </w:r>
      <w:r>
        <w:rPr>
          <w:w w:val="80"/>
        </w:rPr>
        <w:t>Rehabilitation</w:t>
      </w:r>
      <w:r>
        <w:rPr>
          <w:spacing w:val="1"/>
          <w:w w:val="80"/>
        </w:rPr>
        <w:t> </w:t>
      </w:r>
      <w:r>
        <w:rPr>
          <w:w w:val="80"/>
        </w:rPr>
        <w:t>of</w:t>
      </w:r>
      <w:r>
        <w:rPr>
          <w:spacing w:val="4"/>
          <w:w w:val="80"/>
        </w:rPr>
        <w:t> </w:t>
      </w:r>
      <w:r>
        <w:rPr>
          <w:w w:val="80"/>
        </w:rPr>
        <w:t>Craniofacial</w:t>
      </w:r>
      <w:r>
        <w:rPr>
          <w:spacing w:val="6"/>
          <w:w w:val="80"/>
        </w:rPr>
        <w:t> </w:t>
      </w:r>
      <w:r>
        <w:rPr>
          <w:w w:val="80"/>
        </w:rPr>
        <w:t>Anomalies/USP-</w:t>
      </w:r>
      <w:r>
        <w:rPr>
          <w:spacing w:val="7"/>
          <w:w w:val="80"/>
        </w:rPr>
        <w:t> </w:t>
      </w:r>
      <w:r>
        <w:rPr>
          <w:w w:val="80"/>
        </w:rPr>
        <w:t>Part</w:t>
      </w:r>
      <w:r>
        <w:rPr>
          <w:spacing w:val="5"/>
          <w:w w:val="80"/>
        </w:rPr>
        <w:t> </w:t>
      </w:r>
      <w:r>
        <w:rPr>
          <w:w w:val="80"/>
        </w:rPr>
        <w:t>1:</w:t>
      </w:r>
      <w:r>
        <w:rPr>
          <w:spacing w:val="4"/>
          <w:w w:val="80"/>
        </w:rPr>
        <w:t> </w:t>
      </w:r>
      <w:r>
        <w:rPr>
          <w:w w:val="80"/>
        </w:rPr>
        <w:t>overall</w:t>
      </w:r>
      <w:r>
        <w:rPr>
          <w:spacing w:val="6"/>
          <w:w w:val="80"/>
        </w:rPr>
        <w:t> </w:t>
      </w:r>
      <w:r>
        <w:rPr>
          <w:w w:val="80"/>
        </w:rPr>
        <w:t>aspects.</w:t>
      </w:r>
      <w:r>
        <w:rPr>
          <w:spacing w:val="9"/>
          <w:w w:val="80"/>
        </w:rPr>
        <w:t> </w:t>
      </w:r>
      <w:r>
        <w:rPr>
          <w:rFonts w:ascii="Arial"/>
          <w:b/>
          <w:w w:val="80"/>
        </w:rPr>
        <w:t>J</w:t>
      </w:r>
      <w:r>
        <w:rPr>
          <w:rFonts w:ascii="Arial"/>
          <w:b/>
          <w:spacing w:val="4"/>
          <w:w w:val="80"/>
        </w:rPr>
        <w:t> </w:t>
      </w:r>
      <w:r>
        <w:rPr>
          <w:rFonts w:ascii="Arial"/>
          <w:b/>
          <w:w w:val="80"/>
        </w:rPr>
        <w:t>Appl</w:t>
      </w:r>
      <w:r>
        <w:rPr>
          <w:rFonts w:ascii="Arial"/>
          <w:b/>
          <w:spacing w:val="1"/>
          <w:w w:val="80"/>
        </w:rPr>
        <w:t> </w:t>
      </w:r>
      <w:r>
        <w:rPr>
          <w:rFonts w:ascii="Arial"/>
          <w:b/>
          <w:w w:val="80"/>
        </w:rPr>
        <w:t>Oral</w:t>
      </w:r>
      <w:r>
        <w:rPr>
          <w:rFonts w:ascii="Arial"/>
          <w:b/>
          <w:spacing w:val="2"/>
          <w:w w:val="80"/>
        </w:rPr>
        <w:t> </w:t>
      </w:r>
      <w:r>
        <w:rPr>
          <w:rFonts w:ascii="Arial"/>
          <w:b/>
          <w:w w:val="80"/>
        </w:rPr>
        <w:t>Science</w:t>
      </w:r>
      <w:r>
        <w:rPr>
          <w:w w:val="80"/>
        </w:rPr>
        <w:t>.</w:t>
      </w:r>
      <w:r>
        <w:rPr>
          <w:spacing w:val="5"/>
          <w:w w:val="80"/>
        </w:rPr>
        <w:t> </w:t>
      </w:r>
      <w:r>
        <w:rPr>
          <w:w w:val="80"/>
        </w:rPr>
        <w:t>v.</w:t>
      </w:r>
      <w:r>
        <w:rPr>
          <w:spacing w:val="4"/>
          <w:w w:val="80"/>
        </w:rPr>
        <w:t> </w:t>
      </w:r>
      <w:r>
        <w:rPr>
          <w:w w:val="80"/>
        </w:rPr>
        <w:t>12,</w:t>
      </w:r>
      <w:r>
        <w:rPr>
          <w:spacing w:val="9"/>
          <w:w w:val="80"/>
        </w:rPr>
        <w:t> </w:t>
      </w:r>
      <w:r>
        <w:rPr>
          <w:w w:val="80"/>
        </w:rPr>
        <w:t>p.</w:t>
      </w:r>
      <w:r>
        <w:rPr>
          <w:spacing w:val="5"/>
          <w:w w:val="80"/>
        </w:rPr>
        <w:t> </w:t>
      </w:r>
      <w:r>
        <w:rPr>
          <w:w w:val="80"/>
        </w:rPr>
        <w:t>9-15,</w:t>
      </w:r>
      <w:r>
        <w:rPr>
          <w:spacing w:val="4"/>
          <w:w w:val="80"/>
        </w:rPr>
        <w:t> </w:t>
      </w:r>
      <w:r>
        <w:rPr>
          <w:w w:val="80"/>
        </w:rPr>
        <w:t>2011.</w:t>
      </w:r>
    </w:p>
    <w:p>
      <w:pPr>
        <w:pStyle w:val="BodyText"/>
        <w:spacing w:before="1"/>
      </w:pPr>
    </w:p>
    <w:p>
      <w:pPr>
        <w:pStyle w:val="BodyText"/>
        <w:ind w:left="1085"/>
      </w:pPr>
      <w:r>
        <w:rPr>
          <w:w w:val="80"/>
        </w:rPr>
        <w:t>FREITAS,</w:t>
      </w:r>
      <w:r>
        <w:rPr>
          <w:spacing w:val="14"/>
          <w:w w:val="80"/>
        </w:rPr>
        <w:t> </w:t>
      </w:r>
      <w:r>
        <w:rPr>
          <w:w w:val="80"/>
        </w:rPr>
        <w:t>M.C.A.</w:t>
      </w:r>
      <w:r>
        <w:rPr>
          <w:spacing w:val="14"/>
          <w:w w:val="80"/>
        </w:rPr>
        <w:t> </w:t>
      </w:r>
      <w:r>
        <w:rPr>
          <w:w w:val="80"/>
        </w:rPr>
        <w:t>et</w:t>
      </w:r>
      <w:r>
        <w:rPr>
          <w:spacing w:val="9"/>
          <w:w w:val="80"/>
        </w:rPr>
        <w:t> </w:t>
      </w:r>
      <w:r>
        <w:rPr>
          <w:w w:val="80"/>
        </w:rPr>
        <w:t>al.</w:t>
      </w:r>
      <w:r>
        <w:rPr>
          <w:spacing w:val="14"/>
          <w:w w:val="80"/>
        </w:rPr>
        <w:t> </w:t>
      </w:r>
      <w:r>
        <w:rPr>
          <w:w w:val="80"/>
        </w:rPr>
        <w:t>Estudo</w:t>
      </w:r>
      <w:r>
        <w:rPr>
          <w:spacing w:val="11"/>
          <w:w w:val="80"/>
        </w:rPr>
        <w:t> </w:t>
      </w:r>
      <w:r>
        <w:rPr>
          <w:w w:val="80"/>
        </w:rPr>
        <w:t>epidemiológico</w:t>
      </w:r>
      <w:r>
        <w:rPr>
          <w:spacing w:val="20"/>
          <w:w w:val="80"/>
        </w:rPr>
        <w:t> </w:t>
      </w:r>
      <w:r>
        <w:rPr>
          <w:w w:val="80"/>
        </w:rPr>
        <w:t>das</w:t>
      </w:r>
      <w:r>
        <w:rPr>
          <w:spacing w:val="14"/>
          <w:w w:val="80"/>
        </w:rPr>
        <w:t> </w:t>
      </w:r>
      <w:r>
        <w:rPr>
          <w:w w:val="80"/>
        </w:rPr>
        <w:t>fissuras</w:t>
      </w:r>
      <w:r>
        <w:rPr>
          <w:spacing w:val="14"/>
          <w:w w:val="80"/>
        </w:rPr>
        <w:t> </w:t>
      </w:r>
      <w:r>
        <w:rPr>
          <w:w w:val="80"/>
        </w:rPr>
        <w:t>labiopalatinas</w:t>
      </w:r>
      <w:r>
        <w:rPr>
          <w:spacing w:val="14"/>
          <w:w w:val="80"/>
        </w:rPr>
        <w:t> </w:t>
      </w:r>
      <w:r>
        <w:rPr>
          <w:w w:val="80"/>
        </w:rPr>
        <w:t>na</w:t>
      </w:r>
      <w:r>
        <w:rPr>
          <w:spacing w:val="12"/>
          <w:w w:val="80"/>
        </w:rPr>
        <w:t> </w:t>
      </w:r>
      <w:r>
        <w:rPr>
          <w:w w:val="80"/>
        </w:rPr>
        <w:t>Bahia.</w:t>
      </w:r>
    </w:p>
    <w:p>
      <w:pPr>
        <w:spacing w:before="3"/>
        <w:ind w:left="1085" w:right="0" w:firstLine="0"/>
        <w:jc w:val="left"/>
        <w:rPr>
          <w:sz w:val="24"/>
        </w:rPr>
      </w:pPr>
      <w:r>
        <w:rPr>
          <w:rFonts w:ascii="Arial" w:hAnsi="Arial"/>
          <w:b/>
          <w:w w:val="80"/>
          <w:sz w:val="24"/>
        </w:rPr>
        <w:t>Revista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UNINGÁ</w:t>
      </w:r>
      <w:r>
        <w:rPr>
          <w:w w:val="80"/>
          <w:sz w:val="24"/>
        </w:rPr>
        <w:t>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Maringá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–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PR,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n.37,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13-22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jul./set.</w:t>
      </w:r>
      <w:r>
        <w:rPr>
          <w:spacing w:val="26"/>
          <w:w w:val="80"/>
          <w:sz w:val="24"/>
        </w:rPr>
        <w:t> </w:t>
      </w:r>
      <w:r>
        <w:rPr>
          <w:w w:val="80"/>
          <w:sz w:val="24"/>
        </w:rPr>
        <w:t>2013.</w:t>
      </w:r>
    </w:p>
    <w:p>
      <w:pPr>
        <w:pStyle w:val="BodyText"/>
      </w:pPr>
    </w:p>
    <w:p>
      <w:pPr>
        <w:spacing w:line="242" w:lineRule="auto" w:before="0"/>
        <w:ind w:left="1085" w:right="1071" w:firstLine="0"/>
        <w:jc w:val="left"/>
        <w:rPr>
          <w:sz w:val="24"/>
        </w:rPr>
      </w:pPr>
      <w:r>
        <w:rPr>
          <w:w w:val="85"/>
          <w:sz w:val="24"/>
        </w:rPr>
        <w:t>GALÁRRAGA,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I.</w:t>
      </w:r>
      <w:r>
        <w:rPr>
          <w:spacing w:val="38"/>
          <w:w w:val="85"/>
          <w:sz w:val="24"/>
        </w:rPr>
        <w:t> </w:t>
      </w:r>
      <w:r>
        <w:rPr>
          <w:w w:val="85"/>
          <w:sz w:val="24"/>
        </w:rPr>
        <w:t>M.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C.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Use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of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botulinum</w:t>
      </w:r>
      <w:r>
        <w:rPr>
          <w:spacing w:val="35"/>
          <w:w w:val="85"/>
          <w:sz w:val="24"/>
        </w:rPr>
        <w:t> </w:t>
      </w:r>
      <w:r>
        <w:rPr>
          <w:w w:val="85"/>
          <w:sz w:val="24"/>
        </w:rPr>
        <w:t>toxin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in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cheiloplasty: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a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new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method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to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decrease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tension.</w:t>
      </w:r>
      <w:r>
        <w:rPr>
          <w:spacing w:val="49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The</w:t>
      </w:r>
      <w:r>
        <w:rPr>
          <w:rFonts w:ascii="Arial" w:hAnsi="Arial"/>
          <w:b/>
          <w:spacing w:val="-54"/>
          <w:w w:val="85"/>
          <w:sz w:val="24"/>
        </w:rPr>
        <w:t> </w:t>
      </w:r>
      <w:r>
        <w:rPr>
          <w:rFonts w:ascii="Arial" w:hAnsi="Arial"/>
          <w:b/>
          <w:w w:val="80"/>
          <w:sz w:val="24"/>
        </w:rPr>
        <w:t>Canadian journal</w:t>
      </w:r>
      <w:r>
        <w:rPr>
          <w:rFonts w:ascii="Arial" w:hAnsi="Arial"/>
          <w:b/>
          <w:spacing w:val="-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of</w:t>
      </w:r>
      <w:r>
        <w:rPr>
          <w:rFonts w:ascii="Arial" w:hAnsi="Arial"/>
          <w:b/>
          <w:spacing w:val="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plastic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surgery</w:t>
      </w:r>
      <w:r>
        <w:rPr>
          <w:w w:val="80"/>
          <w:sz w:val="24"/>
        </w:rPr>
        <w:t>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Oakville,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17,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3,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1-2,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Oct.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2009.</w:t>
      </w:r>
    </w:p>
    <w:p>
      <w:pPr>
        <w:pStyle w:val="BodyText"/>
        <w:spacing w:before="5"/>
      </w:pPr>
    </w:p>
    <w:p>
      <w:pPr>
        <w:pStyle w:val="BodyText"/>
        <w:spacing w:line="271" w:lineRule="exact"/>
        <w:ind w:left="1085"/>
      </w:pPr>
      <w:r>
        <w:rPr>
          <w:w w:val="80"/>
        </w:rPr>
        <w:t>LOFFEDO,</w:t>
      </w:r>
      <w:r>
        <w:rPr>
          <w:spacing w:val="12"/>
          <w:w w:val="80"/>
        </w:rPr>
        <w:t> </w:t>
      </w:r>
      <w:r>
        <w:rPr>
          <w:w w:val="80"/>
        </w:rPr>
        <w:t>L.C.</w:t>
      </w:r>
      <w:r>
        <w:rPr>
          <w:spacing w:val="12"/>
          <w:w w:val="80"/>
        </w:rPr>
        <w:t> </w:t>
      </w:r>
      <w:r>
        <w:rPr>
          <w:w w:val="80"/>
        </w:rPr>
        <w:t>M.</w:t>
      </w:r>
      <w:r>
        <w:rPr>
          <w:spacing w:val="12"/>
          <w:w w:val="80"/>
        </w:rPr>
        <w:t> </w:t>
      </w:r>
      <w:r>
        <w:rPr>
          <w:w w:val="80"/>
        </w:rPr>
        <w:t>et</w:t>
      </w:r>
      <w:r>
        <w:rPr>
          <w:spacing w:val="17"/>
          <w:w w:val="80"/>
        </w:rPr>
        <w:t> </w:t>
      </w:r>
      <w:r>
        <w:rPr>
          <w:w w:val="80"/>
        </w:rPr>
        <w:t>al.</w:t>
      </w:r>
      <w:r>
        <w:rPr>
          <w:spacing w:val="11"/>
          <w:w w:val="80"/>
        </w:rPr>
        <w:t> </w:t>
      </w:r>
      <w:r>
        <w:rPr>
          <w:w w:val="80"/>
        </w:rPr>
        <w:t>Fissuras</w:t>
      </w:r>
      <w:r>
        <w:rPr>
          <w:spacing w:val="17"/>
          <w:w w:val="80"/>
        </w:rPr>
        <w:t> </w:t>
      </w:r>
      <w:r>
        <w:rPr>
          <w:w w:val="80"/>
        </w:rPr>
        <w:t>lábio-palatais:</w:t>
      </w:r>
      <w:r>
        <w:rPr>
          <w:spacing w:val="12"/>
          <w:w w:val="80"/>
        </w:rPr>
        <w:t> </w:t>
      </w:r>
      <w:r>
        <w:rPr>
          <w:w w:val="80"/>
        </w:rPr>
        <w:t>estudo</w:t>
      </w:r>
      <w:r>
        <w:rPr>
          <w:spacing w:val="9"/>
          <w:w w:val="80"/>
        </w:rPr>
        <w:t> </w:t>
      </w:r>
      <w:r>
        <w:rPr>
          <w:w w:val="80"/>
        </w:rPr>
        <w:t>caso-controle.</w:t>
      </w:r>
      <w:r>
        <w:rPr>
          <w:spacing w:val="12"/>
          <w:w w:val="80"/>
        </w:rPr>
        <w:t> </w:t>
      </w:r>
      <w:r>
        <w:rPr>
          <w:w w:val="80"/>
        </w:rPr>
        <w:t>São</w:t>
      </w:r>
      <w:r>
        <w:rPr>
          <w:spacing w:val="15"/>
          <w:w w:val="80"/>
        </w:rPr>
        <w:t> </w:t>
      </w:r>
      <w:r>
        <w:rPr>
          <w:w w:val="80"/>
        </w:rPr>
        <w:t>Paulo.</w:t>
      </w:r>
    </w:p>
    <w:p>
      <w:pPr>
        <w:spacing w:line="275" w:lineRule="exact" w:before="0"/>
        <w:ind w:left="1085" w:right="0" w:firstLine="0"/>
        <w:jc w:val="left"/>
        <w:rPr>
          <w:sz w:val="24"/>
        </w:rPr>
      </w:pPr>
      <w:r>
        <w:rPr>
          <w:rFonts w:ascii="Arial" w:hAnsi="Arial"/>
          <w:b/>
          <w:w w:val="80"/>
          <w:sz w:val="24"/>
        </w:rPr>
        <w:t>Rev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Pública</w:t>
      </w:r>
      <w:r>
        <w:rPr>
          <w:w w:val="80"/>
          <w:sz w:val="24"/>
        </w:rPr>
        <w:t>,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28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(3):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213-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7,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1994.</w:t>
      </w:r>
    </w:p>
    <w:p>
      <w:pPr>
        <w:pStyle w:val="BodyText"/>
        <w:spacing w:before="8"/>
      </w:pPr>
    </w:p>
    <w:p>
      <w:pPr>
        <w:pStyle w:val="BodyText"/>
        <w:ind w:left="1085" w:right="1077"/>
      </w:pPr>
      <w:r>
        <w:rPr>
          <w:w w:val="80"/>
        </w:rPr>
        <w:t>RAPOSO</w:t>
      </w:r>
      <w:r>
        <w:rPr>
          <w:spacing w:val="18"/>
          <w:w w:val="80"/>
        </w:rPr>
        <w:t> </w:t>
      </w:r>
      <w:r>
        <w:rPr>
          <w:w w:val="80"/>
        </w:rPr>
        <w:t>DO</w:t>
      </w:r>
      <w:r>
        <w:rPr>
          <w:spacing w:val="23"/>
          <w:w w:val="80"/>
        </w:rPr>
        <w:t> </w:t>
      </w:r>
      <w:r>
        <w:rPr>
          <w:w w:val="80"/>
        </w:rPr>
        <w:t>AMARAL,</w:t>
      </w:r>
      <w:r>
        <w:rPr>
          <w:spacing w:val="20"/>
          <w:w w:val="80"/>
        </w:rPr>
        <w:t> </w:t>
      </w:r>
      <w:r>
        <w:rPr>
          <w:w w:val="80"/>
        </w:rPr>
        <w:t>C.E.</w:t>
      </w:r>
      <w:r>
        <w:rPr>
          <w:spacing w:val="21"/>
          <w:w w:val="80"/>
        </w:rPr>
        <w:t> </w:t>
      </w:r>
      <w:r>
        <w:rPr>
          <w:w w:val="80"/>
        </w:rPr>
        <w:t>et</w:t>
      </w:r>
      <w:r>
        <w:rPr>
          <w:spacing w:val="14"/>
          <w:w w:val="80"/>
        </w:rPr>
        <w:t> </w:t>
      </w:r>
      <w:r>
        <w:rPr>
          <w:w w:val="80"/>
        </w:rPr>
        <w:t>al.</w:t>
      </w:r>
      <w:r>
        <w:rPr>
          <w:spacing w:val="21"/>
          <w:w w:val="80"/>
        </w:rPr>
        <w:t> </w:t>
      </w:r>
      <w:r>
        <w:rPr>
          <w:w w:val="80"/>
        </w:rPr>
        <w:t>Qualidade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vida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crianças</w:t>
      </w:r>
      <w:r>
        <w:rPr>
          <w:spacing w:val="20"/>
          <w:w w:val="80"/>
        </w:rPr>
        <w:t> </w:t>
      </w:r>
      <w:r>
        <w:rPr>
          <w:w w:val="80"/>
        </w:rPr>
        <w:t>com</w:t>
      </w:r>
      <w:r>
        <w:rPr>
          <w:spacing w:val="15"/>
          <w:w w:val="80"/>
        </w:rPr>
        <w:t> </w:t>
      </w:r>
      <w:r>
        <w:rPr>
          <w:w w:val="80"/>
        </w:rPr>
        <w:t>fissura</w:t>
      </w:r>
      <w:r>
        <w:rPr>
          <w:spacing w:val="37"/>
          <w:w w:val="80"/>
        </w:rPr>
        <w:t> </w:t>
      </w:r>
      <w:r>
        <w:rPr>
          <w:w w:val="80"/>
        </w:rPr>
        <w:t>labiopalatina:</w:t>
      </w:r>
      <w:r>
        <w:rPr>
          <w:spacing w:val="14"/>
          <w:w w:val="80"/>
        </w:rPr>
        <w:t> </w:t>
      </w:r>
      <w:r>
        <w:rPr>
          <w:w w:val="80"/>
        </w:rPr>
        <w:t>análise</w:t>
      </w:r>
      <w:r>
        <w:rPr>
          <w:spacing w:val="18"/>
          <w:w w:val="80"/>
        </w:rPr>
        <w:t> </w:t>
      </w:r>
      <w:r>
        <w:rPr>
          <w:w w:val="80"/>
        </w:rPr>
        <w:t>crítica</w:t>
      </w:r>
      <w:r>
        <w:rPr>
          <w:spacing w:val="18"/>
          <w:w w:val="80"/>
        </w:rPr>
        <w:t> </w:t>
      </w:r>
      <w:r>
        <w:rPr>
          <w:w w:val="80"/>
        </w:rPr>
        <w:t>dos</w:t>
      </w:r>
      <w:r>
        <w:rPr>
          <w:spacing w:val="1"/>
          <w:w w:val="80"/>
        </w:rPr>
        <w:t> </w:t>
      </w:r>
      <w:r>
        <w:rPr>
          <w:w w:val="80"/>
        </w:rPr>
        <w:t>instrumentos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mensuração.</w:t>
      </w:r>
      <w:r>
        <w:rPr>
          <w:spacing w:val="7"/>
          <w:w w:val="80"/>
        </w:rPr>
        <w:t> </w:t>
      </w:r>
      <w:r>
        <w:rPr>
          <w:rFonts w:ascii="Arial" w:hAnsi="Arial"/>
          <w:b/>
          <w:w w:val="80"/>
        </w:rPr>
        <w:t>Rev. Bras. Cir. Plást</w:t>
      </w:r>
      <w:r>
        <w:rPr>
          <w:w w:val="80"/>
        </w:rPr>
        <w:t>,</w:t>
      </w:r>
      <w:r>
        <w:rPr>
          <w:spacing w:val="3"/>
          <w:w w:val="80"/>
        </w:rPr>
        <w:t> </w:t>
      </w:r>
      <w:r>
        <w:rPr>
          <w:w w:val="80"/>
        </w:rPr>
        <w:t>Campinas,</w:t>
      </w:r>
      <w:r>
        <w:rPr>
          <w:spacing w:val="2"/>
          <w:w w:val="80"/>
        </w:rPr>
        <w:t> </w:t>
      </w:r>
      <w:r>
        <w:rPr>
          <w:w w:val="80"/>
        </w:rPr>
        <w:t>2011;</w:t>
      </w:r>
      <w:r>
        <w:rPr>
          <w:spacing w:val="5"/>
          <w:w w:val="80"/>
        </w:rPr>
        <w:t> </w:t>
      </w:r>
      <w:r>
        <w:rPr>
          <w:w w:val="80"/>
        </w:rPr>
        <w:t>26(4):</w:t>
      </w:r>
      <w:r>
        <w:rPr>
          <w:spacing w:val="3"/>
          <w:w w:val="80"/>
        </w:rPr>
        <w:t> </w:t>
      </w:r>
      <w:r>
        <w:rPr>
          <w:w w:val="80"/>
        </w:rPr>
        <w:t>639-44.</w:t>
      </w:r>
    </w:p>
    <w:p>
      <w:pPr>
        <w:pStyle w:val="BodyText"/>
        <w:spacing w:before="6"/>
      </w:pPr>
    </w:p>
    <w:p>
      <w:pPr>
        <w:pStyle w:val="BodyText"/>
        <w:ind w:left="1085" w:right="1077"/>
      </w:pPr>
      <w:r>
        <w:rPr>
          <w:w w:val="80"/>
        </w:rPr>
        <w:t>REBOUCAS,</w:t>
      </w:r>
      <w:r>
        <w:rPr>
          <w:spacing w:val="23"/>
          <w:w w:val="80"/>
        </w:rPr>
        <w:t> </w:t>
      </w:r>
      <w:r>
        <w:rPr>
          <w:w w:val="80"/>
        </w:rPr>
        <w:t>P.</w:t>
      </w:r>
      <w:r>
        <w:rPr>
          <w:spacing w:val="23"/>
          <w:w w:val="80"/>
        </w:rPr>
        <w:t> </w:t>
      </w:r>
      <w:r>
        <w:rPr>
          <w:w w:val="80"/>
        </w:rPr>
        <w:t>D.</w:t>
      </w:r>
      <w:r>
        <w:rPr>
          <w:spacing w:val="24"/>
          <w:w w:val="80"/>
        </w:rPr>
        <w:t> </w:t>
      </w:r>
      <w:r>
        <w:rPr>
          <w:w w:val="80"/>
        </w:rPr>
        <w:t>et</w:t>
      </w:r>
      <w:r>
        <w:rPr>
          <w:spacing w:val="23"/>
          <w:w w:val="80"/>
        </w:rPr>
        <w:t> </w:t>
      </w:r>
      <w:r>
        <w:rPr>
          <w:w w:val="80"/>
        </w:rPr>
        <w:t>al</w:t>
      </w:r>
      <w:r>
        <w:rPr>
          <w:spacing w:val="30"/>
          <w:w w:val="80"/>
        </w:rPr>
        <w:t> </w:t>
      </w:r>
      <w:r>
        <w:rPr>
          <w:w w:val="80"/>
        </w:rPr>
        <w:t>.</w:t>
      </w:r>
      <w:r>
        <w:rPr>
          <w:spacing w:val="24"/>
          <w:w w:val="80"/>
        </w:rPr>
        <w:t> </w:t>
      </w:r>
      <w:r>
        <w:rPr>
          <w:w w:val="80"/>
        </w:rPr>
        <w:t>Prevalência</w:t>
      </w:r>
      <w:r>
        <w:rPr>
          <w:spacing w:val="26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fissuras</w:t>
      </w:r>
      <w:r>
        <w:rPr>
          <w:spacing w:val="28"/>
          <w:w w:val="80"/>
        </w:rPr>
        <w:t> </w:t>
      </w:r>
      <w:r>
        <w:rPr>
          <w:w w:val="80"/>
        </w:rPr>
        <w:t>labiopalatinas</w:t>
      </w:r>
      <w:r>
        <w:rPr>
          <w:spacing w:val="28"/>
          <w:w w:val="80"/>
        </w:rPr>
        <w:t> </w:t>
      </w:r>
      <w:r>
        <w:rPr>
          <w:w w:val="80"/>
        </w:rPr>
        <w:t>em</w:t>
      </w:r>
      <w:r>
        <w:rPr>
          <w:spacing w:val="25"/>
          <w:w w:val="80"/>
        </w:rPr>
        <w:t> </w:t>
      </w:r>
      <w:r>
        <w:rPr>
          <w:w w:val="80"/>
        </w:rPr>
        <w:t>um</w:t>
      </w:r>
      <w:r>
        <w:rPr>
          <w:spacing w:val="24"/>
          <w:w w:val="80"/>
        </w:rPr>
        <w:t> </w:t>
      </w:r>
      <w:r>
        <w:rPr>
          <w:w w:val="80"/>
        </w:rPr>
        <w:t>hospital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referência</w:t>
      </w:r>
      <w:r>
        <w:rPr>
          <w:spacing w:val="25"/>
          <w:w w:val="80"/>
        </w:rPr>
        <w:t> </w:t>
      </w:r>
      <w:r>
        <w:rPr>
          <w:w w:val="80"/>
        </w:rPr>
        <w:t>do</w:t>
      </w:r>
      <w:r>
        <w:rPr>
          <w:spacing w:val="26"/>
          <w:w w:val="80"/>
        </w:rPr>
        <w:t> </w:t>
      </w:r>
      <w:r>
        <w:rPr>
          <w:w w:val="80"/>
        </w:rPr>
        <w:t>nordeste</w:t>
      </w:r>
      <w:r>
        <w:rPr>
          <w:spacing w:val="26"/>
          <w:w w:val="80"/>
        </w:rPr>
        <w:t> </w:t>
      </w:r>
      <w:r>
        <w:rPr>
          <w:w w:val="80"/>
        </w:rPr>
        <w:t>do</w:t>
      </w:r>
      <w:r>
        <w:rPr>
          <w:spacing w:val="1"/>
          <w:w w:val="80"/>
        </w:rPr>
        <w:t> </w:t>
      </w:r>
      <w:r>
        <w:rPr>
          <w:w w:val="80"/>
        </w:rPr>
        <w:t>Brasil.</w:t>
      </w:r>
      <w:r>
        <w:rPr>
          <w:spacing w:val="1"/>
          <w:w w:val="80"/>
        </w:rPr>
        <w:t> </w:t>
      </w:r>
      <w:r>
        <w:rPr>
          <w:rFonts w:ascii="Arial" w:hAnsi="Arial"/>
          <w:b/>
          <w:w w:val="80"/>
        </w:rPr>
        <w:t>Rev.</w:t>
      </w:r>
      <w:r>
        <w:rPr>
          <w:rFonts w:ascii="Arial" w:hAnsi="Arial"/>
          <w:b/>
          <w:spacing w:val="-2"/>
          <w:w w:val="80"/>
        </w:rPr>
        <w:t> </w:t>
      </w:r>
      <w:r>
        <w:rPr>
          <w:rFonts w:ascii="Arial" w:hAnsi="Arial"/>
          <w:b/>
          <w:w w:val="80"/>
        </w:rPr>
        <w:t>Bras.</w:t>
      </w:r>
      <w:r>
        <w:rPr>
          <w:rFonts w:ascii="Arial" w:hAnsi="Arial"/>
          <w:b/>
          <w:spacing w:val="-1"/>
          <w:w w:val="80"/>
        </w:rPr>
        <w:t> </w:t>
      </w:r>
      <w:r>
        <w:rPr>
          <w:rFonts w:ascii="Arial" w:hAnsi="Arial"/>
          <w:b/>
          <w:w w:val="80"/>
        </w:rPr>
        <w:t>Odontol.</w:t>
      </w:r>
      <w:r>
        <w:rPr>
          <w:w w:val="80"/>
        </w:rPr>
        <w:t>,</w:t>
      </w:r>
      <w:r>
        <w:rPr>
          <w:spacing w:val="5"/>
          <w:w w:val="80"/>
        </w:rPr>
        <w:t> </w:t>
      </w:r>
      <w:r>
        <w:rPr>
          <w:w w:val="80"/>
        </w:rPr>
        <w:t>Rio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Janeiro</w:t>
      </w:r>
      <w:r>
        <w:rPr>
          <w:spacing w:val="4"/>
          <w:w w:val="80"/>
        </w:rPr>
        <w:t> </w:t>
      </w:r>
      <w:r>
        <w:rPr>
          <w:w w:val="80"/>
        </w:rPr>
        <w:t>,</w:t>
      </w:r>
      <w:r>
        <w:rPr>
          <w:spacing w:val="1"/>
          <w:w w:val="80"/>
        </w:rPr>
        <w:t> </w:t>
      </w:r>
      <w:r>
        <w:rPr>
          <w:w w:val="80"/>
        </w:rPr>
        <w:t>v.</w:t>
      </w:r>
      <w:r>
        <w:rPr>
          <w:spacing w:val="1"/>
          <w:w w:val="80"/>
        </w:rPr>
        <w:t> </w:t>
      </w:r>
      <w:r>
        <w:rPr>
          <w:w w:val="80"/>
        </w:rPr>
        <w:t>71,</w:t>
      </w:r>
      <w:r>
        <w:rPr>
          <w:spacing w:val="1"/>
          <w:w w:val="80"/>
        </w:rPr>
        <w:t> </w:t>
      </w:r>
      <w:r>
        <w:rPr>
          <w:w w:val="80"/>
        </w:rPr>
        <w:t>n.</w:t>
      </w:r>
      <w:r>
        <w:rPr>
          <w:spacing w:val="1"/>
          <w:w w:val="80"/>
        </w:rPr>
        <w:t> </w:t>
      </w:r>
      <w:r>
        <w:rPr>
          <w:w w:val="80"/>
        </w:rPr>
        <w:t>1,</w:t>
      </w:r>
      <w:r>
        <w:rPr>
          <w:spacing w:val="5"/>
          <w:w w:val="80"/>
        </w:rPr>
        <w:t> </w:t>
      </w:r>
      <w:r>
        <w:rPr>
          <w:w w:val="80"/>
        </w:rPr>
        <w:t>jun.</w:t>
      </w:r>
      <w:r>
        <w:rPr>
          <w:spacing w:val="1"/>
          <w:w w:val="80"/>
        </w:rPr>
        <w:t> </w:t>
      </w:r>
      <w:r>
        <w:rPr>
          <w:w w:val="80"/>
        </w:rPr>
        <w:t>2014.</w:t>
      </w:r>
    </w:p>
    <w:p>
      <w:pPr>
        <w:pStyle w:val="BodyText"/>
        <w:spacing w:before="7"/>
      </w:pPr>
    </w:p>
    <w:p>
      <w:pPr>
        <w:pStyle w:val="BodyText"/>
        <w:spacing w:line="271" w:lineRule="exact"/>
        <w:ind w:left="1085"/>
      </w:pPr>
      <w:r>
        <w:rPr>
          <w:w w:val="80"/>
        </w:rPr>
        <w:t>ROCHA,</w:t>
      </w:r>
      <w:r>
        <w:rPr>
          <w:spacing w:val="14"/>
          <w:w w:val="80"/>
        </w:rPr>
        <w:t> </w:t>
      </w:r>
      <w:r>
        <w:rPr>
          <w:w w:val="80"/>
        </w:rPr>
        <w:t>R.,</w:t>
      </w:r>
      <w:r>
        <w:rPr>
          <w:spacing w:val="15"/>
          <w:w w:val="80"/>
        </w:rPr>
        <w:t> </w:t>
      </w:r>
      <w:r>
        <w:rPr>
          <w:w w:val="80"/>
        </w:rPr>
        <w:t>RITTER,</w:t>
      </w:r>
      <w:r>
        <w:rPr>
          <w:spacing w:val="15"/>
          <w:w w:val="80"/>
        </w:rPr>
        <w:t> </w:t>
      </w:r>
      <w:r>
        <w:rPr>
          <w:w w:val="80"/>
        </w:rPr>
        <w:t>D.E.,</w:t>
      </w:r>
      <w:r>
        <w:rPr>
          <w:spacing w:val="15"/>
          <w:w w:val="80"/>
        </w:rPr>
        <w:t> </w:t>
      </w:r>
      <w:r>
        <w:rPr>
          <w:w w:val="80"/>
        </w:rPr>
        <w:t>RIBEIRO,</w:t>
      </w:r>
      <w:r>
        <w:rPr>
          <w:spacing w:val="15"/>
          <w:w w:val="80"/>
        </w:rPr>
        <w:t> </w:t>
      </w:r>
      <w:r>
        <w:rPr>
          <w:w w:val="80"/>
        </w:rPr>
        <w:t>G.L.U.,</w:t>
      </w:r>
      <w:r>
        <w:rPr>
          <w:spacing w:val="20"/>
          <w:w w:val="80"/>
        </w:rPr>
        <w:t> </w:t>
      </w:r>
      <w:r>
        <w:rPr>
          <w:w w:val="80"/>
        </w:rPr>
        <w:t>DERECH,</w:t>
      </w:r>
      <w:r>
        <w:rPr>
          <w:spacing w:val="15"/>
          <w:w w:val="80"/>
        </w:rPr>
        <w:t> </w:t>
      </w:r>
      <w:r>
        <w:rPr>
          <w:w w:val="80"/>
        </w:rPr>
        <w:t>C.A.</w:t>
      </w:r>
      <w:r>
        <w:rPr>
          <w:spacing w:val="14"/>
          <w:w w:val="80"/>
        </w:rPr>
        <w:t> </w:t>
      </w:r>
      <w:r>
        <w:rPr>
          <w:w w:val="80"/>
        </w:rPr>
        <w:t>Fissuras</w:t>
      </w:r>
      <w:r>
        <w:rPr>
          <w:spacing w:val="21"/>
          <w:w w:val="80"/>
        </w:rPr>
        <w:t> </w:t>
      </w:r>
      <w:r>
        <w:rPr>
          <w:w w:val="80"/>
        </w:rPr>
        <w:t>labiopalatinas</w:t>
      </w:r>
    </w:p>
    <w:p>
      <w:pPr>
        <w:pStyle w:val="BodyText"/>
        <w:tabs>
          <w:tab w:pos="1469" w:val="left" w:leader="none"/>
          <w:tab w:pos="2744" w:val="left" w:leader="none"/>
          <w:tab w:pos="3127" w:val="left" w:leader="none"/>
          <w:tab w:pos="4350" w:val="left" w:leader="none"/>
          <w:tab w:pos="6424" w:val="left" w:leader="none"/>
          <w:tab w:pos="7412" w:val="left" w:leader="none"/>
          <w:tab w:pos="8040" w:val="left" w:leader="none"/>
          <w:tab w:pos="8863" w:val="left" w:leader="none"/>
          <w:tab w:pos="9635" w:val="left" w:leader="none"/>
          <w:tab w:pos="10429" w:val="left" w:leader="none"/>
        </w:tabs>
        <w:spacing w:line="244" w:lineRule="auto"/>
        <w:ind w:left="1085" w:right="1080"/>
      </w:pPr>
      <w:r>
        <w:rPr>
          <w:w w:val="125"/>
        </w:rPr>
        <w:t>–</w:t>
        <w:tab/>
      </w:r>
      <w:r>
        <w:rPr>
          <w:spacing w:val="-1"/>
          <w:w w:val="90"/>
        </w:rPr>
        <w:t>diagnóstico</w:t>
        <w:tab/>
      </w:r>
      <w:r>
        <w:rPr>
          <w:w w:val="95"/>
        </w:rPr>
        <w:t>e</w:t>
        <w:tab/>
      </w:r>
      <w:r>
        <w:rPr>
          <w:spacing w:val="-1"/>
          <w:w w:val="90"/>
        </w:rPr>
        <w:t>tratamento</w:t>
        <w:tab/>
      </w:r>
      <w:r>
        <w:rPr>
          <w:w w:val="85"/>
        </w:rPr>
        <w:t>contemporâneos.</w:t>
        <w:tab/>
      </w:r>
      <w:r>
        <w:rPr>
          <w:rFonts w:ascii="Arial" w:hAnsi="Arial"/>
          <w:b/>
          <w:w w:val="90"/>
        </w:rPr>
        <w:t>Orthod.</w:t>
        <w:tab/>
      </w:r>
      <w:r>
        <w:rPr>
          <w:rFonts w:ascii="Arial" w:hAnsi="Arial"/>
          <w:b/>
          <w:w w:val="95"/>
        </w:rPr>
        <w:t>Sci.</w:t>
        <w:tab/>
        <w:t>Pract</w:t>
      </w:r>
      <w:r>
        <w:rPr>
          <w:w w:val="95"/>
        </w:rPr>
        <w:t>.</w:t>
        <w:tab/>
        <w:t>2015;</w:t>
        <w:tab/>
        <w:t>8(32):</w:t>
        <w:tab/>
      </w:r>
      <w:r>
        <w:rPr>
          <w:spacing w:val="-4"/>
          <w:w w:val="85"/>
        </w:rPr>
        <w:t>526-</w:t>
      </w:r>
      <w:r>
        <w:rPr>
          <w:spacing w:val="-52"/>
          <w:w w:val="85"/>
        </w:rPr>
        <w:t> </w:t>
      </w:r>
      <w:r>
        <w:rPr>
          <w:w w:val="90"/>
        </w:rPr>
        <w:t>540.Disponível:&lt;</w:t>
      </w:r>
      <w:hyperlink r:id="rId24">
        <w:r>
          <w:rPr>
            <w:w w:val="90"/>
            <w:u w:val="single"/>
          </w:rPr>
          <w:t>https://www.researchgate.net/publication/292610470_Fissuras_labiopalatinas_-</w:t>
        </w:r>
      </w:hyperlink>
      <w:r>
        <w:rPr>
          <w:spacing w:val="1"/>
          <w:w w:val="90"/>
        </w:rPr>
        <w:t> </w:t>
      </w:r>
      <w:hyperlink r:id="rId24">
        <w:r>
          <w:rPr>
            <w:w w:val="80"/>
            <w:u w:val="single"/>
          </w:rPr>
          <w:t>diagnostico_e_tratamento_contemporaneos</w:t>
        </w:r>
      </w:hyperlink>
      <w:r>
        <w:rPr>
          <w:w w:val="80"/>
        </w:rPr>
        <w:t>&gt;.</w:t>
      </w:r>
      <w:r>
        <w:rPr>
          <w:spacing w:val="1"/>
          <w:w w:val="80"/>
        </w:rPr>
        <w:t> </w:t>
      </w:r>
      <w:r>
        <w:rPr>
          <w:w w:val="80"/>
        </w:rPr>
        <w:t>Acesso</w:t>
      </w:r>
      <w:r>
        <w:rPr>
          <w:spacing w:val="4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13</w:t>
      </w:r>
      <w:r>
        <w:rPr>
          <w:spacing w:val="4"/>
          <w:w w:val="80"/>
        </w:rPr>
        <w:t> </w:t>
      </w:r>
      <w:r>
        <w:rPr>
          <w:w w:val="80"/>
        </w:rPr>
        <w:t>mai.</w:t>
      </w:r>
      <w:r>
        <w:rPr>
          <w:spacing w:val="5"/>
          <w:w w:val="80"/>
        </w:rPr>
        <w:t> </w:t>
      </w:r>
      <w:r>
        <w:rPr>
          <w:w w:val="80"/>
        </w:rPr>
        <w:t>2019.</w:t>
      </w:r>
    </w:p>
    <w:p>
      <w:pPr>
        <w:pStyle w:val="BodyText"/>
        <w:spacing w:before="10"/>
        <w:rPr>
          <w:sz w:val="14"/>
        </w:rPr>
      </w:pPr>
    </w:p>
    <w:p>
      <w:pPr>
        <w:spacing w:before="100"/>
        <w:ind w:left="1085" w:right="1309" w:firstLine="0"/>
        <w:jc w:val="left"/>
        <w:rPr>
          <w:sz w:val="24"/>
        </w:rPr>
      </w:pPr>
      <w:r>
        <w:rPr>
          <w:w w:val="80"/>
          <w:sz w:val="24"/>
        </w:rPr>
        <w:t>SANDRINI et al. Fissuras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Labiopalatinas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em gêmeos: relato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caso.</w:t>
      </w:r>
      <w:r>
        <w:rPr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Rev. Cir. Traumatol. Buco-Maxilo-Fac.</w:t>
      </w:r>
      <w:r>
        <w:rPr>
          <w:w w:val="80"/>
          <w:sz w:val="24"/>
        </w:rPr>
        <w:t>,</w:t>
      </w:r>
      <w:r>
        <w:rPr>
          <w:spacing w:val="1"/>
          <w:w w:val="80"/>
          <w:sz w:val="24"/>
        </w:rPr>
        <w:t> </w:t>
      </w:r>
      <w:r>
        <w:rPr>
          <w:w w:val="85"/>
          <w:sz w:val="24"/>
        </w:rPr>
        <w:t>Camaragibe,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v.5,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n.4,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p.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43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-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48,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outubro/dezembro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2005.</w:t>
      </w:r>
    </w:p>
    <w:p>
      <w:pPr>
        <w:spacing w:before="4"/>
        <w:ind w:left="1085" w:right="1077" w:firstLine="0"/>
        <w:jc w:val="left"/>
        <w:rPr>
          <w:sz w:val="24"/>
        </w:rPr>
      </w:pPr>
      <w:r>
        <w:rPr>
          <w:spacing w:val="-1"/>
          <w:w w:val="85"/>
          <w:sz w:val="24"/>
        </w:rPr>
        <w:t>Secretaria </w:t>
      </w:r>
      <w:r>
        <w:rPr>
          <w:w w:val="85"/>
          <w:sz w:val="24"/>
        </w:rPr>
        <w:t>Municipal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de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Saúde.</w:t>
      </w:r>
      <w:r>
        <w:rPr>
          <w:spacing w:val="1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Manual:</w:t>
      </w:r>
      <w:r>
        <w:rPr>
          <w:rFonts w:ascii="Arial" w:hAnsi="Arial"/>
          <w:b/>
          <w:spacing w:val="-2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cuidados</w:t>
      </w:r>
      <w:r>
        <w:rPr>
          <w:rFonts w:ascii="Arial" w:hAnsi="Arial"/>
          <w:b/>
          <w:spacing w:val="-4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básicos</w:t>
      </w:r>
      <w:r>
        <w:rPr>
          <w:rFonts w:ascii="Arial" w:hAnsi="Arial"/>
          <w:b/>
          <w:spacing w:val="-3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aos</w:t>
      </w:r>
      <w:r>
        <w:rPr>
          <w:rFonts w:ascii="Arial" w:hAnsi="Arial"/>
          <w:b/>
          <w:spacing w:val="-3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portadores</w:t>
      </w:r>
      <w:r>
        <w:rPr>
          <w:rFonts w:ascii="Arial" w:hAnsi="Arial"/>
          <w:b/>
          <w:spacing w:val="-4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de</w:t>
      </w:r>
      <w:r>
        <w:rPr>
          <w:rFonts w:ascii="Arial" w:hAnsi="Arial"/>
          <w:b/>
          <w:spacing w:val="-3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fissura</w:t>
      </w:r>
      <w:r>
        <w:rPr>
          <w:rFonts w:ascii="Arial" w:hAnsi="Arial"/>
          <w:b/>
          <w:spacing w:val="2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lábiopalatina.</w:t>
      </w:r>
      <w:r>
        <w:rPr>
          <w:rFonts w:ascii="Arial" w:hAnsi="Arial"/>
          <w:b/>
          <w:spacing w:val="-4"/>
          <w:w w:val="85"/>
          <w:sz w:val="24"/>
        </w:rPr>
        <w:t> </w:t>
      </w:r>
      <w:r>
        <w:rPr>
          <w:w w:val="85"/>
          <w:sz w:val="24"/>
        </w:rPr>
        <w:t>São</w:t>
      </w:r>
      <w:r>
        <w:rPr>
          <w:spacing w:val="-52"/>
          <w:w w:val="85"/>
          <w:sz w:val="24"/>
        </w:rPr>
        <w:t> </w:t>
      </w:r>
      <w:r>
        <w:rPr>
          <w:w w:val="90"/>
          <w:sz w:val="24"/>
        </w:rPr>
        <w:t>Paulo.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1ª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Edição,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2012.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21p.</w:t>
      </w:r>
    </w:p>
    <w:p>
      <w:pPr>
        <w:pStyle w:val="BodyText"/>
        <w:spacing w:before="11"/>
      </w:pPr>
    </w:p>
    <w:p>
      <w:pPr>
        <w:pStyle w:val="BodyText"/>
        <w:ind w:left="1085" w:right="1077"/>
      </w:pPr>
      <w:r>
        <w:rPr>
          <w:w w:val="85"/>
        </w:rPr>
        <w:t>SILVA</w:t>
      </w:r>
      <w:r>
        <w:rPr>
          <w:spacing w:val="2"/>
          <w:w w:val="85"/>
        </w:rPr>
        <w:t> </w:t>
      </w:r>
      <w:r>
        <w:rPr>
          <w:w w:val="85"/>
        </w:rPr>
        <w:t>FILHO,</w:t>
      </w:r>
      <w:r>
        <w:rPr>
          <w:spacing w:val="-1"/>
          <w:w w:val="85"/>
        </w:rPr>
        <w:t> </w:t>
      </w:r>
      <w:r>
        <w:rPr>
          <w:w w:val="85"/>
        </w:rPr>
        <w:t>O.G.</w:t>
      </w:r>
      <w:r>
        <w:rPr>
          <w:spacing w:val="3"/>
          <w:w w:val="85"/>
        </w:rPr>
        <w:t> </w:t>
      </w:r>
      <w:r>
        <w:rPr>
          <w:w w:val="85"/>
        </w:rPr>
        <w:t>et</w:t>
      </w:r>
      <w:r>
        <w:rPr>
          <w:spacing w:val="-1"/>
          <w:w w:val="85"/>
        </w:rPr>
        <w:t> </w:t>
      </w:r>
      <w:r>
        <w:rPr>
          <w:w w:val="85"/>
        </w:rPr>
        <w:t>al.</w:t>
      </w:r>
      <w:r>
        <w:rPr>
          <w:spacing w:val="1"/>
          <w:w w:val="85"/>
        </w:rPr>
        <w:t> </w:t>
      </w:r>
      <w:r>
        <w:rPr>
          <w:w w:val="85"/>
        </w:rPr>
        <w:t>Classificação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2"/>
          <w:w w:val="85"/>
        </w:rPr>
        <w:t> </w:t>
      </w:r>
      <w:r>
        <w:rPr>
          <w:w w:val="85"/>
        </w:rPr>
        <w:t>fissuras</w:t>
      </w:r>
      <w:r>
        <w:rPr>
          <w:spacing w:val="2"/>
          <w:w w:val="85"/>
        </w:rPr>
        <w:t> </w:t>
      </w:r>
      <w:r>
        <w:rPr>
          <w:w w:val="85"/>
        </w:rPr>
        <w:t>lábio-palatais:</w:t>
      </w:r>
      <w:r>
        <w:rPr>
          <w:spacing w:val="-1"/>
          <w:w w:val="85"/>
        </w:rPr>
        <w:t> </w:t>
      </w:r>
      <w:r>
        <w:rPr>
          <w:w w:val="85"/>
        </w:rPr>
        <w:t>breve</w:t>
      </w:r>
      <w:r>
        <w:rPr>
          <w:spacing w:val="1"/>
          <w:w w:val="85"/>
        </w:rPr>
        <w:t> </w:t>
      </w:r>
      <w:r>
        <w:rPr>
          <w:w w:val="85"/>
        </w:rPr>
        <w:t>histórico,</w:t>
      </w:r>
      <w:r>
        <w:rPr>
          <w:spacing w:val="-1"/>
          <w:w w:val="85"/>
        </w:rPr>
        <w:t> </w:t>
      </w:r>
      <w:r>
        <w:rPr>
          <w:w w:val="85"/>
        </w:rPr>
        <w:t>considerações</w:t>
      </w:r>
      <w:r>
        <w:rPr>
          <w:spacing w:val="-2"/>
          <w:w w:val="85"/>
        </w:rPr>
        <w:t> </w:t>
      </w:r>
      <w:r>
        <w:rPr>
          <w:w w:val="85"/>
        </w:rPr>
        <w:t>clínicas</w:t>
      </w:r>
      <w:r>
        <w:rPr>
          <w:spacing w:val="2"/>
          <w:w w:val="85"/>
        </w:rPr>
        <w:t> </w:t>
      </w:r>
      <w:r>
        <w:rPr>
          <w:w w:val="85"/>
        </w:rPr>
        <w:t>e</w:t>
      </w:r>
      <w:r>
        <w:rPr>
          <w:spacing w:val="-52"/>
          <w:w w:val="85"/>
        </w:rPr>
        <w:t> </w:t>
      </w:r>
      <w:r>
        <w:rPr>
          <w:w w:val="80"/>
        </w:rPr>
        <w:t>sugestões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modificação.</w:t>
      </w:r>
      <w:r>
        <w:rPr>
          <w:spacing w:val="5"/>
          <w:w w:val="80"/>
        </w:rPr>
        <w:t> </w:t>
      </w:r>
      <w:r>
        <w:rPr>
          <w:rFonts w:ascii="Arial" w:hAnsi="Arial"/>
          <w:b/>
          <w:w w:val="80"/>
        </w:rPr>
        <w:t>Rev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Bras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Cir.</w:t>
      </w:r>
      <w:r>
        <w:rPr>
          <w:rFonts w:ascii="Arial" w:hAnsi="Arial"/>
          <w:b/>
          <w:spacing w:val="1"/>
          <w:w w:val="80"/>
        </w:rPr>
        <w:t> </w:t>
      </w:r>
      <w:r>
        <w:rPr>
          <w:w w:val="80"/>
        </w:rPr>
        <w:t>v.82,</w:t>
      </w:r>
      <w:r>
        <w:rPr>
          <w:spacing w:val="1"/>
          <w:w w:val="80"/>
        </w:rPr>
        <w:t> </w:t>
      </w:r>
      <w:r>
        <w:rPr>
          <w:w w:val="80"/>
        </w:rPr>
        <w:t>n.2,</w:t>
      </w:r>
      <w:r>
        <w:rPr>
          <w:spacing w:val="1"/>
          <w:w w:val="80"/>
        </w:rPr>
        <w:t> </w:t>
      </w:r>
      <w:r>
        <w:rPr>
          <w:w w:val="80"/>
        </w:rPr>
        <w:t>p.51-65,</w:t>
      </w:r>
      <w:r>
        <w:rPr>
          <w:spacing w:val="1"/>
          <w:w w:val="80"/>
        </w:rPr>
        <w:t> </w:t>
      </w:r>
      <w:r>
        <w:rPr>
          <w:w w:val="80"/>
        </w:rPr>
        <w:t>1992.</w:t>
      </w:r>
    </w:p>
    <w:p>
      <w:pPr>
        <w:spacing w:after="0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3"/>
        <w:spacing w:before="100"/>
        <w:ind w:left="4429" w:right="4429"/>
        <w:jc w:val="center"/>
      </w:pPr>
      <w:bookmarkStart w:name="Capítulo 2" w:id="9"/>
      <w:bookmarkEnd w:id="9"/>
      <w:r>
        <w:rPr>
          <w:b w:val="0"/>
        </w:rPr>
      </w:r>
      <w:bookmarkStart w:name="_bookmark2" w:id="10"/>
      <w:bookmarkEnd w:id="10"/>
      <w:r>
        <w:rPr>
          <w:b w:val="0"/>
        </w:rPr>
      </w:r>
      <w:r>
        <w:rPr>
          <w:w w:val="80"/>
        </w:rPr>
        <w:t>Capítulo</w:t>
      </w:r>
      <w:r>
        <w:rPr>
          <w:spacing w:val="17"/>
          <w:w w:val="80"/>
        </w:rPr>
        <w:t> </w:t>
      </w:r>
      <w:r>
        <w:rPr>
          <w:w w:val="80"/>
        </w:rPr>
        <w:t>2</w:t>
      </w:r>
    </w:p>
    <w:p>
      <w:pPr>
        <w:spacing w:before="136"/>
        <w:ind w:left="1171" w:right="1177" w:firstLine="0"/>
        <w:jc w:val="center"/>
        <w:rPr>
          <w:rFonts w:ascii="Arial" w:hAnsi="Arial"/>
          <w:b/>
          <w:sz w:val="24"/>
        </w:rPr>
      </w:pPr>
      <w:bookmarkStart w:name="A ÉTICA DA PSICOLOGIA FRENTE ÀS CONFIGUR" w:id="11"/>
      <w:bookmarkEnd w:id="11"/>
      <w:r>
        <w:rPr/>
      </w:r>
      <w:bookmarkStart w:name="_bookmark3" w:id="12"/>
      <w:bookmarkEnd w:id="12"/>
      <w:r>
        <w:rPr/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ÉTICA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PSICOLOGIA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FRENTE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ÀS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CONFIGURAÇÕES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GÊNERO</w:t>
      </w:r>
    </w:p>
    <w:p>
      <w:pPr>
        <w:spacing w:before="141"/>
        <w:ind w:left="1181" w:right="1135" w:firstLine="0"/>
        <w:jc w:val="center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THE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ETHICS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OF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PSYCHOLOGY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IN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FACING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GENDER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SETTINGS</w:t>
      </w:r>
    </w:p>
    <w:p>
      <w:pPr>
        <w:pStyle w:val="BodyText"/>
        <w:spacing w:before="116"/>
        <w:ind w:right="1356"/>
        <w:jc w:val="right"/>
        <w:rPr>
          <w:sz w:val="16"/>
        </w:rPr>
      </w:pPr>
      <w:r>
        <w:rPr>
          <w:w w:val="80"/>
        </w:rPr>
        <w:t>Mariana</w:t>
      </w:r>
      <w:r>
        <w:rPr>
          <w:spacing w:val="11"/>
          <w:w w:val="80"/>
        </w:rPr>
        <w:t> </w:t>
      </w:r>
      <w:r>
        <w:rPr>
          <w:w w:val="80"/>
        </w:rPr>
        <w:t>Kehl</w:t>
      </w:r>
      <w:r>
        <w:rPr>
          <w:w w:val="80"/>
          <w:position w:val="6"/>
          <w:sz w:val="16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BodyText"/>
        <w:spacing w:line="244" w:lineRule="auto" w:before="99"/>
        <w:ind w:left="1085" w:right="1076"/>
        <w:jc w:val="both"/>
      </w:pPr>
      <w:r>
        <w:rPr>
          <w:rFonts w:ascii="Arial" w:hAnsi="Arial"/>
          <w:b/>
          <w:spacing w:val="-1"/>
          <w:w w:val="85"/>
        </w:rPr>
        <w:t>RESUMO:</w:t>
      </w:r>
      <w:r>
        <w:rPr>
          <w:rFonts w:ascii="Arial" w:hAnsi="Arial"/>
          <w:b/>
          <w:spacing w:val="-6"/>
          <w:w w:val="85"/>
        </w:rPr>
        <w:t> </w:t>
      </w:r>
      <w:r>
        <w:rPr>
          <w:spacing w:val="-1"/>
          <w:w w:val="85"/>
        </w:rPr>
        <w:t>Segundo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estatísticas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Organização</w:t>
      </w:r>
      <w:r>
        <w:rPr>
          <w:spacing w:val="-5"/>
          <w:w w:val="85"/>
        </w:rPr>
        <w:t> </w:t>
      </w:r>
      <w:r>
        <w:rPr>
          <w:w w:val="85"/>
        </w:rPr>
        <w:t>Mundial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6"/>
          <w:w w:val="85"/>
        </w:rPr>
        <w:t> </w:t>
      </w:r>
      <w:r>
        <w:rPr>
          <w:w w:val="85"/>
        </w:rPr>
        <w:t>Saúde,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1"/>
          <w:w w:val="85"/>
        </w:rPr>
        <w:t> </w:t>
      </w:r>
      <w:r>
        <w:rPr>
          <w:w w:val="85"/>
        </w:rPr>
        <w:t>violência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gênero</w:t>
      </w:r>
      <w:r>
        <w:rPr>
          <w:spacing w:val="-2"/>
          <w:w w:val="85"/>
        </w:rPr>
        <w:t> </w:t>
      </w:r>
      <w:r>
        <w:rPr>
          <w:w w:val="85"/>
        </w:rPr>
        <w:t>constitui-se</w:t>
      </w:r>
      <w:r>
        <w:rPr>
          <w:spacing w:val="-5"/>
          <w:w w:val="85"/>
        </w:rPr>
        <w:t> </w:t>
      </w:r>
      <w:r>
        <w:rPr>
          <w:w w:val="85"/>
        </w:rPr>
        <w:t>como</w:t>
      </w:r>
      <w:r>
        <w:rPr>
          <w:spacing w:val="-52"/>
          <w:w w:val="85"/>
        </w:rPr>
        <w:t> </w:t>
      </w:r>
      <w:r>
        <w:rPr>
          <w:w w:val="80"/>
        </w:rPr>
        <w:t>uma</w:t>
      </w:r>
      <w:r>
        <w:rPr>
          <w:spacing w:val="19"/>
          <w:w w:val="80"/>
        </w:rPr>
        <w:t> </w:t>
      </w:r>
      <w:r>
        <w:rPr>
          <w:w w:val="80"/>
        </w:rPr>
        <w:t>crítica</w:t>
      </w:r>
      <w:r>
        <w:rPr>
          <w:spacing w:val="19"/>
          <w:w w:val="80"/>
        </w:rPr>
        <w:t> </w:t>
      </w:r>
      <w:r>
        <w:rPr>
          <w:w w:val="80"/>
        </w:rPr>
        <w:t>questão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saúde</w:t>
      </w:r>
      <w:r>
        <w:rPr>
          <w:spacing w:val="21"/>
          <w:w w:val="80"/>
        </w:rPr>
        <w:t> </w:t>
      </w:r>
      <w:r>
        <w:rPr>
          <w:w w:val="80"/>
        </w:rPr>
        <w:t>pública</w:t>
      </w:r>
      <w:r>
        <w:rPr>
          <w:spacing w:val="22"/>
          <w:w w:val="80"/>
        </w:rPr>
        <w:t> </w:t>
      </w:r>
      <w:r>
        <w:rPr>
          <w:w w:val="80"/>
        </w:rPr>
        <w:t>em</w:t>
      </w:r>
      <w:r>
        <w:rPr>
          <w:spacing w:val="16"/>
          <w:w w:val="80"/>
        </w:rPr>
        <w:t> </w:t>
      </w:r>
      <w:r>
        <w:rPr>
          <w:w w:val="80"/>
        </w:rPr>
        <w:t>muitos</w:t>
      </w:r>
      <w:r>
        <w:rPr>
          <w:spacing w:val="21"/>
          <w:w w:val="80"/>
        </w:rPr>
        <w:t> </w:t>
      </w:r>
      <w:r>
        <w:rPr>
          <w:w w:val="80"/>
        </w:rPr>
        <w:t>países,</w:t>
      </w:r>
      <w:r>
        <w:rPr>
          <w:spacing w:val="15"/>
          <w:w w:val="80"/>
        </w:rPr>
        <w:t> </w:t>
      </w:r>
      <w:r>
        <w:rPr>
          <w:w w:val="80"/>
        </w:rPr>
        <w:t>configurando-se</w:t>
      </w:r>
      <w:r>
        <w:rPr>
          <w:spacing w:val="20"/>
          <w:w w:val="80"/>
        </w:rPr>
        <w:t> </w:t>
      </w:r>
      <w:r>
        <w:rPr>
          <w:w w:val="80"/>
        </w:rPr>
        <w:t>como</w:t>
      </w:r>
      <w:r>
        <w:rPr>
          <w:spacing w:val="19"/>
          <w:w w:val="80"/>
        </w:rPr>
        <w:t> </w:t>
      </w:r>
      <w:r>
        <w:rPr>
          <w:w w:val="80"/>
        </w:rPr>
        <w:t>um</w:t>
      </w:r>
      <w:r>
        <w:rPr>
          <w:spacing w:val="17"/>
          <w:w w:val="80"/>
        </w:rPr>
        <w:t> </w:t>
      </w:r>
      <w:r>
        <w:rPr>
          <w:w w:val="80"/>
        </w:rPr>
        <w:t>fenômeno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caráter</w:t>
      </w:r>
      <w:r>
        <w:rPr>
          <w:spacing w:val="21"/>
          <w:w w:val="80"/>
        </w:rPr>
        <w:t> </w:t>
      </w:r>
      <w:r>
        <w:rPr>
          <w:w w:val="80"/>
        </w:rPr>
        <w:t>global</w:t>
      </w:r>
      <w:r>
        <w:rPr>
          <w:spacing w:val="1"/>
          <w:w w:val="80"/>
        </w:rPr>
        <w:t> </w:t>
      </w:r>
      <w:r>
        <w:rPr>
          <w:w w:val="85"/>
        </w:rPr>
        <w:t>e endêmico. Tal assertiva conforma-se, em grande parte, como desdobramento das construções sociais de</w:t>
      </w:r>
      <w:r>
        <w:rPr>
          <w:spacing w:val="1"/>
          <w:w w:val="85"/>
        </w:rPr>
        <w:t> </w:t>
      </w:r>
      <w:r>
        <w:rPr>
          <w:w w:val="80"/>
        </w:rPr>
        <w:t>gênero e de sua respectiva e ainda recorrente patologização pelo discurso médico. Considerando-se a ética da</w:t>
      </w:r>
      <w:r>
        <w:rPr>
          <w:spacing w:val="1"/>
          <w:w w:val="80"/>
        </w:rPr>
        <w:t> </w:t>
      </w:r>
      <w:r>
        <w:rPr>
          <w:w w:val="80"/>
        </w:rPr>
        <w:t>Psicologia</w:t>
      </w:r>
      <w:r>
        <w:rPr>
          <w:spacing w:val="1"/>
          <w:w w:val="80"/>
        </w:rPr>
        <w:t> </w:t>
      </w:r>
      <w:r>
        <w:rPr>
          <w:w w:val="80"/>
        </w:rPr>
        <w:t>e suas</w:t>
      </w:r>
      <w:r>
        <w:rPr>
          <w:spacing w:val="38"/>
        </w:rPr>
        <w:t> </w:t>
      </w:r>
      <w:r>
        <w:rPr>
          <w:w w:val="80"/>
        </w:rPr>
        <w:t>práticas, propõe-se uma reflexão teórica a respeito do papel do psicólogo</w:t>
      </w:r>
      <w:r>
        <w:rPr>
          <w:spacing w:val="38"/>
        </w:rPr>
        <w:t> </w:t>
      </w:r>
      <w:r>
        <w:rPr>
          <w:w w:val="80"/>
        </w:rPr>
        <w:t>enquanto promotor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saúde</w:t>
      </w:r>
      <w:r>
        <w:rPr>
          <w:spacing w:val="23"/>
          <w:w w:val="80"/>
        </w:rPr>
        <w:t> </w:t>
      </w:r>
      <w:r>
        <w:rPr>
          <w:w w:val="80"/>
        </w:rPr>
        <w:t>mental</w:t>
      </w:r>
      <w:r>
        <w:rPr>
          <w:spacing w:val="26"/>
          <w:w w:val="80"/>
        </w:rPr>
        <w:t> </w:t>
      </w:r>
      <w:r>
        <w:rPr>
          <w:w w:val="80"/>
        </w:rPr>
        <w:t>e</w:t>
      </w:r>
      <w:r>
        <w:rPr>
          <w:spacing w:val="23"/>
          <w:w w:val="80"/>
        </w:rPr>
        <w:t> </w:t>
      </w:r>
      <w:r>
        <w:rPr>
          <w:w w:val="80"/>
        </w:rPr>
        <w:t>cuidado.</w:t>
      </w:r>
      <w:r>
        <w:rPr>
          <w:spacing w:val="20"/>
          <w:w w:val="80"/>
        </w:rPr>
        <w:t> </w:t>
      </w:r>
      <w:r>
        <w:rPr>
          <w:w w:val="80"/>
        </w:rPr>
        <w:t>Para</w:t>
      </w:r>
      <w:r>
        <w:rPr>
          <w:spacing w:val="24"/>
          <w:w w:val="80"/>
        </w:rPr>
        <w:t> </w:t>
      </w:r>
      <w:r>
        <w:rPr>
          <w:w w:val="80"/>
        </w:rPr>
        <w:t>tanto,</w:t>
      </w:r>
      <w:r>
        <w:rPr>
          <w:spacing w:val="19"/>
          <w:w w:val="80"/>
        </w:rPr>
        <w:t> </w:t>
      </w:r>
      <w:r>
        <w:rPr>
          <w:w w:val="80"/>
        </w:rPr>
        <w:t>são</w:t>
      </w:r>
      <w:r>
        <w:rPr>
          <w:spacing w:val="24"/>
          <w:w w:val="80"/>
        </w:rPr>
        <w:t> </w:t>
      </w:r>
      <w:r>
        <w:rPr>
          <w:w w:val="80"/>
        </w:rPr>
        <w:t>recuperados</w:t>
      </w:r>
      <w:r>
        <w:rPr>
          <w:spacing w:val="24"/>
          <w:w w:val="80"/>
        </w:rPr>
        <w:t> </w:t>
      </w:r>
      <w:r>
        <w:rPr>
          <w:w w:val="80"/>
        </w:rPr>
        <w:t>alguns</w:t>
      </w:r>
      <w:r>
        <w:rPr>
          <w:spacing w:val="25"/>
          <w:w w:val="80"/>
        </w:rPr>
        <w:t> </w:t>
      </w:r>
      <w:r>
        <w:rPr>
          <w:w w:val="80"/>
        </w:rPr>
        <w:t>aspectos</w:t>
      </w:r>
      <w:r>
        <w:rPr>
          <w:spacing w:val="19"/>
          <w:w w:val="80"/>
        </w:rPr>
        <w:t> </w:t>
      </w:r>
      <w:r>
        <w:rPr>
          <w:w w:val="80"/>
        </w:rPr>
        <w:t>sócio-históricos</w:t>
      </w:r>
      <w:r>
        <w:rPr>
          <w:spacing w:val="24"/>
          <w:w w:val="80"/>
        </w:rPr>
        <w:t> </w:t>
      </w:r>
      <w:r>
        <w:rPr>
          <w:w w:val="80"/>
        </w:rPr>
        <w:t>articulados</w:t>
      </w:r>
      <w:r>
        <w:rPr>
          <w:spacing w:val="25"/>
          <w:w w:val="80"/>
        </w:rPr>
        <w:t> </w:t>
      </w:r>
      <w:r>
        <w:rPr>
          <w:w w:val="80"/>
        </w:rPr>
        <w:t>ao</w:t>
      </w:r>
      <w:r>
        <w:rPr>
          <w:spacing w:val="23"/>
          <w:w w:val="80"/>
        </w:rPr>
        <w:t> </w:t>
      </w:r>
      <w:r>
        <w:rPr>
          <w:w w:val="80"/>
        </w:rPr>
        <w:t>tema</w:t>
      </w:r>
      <w:r>
        <w:rPr>
          <w:spacing w:val="1"/>
          <w:w w:val="80"/>
        </w:rPr>
        <w:t> </w:t>
      </w:r>
      <w:r>
        <w:rPr>
          <w:w w:val="85"/>
        </w:rPr>
        <w:t>e é promovido um sintético debate sobre a transexualidade com o intuito de respaldar a argumentação</w:t>
      </w:r>
      <w:r>
        <w:rPr>
          <w:spacing w:val="1"/>
          <w:w w:val="85"/>
        </w:rPr>
        <w:t> </w:t>
      </w:r>
      <w:r>
        <w:rPr>
          <w:w w:val="90"/>
        </w:rPr>
        <w:t>proposta.</w:t>
      </w:r>
    </w:p>
    <w:p>
      <w:pPr>
        <w:spacing w:line="259" w:lineRule="exact" w:before="0"/>
        <w:ind w:left="1085" w:right="0" w:firstLine="0"/>
        <w:jc w:val="both"/>
        <w:rPr>
          <w:sz w:val="24"/>
        </w:rPr>
      </w:pPr>
      <w:r>
        <w:rPr>
          <w:rFonts w:ascii="Arial" w:hAnsi="Arial"/>
          <w:b/>
          <w:w w:val="80"/>
          <w:sz w:val="24"/>
        </w:rPr>
        <w:t>Palavras-chave: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w w:val="80"/>
          <w:sz w:val="24"/>
        </w:rPr>
        <w:t>Psicologia.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Ética.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Gênero.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Violência.</w:t>
      </w:r>
    </w:p>
    <w:p>
      <w:pPr>
        <w:pStyle w:val="BodyText"/>
        <w:spacing w:before="4"/>
      </w:pPr>
    </w:p>
    <w:p>
      <w:pPr>
        <w:pStyle w:val="BodyText"/>
        <w:spacing w:line="242" w:lineRule="auto" w:before="1"/>
        <w:ind w:left="1085" w:right="1074"/>
        <w:jc w:val="both"/>
      </w:pPr>
      <w:r>
        <w:rPr>
          <w:rFonts w:ascii="Arial"/>
          <w:b/>
          <w:w w:val="80"/>
        </w:rPr>
        <w:t>ABSTRACT</w:t>
      </w:r>
      <w:r>
        <w:rPr>
          <w:w w:val="80"/>
        </w:rPr>
        <w:t>: According to statistics from the World Health Organization, gender-based violence constitutes a</w:t>
      </w:r>
      <w:r>
        <w:rPr>
          <w:spacing w:val="1"/>
          <w:w w:val="80"/>
        </w:rPr>
        <w:t> </w:t>
      </w:r>
      <w:r>
        <w:rPr>
          <w:w w:val="80"/>
        </w:rPr>
        <w:t>critical public health issue in many countries, configuring itself as a global and endemic phenomenon. Such an</w:t>
      </w:r>
      <w:r>
        <w:rPr>
          <w:spacing w:val="1"/>
          <w:w w:val="80"/>
        </w:rPr>
        <w:t> </w:t>
      </w:r>
      <w:r>
        <w:rPr>
          <w:w w:val="85"/>
        </w:rPr>
        <w:t>assertion is, in large part, an unfolding of the social constructions of gender and their respective and still</w:t>
      </w:r>
      <w:r>
        <w:rPr>
          <w:spacing w:val="1"/>
          <w:w w:val="85"/>
        </w:rPr>
        <w:t> </w:t>
      </w:r>
      <w:r>
        <w:rPr>
          <w:w w:val="85"/>
        </w:rPr>
        <w:t>recurrent pathologization by the medical discourse. Considering the ethics of Psychology and its practices, a</w:t>
      </w:r>
      <w:r>
        <w:rPr>
          <w:spacing w:val="-52"/>
          <w:w w:val="85"/>
        </w:rPr>
        <w:t> </w:t>
      </w:r>
      <w:r>
        <w:rPr>
          <w:w w:val="80"/>
        </w:rPr>
        <w:t>theoretical reflection is proposed regarding the role of the psychologist as a promoter of</w:t>
      </w:r>
      <w:r>
        <w:rPr>
          <w:spacing w:val="38"/>
        </w:rPr>
        <w:t> </w:t>
      </w:r>
      <w:r>
        <w:rPr>
          <w:w w:val="80"/>
        </w:rPr>
        <w:t>mental</w:t>
      </w:r>
      <w:r>
        <w:rPr>
          <w:spacing w:val="38"/>
        </w:rPr>
        <w:t> </w:t>
      </w:r>
      <w:r>
        <w:rPr>
          <w:w w:val="80"/>
        </w:rPr>
        <w:t>health and care.</w:t>
      </w:r>
      <w:r>
        <w:rPr>
          <w:spacing w:val="1"/>
          <w:w w:val="80"/>
        </w:rPr>
        <w:t> </w:t>
      </w:r>
      <w:r>
        <w:rPr>
          <w:w w:val="85"/>
        </w:rPr>
        <w:t>To this end, some socio-historical aspects related to the theme are recovered and a synthetic debate on</w:t>
      </w:r>
      <w:r>
        <w:rPr>
          <w:spacing w:val="1"/>
          <w:w w:val="85"/>
        </w:rPr>
        <w:t> </w:t>
      </w:r>
      <w:r>
        <w:rPr>
          <w:w w:val="80"/>
        </w:rPr>
        <w:t>transsexuality</w:t>
      </w:r>
      <w:r>
        <w:rPr>
          <w:spacing w:val="5"/>
          <w:w w:val="80"/>
        </w:rPr>
        <w:t> </w:t>
      </w:r>
      <w:r>
        <w:rPr>
          <w:w w:val="80"/>
        </w:rPr>
        <w:t>is</w:t>
      </w:r>
      <w:r>
        <w:rPr>
          <w:spacing w:val="4"/>
          <w:w w:val="80"/>
        </w:rPr>
        <w:t> </w:t>
      </w:r>
      <w:r>
        <w:rPr>
          <w:w w:val="80"/>
        </w:rPr>
        <w:t>promoted</w:t>
      </w:r>
      <w:r>
        <w:rPr>
          <w:spacing w:val="3"/>
          <w:w w:val="80"/>
        </w:rPr>
        <w:t> </w:t>
      </w:r>
      <w:r>
        <w:rPr>
          <w:w w:val="80"/>
        </w:rPr>
        <w:t>in</w:t>
      </w:r>
      <w:r>
        <w:rPr>
          <w:spacing w:val="3"/>
          <w:w w:val="80"/>
        </w:rPr>
        <w:t> </w:t>
      </w:r>
      <w:r>
        <w:rPr>
          <w:w w:val="80"/>
        </w:rPr>
        <w:t>order</w:t>
      </w:r>
      <w:r>
        <w:rPr>
          <w:spacing w:val="4"/>
          <w:w w:val="80"/>
        </w:rPr>
        <w:t> </w:t>
      </w:r>
      <w:r>
        <w:rPr>
          <w:w w:val="80"/>
        </w:rPr>
        <w:t>to</w:t>
      </w:r>
      <w:r>
        <w:rPr>
          <w:spacing w:val="3"/>
          <w:w w:val="80"/>
        </w:rPr>
        <w:t> </w:t>
      </w:r>
      <w:r>
        <w:rPr>
          <w:w w:val="80"/>
        </w:rPr>
        <w:t>support</w:t>
      </w:r>
      <w:r>
        <w:rPr>
          <w:spacing w:val="1"/>
          <w:w w:val="80"/>
        </w:rPr>
        <w:t> </w:t>
      </w:r>
      <w:r>
        <w:rPr>
          <w:w w:val="80"/>
        </w:rPr>
        <w:t>the</w:t>
      </w:r>
      <w:r>
        <w:rPr>
          <w:spacing w:val="3"/>
          <w:w w:val="80"/>
        </w:rPr>
        <w:t> </w:t>
      </w:r>
      <w:r>
        <w:rPr>
          <w:w w:val="80"/>
        </w:rPr>
        <w:t>proposed</w:t>
      </w:r>
      <w:r>
        <w:rPr>
          <w:spacing w:val="3"/>
          <w:w w:val="80"/>
        </w:rPr>
        <w:t> </w:t>
      </w:r>
      <w:r>
        <w:rPr>
          <w:w w:val="80"/>
        </w:rPr>
        <w:t>argument.</w:t>
      </w:r>
    </w:p>
    <w:p>
      <w:pPr>
        <w:pStyle w:val="BodyText"/>
        <w:spacing w:before="7"/>
      </w:pPr>
    </w:p>
    <w:p>
      <w:pPr>
        <w:spacing w:before="0"/>
        <w:ind w:left="1085" w:right="0" w:firstLine="0"/>
        <w:jc w:val="both"/>
        <w:rPr>
          <w:sz w:val="24"/>
        </w:rPr>
      </w:pPr>
      <w:r>
        <w:rPr>
          <w:rFonts w:ascii="Arial"/>
          <w:b/>
          <w:w w:val="80"/>
          <w:sz w:val="24"/>
        </w:rPr>
        <w:t>Keywords:</w:t>
      </w:r>
      <w:r>
        <w:rPr>
          <w:rFonts w:ascii="Arial"/>
          <w:b/>
          <w:spacing w:val="19"/>
          <w:w w:val="80"/>
          <w:sz w:val="24"/>
        </w:rPr>
        <w:t> </w:t>
      </w:r>
      <w:r>
        <w:rPr>
          <w:w w:val="80"/>
          <w:sz w:val="24"/>
        </w:rPr>
        <w:t>Psychology.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Ethics.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Gender.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Violence.</w:t>
      </w:r>
    </w:p>
    <w:p>
      <w:pPr>
        <w:pStyle w:val="BodyText"/>
        <w:rPr>
          <w:sz w:val="28"/>
        </w:rPr>
      </w:pPr>
    </w:p>
    <w:p>
      <w:pPr>
        <w:pStyle w:val="Heading3"/>
        <w:spacing w:before="223"/>
      </w:pPr>
      <w:r>
        <w:rPr>
          <w:w w:val="90"/>
        </w:rPr>
        <w:t>Introdução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4" w:lineRule="auto"/>
        <w:ind w:left="1085" w:right="1077" w:firstLine="710"/>
        <w:jc w:val="both"/>
      </w:pPr>
      <w:r>
        <w:rPr>
          <w:w w:val="80"/>
        </w:rPr>
        <w:t>Segundo a Organização Mundial de Saúde (WHO, 2002), a violência de gênero se configura como um</w:t>
      </w:r>
      <w:r>
        <w:rPr>
          <w:spacing w:val="1"/>
          <w:w w:val="80"/>
        </w:rPr>
        <w:t> </w:t>
      </w:r>
      <w:r>
        <w:rPr>
          <w:w w:val="85"/>
        </w:rPr>
        <w:t>problema de saúde pública que produz impactos na vida de milhões de pessoas ao redor do mundo. A</w:t>
      </w:r>
      <w:r>
        <w:rPr>
          <w:spacing w:val="1"/>
          <w:w w:val="85"/>
        </w:rPr>
        <w:t> </w:t>
      </w:r>
      <w:r>
        <w:rPr>
          <w:w w:val="85"/>
        </w:rPr>
        <w:t>Organização Pan-Americana de Saúde (OPAS, 1993), em um documento dedicado ao tema publicado há</w:t>
      </w:r>
      <w:r>
        <w:rPr>
          <w:spacing w:val="1"/>
          <w:w w:val="85"/>
        </w:rPr>
        <w:t> </w:t>
      </w:r>
      <w:r>
        <w:rPr>
          <w:w w:val="80"/>
        </w:rPr>
        <w:t>quase 25 anos, caracterizava a violência de gênero como um obstáculo de caráter endêmico, nomeadamente</w:t>
      </w:r>
      <w:r>
        <w:rPr>
          <w:spacing w:val="1"/>
          <w:w w:val="80"/>
        </w:rPr>
        <w:t> </w:t>
      </w:r>
      <w:r>
        <w:rPr>
          <w:w w:val="85"/>
        </w:rPr>
        <w:t>devido</w:t>
      </w:r>
      <w:r>
        <w:rPr>
          <w:spacing w:val="-5"/>
          <w:w w:val="85"/>
        </w:rPr>
        <w:t> </w:t>
      </w:r>
      <w:r>
        <w:rPr>
          <w:w w:val="85"/>
        </w:rPr>
        <w:t>ao</w:t>
      </w:r>
      <w:r>
        <w:rPr>
          <w:spacing w:val="-5"/>
          <w:w w:val="85"/>
        </w:rPr>
        <w:t> </w:t>
      </w:r>
      <w:r>
        <w:rPr>
          <w:w w:val="85"/>
        </w:rPr>
        <w:t>número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vítimas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seus</w:t>
      </w:r>
      <w:r>
        <w:rPr>
          <w:spacing w:val="-4"/>
          <w:w w:val="85"/>
        </w:rPr>
        <w:t> </w:t>
      </w:r>
      <w:r>
        <w:rPr>
          <w:w w:val="85"/>
        </w:rPr>
        <w:t>desdobramentos</w:t>
      </w:r>
      <w:r>
        <w:rPr>
          <w:spacing w:val="-4"/>
          <w:w w:val="85"/>
        </w:rPr>
        <w:t> </w:t>
      </w:r>
      <w:r>
        <w:rPr>
          <w:w w:val="85"/>
        </w:rPr>
        <w:t>deletérios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curto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longo</w:t>
      </w:r>
      <w:r>
        <w:rPr>
          <w:spacing w:val="-5"/>
          <w:w w:val="85"/>
        </w:rPr>
        <w:t> </w:t>
      </w:r>
      <w:r>
        <w:rPr>
          <w:w w:val="85"/>
        </w:rPr>
        <w:t>prazos</w:t>
      </w:r>
      <w:r>
        <w:rPr>
          <w:spacing w:val="-4"/>
          <w:w w:val="85"/>
        </w:rPr>
        <w:t> </w:t>
      </w:r>
      <w:r>
        <w:rPr>
          <w:w w:val="85"/>
        </w:rPr>
        <w:t>na</w:t>
      </w:r>
      <w:r>
        <w:rPr>
          <w:spacing w:val="-5"/>
          <w:w w:val="85"/>
        </w:rPr>
        <w:t> </w:t>
      </w:r>
      <w:r>
        <w:rPr>
          <w:w w:val="85"/>
        </w:rPr>
        <w:t>qualidade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vida</w:t>
      </w:r>
      <w:r>
        <w:rPr>
          <w:spacing w:val="1"/>
          <w:w w:val="85"/>
        </w:rPr>
        <w:t> </w:t>
      </w:r>
      <w:r>
        <w:rPr>
          <w:w w:val="90"/>
        </w:rPr>
        <w:t>das</w:t>
      </w:r>
      <w:r>
        <w:rPr>
          <w:spacing w:val="-6"/>
          <w:w w:val="90"/>
        </w:rPr>
        <w:t> </w:t>
      </w:r>
      <w:r>
        <w:rPr>
          <w:w w:val="90"/>
        </w:rPr>
        <w:t>pessoas</w:t>
      </w:r>
      <w:r>
        <w:rPr>
          <w:spacing w:val="-5"/>
          <w:w w:val="90"/>
        </w:rPr>
        <w:t> </w:t>
      </w:r>
      <w:r>
        <w:rPr>
          <w:w w:val="90"/>
        </w:rPr>
        <w:t>afetadas</w:t>
      </w:r>
      <w:r>
        <w:rPr>
          <w:spacing w:val="-6"/>
          <w:w w:val="90"/>
        </w:rPr>
        <w:t> </w:t>
      </w:r>
      <w:r>
        <w:rPr>
          <w:w w:val="90"/>
        </w:rPr>
        <w:t>(MINAYO,</w:t>
      </w:r>
      <w:r>
        <w:rPr>
          <w:spacing w:val="-9"/>
          <w:w w:val="90"/>
        </w:rPr>
        <w:t> </w:t>
      </w:r>
      <w:r>
        <w:rPr>
          <w:w w:val="90"/>
        </w:rPr>
        <w:t>2006).</w:t>
      </w:r>
    </w:p>
    <w:p>
      <w:pPr>
        <w:pStyle w:val="BodyText"/>
        <w:spacing w:line="364" w:lineRule="auto" w:before="6"/>
        <w:ind w:left="1085" w:right="1074" w:firstLine="710"/>
        <w:jc w:val="both"/>
      </w:pPr>
      <w:r>
        <w:rPr>
          <w:spacing w:val="-1"/>
          <w:w w:val="85"/>
        </w:rPr>
        <w:t>Considerando-se o contexto supracitado e seu recrudescimento na </w:t>
      </w:r>
      <w:r>
        <w:rPr>
          <w:w w:val="85"/>
        </w:rPr>
        <w:t>contemporaneidade, entende-se</w:t>
      </w:r>
      <w:r>
        <w:rPr>
          <w:spacing w:val="1"/>
          <w:w w:val="85"/>
        </w:rPr>
        <w:t> </w:t>
      </w:r>
      <w:r>
        <w:rPr>
          <w:w w:val="85"/>
        </w:rPr>
        <w:t>que a apropriação de tais assertivas pelos profissionais de saúde – dentre estes, psicólogos – é de absoluta</w:t>
      </w:r>
      <w:r>
        <w:rPr>
          <w:spacing w:val="1"/>
          <w:w w:val="85"/>
        </w:rPr>
        <w:t> </w:t>
      </w:r>
      <w:r>
        <w:rPr>
          <w:w w:val="80"/>
        </w:rPr>
        <w:t>relevância não somente no que diz respeito à identificação do problema, esforços de prevenção, promoção de</w:t>
      </w:r>
      <w:r>
        <w:rPr>
          <w:spacing w:val="1"/>
          <w:w w:val="80"/>
        </w:rPr>
        <w:t> </w:t>
      </w:r>
      <w:r>
        <w:rPr>
          <w:w w:val="80"/>
        </w:rPr>
        <w:t>políticas</w:t>
      </w:r>
      <w:r>
        <w:rPr>
          <w:spacing w:val="21"/>
          <w:w w:val="80"/>
        </w:rPr>
        <w:t> </w:t>
      </w:r>
      <w:r>
        <w:rPr>
          <w:w w:val="80"/>
        </w:rPr>
        <w:t>e</w:t>
      </w:r>
      <w:r>
        <w:rPr>
          <w:spacing w:val="18"/>
          <w:w w:val="80"/>
        </w:rPr>
        <w:t> </w:t>
      </w:r>
      <w:r>
        <w:rPr>
          <w:w w:val="80"/>
        </w:rPr>
        <w:t>intervenções</w:t>
      </w:r>
      <w:r>
        <w:rPr>
          <w:spacing w:val="19"/>
          <w:w w:val="80"/>
        </w:rPr>
        <w:t> </w:t>
      </w:r>
      <w:r>
        <w:rPr>
          <w:w w:val="80"/>
        </w:rPr>
        <w:t>difusas</w:t>
      </w:r>
      <w:r>
        <w:rPr>
          <w:spacing w:val="19"/>
          <w:w w:val="80"/>
        </w:rPr>
        <w:t> </w:t>
      </w:r>
      <w:r>
        <w:rPr>
          <w:w w:val="80"/>
        </w:rPr>
        <w:t>no</w:t>
      </w:r>
      <w:r>
        <w:rPr>
          <w:spacing w:val="18"/>
          <w:w w:val="80"/>
        </w:rPr>
        <w:t> </w:t>
      </w:r>
      <w:r>
        <w:rPr>
          <w:w w:val="80"/>
        </w:rPr>
        <w:t>espaço</w:t>
      </w:r>
      <w:r>
        <w:rPr>
          <w:spacing w:val="18"/>
          <w:w w:val="80"/>
        </w:rPr>
        <w:t> </w:t>
      </w:r>
      <w:r>
        <w:rPr>
          <w:w w:val="80"/>
        </w:rPr>
        <w:t>público,</w:t>
      </w:r>
      <w:r>
        <w:rPr>
          <w:spacing w:val="14"/>
          <w:w w:val="80"/>
        </w:rPr>
        <w:t> </w:t>
      </w:r>
      <w:r>
        <w:rPr>
          <w:w w:val="80"/>
        </w:rPr>
        <w:t>mas</w:t>
      </w:r>
      <w:r>
        <w:rPr>
          <w:spacing w:val="19"/>
          <w:w w:val="80"/>
        </w:rPr>
        <w:t> </w:t>
      </w:r>
      <w:r>
        <w:rPr>
          <w:w w:val="80"/>
        </w:rPr>
        <w:t>também</w:t>
      </w:r>
      <w:r>
        <w:rPr>
          <w:spacing w:val="22"/>
          <w:w w:val="80"/>
        </w:rPr>
        <w:t> </w:t>
      </w:r>
      <w:r>
        <w:rPr>
          <w:w w:val="80"/>
        </w:rPr>
        <w:t>e</w:t>
      </w:r>
      <w:r>
        <w:rPr>
          <w:spacing w:val="17"/>
          <w:w w:val="80"/>
        </w:rPr>
        <w:t> </w:t>
      </w:r>
      <w:r>
        <w:rPr>
          <w:w w:val="80"/>
        </w:rPr>
        <w:t>principalmente,</w:t>
      </w:r>
      <w:r>
        <w:rPr>
          <w:spacing w:val="15"/>
          <w:w w:val="80"/>
        </w:rPr>
        <w:t> </w:t>
      </w:r>
      <w:r>
        <w:rPr>
          <w:w w:val="80"/>
        </w:rPr>
        <w:t>no</w:t>
      </w:r>
      <w:r>
        <w:rPr>
          <w:spacing w:val="24"/>
          <w:w w:val="80"/>
        </w:rPr>
        <w:t> </w:t>
      </w:r>
      <w:r>
        <w:rPr>
          <w:w w:val="80"/>
        </w:rPr>
        <w:t>que</w:t>
      </w:r>
      <w:r>
        <w:rPr>
          <w:spacing w:val="18"/>
          <w:w w:val="80"/>
        </w:rPr>
        <w:t> </w:t>
      </w:r>
      <w:r>
        <w:rPr>
          <w:w w:val="80"/>
        </w:rPr>
        <w:t>se</w:t>
      </w:r>
      <w:r>
        <w:rPr>
          <w:spacing w:val="17"/>
          <w:w w:val="80"/>
        </w:rPr>
        <w:t> </w:t>
      </w:r>
      <w:r>
        <w:rPr>
          <w:w w:val="80"/>
        </w:rPr>
        <w:t>refere</w:t>
      </w:r>
      <w:r>
        <w:rPr>
          <w:spacing w:val="18"/>
          <w:w w:val="80"/>
        </w:rPr>
        <w:t> </w:t>
      </w:r>
      <w:r>
        <w:rPr>
          <w:w w:val="80"/>
        </w:rPr>
        <w:t>às</w:t>
      </w:r>
      <w:r>
        <w:rPr>
          <w:spacing w:val="19"/>
          <w:w w:val="80"/>
        </w:rPr>
        <w:t> </w:t>
      </w:r>
      <w:r>
        <w:rPr>
          <w:w w:val="80"/>
        </w:rPr>
        <w:t>esferas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pict>
          <v:rect style="position:absolute;margin-left:54.264pt;margin-top:11.229328pt;width:144.050pt;height:.71997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1085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1</w:t>
      </w:r>
      <w:r>
        <w:rPr>
          <w:spacing w:val="4"/>
          <w:w w:val="80"/>
          <w:position w:val="5"/>
          <w:sz w:val="13"/>
        </w:rPr>
        <w:t> </w:t>
      </w:r>
      <w:r>
        <w:rPr>
          <w:w w:val="80"/>
          <w:sz w:val="20"/>
        </w:rPr>
        <w:t>Doutoranda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Psicologia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Clínica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PUC-Rio.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6"/>
          <w:w w:val="80"/>
          <w:sz w:val="20"/>
        </w:rPr>
        <w:t> </w:t>
      </w:r>
      <w:hyperlink r:id="rId25">
        <w:r>
          <w:rPr>
            <w:w w:val="80"/>
            <w:sz w:val="20"/>
            <w:u w:val="single"/>
          </w:rPr>
          <w:t>marianakehl@gmail.com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77"/>
        <w:jc w:val="both"/>
      </w:pPr>
      <w:r>
        <w:rPr>
          <w:w w:val="80"/>
        </w:rPr>
        <w:t>de cuidado e atenção direta, como notabiliza o dispositivo clínico psicológico no campo social e privado, e em</w:t>
      </w:r>
      <w:r>
        <w:rPr>
          <w:spacing w:val="1"/>
          <w:w w:val="80"/>
        </w:rPr>
        <w:t> </w:t>
      </w:r>
      <w:r>
        <w:rPr>
          <w:w w:val="90"/>
        </w:rPr>
        <w:t>termos</w:t>
      </w:r>
      <w:r>
        <w:rPr>
          <w:spacing w:val="-5"/>
          <w:w w:val="90"/>
        </w:rPr>
        <w:t> </w:t>
      </w:r>
      <w:r>
        <w:rPr>
          <w:w w:val="90"/>
        </w:rPr>
        <w:t>individuais</w:t>
      </w:r>
      <w:r>
        <w:rPr>
          <w:spacing w:val="-5"/>
          <w:w w:val="90"/>
        </w:rPr>
        <w:t> </w:t>
      </w:r>
      <w:r>
        <w:rPr>
          <w:w w:val="90"/>
        </w:rPr>
        <w:t>e</w:t>
      </w:r>
      <w:r>
        <w:rPr>
          <w:spacing w:val="-6"/>
          <w:w w:val="90"/>
        </w:rPr>
        <w:t> </w:t>
      </w:r>
      <w:r>
        <w:rPr>
          <w:w w:val="90"/>
        </w:rPr>
        <w:t>coletivos.</w:t>
      </w:r>
    </w:p>
    <w:p>
      <w:pPr>
        <w:pStyle w:val="BodyText"/>
        <w:spacing w:line="364" w:lineRule="auto"/>
        <w:ind w:left="1085" w:right="1083" w:firstLine="710"/>
        <w:jc w:val="both"/>
      </w:pPr>
      <w:r>
        <w:rPr>
          <w:w w:val="85"/>
        </w:rPr>
        <w:t>Pretende-se, assim, apresentar através de uma breve reflexão teórica um recorte da questão. Para</w:t>
      </w:r>
      <w:r>
        <w:rPr>
          <w:spacing w:val="1"/>
          <w:w w:val="85"/>
        </w:rPr>
        <w:t> </w:t>
      </w:r>
      <w:r>
        <w:rPr>
          <w:w w:val="85"/>
        </w:rPr>
        <w:t>tanto, serão recuperados alguns dados que dizem respeito aos aspectos sócio-históricos do tema que</w:t>
      </w:r>
      <w:r>
        <w:rPr>
          <w:spacing w:val="1"/>
          <w:w w:val="85"/>
        </w:rPr>
        <w:t> </w:t>
      </w:r>
      <w:r>
        <w:rPr>
          <w:w w:val="85"/>
        </w:rPr>
        <w:t>possibilitem um melhor entendimento do cenário, assim como elementos que respaldem a argumentação e</w:t>
      </w:r>
      <w:r>
        <w:rPr>
          <w:spacing w:val="1"/>
          <w:w w:val="85"/>
        </w:rPr>
        <w:t> </w:t>
      </w:r>
      <w:r>
        <w:rPr>
          <w:w w:val="80"/>
        </w:rPr>
        <w:t>franqueiem</w:t>
      </w:r>
      <w:r>
        <w:rPr>
          <w:spacing w:val="4"/>
          <w:w w:val="80"/>
        </w:rPr>
        <w:t> </w:t>
      </w:r>
      <w:r>
        <w:rPr>
          <w:w w:val="80"/>
        </w:rPr>
        <w:t>o</w:t>
      </w:r>
      <w:r>
        <w:rPr>
          <w:spacing w:val="5"/>
          <w:w w:val="80"/>
        </w:rPr>
        <w:t> </w:t>
      </w:r>
      <w:r>
        <w:rPr>
          <w:w w:val="80"/>
        </w:rPr>
        <w:t>enfrentamento</w:t>
      </w:r>
      <w:r>
        <w:rPr>
          <w:spacing w:val="5"/>
          <w:w w:val="80"/>
        </w:rPr>
        <w:t> </w:t>
      </w:r>
      <w:r>
        <w:rPr>
          <w:w w:val="80"/>
        </w:rPr>
        <w:t>do</w:t>
      </w:r>
      <w:r>
        <w:rPr>
          <w:spacing w:val="6"/>
          <w:w w:val="80"/>
        </w:rPr>
        <w:t> </w:t>
      </w:r>
      <w:r>
        <w:rPr>
          <w:w w:val="80"/>
        </w:rPr>
        <w:t>enunciado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modo</w:t>
      </w:r>
      <w:r>
        <w:rPr>
          <w:spacing w:val="6"/>
          <w:w w:val="80"/>
        </w:rPr>
        <w:t> </w:t>
      </w:r>
      <w:r>
        <w:rPr>
          <w:w w:val="80"/>
        </w:rPr>
        <w:t>mais</w:t>
      </w:r>
      <w:r>
        <w:rPr>
          <w:spacing w:val="7"/>
          <w:w w:val="80"/>
        </w:rPr>
        <w:t> </w:t>
      </w:r>
      <w:r>
        <w:rPr>
          <w:w w:val="80"/>
        </w:rPr>
        <w:t>diligente</w:t>
      </w:r>
      <w:r>
        <w:rPr>
          <w:spacing w:val="6"/>
          <w:w w:val="80"/>
        </w:rPr>
        <w:t> </w:t>
      </w:r>
      <w:r>
        <w:rPr>
          <w:w w:val="80"/>
        </w:rPr>
        <w:t>pelo</w:t>
      </w:r>
      <w:r>
        <w:rPr>
          <w:spacing w:val="5"/>
          <w:w w:val="80"/>
        </w:rPr>
        <w:t> </w:t>
      </w:r>
      <w:r>
        <w:rPr>
          <w:w w:val="80"/>
        </w:rPr>
        <w:t>campo</w:t>
      </w:r>
      <w:r>
        <w:rPr>
          <w:spacing w:val="5"/>
          <w:w w:val="80"/>
        </w:rPr>
        <w:t> </w:t>
      </w:r>
      <w:r>
        <w:rPr>
          <w:w w:val="80"/>
        </w:rPr>
        <w:t>da</w:t>
      </w:r>
      <w:r>
        <w:rPr>
          <w:spacing w:val="6"/>
          <w:w w:val="80"/>
        </w:rPr>
        <w:t> </w:t>
      </w:r>
      <w:r>
        <w:rPr>
          <w:w w:val="80"/>
        </w:rPr>
        <w:t>Psicologia.</w:t>
      </w:r>
    </w:p>
    <w:p>
      <w:pPr>
        <w:pStyle w:val="BodyText"/>
        <w:spacing w:before="4"/>
        <w:rPr>
          <w:sz w:val="40"/>
        </w:rPr>
      </w:pPr>
    </w:p>
    <w:p>
      <w:pPr>
        <w:pStyle w:val="Heading3"/>
        <w:jc w:val="both"/>
      </w:pPr>
      <w:r>
        <w:rPr>
          <w:w w:val="80"/>
        </w:rPr>
        <w:t>Michel</w:t>
      </w:r>
      <w:r>
        <w:rPr>
          <w:spacing w:val="6"/>
          <w:w w:val="80"/>
        </w:rPr>
        <w:t> </w:t>
      </w:r>
      <w:r>
        <w:rPr>
          <w:w w:val="80"/>
        </w:rPr>
        <w:t>Foucault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9"/>
          <w:w w:val="80"/>
        </w:rPr>
        <w:t> </w:t>
      </w:r>
      <w:r>
        <w:rPr>
          <w:w w:val="80"/>
        </w:rPr>
        <w:t>a</w:t>
      </w:r>
      <w:r>
        <w:rPr>
          <w:spacing w:val="15"/>
          <w:w w:val="80"/>
        </w:rPr>
        <w:t> </w:t>
      </w:r>
      <w:r>
        <w:rPr>
          <w:w w:val="80"/>
        </w:rPr>
        <w:t>Sexualidade</w:t>
      </w:r>
    </w:p>
    <w:p>
      <w:pPr>
        <w:pStyle w:val="BodyText"/>
        <w:spacing w:before="8"/>
        <w:rPr>
          <w:rFonts w:ascii="Arial"/>
          <w:b/>
          <w:sz w:val="25"/>
        </w:rPr>
      </w:pPr>
    </w:p>
    <w:p>
      <w:pPr>
        <w:pStyle w:val="BodyText"/>
        <w:spacing w:line="364" w:lineRule="auto"/>
        <w:ind w:left="1085" w:right="1074" w:firstLine="710"/>
        <w:jc w:val="both"/>
      </w:pPr>
      <w:r>
        <w:rPr>
          <w:w w:val="85"/>
        </w:rPr>
        <w:t>Em “A vontade de saber</w:t>
      </w:r>
      <w:r>
        <w:rPr>
          <w:rFonts w:ascii="Arial" w:hAnsi="Arial"/>
          <w:i/>
          <w:w w:val="85"/>
        </w:rPr>
        <w:t>”</w:t>
      </w:r>
      <w:r>
        <w:rPr>
          <w:w w:val="85"/>
        </w:rPr>
        <w:t>, primeiro volume da “História da Sexualidade</w:t>
      </w:r>
      <w:r>
        <w:rPr>
          <w:rFonts w:ascii="Arial" w:hAnsi="Arial"/>
          <w:i/>
          <w:w w:val="85"/>
        </w:rPr>
        <w:t>”</w:t>
      </w:r>
      <w:r>
        <w:rPr>
          <w:w w:val="85"/>
        </w:rPr>
        <w:t>, Michel Foucault (1988)</w:t>
      </w:r>
      <w:r>
        <w:rPr>
          <w:spacing w:val="1"/>
          <w:w w:val="85"/>
        </w:rPr>
        <w:t> </w:t>
      </w:r>
      <w:r>
        <w:rPr>
          <w:w w:val="85"/>
        </w:rPr>
        <w:t>defende que o sexo, mais do que reprimido, foi incitado, disseminado e, além de ter se constituído como</w:t>
      </w:r>
      <w:r>
        <w:rPr>
          <w:spacing w:val="1"/>
          <w:w w:val="85"/>
        </w:rPr>
        <w:t> </w:t>
      </w:r>
      <w:r>
        <w:rPr>
          <w:w w:val="85"/>
        </w:rPr>
        <w:t>campo</w:t>
      </w:r>
      <w:r>
        <w:rPr>
          <w:spacing w:val="1"/>
          <w:w w:val="85"/>
        </w:rPr>
        <w:t> </w:t>
      </w:r>
      <w:r>
        <w:rPr>
          <w:w w:val="85"/>
        </w:rPr>
        <w:t>de estudo, foi</w:t>
      </w:r>
      <w:r>
        <w:rPr>
          <w:spacing w:val="1"/>
          <w:w w:val="85"/>
        </w:rPr>
        <w:t> </w:t>
      </w:r>
      <w:r>
        <w:rPr>
          <w:w w:val="85"/>
        </w:rPr>
        <w:t>tomado como</w:t>
      </w:r>
      <w:r>
        <w:rPr>
          <w:spacing w:val="1"/>
          <w:w w:val="85"/>
        </w:rPr>
        <w:t> </w:t>
      </w:r>
      <w:r>
        <w:rPr>
          <w:w w:val="85"/>
        </w:rPr>
        <w:t>objeto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interesse</w:t>
      </w:r>
      <w:r>
        <w:rPr>
          <w:spacing w:val="1"/>
          <w:w w:val="85"/>
        </w:rPr>
        <w:t> </w:t>
      </w:r>
      <w:r>
        <w:rPr>
          <w:w w:val="85"/>
        </w:rPr>
        <w:t>público. Havia,</w:t>
      </w:r>
      <w:r>
        <w:rPr>
          <w:spacing w:val="1"/>
          <w:w w:val="85"/>
        </w:rPr>
        <w:t> </w:t>
      </w:r>
      <w:r>
        <w:rPr>
          <w:w w:val="85"/>
        </w:rPr>
        <w:t>inclusive, toda</w:t>
      </w:r>
      <w:r>
        <w:rPr>
          <w:spacing w:val="1"/>
          <w:w w:val="85"/>
        </w:rPr>
        <w:t> </w:t>
      </w:r>
      <w:r>
        <w:rPr>
          <w:w w:val="85"/>
        </w:rPr>
        <w:t>uma</w:t>
      </w:r>
      <w:r>
        <w:rPr>
          <w:spacing w:val="1"/>
          <w:w w:val="85"/>
        </w:rPr>
        <w:t> </w:t>
      </w:r>
      <w:r>
        <w:rPr>
          <w:w w:val="85"/>
        </w:rPr>
        <w:t>literatura</w:t>
      </w:r>
      <w:r>
        <w:rPr>
          <w:spacing w:val="1"/>
          <w:w w:val="85"/>
        </w:rPr>
        <w:t> </w:t>
      </w:r>
      <w:r>
        <w:rPr>
          <w:w w:val="80"/>
        </w:rPr>
        <w:t>classificada como libertina que se dedicava a descrevê-lo em seus detalhes. Paralelamente, surgia uma nova</w:t>
      </w:r>
      <w:r>
        <w:rPr>
          <w:spacing w:val="1"/>
          <w:w w:val="80"/>
        </w:rPr>
        <w:t> </w:t>
      </w:r>
      <w:r>
        <w:rPr>
          <w:w w:val="85"/>
        </w:rPr>
        <w:t>pastoral</w:t>
      </w:r>
      <w:r>
        <w:rPr>
          <w:spacing w:val="1"/>
          <w:w w:val="85"/>
        </w:rPr>
        <w:t> </w:t>
      </w:r>
      <w:r>
        <w:rPr>
          <w:w w:val="85"/>
        </w:rPr>
        <w:t>cristã</w:t>
      </w:r>
      <w:r>
        <w:rPr>
          <w:spacing w:val="1"/>
          <w:w w:val="85"/>
        </w:rPr>
        <w:t> </w:t>
      </w:r>
      <w:r>
        <w:rPr>
          <w:w w:val="85"/>
        </w:rPr>
        <w:t>reivindicando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tudo</w:t>
      </w:r>
      <w:r>
        <w:rPr>
          <w:spacing w:val="1"/>
          <w:w w:val="85"/>
        </w:rPr>
        <w:t> </w:t>
      </w:r>
      <w:r>
        <w:rPr>
          <w:w w:val="85"/>
        </w:rPr>
        <w:t>fosse</w:t>
      </w:r>
      <w:r>
        <w:rPr>
          <w:spacing w:val="1"/>
          <w:w w:val="85"/>
        </w:rPr>
        <w:t> </w:t>
      </w:r>
      <w:r>
        <w:rPr>
          <w:w w:val="85"/>
        </w:rPr>
        <w:t>narrado:</w:t>
      </w:r>
      <w:r>
        <w:rPr>
          <w:spacing w:val="1"/>
          <w:w w:val="85"/>
        </w:rPr>
        <w:t> </w:t>
      </w:r>
      <w:r>
        <w:rPr>
          <w:w w:val="85"/>
        </w:rPr>
        <w:t>não</w:t>
      </w:r>
      <w:r>
        <w:rPr>
          <w:spacing w:val="1"/>
          <w:w w:val="85"/>
        </w:rPr>
        <w:t> </w:t>
      </w:r>
      <w:r>
        <w:rPr>
          <w:w w:val="85"/>
        </w:rPr>
        <w:t>apenas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confissão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atos</w:t>
      </w:r>
      <w:r>
        <w:rPr>
          <w:spacing w:val="1"/>
          <w:w w:val="85"/>
        </w:rPr>
        <w:t> </w:t>
      </w:r>
      <w:r>
        <w:rPr>
          <w:w w:val="85"/>
        </w:rPr>
        <w:t>considerados</w:t>
      </w:r>
      <w:r>
        <w:rPr>
          <w:spacing w:val="1"/>
          <w:w w:val="85"/>
        </w:rPr>
        <w:t> </w:t>
      </w:r>
      <w:r>
        <w:rPr>
          <w:w w:val="80"/>
        </w:rPr>
        <w:t>pecaminosos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fato</w:t>
      </w:r>
      <w:r>
        <w:rPr>
          <w:spacing w:val="7"/>
          <w:w w:val="80"/>
        </w:rPr>
        <w:t> </w:t>
      </w:r>
      <w:r>
        <w:rPr>
          <w:w w:val="80"/>
        </w:rPr>
        <w:t>realizados,</w:t>
      </w:r>
      <w:r>
        <w:rPr>
          <w:spacing w:val="5"/>
          <w:w w:val="80"/>
        </w:rPr>
        <w:t> </w:t>
      </w:r>
      <w:r>
        <w:rPr>
          <w:w w:val="80"/>
        </w:rPr>
        <w:t>mas</w:t>
      </w:r>
      <w:r>
        <w:rPr>
          <w:spacing w:val="9"/>
          <w:w w:val="80"/>
        </w:rPr>
        <w:t> </w:t>
      </w:r>
      <w:r>
        <w:rPr>
          <w:w w:val="80"/>
        </w:rPr>
        <w:t>também</w:t>
      </w:r>
      <w:r>
        <w:rPr>
          <w:spacing w:val="5"/>
          <w:w w:val="80"/>
        </w:rPr>
        <w:t> </w:t>
      </w:r>
      <w:r>
        <w:rPr>
          <w:w w:val="80"/>
        </w:rPr>
        <w:t>o</w:t>
      </w:r>
      <w:r>
        <w:rPr>
          <w:spacing w:val="7"/>
          <w:w w:val="80"/>
        </w:rPr>
        <w:t> </w:t>
      </w:r>
      <w:r>
        <w:rPr>
          <w:w w:val="80"/>
        </w:rPr>
        <w:t>relato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todas</w:t>
      </w:r>
      <w:r>
        <w:rPr>
          <w:spacing w:val="9"/>
          <w:w w:val="80"/>
        </w:rPr>
        <w:t> </w:t>
      </w:r>
      <w:r>
        <w:rPr>
          <w:w w:val="80"/>
        </w:rPr>
        <w:t>as</w:t>
      </w:r>
      <w:r>
        <w:rPr>
          <w:spacing w:val="9"/>
          <w:w w:val="80"/>
        </w:rPr>
        <w:t> </w:t>
      </w:r>
      <w:r>
        <w:rPr>
          <w:w w:val="80"/>
        </w:rPr>
        <w:t>intenções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agir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seus</w:t>
      </w:r>
      <w:r>
        <w:rPr>
          <w:spacing w:val="9"/>
          <w:w w:val="80"/>
        </w:rPr>
        <w:t> </w:t>
      </w:r>
      <w:r>
        <w:rPr>
          <w:w w:val="80"/>
        </w:rPr>
        <w:t>desejos.</w:t>
      </w:r>
    </w:p>
    <w:p>
      <w:pPr>
        <w:pStyle w:val="BodyText"/>
        <w:spacing w:line="364" w:lineRule="auto"/>
        <w:ind w:left="1085" w:right="1075" w:firstLine="710"/>
        <w:jc w:val="both"/>
      </w:pPr>
      <w:r>
        <w:rPr>
          <w:w w:val="85"/>
        </w:rPr>
        <w:t>Pode-se</w:t>
      </w:r>
      <w:r>
        <w:rPr>
          <w:spacing w:val="-4"/>
          <w:w w:val="85"/>
        </w:rPr>
        <w:t> </w:t>
      </w:r>
      <w:r>
        <w:rPr>
          <w:w w:val="85"/>
        </w:rPr>
        <w:t>dizer</w:t>
      </w:r>
      <w:r>
        <w:rPr>
          <w:spacing w:val="-2"/>
          <w:w w:val="85"/>
        </w:rPr>
        <w:t> </w:t>
      </w:r>
      <w:r>
        <w:rPr>
          <w:w w:val="85"/>
        </w:rPr>
        <w:t>que</w:t>
      </w:r>
      <w:r>
        <w:rPr>
          <w:spacing w:val="-3"/>
          <w:w w:val="85"/>
        </w:rPr>
        <w:t> </w:t>
      </w:r>
      <w:r>
        <w:rPr>
          <w:w w:val="85"/>
        </w:rPr>
        <w:t>o</w:t>
      </w:r>
      <w:r>
        <w:rPr>
          <w:spacing w:val="-3"/>
          <w:w w:val="85"/>
        </w:rPr>
        <w:t> </w:t>
      </w:r>
      <w:r>
        <w:rPr>
          <w:w w:val="85"/>
        </w:rPr>
        <w:t>século</w:t>
      </w:r>
      <w:r>
        <w:rPr>
          <w:spacing w:val="-3"/>
          <w:w w:val="85"/>
        </w:rPr>
        <w:t> </w:t>
      </w:r>
      <w:r>
        <w:rPr>
          <w:w w:val="85"/>
        </w:rPr>
        <w:t>XVIII</w:t>
      </w:r>
      <w:r>
        <w:rPr>
          <w:spacing w:val="-2"/>
          <w:w w:val="85"/>
        </w:rPr>
        <w:t> </w:t>
      </w:r>
      <w:r>
        <w:rPr>
          <w:w w:val="85"/>
        </w:rPr>
        <w:t>foi</w:t>
      </w:r>
      <w:r>
        <w:rPr>
          <w:spacing w:val="-3"/>
          <w:w w:val="85"/>
        </w:rPr>
        <w:t> </w:t>
      </w:r>
      <w:r>
        <w:rPr>
          <w:w w:val="85"/>
        </w:rPr>
        <w:t>marcado,</w:t>
      </w:r>
      <w:r>
        <w:rPr>
          <w:spacing w:val="-5"/>
          <w:w w:val="85"/>
        </w:rPr>
        <w:t> </w:t>
      </w:r>
      <w:r>
        <w:rPr>
          <w:w w:val="85"/>
        </w:rPr>
        <w:t>dessa</w:t>
      </w:r>
      <w:r>
        <w:rPr>
          <w:spacing w:val="-3"/>
          <w:w w:val="85"/>
        </w:rPr>
        <w:t> </w:t>
      </w:r>
      <w:r>
        <w:rPr>
          <w:w w:val="85"/>
        </w:rPr>
        <w:t>forma,</w:t>
      </w:r>
      <w:r>
        <w:rPr>
          <w:spacing w:val="-4"/>
          <w:w w:val="85"/>
        </w:rPr>
        <w:t> </w:t>
      </w:r>
      <w:r>
        <w:rPr>
          <w:w w:val="85"/>
        </w:rPr>
        <w:t>pelo</w:t>
      </w:r>
      <w:r>
        <w:rPr>
          <w:spacing w:val="-3"/>
          <w:w w:val="85"/>
        </w:rPr>
        <w:t> </w:t>
      </w:r>
      <w:r>
        <w:rPr>
          <w:w w:val="85"/>
        </w:rPr>
        <w:t>crescente</w:t>
      </w:r>
      <w:r>
        <w:rPr>
          <w:spacing w:val="-3"/>
          <w:w w:val="85"/>
        </w:rPr>
        <w:t> </w:t>
      </w:r>
      <w:r>
        <w:rPr>
          <w:w w:val="85"/>
        </w:rPr>
        <w:t>interesse</w:t>
      </w:r>
      <w:r>
        <w:rPr>
          <w:spacing w:val="-3"/>
          <w:w w:val="85"/>
        </w:rPr>
        <w:t> </w:t>
      </w:r>
      <w:r>
        <w:rPr>
          <w:w w:val="85"/>
        </w:rPr>
        <w:t>do</w:t>
      </w:r>
      <w:r>
        <w:rPr>
          <w:spacing w:val="-3"/>
          <w:w w:val="85"/>
        </w:rPr>
        <w:t> </w:t>
      </w:r>
      <w:r>
        <w:rPr>
          <w:w w:val="85"/>
        </w:rPr>
        <w:t>Estado</w:t>
      </w:r>
      <w:r>
        <w:rPr>
          <w:spacing w:val="10"/>
          <w:w w:val="85"/>
        </w:rPr>
        <w:t> </w:t>
      </w:r>
      <w:r>
        <w:rPr>
          <w:w w:val="85"/>
        </w:rPr>
        <w:t>pelo</w:t>
      </w:r>
      <w:r>
        <w:rPr>
          <w:spacing w:val="-52"/>
          <w:w w:val="85"/>
        </w:rPr>
        <w:t> </w:t>
      </w:r>
      <w:r>
        <w:rPr>
          <w:w w:val="85"/>
        </w:rPr>
        <w:t>sexo. Com o aumento da população, a sexualidade foi instaurada como dispositivo de controle público e</w:t>
      </w:r>
      <w:r>
        <w:rPr>
          <w:spacing w:val="1"/>
          <w:w w:val="85"/>
        </w:rPr>
        <w:t> </w:t>
      </w:r>
      <w:r>
        <w:rPr>
          <w:w w:val="85"/>
        </w:rPr>
        <w:t>governamental. Trata-se aqui do que Foucault nomeia como </w:t>
      </w:r>
      <w:r>
        <w:rPr>
          <w:rFonts w:ascii="Arial" w:hAnsi="Arial"/>
          <w:i/>
          <w:w w:val="85"/>
        </w:rPr>
        <w:t>biopoder</w:t>
      </w:r>
      <w:r>
        <w:rPr>
          <w:w w:val="85"/>
        </w:rPr>
        <w:t>, ferramenta que foi empregada como</w:t>
      </w:r>
      <w:r>
        <w:rPr>
          <w:spacing w:val="-52"/>
          <w:w w:val="85"/>
        </w:rPr>
        <w:t> </w:t>
      </w:r>
      <w:r>
        <w:rPr>
          <w:spacing w:val="-1"/>
          <w:w w:val="85"/>
        </w:rPr>
        <w:t>estratégia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política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através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qual</w:t>
      </w:r>
      <w:r>
        <w:rPr>
          <w:spacing w:val="-6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poder</w:t>
      </w:r>
      <w:r>
        <w:rPr>
          <w:spacing w:val="-4"/>
          <w:w w:val="85"/>
        </w:rPr>
        <w:t> </w:t>
      </w:r>
      <w:r>
        <w:rPr>
          <w:w w:val="85"/>
        </w:rPr>
        <w:t>estatal</w:t>
      </w:r>
      <w:r>
        <w:rPr>
          <w:spacing w:val="-5"/>
          <w:w w:val="85"/>
        </w:rPr>
        <w:t> </w:t>
      </w:r>
      <w:r>
        <w:rPr>
          <w:w w:val="85"/>
        </w:rPr>
        <w:t>“assumiu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função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gerir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vida”</w:t>
      </w:r>
      <w:r>
        <w:rPr>
          <w:spacing w:val="-4"/>
          <w:w w:val="85"/>
        </w:rPr>
        <w:t> </w:t>
      </w:r>
      <w:r>
        <w:rPr>
          <w:w w:val="85"/>
        </w:rPr>
        <w:t>(FOUCAULT,</w:t>
      </w:r>
      <w:r>
        <w:rPr>
          <w:spacing w:val="-6"/>
          <w:w w:val="85"/>
        </w:rPr>
        <w:t> </w:t>
      </w:r>
      <w:r>
        <w:rPr>
          <w:w w:val="85"/>
        </w:rPr>
        <w:t>1988,</w:t>
      </w:r>
      <w:r>
        <w:rPr>
          <w:spacing w:val="9"/>
          <w:w w:val="85"/>
        </w:rPr>
        <w:t> </w:t>
      </w:r>
      <w:r>
        <w:rPr>
          <w:w w:val="85"/>
        </w:rPr>
        <w:t>p.</w:t>
      </w:r>
      <w:r>
        <w:rPr>
          <w:spacing w:val="-52"/>
          <w:w w:val="85"/>
        </w:rPr>
        <w:t> </w:t>
      </w:r>
      <w:r>
        <w:rPr>
          <w:w w:val="90"/>
        </w:rPr>
        <w:t>150).</w:t>
      </w:r>
    </w:p>
    <w:p>
      <w:pPr>
        <w:pStyle w:val="BodyText"/>
        <w:spacing w:line="364" w:lineRule="auto"/>
        <w:ind w:left="1085" w:right="1076" w:firstLine="710"/>
        <w:jc w:val="both"/>
      </w:pPr>
      <w:r>
        <w:rPr>
          <w:w w:val="80"/>
        </w:rPr>
        <w:t>Gerir a vida da população passou a figurar como a grande função do Estado Moderno com o intuito de</w:t>
      </w:r>
      <w:r>
        <w:rPr>
          <w:spacing w:val="1"/>
          <w:w w:val="80"/>
        </w:rPr>
        <w:t> </w:t>
      </w:r>
      <w:r>
        <w:rPr>
          <w:w w:val="85"/>
        </w:rPr>
        <w:t>evitar grandes epidemias, prover condições de habitação, de educação, de saúde, zelar pela longevidade,</w:t>
      </w:r>
      <w:r>
        <w:rPr>
          <w:spacing w:val="1"/>
          <w:w w:val="85"/>
        </w:rPr>
        <w:t> </w:t>
      </w:r>
      <w:r>
        <w:rPr>
          <w:w w:val="80"/>
        </w:rPr>
        <w:t>controlar a natalidade, etc. Despontou-se todo um conjunto de técnicas de poder que encontrou na gestão da</w:t>
      </w:r>
      <w:r>
        <w:rPr>
          <w:spacing w:val="1"/>
          <w:w w:val="80"/>
        </w:rPr>
        <w:t> </w:t>
      </w:r>
      <w:r>
        <w:rPr>
          <w:w w:val="90"/>
        </w:rPr>
        <w:t>sexualidade</w:t>
      </w:r>
      <w:r>
        <w:rPr>
          <w:spacing w:val="-4"/>
          <w:w w:val="90"/>
        </w:rPr>
        <w:t> </w:t>
      </w:r>
      <w:r>
        <w:rPr>
          <w:w w:val="90"/>
        </w:rPr>
        <w:t>seu</w:t>
      </w:r>
      <w:r>
        <w:rPr>
          <w:spacing w:val="-7"/>
          <w:w w:val="90"/>
        </w:rPr>
        <w:t> </w:t>
      </w:r>
      <w:r>
        <w:rPr>
          <w:w w:val="90"/>
        </w:rPr>
        <w:t>elemento</w:t>
      </w:r>
      <w:r>
        <w:rPr>
          <w:spacing w:val="-7"/>
          <w:w w:val="90"/>
        </w:rPr>
        <w:t> </w:t>
      </w:r>
      <w:r>
        <w:rPr>
          <w:w w:val="90"/>
        </w:rPr>
        <w:t>chave.</w:t>
      </w:r>
    </w:p>
    <w:p>
      <w:pPr>
        <w:pStyle w:val="BodyText"/>
        <w:spacing w:line="364" w:lineRule="auto"/>
        <w:ind w:left="1085" w:right="1077" w:firstLine="710"/>
        <w:jc w:val="both"/>
      </w:pPr>
      <w:r>
        <w:rPr>
          <w:w w:val="80"/>
        </w:rPr>
        <w:t>Além</w:t>
      </w:r>
      <w:r>
        <w:rPr>
          <w:spacing w:val="11"/>
          <w:w w:val="80"/>
        </w:rPr>
        <w:t> </w:t>
      </w:r>
      <w:r>
        <w:rPr>
          <w:w w:val="80"/>
        </w:rPr>
        <w:t>disso,</w:t>
      </w:r>
      <w:r>
        <w:rPr>
          <w:spacing w:val="11"/>
          <w:w w:val="80"/>
        </w:rPr>
        <w:t> </w:t>
      </w:r>
      <w:r>
        <w:rPr>
          <w:w w:val="80"/>
        </w:rPr>
        <w:t>para</w:t>
      </w:r>
      <w:r>
        <w:rPr>
          <w:spacing w:val="13"/>
          <w:w w:val="80"/>
        </w:rPr>
        <w:t> </w:t>
      </w:r>
      <w:r>
        <w:rPr>
          <w:w w:val="80"/>
        </w:rPr>
        <w:t>Foucault</w:t>
      </w:r>
      <w:r>
        <w:rPr>
          <w:spacing w:val="9"/>
          <w:w w:val="80"/>
        </w:rPr>
        <w:t> </w:t>
      </w:r>
      <w:r>
        <w:rPr>
          <w:w w:val="80"/>
        </w:rPr>
        <w:t>(1988),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13"/>
          <w:w w:val="80"/>
        </w:rPr>
        <w:t> </w:t>
      </w:r>
      <w:r>
        <w:rPr>
          <w:w w:val="80"/>
        </w:rPr>
        <w:t>psiquiatria</w:t>
      </w:r>
      <w:r>
        <w:rPr>
          <w:spacing w:val="12"/>
          <w:w w:val="80"/>
        </w:rPr>
        <w:t> </w:t>
      </w:r>
      <w:r>
        <w:rPr>
          <w:w w:val="80"/>
        </w:rPr>
        <w:t>teria</w:t>
      </w:r>
      <w:r>
        <w:rPr>
          <w:spacing w:val="29"/>
          <w:w w:val="80"/>
        </w:rPr>
        <w:t> </w:t>
      </w:r>
      <w:r>
        <w:rPr>
          <w:w w:val="80"/>
        </w:rPr>
        <w:t>realizado,</w:t>
      </w:r>
      <w:r>
        <w:rPr>
          <w:spacing w:val="11"/>
          <w:w w:val="80"/>
        </w:rPr>
        <w:t> </w:t>
      </w:r>
      <w:r>
        <w:rPr>
          <w:w w:val="80"/>
        </w:rPr>
        <w:t>ao</w:t>
      </w:r>
      <w:r>
        <w:rPr>
          <w:spacing w:val="13"/>
          <w:w w:val="80"/>
        </w:rPr>
        <w:t> </w:t>
      </w:r>
      <w:r>
        <w:rPr>
          <w:w w:val="80"/>
        </w:rPr>
        <w:t>se</w:t>
      </w:r>
      <w:r>
        <w:rPr>
          <w:spacing w:val="13"/>
          <w:w w:val="80"/>
        </w:rPr>
        <w:t> </w:t>
      </w:r>
      <w:r>
        <w:rPr>
          <w:w w:val="80"/>
        </w:rPr>
        <w:t>apropriar</w:t>
      </w:r>
      <w:r>
        <w:rPr>
          <w:spacing w:val="14"/>
          <w:w w:val="80"/>
        </w:rPr>
        <w:t> </w:t>
      </w:r>
      <w:r>
        <w:rPr>
          <w:w w:val="80"/>
        </w:rPr>
        <w:t>das</w:t>
      </w:r>
      <w:r>
        <w:rPr>
          <w:spacing w:val="15"/>
          <w:w w:val="80"/>
        </w:rPr>
        <w:t> </w:t>
      </w:r>
      <w:r>
        <w:rPr>
          <w:w w:val="80"/>
        </w:rPr>
        <w:t>práticas</w:t>
      </w:r>
      <w:r>
        <w:rPr>
          <w:spacing w:val="16"/>
          <w:w w:val="80"/>
        </w:rPr>
        <w:t> </w:t>
      </w:r>
      <w:r>
        <w:rPr>
          <w:w w:val="80"/>
        </w:rPr>
        <w:t>qualificadas</w:t>
      </w:r>
      <w:r>
        <w:rPr>
          <w:spacing w:val="1"/>
          <w:w w:val="80"/>
        </w:rPr>
        <w:t> </w:t>
      </w:r>
      <w:r>
        <w:rPr>
          <w:w w:val="80"/>
        </w:rPr>
        <w:t>e compreendidas como “perversas”</w:t>
      </w:r>
      <w:r>
        <w:rPr>
          <w:w w:val="80"/>
          <w:position w:val="6"/>
          <w:sz w:val="16"/>
        </w:rPr>
        <w:t>2</w:t>
      </w:r>
      <w:r>
        <w:rPr>
          <w:spacing w:val="1"/>
          <w:w w:val="80"/>
          <w:position w:val="6"/>
          <w:sz w:val="16"/>
        </w:rPr>
        <w:t> </w:t>
      </w:r>
      <w:r>
        <w:rPr>
          <w:w w:val="80"/>
        </w:rPr>
        <w:t>como objeto de estudo, uma verdadeira disseminação, implementação e</w:t>
      </w:r>
      <w:r>
        <w:rPr>
          <w:spacing w:val="1"/>
          <w:w w:val="80"/>
        </w:rPr>
        <w:t> </w:t>
      </w:r>
      <w:r>
        <w:rPr>
          <w:w w:val="85"/>
        </w:rPr>
        <w:t>medicalização da sexualidade. Assim, a perversão sexual não teria sido tomada pela psiquiatria com a</w:t>
      </w:r>
      <w:r>
        <w:rPr>
          <w:spacing w:val="1"/>
          <w:w w:val="85"/>
        </w:rPr>
        <w:t> </w:t>
      </w:r>
      <w:r>
        <w:rPr>
          <w:w w:val="85"/>
        </w:rPr>
        <w:t>finalidade de exclusão e banimento, mas ela foi utilizada justamente como instrumento para a análise do</w:t>
      </w:r>
      <w:r>
        <w:rPr>
          <w:spacing w:val="1"/>
          <w:w w:val="85"/>
        </w:rPr>
        <w:t> </w:t>
      </w:r>
      <w:r>
        <w:rPr>
          <w:w w:val="80"/>
        </w:rPr>
        <w:t>indivíduo,</w:t>
      </w:r>
      <w:r>
        <w:rPr>
          <w:spacing w:val="1"/>
          <w:w w:val="80"/>
        </w:rPr>
        <w:t> </w:t>
      </w:r>
      <w:r>
        <w:rPr>
          <w:w w:val="80"/>
        </w:rPr>
        <w:t>o</w:t>
      </w:r>
      <w:r>
        <w:rPr>
          <w:spacing w:val="4"/>
          <w:w w:val="80"/>
        </w:rPr>
        <w:t> </w:t>
      </w:r>
      <w:r>
        <w:rPr>
          <w:w w:val="80"/>
        </w:rPr>
        <w:t>que</w:t>
      </w:r>
      <w:r>
        <w:rPr>
          <w:spacing w:val="3"/>
          <w:w w:val="80"/>
        </w:rPr>
        <w:t> </w:t>
      </w:r>
      <w:r>
        <w:rPr>
          <w:w w:val="80"/>
        </w:rPr>
        <w:t>produzia,</w:t>
      </w:r>
      <w:r>
        <w:rPr>
          <w:spacing w:val="2"/>
          <w:w w:val="80"/>
        </w:rPr>
        <w:t> </w:t>
      </w:r>
      <w:r>
        <w:rPr>
          <w:w w:val="80"/>
        </w:rPr>
        <w:t>inevitavelmente</w:t>
      </w:r>
      <w:r>
        <w:rPr>
          <w:spacing w:val="4"/>
          <w:w w:val="80"/>
        </w:rPr>
        <w:t> </w:t>
      </w:r>
      <w:r>
        <w:rPr>
          <w:w w:val="80"/>
        </w:rPr>
        <w:t>estigmas</w:t>
      </w:r>
      <w:r>
        <w:rPr>
          <w:spacing w:val="14"/>
          <w:w w:val="80"/>
        </w:rPr>
        <w:t> </w:t>
      </w:r>
      <w:r>
        <w:rPr>
          <w:w w:val="80"/>
        </w:rPr>
        <w:t>através</w:t>
      </w:r>
      <w:r>
        <w:rPr>
          <w:spacing w:val="6"/>
          <w:w w:val="80"/>
        </w:rPr>
        <w:t> </w:t>
      </w:r>
      <w:r>
        <w:rPr>
          <w:w w:val="80"/>
        </w:rPr>
        <w:t>dos</w:t>
      </w:r>
      <w:r>
        <w:rPr>
          <w:spacing w:val="5"/>
          <w:w w:val="80"/>
        </w:rPr>
        <w:t> </w:t>
      </w:r>
      <w:r>
        <w:rPr>
          <w:w w:val="80"/>
        </w:rPr>
        <w:t>diagnósticos.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pict>
          <v:rect style="position:absolute;margin-left:54.264pt;margin-top:13.196269pt;width:144.050pt;height:.72003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4" w:lineRule="auto" w:before="74"/>
        <w:ind w:left="1085" w:right="1074" w:firstLine="0"/>
        <w:jc w:val="both"/>
        <w:rPr>
          <w:sz w:val="20"/>
        </w:rPr>
      </w:pPr>
      <w:r>
        <w:rPr>
          <w:w w:val="80"/>
          <w:position w:val="5"/>
          <w:sz w:val="13"/>
        </w:rPr>
        <w:t>2</w:t>
      </w:r>
      <w:r>
        <w:rPr>
          <w:spacing w:val="1"/>
          <w:w w:val="80"/>
          <w:position w:val="5"/>
          <w:sz w:val="13"/>
        </w:rPr>
        <w:t> </w:t>
      </w:r>
      <w:r>
        <w:rPr>
          <w:w w:val="80"/>
          <w:sz w:val="20"/>
        </w:rPr>
        <w:t>Neste período da história, toda e qualquer prática sexual que desviasse dos padrões estabelecidos como “normais” era classificada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como perversão. Apenas recentemente o termo foi desarticulado dos transtornos mentais e de comportamento e foi igualmente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substituído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nos manuais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psiquiatria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com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intuito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mitigar</w:t>
      </w:r>
      <w:r>
        <w:rPr>
          <w:spacing w:val="-1"/>
          <w:w w:val="80"/>
          <w:sz w:val="20"/>
        </w:rPr>
        <w:t> </w:t>
      </w:r>
      <w:r>
        <w:rPr>
          <w:w w:val="80"/>
          <w:sz w:val="20"/>
        </w:rPr>
        <w:t>seu caráter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pejorativo.</w:t>
      </w:r>
    </w:p>
    <w:p>
      <w:pPr>
        <w:spacing w:after="0" w:line="244" w:lineRule="auto"/>
        <w:jc w:val="both"/>
        <w:rPr>
          <w:sz w:val="20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81" w:firstLine="710"/>
        <w:jc w:val="both"/>
      </w:pPr>
      <w:r>
        <w:rPr>
          <w:w w:val="80"/>
        </w:rPr>
        <w:t>Assim, a partir da relação do sujeito com sua própria sexualidade, uma classificação era proposta, algo</w:t>
      </w:r>
      <w:r>
        <w:rPr>
          <w:spacing w:val="1"/>
          <w:w w:val="80"/>
        </w:rPr>
        <w:t> </w:t>
      </w:r>
      <w:r>
        <w:rPr>
          <w:w w:val="85"/>
        </w:rPr>
        <w:t>que o pudesse identificar e qualificar, implicando aniquilamento subjetivo em função da verificação de</w:t>
      </w:r>
      <w:r>
        <w:rPr>
          <w:spacing w:val="1"/>
          <w:w w:val="85"/>
        </w:rPr>
        <w:t> </w:t>
      </w:r>
      <w:r>
        <w:rPr>
          <w:w w:val="85"/>
        </w:rPr>
        <w:t>determinadas</w:t>
      </w:r>
      <w:r>
        <w:rPr>
          <w:spacing w:val="-4"/>
          <w:w w:val="85"/>
        </w:rPr>
        <w:t> </w:t>
      </w:r>
      <w:r>
        <w:rPr>
          <w:w w:val="85"/>
        </w:rPr>
        <w:t>práticas</w:t>
      </w:r>
      <w:r>
        <w:rPr>
          <w:spacing w:val="-3"/>
          <w:w w:val="85"/>
        </w:rPr>
        <w:t> </w:t>
      </w:r>
      <w:r>
        <w:rPr>
          <w:w w:val="85"/>
        </w:rPr>
        <w:t>não</w:t>
      </w:r>
      <w:r>
        <w:rPr>
          <w:spacing w:val="-5"/>
          <w:w w:val="85"/>
        </w:rPr>
        <w:t> </w:t>
      </w:r>
      <w:r>
        <w:rPr>
          <w:w w:val="85"/>
        </w:rPr>
        <w:t>toleradas</w:t>
      </w:r>
      <w:r>
        <w:rPr>
          <w:spacing w:val="-4"/>
          <w:w w:val="85"/>
        </w:rPr>
        <w:t> </w:t>
      </w:r>
      <w:r>
        <w:rPr>
          <w:w w:val="85"/>
        </w:rPr>
        <w:t>ou</w:t>
      </w:r>
      <w:r>
        <w:rPr>
          <w:spacing w:val="-5"/>
          <w:w w:val="85"/>
        </w:rPr>
        <w:t> </w:t>
      </w:r>
      <w:r>
        <w:rPr>
          <w:w w:val="85"/>
        </w:rPr>
        <w:t>convencionalmente</w:t>
      </w:r>
      <w:r>
        <w:rPr>
          <w:spacing w:val="-5"/>
          <w:w w:val="85"/>
        </w:rPr>
        <w:t> </w:t>
      </w:r>
      <w:r>
        <w:rPr>
          <w:w w:val="85"/>
        </w:rPr>
        <w:t>não</w:t>
      </w:r>
      <w:r>
        <w:rPr>
          <w:spacing w:val="-5"/>
          <w:w w:val="85"/>
        </w:rPr>
        <w:t> </w:t>
      </w:r>
      <w:r>
        <w:rPr>
          <w:w w:val="85"/>
        </w:rPr>
        <w:t>admitidas.</w:t>
      </w:r>
    </w:p>
    <w:p>
      <w:pPr>
        <w:spacing w:line="244" w:lineRule="auto" w:before="3"/>
        <w:ind w:left="3351" w:right="1077" w:firstLine="0"/>
        <w:jc w:val="both"/>
        <w:rPr>
          <w:sz w:val="20"/>
        </w:rPr>
      </w:pPr>
      <w:r>
        <w:rPr>
          <w:w w:val="90"/>
          <w:sz w:val="20"/>
        </w:rPr>
        <w:t>A sodomia [...] era um tipo de ato interdito e o autor não passava de um sujeito jurídico. O</w:t>
      </w:r>
      <w:r>
        <w:rPr>
          <w:spacing w:val="1"/>
          <w:w w:val="90"/>
          <w:sz w:val="20"/>
        </w:rPr>
        <w:t> </w:t>
      </w:r>
      <w:r>
        <w:rPr>
          <w:spacing w:val="-1"/>
          <w:w w:val="85"/>
          <w:sz w:val="20"/>
        </w:rPr>
        <w:t>homossexual do século XIX torna-se uma personagem: um passado, uma história, uma infância, </w:t>
      </w:r>
      <w:r>
        <w:rPr>
          <w:w w:val="85"/>
          <w:sz w:val="20"/>
        </w:rPr>
        <w:t>um</w:t>
      </w:r>
      <w:r>
        <w:rPr>
          <w:spacing w:val="-43"/>
          <w:w w:val="85"/>
          <w:sz w:val="20"/>
        </w:rPr>
        <w:t> </w:t>
      </w:r>
      <w:r>
        <w:rPr>
          <w:w w:val="85"/>
          <w:sz w:val="20"/>
        </w:rPr>
        <w:t>caráter, uma forma de vida; também é morfologia, com uma anatomia indiscreta e, talvez, uma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fisiologia misteriosa. A homossexualidade apareceu como uma das figuras da sexualidade quando foi</w:t>
      </w:r>
      <w:r>
        <w:rPr>
          <w:spacing w:val="1"/>
          <w:w w:val="80"/>
          <w:sz w:val="20"/>
        </w:rPr>
        <w:t> </w:t>
      </w:r>
      <w:r>
        <w:rPr>
          <w:spacing w:val="-1"/>
          <w:w w:val="85"/>
          <w:sz w:val="20"/>
        </w:rPr>
        <w:t>transferida, da prática da sodomia, para uma espécie de androgenia interior, um hermafroditismo </w:t>
      </w:r>
      <w:r>
        <w:rPr>
          <w:w w:val="85"/>
          <w:sz w:val="20"/>
        </w:rPr>
        <w:t>da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alma. O sodomita era um reincidente, agora o homossexual é uma espécie. Como são espécies todos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esses pequenos perversos que os psiquiatras do século XIX entomologizam atribuindo-lhes estranhos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nomes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batismo.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(FOUCAULT,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1988,</w:t>
      </w:r>
      <w:r>
        <w:rPr>
          <w:spacing w:val="2"/>
          <w:w w:val="85"/>
          <w:sz w:val="20"/>
        </w:rPr>
        <w:t> </w:t>
      </w:r>
      <w:r>
        <w:rPr>
          <w:w w:val="85"/>
          <w:sz w:val="20"/>
        </w:rPr>
        <w:t>pp.</w:t>
      </w:r>
      <w:r>
        <w:rPr>
          <w:spacing w:val="2"/>
          <w:w w:val="85"/>
          <w:sz w:val="20"/>
        </w:rPr>
        <w:t> </w:t>
      </w:r>
      <w:r>
        <w:rPr>
          <w:w w:val="85"/>
          <w:sz w:val="20"/>
        </w:rPr>
        <w:t>50-51).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364" w:lineRule="auto"/>
        <w:ind w:left="1085" w:right="1074" w:firstLine="710"/>
        <w:jc w:val="both"/>
      </w:pPr>
      <w:r>
        <w:rPr>
          <w:w w:val="80"/>
        </w:rPr>
        <w:t>Para Foucault, todo esse interesse, toda essa vontade de saber sobre o sexo, gerou uma verdadeira</w:t>
      </w:r>
      <w:r>
        <w:rPr>
          <w:spacing w:val="1"/>
          <w:w w:val="80"/>
        </w:rPr>
        <w:t> </w:t>
      </w:r>
      <w:r>
        <w:rPr>
          <w:w w:val="85"/>
        </w:rPr>
        <w:t>“ciência sexual” no fim do século XVIII, encontrando na confissão – método da hermenêutica cristã – uma</w:t>
      </w:r>
      <w:r>
        <w:rPr>
          <w:spacing w:val="1"/>
          <w:w w:val="85"/>
        </w:rPr>
        <w:t> </w:t>
      </w:r>
      <w:r>
        <w:rPr>
          <w:w w:val="85"/>
        </w:rPr>
        <w:t>maneira de extrair a verdade dos indivíduos. Segundo o autor (1988, p. 66): “Desde a Idade Média, pelo</w:t>
      </w:r>
      <w:r>
        <w:rPr>
          <w:spacing w:val="1"/>
          <w:w w:val="85"/>
        </w:rPr>
        <w:t> </w:t>
      </w:r>
      <w:r>
        <w:rPr>
          <w:w w:val="80"/>
        </w:rPr>
        <w:t>menos, as sociedades ocidentais colocaram a confissão entre os rituais mais importantes de que se espera a</w:t>
      </w:r>
      <w:r>
        <w:rPr>
          <w:spacing w:val="1"/>
          <w:w w:val="80"/>
        </w:rPr>
        <w:t> </w:t>
      </w:r>
      <w:r>
        <w:rPr>
          <w:w w:val="85"/>
        </w:rPr>
        <w:t>produção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verdade”.</w:t>
      </w:r>
      <w:r>
        <w:rPr>
          <w:spacing w:val="1"/>
          <w:w w:val="85"/>
        </w:rPr>
        <w:t> </w:t>
      </w:r>
      <w:r>
        <w:rPr>
          <w:w w:val="85"/>
        </w:rPr>
        <w:t>Contudo,</w:t>
      </w:r>
      <w:r>
        <w:rPr>
          <w:spacing w:val="1"/>
          <w:w w:val="85"/>
        </w:rPr>
        <w:t> </w:t>
      </w:r>
      <w:r>
        <w:rPr>
          <w:w w:val="85"/>
        </w:rPr>
        <w:t>se</w:t>
      </w:r>
      <w:r>
        <w:rPr>
          <w:spacing w:val="1"/>
          <w:w w:val="85"/>
        </w:rPr>
        <w:t> </w:t>
      </w:r>
      <w:r>
        <w:rPr>
          <w:w w:val="85"/>
        </w:rPr>
        <w:t>inicialmente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dispositivo</w:t>
      </w:r>
      <w:r>
        <w:rPr>
          <w:spacing w:val="1"/>
          <w:w w:val="85"/>
        </w:rPr>
        <w:t> </w:t>
      </w:r>
      <w:r>
        <w:rPr>
          <w:w w:val="85"/>
        </w:rPr>
        <w:t>confessional</w:t>
      </w:r>
      <w:r>
        <w:rPr>
          <w:spacing w:val="1"/>
          <w:w w:val="85"/>
        </w:rPr>
        <w:t> </w:t>
      </w:r>
      <w:r>
        <w:rPr>
          <w:w w:val="85"/>
        </w:rPr>
        <w:t>era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domínio</w:t>
      </w:r>
      <w:r>
        <w:rPr>
          <w:spacing w:val="1"/>
          <w:w w:val="85"/>
        </w:rPr>
        <w:t> </w:t>
      </w:r>
      <w:r>
        <w:rPr>
          <w:w w:val="85"/>
        </w:rPr>
        <w:t>religioso,</w:t>
      </w:r>
      <w:r>
        <w:rPr>
          <w:spacing w:val="1"/>
          <w:w w:val="85"/>
        </w:rPr>
        <w:t> </w:t>
      </w:r>
      <w:r>
        <w:rPr>
          <w:w w:val="85"/>
        </w:rPr>
        <w:t>posteriormente a confissão iria se disseminar, implementando-se nas subjetividades e fazendo do homem</w:t>
      </w:r>
      <w:r>
        <w:rPr>
          <w:spacing w:val="1"/>
          <w:w w:val="85"/>
        </w:rPr>
        <w:t> </w:t>
      </w:r>
      <w:r>
        <w:rPr>
          <w:w w:val="90"/>
        </w:rPr>
        <w:t>ocidental</w:t>
      </w:r>
      <w:r>
        <w:rPr>
          <w:spacing w:val="-8"/>
          <w:w w:val="90"/>
        </w:rPr>
        <w:t> </w:t>
      </w:r>
      <w:r>
        <w:rPr>
          <w:w w:val="90"/>
        </w:rPr>
        <w:t>um</w:t>
      </w:r>
      <w:r>
        <w:rPr>
          <w:spacing w:val="-7"/>
          <w:w w:val="90"/>
        </w:rPr>
        <w:t> </w:t>
      </w:r>
      <w:r>
        <w:rPr>
          <w:w w:val="90"/>
        </w:rPr>
        <w:t>ser</w:t>
      </w:r>
      <w:r>
        <w:rPr>
          <w:spacing w:val="-5"/>
          <w:w w:val="90"/>
        </w:rPr>
        <w:t> </w:t>
      </w:r>
      <w:r>
        <w:rPr>
          <w:w w:val="90"/>
        </w:rPr>
        <w:t>confidente.</w:t>
      </w:r>
    </w:p>
    <w:p>
      <w:pPr>
        <w:spacing w:line="244" w:lineRule="auto" w:before="162"/>
        <w:ind w:left="3351" w:right="1074" w:firstLine="0"/>
        <w:jc w:val="both"/>
        <w:rPr>
          <w:sz w:val="20"/>
        </w:rPr>
      </w:pPr>
      <w:r>
        <w:rPr>
          <w:w w:val="85"/>
          <w:sz w:val="20"/>
        </w:rPr>
        <w:t>Confessam-se os crimes, os pecados, os pensamentos e os desejos, confessam-se passado 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sonhos, confessa-se a infância; confessam-se as próprias doenças e misérias; emprega-se a maior</w:t>
      </w:r>
      <w:r>
        <w:rPr>
          <w:spacing w:val="-44"/>
          <w:w w:val="85"/>
          <w:sz w:val="20"/>
        </w:rPr>
        <w:t> </w:t>
      </w:r>
      <w:r>
        <w:rPr>
          <w:w w:val="85"/>
          <w:sz w:val="20"/>
        </w:rPr>
        <w:t>exatidão para dizer o mais difícil de ser dito; confessa-se em público, em particular, aos pais, aos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educadores,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ao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médico,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àqueles a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quem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se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ama.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(FOUCAULT,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1988,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p.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68)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64" w:lineRule="auto"/>
        <w:ind w:left="1085" w:right="1075" w:firstLine="710"/>
        <w:jc w:val="both"/>
      </w:pPr>
      <w:r>
        <w:rPr>
          <w:w w:val="85"/>
        </w:rPr>
        <w:t>Considera-se que, desse modo, o dispositivo de confissão teria verdadeiramente se alastrado.</w:t>
      </w:r>
      <w:r>
        <w:rPr>
          <w:spacing w:val="1"/>
          <w:w w:val="85"/>
        </w:rPr>
        <w:t> </w:t>
      </w:r>
      <w:r>
        <w:rPr>
          <w:w w:val="80"/>
        </w:rPr>
        <w:t>Medicina,</w:t>
      </w:r>
      <w:r>
        <w:rPr>
          <w:spacing w:val="22"/>
          <w:w w:val="80"/>
        </w:rPr>
        <w:t> </w:t>
      </w:r>
      <w:r>
        <w:rPr>
          <w:w w:val="80"/>
        </w:rPr>
        <w:t>pedagogia,</w:t>
      </w:r>
      <w:r>
        <w:rPr>
          <w:spacing w:val="23"/>
          <w:w w:val="80"/>
        </w:rPr>
        <w:t> </w:t>
      </w:r>
      <w:r>
        <w:rPr>
          <w:w w:val="80"/>
        </w:rPr>
        <w:t>instituições</w:t>
      </w:r>
      <w:r>
        <w:rPr>
          <w:spacing w:val="27"/>
          <w:w w:val="80"/>
        </w:rPr>
        <w:t> </w:t>
      </w:r>
      <w:r>
        <w:rPr>
          <w:w w:val="80"/>
        </w:rPr>
        <w:t>jurídicas: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todos</w:t>
      </w:r>
      <w:r>
        <w:rPr>
          <w:spacing w:val="39"/>
          <w:w w:val="80"/>
        </w:rPr>
        <w:t> </w:t>
      </w:r>
      <w:r>
        <w:rPr>
          <w:w w:val="80"/>
        </w:rPr>
        <w:t>os</w:t>
      </w:r>
      <w:r>
        <w:rPr>
          <w:spacing w:val="21"/>
          <w:w w:val="80"/>
        </w:rPr>
        <w:t> </w:t>
      </w:r>
      <w:r>
        <w:rPr>
          <w:w w:val="80"/>
        </w:rPr>
        <w:t>lados</w:t>
      </w:r>
      <w:r>
        <w:rPr>
          <w:spacing w:val="27"/>
          <w:w w:val="80"/>
        </w:rPr>
        <w:t> </w:t>
      </w:r>
      <w:r>
        <w:rPr>
          <w:w w:val="80"/>
        </w:rPr>
        <w:t>havia</w:t>
      </w:r>
      <w:r>
        <w:rPr>
          <w:spacing w:val="25"/>
          <w:w w:val="80"/>
        </w:rPr>
        <w:t> </w:t>
      </w:r>
      <w:r>
        <w:rPr>
          <w:w w:val="80"/>
        </w:rPr>
        <w:t>a</w:t>
      </w:r>
      <w:r>
        <w:rPr>
          <w:spacing w:val="25"/>
          <w:w w:val="80"/>
        </w:rPr>
        <w:t> </w:t>
      </w:r>
      <w:r>
        <w:rPr>
          <w:w w:val="80"/>
        </w:rPr>
        <w:t>injunção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que</w:t>
      </w:r>
      <w:r>
        <w:rPr>
          <w:spacing w:val="25"/>
          <w:w w:val="80"/>
        </w:rPr>
        <w:t> </w:t>
      </w:r>
      <w:r>
        <w:rPr>
          <w:w w:val="80"/>
        </w:rPr>
        <w:t>o</w:t>
      </w:r>
      <w:r>
        <w:rPr>
          <w:spacing w:val="25"/>
          <w:w w:val="80"/>
        </w:rPr>
        <w:t> </w:t>
      </w:r>
      <w:r>
        <w:rPr>
          <w:w w:val="80"/>
        </w:rPr>
        <w:t>sujeito</w:t>
      </w:r>
      <w:r>
        <w:rPr>
          <w:spacing w:val="25"/>
          <w:w w:val="80"/>
        </w:rPr>
        <w:t> </w:t>
      </w:r>
      <w:r>
        <w:rPr>
          <w:w w:val="80"/>
        </w:rPr>
        <w:t>produziria</w:t>
      </w:r>
      <w:r>
        <w:rPr>
          <w:spacing w:val="25"/>
          <w:w w:val="80"/>
        </w:rPr>
        <w:t> </w:t>
      </w:r>
      <w:r>
        <w:rPr>
          <w:w w:val="80"/>
        </w:rPr>
        <w:t>por</w:t>
      </w:r>
      <w:r>
        <w:rPr>
          <w:spacing w:val="1"/>
          <w:w w:val="80"/>
        </w:rPr>
        <w:t> </w:t>
      </w:r>
      <w:r>
        <w:rPr>
          <w:w w:val="85"/>
        </w:rPr>
        <w:t>sua própria vontade, a partir da tomada voluntária da palavra, a sua verdade. Essa injunção não seria mais</w:t>
      </w:r>
      <w:r>
        <w:rPr>
          <w:spacing w:val="1"/>
          <w:w w:val="85"/>
        </w:rPr>
        <w:t> </w:t>
      </w:r>
      <w:r>
        <w:rPr>
          <w:w w:val="85"/>
        </w:rPr>
        <w:t>percebida como um poder que é exercido sobre os indivíduos tamanho é seu nível de enraizamento na</w:t>
      </w:r>
      <w:r>
        <w:rPr>
          <w:spacing w:val="1"/>
          <w:w w:val="85"/>
        </w:rPr>
        <w:t> </w:t>
      </w:r>
      <w:r>
        <w:rPr>
          <w:w w:val="90"/>
        </w:rPr>
        <w:t>subjetividade</w:t>
      </w:r>
      <w:r>
        <w:rPr>
          <w:spacing w:val="-6"/>
          <w:w w:val="90"/>
        </w:rPr>
        <w:t> </w:t>
      </w:r>
      <w:r>
        <w:rPr>
          <w:w w:val="90"/>
        </w:rPr>
        <w:t>moderna.</w:t>
      </w:r>
    </w:p>
    <w:p>
      <w:pPr>
        <w:spacing w:line="244" w:lineRule="auto" w:before="162"/>
        <w:ind w:left="3351" w:right="1082" w:firstLine="0"/>
        <w:jc w:val="both"/>
        <w:rPr>
          <w:sz w:val="20"/>
        </w:rPr>
      </w:pPr>
      <w:r>
        <w:rPr>
          <w:w w:val="85"/>
          <w:sz w:val="20"/>
        </w:rPr>
        <w:t>A obrigação da confissão nos é, agora, imposta a partir de tantos pontos diferentes, já está tão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profundamente incorporada a nós que não a percebemos mais como efeito de um poder que nos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coage; parece-nos, ao contrário, que a verdade, na região mais secreta de nós próprios, não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‘demanda’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nada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mais que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revelar-se.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(FOUCAULT,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1988,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p.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68)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64" w:lineRule="auto"/>
        <w:ind w:left="1085" w:right="1078" w:firstLine="710"/>
        <w:jc w:val="both"/>
      </w:pPr>
      <w:r>
        <w:rPr>
          <w:w w:val="80"/>
        </w:rPr>
        <w:t>Para o filósofo, é justamente a</w:t>
      </w:r>
      <w:r>
        <w:rPr>
          <w:spacing w:val="38"/>
        </w:rPr>
        <w:t> </w:t>
      </w:r>
      <w:r>
        <w:rPr>
          <w:w w:val="80"/>
        </w:rPr>
        <w:t>dinâmica múltipla</w:t>
      </w:r>
      <w:r>
        <w:rPr>
          <w:spacing w:val="38"/>
        </w:rPr>
        <w:t> </w:t>
      </w:r>
      <w:r>
        <w:rPr>
          <w:w w:val="80"/>
        </w:rPr>
        <w:t>de poderes, que investiria cada vez mais o sexo, que</w:t>
      </w:r>
      <w:r>
        <w:rPr>
          <w:spacing w:val="1"/>
          <w:w w:val="80"/>
        </w:rPr>
        <w:t> </w:t>
      </w:r>
      <w:r>
        <w:rPr>
          <w:w w:val="80"/>
        </w:rPr>
        <w:t>iria produzir a sexualidade. A sexualidade, portanto, tal como a entendemos, passa a ter data de emergência e</w:t>
      </w:r>
      <w:r>
        <w:rPr>
          <w:spacing w:val="1"/>
          <w:w w:val="80"/>
        </w:rPr>
        <w:t> </w:t>
      </w:r>
      <w:r>
        <w:rPr>
          <w:w w:val="80"/>
        </w:rPr>
        <w:t>apresentação, figurando-se como um efeito da vontade de verdade. Aqui, observa-se a tentativa marcante em</w:t>
      </w:r>
      <w:r>
        <w:rPr>
          <w:spacing w:val="1"/>
          <w:w w:val="80"/>
        </w:rPr>
        <w:t> </w:t>
      </w:r>
      <w:r>
        <w:rPr>
          <w:w w:val="85"/>
        </w:rPr>
        <w:t>toda a obra de Foucault: a de historicizar seus objetos de estudo. Mesmo quando se trata de um objeto à</w:t>
      </w:r>
      <w:r>
        <w:rPr>
          <w:spacing w:val="1"/>
          <w:w w:val="85"/>
        </w:rPr>
        <w:t> </w:t>
      </w:r>
      <w:r>
        <w:rPr>
          <w:w w:val="85"/>
        </w:rPr>
        <w:t>primeira vista tão biologicamente natural, é preciso abordá-lo através de sua constituição na malha dos</w:t>
      </w:r>
      <w:r>
        <w:rPr>
          <w:spacing w:val="1"/>
          <w:w w:val="85"/>
        </w:rPr>
        <w:t> </w:t>
      </w:r>
      <w:r>
        <w:rPr>
          <w:w w:val="90"/>
        </w:rPr>
        <w:t>poderes</w:t>
      </w:r>
      <w:r>
        <w:rPr>
          <w:spacing w:val="-5"/>
          <w:w w:val="90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 </w:t>
      </w:r>
      <w:r>
        <w:rPr>
          <w:w w:val="90"/>
        </w:rPr>
        <w:t>dos</w:t>
      </w:r>
      <w:r>
        <w:rPr>
          <w:spacing w:val="-4"/>
          <w:w w:val="90"/>
        </w:rPr>
        <w:t> </w:t>
      </w:r>
      <w:r>
        <w:rPr>
          <w:w w:val="90"/>
        </w:rPr>
        <w:t>saberes</w:t>
      </w:r>
      <w:r>
        <w:rPr>
          <w:spacing w:val="-5"/>
          <w:w w:val="90"/>
        </w:rPr>
        <w:t> </w:t>
      </w:r>
      <w:r>
        <w:rPr>
          <w:w w:val="90"/>
        </w:rPr>
        <w:t>vigentes.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line="242" w:lineRule="auto" w:before="105"/>
        <w:ind w:left="3351" w:right="1075" w:firstLine="0"/>
        <w:jc w:val="both"/>
        <w:rPr>
          <w:sz w:val="20"/>
        </w:rPr>
      </w:pPr>
      <w:r>
        <w:rPr>
          <w:w w:val="80"/>
          <w:sz w:val="20"/>
        </w:rPr>
        <w:t>Nestas estratégias, de que se trata? (...) De fato, trata-se, antes, da própria produção da sexualidade.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Não se deve concebê-la como uma espécie de dado da natureza que o poder é tentado a pôr em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xeque,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ou como um</w:t>
      </w:r>
      <w:r>
        <w:rPr>
          <w:spacing w:val="31"/>
          <w:sz w:val="20"/>
        </w:rPr>
        <w:t> </w:t>
      </w:r>
      <w:r>
        <w:rPr>
          <w:w w:val="80"/>
          <w:sz w:val="20"/>
        </w:rPr>
        <w:t>domínio obscuro</w:t>
      </w:r>
      <w:r>
        <w:rPr>
          <w:spacing w:val="32"/>
          <w:sz w:val="20"/>
        </w:rPr>
        <w:t> </w:t>
      </w:r>
      <w:r>
        <w:rPr>
          <w:w w:val="80"/>
          <w:sz w:val="20"/>
        </w:rPr>
        <w:t>que o saber</w:t>
      </w:r>
      <w:r>
        <w:rPr>
          <w:spacing w:val="32"/>
          <w:sz w:val="20"/>
        </w:rPr>
        <w:t> </w:t>
      </w:r>
      <w:r>
        <w:rPr>
          <w:w w:val="80"/>
          <w:sz w:val="20"/>
        </w:rPr>
        <w:t>tentaria,</w:t>
      </w:r>
      <w:r>
        <w:rPr>
          <w:spacing w:val="32"/>
          <w:sz w:val="20"/>
        </w:rPr>
        <w:t> </w:t>
      </w:r>
      <w:r>
        <w:rPr>
          <w:w w:val="80"/>
          <w:sz w:val="20"/>
        </w:rPr>
        <w:t>pouco a</w:t>
      </w:r>
      <w:r>
        <w:rPr>
          <w:spacing w:val="32"/>
          <w:sz w:val="20"/>
        </w:rPr>
        <w:t> </w:t>
      </w:r>
      <w:r>
        <w:rPr>
          <w:w w:val="80"/>
          <w:sz w:val="20"/>
        </w:rPr>
        <w:t>pouco,</w:t>
      </w:r>
      <w:r>
        <w:rPr>
          <w:spacing w:val="32"/>
          <w:sz w:val="20"/>
        </w:rPr>
        <w:t> </w:t>
      </w:r>
      <w:r>
        <w:rPr>
          <w:w w:val="80"/>
          <w:sz w:val="20"/>
        </w:rPr>
        <w:t>desvelar.</w:t>
      </w:r>
      <w:r>
        <w:rPr>
          <w:spacing w:val="32"/>
          <w:sz w:val="20"/>
        </w:rPr>
        <w:t> </w:t>
      </w:r>
      <w:r>
        <w:rPr>
          <w:w w:val="80"/>
          <w:sz w:val="20"/>
        </w:rPr>
        <w:t>A sexualidade é</w:t>
      </w:r>
      <w:r>
        <w:rPr>
          <w:spacing w:val="-40"/>
          <w:w w:val="80"/>
          <w:sz w:val="20"/>
        </w:rPr>
        <w:t> </w:t>
      </w:r>
      <w:r>
        <w:rPr>
          <w:w w:val="80"/>
          <w:sz w:val="20"/>
        </w:rPr>
        <w:t>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nome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que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se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pode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dar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um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dispositivo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histórico.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(FOUCAULT,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1988,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p.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116)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362" w:lineRule="auto" w:before="1"/>
        <w:ind w:left="1085" w:right="1077" w:firstLine="710"/>
        <w:jc w:val="both"/>
      </w:pP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é</w:t>
      </w:r>
      <w:r>
        <w:rPr>
          <w:spacing w:val="1"/>
          <w:w w:val="85"/>
        </w:rPr>
        <w:t> </w:t>
      </w:r>
      <w:r>
        <w:rPr>
          <w:w w:val="85"/>
        </w:rPr>
        <w:t>possível</w:t>
      </w:r>
      <w:r>
        <w:rPr>
          <w:spacing w:val="1"/>
          <w:w w:val="85"/>
        </w:rPr>
        <w:t> </w:t>
      </w:r>
      <w:r>
        <w:rPr>
          <w:w w:val="85"/>
        </w:rPr>
        <w:t>constatar,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grande</w:t>
      </w:r>
      <w:r>
        <w:rPr>
          <w:spacing w:val="1"/>
          <w:w w:val="85"/>
        </w:rPr>
        <w:t> </w:t>
      </w:r>
      <w:r>
        <w:rPr>
          <w:w w:val="85"/>
        </w:rPr>
        <w:t>questão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Foucault</w:t>
      </w:r>
      <w:r>
        <w:rPr>
          <w:spacing w:val="1"/>
          <w:w w:val="85"/>
        </w:rPr>
        <w:t> </w:t>
      </w:r>
      <w:r>
        <w:rPr>
          <w:w w:val="85"/>
        </w:rPr>
        <w:t>conforma-se</w:t>
      </w:r>
      <w:r>
        <w:rPr>
          <w:spacing w:val="1"/>
          <w:w w:val="85"/>
        </w:rPr>
        <w:t> </w:t>
      </w:r>
      <w:r>
        <w:rPr>
          <w:w w:val="85"/>
        </w:rPr>
        <w:t>numa</w:t>
      </w:r>
      <w:r>
        <w:rPr>
          <w:spacing w:val="1"/>
          <w:w w:val="85"/>
        </w:rPr>
        <w:t> </w:t>
      </w:r>
      <w:r>
        <w:rPr>
          <w:w w:val="85"/>
        </w:rPr>
        <w:t>tentativa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0"/>
        </w:rPr>
        <w:t>compreensão das dinâmicas a partir das quais a sexualidade foi fisgada pela </w:t>
      </w:r>
      <w:r>
        <w:rPr>
          <w:rFonts w:ascii="Arial" w:hAnsi="Arial"/>
          <w:i/>
          <w:w w:val="80"/>
        </w:rPr>
        <w:t>vontade de verdade</w:t>
      </w:r>
      <w:r>
        <w:rPr>
          <w:w w:val="80"/>
        </w:rPr>
        <w:t>. “Precisamos</w:t>
      </w:r>
      <w:r>
        <w:rPr>
          <w:spacing w:val="1"/>
          <w:w w:val="80"/>
        </w:rPr>
        <w:t> </w:t>
      </w:r>
      <w:r>
        <w:rPr>
          <w:w w:val="80"/>
        </w:rPr>
        <w:t>verdadeiramente de um verdadeiro sexo?”, Foucault (1982, p.1) nos questiona, evidenciando como, cada vez</w:t>
      </w:r>
      <w:r>
        <w:rPr>
          <w:spacing w:val="1"/>
          <w:w w:val="80"/>
        </w:rPr>
        <w:t> </w:t>
      </w:r>
      <w:r>
        <w:rPr>
          <w:w w:val="80"/>
        </w:rPr>
        <w:t>mais,</w:t>
      </w:r>
      <w:r>
        <w:rPr>
          <w:spacing w:val="20"/>
          <w:w w:val="80"/>
        </w:rPr>
        <w:t> </w:t>
      </w:r>
      <w:r>
        <w:rPr>
          <w:w w:val="80"/>
        </w:rPr>
        <w:t>a</w:t>
      </w:r>
      <w:r>
        <w:rPr>
          <w:spacing w:val="23"/>
          <w:w w:val="80"/>
        </w:rPr>
        <w:t> </w:t>
      </w:r>
      <w:r>
        <w:rPr>
          <w:w w:val="80"/>
        </w:rPr>
        <w:t>sociedade</w:t>
      </w:r>
      <w:r>
        <w:rPr>
          <w:spacing w:val="24"/>
          <w:w w:val="80"/>
        </w:rPr>
        <w:t> </w:t>
      </w:r>
      <w:r>
        <w:rPr>
          <w:w w:val="80"/>
        </w:rPr>
        <w:t>moderna</w:t>
      </w:r>
      <w:r>
        <w:rPr>
          <w:spacing w:val="23"/>
          <w:w w:val="80"/>
        </w:rPr>
        <w:t> </w:t>
      </w:r>
      <w:r>
        <w:rPr>
          <w:w w:val="80"/>
        </w:rPr>
        <w:t>se</w:t>
      </w:r>
      <w:r>
        <w:rPr>
          <w:spacing w:val="24"/>
          <w:w w:val="80"/>
        </w:rPr>
        <w:t> </w:t>
      </w:r>
      <w:r>
        <w:rPr>
          <w:w w:val="80"/>
        </w:rPr>
        <w:t>preocupou</w:t>
      </w:r>
      <w:r>
        <w:rPr>
          <w:spacing w:val="23"/>
          <w:w w:val="80"/>
        </w:rPr>
        <w:t> </w:t>
      </w:r>
      <w:r>
        <w:rPr>
          <w:w w:val="80"/>
        </w:rPr>
        <w:t>em</w:t>
      </w:r>
      <w:r>
        <w:rPr>
          <w:spacing w:val="22"/>
          <w:w w:val="80"/>
        </w:rPr>
        <w:t> </w:t>
      </w:r>
      <w:r>
        <w:rPr>
          <w:w w:val="80"/>
        </w:rPr>
        <w:t>definir</w:t>
      </w:r>
      <w:r>
        <w:rPr>
          <w:spacing w:val="23"/>
          <w:w w:val="80"/>
        </w:rPr>
        <w:t> </w:t>
      </w:r>
      <w:r>
        <w:rPr>
          <w:w w:val="80"/>
        </w:rPr>
        <w:t>a</w:t>
      </w:r>
      <w:r>
        <w:rPr>
          <w:spacing w:val="24"/>
          <w:w w:val="80"/>
        </w:rPr>
        <w:t> </w:t>
      </w:r>
      <w:r>
        <w:rPr>
          <w:w w:val="80"/>
        </w:rPr>
        <w:t>verdade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cada</w:t>
      </w:r>
      <w:r>
        <w:rPr>
          <w:spacing w:val="24"/>
          <w:w w:val="80"/>
        </w:rPr>
        <w:t> </w:t>
      </w:r>
      <w:r>
        <w:rPr>
          <w:w w:val="80"/>
        </w:rPr>
        <w:t>indivíduo,</w:t>
      </w:r>
      <w:r>
        <w:rPr>
          <w:spacing w:val="20"/>
          <w:w w:val="80"/>
        </w:rPr>
        <w:t> </w:t>
      </w:r>
      <w:r>
        <w:rPr>
          <w:w w:val="80"/>
        </w:rPr>
        <w:t>buscando-a</w:t>
      </w:r>
      <w:r>
        <w:rPr>
          <w:spacing w:val="23"/>
          <w:w w:val="80"/>
        </w:rPr>
        <w:t> </w:t>
      </w:r>
      <w:r>
        <w:rPr>
          <w:w w:val="80"/>
        </w:rPr>
        <w:t>em</w:t>
      </w:r>
      <w:r>
        <w:rPr>
          <w:spacing w:val="21"/>
          <w:w w:val="80"/>
        </w:rPr>
        <w:t> </w:t>
      </w:r>
      <w:r>
        <w:rPr>
          <w:w w:val="80"/>
        </w:rPr>
        <w:t>seu</w:t>
      </w:r>
      <w:r>
        <w:rPr>
          <w:spacing w:val="24"/>
          <w:w w:val="80"/>
        </w:rPr>
        <w:t> </w:t>
      </w:r>
      <w:r>
        <w:rPr>
          <w:w w:val="80"/>
        </w:rPr>
        <w:t>sexo</w:t>
      </w:r>
      <w:r>
        <w:rPr>
          <w:spacing w:val="24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90"/>
        </w:rPr>
        <w:t>em</w:t>
      </w:r>
      <w:r>
        <w:rPr>
          <w:spacing w:val="-9"/>
          <w:w w:val="90"/>
        </w:rPr>
        <w:t> </w:t>
      </w:r>
      <w:r>
        <w:rPr>
          <w:w w:val="90"/>
        </w:rPr>
        <w:t>sua</w:t>
      </w:r>
      <w:r>
        <w:rPr>
          <w:spacing w:val="-7"/>
          <w:w w:val="90"/>
        </w:rPr>
        <w:t> </w:t>
      </w:r>
      <w:r>
        <w:rPr>
          <w:w w:val="90"/>
        </w:rPr>
        <w:t>sexualidade.</w:t>
      </w:r>
      <w:r>
        <w:rPr>
          <w:spacing w:val="-9"/>
          <w:w w:val="90"/>
        </w:rPr>
        <w:t> </w:t>
      </w:r>
      <w:r>
        <w:rPr>
          <w:w w:val="90"/>
        </w:rPr>
        <w:t>Segundo</w:t>
      </w:r>
      <w:r>
        <w:rPr>
          <w:spacing w:val="-7"/>
          <w:w w:val="90"/>
        </w:rPr>
        <w:t> </w:t>
      </w:r>
      <w:r>
        <w:rPr>
          <w:w w:val="90"/>
        </w:rPr>
        <w:t>o</w:t>
      </w:r>
      <w:r>
        <w:rPr>
          <w:spacing w:val="-7"/>
          <w:w w:val="90"/>
        </w:rPr>
        <w:t> </w:t>
      </w:r>
      <w:r>
        <w:rPr>
          <w:w w:val="90"/>
        </w:rPr>
        <w:t>autor:</w:t>
      </w:r>
    </w:p>
    <w:p>
      <w:pPr>
        <w:spacing w:line="244" w:lineRule="auto" w:before="168"/>
        <w:ind w:left="3351" w:right="1074" w:firstLine="0"/>
        <w:jc w:val="both"/>
        <w:rPr>
          <w:sz w:val="20"/>
        </w:rPr>
      </w:pPr>
      <w:r>
        <w:rPr>
          <w:w w:val="85"/>
          <w:sz w:val="20"/>
        </w:rPr>
        <w:t>O importante é que o sexo não tenha sido somente objeto de sensação e de prazer, de lei ou 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interdição, mas também de verdade e falsidade, que a verdade do sexo tenha-se tornado coisa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essencial, útil ou perigosa, preciosa ou temida; em suma, que o sexo tenha sido constituído como</w:t>
      </w:r>
      <w:r>
        <w:rPr>
          <w:spacing w:val="1"/>
          <w:w w:val="85"/>
          <w:sz w:val="20"/>
        </w:rPr>
        <w:t> </w:t>
      </w:r>
      <w:r>
        <w:rPr>
          <w:w w:val="95"/>
          <w:sz w:val="20"/>
        </w:rPr>
        <w:t>objeto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verdade.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(FOUCAULT,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1988,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p.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64)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3"/>
        <w:spacing w:before="1"/>
      </w:pPr>
      <w:r>
        <w:rPr>
          <w:w w:val="80"/>
        </w:rPr>
        <w:t>Configurações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Gênero:</w:t>
      </w:r>
      <w:r>
        <w:rPr>
          <w:spacing w:val="13"/>
          <w:w w:val="80"/>
        </w:rPr>
        <w:t> </w:t>
      </w:r>
      <w:r>
        <w:rPr>
          <w:w w:val="80"/>
        </w:rPr>
        <w:t>Psicologia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Ética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4" w:lineRule="auto"/>
        <w:ind w:left="1085" w:right="1079" w:firstLine="710"/>
        <w:jc w:val="both"/>
      </w:pPr>
      <w:r>
        <w:rPr>
          <w:w w:val="85"/>
        </w:rPr>
        <w:t>No artigo de Bento e Pelúcio, “Despatologização do gênero: a politização das identidades abjetas”</w:t>
      </w:r>
      <w:r>
        <w:rPr>
          <w:spacing w:val="1"/>
          <w:w w:val="85"/>
        </w:rPr>
        <w:t> </w:t>
      </w:r>
      <w:r>
        <w:rPr>
          <w:w w:val="85"/>
        </w:rPr>
        <w:t>(2012), é apresentada uma breve discussão acerca da construção social</w:t>
      </w:r>
      <w:r>
        <w:rPr>
          <w:spacing w:val="1"/>
          <w:w w:val="85"/>
        </w:rPr>
        <w:t> </w:t>
      </w:r>
      <w:r>
        <w:rPr>
          <w:w w:val="85"/>
        </w:rPr>
        <w:t>de gênero e sua respectiva</w:t>
      </w:r>
      <w:r>
        <w:rPr>
          <w:spacing w:val="1"/>
          <w:w w:val="85"/>
        </w:rPr>
        <w:t> </w:t>
      </w:r>
      <w:r>
        <w:rPr>
          <w:w w:val="85"/>
        </w:rPr>
        <w:t>patologização pelo discurso médico em articulação com outros saberes. Considerando-se a função da</w:t>
      </w:r>
      <w:r>
        <w:rPr>
          <w:spacing w:val="1"/>
          <w:w w:val="85"/>
        </w:rPr>
        <w:t> </w:t>
      </w:r>
      <w:r>
        <w:rPr>
          <w:w w:val="85"/>
        </w:rPr>
        <w:t>Psicologia, que se encontra incorporada, obviamente, na figura do psicólogo enquanto operador e em suas</w:t>
      </w:r>
      <w:r>
        <w:rPr>
          <w:spacing w:val="1"/>
          <w:w w:val="85"/>
        </w:rPr>
        <w:t> </w:t>
      </w:r>
      <w:r>
        <w:rPr>
          <w:w w:val="85"/>
        </w:rPr>
        <w:t>instituições, propõe-se uma reflexão sobre qual a ética da Psicologia diante de tais discursos científicos</w:t>
      </w:r>
      <w:r>
        <w:rPr>
          <w:spacing w:val="1"/>
          <w:w w:val="85"/>
        </w:rPr>
        <w:t> </w:t>
      </w:r>
      <w:r>
        <w:rPr>
          <w:w w:val="80"/>
        </w:rPr>
        <w:t>patologizantes.</w:t>
      </w:r>
      <w:r>
        <w:rPr>
          <w:spacing w:val="6"/>
          <w:w w:val="80"/>
        </w:rPr>
        <w:t> </w:t>
      </w:r>
      <w:r>
        <w:rPr>
          <w:w w:val="80"/>
        </w:rPr>
        <w:t>Qual</w:t>
      </w:r>
      <w:r>
        <w:rPr>
          <w:spacing w:val="8"/>
          <w:w w:val="80"/>
        </w:rPr>
        <w:t> </w:t>
      </w:r>
      <w:r>
        <w:rPr>
          <w:w w:val="80"/>
        </w:rPr>
        <w:t>é</w:t>
      </w:r>
      <w:r>
        <w:rPr>
          <w:spacing w:val="10"/>
          <w:w w:val="80"/>
        </w:rPr>
        <w:t> </w:t>
      </w:r>
      <w:r>
        <w:rPr>
          <w:w w:val="80"/>
        </w:rPr>
        <w:t>o</w:t>
      </w:r>
      <w:r>
        <w:rPr>
          <w:spacing w:val="9"/>
          <w:w w:val="80"/>
        </w:rPr>
        <w:t> </w:t>
      </w:r>
      <w:r>
        <w:rPr>
          <w:w w:val="80"/>
        </w:rPr>
        <w:t>lugar</w:t>
      </w:r>
      <w:r>
        <w:rPr>
          <w:spacing w:val="10"/>
          <w:w w:val="80"/>
        </w:rPr>
        <w:t> </w:t>
      </w:r>
      <w:r>
        <w:rPr>
          <w:w w:val="80"/>
        </w:rPr>
        <w:t>do</w:t>
      </w:r>
      <w:r>
        <w:rPr>
          <w:spacing w:val="9"/>
          <w:w w:val="80"/>
        </w:rPr>
        <w:t> </w:t>
      </w:r>
      <w:r>
        <w:rPr>
          <w:w w:val="80"/>
        </w:rPr>
        <w:t>psicólogo</w:t>
      </w:r>
      <w:r>
        <w:rPr>
          <w:spacing w:val="9"/>
          <w:w w:val="80"/>
        </w:rPr>
        <w:t> </w:t>
      </w:r>
      <w:r>
        <w:rPr>
          <w:w w:val="80"/>
        </w:rPr>
        <w:t>nessa</w:t>
      </w:r>
      <w:r>
        <w:rPr>
          <w:spacing w:val="10"/>
          <w:w w:val="80"/>
        </w:rPr>
        <w:t> </w:t>
      </w:r>
      <w:r>
        <w:rPr>
          <w:w w:val="80"/>
        </w:rPr>
        <w:t>celeuma</w:t>
      </w:r>
      <w:r>
        <w:rPr>
          <w:spacing w:val="9"/>
          <w:w w:val="80"/>
        </w:rPr>
        <w:t> </w:t>
      </w:r>
      <w:r>
        <w:rPr>
          <w:w w:val="80"/>
        </w:rPr>
        <w:t>enquanto</w:t>
      </w:r>
      <w:r>
        <w:rPr>
          <w:spacing w:val="9"/>
          <w:w w:val="80"/>
        </w:rPr>
        <w:t> </w:t>
      </w:r>
      <w:r>
        <w:rPr>
          <w:w w:val="80"/>
        </w:rPr>
        <w:t>promotor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saúde</w:t>
      </w:r>
      <w:r>
        <w:rPr>
          <w:spacing w:val="26"/>
          <w:w w:val="80"/>
        </w:rPr>
        <w:t> </w:t>
      </w:r>
      <w:r>
        <w:rPr>
          <w:w w:val="80"/>
        </w:rPr>
        <w:t>mental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9"/>
          <w:w w:val="80"/>
        </w:rPr>
        <w:t> </w:t>
      </w:r>
      <w:r>
        <w:rPr>
          <w:w w:val="80"/>
        </w:rPr>
        <w:t>cuidado?</w:t>
      </w:r>
    </w:p>
    <w:p>
      <w:pPr>
        <w:pStyle w:val="BodyText"/>
        <w:spacing w:line="364" w:lineRule="auto"/>
        <w:ind w:left="1085" w:right="1076" w:firstLine="710"/>
        <w:jc w:val="both"/>
      </w:pPr>
      <w:r>
        <w:rPr>
          <w:w w:val="80"/>
        </w:rPr>
        <w:t>Até 2018, a transexualidade era considerada pela Organização Mundial de Saúde (OMS) um distúrbio</w:t>
      </w:r>
      <w:r>
        <w:rPr>
          <w:spacing w:val="1"/>
          <w:w w:val="80"/>
        </w:rPr>
        <w:t> </w:t>
      </w:r>
      <w:r>
        <w:rPr>
          <w:w w:val="80"/>
        </w:rPr>
        <w:t>mental de acordo com a Classificação Internacional de Doenças (CID). Embora seja verificável alguns avanços</w:t>
      </w:r>
      <w:r>
        <w:rPr>
          <w:spacing w:val="1"/>
          <w:w w:val="80"/>
        </w:rPr>
        <w:t> </w:t>
      </w:r>
      <w:r>
        <w:rPr>
          <w:w w:val="85"/>
        </w:rPr>
        <w:t>com</w:t>
      </w:r>
      <w:r>
        <w:rPr>
          <w:spacing w:val="1"/>
          <w:w w:val="85"/>
        </w:rPr>
        <w:t> </w:t>
      </w:r>
      <w:r>
        <w:rPr>
          <w:w w:val="85"/>
        </w:rPr>
        <w:t>sua</w:t>
      </w:r>
      <w:r>
        <w:rPr>
          <w:spacing w:val="1"/>
          <w:w w:val="85"/>
        </w:rPr>
        <w:t> </w:t>
      </w:r>
      <w:r>
        <w:rPr>
          <w:w w:val="85"/>
        </w:rPr>
        <w:t>atualização</w:t>
      </w:r>
      <w:r>
        <w:rPr>
          <w:spacing w:val="1"/>
          <w:w w:val="85"/>
        </w:rPr>
        <w:t> </w:t>
      </w:r>
      <w:r>
        <w:rPr>
          <w:w w:val="85"/>
        </w:rPr>
        <w:t>recentemente</w:t>
      </w:r>
      <w:r>
        <w:rPr>
          <w:spacing w:val="1"/>
          <w:w w:val="85"/>
        </w:rPr>
        <w:t> </w:t>
      </w:r>
      <w:r>
        <w:rPr>
          <w:w w:val="85"/>
        </w:rPr>
        <w:t>publicada,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condição</w:t>
      </w:r>
      <w:r>
        <w:rPr>
          <w:spacing w:val="1"/>
          <w:w w:val="85"/>
        </w:rPr>
        <w:t> </w:t>
      </w:r>
      <w:r>
        <w:rPr>
          <w:w w:val="85"/>
        </w:rPr>
        <w:t>segue</w:t>
      </w:r>
      <w:r>
        <w:rPr>
          <w:spacing w:val="1"/>
          <w:w w:val="85"/>
        </w:rPr>
        <w:t> </w:t>
      </w:r>
      <w:r>
        <w:rPr>
          <w:w w:val="85"/>
        </w:rPr>
        <w:t>listada,</w:t>
      </w:r>
      <w:r>
        <w:rPr>
          <w:spacing w:val="1"/>
          <w:w w:val="85"/>
        </w:rPr>
        <w:t> </w:t>
      </w:r>
      <w:r>
        <w:rPr>
          <w:w w:val="85"/>
        </w:rPr>
        <w:t>porém</w:t>
      </w:r>
      <w:r>
        <w:rPr>
          <w:spacing w:val="1"/>
          <w:w w:val="85"/>
        </w:rPr>
        <w:t> </w:t>
      </w:r>
      <w:r>
        <w:rPr>
          <w:w w:val="85"/>
        </w:rPr>
        <w:t>sob</w:t>
      </w:r>
      <w:r>
        <w:rPr>
          <w:spacing w:val="1"/>
          <w:w w:val="85"/>
        </w:rPr>
        <w:t> </w:t>
      </w:r>
      <w:r>
        <w:rPr>
          <w:w w:val="85"/>
        </w:rPr>
        <w:t>nova</w:t>
      </w:r>
      <w:r>
        <w:rPr>
          <w:spacing w:val="1"/>
          <w:w w:val="85"/>
        </w:rPr>
        <w:t> </w:t>
      </w:r>
      <w:r>
        <w:rPr>
          <w:w w:val="85"/>
        </w:rPr>
        <w:t>categoria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denominada “condição relativa à saúde sexual”. Assim, ainda que haja algum progresso na compreensão </w:t>
      </w:r>
      <w:r>
        <w:rPr>
          <w:w w:val="85"/>
        </w:rPr>
        <w:t>da</w:t>
      </w:r>
      <w:r>
        <w:rPr>
          <w:spacing w:val="-52"/>
          <w:w w:val="85"/>
        </w:rPr>
        <w:t> </w:t>
      </w:r>
      <w:r>
        <w:rPr>
          <w:w w:val="80"/>
        </w:rPr>
        <w:t>transexualidade, a prática é classificada como um tipo de desvio de acordo com as ponderações realizada pela</w:t>
      </w:r>
      <w:r>
        <w:rPr>
          <w:spacing w:val="1"/>
          <w:w w:val="80"/>
        </w:rPr>
        <w:t> </w:t>
      </w:r>
      <w:r>
        <w:rPr>
          <w:w w:val="90"/>
        </w:rPr>
        <w:t>classe</w:t>
      </w:r>
      <w:r>
        <w:rPr>
          <w:spacing w:val="-7"/>
          <w:w w:val="90"/>
        </w:rPr>
        <w:t> </w:t>
      </w:r>
      <w:r>
        <w:rPr>
          <w:w w:val="90"/>
        </w:rPr>
        <w:t>médica</w:t>
      </w:r>
      <w:r>
        <w:rPr>
          <w:spacing w:val="-6"/>
          <w:w w:val="90"/>
        </w:rPr>
        <w:t> </w:t>
      </w:r>
      <w:r>
        <w:rPr>
          <w:w w:val="90"/>
        </w:rPr>
        <w:t>responsável.</w:t>
      </w:r>
    </w:p>
    <w:p>
      <w:pPr>
        <w:pStyle w:val="BodyText"/>
        <w:spacing w:line="362" w:lineRule="auto" w:before="5"/>
        <w:ind w:left="1085" w:right="1076" w:firstLine="710"/>
        <w:jc w:val="both"/>
      </w:pPr>
      <w:r>
        <w:rPr>
          <w:spacing w:val="-1"/>
          <w:w w:val="85"/>
        </w:rPr>
        <w:t>Tal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avaliação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é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justificada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pela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constatação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disparidade</w:t>
      </w:r>
      <w:r>
        <w:rPr>
          <w:spacing w:val="-5"/>
          <w:w w:val="85"/>
        </w:rPr>
        <w:t> </w:t>
      </w:r>
      <w:r>
        <w:rPr>
          <w:w w:val="85"/>
        </w:rPr>
        <w:t>entre</w:t>
      </w:r>
      <w:r>
        <w:rPr>
          <w:spacing w:val="-4"/>
          <w:w w:val="85"/>
        </w:rPr>
        <w:t> </w:t>
      </w:r>
      <w:r>
        <w:rPr>
          <w:w w:val="85"/>
        </w:rPr>
        <w:t>sexo</w:t>
      </w:r>
      <w:r>
        <w:rPr>
          <w:spacing w:val="-4"/>
          <w:w w:val="85"/>
        </w:rPr>
        <w:t> </w:t>
      </w:r>
      <w:r>
        <w:rPr>
          <w:w w:val="85"/>
        </w:rPr>
        <w:t>biológico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gênero</w:t>
      </w:r>
      <w:r>
        <w:rPr>
          <w:spacing w:val="7"/>
          <w:w w:val="85"/>
        </w:rPr>
        <w:t> </w:t>
      </w:r>
      <w:r>
        <w:rPr>
          <w:w w:val="85"/>
        </w:rPr>
        <w:t>ao</w:t>
      </w:r>
      <w:r>
        <w:rPr>
          <w:spacing w:val="-4"/>
          <w:w w:val="85"/>
        </w:rPr>
        <w:t> </w:t>
      </w:r>
      <w:r>
        <w:rPr>
          <w:w w:val="85"/>
        </w:rPr>
        <w:t>qual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52"/>
          <w:w w:val="85"/>
        </w:rPr>
        <w:t> </w:t>
      </w:r>
      <w:r>
        <w:rPr>
          <w:w w:val="85"/>
        </w:rPr>
        <w:t>sujeito se identifica. Embora as pessoas </w:t>
      </w:r>
      <w:r>
        <w:rPr>
          <w:rFonts w:ascii="Arial" w:hAnsi="Arial"/>
          <w:i/>
          <w:w w:val="85"/>
        </w:rPr>
        <w:t>trans </w:t>
      </w:r>
      <w:r>
        <w:rPr>
          <w:w w:val="85"/>
        </w:rPr>
        <w:t>tenham adquirido grande visibilidade e, consequentemente,</w:t>
      </w:r>
      <w:r>
        <w:rPr>
          <w:spacing w:val="1"/>
          <w:w w:val="85"/>
        </w:rPr>
        <w:t> </w:t>
      </w:r>
      <w:r>
        <w:rPr>
          <w:w w:val="80"/>
        </w:rPr>
        <w:t>tenham contribuído para a promoção de algumas mudanças políticas e sociais, a manutenção e atribuição de</w:t>
      </w:r>
      <w:r>
        <w:rPr>
          <w:spacing w:val="1"/>
          <w:w w:val="80"/>
        </w:rPr>
        <w:t> </w:t>
      </w:r>
      <w:r>
        <w:rPr>
          <w:w w:val="85"/>
        </w:rPr>
        <w:t>algum tipo de desvio à categoria favorece o recrudescimento de preconceito, discriminação e, portanto,</w:t>
      </w:r>
      <w:r>
        <w:rPr>
          <w:spacing w:val="1"/>
          <w:w w:val="85"/>
        </w:rPr>
        <w:t> </w:t>
      </w:r>
      <w:r>
        <w:rPr>
          <w:w w:val="90"/>
        </w:rPr>
        <w:t>violência.</w:t>
      </w:r>
    </w:p>
    <w:p>
      <w:pPr>
        <w:pStyle w:val="BodyText"/>
        <w:spacing w:line="362" w:lineRule="auto" w:before="7"/>
        <w:ind w:left="1085" w:right="1082" w:firstLine="710"/>
        <w:jc w:val="both"/>
      </w:pPr>
      <w:r>
        <w:rPr>
          <w:w w:val="85"/>
        </w:rPr>
        <w:t>Segundo Bento e Pelúcio (2012), o gênero foi transformado em categoria diagnóstica. Isto é, a não</w:t>
      </w:r>
      <w:r>
        <w:rPr>
          <w:spacing w:val="1"/>
          <w:w w:val="85"/>
        </w:rPr>
        <w:t> </w:t>
      </w:r>
      <w:r>
        <w:rPr>
          <w:w w:val="85"/>
        </w:rPr>
        <w:t>conformidade entre sexo anatômico e identidade de gênero, atrelado à lógica heteronormativa, qualifica o</w:t>
      </w:r>
      <w:r>
        <w:rPr>
          <w:spacing w:val="1"/>
          <w:w w:val="85"/>
        </w:rPr>
        <w:t> </w:t>
      </w:r>
      <w:r>
        <w:rPr>
          <w:w w:val="80"/>
        </w:rPr>
        <w:t>indivíduo</w:t>
      </w:r>
      <w:r>
        <w:rPr>
          <w:spacing w:val="34"/>
          <w:w w:val="80"/>
        </w:rPr>
        <w:t> </w:t>
      </w:r>
      <w:r>
        <w:rPr>
          <w:rFonts w:ascii="Arial" w:hAnsi="Arial"/>
          <w:i/>
          <w:w w:val="80"/>
        </w:rPr>
        <w:t>trans</w:t>
      </w:r>
      <w:r>
        <w:rPr>
          <w:rFonts w:ascii="Arial" w:hAnsi="Arial"/>
          <w:i/>
          <w:spacing w:val="33"/>
          <w:w w:val="80"/>
        </w:rPr>
        <w:t> </w:t>
      </w:r>
      <w:r>
        <w:rPr>
          <w:w w:val="80"/>
        </w:rPr>
        <w:t>como</w:t>
      </w:r>
      <w:r>
        <w:rPr>
          <w:spacing w:val="31"/>
          <w:w w:val="80"/>
        </w:rPr>
        <w:t> </w:t>
      </w:r>
      <w:r>
        <w:rPr>
          <w:w w:val="80"/>
        </w:rPr>
        <w:t>portador</w:t>
      </w:r>
      <w:r>
        <w:rPr>
          <w:spacing w:val="33"/>
          <w:w w:val="80"/>
        </w:rPr>
        <w:t> </w:t>
      </w:r>
      <w:r>
        <w:rPr>
          <w:w w:val="80"/>
        </w:rPr>
        <w:t>de</w:t>
      </w:r>
      <w:r>
        <w:rPr>
          <w:spacing w:val="32"/>
          <w:w w:val="80"/>
        </w:rPr>
        <w:t> </w:t>
      </w:r>
      <w:r>
        <w:rPr>
          <w:w w:val="80"/>
        </w:rPr>
        <w:t>uma</w:t>
      </w:r>
      <w:r>
        <w:rPr>
          <w:spacing w:val="31"/>
          <w:w w:val="80"/>
        </w:rPr>
        <w:t> </w:t>
      </w:r>
      <w:r>
        <w:rPr>
          <w:w w:val="80"/>
        </w:rPr>
        <w:t>doença</w:t>
      </w:r>
      <w:r>
        <w:rPr>
          <w:spacing w:val="41"/>
          <w:w w:val="80"/>
        </w:rPr>
        <w:t> </w:t>
      </w:r>
      <w:r>
        <w:rPr>
          <w:w w:val="80"/>
        </w:rPr>
        <w:t>e/ou</w:t>
      </w:r>
      <w:r>
        <w:rPr>
          <w:spacing w:val="31"/>
          <w:w w:val="80"/>
        </w:rPr>
        <w:t> </w:t>
      </w:r>
      <w:r>
        <w:rPr>
          <w:w w:val="80"/>
        </w:rPr>
        <w:t>disfunção.</w:t>
      </w:r>
      <w:r>
        <w:rPr>
          <w:spacing w:val="30"/>
          <w:w w:val="80"/>
        </w:rPr>
        <w:t> </w:t>
      </w:r>
      <w:r>
        <w:rPr>
          <w:w w:val="80"/>
        </w:rPr>
        <w:t>Tal</w:t>
      </w:r>
      <w:r>
        <w:rPr>
          <w:spacing w:val="30"/>
          <w:w w:val="80"/>
        </w:rPr>
        <w:t> </w:t>
      </w:r>
      <w:r>
        <w:rPr>
          <w:w w:val="80"/>
        </w:rPr>
        <w:t>classificação,</w:t>
      </w:r>
      <w:r>
        <w:rPr>
          <w:spacing w:val="29"/>
          <w:w w:val="80"/>
        </w:rPr>
        <w:t> </w:t>
      </w:r>
      <w:r>
        <w:rPr>
          <w:w w:val="80"/>
        </w:rPr>
        <w:t>compulsoriamente</w:t>
      </w:r>
      <w:r>
        <w:rPr>
          <w:spacing w:val="32"/>
          <w:w w:val="80"/>
        </w:rPr>
        <w:t> </w:t>
      </w:r>
      <w:r>
        <w:rPr>
          <w:w w:val="80"/>
        </w:rPr>
        <w:t>declarada</w:t>
      </w:r>
    </w:p>
    <w:p>
      <w:pPr>
        <w:spacing w:after="0" w:line="362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83"/>
        <w:jc w:val="both"/>
      </w:pPr>
      <w:r>
        <w:rPr>
          <w:w w:val="85"/>
        </w:rPr>
        <w:t>em laudos médicos, psiquiátricos e psicológicos, ainda é pré-requisito para a realização de cirurgias de</w:t>
      </w:r>
      <w:r>
        <w:rPr>
          <w:spacing w:val="1"/>
          <w:w w:val="85"/>
        </w:rPr>
        <w:t> </w:t>
      </w:r>
      <w:r>
        <w:rPr>
          <w:w w:val="85"/>
        </w:rPr>
        <w:t>transgenitalização</w:t>
      </w:r>
      <w:r>
        <w:rPr>
          <w:spacing w:val="-5"/>
          <w:w w:val="85"/>
        </w:rPr>
        <w:t> </w:t>
      </w:r>
      <w:r>
        <w:rPr>
          <w:w w:val="85"/>
        </w:rPr>
        <w:t>no</w:t>
      </w:r>
      <w:r>
        <w:rPr>
          <w:spacing w:val="-5"/>
          <w:w w:val="85"/>
        </w:rPr>
        <w:t> </w:t>
      </w:r>
      <w:r>
        <w:rPr>
          <w:w w:val="85"/>
        </w:rPr>
        <w:t>Brasil</w:t>
      </w:r>
      <w:r>
        <w:rPr>
          <w:spacing w:val="-5"/>
          <w:w w:val="85"/>
        </w:rPr>
        <w:t> </w:t>
      </w:r>
      <w:r>
        <w:rPr>
          <w:w w:val="85"/>
        </w:rPr>
        <w:t>através</w:t>
      </w:r>
      <w:r>
        <w:rPr>
          <w:spacing w:val="-3"/>
          <w:w w:val="85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Sistema</w:t>
      </w:r>
      <w:r>
        <w:rPr>
          <w:spacing w:val="-4"/>
          <w:w w:val="85"/>
        </w:rPr>
        <w:t> </w:t>
      </w:r>
      <w:r>
        <w:rPr>
          <w:w w:val="85"/>
        </w:rPr>
        <w:t>Único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Saúde</w:t>
      </w:r>
      <w:r>
        <w:rPr>
          <w:spacing w:val="-4"/>
          <w:w w:val="85"/>
        </w:rPr>
        <w:t> </w:t>
      </w:r>
      <w:r>
        <w:rPr>
          <w:w w:val="85"/>
        </w:rPr>
        <w:t>(SUS).</w:t>
      </w:r>
    </w:p>
    <w:p>
      <w:pPr>
        <w:pStyle w:val="BodyText"/>
        <w:spacing w:line="364" w:lineRule="auto"/>
        <w:ind w:left="1085" w:right="1075" w:firstLine="710"/>
        <w:jc w:val="both"/>
      </w:pPr>
      <w:r>
        <w:rPr>
          <w:w w:val="85"/>
        </w:rPr>
        <w:t>Aqueles que defendem tal classificação – presente em publicações médicas internacionais, como o</w:t>
      </w:r>
      <w:r>
        <w:rPr>
          <w:spacing w:val="1"/>
          <w:w w:val="85"/>
        </w:rPr>
        <w:t> </w:t>
      </w:r>
      <w:r>
        <w:rPr>
          <w:w w:val="80"/>
        </w:rPr>
        <w:t>supracitado Código Internacional de Doenças (CID), promovido pela Organização Mundial de Saúde (OMS), e</w:t>
      </w:r>
      <w:r>
        <w:rPr>
          <w:spacing w:val="1"/>
          <w:w w:val="80"/>
        </w:rPr>
        <w:t> </w:t>
      </w:r>
      <w:r>
        <w:rPr>
          <w:w w:val="85"/>
        </w:rPr>
        <w:t>também no Manual Diagnóstico e Estatístico de Transtornos Mentais (DSM), promovido pela Associação de</w:t>
      </w:r>
      <w:r>
        <w:rPr>
          <w:spacing w:val="-52"/>
          <w:w w:val="85"/>
        </w:rPr>
        <w:t> </w:t>
      </w:r>
      <w:r>
        <w:rPr>
          <w:w w:val="85"/>
        </w:rPr>
        <w:t>Psiquiatria Norte-Americana (APA) – defendem que a diferença sexual é um fenômeno natural, portanto</w:t>
      </w:r>
      <w:r>
        <w:rPr>
          <w:spacing w:val="1"/>
          <w:w w:val="85"/>
        </w:rPr>
        <w:t> </w:t>
      </w:r>
      <w:r>
        <w:rPr>
          <w:w w:val="85"/>
        </w:rPr>
        <w:t>“normal e imutável” (BENTO; PELÚCIO, 2012, p.6). O corpo é, então, compreendido como resultado da</w:t>
      </w:r>
      <w:r>
        <w:rPr>
          <w:spacing w:val="1"/>
          <w:w w:val="85"/>
        </w:rPr>
        <w:t> </w:t>
      </w:r>
      <w:r>
        <w:rPr>
          <w:w w:val="80"/>
        </w:rPr>
        <w:t>natureza,</w:t>
      </w:r>
      <w:r>
        <w:rPr>
          <w:spacing w:val="3"/>
          <w:w w:val="80"/>
        </w:rPr>
        <w:t> </w:t>
      </w:r>
      <w:r>
        <w:rPr>
          <w:w w:val="80"/>
        </w:rPr>
        <w:t>critério</w:t>
      </w:r>
      <w:r>
        <w:rPr>
          <w:spacing w:val="5"/>
          <w:w w:val="80"/>
        </w:rPr>
        <w:t> </w:t>
      </w:r>
      <w:r>
        <w:rPr>
          <w:w w:val="80"/>
        </w:rPr>
        <w:t>que</w:t>
      </w:r>
      <w:r>
        <w:rPr>
          <w:spacing w:val="5"/>
          <w:w w:val="80"/>
        </w:rPr>
        <w:t> </w:t>
      </w:r>
      <w:r>
        <w:rPr>
          <w:w w:val="80"/>
        </w:rPr>
        <w:t>exclui</w:t>
      </w:r>
      <w:r>
        <w:rPr>
          <w:spacing w:val="5"/>
          <w:w w:val="80"/>
        </w:rPr>
        <w:t> </w:t>
      </w:r>
      <w:r>
        <w:rPr>
          <w:w w:val="80"/>
        </w:rPr>
        <w:t>os</w:t>
      </w:r>
      <w:r>
        <w:rPr>
          <w:spacing w:val="7"/>
          <w:w w:val="80"/>
        </w:rPr>
        <w:t> </w:t>
      </w:r>
      <w:r>
        <w:rPr>
          <w:w w:val="80"/>
        </w:rPr>
        <w:t>aspectos</w:t>
      </w:r>
      <w:r>
        <w:rPr>
          <w:spacing w:val="2"/>
          <w:w w:val="80"/>
        </w:rPr>
        <w:t> </w:t>
      </w:r>
      <w:r>
        <w:rPr>
          <w:w w:val="80"/>
        </w:rPr>
        <w:t>subjetivos,</w:t>
      </w:r>
      <w:r>
        <w:rPr>
          <w:spacing w:val="4"/>
          <w:w w:val="80"/>
        </w:rPr>
        <w:t> </w:t>
      </w:r>
      <w:r>
        <w:rPr>
          <w:w w:val="80"/>
        </w:rPr>
        <w:t>culturais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psicológicos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cada</w:t>
      </w:r>
      <w:r>
        <w:rPr>
          <w:spacing w:val="6"/>
          <w:w w:val="80"/>
        </w:rPr>
        <w:t> </w:t>
      </w:r>
      <w:r>
        <w:rPr>
          <w:w w:val="80"/>
        </w:rPr>
        <w:t>indivíduo.</w:t>
      </w:r>
    </w:p>
    <w:p>
      <w:pPr>
        <w:pStyle w:val="BodyText"/>
        <w:spacing w:line="364" w:lineRule="auto"/>
        <w:ind w:left="1085" w:right="1075" w:firstLine="710"/>
        <w:jc w:val="both"/>
      </w:pPr>
      <w:r>
        <w:rPr>
          <w:w w:val="80"/>
        </w:rPr>
        <w:t>Como</w:t>
      </w:r>
      <w:r>
        <w:rPr>
          <w:spacing w:val="1"/>
          <w:w w:val="80"/>
        </w:rPr>
        <w:t> </w:t>
      </w:r>
      <w:r>
        <w:rPr>
          <w:w w:val="80"/>
        </w:rPr>
        <w:t>descrito</w:t>
      </w:r>
      <w:r>
        <w:rPr>
          <w:spacing w:val="1"/>
          <w:w w:val="80"/>
        </w:rPr>
        <w:t> </w:t>
      </w:r>
      <w:r>
        <w:rPr>
          <w:w w:val="80"/>
        </w:rPr>
        <w:t>anteriormente, sabe-se</w:t>
      </w:r>
      <w:r>
        <w:rPr>
          <w:spacing w:val="38"/>
        </w:rPr>
        <w:t> </w:t>
      </w:r>
      <w:r>
        <w:rPr>
          <w:w w:val="80"/>
        </w:rPr>
        <w:t>que</w:t>
      </w:r>
      <w:r>
        <w:rPr>
          <w:spacing w:val="38"/>
        </w:rPr>
        <w:t> </w:t>
      </w:r>
      <w:r>
        <w:rPr>
          <w:w w:val="80"/>
        </w:rPr>
        <w:t>o corpo foi</w:t>
      </w:r>
      <w:r>
        <w:rPr>
          <w:spacing w:val="38"/>
        </w:rPr>
        <w:t> </w:t>
      </w:r>
      <w:r>
        <w:rPr>
          <w:w w:val="80"/>
        </w:rPr>
        <w:t>apropriado como</w:t>
      </w:r>
      <w:r>
        <w:rPr>
          <w:spacing w:val="39"/>
        </w:rPr>
        <w:t> </w:t>
      </w:r>
      <w:r>
        <w:rPr>
          <w:w w:val="80"/>
        </w:rPr>
        <w:t>objeto</w:t>
      </w:r>
      <w:r>
        <w:rPr>
          <w:spacing w:val="38"/>
        </w:rPr>
        <w:t> </w:t>
      </w:r>
      <w:r>
        <w:rPr>
          <w:w w:val="80"/>
        </w:rPr>
        <w:t>pelo</w:t>
      </w:r>
      <w:r>
        <w:rPr>
          <w:spacing w:val="38"/>
        </w:rPr>
        <w:t> </w:t>
      </w:r>
      <w:r>
        <w:rPr>
          <w:w w:val="80"/>
        </w:rPr>
        <w:t>discurso científico</w:t>
      </w:r>
      <w:r>
        <w:rPr>
          <w:spacing w:val="-48"/>
          <w:w w:val="80"/>
        </w:rPr>
        <w:t> </w:t>
      </w:r>
      <w:r>
        <w:rPr>
          <w:w w:val="85"/>
        </w:rPr>
        <w:t>e que o modo de o conceber não pode ser entendido desvinculado das malhas de </w:t>
      </w:r>
      <w:r>
        <w:rPr>
          <w:rFonts w:ascii="Arial" w:hAnsi="Arial"/>
          <w:i/>
          <w:w w:val="85"/>
        </w:rPr>
        <w:t>poder-saber </w:t>
      </w:r>
      <w:r>
        <w:rPr>
          <w:w w:val="85"/>
        </w:rPr>
        <w:t>que o</w:t>
      </w:r>
      <w:r>
        <w:rPr>
          <w:spacing w:val="1"/>
          <w:w w:val="85"/>
        </w:rPr>
        <w:t> </w:t>
      </w:r>
      <w:r>
        <w:rPr>
          <w:w w:val="80"/>
        </w:rPr>
        <w:t>constituem.</w:t>
      </w:r>
      <w:r>
        <w:rPr>
          <w:spacing w:val="21"/>
          <w:w w:val="80"/>
        </w:rPr>
        <w:t> </w:t>
      </w:r>
      <w:r>
        <w:rPr>
          <w:w w:val="80"/>
        </w:rPr>
        <w:t>Logo,</w:t>
      </w:r>
      <w:r>
        <w:rPr>
          <w:spacing w:val="21"/>
          <w:w w:val="80"/>
        </w:rPr>
        <w:t> </w:t>
      </w:r>
      <w:r>
        <w:rPr>
          <w:w w:val="80"/>
        </w:rPr>
        <w:t>é</w:t>
      </w:r>
      <w:r>
        <w:rPr>
          <w:spacing w:val="25"/>
          <w:w w:val="80"/>
        </w:rPr>
        <w:t> </w:t>
      </w:r>
      <w:r>
        <w:rPr>
          <w:w w:val="80"/>
        </w:rPr>
        <w:t>preciso</w:t>
      </w:r>
      <w:r>
        <w:rPr>
          <w:spacing w:val="26"/>
          <w:w w:val="80"/>
        </w:rPr>
        <w:t> </w:t>
      </w:r>
      <w:r>
        <w:rPr>
          <w:w w:val="80"/>
        </w:rPr>
        <w:t>que</w:t>
      </w:r>
      <w:r>
        <w:rPr>
          <w:spacing w:val="25"/>
          <w:w w:val="80"/>
        </w:rPr>
        <w:t> </w:t>
      </w:r>
      <w:r>
        <w:rPr>
          <w:w w:val="80"/>
        </w:rPr>
        <w:t>tais</w:t>
      </w:r>
      <w:r>
        <w:rPr>
          <w:spacing w:val="26"/>
          <w:w w:val="80"/>
        </w:rPr>
        <w:t> </w:t>
      </w:r>
      <w:r>
        <w:rPr>
          <w:w w:val="80"/>
        </w:rPr>
        <w:t>verdades</w:t>
      </w:r>
      <w:r>
        <w:rPr>
          <w:spacing w:val="26"/>
          <w:w w:val="80"/>
        </w:rPr>
        <w:t> </w:t>
      </w:r>
      <w:r>
        <w:rPr>
          <w:w w:val="80"/>
        </w:rPr>
        <w:t>sejam</w:t>
      </w:r>
      <w:r>
        <w:rPr>
          <w:spacing w:val="24"/>
          <w:w w:val="80"/>
        </w:rPr>
        <w:t> </w:t>
      </w:r>
      <w:r>
        <w:rPr>
          <w:w w:val="80"/>
        </w:rPr>
        <w:t>postas</w:t>
      </w:r>
      <w:r>
        <w:rPr>
          <w:spacing w:val="26"/>
          <w:w w:val="80"/>
        </w:rPr>
        <w:t> </w:t>
      </w:r>
      <w:r>
        <w:rPr>
          <w:w w:val="80"/>
        </w:rPr>
        <w:t>em</w:t>
      </w:r>
      <w:r>
        <w:rPr>
          <w:spacing w:val="23"/>
          <w:w w:val="80"/>
        </w:rPr>
        <w:t> </w:t>
      </w:r>
      <w:r>
        <w:rPr>
          <w:w w:val="80"/>
        </w:rPr>
        <w:t>xeque,</w:t>
      </w:r>
      <w:r>
        <w:rPr>
          <w:spacing w:val="21"/>
          <w:w w:val="80"/>
        </w:rPr>
        <w:t> </w:t>
      </w:r>
      <w:r>
        <w:rPr>
          <w:w w:val="80"/>
        </w:rPr>
        <w:t>considerando-se</w:t>
      </w:r>
      <w:r>
        <w:rPr>
          <w:spacing w:val="25"/>
          <w:w w:val="80"/>
        </w:rPr>
        <w:t> </w:t>
      </w:r>
      <w:r>
        <w:rPr>
          <w:w w:val="80"/>
        </w:rPr>
        <w:t>os</w:t>
      </w:r>
      <w:r>
        <w:rPr>
          <w:spacing w:val="27"/>
          <w:w w:val="80"/>
        </w:rPr>
        <w:t> </w:t>
      </w:r>
      <w:r>
        <w:rPr>
          <w:w w:val="80"/>
        </w:rPr>
        <w:t>aspectos</w:t>
      </w:r>
      <w:r>
        <w:rPr>
          <w:spacing w:val="20"/>
          <w:w w:val="80"/>
        </w:rPr>
        <w:t> </w:t>
      </w:r>
      <w:r>
        <w:rPr>
          <w:w w:val="80"/>
        </w:rPr>
        <w:t>culturais</w:t>
      </w:r>
      <w:r>
        <w:rPr>
          <w:spacing w:val="1"/>
          <w:w w:val="80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 </w:t>
      </w:r>
      <w:r>
        <w:rPr>
          <w:w w:val="90"/>
        </w:rPr>
        <w:t>simbólicos</w:t>
      </w:r>
      <w:r>
        <w:rPr>
          <w:spacing w:val="-5"/>
          <w:w w:val="90"/>
        </w:rPr>
        <w:t> </w:t>
      </w:r>
      <w:r>
        <w:rPr>
          <w:w w:val="90"/>
        </w:rPr>
        <w:t>das</w:t>
      </w:r>
      <w:r>
        <w:rPr>
          <w:spacing w:val="-6"/>
          <w:w w:val="90"/>
        </w:rPr>
        <w:t> </w:t>
      </w:r>
      <w:r>
        <w:rPr>
          <w:w w:val="90"/>
        </w:rPr>
        <w:t>formações</w:t>
      </w:r>
      <w:r>
        <w:rPr>
          <w:spacing w:val="-5"/>
          <w:w w:val="90"/>
        </w:rPr>
        <w:t> </w:t>
      </w:r>
      <w:r>
        <w:rPr>
          <w:w w:val="90"/>
        </w:rPr>
        <w:t>sociais.</w:t>
      </w:r>
    </w:p>
    <w:p>
      <w:pPr>
        <w:pStyle w:val="BodyText"/>
        <w:spacing w:line="364" w:lineRule="auto"/>
        <w:ind w:left="1085" w:right="1082" w:firstLine="710"/>
        <w:jc w:val="both"/>
      </w:pPr>
      <w:r>
        <w:rPr>
          <w:w w:val="80"/>
        </w:rPr>
        <w:t>Como escreve Judith Butler (2003), “os atributos de gênero são performativos, produzindo inclusive a</w:t>
      </w:r>
      <w:r>
        <w:rPr>
          <w:spacing w:val="1"/>
          <w:w w:val="80"/>
        </w:rPr>
        <w:t> </w:t>
      </w:r>
      <w:r>
        <w:rPr>
          <w:w w:val="85"/>
        </w:rPr>
        <w:t>ilusão de uma identidade pré-existente. A postulação de um ‘verdadeiro sexo’ ou de uma ‘verdade sobre o</w:t>
      </w:r>
      <w:r>
        <w:rPr>
          <w:spacing w:val="1"/>
          <w:w w:val="85"/>
        </w:rPr>
        <w:t> </w:t>
      </w:r>
      <w:r>
        <w:rPr>
          <w:w w:val="80"/>
        </w:rPr>
        <w:t>gênero’,</w:t>
      </w:r>
      <w:r>
        <w:rPr>
          <w:spacing w:val="-1"/>
          <w:w w:val="80"/>
        </w:rPr>
        <w:t> </w:t>
      </w:r>
      <w:r>
        <w:rPr>
          <w:w w:val="80"/>
        </w:rPr>
        <w:t>revela-se</w:t>
      </w:r>
      <w:r>
        <w:rPr>
          <w:spacing w:val="3"/>
          <w:w w:val="80"/>
        </w:rPr>
        <w:t> </w:t>
      </w:r>
      <w:r>
        <w:rPr>
          <w:w w:val="80"/>
        </w:rPr>
        <w:t>antes</w:t>
      </w:r>
      <w:r>
        <w:rPr>
          <w:spacing w:val="5"/>
          <w:w w:val="80"/>
        </w:rPr>
        <w:t> </w:t>
      </w:r>
      <w:r>
        <w:rPr>
          <w:w w:val="80"/>
        </w:rPr>
        <w:t>uma</w:t>
      </w:r>
      <w:r>
        <w:rPr>
          <w:spacing w:val="3"/>
          <w:w w:val="80"/>
        </w:rPr>
        <w:t> </w:t>
      </w:r>
      <w:r>
        <w:rPr>
          <w:w w:val="80"/>
        </w:rPr>
        <w:t>ficção</w:t>
      </w:r>
      <w:r>
        <w:rPr>
          <w:spacing w:val="3"/>
          <w:w w:val="80"/>
        </w:rPr>
        <w:t> </w:t>
      </w:r>
      <w:r>
        <w:rPr>
          <w:w w:val="80"/>
        </w:rPr>
        <w:t>reguladora”</w:t>
      </w:r>
      <w:r>
        <w:rPr>
          <w:spacing w:val="5"/>
          <w:w w:val="80"/>
        </w:rPr>
        <w:t> </w:t>
      </w:r>
      <w:r>
        <w:rPr>
          <w:w w:val="80"/>
        </w:rPr>
        <w:t>(BUTLER, 2003).</w:t>
      </w:r>
    </w:p>
    <w:p>
      <w:pPr>
        <w:pStyle w:val="BodyText"/>
        <w:spacing w:line="364" w:lineRule="auto"/>
        <w:ind w:left="1085" w:right="1086" w:firstLine="710"/>
        <w:jc w:val="both"/>
      </w:pPr>
      <w:r>
        <w:rPr>
          <w:w w:val="85"/>
        </w:rPr>
        <w:t>Como nos mostra Foucault (1988), reiterado por Butler (2003), é preciso que se considere os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mecanismos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poder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velados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nessas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concepções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supostamente</w:t>
      </w:r>
      <w:r>
        <w:rPr>
          <w:spacing w:val="-3"/>
          <w:w w:val="85"/>
        </w:rPr>
        <w:t> </w:t>
      </w:r>
      <w:r>
        <w:rPr>
          <w:w w:val="85"/>
        </w:rPr>
        <w:t>naturalistas</w:t>
      </w:r>
      <w:r>
        <w:rPr>
          <w:spacing w:val="-1"/>
          <w:w w:val="85"/>
        </w:rPr>
        <w:t> </w:t>
      </w:r>
      <w:r>
        <w:rPr>
          <w:w w:val="85"/>
        </w:rPr>
        <w:t>e</w:t>
      </w:r>
      <w:r>
        <w:rPr>
          <w:spacing w:val="-6"/>
          <w:w w:val="85"/>
        </w:rPr>
        <w:t> </w:t>
      </w:r>
      <w:r>
        <w:rPr>
          <w:w w:val="85"/>
        </w:rPr>
        <w:t>verdadeiras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sujeito,</w:t>
      </w:r>
      <w:r>
        <w:rPr>
          <w:spacing w:val="-5"/>
          <w:w w:val="85"/>
        </w:rPr>
        <w:t> </w:t>
      </w:r>
      <w:r>
        <w:rPr>
          <w:w w:val="85"/>
        </w:rPr>
        <w:t>suas</w:t>
      </w:r>
      <w:r>
        <w:rPr>
          <w:spacing w:val="-51"/>
          <w:w w:val="85"/>
        </w:rPr>
        <w:t> </w:t>
      </w:r>
      <w:r>
        <w:rPr>
          <w:w w:val="90"/>
        </w:rPr>
        <w:t>práticas</w:t>
      </w:r>
      <w:r>
        <w:rPr>
          <w:spacing w:val="-5"/>
          <w:w w:val="90"/>
        </w:rPr>
        <w:t> </w:t>
      </w:r>
      <w:r>
        <w:rPr>
          <w:w w:val="90"/>
        </w:rPr>
        <w:t>e</w:t>
      </w:r>
      <w:r>
        <w:rPr>
          <w:spacing w:val="-6"/>
          <w:w w:val="90"/>
        </w:rPr>
        <w:t> </w:t>
      </w:r>
      <w:r>
        <w:rPr>
          <w:w w:val="90"/>
        </w:rPr>
        <w:t>performatividade.</w:t>
      </w:r>
    </w:p>
    <w:p>
      <w:pPr>
        <w:pStyle w:val="BodyText"/>
        <w:spacing w:line="364" w:lineRule="auto"/>
        <w:ind w:left="1085" w:right="1078" w:firstLine="710"/>
        <w:jc w:val="both"/>
      </w:pPr>
      <w:r>
        <w:rPr>
          <w:w w:val="85"/>
        </w:rPr>
        <w:t>A linguagem é um elemento chave para um entendimento mais amplo acerca dessas construções: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tudo é moldado e produzido </w:t>
      </w:r>
      <w:r>
        <w:rPr>
          <w:w w:val="85"/>
        </w:rPr>
        <w:t>a partir dos discursos. É preciso que sejam realizadas considerações a respeito</w:t>
      </w:r>
      <w:r>
        <w:rPr>
          <w:spacing w:val="-52"/>
          <w:w w:val="85"/>
        </w:rPr>
        <w:t> </w:t>
      </w:r>
      <w:r>
        <w:rPr>
          <w:w w:val="80"/>
        </w:rPr>
        <w:t>dessas concepções e das lógicas heteronormativa e binária que aprisionam o sujeito e o colocam à margem da</w:t>
      </w:r>
      <w:r>
        <w:rPr>
          <w:spacing w:val="1"/>
          <w:w w:val="80"/>
        </w:rPr>
        <w:t> </w:t>
      </w:r>
      <w:r>
        <w:rPr>
          <w:w w:val="80"/>
        </w:rPr>
        <w:t>normalidade, uma vez que aquilo considerado normal é pura construção: não é algo pré-existente e tampouco</w:t>
      </w:r>
      <w:r>
        <w:rPr>
          <w:spacing w:val="1"/>
          <w:w w:val="80"/>
        </w:rPr>
        <w:t> </w:t>
      </w:r>
      <w:r>
        <w:rPr>
          <w:w w:val="90"/>
        </w:rPr>
        <w:t>natural.</w:t>
      </w:r>
    </w:p>
    <w:p>
      <w:pPr>
        <w:pStyle w:val="BodyText"/>
        <w:spacing w:line="364" w:lineRule="auto"/>
        <w:ind w:left="1085" w:right="1070" w:firstLine="710"/>
        <w:jc w:val="both"/>
      </w:pPr>
      <w:r>
        <w:rPr>
          <w:w w:val="85"/>
        </w:rPr>
        <w:t>A Psicologia enquanto disciplina articulada ao discurso científico também pode mostrar uma face</w:t>
      </w:r>
      <w:r>
        <w:rPr>
          <w:spacing w:val="1"/>
          <w:w w:val="85"/>
        </w:rPr>
        <w:t> </w:t>
      </w:r>
      <w:r>
        <w:rPr>
          <w:w w:val="85"/>
        </w:rPr>
        <w:t>produtora de verdades, o que a expõe à certa incoerência quando se reflete sobre o seu posicionamento</w:t>
      </w:r>
      <w:r>
        <w:rPr>
          <w:spacing w:val="1"/>
          <w:w w:val="85"/>
        </w:rPr>
        <w:t> </w:t>
      </w:r>
      <w:r>
        <w:rPr>
          <w:w w:val="80"/>
        </w:rPr>
        <w:t>genérico diante da emergência dessas questões. Se sua função, em termos gerais, implica promoção do bem-</w:t>
      </w:r>
      <w:r>
        <w:rPr>
          <w:spacing w:val="1"/>
          <w:w w:val="80"/>
        </w:rPr>
        <w:t> </w:t>
      </w:r>
      <w:r>
        <w:rPr>
          <w:w w:val="85"/>
        </w:rPr>
        <w:t>estar biopsicossocial dos indivíduos, o que dizer de sua anuência ou falta de posicionamento frente aos</w:t>
      </w:r>
      <w:r>
        <w:rPr>
          <w:spacing w:val="1"/>
          <w:w w:val="85"/>
        </w:rPr>
        <w:t> </w:t>
      </w:r>
      <w:r>
        <w:rPr>
          <w:w w:val="80"/>
        </w:rPr>
        <w:t>critérios estigmatizantes impostos sem evidências</w:t>
      </w:r>
      <w:r>
        <w:rPr>
          <w:w w:val="80"/>
          <w:position w:val="6"/>
          <w:sz w:val="16"/>
        </w:rPr>
        <w:t>3</w:t>
      </w:r>
      <w:r>
        <w:rPr>
          <w:spacing w:val="1"/>
          <w:w w:val="80"/>
          <w:position w:val="6"/>
          <w:sz w:val="16"/>
        </w:rPr>
        <w:t> </w:t>
      </w:r>
      <w:r>
        <w:rPr>
          <w:w w:val="80"/>
        </w:rPr>
        <w:t>à transexualidade? Os psicólogos e o lugar do qual falam</w:t>
      </w:r>
      <w:r>
        <w:rPr>
          <w:spacing w:val="1"/>
          <w:w w:val="80"/>
        </w:rPr>
        <w:t> </w:t>
      </w:r>
      <w:r>
        <w:rPr>
          <w:w w:val="90"/>
        </w:rPr>
        <w:t>pressupõe</w:t>
      </w:r>
      <w:r>
        <w:rPr>
          <w:spacing w:val="-6"/>
          <w:w w:val="90"/>
        </w:rPr>
        <w:t> </w:t>
      </w:r>
      <w:r>
        <w:rPr>
          <w:w w:val="90"/>
        </w:rPr>
        <w:t>um:</w:t>
      </w:r>
    </w:p>
    <w:p>
      <w:pPr>
        <w:spacing w:line="242" w:lineRule="auto" w:before="6"/>
        <w:ind w:left="3351" w:right="1080" w:firstLine="0"/>
        <w:jc w:val="both"/>
        <w:rPr>
          <w:sz w:val="20"/>
        </w:rPr>
      </w:pPr>
      <w:r>
        <w:rPr>
          <w:w w:val="80"/>
          <w:sz w:val="20"/>
        </w:rPr>
        <w:t>[...]</w:t>
      </w:r>
      <w:r>
        <w:rPr>
          <w:spacing w:val="20"/>
          <w:w w:val="80"/>
          <w:sz w:val="20"/>
        </w:rPr>
        <w:t> </w:t>
      </w:r>
      <w:r>
        <w:rPr>
          <w:w w:val="80"/>
          <w:sz w:val="20"/>
        </w:rPr>
        <w:t>saber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sobre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dimensão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subjetiva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experiência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humana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pelo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poder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que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daí</w:t>
      </w:r>
      <w:r>
        <w:rPr>
          <w:spacing w:val="20"/>
          <w:w w:val="80"/>
          <w:sz w:val="20"/>
        </w:rPr>
        <w:t> </w:t>
      </w:r>
      <w:r>
        <w:rPr>
          <w:w w:val="80"/>
          <w:sz w:val="20"/>
        </w:rPr>
        <w:t>decorre,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palavra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da psicóloga tem peso, produz efeitos, para além do âmbito profissional, atingindo a vida familiar e as</w:t>
      </w:r>
      <w:r>
        <w:rPr>
          <w:spacing w:val="1"/>
          <w:w w:val="80"/>
          <w:sz w:val="20"/>
        </w:rPr>
        <w:t> </w:t>
      </w:r>
      <w:r>
        <w:rPr>
          <w:spacing w:val="-2"/>
          <w:w w:val="85"/>
          <w:sz w:val="20"/>
        </w:rPr>
        <w:t>relações sociais </w:t>
      </w:r>
      <w:r>
        <w:rPr>
          <w:spacing w:val="-1"/>
          <w:w w:val="85"/>
          <w:sz w:val="20"/>
        </w:rPr>
        <w:t>em geral. Reconhecendo que há aí alguma verdade sobre o lugar de suposto saber</w:t>
      </w:r>
      <w:r>
        <w:rPr>
          <w:w w:val="85"/>
          <w:sz w:val="20"/>
        </w:rPr>
        <w:t> </w:t>
      </w:r>
      <w:r>
        <w:rPr>
          <w:spacing w:val="-1"/>
          <w:w w:val="85"/>
          <w:sz w:val="20"/>
        </w:rPr>
        <w:t>e, consequentemente, </w:t>
      </w:r>
      <w:r>
        <w:rPr>
          <w:w w:val="85"/>
          <w:sz w:val="20"/>
        </w:rPr>
        <w:t>de poder que a Psicologia confere a quem fala em seu nome. (CFP, 2013, p.</w:t>
      </w:r>
      <w:r>
        <w:rPr>
          <w:spacing w:val="-43"/>
          <w:w w:val="85"/>
          <w:sz w:val="20"/>
        </w:rPr>
        <w:t> </w:t>
      </w:r>
      <w:r>
        <w:rPr>
          <w:w w:val="95"/>
          <w:sz w:val="20"/>
        </w:rPr>
        <w:t>14)</w:t>
      </w:r>
    </w:p>
    <w:p>
      <w:pPr>
        <w:pStyle w:val="BodyText"/>
        <w:spacing w:before="7"/>
        <w:rPr>
          <w:sz w:val="19"/>
        </w:rPr>
      </w:pPr>
      <w:r>
        <w:rPr/>
        <w:pict>
          <v:rect style="position:absolute;margin-left:54.264pt;margin-top:13.086067pt;width:144.050pt;height:.72003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1085" w:right="1184" w:firstLine="0"/>
        <w:jc w:val="left"/>
        <w:rPr>
          <w:sz w:val="20"/>
        </w:rPr>
      </w:pPr>
      <w:r>
        <w:rPr>
          <w:w w:val="80"/>
          <w:position w:val="5"/>
          <w:sz w:val="13"/>
        </w:rPr>
        <w:t>3</w:t>
      </w:r>
      <w:r>
        <w:rPr>
          <w:spacing w:val="1"/>
          <w:w w:val="80"/>
          <w:position w:val="5"/>
          <w:sz w:val="13"/>
        </w:rPr>
        <w:t> </w:t>
      </w:r>
      <w:r>
        <w:rPr>
          <w:w w:val="80"/>
          <w:sz w:val="20"/>
        </w:rPr>
        <w:t>De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acordo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com Bento e</w:t>
      </w:r>
      <w:r>
        <w:rPr>
          <w:spacing w:val="31"/>
          <w:sz w:val="20"/>
        </w:rPr>
        <w:t> </w:t>
      </w:r>
      <w:r>
        <w:rPr>
          <w:w w:val="80"/>
          <w:sz w:val="20"/>
        </w:rPr>
        <w:t>Pelúcio (2012),</w:t>
      </w:r>
      <w:r>
        <w:rPr>
          <w:spacing w:val="32"/>
          <w:sz w:val="20"/>
        </w:rPr>
        <w:t> </w:t>
      </w:r>
      <w:r>
        <w:rPr>
          <w:w w:val="80"/>
          <w:sz w:val="20"/>
        </w:rPr>
        <w:t>não</w:t>
      </w:r>
      <w:r>
        <w:rPr>
          <w:spacing w:val="32"/>
          <w:sz w:val="20"/>
        </w:rPr>
        <w:t> </w:t>
      </w:r>
      <w:r>
        <w:rPr>
          <w:w w:val="80"/>
          <w:sz w:val="20"/>
        </w:rPr>
        <w:t>existe qualquer teste diagnóstico</w:t>
      </w:r>
      <w:r>
        <w:rPr>
          <w:spacing w:val="32"/>
          <w:sz w:val="20"/>
        </w:rPr>
        <w:t> </w:t>
      </w:r>
      <w:r>
        <w:rPr>
          <w:w w:val="80"/>
          <w:sz w:val="20"/>
        </w:rPr>
        <w:t>específico para</w:t>
      </w:r>
      <w:r>
        <w:rPr>
          <w:spacing w:val="32"/>
          <w:sz w:val="20"/>
        </w:rPr>
        <w:t> </w:t>
      </w:r>
      <w:r>
        <w:rPr>
          <w:w w:val="80"/>
          <w:sz w:val="20"/>
        </w:rPr>
        <w:t>o anterior</w:t>
      </w:r>
      <w:r>
        <w:rPr>
          <w:spacing w:val="32"/>
          <w:sz w:val="20"/>
        </w:rPr>
        <w:t> </w:t>
      </w:r>
      <w:r>
        <w:rPr>
          <w:w w:val="80"/>
          <w:sz w:val="20"/>
        </w:rPr>
        <w:t>“Transtorno</w:t>
      </w:r>
      <w:r>
        <w:rPr>
          <w:spacing w:val="32"/>
          <w:sz w:val="20"/>
        </w:rPr>
        <w:t> </w:t>
      </w:r>
      <w:r>
        <w:rPr>
          <w:w w:val="80"/>
          <w:sz w:val="20"/>
        </w:rPr>
        <w:t>da Identidade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Gênero”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listado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no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CID,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informação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apresentada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discreta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ou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cifradamente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nos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próprios manuais.</w:t>
      </w:r>
    </w:p>
    <w:p>
      <w:pPr>
        <w:spacing w:after="0"/>
        <w:jc w:val="left"/>
        <w:rPr>
          <w:sz w:val="20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364" w:lineRule="auto" w:before="103"/>
        <w:ind w:left="1085" w:right="1082" w:firstLine="710"/>
        <w:jc w:val="both"/>
      </w:pPr>
      <w:r>
        <w:rPr>
          <w:w w:val="80"/>
        </w:rPr>
        <w:t>É</w:t>
      </w:r>
      <w:r>
        <w:rPr>
          <w:spacing w:val="22"/>
          <w:w w:val="80"/>
        </w:rPr>
        <w:t> </w:t>
      </w:r>
      <w:r>
        <w:rPr>
          <w:w w:val="80"/>
        </w:rPr>
        <w:t>preciso,</w:t>
      </w:r>
      <w:r>
        <w:rPr>
          <w:spacing w:val="23"/>
          <w:w w:val="80"/>
        </w:rPr>
        <w:t> </w:t>
      </w:r>
      <w:r>
        <w:rPr>
          <w:w w:val="80"/>
        </w:rPr>
        <w:t>consequentemente,</w:t>
      </w:r>
      <w:r>
        <w:rPr>
          <w:spacing w:val="23"/>
          <w:w w:val="80"/>
        </w:rPr>
        <w:t> </w:t>
      </w:r>
      <w:r>
        <w:rPr>
          <w:w w:val="80"/>
        </w:rPr>
        <w:t>que</w:t>
      </w:r>
      <w:r>
        <w:rPr>
          <w:spacing w:val="25"/>
          <w:w w:val="80"/>
        </w:rPr>
        <w:t> </w:t>
      </w:r>
      <w:r>
        <w:rPr>
          <w:w w:val="80"/>
        </w:rPr>
        <w:t>a</w:t>
      </w:r>
      <w:r>
        <w:rPr>
          <w:spacing w:val="26"/>
          <w:w w:val="80"/>
        </w:rPr>
        <w:t> </w:t>
      </w:r>
      <w:r>
        <w:rPr>
          <w:w w:val="80"/>
        </w:rPr>
        <w:t>atenção</w:t>
      </w:r>
      <w:r>
        <w:rPr>
          <w:spacing w:val="36"/>
          <w:w w:val="80"/>
        </w:rPr>
        <w:t> </w:t>
      </w:r>
      <w:r>
        <w:rPr>
          <w:w w:val="80"/>
        </w:rPr>
        <w:t>se</w:t>
      </w:r>
      <w:r>
        <w:rPr>
          <w:spacing w:val="25"/>
          <w:w w:val="80"/>
        </w:rPr>
        <w:t> </w:t>
      </w:r>
      <w:r>
        <w:rPr>
          <w:w w:val="80"/>
        </w:rPr>
        <w:t>volte</w:t>
      </w:r>
      <w:r>
        <w:rPr>
          <w:spacing w:val="21"/>
          <w:w w:val="80"/>
        </w:rPr>
        <w:t> </w:t>
      </w:r>
      <w:r>
        <w:rPr>
          <w:w w:val="80"/>
        </w:rPr>
        <w:t>para</w:t>
      </w:r>
      <w:r>
        <w:rPr>
          <w:spacing w:val="25"/>
          <w:w w:val="80"/>
        </w:rPr>
        <w:t> </w:t>
      </w:r>
      <w:r>
        <w:rPr>
          <w:w w:val="80"/>
        </w:rPr>
        <w:t>o</w:t>
      </w:r>
      <w:r>
        <w:rPr>
          <w:spacing w:val="25"/>
          <w:w w:val="80"/>
        </w:rPr>
        <w:t> </w:t>
      </w:r>
      <w:r>
        <w:rPr>
          <w:w w:val="80"/>
        </w:rPr>
        <w:t>processo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fazer</w:t>
      </w:r>
      <w:r>
        <w:rPr>
          <w:spacing w:val="20"/>
          <w:w w:val="80"/>
        </w:rPr>
        <w:t> </w:t>
      </w:r>
      <w:r>
        <w:rPr>
          <w:w w:val="80"/>
        </w:rPr>
        <w:t>ciência,</w:t>
      </w:r>
      <w:r>
        <w:rPr>
          <w:spacing w:val="23"/>
          <w:w w:val="80"/>
        </w:rPr>
        <w:t> </w:t>
      </w:r>
      <w:r>
        <w:rPr>
          <w:w w:val="80"/>
        </w:rPr>
        <w:t>com</w:t>
      </w:r>
      <w:r>
        <w:rPr>
          <w:spacing w:val="24"/>
          <w:w w:val="80"/>
        </w:rPr>
        <w:t> </w:t>
      </w:r>
      <w:r>
        <w:rPr>
          <w:w w:val="80"/>
        </w:rPr>
        <w:t>o</w:t>
      </w:r>
      <w:r>
        <w:rPr>
          <w:spacing w:val="25"/>
          <w:w w:val="80"/>
        </w:rPr>
        <w:t> </w:t>
      </w:r>
      <w:r>
        <w:rPr>
          <w:w w:val="80"/>
        </w:rPr>
        <w:t>intuito</w:t>
      </w:r>
      <w:r>
        <w:rPr>
          <w:spacing w:val="1"/>
          <w:w w:val="80"/>
        </w:rPr>
        <w:t> </w:t>
      </w:r>
      <w:r>
        <w:rPr>
          <w:w w:val="80"/>
        </w:rPr>
        <w:t>de esclarecer que toda “verdade científica” pode emergir de um contexto sócio-ideológico. É preciso levar em</w:t>
      </w:r>
      <w:r>
        <w:rPr>
          <w:spacing w:val="1"/>
          <w:w w:val="80"/>
        </w:rPr>
        <w:t> </w:t>
      </w:r>
      <w:r>
        <w:rPr>
          <w:w w:val="85"/>
        </w:rPr>
        <w:t>conta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toda</w:t>
      </w:r>
      <w:r>
        <w:rPr>
          <w:spacing w:val="-5"/>
          <w:w w:val="85"/>
        </w:rPr>
        <w:t> </w:t>
      </w:r>
      <w:r>
        <w:rPr>
          <w:w w:val="85"/>
        </w:rPr>
        <w:t>verdade</w:t>
      </w:r>
      <w:r>
        <w:rPr>
          <w:spacing w:val="-4"/>
          <w:w w:val="85"/>
        </w:rPr>
        <w:t> </w:t>
      </w:r>
      <w:r>
        <w:rPr>
          <w:w w:val="85"/>
        </w:rPr>
        <w:t>estabelece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alguma</w:t>
      </w:r>
      <w:r>
        <w:rPr>
          <w:spacing w:val="-5"/>
          <w:w w:val="85"/>
        </w:rPr>
        <w:t> </w:t>
      </w:r>
      <w:r>
        <w:rPr>
          <w:w w:val="85"/>
        </w:rPr>
        <w:t>forma</w:t>
      </w:r>
      <w:r>
        <w:rPr>
          <w:spacing w:val="-4"/>
          <w:w w:val="85"/>
        </w:rPr>
        <w:t> </w:t>
      </w:r>
      <w:r>
        <w:rPr>
          <w:w w:val="85"/>
        </w:rPr>
        <w:t>relações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poder.</w:t>
      </w:r>
    </w:p>
    <w:p>
      <w:pPr>
        <w:pStyle w:val="BodyText"/>
        <w:spacing w:before="2"/>
        <w:rPr>
          <w:sz w:val="36"/>
        </w:rPr>
      </w:pPr>
    </w:p>
    <w:p>
      <w:pPr>
        <w:pStyle w:val="Heading3"/>
      </w:pPr>
      <w:r>
        <w:rPr>
          <w:w w:val="80"/>
        </w:rPr>
        <w:t>Considerações</w:t>
      </w:r>
      <w:r>
        <w:rPr>
          <w:spacing w:val="16"/>
          <w:w w:val="80"/>
        </w:rPr>
        <w:t> </w:t>
      </w:r>
      <w:r>
        <w:rPr>
          <w:w w:val="80"/>
        </w:rPr>
        <w:t>Finais</w:t>
      </w: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pStyle w:val="BodyText"/>
        <w:spacing w:line="364" w:lineRule="auto"/>
        <w:ind w:left="1085" w:right="1088" w:firstLine="710"/>
        <w:jc w:val="both"/>
      </w:pPr>
      <w:r>
        <w:rPr>
          <w:w w:val="80"/>
        </w:rPr>
        <w:t>A Psicologia enquanto enunciado científico apresenta uma constituição polifônica. Em outras palavras,</w:t>
      </w:r>
      <w:r>
        <w:rPr>
          <w:spacing w:val="1"/>
          <w:w w:val="80"/>
        </w:rPr>
        <w:t> </w:t>
      </w:r>
      <w:r>
        <w:rPr>
          <w:w w:val="85"/>
        </w:rPr>
        <w:t>uma imensidão de discursos provenientes de diferentes abordagens teóricas a instituem enquanto ciência.</w:t>
      </w:r>
      <w:r>
        <w:rPr>
          <w:spacing w:val="1"/>
          <w:w w:val="85"/>
        </w:rPr>
        <w:t> </w:t>
      </w:r>
      <w:r>
        <w:rPr>
          <w:w w:val="85"/>
        </w:rPr>
        <w:t>Independentemente de sua múltipla composição de práticas e expressões, é preciso que cada profissional</w:t>
      </w:r>
      <w:r>
        <w:rPr>
          <w:spacing w:val="1"/>
          <w:w w:val="85"/>
        </w:rPr>
        <w:t> </w:t>
      </w:r>
      <w:r>
        <w:rPr>
          <w:w w:val="90"/>
        </w:rPr>
        <w:t>reflita</w:t>
      </w:r>
      <w:r>
        <w:rPr>
          <w:spacing w:val="-8"/>
          <w:w w:val="90"/>
        </w:rPr>
        <w:t> </w:t>
      </w:r>
      <w:r>
        <w:rPr>
          <w:w w:val="90"/>
        </w:rPr>
        <w:t>sobre</w:t>
      </w:r>
      <w:r>
        <w:rPr>
          <w:spacing w:val="-8"/>
          <w:w w:val="90"/>
        </w:rPr>
        <w:t> </w:t>
      </w:r>
      <w:r>
        <w:rPr>
          <w:w w:val="90"/>
        </w:rPr>
        <w:t>seu</w:t>
      </w:r>
      <w:r>
        <w:rPr>
          <w:spacing w:val="-8"/>
          <w:w w:val="90"/>
        </w:rPr>
        <w:t> </w:t>
      </w:r>
      <w:r>
        <w:rPr>
          <w:w w:val="90"/>
        </w:rPr>
        <w:t>próprio</w:t>
      </w:r>
      <w:r>
        <w:rPr>
          <w:spacing w:val="-8"/>
          <w:w w:val="90"/>
        </w:rPr>
        <w:t> </w:t>
      </w:r>
      <w:r>
        <w:rPr>
          <w:w w:val="90"/>
        </w:rPr>
        <w:t>exercício</w:t>
      </w:r>
      <w:r>
        <w:rPr>
          <w:spacing w:val="-8"/>
          <w:w w:val="90"/>
        </w:rPr>
        <w:t> </w:t>
      </w:r>
      <w:r>
        <w:rPr>
          <w:w w:val="90"/>
        </w:rPr>
        <w:t>profissional.</w:t>
      </w:r>
    </w:p>
    <w:p>
      <w:pPr>
        <w:pStyle w:val="BodyText"/>
        <w:ind w:left="1796"/>
        <w:jc w:val="both"/>
      </w:pPr>
      <w:r>
        <w:rPr>
          <w:w w:val="80"/>
        </w:rPr>
        <w:t>Como</w:t>
      </w:r>
      <w:r>
        <w:rPr>
          <w:spacing w:val="12"/>
          <w:w w:val="80"/>
        </w:rPr>
        <w:t> </w:t>
      </w:r>
      <w:r>
        <w:rPr>
          <w:w w:val="80"/>
        </w:rPr>
        <w:t>apresentado</w:t>
      </w:r>
      <w:r>
        <w:rPr>
          <w:spacing w:val="12"/>
          <w:w w:val="80"/>
        </w:rPr>
        <w:t> </w:t>
      </w:r>
      <w:r>
        <w:rPr>
          <w:w w:val="80"/>
        </w:rPr>
        <w:t>no</w:t>
      </w:r>
      <w:r>
        <w:rPr>
          <w:spacing w:val="12"/>
          <w:w w:val="80"/>
        </w:rPr>
        <w:t> </w:t>
      </w:r>
      <w:r>
        <w:rPr>
          <w:w w:val="80"/>
        </w:rPr>
        <w:t>livro</w:t>
      </w:r>
      <w:r>
        <w:rPr>
          <w:spacing w:val="12"/>
          <w:w w:val="80"/>
        </w:rPr>
        <w:t> </w:t>
      </w:r>
      <w:r>
        <w:rPr>
          <w:w w:val="80"/>
        </w:rPr>
        <w:t>publicado</w:t>
      </w:r>
      <w:r>
        <w:rPr>
          <w:spacing w:val="13"/>
          <w:w w:val="80"/>
        </w:rPr>
        <w:t> </w:t>
      </w:r>
      <w:r>
        <w:rPr>
          <w:w w:val="80"/>
        </w:rPr>
        <w:t>pelo</w:t>
      </w:r>
      <w:r>
        <w:rPr>
          <w:spacing w:val="12"/>
          <w:w w:val="80"/>
        </w:rPr>
        <w:t> </w:t>
      </w:r>
      <w:r>
        <w:rPr>
          <w:w w:val="80"/>
        </w:rPr>
        <w:t>Conselho</w:t>
      </w:r>
      <w:r>
        <w:rPr>
          <w:spacing w:val="13"/>
          <w:w w:val="80"/>
        </w:rPr>
        <w:t> </w:t>
      </w:r>
      <w:r>
        <w:rPr>
          <w:w w:val="80"/>
        </w:rPr>
        <w:t>Federal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Psicologia</w:t>
      </w:r>
      <w:r>
        <w:rPr>
          <w:spacing w:val="26"/>
          <w:w w:val="80"/>
        </w:rPr>
        <w:t> </w:t>
      </w:r>
      <w:r>
        <w:rPr>
          <w:w w:val="80"/>
        </w:rPr>
        <w:t>(2013):</w:t>
      </w:r>
    </w:p>
    <w:p>
      <w:pPr>
        <w:spacing w:line="242" w:lineRule="auto" w:before="145"/>
        <w:ind w:left="3351" w:right="1080" w:firstLine="0"/>
        <w:jc w:val="both"/>
        <w:rPr>
          <w:sz w:val="20"/>
        </w:rPr>
      </w:pPr>
      <w:r>
        <w:rPr>
          <w:spacing w:val="-1"/>
          <w:w w:val="85"/>
          <w:sz w:val="20"/>
        </w:rPr>
        <w:t>Não há como se voltar para o cuidado de outras(os) sem que haja uma rigorosa contemplação de </w:t>
      </w:r>
      <w:r>
        <w:rPr>
          <w:w w:val="85"/>
          <w:sz w:val="20"/>
        </w:rPr>
        <w:t>si,</w:t>
      </w:r>
      <w:r>
        <w:rPr>
          <w:spacing w:val="-43"/>
          <w:w w:val="85"/>
          <w:sz w:val="20"/>
        </w:rPr>
        <w:t> </w:t>
      </w:r>
      <w:r>
        <w:rPr>
          <w:w w:val="85"/>
          <w:sz w:val="20"/>
        </w:rPr>
        <w:t>que inclua uma crítica sócio-histórica e uma profunda análise contextual de nossa inserção na</w:t>
      </w:r>
      <w:r>
        <w:rPr>
          <w:spacing w:val="1"/>
          <w:w w:val="85"/>
          <w:sz w:val="20"/>
        </w:rPr>
        <w:t> </w:t>
      </w:r>
      <w:r>
        <w:rPr>
          <w:spacing w:val="-1"/>
          <w:w w:val="85"/>
          <w:sz w:val="20"/>
        </w:rPr>
        <w:t>sociedade. Podemos libertar e podemos oprimir, na medida em que aquilo que está em questão </w:t>
      </w:r>
      <w:r>
        <w:rPr>
          <w:w w:val="85"/>
          <w:sz w:val="20"/>
        </w:rPr>
        <w:t>é a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autonomia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o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conceito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liberdade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que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subsidia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nossas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práticas. (CFP,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2013,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p.7)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364" w:lineRule="auto"/>
        <w:ind w:left="1085" w:right="1071" w:firstLine="710"/>
        <w:jc w:val="both"/>
      </w:pPr>
      <w:r>
        <w:rPr>
          <w:w w:val="85"/>
        </w:rPr>
        <w:t>Nesse sentido, entende-se que é de significativa importância a constante discussão sobre gênero e</w:t>
      </w:r>
      <w:r>
        <w:rPr>
          <w:spacing w:val="1"/>
          <w:w w:val="85"/>
        </w:rPr>
        <w:t> </w:t>
      </w:r>
      <w:r>
        <w:rPr>
          <w:w w:val="85"/>
        </w:rPr>
        <w:t>sexualidade e o combate a todas as formas de violência que emergem desse vínculo, principalmente se o</w:t>
      </w:r>
      <w:r>
        <w:rPr>
          <w:spacing w:val="1"/>
          <w:w w:val="85"/>
        </w:rPr>
        <w:t> </w:t>
      </w:r>
      <w:r>
        <w:rPr>
          <w:w w:val="80"/>
        </w:rPr>
        <w:t>condicionamos ao resultado de uma construção que, compreendida e debatida à luz do discurso psicológico ,</w:t>
      </w:r>
      <w:r>
        <w:rPr>
          <w:spacing w:val="1"/>
          <w:w w:val="80"/>
        </w:rPr>
        <w:t> </w:t>
      </w:r>
      <w:r>
        <w:rPr>
          <w:w w:val="85"/>
        </w:rPr>
        <w:t>pode apresentar efeitos deletérios para os sujeitos em questão. Daí a importância de se pensar a ética no</w:t>
      </w:r>
      <w:r>
        <w:rPr>
          <w:spacing w:val="1"/>
          <w:w w:val="85"/>
        </w:rPr>
        <w:t> </w:t>
      </w:r>
      <w:r>
        <w:rPr>
          <w:w w:val="85"/>
        </w:rPr>
        <w:t>exercício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cuidado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no</w:t>
      </w:r>
      <w:r>
        <w:rPr>
          <w:spacing w:val="-4"/>
          <w:w w:val="85"/>
        </w:rPr>
        <w:t> </w:t>
      </w:r>
      <w:r>
        <w:rPr>
          <w:w w:val="85"/>
        </w:rPr>
        <w:t>modo</w:t>
      </w:r>
      <w:r>
        <w:rPr>
          <w:spacing w:val="-4"/>
          <w:w w:val="85"/>
        </w:rPr>
        <w:t> </w:t>
      </w:r>
      <w:r>
        <w:rPr>
          <w:w w:val="85"/>
        </w:rPr>
        <w:t>como</w:t>
      </w:r>
      <w:r>
        <w:rPr>
          <w:spacing w:val="-4"/>
          <w:w w:val="85"/>
        </w:rPr>
        <w:t> </w:t>
      </w:r>
      <w:r>
        <w:rPr>
          <w:w w:val="85"/>
        </w:rPr>
        <w:t>norteamos</w:t>
      </w:r>
      <w:r>
        <w:rPr>
          <w:spacing w:val="-1"/>
          <w:w w:val="85"/>
        </w:rPr>
        <w:t> </w:t>
      </w:r>
      <w:r>
        <w:rPr>
          <w:w w:val="85"/>
        </w:rPr>
        <w:t>tais</w:t>
      </w:r>
      <w:r>
        <w:rPr>
          <w:spacing w:val="-3"/>
          <w:w w:val="85"/>
        </w:rPr>
        <w:t> </w:t>
      </w:r>
      <w:r>
        <w:rPr>
          <w:w w:val="85"/>
        </w:rPr>
        <w:t>discursos.</w:t>
      </w:r>
    </w:p>
    <w:p>
      <w:pPr>
        <w:pStyle w:val="BodyText"/>
        <w:spacing w:line="364" w:lineRule="auto" w:before="4"/>
        <w:ind w:left="1085" w:right="1086" w:firstLine="710"/>
        <w:jc w:val="both"/>
      </w:pPr>
      <w:r>
        <w:rPr>
          <w:w w:val="85"/>
        </w:rPr>
        <w:t>Na contemporaneidade, pode-se observar um entendimento equivocado do conceito de ética e de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seus </w:t>
      </w:r>
      <w:r>
        <w:rPr>
          <w:w w:val="85"/>
        </w:rPr>
        <w:t>desdobramentos práticos. Tal compreensão, cuja incorreção pode ser facilmente verificada através de</w:t>
      </w:r>
      <w:r>
        <w:rPr>
          <w:spacing w:val="-52"/>
          <w:w w:val="85"/>
        </w:rPr>
        <w:t> </w:t>
      </w:r>
      <w:r>
        <w:rPr>
          <w:w w:val="85"/>
        </w:rPr>
        <w:t>movimentos antidemocráticos e da ascensão da extrema direita ao redor do mundo, por exemplo, tem</w:t>
      </w:r>
      <w:r>
        <w:rPr>
          <w:spacing w:val="1"/>
          <w:w w:val="85"/>
        </w:rPr>
        <w:t> </w:t>
      </w:r>
      <w:r>
        <w:rPr>
          <w:w w:val="85"/>
        </w:rPr>
        <w:t>produzido uma ética relativa, alienada em relação a valores e ideais coletivos e sujeita ao “personalismo, à</w:t>
      </w:r>
      <w:r>
        <w:rPr>
          <w:spacing w:val="1"/>
          <w:w w:val="85"/>
        </w:rPr>
        <w:t> </w:t>
      </w:r>
      <w:r>
        <w:rPr>
          <w:w w:val="90"/>
        </w:rPr>
        <w:t>superficialidade”</w:t>
      </w:r>
      <w:r>
        <w:rPr>
          <w:spacing w:val="-7"/>
          <w:w w:val="90"/>
        </w:rPr>
        <w:t> </w:t>
      </w:r>
      <w:r>
        <w:rPr>
          <w:w w:val="90"/>
        </w:rPr>
        <w:t>(AYRES</w:t>
      </w:r>
      <w:r>
        <w:rPr>
          <w:spacing w:val="-9"/>
          <w:w w:val="90"/>
        </w:rPr>
        <w:t> </w:t>
      </w:r>
      <w:r>
        <w:rPr>
          <w:rFonts w:ascii="Arial" w:hAnsi="Arial"/>
          <w:i/>
          <w:w w:val="90"/>
        </w:rPr>
        <w:t>et</w:t>
      </w:r>
      <w:r>
        <w:rPr>
          <w:rFonts w:ascii="Arial" w:hAnsi="Arial"/>
          <w:i/>
          <w:spacing w:val="-12"/>
          <w:w w:val="90"/>
        </w:rPr>
        <w:t> </w:t>
      </w:r>
      <w:r>
        <w:rPr>
          <w:rFonts w:ascii="Arial" w:hAnsi="Arial"/>
          <w:i/>
          <w:w w:val="90"/>
        </w:rPr>
        <w:t>al</w:t>
      </w:r>
      <w:r>
        <w:rPr>
          <w:w w:val="90"/>
        </w:rPr>
        <w:t>,</w:t>
      </w:r>
      <w:r>
        <w:rPr>
          <w:spacing w:val="-10"/>
          <w:w w:val="90"/>
        </w:rPr>
        <w:t> </w:t>
      </w:r>
      <w:r>
        <w:rPr>
          <w:w w:val="90"/>
        </w:rPr>
        <w:t>2014,</w:t>
      </w:r>
      <w:r>
        <w:rPr>
          <w:spacing w:val="-9"/>
          <w:w w:val="90"/>
        </w:rPr>
        <w:t> </w:t>
      </w:r>
      <w:r>
        <w:rPr>
          <w:w w:val="90"/>
        </w:rPr>
        <w:t>p.</w:t>
      </w:r>
      <w:r>
        <w:rPr>
          <w:spacing w:val="-6"/>
          <w:w w:val="90"/>
        </w:rPr>
        <w:t> </w:t>
      </w:r>
      <w:r>
        <w:rPr>
          <w:w w:val="90"/>
        </w:rPr>
        <w:t>78).</w:t>
      </w:r>
    </w:p>
    <w:p>
      <w:pPr>
        <w:pStyle w:val="BodyText"/>
        <w:spacing w:line="364" w:lineRule="auto"/>
        <w:ind w:left="1085" w:right="1080" w:firstLine="710"/>
        <w:jc w:val="both"/>
      </w:pPr>
      <w:r>
        <w:rPr>
          <w:w w:val="80"/>
        </w:rPr>
        <w:t>No</w:t>
      </w:r>
      <w:r>
        <w:rPr>
          <w:spacing w:val="17"/>
          <w:w w:val="80"/>
        </w:rPr>
        <w:t> </w:t>
      </w:r>
      <w:r>
        <w:rPr>
          <w:w w:val="80"/>
        </w:rPr>
        <w:t>discurso</w:t>
      </w:r>
      <w:r>
        <w:rPr>
          <w:spacing w:val="18"/>
          <w:w w:val="80"/>
        </w:rPr>
        <w:t> </w:t>
      </w:r>
      <w:r>
        <w:rPr>
          <w:w w:val="80"/>
        </w:rPr>
        <w:t>psicológico</w:t>
      </w:r>
      <w:r>
        <w:rPr>
          <w:spacing w:val="24"/>
          <w:w w:val="80"/>
        </w:rPr>
        <w:t> </w:t>
      </w:r>
      <w:r>
        <w:rPr>
          <w:w w:val="80"/>
        </w:rPr>
        <w:t>o</w:t>
      </w:r>
      <w:r>
        <w:rPr>
          <w:spacing w:val="18"/>
          <w:w w:val="80"/>
        </w:rPr>
        <w:t> </w:t>
      </w:r>
      <w:r>
        <w:rPr>
          <w:w w:val="80"/>
        </w:rPr>
        <w:t>interesse</w:t>
      </w:r>
      <w:r>
        <w:rPr>
          <w:spacing w:val="17"/>
          <w:w w:val="80"/>
        </w:rPr>
        <w:t> </w:t>
      </w:r>
      <w:r>
        <w:rPr>
          <w:w w:val="80"/>
        </w:rPr>
        <w:t>próprio</w:t>
      </w:r>
      <w:r>
        <w:rPr>
          <w:spacing w:val="18"/>
          <w:w w:val="80"/>
        </w:rPr>
        <w:t> </w:t>
      </w:r>
      <w:r>
        <w:rPr>
          <w:w w:val="80"/>
        </w:rPr>
        <w:t>é</w:t>
      </w:r>
      <w:r>
        <w:rPr>
          <w:spacing w:val="18"/>
          <w:w w:val="80"/>
        </w:rPr>
        <w:t> </w:t>
      </w:r>
      <w:r>
        <w:rPr>
          <w:w w:val="80"/>
        </w:rPr>
        <w:t>contemplado,</w:t>
      </w:r>
      <w:r>
        <w:rPr>
          <w:spacing w:val="14"/>
          <w:w w:val="80"/>
        </w:rPr>
        <w:t> </w:t>
      </w:r>
      <w:r>
        <w:rPr>
          <w:w w:val="80"/>
        </w:rPr>
        <w:t>muitas</w:t>
      </w:r>
      <w:r>
        <w:rPr>
          <w:spacing w:val="19"/>
          <w:w w:val="80"/>
        </w:rPr>
        <w:t> </w:t>
      </w:r>
      <w:r>
        <w:rPr>
          <w:w w:val="80"/>
        </w:rPr>
        <w:t>vezes,</w:t>
      </w:r>
      <w:r>
        <w:rPr>
          <w:spacing w:val="14"/>
          <w:w w:val="80"/>
        </w:rPr>
        <w:t> </w:t>
      </w:r>
      <w:r>
        <w:rPr>
          <w:w w:val="80"/>
        </w:rPr>
        <w:t>em</w:t>
      </w:r>
      <w:r>
        <w:rPr>
          <w:spacing w:val="16"/>
          <w:w w:val="80"/>
        </w:rPr>
        <w:t> </w:t>
      </w:r>
      <w:r>
        <w:rPr>
          <w:w w:val="80"/>
        </w:rPr>
        <w:t>detrimento</w:t>
      </w:r>
      <w:r>
        <w:rPr>
          <w:spacing w:val="18"/>
          <w:w w:val="80"/>
        </w:rPr>
        <w:t> </w:t>
      </w:r>
      <w:r>
        <w:rPr>
          <w:w w:val="80"/>
        </w:rPr>
        <w:t>da</w:t>
      </w:r>
      <w:r>
        <w:rPr>
          <w:spacing w:val="17"/>
          <w:w w:val="80"/>
        </w:rPr>
        <w:t> </w:t>
      </w:r>
      <w:r>
        <w:rPr>
          <w:w w:val="80"/>
        </w:rPr>
        <w:t>alteridade.</w:t>
      </w:r>
      <w:r>
        <w:rPr>
          <w:spacing w:val="1"/>
          <w:w w:val="80"/>
        </w:rPr>
        <w:t> </w:t>
      </w:r>
      <w:r>
        <w:rPr>
          <w:w w:val="85"/>
        </w:rPr>
        <w:t>A ética, claramente, não deve se limitar à rigidez e à inadaptabilidade, pois tal modo de pensar retira a</w:t>
      </w:r>
      <w:r>
        <w:rPr>
          <w:spacing w:val="1"/>
          <w:w w:val="85"/>
        </w:rPr>
        <w:t> </w:t>
      </w:r>
      <w:r>
        <w:rPr>
          <w:w w:val="85"/>
        </w:rPr>
        <w:t>reflexão, liberdade e criatividade dos indivíduos. É preciso, portanto, que se pense em novos modos de ser,</w:t>
      </w:r>
      <w:r>
        <w:rPr>
          <w:spacing w:val="-52"/>
          <w:w w:val="85"/>
        </w:rPr>
        <w:t> </w:t>
      </w:r>
      <w:r>
        <w:rPr>
          <w:spacing w:val="-1"/>
          <w:w w:val="85"/>
        </w:rPr>
        <w:t>numa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articulação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entre</w:t>
      </w:r>
      <w:r>
        <w:rPr>
          <w:spacing w:val="-2"/>
          <w:w w:val="85"/>
        </w:rPr>
        <w:t> </w:t>
      </w:r>
      <w:r>
        <w:rPr>
          <w:w w:val="85"/>
        </w:rPr>
        <w:t>o</w:t>
      </w:r>
      <w:r>
        <w:rPr>
          <w:spacing w:val="-2"/>
          <w:w w:val="85"/>
        </w:rPr>
        <w:t> </w:t>
      </w:r>
      <w:r>
        <w:rPr>
          <w:w w:val="85"/>
        </w:rPr>
        <w:t>ser</w:t>
      </w:r>
      <w:r>
        <w:rPr>
          <w:spacing w:val="-2"/>
          <w:w w:val="85"/>
        </w:rPr>
        <w:t> </w:t>
      </w:r>
      <w:r>
        <w:rPr>
          <w:w w:val="85"/>
        </w:rPr>
        <w:t>e</w:t>
      </w:r>
      <w:r>
        <w:rPr>
          <w:spacing w:val="-2"/>
          <w:w w:val="85"/>
        </w:rPr>
        <w:t> </w:t>
      </w:r>
      <w:r>
        <w:rPr>
          <w:w w:val="85"/>
        </w:rPr>
        <w:t>o</w:t>
      </w:r>
      <w:r>
        <w:rPr>
          <w:spacing w:val="-2"/>
          <w:w w:val="85"/>
        </w:rPr>
        <w:t> </w:t>
      </w:r>
      <w:r>
        <w:rPr>
          <w:w w:val="85"/>
        </w:rPr>
        <w:t>dever,</w:t>
      </w:r>
      <w:r>
        <w:rPr>
          <w:spacing w:val="-4"/>
          <w:w w:val="85"/>
        </w:rPr>
        <w:t> </w:t>
      </w:r>
      <w:r>
        <w:rPr>
          <w:w w:val="85"/>
        </w:rPr>
        <w:t>isto</w:t>
      </w:r>
      <w:r>
        <w:rPr>
          <w:spacing w:val="-2"/>
          <w:w w:val="85"/>
        </w:rPr>
        <w:t> </w:t>
      </w:r>
      <w:r>
        <w:rPr>
          <w:w w:val="85"/>
        </w:rPr>
        <w:t>é,</w:t>
      </w:r>
      <w:r>
        <w:rPr>
          <w:spacing w:val="-5"/>
          <w:w w:val="85"/>
        </w:rPr>
        <w:t> </w:t>
      </w:r>
      <w:r>
        <w:rPr>
          <w:w w:val="85"/>
        </w:rPr>
        <w:t>entre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norma</w:t>
      </w:r>
      <w:r>
        <w:rPr>
          <w:spacing w:val="8"/>
          <w:w w:val="85"/>
        </w:rPr>
        <w:t> </w:t>
      </w:r>
      <w:r>
        <w:rPr>
          <w:w w:val="85"/>
        </w:rPr>
        <w:t>–</w:t>
      </w:r>
      <w:r>
        <w:rPr>
          <w:spacing w:val="-2"/>
          <w:w w:val="85"/>
        </w:rPr>
        <w:t> </w:t>
      </w:r>
      <w:r>
        <w:rPr>
          <w:w w:val="85"/>
        </w:rPr>
        <w:t>que</w:t>
      </w:r>
      <w:r>
        <w:rPr>
          <w:spacing w:val="-6"/>
          <w:w w:val="85"/>
        </w:rPr>
        <w:t> </w:t>
      </w:r>
      <w:r>
        <w:rPr>
          <w:w w:val="85"/>
        </w:rPr>
        <w:t>deve</w:t>
      </w:r>
      <w:r>
        <w:rPr>
          <w:spacing w:val="-2"/>
          <w:w w:val="85"/>
        </w:rPr>
        <w:t> </w:t>
      </w:r>
      <w:r>
        <w:rPr>
          <w:w w:val="85"/>
        </w:rPr>
        <w:t>ser</w:t>
      </w:r>
      <w:r>
        <w:rPr>
          <w:spacing w:val="-2"/>
          <w:w w:val="85"/>
        </w:rPr>
        <w:t> </w:t>
      </w:r>
      <w:r>
        <w:rPr>
          <w:w w:val="85"/>
        </w:rPr>
        <w:t>reiteradamente</w:t>
      </w:r>
      <w:r>
        <w:rPr>
          <w:spacing w:val="-2"/>
          <w:w w:val="85"/>
        </w:rPr>
        <w:t> </w:t>
      </w:r>
      <w:r>
        <w:rPr>
          <w:w w:val="85"/>
        </w:rPr>
        <w:t>reavaliada</w:t>
      </w:r>
      <w:r>
        <w:rPr>
          <w:spacing w:val="5"/>
          <w:w w:val="85"/>
        </w:rPr>
        <w:t> </w:t>
      </w:r>
      <w:r>
        <w:rPr>
          <w:w w:val="85"/>
        </w:rPr>
        <w:t>–</w:t>
      </w:r>
      <w:r>
        <w:rPr>
          <w:spacing w:val="-2"/>
          <w:w w:val="85"/>
        </w:rPr>
        <w:t> </w:t>
      </w:r>
      <w:r>
        <w:rPr>
          <w:w w:val="85"/>
        </w:rPr>
        <w:t>e</w:t>
      </w:r>
      <w:r>
        <w:rPr>
          <w:spacing w:val="-2"/>
          <w:w w:val="85"/>
        </w:rPr>
        <w:t> </w:t>
      </w:r>
      <w:r>
        <w:rPr>
          <w:w w:val="85"/>
        </w:rPr>
        <w:t>as</w:t>
      </w:r>
      <w:r>
        <w:rPr>
          <w:spacing w:val="-52"/>
          <w:w w:val="85"/>
        </w:rPr>
        <w:t> </w:t>
      </w:r>
      <w:r>
        <w:rPr>
          <w:w w:val="85"/>
        </w:rPr>
        <w:t>idiossincrasias do sujeito. A prática, “além de comprometida com as normas, implicada com as demandas</w:t>
      </w:r>
      <w:r>
        <w:rPr>
          <w:spacing w:val="1"/>
          <w:w w:val="85"/>
        </w:rPr>
        <w:t> </w:t>
      </w:r>
      <w:r>
        <w:rPr>
          <w:w w:val="80"/>
        </w:rPr>
        <w:t>advindas do campo de produção de subjetividade”, possibilita “novos modos de subjetivação e de práticas de si</w:t>
      </w:r>
      <w:r>
        <w:rPr>
          <w:spacing w:val="1"/>
          <w:w w:val="80"/>
        </w:rPr>
        <w:t> </w:t>
      </w:r>
      <w:r>
        <w:rPr>
          <w:w w:val="90"/>
        </w:rPr>
        <w:t>singulares”</w:t>
      </w:r>
      <w:r>
        <w:rPr>
          <w:spacing w:val="-7"/>
          <w:w w:val="90"/>
        </w:rPr>
        <w:t> </w:t>
      </w:r>
      <w:r>
        <w:rPr>
          <w:w w:val="90"/>
        </w:rPr>
        <w:t>(AYRES</w:t>
      </w:r>
      <w:r>
        <w:rPr>
          <w:spacing w:val="-8"/>
          <w:w w:val="90"/>
        </w:rPr>
        <w:t> </w:t>
      </w:r>
      <w:r>
        <w:rPr>
          <w:rFonts w:ascii="Arial" w:hAnsi="Arial"/>
          <w:i/>
          <w:w w:val="90"/>
        </w:rPr>
        <w:t>et</w:t>
      </w:r>
      <w:r>
        <w:rPr>
          <w:rFonts w:ascii="Arial" w:hAnsi="Arial"/>
          <w:i/>
          <w:spacing w:val="-12"/>
          <w:w w:val="90"/>
        </w:rPr>
        <w:t> </w:t>
      </w:r>
      <w:r>
        <w:rPr>
          <w:rFonts w:ascii="Arial" w:hAnsi="Arial"/>
          <w:i/>
          <w:w w:val="90"/>
        </w:rPr>
        <w:t>al</w:t>
      </w:r>
      <w:r>
        <w:rPr>
          <w:w w:val="90"/>
        </w:rPr>
        <w:t>,</w:t>
      </w:r>
      <w:r>
        <w:rPr>
          <w:spacing w:val="-9"/>
          <w:w w:val="90"/>
        </w:rPr>
        <w:t> </w:t>
      </w:r>
      <w:r>
        <w:rPr>
          <w:w w:val="90"/>
        </w:rPr>
        <w:t>2014,</w:t>
      </w:r>
      <w:r>
        <w:rPr>
          <w:spacing w:val="-9"/>
          <w:w w:val="90"/>
        </w:rPr>
        <w:t> </w:t>
      </w:r>
      <w:r>
        <w:rPr>
          <w:w w:val="90"/>
        </w:rPr>
        <w:t>p.</w:t>
      </w:r>
      <w:r>
        <w:rPr>
          <w:spacing w:val="-5"/>
          <w:w w:val="90"/>
        </w:rPr>
        <w:t> </w:t>
      </w:r>
      <w:r>
        <w:rPr>
          <w:w w:val="90"/>
        </w:rPr>
        <w:t>80).</w:t>
      </w:r>
    </w:p>
    <w:p>
      <w:pPr>
        <w:pStyle w:val="BodyText"/>
        <w:spacing w:line="364" w:lineRule="auto"/>
        <w:ind w:left="1085" w:right="1093" w:firstLine="710"/>
        <w:jc w:val="both"/>
      </w:pPr>
      <w:r>
        <w:rPr>
          <w:w w:val="80"/>
        </w:rPr>
        <w:t>Para concluir, vale recuperar, numa breve contextualização histórica, que a emergência da Psicologia</w:t>
      </w:r>
      <w:r>
        <w:rPr>
          <w:spacing w:val="1"/>
          <w:w w:val="80"/>
        </w:rPr>
        <w:t> </w:t>
      </w:r>
      <w:r>
        <w:rPr>
          <w:w w:val="85"/>
        </w:rPr>
        <w:t>como</w:t>
      </w:r>
      <w:r>
        <w:rPr>
          <w:spacing w:val="-5"/>
          <w:w w:val="85"/>
        </w:rPr>
        <w:t> </w:t>
      </w:r>
      <w:r>
        <w:rPr>
          <w:w w:val="85"/>
        </w:rPr>
        <w:t>disciplina</w:t>
      </w:r>
      <w:r>
        <w:rPr>
          <w:spacing w:val="-5"/>
          <w:w w:val="85"/>
        </w:rPr>
        <w:t> </w:t>
      </w:r>
      <w:r>
        <w:rPr>
          <w:w w:val="85"/>
        </w:rPr>
        <w:t>ocorre</w:t>
      </w:r>
      <w:r>
        <w:rPr>
          <w:spacing w:val="-4"/>
          <w:w w:val="85"/>
        </w:rPr>
        <w:t> </w:t>
      </w:r>
      <w:r>
        <w:rPr>
          <w:w w:val="85"/>
        </w:rPr>
        <w:t>após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estabelecimento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um</w:t>
      </w:r>
      <w:r>
        <w:rPr>
          <w:spacing w:val="-6"/>
          <w:w w:val="85"/>
        </w:rPr>
        <w:t> </w:t>
      </w:r>
      <w:r>
        <w:rPr>
          <w:w w:val="85"/>
        </w:rPr>
        <w:t>novo</w:t>
      </w:r>
      <w:r>
        <w:rPr>
          <w:spacing w:val="-4"/>
          <w:w w:val="85"/>
        </w:rPr>
        <w:t> </w:t>
      </w:r>
      <w:r>
        <w:rPr>
          <w:w w:val="85"/>
        </w:rPr>
        <w:t>paradigma</w:t>
      </w:r>
      <w:r>
        <w:rPr>
          <w:spacing w:val="-5"/>
          <w:w w:val="85"/>
        </w:rPr>
        <w:t> </w:t>
      </w:r>
      <w:r>
        <w:rPr>
          <w:w w:val="85"/>
        </w:rPr>
        <w:t>científico: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ciência</w:t>
      </w:r>
      <w:r>
        <w:rPr>
          <w:spacing w:val="-5"/>
          <w:w w:val="85"/>
        </w:rPr>
        <w:t> </w:t>
      </w:r>
      <w:r>
        <w:rPr>
          <w:w w:val="85"/>
        </w:rPr>
        <w:t>moderna.</w:t>
      </w:r>
      <w:r>
        <w:rPr>
          <w:spacing w:val="-6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devir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80"/>
        <w:jc w:val="both"/>
      </w:pPr>
      <w:r>
        <w:rPr>
          <w:w w:val="80"/>
        </w:rPr>
        <w:t>científico moderno, cuja lógica foi pautada em uma metodologia aos moldes das ciências naturais, surge com o</w:t>
      </w:r>
      <w:r>
        <w:rPr>
          <w:spacing w:val="1"/>
          <w:w w:val="80"/>
        </w:rPr>
        <w:t> </w:t>
      </w:r>
      <w:r>
        <w:rPr>
          <w:w w:val="80"/>
        </w:rPr>
        <w:t>intuito de trazer certeza e progressos para nossa sociedade. Contudo, como nos demonstra Foucault, onde há</w:t>
      </w:r>
      <w:r>
        <w:rPr>
          <w:spacing w:val="1"/>
          <w:w w:val="80"/>
        </w:rPr>
        <w:t> </w:t>
      </w:r>
      <w:r>
        <w:rPr>
          <w:w w:val="85"/>
        </w:rPr>
        <w:t>saber, há também exercício de poder. Os saberes são usados, pois, de modo recorrente, para justificar a</w:t>
      </w:r>
      <w:r>
        <w:rPr>
          <w:spacing w:val="1"/>
          <w:w w:val="85"/>
        </w:rPr>
        <w:t> </w:t>
      </w:r>
      <w:r>
        <w:rPr>
          <w:w w:val="85"/>
        </w:rPr>
        <w:t>dominação de certos grupos sobre outros e também para justificar e reiterar preconceitos e produções</w:t>
      </w:r>
      <w:r>
        <w:rPr>
          <w:spacing w:val="1"/>
          <w:w w:val="85"/>
        </w:rPr>
        <w:t> </w:t>
      </w:r>
      <w:r>
        <w:rPr>
          <w:w w:val="90"/>
        </w:rPr>
        <w:t>culturais.</w:t>
      </w:r>
    </w:p>
    <w:p>
      <w:pPr>
        <w:pStyle w:val="BodyText"/>
        <w:spacing w:line="364" w:lineRule="auto"/>
        <w:ind w:left="1085" w:right="1079" w:firstLine="710"/>
        <w:jc w:val="both"/>
      </w:pPr>
      <w:r>
        <w:rPr>
          <w:w w:val="80"/>
        </w:rPr>
        <w:t>O saber é transitório e é imprescindível que o profissional busque-o extrapolando as amarras teóricas,</w:t>
      </w:r>
      <w:r>
        <w:rPr>
          <w:spacing w:val="1"/>
          <w:w w:val="80"/>
        </w:rPr>
        <w:t> </w:t>
      </w:r>
      <w:r>
        <w:rPr>
          <w:w w:val="80"/>
        </w:rPr>
        <w:t>adquirindo, assim, uma leitura dos atravessamentos, das relações de poder instituídas e adotando uma postura</w:t>
      </w:r>
      <w:r>
        <w:rPr>
          <w:spacing w:val="1"/>
          <w:w w:val="80"/>
        </w:rPr>
        <w:t> </w:t>
      </w:r>
      <w:r>
        <w:rPr>
          <w:w w:val="85"/>
        </w:rPr>
        <w:t>crítica, reflexiva e analítica, principalmente no que diz respeito ao cuidado livre, inventivo, disponível e ético</w:t>
      </w:r>
      <w:r>
        <w:rPr>
          <w:spacing w:val="1"/>
          <w:w w:val="85"/>
        </w:rPr>
        <w:t> </w:t>
      </w:r>
      <w:r>
        <w:rPr>
          <w:w w:val="90"/>
        </w:rPr>
        <w:t>com</w:t>
      </w:r>
      <w:r>
        <w:rPr>
          <w:spacing w:val="-7"/>
          <w:w w:val="90"/>
        </w:rPr>
        <w:t> </w:t>
      </w:r>
      <w:r>
        <w:rPr>
          <w:w w:val="90"/>
        </w:rPr>
        <w:t>o</w:t>
      </w:r>
      <w:r>
        <w:rPr>
          <w:spacing w:val="-5"/>
          <w:w w:val="90"/>
        </w:rPr>
        <w:t> </w:t>
      </w:r>
      <w:r>
        <w:rPr>
          <w:w w:val="90"/>
        </w:rPr>
        <w:t>outro.</w:t>
      </w:r>
    </w:p>
    <w:p>
      <w:pPr>
        <w:pStyle w:val="BodyText"/>
        <w:spacing w:line="364" w:lineRule="auto" w:before="4"/>
        <w:ind w:left="1085" w:right="1079" w:firstLine="710"/>
        <w:jc w:val="both"/>
      </w:pPr>
      <w:r>
        <w:rPr>
          <w:w w:val="80"/>
        </w:rPr>
        <w:t>Pode-se dizer, sinteticamente, que a Psicologia e aqueles que a representam, devem buscar um fazer</w:t>
      </w:r>
      <w:r>
        <w:rPr>
          <w:spacing w:val="1"/>
          <w:w w:val="80"/>
        </w:rPr>
        <w:t> </w:t>
      </w:r>
      <w:r>
        <w:rPr>
          <w:w w:val="85"/>
        </w:rPr>
        <w:t>ético e a desconstrução de verdades naturalizadas. Isto é, aqueles que a praticam e são operadores da</w:t>
      </w:r>
      <w:r>
        <w:rPr>
          <w:spacing w:val="1"/>
          <w:w w:val="85"/>
        </w:rPr>
        <w:t> </w:t>
      </w:r>
      <w:r>
        <w:rPr>
          <w:w w:val="85"/>
        </w:rPr>
        <w:t>Psicologia devem estar conscientes de suas produções discursivas. Dessa forma, seus desdobramentos</w:t>
      </w:r>
      <w:r>
        <w:rPr>
          <w:spacing w:val="1"/>
          <w:w w:val="85"/>
        </w:rPr>
        <w:t> </w:t>
      </w:r>
      <w:r>
        <w:rPr>
          <w:w w:val="85"/>
        </w:rPr>
        <w:t>sociais devem ser, obrigatoriamente, modulados por valores éticos que contribuam para a produção de</w:t>
      </w:r>
      <w:r>
        <w:rPr>
          <w:spacing w:val="1"/>
          <w:w w:val="85"/>
        </w:rPr>
        <w:t> </w:t>
      </w:r>
      <w:r>
        <w:rPr>
          <w:w w:val="90"/>
        </w:rPr>
        <w:t>diversidade</w:t>
      </w:r>
      <w:r>
        <w:rPr>
          <w:spacing w:val="-7"/>
          <w:w w:val="90"/>
        </w:rPr>
        <w:t> </w:t>
      </w:r>
      <w:r>
        <w:rPr>
          <w:w w:val="90"/>
        </w:rPr>
        <w:t>e</w:t>
      </w:r>
      <w:r>
        <w:rPr>
          <w:spacing w:val="-6"/>
          <w:w w:val="90"/>
        </w:rPr>
        <w:t> </w:t>
      </w:r>
      <w:r>
        <w:rPr>
          <w:w w:val="90"/>
        </w:rPr>
        <w:t>da</w:t>
      </w:r>
      <w:r>
        <w:rPr>
          <w:spacing w:val="-7"/>
          <w:w w:val="90"/>
        </w:rPr>
        <w:t> </w:t>
      </w:r>
      <w:r>
        <w:rPr>
          <w:w w:val="90"/>
        </w:rPr>
        <w:t>pluralidade.</w:t>
      </w:r>
    </w:p>
    <w:p>
      <w:pPr>
        <w:pStyle w:val="BodyText"/>
        <w:spacing w:line="364" w:lineRule="auto" w:before="1"/>
        <w:ind w:left="1085" w:right="1074" w:firstLine="710"/>
        <w:jc w:val="both"/>
      </w:pPr>
      <w:r>
        <w:rPr>
          <w:w w:val="80"/>
        </w:rPr>
        <w:t>Assim, aposta-se na Psicologia como campo cujo dever é o de apontar os pontos críticos de qualquer</w:t>
      </w:r>
      <w:r>
        <w:rPr>
          <w:spacing w:val="1"/>
          <w:w w:val="80"/>
        </w:rPr>
        <w:t> </w:t>
      </w:r>
      <w:r>
        <w:rPr>
          <w:w w:val="85"/>
        </w:rPr>
        <w:t>questão com o propósito de promover a subjetividade livre de cada indivíduo, impugnando a adoção de</w:t>
      </w:r>
      <w:r>
        <w:rPr>
          <w:spacing w:val="1"/>
          <w:w w:val="85"/>
        </w:rPr>
        <w:t> </w:t>
      </w:r>
      <w:r>
        <w:rPr>
          <w:w w:val="80"/>
        </w:rPr>
        <w:t>constructos teóricos que o patologizem, que levem em conta sua adequação ou inadequação ao socialmente</w:t>
      </w:r>
      <w:r>
        <w:rPr>
          <w:spacing w:val="1"/>
          <w:w w:val="80"/>
        </w:rPr>
        <w:t> </w:t>
      </w:r>
      <w:r>
        <w:rPr>
          <w:w w:val="80"/>
        </w:rPr>
        <w:t>estabelecido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que,</w:t>
      </w:r>
      <w:r>
        <w:rPr>
          <w:spacing w:val="2"/>
          <w:w w:val="80"/>
        </w:rPr>
        <w:t> </w:t>
      </w:r>
      <w:r>
        <w:rPr>
          <w:w w:val="80"/>
        </w:rPr>
        <w:t>principalmente,</w:t>
      </w:r>
      <w:r>
        <w:rPr>
          <w:spacing w:val="2"/>
          <w:w w:val="80"/>
        </w:rPr>
        <w:t> </w:t>
      </w:r>
      <w:r>
        <w:rPr>
          <w:w w:val="80"/>
        </w:rPr>
        <w:t>corroborem</w:t>
      </w:r>
      <w:r>
        <w:rPr>
          <w:spacing w:val="3"/>
          <w:w w:val="80"/>
        </w:rPr>
        <w:t> </w:t>
      </w:r>
      <w:r>
        <w:rPr>
          <w:w w:val="80"/>
        </w:rPr>
        <w:t>com</w:t>
      </w:r>
      <w:r>
        <w:rPr>
          <w:spacing w:val="3"/>
          <w:w w:val="80"/>
        </w:rPr>
        <w:t> </w:t>
      </w:r>
      <w:r>
        <w:rPr>
          <w:w w:val="80"/>
        </w:rPr>
        <w:t>qualquer</w:t>
      </w:r>
      <w:r>
        <w:rPr>
          <w:spacing w:val="5"/>
          <w:w w:val="80"/>
        </w:rPr>
        <w:t> </w:t>
      </w:r>
      <w:r>
        <w:rPr>
          <w:w w:val="80"/>
        </w:rPr>
        <w:t>forma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violência.</w:t>
      </w:r>
    </w:p>
    <w:p>
      <w:pPr>
        <w:pStyle w:val="BodyText"/>
        <w:rPr>
          <w:sz w:val="28"/>
        </w:rPr>
      </w:pPr>
    </w:p>
    <w:p>
      <w:pPr>
        <w:pStyle w:val="Heading3"/>
        <w:spacing w:before="217"/>
        <w:ind w:left="4155" w:right="4429"/>
        <w:jc w:val="center"/>
      </w:pPr>
      <w:r>
        <w:rPr>
          <w:w w:val="90"/>
        </w:rPr>
        <w:t>Referências</w:t>
      </w: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242" w:lineRule="auto"/>
        <w:ind w:left="1085" w:right="1184"/>
      </w:pPr>
      <w:r>
        <w:rPr>
          <w:w w:val="80"/>
        </w:rPr>
        <w:t>AYRES,</w:t>
      </w:r>
      <w:r>
        <w:rPr>
          <w:spacing w:val="11"/>
          <w:w w:val="80"/>
        </w:rPr>
        <w:t> </w:t>
      </w:r>
      <w:r>
        <w:rPr>
          <w:w w:val="80"/>
        </w:rPr>
        <w:t>Lygia</w:t>
      </w:r>
      <w:r>
        <w:rPr>
          <w:spacing w:val="8"/>
          <w:w w:val="80"/>
        </w:rPr>
        <w:t> </w:t>
      </w:r>
      <w:r>
        <w:rPr>
          <w:w w:val="80"/>
        </w:rPr>
        <w:t>Santa</w:t>
      </w:r>
      <w:r>
        <w:rPr>
          <w:spacing w:val="9"/>
          <w:w w:val="80"/>
        </w:rPr>
        <w:t> </w:t>
      </w:r>
      <w:r>
        <w:rPr>
          <w:w w:val="80"/>
        </w:rPr>
        <w:t>Maria;</w:t>
      </w:r>
      <w:r>
        <w:rPr>
          <w:spacing w:val="7"/>
          <w:w w:val="80"/>
        </w:rPr>
        <w:t> </w:t>
      </w:r>
      <w:r>
        <w:rPr>
          <w:w w:val="80"/>
        </w:rPr>
        <w:t>BARBOSA,</w:t>
      </w:r>
      <w:r>
        <w:rPr>
          <w:spacing w:val="6"/>
          <w:w w:val="80"/>
        </w:rPr>
        <w:t> </w:t>
      </w:r>
      <w:r>
        <w:rPr>
          <w:w w:val="80"/>
        </w:rPr>
        <w:t>Carla</w:t>
      </w:r>
      <w:r>
        <w:rPr>
          <w:spacing w:val="9"/>
          <w:w w:val="80"/>
        </w:rPr>
        <w:t> </w:t>
      </w:r>
      <w:r>
        <w:rPr>
          <w:w w:val="80"/>
        </w:rPr>
        <w:t>Silva;</w:t>
      </w:r>
      <w:r>
        <w:rPr>
          <w:spacing w:val="6"/>
          <w:w w:val="80"/>
        </w:rPr>
        <w:t> </w:t>
      </w:r>
      <w:r>
        <w:rPr>
          <w:w w:val="80"/>
        </w:rPr>
        <w:t>RIBEIRO,</w:t>
      </w:r>
      <w:r>
        <w:rPr>
          <w:spacing w:val="7"/>
          <w:w w:val="80"/>
        </w:rPr>
        <w:t> </w:t>
      </w:r>
      <w:r>
        <w:rPr>
          <w:w w:val="80"/>
        </w:rPr>
        <w:t>Fernanda</w:t>
      </w:r>
      <w:r>
        <w:rPr>
          <w:spacing w:val="9"/>
          <w:w w:val="80"/>
        </w:rPr>
        <w:t> </w:t>
      </w:r>
      <w:r>
        <w:rPr>
          <w:w w:val="80"/>
        </w:rPr>
        <w:t>Mendes</w:t>
      </w:r>
      <w:r>
        <w:rPr>
          <w:spacing w:val="11"/>
          <w:w w:val="80"/>
        </w:rPr>
        <w:t> </w:t>
      </w:r>
      <w:r>
        <w:rPr>
          <w:w w:val="80"/>
        </w:rPr>
        <w:t>Lages</w:t>
      </w:r>
      <w:r>
        <w:rPr>
          <w:spacing w:val="11"/>
          <w:w w:val="80"/>
        </w:rPr>
        <w:t> </w:t>
      </w:r>
      <w:r>
        <w:rPr>
          <w:w w:val="80"/>
        </w:rPr>
        <w:t>(Orgs.)</w:t>
      </w:r>
      <w:r>
        <w:rPr>
          <w:spacing w:val="26"/>
          <w:w w:val="80"/>
        </w:rPr>
        <w:t> </w:t>
      </w:r>
      <w:r>
        <w:rPr>
          <w:rFonts w:ascii="Arial" w:hAnsi="Arial"/>
          <w:b/>
          <w:i/>
          <w:w w:val="80"/>
        </w:rPr>
        <w:t>Ética</w:t>
      </w:r>
      <w:r>
        <w:rPr>
          <w:rFonts w:ascii="Arial" w:hAnsi="Arial"/>
          <w:b/>
          <w:i/>
          <w:spacing w:val="6"/>
          <w:w w:val="80"/>
        </w:rPr>
        <w:t> </w:t>
      </w:r>
      <w:r>
        <w:rPr>
          <w:rFonts w:ascii="Arial" w:hAnsi="Arial"/>
          <w:b/>
          <w:i/>
          <w:w w:val="80"/>
        </w:rPr>
        <w:t>e</w:t>
      </w:r>
      <w:r>
        <w:rPr>
          <w:rFonts w:ascii="Arial" w:hAnsi="Arial"/>
          <w:b/>
          <w:i/>
          <w:spacing w:val="1"/>
          <w:w w:val="80"/>
        </w:rPr>
        <w:t> </w:t>
      </w:r>
      <w:r>
        <w:rPr>
          <w:rFonts w:ascii="Arial" w:hAnsi="Arial"/>
          <w:b/>
          <w:i/>
          <w:w w:val="80"/>
        </w:rPr>
        <w:t>Psicologia</w:t>
      </w:r>
      <w:r>
        <w:rPr>
          <w:w w:val="80"/>
        </w:rPr>
        <w:t>:</w:t>
      </w:r>
      <w:r>
        <w:rPr>
          <w:spacing w:val="14"/>
          <w:w w:val="80"/>
        </w:rPr>
        <w:t> </w:t>
      </w:r>
      <w:r>
        <w:rPr>
          <w:w w:val="80"/>
        </w:rPr>
        <w:t>reflexões</w:t>
      </w:r>
      <w:r>
        <w:rPr>
          <w:spacing w:val="14"/>
          <w:w w:val="80"/>
        </w:rPr>
        <w:t> </w:t>
      </w:r>
      <w:r>
        <w:rPr>
          <w:w w:val="80"/>
        </w:rPr>
        <w:t>do</w:t>
      </w:r>
      <w:r>
        <w:rPr>
          <w:spacing w:val="13"/>
          <w:w w:val="80"/>
        </w:rPr>
        <w:t> </w:t>
      </w:r>
      <w:r>
        <w:rPr>
          <w:w w:val="80"/>
        </w:rPr>
        <w:t>Conselho</w:t>
      </w:r>
      <w:r>
        <w:rPr>
          <w:spacing w:val="13"/>
          <w:w w:val="80"/>
        </w:rPr>
        <w:t> </w:t>
      </w:r>
      <w:r>
        <w:rPr>
          <w:w w:val="80"/>
        </w:rPr>
        <w:t>Regional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psicologia</w:t>
      </w:r>
      <w:r>
        <w:rPr>
          <w:spacing w:val="12"/>
          <w:w w:val="80"/>
        </w:rPr>
        <w:t> </w:t>
      </w:r>
      <w:r>
        <w:rPr>
          <w:w w:val="80"/>
        </w:rPr>
        <w:t>do</w:t>
      </w:r>
      <w:r>
        <w:rPr>
          <w:spacing w:val="12"/>
          <w:w w:val="80"/>
        </w:rPr>
        <w:t> </w:t>
      </w:r>
      <w:r>
        <w:rPr>
          <w:w w:val="80"/>
        </w:rPr>
        <w:t>Rio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Janeiro.</w:t>
      </w:r>
      <w:r>
        <w:rPr>
          <w:spacing w:val="23"/>
          <w:w w:val="80"/>
        </w:rPr>
        <w:t> </w:t>
      </w:r>
      <w:r>
        <w:rPr>
          <w:w w:val="80"/>
        </w:rPr>
        <w:t>Rio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Janeiro:</w:t>
      </w:r>
      <w:r>
        <w:rPr>
          <w:spacing w:val="10"/>
          <w:w w:val="80"/>
        </w:rPr>
        <w:t> </w:t>
      </w:r>
      <w:r>
        <w:rPr>
          <w:w w:val="80"/>
        </w:rPr>
        <w:t>CRP,</w:t>
      </w:r>
      <w:r>
        <w:rPr>
          <w:spacing w:val="10"/>
          <w:w w:val="80"/>
        </w:rPr>
        <w:t> </w:t>
      </w:r>
      <w:r>
        <w:rPr>
          <w:w w:val="80"/>
        </w:rPr>
        <w:t>pp.</w:t>
      </w:r>
      <w:r>
        <w:rPr>
          <w:spacing w:val="9"/>
          <w:w w:val="80"/>
        </w:rPr>
        <w:t> </w:t>
      </w:r>
      <w:r>
        <w:rPr>
          <w:w w:val="80"/>
        </w:rPr>
        <w:t>75-99,</w:t>
      </w:r>
      <w:r>
        <w:rPr>
          <w:spacing w:val="1"/>
          <w:w w:val="80"/>
        </w:rPr>
        <w:t> </w:t>
      </w:r>
      <w:r>
        <w:rPr>
          <w:w w:val="90"/>
        </w:rPr>
        <w:t>2014.</w:t>
      </w:r>
    </w:p>
    <w:p>
      <w:pPr>
        <w:pStyle w:val="BodyText"/>
      </w:pPr>
    </w:p>
    <w:p>
      <w:pPr>
        <w:pStyle w:val="BodyText"/>
        <w:spacing w:line="242" w:lineRule="auto"/>
        <w:ind w:left="1085" w:right="1930"/>
      </w:pPr>
      <w:r>
        <w:rPr>
          <w:w w:val="80"/>
        </w:rPr>
        <w:t>BENTO,</w:t>
      </w:r>
      <w:r>
        <w:rPr>
          <w:spacing w:val="14"/>
          <w:w w:val="80"/>
        </w:rPr>
        <w:t> </w:t>
      </w:r>
      <w:r>
        <w:rPr>
          <w:w w:val="80"/>
        </w:rPr>
        <w:t>Berenice;</w:t>
      </w:r>
      <w:r>
        <w:rPr>
          <w:spacing w:val="14"/>
          <w:w w:val="80"/>
        </w:rPr>
        <w:t> </w:t>
      </w:r>
      <w:r>
        <w:rPr>
          <w:w w:val="80"/>
        </w:rPr>
        <w:t>PELUCIO,</w:t>
      </w:r>
      <w:r>
        <w:rPr>
          <w:spacing w:val="15"/>
          <w:w w:val="80"/>
        </w:rPr>
        <w:t> </w:t>
      </w:r>
      <w:r>
        <w:rPr>
          <w:w w:val="80"/>
        </w:rPr>
        <w:t>Larissa.</w:t>
      </w:r>
      <w:r>
        <w:rPr>
          <w:spacing w:val="15"/>
          <w:w w:val="80"/>
        </w:rPr>
        <w:t> </w:t>
      </w:r>
      <w:r>
        <w:rPr>
          <w:w w:val="80"/>
        </w:rPr>
        <w:t>Despatologização</w:t>
      </w:r>
      <w:r>
        <w:rPr>
          <w:spacing w:val="17"/>
          <w:w w:val="80"/>
        </w:rPr>
        <w:t> </w:t>
      </w:r>
      <w:r>
        <w:rPr>
          <w:w w:val="80"/>
        </w:rPr>
        <w:t>do</w:t>
      </w:r>
      <w:r>
        <w:rPr>
          <w:spacing w:val="17"/>
          <w:w w:val="80"/>
        </w:rPr>
        <w:t> </w:t>
      </w:r>
      <w:r>
        <w:rPr>
          <w:w w:val="80"/>
        </w:rPr>
        <w:t>gênero:</w:t>
      </w:r>
      <w:r>
        <w:rPr>
          <w:spacing w:val="15"/>
          <w:w w:val="80"/>
        </w:rPr>
        <w:t> </w:t>
      </w: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politização</w:t>
      </w:r>
      <w:r>
        <w:rPr>
          <w:spacing w:val="16"/>
          <w:w w:val="80"/>
        </w:rPr>
        <w:t> </w:t>
      </w:r>
      <w:r>
        <w:rPr>
          <w:w w:val="80"/>
        </w:rPr>
        <w:t>das</w:t>
      </w:r>
      <w:r>
        <w:rPr>
          <w:spacing w:val="20"/>
          <w:w w:val="80"/>
        </w:rPr>
        <w:t> </w:t>
      </w:r>
      <w:r>
        <w:rPr>
          <w:w w:val="80"/>
        </w:rPr>
        <w:t>identidades</w:t>
      </w:r>
      <w:r>
        <w:rPr>
          <w:spacing w:val="1"/>
          <w:w w:val="80"/>
        </w:rPr>
        <w:t> </w:t>
      </w:r>
      <w:r>
        <w:rPr>
          <w:w w:val="80"/>
        </w:rPr>
        <w:t>abjetas.</w:t>
      </w:r>
      <w:r>
        <w:rPr>
          <w:spacing w:val="8"/>
          <w:w w:val="80"/>
        </w:rPr>
        <w:t> </w:t>
      </w:r>
      <w:r>
        <w:rPr>
          <w:rFonts w:ascii="Arial" w:hAnsi="Arial"/>
          <w:b/>
          <w:w w:val="80"/>
        </w:rPr>
        <w:t>Rev.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Estud.</w:t>
      </w:r>
      <w:r>
        <w:rPr>
          <w:rFonts w:ascii="Arial" w:hAnsi="Arial"/>
          <w:b/>
          <w:spacing w:val="4"/>
          <w:w w:val="80"/>
        </w:rPr>
        <w:t> </w:t>
      </w:r>
      <w:r>
        <w:rPr>
          <w:rFonts w:ascii="Arial" w:hAnsi="Arial"/>
          <w:b/>
          <w:w w:val="80"/>
        </w:rPr>
        <w:t>Fem.</w:t>
      </w:r>
      <w:r>
        <w:rPr>
          <w:w w:val="80"/>
        </w:rPr>
        <w:t>,</w:t>
      </w:r>
      <w:r>
        <w:rPr>
          <w:spacing w:val="8"/>
          <w:w w:val="80"/>
        </w:rPr>
        <w:t> </w:t>
      </w:r>
      <w:r>
        <w:rPr>
          <w:w w:val="80"/>
        </w:rPr>
        <w:t>Florianopolis,</w:t>
      </w:r>
      <w:r>
        <w:rPr>
          <w:spacing w:val="10"/>
          <w:w w:val="80"/>
        </w:rPr>
        <w:t> </w:t>
      </w:r>
      <w:r>
        <w:rPr>
          <w:w w:val="80"/>
        </w:rPr>
        <w:t>v.</w:t>
      </w:r>
      <w:r>
        <w:rPr>
          <w:spacing w:val="7"/>
          <w:w w:val="80"/>
        </w:rPr>
        <w:t> </w:t>
      </w:r>
      <w:r>
        <w:rPr>
          <w:w w:val="80"/>
        </w:rPr>
        <w:t>20,</w:t>
      </w:r>
      <w:r>
        <w:rPr>
          <w:spacing w:val="8"/>
          <w:w w:val="80"/>
        </w:rPr>
        <w:t> </w:t>
      </w:r>
      <w:r>
        <w:rPr>
          <w:w w:val="80"/>
        </w:rPr>
        <w:t>n.</w:t>
      </w:r>
      <w:r>
        <w:rPr>
          <w:spacing w:val="12"/>
          <w:w w:val="80"/>
        </w:rPr>
        <w:t> </w:t>
      </w:r>
      <w:r>
        <w:rPr>
          <w:w w:val="80"/>
        </w:rPr>
        <w:t>2,</w:t>
      </w:r>
      <w:r>
        <w:rPr>
          <w:spacing w:val="9"/>
          <w:w w:val="80"/>
        </w:rPr>
        <w:t> </w:t>
      </w:r>
      <w:r>
        <w:rPr>
          <w:w w:val="80"/>
        </w:rPr>
        <w:t>pp.</w:t>
      </w:r>
      <w:r>
        <w:rPr>
          <w:spacing w:val="12"/>
          <w:w w:val="80"/>
        </w:rPr>
        <w:t> </w:t>
      </w:r>
      <w:r>
        <w:rPr>
          <w:w w:val="80"/>
        </w:rPr>
        <w:t>559-568,</w:t>
      </w:r>
      <w:r>
        <w:rPr>
          <w:spacing w:val="8"/>
          <w:w w:val="80"/>
        </w:rPr>
        <w:t> </w:t>
      </w:r>
      <w:r>
        <w:rPr>
          <w:w w:val="80"/>
        </w:rPr>
        <w:t>Aug.</w:t>
      </w:r>
      <w:r>
        <w:rPr>
          <w:spacing w:val="7"/>
          <w:w w:val="80"/>
        </w:rPr>
        <w:t> </w:t>
      </w:r>
      <w:r>
        <w:rPr>
          <w:w w:val="80"/>
        </w:rPr>
        <w:t>2012.</w:t>
      </w:r>
      <w:r>
        <w:rPr>
          <w:spacing w:val="8"/>
          <w:w w:val="80"/>
        </w:rPr>
        <w:t> </w:t>
      </w:r>
      <w:r>
        <w:rPr>
          <w:w w:val="80"/>
        </w:rPr>
        <w:t>Disponível</w:t>
      </w:r>
      <w:r>
        <w:rPr>
          <w:spacing w:val="8"/>
          <w:w w:val="80"/>
        </w:rPr>
        <w:t> </w:t>
      </w:r>
      <w:r>
        <w:rPr>
          <w:w w:val="80"/>
        </w:rPr>
        <w:t>em:</w:t>
      </w:r>
    </w:p>
    <w:p>
      <w:pPr>
        <w:pStyle w:val="BodyText"/>
        <w:ind w:left="1085" w:right="1309"/>
      </w:pPr>
      <w:hyperlink r:id="rId26">
        <w:r>
          <w:rPr>
            <w:w w:val="80"/>
            <w:u w:val="single"/>
          </w:rPr>
          <w:t>http://www.scielo.br/scielo.php?script=sci_arttext&amp;pid=S0104-026X2012000200017&amp;lng=en&amp;nrm=iso</w:t>
        </w:r>
      </w:hyperlink>
      <w:r>
        <w:rPr>
          <w:spacing w:val="1"/>
          <w:w w:val="80"/>
        </w:rPr>
        <w:t> </w:t>
      </w:r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90"/>
        </w:rPr>
        <w:t>em</w:t>
      </w:r>
      <w:r>
        <w:rPr>
          <w:spacing w:val="-7"/>
          <w:w w:val="90"/>
        </w:rPr>
        <w:t> </w:t>
      </w:r>
      <w:r>
        <w:rPr>
          <w:w w:val="90"/>
        </w:rPr>
        <w:t>13</w:t>
      </w:r>
      <w:r>
        <w:rPr>
          <w:spacing w:val="-5"/>
          <w:w w:val="90"/>
        </w:rPr>
        <w:t> </w:t>
      </w:r>
      <w:r>
        <w:rPr>
          <w:w w:val="90"/>
        </w:rPr>
        <w:t>jan.</w:t>
      </w:r>
      <w:r>
        <w:rPr>
          <w:spacing w:val="-8"/>
          <w:w w:val="90"/>
        </w:rPr>
        <w:t> </w:t>
      </w:r>
      <w:r>
        <w:rPr>
          <w:w w:val="90"/>
        </w:rPr>
        <w:t>2021.</w:t>
      </w:r>
    </w:p>
    <w:p>
      <w:pPr>
        <w:pStyle w:val="BodyText"/>
        <w:spacing w:before="6"/>
      </w:pPr>
    </w:p>
    <w:p>
      <w:pPr>
        <w:pStyle w:val="BodyText"/>
        <w:spacing w:line="244" w:lineRule="auto"/>
        <w:ind w:left="1085" w:right="1309"/>
      </w:pPr>
      <w:r>
        <w:rPr>
          <w:w w:val="80"/>
        </w:rPr>
        <w:t>BUTLER,</w:t>
      </w:r>
      <w:r>
        <w:rPr>
          <w:spacing w:val="12"/>
          <w:w w:val="80"/>
        </w:rPr>
        <w:t> </w:t>
      </w:r>
      <w:r>
        <w:rPr>
          <w:w w:val="80"/>
        </w:rPr>
        <w:t>Judith.</w:t>
      </w:r>
      <w:r>
        <w:rPr>
          <w:spacing w:val="14"/>
          <w:w w:val="80"/>
        </w:rPr>
        <w:t> </w:t>
      </w:r>
      <w:r>
        <w:rPr>
          <w:rFonts w:ascii="Arial" w:hAnsi="Arial"/>
          <w:b/>
          <w:w w:val="80"/>
        </w:rPr>
        <w:t>Problemas</w:t>
      </w:r>
      <w:r>
        <w:rPr>
          <w:rFonts w:ascii="Arial" w:hAnsi="Arial"/>
          <w:b/>
          <w:spacing w:val="13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13"/>
          <w:w w:val="80"/>
        </w:rPr>
        <w:t> </w:t>
      </w:r>
      <w:r>
        <w:rPr>
          <w:rFonts w:ascii="Arial" w:hAnsi="Arial"/>
          <w:b/>
          <w:w w:val="80"/>
        </w:rPr>
        <w:t>gênero</w:t>
      </w:r>
      <w:r>
        <w:rPr>
          <w:rFonts w:ascii="Arial" w:hAnsi="Arial"/>
          <w:i/>
          <w:w w:val="80"/>
        </w:rPr>
        <w:t>:</w:t>
      </w:r>
      <w:r>
        <w:rPr>
          <w:rFonts w:ascii="Arial" w:hAnsi="Arial"/>
          <w:i/>
          <w:spacing w:val="10"/>
          <w:w w:val="80"/>
        </w:rPr>
        <w:t> </w:t>
      </w:r>
      <w:r>
        <w:rPr>
          <w:w w:val="80"/>
        </w:rPr>
        <w:t>Feminismo</w:t>
      </w:r>
      <w:r>
        <w:rPr>
          <w:spacing w:val="15"/>
          <w:w w:val="80"/>
        </w:rPr>
        <w:t> </w:t>
      </w:r>
      <w:r>
        <w:rPr>
          <w:w w:val="80"/>
        </w:rPr>
        <w:t>e</w:t>
      </w:r>
      <w:r>
        <w:rPr>
          <w:spacing w:val="14"/>
          <w:w w:val="80"/>
        </w:rPr>
        <w:t> </w:t>
      </w:r>
      <w:r>
        <w:rPr>
          <w:w w:val="80"/>
        </w:rPr>
        <w:t>subversão</w:t>
      </w:r>
      <w:r>
        <w:rPr>
          <w:spacing w:val="15"/>
          <w:w w:val="80"/>
        </w:rPr>
        <w:t> </w:t>
      </w:r>
      <w:r>
        <w:rPr>
          <w:w w:val="80"/>
        </w:rPr>
        <w:t>da</w:t>
      </w:r>
      <w:r>
        <w:rPr>
          <w:spacing w:val="15"/>
          <w:w w:val="80"/>
        </w:rPr>
        <w:t> </w:t>
      </w:r>
      <w:r>
        <w:rPr>
          <w:w w:val="80"/>
        </w:rPr>
        <w:t>identidade.</w:t>
      </w:r>
      <w:r>
        <w:rPr>
          <w:spacing w:val="19"/>
          <w:w w:val="80"/>
        </w:rPr>
        <w:t> </w:t>
      </w:r>
      <w:r>
        <w:rPr>
          <w:w w:val="80"/>
        </w:rPr>
        <w:t>Rio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Janeiro:</w:t>
      </w:r>
      <w:r>
        <w:rPr>
          <w:spacing w:val="12"/>
          <w:w w:val="80"/>
        </w:rPr>
        <w:t> </w:t>
      </w:r>
      <w:r>
        <w:rPr>
          <w:w w:val="80"/>
        </w:rPr>
        <w:t>Civilização</w:t>
      </w:r>
      <w:r>
        <w:rPr>
          <w:spacing w:val="1"/>
          <w:w w:val="80"/>
        </w:rPr>
        <w:t> </w:t>
      </w:r>
      <w:r>
        <w:rPr>
          <w:w w:val="90"/>
        </w:rPr>
        <w:t>Brasileira,</w:t>
      </w:r>
      <w:r>
        <w:rPr>
          <w:spacing w:val="-8"/>
          <w:w w:val="90"/>
        </w:rPr>
        <w:t> </w:t>
      </w:r>
      <w:r>
        <w:rPr>
          <w:w w:val="90"/>
        </w:rPr>
        <w:t>2003.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4" w:lineRule="auto"/>
        <w:ind w:left="1085" w:right="1309"/>
      </w:pPr>
      <w:r>
        <w:rPr>
          <w:w w:val="80"/>
        </w:rPr>
        <w:t>CONSELHO FEDERAL DE PSICOLOGIA.</w:t>
      </w:r>
      <w:r>
        <w:rPr>
          <w:spacing w:val="1"/>
          <w:w w:val="80"/>
        </w:rPr>
        <w:t> </w:t>
      </w:r>
      <w:r>
        <w:rPr>
          <w:rFonts w:ascii="Arial" w:hAnsi="Arial"/>
          <w:b/>
          <w:w w:val="80"/>
        </w:rPr>
        <w:t>Psicologia</w:t>
      </w:r>
      <w:r>
        <w:rPr>
          <w:w w:val="80"/>
        </w:rPr>
        <w:t>:</w:t>
      </w:r>
      <w:r>
        <w:rPr>
          <w:spacing w:val="1"/>
          <w:w w:val="80"/>
        </w:rPr>
        <w:t> </w:t>
      </w:r>
      <w:r>
        <w:rPr>
          <w:w w:val="80"/>
        </w:rPr>
        <w:t>uma profissão de muitas</w:t>
      </w:r>
      <w:r>
        <w:rPr>
          <w:spacing w:val="1"/>
          <w:w w:val="80"/>
        </w:rPr>
        <w:t> </w:t>
      </w:r>
      <w:r>
        <w:rPr>
          <w:w w:val="80"/>
        </w:rPr>
        <w:t>e diferentes</w:t>
      </w:r>
      <w:r>
        <w:rPr>
          <w:spacing w:val="1"/>
          <w:w w:val="80"/>
        </w:rPr>
        <w:t> </w:t>
      </w:r>
      <w:r>
        <w:rPr>
          <w:w w:val="80"/>
        </w:rPr>
        <w:t>mulheres.</w:t>
      </w:r>
      <w:r>
        <w:rPr>
          <w:spacing w:val="-48"/>
          <w:w w:val="80"/>
        </w:rPr>
        <w:t> </w:t>
      </w:r>
      <w:r>
        <w:rPr>
          <w:w w:val="90"/>
        </w:rPr>
        <w:t>Brasília:</w:t>
      </w:r>
      <w:r>
        <w:rPr>
          <w:spacing w:val="-8"/>
          <w:w w:val="90"/>
        </w:rPr>
        <w:t> </w:t>
      </w:r>
      <w:r>
        <w:rPr>
          <w:w w:val="90"/>
        </w:rPr>
        <w:t>CFP,</w:t>
      </w:r>
      <w:r>
        <w:rPr>
          <w:spacing w:val="-8"/>
          <w:w w:val="90"/>
        </w:rPr>
        <w:t> </w:t>
      </w:r>
      <w:r>
        <w:rPr>
          <w:w w:val="90"/>
        </w:rPr>
        <w:t>2013.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4" w:lineRule="auto"/>
        <w:ind w:left="1085" w:right="1077"/>
      </w:pPr>
      <w:r>
        <w:rPr>
          <w:w w:val="80"/>
        </w:rPr>
        <w:t>FOUCAULT,</w:t>
      </w:r>
      <w:r>
        <w:rPr>
          <w:spacing w:val="10"/>
          <w:w w:val="80"/>
        </w:rPr>
        <w:t> </w:t>
      </w:r>
      <w:r>
        <w:rPr>
          <w:w w:val="80"/>
        </w:rPr>
        <w:t>Michel.</w:t>
      </w:r>
      <w:r>
        <w:rPr>
          <w:spacing w:val="12"/>
          <w:w w:val="80"/>
        </w:rPr>
        <w:t> </w:t>
      </w:r>
      <w:r>
        <w:rPr>
          <w:rFonts w:ascii="Arial" w:hAnsi="Arial"/>
          <w:b/>
          <w:w w:val="80"/>
        </w:rPr>
        <w:t>Herculine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Barbin</w:t>
      </w:r>
      <w:r>
        <w:rPr>
          <w:rFonts w:ascii="Arial" w:hAnsi="Arial"/>
          <w:i/>
          <w:w w:val="80"/>
        </w:rPr>
        <w:t>:</w:t>
      </w:r>
      <w:r>
        <w:rPr>
          <w:rFonts w:ascii="Arial" w:hAnsi="Arial"/>
          <w:i/>
          <w:spacing w:val="9"/>
          <w:w w:val="80"/>
        </w:rPr>
        <w:t> </w:t>
      </w:r>
      <w:r>
        <w:rPr>
          <w:w w:val="80"/>
        </w:rPr>
        <w:t>o</w:t>
      </w:r>
      <w:r>
        <w:rPr>
          <w:spacing w:val="14"/>
          <w:w w:val="80"/>
        </w:rPr>
        <w:t> </w:t>
      </w:r>
      <w:r>
        <w:rPr>
          <w:w w:val="80"/>
        </w:rPr>
        <w:t>diário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um</w:t>
      </w:r>
      <w:r>
        <w:rPr>
          <w:spacing w:val="17"/>
          <w:w w:val="80"/>
        </w:rPr>
        <w:t> </w:t>
      </w:r>
      <w:r>
        <w:rPr>
          <w:w w:val="80"/>
        </w:rPr>
        <w:t>hermafrodita.</w:t>
      </w:r>
      <w:r>
        <w:rPr>
          <w:spacing w:val="12"/>
          <w:w w:val="80"/>
        </w:rPr>
        <w:t> </w:t>
      </w:r>
      <w:r>
        <w:rPr>
          <w:w w:val="80"/>
        </w:rPr>
        <w:t>Tradução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Irley</w:t>
      </w:r>
      <w:r>
        <w:rPr>
          <w:spacing w:val="17"/>
          <w:w w:val="80"/>
        </w:rPr>
        <w:t> </w:t>
      </w:r>
      <w:r>
        <w:rPr>
          <w:w w:val="80"/>
        </w:rPr>
        <w:t>Franco.</w:t>
      </w:r>
      <w:r>
        <w:rPr>
          <w:spacing w:val="11"/>
          <w:w w:val="80"/>
        </w:rPr>
        <w:t> </w:t>
      </w:r>
      <w:r>
        <w:rPr>
          <w:w w:val="80"/>
        </w:rPr>
        <w:t>Rio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Janeiro:</w:t>
      </w:r>
      <w:r>
        <w:rPr>
          <w:spacing w:val="1"/>
          <w:w w:val="80"/>
        </w:rPr>
        <w:t> </w:t>
      </w:r>
      <w:r>
        <w:rPr>
          <w:w w:val="90"/>
        </w:rPr>
        <w:t>Francisco</w:t>
      </w:r>
      <w:r>
        <w:rPr>
          <w:spacing w:val="-6"/>
          <w:w w:val="90"/>
        </w:rPr>
        <w:t> </w:t>
      </w:r>
      <w:r>
        <w:rPr>
          <w:w w:val="90"/>
        </w:rPr>
        <w:t>Alves,</w:t>
      </w:r>
      <w:r>
        <w:rPr>
          <w:spacing w:val="-8"/>
          <w:w w:val="90"/>
        </w:rPr>
        <w:t> </w:t>
      </w:r>
      <w:r>
        <w:rPr>
          <w:w w:val="90"/>
        </w:rPr>
        <w:t>1982.</w:t>
      </w:r>
    </w:p>
    <w:p>
      <w:pPr>
        <w:pStyle w:val="BodyText"/>
      </w:pPr>
    </w:p>
    <w:p>
      <w:pPr>
        <w:spacing w:before="0"/>
        <w:ind w:left="1085" w:right="0" w:firstLine="0"/>
        <w:jc w:val="left"/>
        <w:rPr>
          <w:sz w:val="24"/>
        </w:rPr>
      </w:pPr>
      <w:r>
        <w:rPr>
          <w:w w:val="80"/>
          <w:sz w:val="24"/>
        </w:rPr>
        <w:t>FOUCAULT,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Michel.</w:t>
      </w:r>
      <w:r>
        <w:rPr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História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sexualidade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</w:t>
      </w:r>
      <w:r>
        <w:rPr>
          <w:w w:val="80"/>
          <w:sz w:val="24"/>
        </w:rPr>
        <w:t>: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A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Vontade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Saber.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13ª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Ed.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Rio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Janeiro: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Graal,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1988.</w:t>
      </w:r>
    </w:p>
    <w:p>
      <w:pPr>
        <w:spacing w:after="0"/>
        <w:jc w:val="left"/>
        <w:rPr>
          <w:sz w:val="24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spacing w:line="242" w:lineRule="auto" w:before="100"/>
        <w:ind w:left="1085" w:right="1309"/>
      </w:pPr>
      <w:r>
        <w:rPr>
          <w:w w:val="80"/>
        </w:rPr>
        <w:t>MINAYO,</w:t>
      </w:r>
      <w:r>
        <w:rPr>
          <w:spacing w:val="16"/>
          <w:w w:val="80"/>
        </w:rPr>
        <w:t> </w:t>
      </w:r>
      <w:r>
        <w:rPr>
          <w:w w:val="80"/>
        </w:rPr>
        <w:t>Maria</w:t>
      </w:r>
      <w:r>
        <w:rPr>
          <w:spacing w:val="13"/>
          <w:w w:val="80"/>
        </w:rPr>
        <w:t> </w:t>
      </w:r>
      <w:r>
        <w:rPr>
          <w:w w:val="80"/>
        </w:rPr>
        <w:t>Cecília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Souza.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inclusão</w:t>
      </w:r>
      <w:r>
        <w:rPr>
          <w:spacing w:val="13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violência</w:t>
      </w:r>
      <w:r>
        <w:rPr>
          <w:spacing w:val="21"/>
          <w:w w:val="80"/>
        </w:rPr>
        <w:t> </w:t>
      </w:r>
      <w:r>
        <w:rPr>
          <w:w w:val="80"/>
        </w:rPr>
        <w:t>na</w:t>
      </w:r>
      <w:r>
        <w:rPr>
          <w:spacing w:val="13"/>
          <w:w w:val="80"/>
        </w:rPr>
        <w:t> </w:t>
      </w:r>
      <w:r>
        <w:rPr>
          <w:w w:val="80"/>
        </w:rPr>
        <w:t>agenda</w:t>
      </w:r>
      <w:r>
        <w:rPr>
          <w:spacing w:val="13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saúde:</w:t>
      </w:r>
      <w:r>
        <w:rPr>
          <w:spacing w:val="10"/>
          <w:w w:val="80"/>
        </w:rPr>
        <w:t> </w:t>
      </w:r>
      <w:r>
        <w:rPr>
          <w:w w:val="80"/>
        </w:rPr>
        <w:t>trajetória</w:t>
      </w:r>
      <w:r>
        <w:rPr>
          <w:spacing w:val="13"/>
          <w:w w:val="80"/>
        </w:rPr>
        <w:t> </w:t>
      </w:r>
      <w:r>
        <w:rPr>
          <w:w w:val="80"/>
        </w:rPr>
        <w:t>histórica.</w:t>
      </w:r>
      <w:r>
        <w:rPr>
          <w:spacing w:val="14"/>
          <w:w w:val="80"/>
        </w:rPr>
        <w:t> </w:t>
      </w:r>
      <w:r>
        <w:rPr>
          <w:rFonts w:ascii="Arial" w:hAnsi="Arial"/>
          <w:b/>
          <w:w w:val="80"/>
        </w:rPr>
        <w:t>Ciênc.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saúde coletiva</w:t>
      </w:r>
      <w:r>
        <w:rPr>
          <w:w w:val="80"/>
        </w:rPr>
        <w:t>,</w:t>
      </w:r>
      <w:r>
        <w:rPr>
          <w:spacing w:val="2"/>
          <w:w w:val="80"/>
        </w:rPr>
        <w:t> </w:t>
      </w:r>
      <w:r>
        <w:rPr>
          <w:w w:val="80"/>
        </w:rPr>
        <w:t>Rio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Janeiro,</w:t>
      </w:r>
      <w:r>
        <w:rPr>
          <w:spacing w:val="3"/>
          <w:w w:val="80"/>
        </w:rPr>
        <w:t> </w:t>
      </w:r>
      <w:r>
        <w:rPr>
          <w:w w:val="80"/>
        </w:rPr>
        <w:t>v.</w:t>
      </w:r>
      <w:r>
        <w:rPr>
          <w:spacing w:val="1"/>
          <w:w w:val="80"/>
        </w:rPr>
        <w:t> </w:t>
      </w:r>
      <w:r>
        <w:rPr>
          <w:w w:val="80"/>
        </w:rPr>
        <w:t>11,</w:t>
      </w:r>
      <w:r>
        <w:rPr>
          <w:spacing w:val="3"/>
          <w:w w:val="80"/>
        </w:rPr>
        <w:t> </w:t>
      </w:r>
      <w:r>
        <w:rPr>
          <w:w w:val="80"/>
        </w:rPr>
        <w:t>supl. pp.</w:t>
      </w:r>
      <w:r>
        <w:rPr>
          <w:spacing w:val="1"/>
          <w:w w:val="80"/>
        </w:rPr>
        <w:t> </w:t>
      </w:r>
      <w:r>
        <w:rPr>
          <w:w w:val="80"/>
        </w:rPr>
        <w:t>1259-1267,</w:t>
      </w:r>
      <w:r>
        <w:rPr>
          <w:spacing w:val="1"/>
          <w:w w:val="80"/>
        </w:rPr>
        <w:t> </w:t>
      </w:r>
      <w:r>
        <w:rPr>
          <w:w w:val="80"/>
        </w:rPr>
        <w:t>2006.</w:t>
      </w:r>
    </w:p>
    <w:p>
      <w:pPr>
        <w:pStyle w:val="BodyText"/>
        <w:ind w:left="1085" w:right="1309"/>
      </w:pP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27">
        <w:r>
          <w:rPr>
            <w:w w:val="80"/>
            <w:u w:val="single"/>
          </w:rPr>
          <w:t>http://www.scielo.br/scielo.php?script=sci_arttext&amp;pid=S1413-</w:t>
        </w:r>
      </w:hyperlink>
      <w:r>
        <w:rPr>
          <w:spacing w:val="1"/>
          <w:w w:val="80"/>
        </w:rPr>
        <w:t> </w:t>
      </w:r>
      <w:hyperlink r:id="rId27">
        <w:r>
          <w:rPr>
            <w:w w:val="80"/>
            <w:u w:val="single"/>
          </w:rPr>
          <w:t>81232006000500015&amp;lng=en&amp;nrm=iso</w:t>
        </w:r>
        <w:r>
          <w:rPr>
            <w:spacing w:val="13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6"/>
          <w:w w:val="80"/>
        </w:rPr>
        <w:t> </w:t>
      </w:r>
      <w:r>
        <w:rPr>
          <w:w w:val="80"/>
        </w:rPr>
        <w:t>em</w:t>
      </w:r>
      <w:r>
        <w:rPr>
          <w:spacing w:val="6"/>
          <w:w w:val="80"/>
        </w:rPr>
        <w:t> </w:t>
      </w:r>
      <w:r>
        <w:rPr>
          <w:w w:val="80"/>
        </w:rPr>
        <w:t>02</w:t>
      </w:r>
      <w:r>
        <w:rPr>
          <w:spacing w:val="6"/>
          <w:w w:val="80"/>
        </w:rPr>
        <w:t> </w:t>
      </w:r>
      <w:r>
        <w:rPr>
          <w:w w:val="80"/>
        </w:rPr>
        <w:t>mar.</w:t>
      </w:r>
      <w:r>
        <w:rPr>
          <w:spacing w:val="4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244" w:lineRule="auto" w:before="99"/>
        <w:ind w:left="1085" w:right="1309"/>
      </w:pPr>
      <w:bookmarkStart w:name="ORGANIZACIÓN PAN-AMERICANA DE SAÚDE (OPA" w:id="13"/>
      <w:bookmarkEnd w:id="13"/>
      <w:r>
        <w:rPr/>
      </w:r>
      <w:r>
        <w:rPr>
          <w:w w:val="80"/>
        </w:rPr>
        <w:t>ORGANIZACIÓN</w:t>
      </w:r>
      <w:r>
        <w:rPr>
          <w:spacing w:val="21"/>
          <w:w w:val="80"/>
        </w:rPr>
        <w:t> </w:t>
      </w:r>
      <w:r>
        <w:rPr>
          <w:w w:val="80"/>
        </w:rPr>
        <w:t>PAN-AMERICANA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SAÚDE</w:t>
      </w:r>
      <w:r>
        <w:rPr>
          <w:spacing w:val="17"/>
          <w:w w:val="80"/>
        </w:rPr>
        <w:t> </w:t>
      </w:r>
      <w:r>
        <w:rPr>
          <w:w w:val="80"/>
        </w:rPr>
        <w:t>(OPAS).</w:t>
      </w:r>
      <w:r>
        <w:rPr>
          <w:spacing w:val="20"/>
          <w:w w:val="80"/>
        </w:rPr>
        <w:t> </w:t>
      </w:r>
      <w:r>
        <w:rPr>
          <w:rFonts w:ascii="Arial" w:hAnsi="Arial"/>
          <w:b/>
          <w:w w:val="80"/>
        </w:rPr>
        <w:t>Resolución</w:t>
      </w:r>
      <w:r>
        <w:rPr>
          <w:rFonts w:ascii="Arial" w:hAnsi="Arial"/>
          <w:b/>
          <w:spacing w:val="16"/>
          <w:w w:val="80"/>
        </w:rPr>
        <w:t> </w:t>
      </w:r>
      <w:r>
        <w:rPr>
          <w:rFonts w:ascii="Arial" w:hAnsi="Arial"/>
          <w:b/>
          <w:w w:val="80"/>
        </w:rPr>
        <w:t>XIX</w:t>
      </w:r>
      <w:r>
        <w:rPr>
          <w:w w:val="80"/>
        </w:rPr>
        <w:t>:</w:t>
      </w:r>
      <w:r>
        <w:rPr>
          <w:spacing w:val="16"/>
          <w:w w:val="80"/>
        </w:rPr>
        <w:t> </w:t>
      </w:r>
      <w:r>
        <w:rPr>
          <w:w w:val="80"/>
        </w:rPr>
        <w:t>Violencia</w:t>
      </w:r>
      <w:r>
        <w:rPr>
          <w:spacing w:val="20"/>
          <w:w w:val="80"/>
        </w:rPr>
        <w:t> </w:t>
      </w:r>
      <w:r>
        <w:rPr>
          <w:w w:val="80"/>
        </w:rPr>
        <w:t>y</w:t>
      </w:r>
      <w:r>
        <w:rPr>
          <w:spacing w:val="22"/>
          <w:w w:val="80"/>
        </w:rPr>
        <w:t> </w:t>
      </w:r>
      <w:r>
        <w:rPr>
          <w:w w:val="80"/>
        </w:rPr>
        <w:t>Salud.</w:t>
      </w:r>
      <w:r>
        <w:rPr>
          <w:spacing w:val="16"/>
          <w:w w:val="80"/>
        </w:rPr>
        <w:t> </w:t>
      </w:r>
      <w:r>
        <w:rPr>
          <w:w w:val="80"/>
        </w:rPr>
        <w:t>Washington,</w:t>
      </w:r>
      <w:r>
        <w:rPr>
          <w:spacing w:val="1"/>
          <w:w w:val="80"/>
        </w:rPr>
        <w:t> </w:t>
      </w:r>
      <w:r>
        <w:rPr>
          <w:w w:val="90"/>
        </w:rPr>
        <w:t>1993.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1085" w:right="0" w:firstLine="0"/>
        <w:jc w:val="left"/>
        <w:rPr>
          <w:sz w:val="24"/>
        </w:rPr>
      </w:pPr>
      <w:bookmarkStart w:name="WORLD HEALTH ORGANIZATION (WHO). World r" w:id="14"/>
      <w:bookmarkEnd w:id="14"/>
      <w:r>
        <w:rPr/>
      </w:r>
      <w:r>
        <w:rPr>
          <w:w w:val="80"/>
          <w:sz w:val="24"/>
        </w:rPr>
        <w:t>WORLD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HEALTH</w:t>
      </w:r>
      <w:r>
        <w:rPr>
          <w:spacing w:val="20"/>
          <w:w w:val="80"/>
          <w:sz w:val="24"/>
        </w:rPr>
        <w:t> </w:t>
      </w:r>
      <w:r>
        <w:rPr>
          <w:w w:val="80"/>
          <w:sz w:val="24"/>
        </w:rPr>
        <w:t>ORGANIZATION</w:t>
      </w:r>
      <w:r>
        <w:rPr>
          <w:spacing w:val="21"/>
          <w:w w:val="80"/>
          <w:sz w:val="24"/>
        </w:rPr>
        <w:t> </w:t>
      </w:r>
      <w:r>
        <w:rPr>
          <w:w w:val="80"/>
          <w:sz w:val="24"/>
        </w:rPr>
        <w:t>(WHO).</w:t>
      </w:r>
      <w:r>
        <w:rPr>
          <w:spacing w:val="2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World</w:t>
      </w:r>
      <w:r>
        <w:rPr>
          <w:rFonts w:ascii="Arial"/>
          <w:b/>
          <w:spacing w:val="14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report</w:t>
      </w:r>
      <w:r>
        <w:rPr>
          <w:rFonts w:ascii="Arial"/>
          <w:b/>
          <w:spacing w:val="18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on</w:t>
      </w:r>
      <w:r>
        <w:rPr>
          <w:rFonts w:ascii="Arial"/>
          <w:b/>
          <w:spacing w:val="14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violence</w:t>
      </w:r>
      <w:r>
        <w:rPr>
          <w:rFonts w:ascii="Arial"/>
          <w:b/>
          <w:spacing w:val="16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and</w:t>
      </w:r>
      <w:r>
        <w:rPr>
          <w:rFonts w:ascii="Arial"/>
          <w:b/>
          <w:spacing w:val="15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health</w:t>
      </w:r>
      <w:r>
        <w:rPr>
          <w:w w:val="80"/>
          <w:sz w:val="24"/>
        </w:rPr>
        <w:t>.</w:t>
      </w:r>
      <w:r>
        <w:rPr>
          <w:spacing w:val="21"/>
          <w:w w:val="80"/>
          <w:sz w:val="24"/>
        </w:rPr>
        <w:t> </w:t>
      </w:r>
      <w:r>
        <w:rPr>
          <w:w w:val="80"/>
          <w:sz w:val="24"/>
        </w:rPr>
        <w:t>Geneva,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2002.</w:t>
      </w:r>
    </w:p>
    <w:p>
      <w:pPr>
        <w:spacing w:after="0"/>
        <w:jc w:val="left"/>
        <w:rPr>
          <w:sz w:val="24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3"/>
        <w:spacing w:before="100"/>
        <w:ind w:left="4428" w:right="4429"/>
        <w:jc w:val="center"/>
      </w:pPr>
      <w:bookmarkStart w:name="Capítulo 3" w:id="15"/>
      <w:bookmarkEnd w:id="15"/>
      <w:r>
        <w:rPr>
          <w:b w:val="0"/>
        </w:rPr>
      </w:r>
      <w:bookmarkStart w:name="_bookmark4" w:id="16"/>
      <w:bookmarkEnd w:id="16"/>
      <w:r>
        <w:rPr>
          <w:b w:val="0"/>
        </w:rPr>
      </w:r>
      <w:r>
        <w:rPr>
          <w:w w:val="80"/>
        </w:rPr>
        <w:t>Capítulo</w:t>
      </w:r>
      <w:r>
        <w:rPr>
          <w:spacing w:val="16"/>
          <w:w w:val="80"/>
        </w:rPr>
        <w:t> </w:t>
      </w:r>
      <w:r>
        <w:rPr>
          <w:w w:val="80"/>
        </w:rPr>
        <w:t>3</w:t>
      </w:r>
    </w:p>
    <w:p>
      <w:pPr>
        <w:spacing w:before="136"/>
        <w:ind w:left="1173" w:right="1177" w:firstLine="0"/>
        <w:jc w:val="center"/>
        <w:rPr>
          <w:rFonts w:ascii="Arial" w:hAnsi="Arial"/>
          <w:b/>
          <w:sz w:val="24"/>
        </w:rPr>
      </w:pPr>
      <w:bookmarkStart w:name="A PREVALÊNCIA DAS DISFUNÇÕES SEXUAIS EM " w:id="17"/>
      <w:bookmarkEnd w:id="17"/>
      <w:r>
        <w:rPr/>
      </w:r>
      <w:bookmarkStart w:name="_bookmark5" w:id="18"/>
      <w:bookmarkEnd w:id="18"/>
      <w:r>
        <w:rPr/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2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PREVALÊNCIA</w:t>
      </w:r>
      <w:r>
        <w:rPr>
          <w:rFonts w:ascii="Arial" w:hAnsi="Arial"/>
          <w:b/>
          <w:spacing w:val="2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DAS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DISFUNÇÕES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SEXUAIS</w:t>
      </w:r>
      <w:r>
        <w:rPr>
          <w:rFonts w:ascii="Arial" w:hAnsi="Arial"/>
          <w:b/>
          <w:spacing w:val="2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EM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HOMENS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HOMOSSEXUAIS</w:t>
      </w:r>
    </w:p>
    <w:p>
      <w:pPr>
        <w:spacing w:before="141"/>
        <w:ind w:left="1177" w:right="1177" w:firstLine="0"/>
        <w:jc w:val="center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THE</w:t>
      </w:r>
      <w:r>
        <w:rPr>
          <w:rFonts w:ascii="Arial"/>
          <w:i/>
          <w:spacing w:val="16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PREVALENCE</w:t>
      </w:r>
      <w:r>
        <w:rPr>
          <w:rFonts w:ascii="Arial"/>
          <w:i/>
          <w:spacing w:val="1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OF</w:t>
      </w:r>
      <w:r>
        <w:rPr>
          <w:rFonts w:ascii="Arial"/>
          <w:i/>
          <w:spacing w:val="1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SEXUALS</w:t>
      </w:r>
      <w:r>
        <w:rPr>
          <w:rFonts w:ascii="Arial"/>
          <w:i/>
          <w:spacing w:val="2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DYSFUNCTIONS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IN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HOMOSEXUAL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MEN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18"/>
        </w:rPr>
      </w:pPr>
    </w:p>
    <w:p>
      <w:pPr>
        <w:pStyle w:val="BodyText"/>
        <w:ind w:left="7942" w:right="1078" w:firstLine="451"/>
        <w:jc w:val="right"/>
        <w:rPr>
          <w:sz w:val="16"/>
        </w:rPr>
      </w:pPr>
      <w:r>
        <w:rPr>
          <w:w w:val="80"/>
        </w:rPr>
        <w:t>Breno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Souza</w:t>
      </w:r>
      <w:r>
        <w:rPr>
          <w:spacing w:val="16"/>
          <w:w w:val="80"/>
        </w:rPr>
        <w:t> </w:t>
      </w:r>
      <w:r>
        <w:rPr>
          <w:w w:val="80"/>
        </w:rPr>
        <w:t>Rodrigues</w:t>
      </w:r>
      <w:r>
        <w:rPr>
          <w:w w:val="80"/>
          <w:position w:val="6"/>
          <w:sz w:val="16"/>
        </w:rPr>
        <w:t>1</w:t>
      </w:r>
      <w:r>
        <w:rPr>
          <w:spacing w:val="-31"/>
          <w:w w:val="80"/>
          <w:position w:val="6"/>
          <w:sz w:val="16"/>
        </w:rPr>
        <w:t> </w:t>
      </w:r>
      <w:r>
        <w:rPr>
          <w:w w:val="80"/>
        </w:rPr>
        <w:t>Bruno</w:t>
      </w:r>
      <w:r>
        <w:rPr>
          <w:spacing w:val="15"/>
          <w:w w:val="80"/>
        </w:rPr>
        <w:t> </w:t>
      </w:r>
      <w:r>
        <w:rPr>
          <w:w w:val="80"/>
        </w:rPr>
        <w:t>Leandro</w:t>
      </w:r>
      <w:r>
        <w:rPr>
          <w:spacing w:val="15"/>
          <w:w w:val="80"/>
        </w:rPr>
        <w:t> </w:t>
      </w:r>
      <w:r>
        <w:rPr>
          <w:w w:val="80"/>
        </w:rPr>
        <w:t>Santos</w:t>
      </w:r>
      <w:r>
        <w:rPr>
          <w:spacing w:val="18"/>
          <w:w w:val="80"/>
        </w:rPr>
        <w:t> </w:t>
      </w:r>
      <w:r>
        <w:rPr>
          <w:w w:val="80"/>
        </w:rPr>
        <w:t>da</w:t>
      </w:r>
      <w:r>
        <w:rPr>
          <w:spacing w:val="16"/>
          <w:w w:val="80"/>
        </w:rPr>
        <w:t> </w:t>
      </w:r>
      <w:r>
        <w:rPr>
          <w:w w:val="80"/>
        </w:rPr>
        <w:t>China</w:t>
      </w:r>
      <w:r>
        <w:rPr>
          <w:w w:val="80"/>
          <w:position w:val="6"/>
          <w:sz w:val="16"/>
        </w:rPr>
        <w:t>2</w:t>
      </w:r>
    </w:p>
    <w:p>
      <w:pPr>
        <w:pStyle w:val="BodyText"/>
        <w:spacing w:line="244" w:lineRule="auto" w:before="4"/>
        <w:ind w:left="8898" w:right="1078" w:firstLine="62"/>
        <w:jc w:val="right"/>
        <w:rPr>
          <w:sz w:val="16"/>
        </w:rPr>
      </w:pPr>
      <w:r>
        <w:rPr>
          <w:w w:val="80"/>
        </w:rPr>
        <w:t>Davi Santana</w:t>
      </w:r>
      <w:r>
        <w:rPr>
          <w:spacing w:val="1"/>
          <w:w w:val="80"/>
        </w:rPr>
        <w:t> </w:t>
      </w:r>
      <w:r>
        <w:rPr>
          <w:w w:val="80"/>
        </w:rPr>
        <w:t>Sousa</w:t>
      </w:r>
      <w:r>
        <w:rPr>
          <w:w w:val="80"/>
          <w:position w:val="6"/>
          <w:sz w:val="16"/>
        </w:rPr>
        <w:t>3</w:t>
      </w:r>
      <w:r>
        <w:rPr>
          <w:spacing w:val="-32"/>
          <w:w w:val="80"/>
          <w:position w:val="6"/>
          <w:sz w:val="16"/>
        </w:rPr>
        <w:t> </w:t>
      </w:r>
      <w:r>
        <w:rPr>
          <w:w w:val="80"/>
        </w:rPr>
        <w:t>Licia</w:t>
      </w:r>
      <w:r>
        <w:rPr>
          <w:spacing w:val="17"/>
          <w:w w:val="80"/>
        </w:rPr>
        <w:t> </w:t>
      </w:r>
      <w:r>
        <w:rPr>
          <w:w w:val="80"/>
        </w:rPr>
        <w:t>Santos</w:t>
      </w:r>
      <w:r>
        <w:rPr>
          <w:spacing w:val="20"/>
          <w:w w:val="80"/>
        </w:rPr>
        <w:t> </w:t>
      </w:r>
      <w:r>
        <w:rPr>
          <w:w w:val="80"/>
        </w:rPr>
        <w:t>Santana</w:t>
      </w:r>
      <w:r>
        <w:rPr>
          <w:w w:val="80"/>
          <w:position w:val="6"/>
          <w:sz w:val="16"/>
        </w:rPr>
        <w:t>4</w:t>
      </w:r>
    </w:p>
    <w:p>
      <w:pPr>
        <w:pStyle w:val="BodyText"/>
        <w:rPr>
          <w:sz w:val="28"/>
        </w:rPr>
      </w:pPr>
    </w:p>
    <w:p>
      <w:pPr>
        <w:pStyle w:val="BodyText"/>
        <w:spacing w:line="242" w:lineRule="auto" w:before="229"/>
        <w:ind w:left="1085" w:right="1078"/>
        <w:jc w:val="both"/>
      </w:pPr>
      <w:r>
        <w:rPr>
          <w:rFonts w:ascii="Arial" w:hAnsi="Arial"/>
          <w:b/>
          <w:w w:val="85"/>
        </w:rPr>
        <w:t>RESUMO: Introdução: </w:t>
      </w:r>
      <w:r>
        <w:rPr>
          <w:w w:val="85"/>
        </w:rPr>
        <w:t>As disfunções sexuais (DS) formam um grupo heterogêneo de transtornos que, em</w:t>
      </w:r>
      <w:r>
        <w:rPr>
          <w:spacing w:val="1"/>
          <w:w w:val="85"/>
        </w:rPr>
        <w:t> </w:t>
      </w:r>
      <w:r>
        <w:rPr>
          <w:w w:val="85"/>
        </w:rPr>
        <w:t>geral, se caracterizam por uma perturbação, clinicamente significativa na capacidade, de uma pessoa</w:t>
      </w:r>
      <w:r>
        <w:rPr>
          <w:spacing w:val="1"/>
          <w:w w:val="85"/>
        </w:rPr>
        <w:t> </w:t>
      </w:r>
      <w:r>
        <w:rPr>
          <w:w w:val="80"/>
        </w:rPr>
        <w:t>responder sexualmente ou de experimentar prazer sexual. </w:t>
      </w:r>
      <w:r>
        <w:rPr>
          <w:rFonts w:ascii="Arial" w:hAnsi="Arial"/>
          <w:b/>
          <w:w w:val="80"/>
        </w:rPr>
        <w:t>Objetivos: </w:t>
      </w:r>
      <w:r>
        <w:rPr>
          <w:w w:val="80"/>
        </w:rPr>
        <w:t>Determinar a prevalência de disfunção</w:t>
      </w:r>
      <w:r>
        <w:rPr>
          <w:spacing w:val="1"/>
          <w:w w:val="80"/>
        </w:rPr>
        <w:t> </w:t>
      </w:r>
      <w:r>
        <w:rPr>
          <w:w w:val="80"/>
        </w:rPr>
        <w:t>sexual</w:t>
      </w:r>
      <w:r>
        <w:rPr>
          <w:spacing w:val="34"/>
          <w:w w:val="80"/>
        </w:rPr>
        <w:t> </w:t>
      </w:r>
      <w:r>
        <w:rPr>
          <w:w w:val="80"/>
        </w:rPr>
        <w:t>em</w:t>
      </w:r>
      <w:r>
        <w:rPr>
          <w:spacing w:val="37"/>
          <w:w w:val="80"/>
        </w:rPr>
        <w:t> </w:t>
      </w:r>
      <w:r>
        <w:rPr>
          <w:w w:val="80"/>
        </w:rPr>
        <w:t>homens</w:t>
      </w:r>
      <w:r>
        <w:rPr>
          <w:spacing w:val="40"/>
          <w:w w:val="80"/>
        </w:rPr>
        <w:t> </w:t>
      </w:r>
      <w:r>
        <w:rPr>
          <w:w w:val="80"/>
        </w:rPr>
        <w:t>homossexuais.</w:t>
      </w:r>
      <w:r>
        <w:rPr>
          <w:spacing w:val="33"/>
          <w:w w:val="80"/>
        </w:rPr>
        <w:t> </w:t>
      </w:r>
      <w:r>
        <w:rPr>
          <w:rFonts w:ascii="Arial" w:hAnsi="Arial"/>
          <w:b/>
          <w:w w:val="80"/>
        </w:rPr>
        <w:t>Metodologia:</w:t>
      </w:r>
      <w:r>
        <w:rPr>
          <w:rFonts w:ascii="Arial" w:hAnsi="Arial"/>
          <w:b/>
          <w:spacing w:val="38"/>
          <w:w w:val="80"/>
        </w:rPr>
        <w:t> </w:t>
      </w:r>
      <w:r>
        <w:rPr>
          <w:w w:val="80"/>
        </w:rPr>
        <w:t>Estudo</w:t>
      </w:r>
      <w:r>
        <w:rPr>
          <w:spacing w:val="35"/>
          <w:w w:val="80"/>
        </w:rPr>
        <w:t> </w:t>
      </w:r>
      <w:r>
        <w:rPr>
          <w:w w:val="80"/>
        </w:rPr>
        <w:t>transversal</w:t>
      </w:r>
      <w:r>
        <w:rPr>
          <w:spacing w:val="35"/>
          <w:w w:val="80"/>
        </w:rPr>
        <w:t> </w:t>
      </w:r>
      <w:r>
        <w:rPr>
          <w:w w:val="80"/>
        </w:rPr>
        <w:t>do</w:t>
      </w:r>
      <w:r>
        <w:rPr>
          <w:spacing w:val="36"/>
          <w:w w:val="80"/>
        </w:rPr>
        <w:t> </w:t>
      </w:r>
      <w:r>
        <w:rPr>
          <w:w w:val="80"/>
        </w:rPr>
        <w:t>tipo</w:t>
      </w:r>
      <w:r>
        <w:rPr>
          <w:spacing w:val="37"/>
          <w:w w:val="80"/>
        </w:rPr>
        <w:t> </w:t>
      </w:r>
      <w:r>
        <w:rPr>
          <w:w w:val="80"/>
        </w:rPr>
        <w:t>quantitativo,</w:t>
      </w:r>
      <w:r>
        <w:rPr>
          <w:spacing w:val="34"/>
          <w:w w:val="80"/>
        </w:rPr>
        <w:t> </w:t>
      </w:r>
      <w:r>
        <w:rPr>
          <w:w w:val="80"/>
        </w:rPr>
        <w:t>realizado</w:t>
      </w:r>
      <w:r>
        <w:rPr>
          <w:spacing w:val="36"/>
          <w:w w:val="80"/>
        </w:rPr>
        <w:t> </w:t>
      </w:r>
      <w:r>
        <w:rPr>
          <w:w w:val="80"/>
        </w:rPr>
        <w:t>via</w:t>
      </w:r>
      <w:r>
        <w:rPr>
          <w:spacing w:val="36"/>
          <w:w w:val="80"/>
        </w:rPr>
        <w:t> </w:t>
      </w:r>
      <w:r>
        <w:rPr>
          <w:w w:val="80"/>
        </w:rPr>
        <w:t>online</w:t>
      </w:r>
      <w:r>
        <w:rPr>
          <w:spacing w:val="1"/>
          <w:w w:val="80"/>
        </w:rPr>
        <w:t> </w:t>
      </w:r>
      <w:r>
        <w:rPr>
          <w:w w:val="85"/>
        </w:rPr>
        <w:t>por</w:t>
      </w:r>
      <w:r>
        <w:rPr>
          <w:spacing w:val="1"/>
          <w:w w:val="85"/>
        </w:rPr>
        <w:t> </w:t>
      </w:r>
      <w:r>
        <w:rPr>
          <w:w w:val="85"/>
        </w:rPr>
        <w:t>120</w:t>
      </w:r>
      <w:r>
        <w:rPr>
          <w:spacing w:val="1"/>
          <w:w w:val="85"/>
        </w:rPr>
        <w:t> </w:t>
      </w:r>
      <w:r>
        <w:rPr>
          <w:w w:val="85"/>
        </w:rPr>
        <w:t>homossexuais</w:t>
      </w:r>
      <w:r>
        <w:rPr>
          <w:spacing w:val="1"/>
          <w:w w:val="85"/>
        </w:rPr>
        <w:t> </w:t>
      </w:r>
      <w:r>
        <w:rPr>
          <w:w w:val="85"/>
        </w:rPr>
        <w:t>masculinos, sendo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desses</w:t>
      </w:r>
      <w:r>
        <w:rPr>
          <w:spacing w:val="1"/>
          <w:w w:val="85"/>
        </w:rPr>
        <w:t> </w:t>
      </w:r>
      <w:r>
        <w:rPr>
          <w:w w:val="85"/>
        </w:rPr>
        <w:t>111</w:t>
      </w:r>
      <w:r>
        <w:rPr>
          <w:spacing w:val="1"/>
          <w:w w:val="85"/>
        </w:rPr>
        <w:t> </w:t>
      </w:r>
      <w:r>
        <w:rPr>
          <w:w w:val="85"/>
        </w:rPr>
        <w:t>foram</w:t>
      </w:r>
      <w:r>
        <w:rPr>
          <w:spacing w:val="1"/>
          <w:w w:val="85"/>
        </w:rPr>
        <w:t> </w:t>
      </w:r>
      <w:r>
        <w:rPr>
          <w:w w:val="85"/>
        </w:rPr>
        <w:t>incluídos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presente</w:t>
      </w:r>
      <w:r>
        <w:rPr>
          <w:spacing w:val="1"/>
          <w:w w:val="85"/>
        </w:rPr>
        <w:t> </w:t>
      </w:r>
      <w:r>
        <w:rPr>
          <w:w w:val="85"/>
        </w:rPr>
        <w:t>estudo. Eles</w:t>
      </w:r>
      <w:r>
        <w:rPr>
          <w:spacing w:val="1"/>
          <w:w w:val="85"/>
        </w:rPr>
        <w:t> </w:t>
      </w:r>
      <w:r>
        <w:rPr>
          <w:w w:val="85"/>
        </w:rPr>
        <w:t>responderam a um questionário, o qual colhia informações da vida pessoal para análise de critérios, e em</w:t>
      </w:r>
      <w:r>
        <w:rPr>
          <w:spacing w:val="1"/>
          <w:w w:val="85"/>
        </w:rPr>
        <w:t> </w:t>
      </w:r>
      <w:r>
        <w:rPr>
          <w:w w:val="80"/>
        </w:rPr>
        <w:t>seguida responderam o International Index of Erectle Function (IIEF) para análise da função sexual no que se</w:t>
      </w:r>
      <w:r>
        <w:rPr>
          <w:spacing w:val="1"/>
          <w:w w:val="80"/>
        </w:rPr>
        <w:t> </w:t>
      </w:r>
      <w:r>
        <w:rPr>
          <w:w w:val="80"/>
        </w:rPr>
        <w:t>refere à resposta do ciclo sexual. Por fim, foi aplicada a Escala de autoestima de Rosenberg para determinar o</w:t>
      </w:r>
      <w:r>
        <w:rPr>
          <w:spacing w:val="1"/>
          <w:w w:val="80"/>
        </w:rPr>
        <w:t> </w:t>
      </w:r>
      <w:r>
        <w:rPr>
          <w:w w:val="85"/>
        </w:rPr>
        <w:t>nível de autoestima dos mesmos. </w:t>
      </w:r>
      <w:r>
        <w:rPr>
          <w:rFonts w:ascii="Arial" w:hAnsi="Arial"/>
          <w:b/>
          <w:w w:val="85"/>
        </w:rPr>
        <w:t>Resultados: </w:t>
      </w:r>
      <w:r>
        <w:rPr>
          <w:w w:val="85"/>
        </w:rPr>
        <w:t>Houve relatos de DS em 100% dos voluntários. A média de</w:t>
      </w:r>
      <w:r>
        <w:rPr>
          <w:spacing w:val="1"/>
          <w:w w:val="85"/>
        </w:rPr>
        <w:t> </w:t>
      </w:r>
      <w:r>
        <w:rPr>
          <w:w w:val="85"/>
        </w:rPr>
        <w:t>idade foi de 25,95 anos (DP± 5,41), em que 53,15% dos participantes apresentaram severa DS no domínio</w:t>
      </w:r>
      <w:r>
        <w:rPr>
          <w:spacing w:val="1"/>
          <w:w w:val="85"/>
        </w:rPr>
        <w:t> </w:t>
      </w:r>
      <w:r>
        <w:rPr>
          <w:w w:val="80"/>
        </w:rPr>
        <w:t>orgasmo e ejaculação. Em relação à avaliação da autoestima, foi evidenciado resultado positivo com média de</w:t>
      </w:r>
      <w:r>
        <w:rPr>
          <w:spacing w:val="1"/>
          <w:w w:val="80"/>
        </w:rPr>
        <w:t> </w:t>
      </w:r>
      <w:r>
        <w:rPr>
          <w:w w:val="80"/>
        </w:rPr>
        <w:t>26,27 (DP ± 2,67). </w:t>
      </w:r>
      <w:r>
        <w:rPr>
          <w:rFonts w:ascii="Arial" w:hAnsi="Arial"/>
          <w:b/>
          <w:w w:val="80"/>
        </w:rPr>
        <w:t>Conclusão: </w:t>
      </w:r>
      <w:r>
        <w:rPr>
          <w:w w:val="80"/>
        </w:rPr>
        <w:t>Há uma</w:t>
      </w:r>
      <w:r>
        <w:rPr>
          <w:spacing w:val="38"/>
        </w:rPr>
        <w:t> </w:t>
      </w:r>
      <w:r>
        <w:rPr>
          <w:w w:val="80"/>
        </w:rPr>
        <w:t>alta prevalência de disfunção sexual em homens homossexuais, visto</w:t>
      </w:r>
      <w:r>
        <w:rPr>
          <w:spacing w:val="1"/>
          <w:w w:val="80"/>
        </w:rPr>
        <w:t> </w:t>
      </w:r>
      <w:r>
        <w:rPr>
          <w:w w:val="85"/>
        </w:rPr>
        <w:t>que dos participantes do presente estudo 100% relataram ter alteração na função sexual, de leve a severa</w:t>
      </w:r>
      <w:r>
        <w:rPr>
          <w:spacing w:val="1"/>
          <w:w w:val="85"/>
        </w:rPr>
        <w:t> </w:t>
      </w:r>
      <w:r>
        <w:rPr>
          <w:w w:val="80"/>
        </w:rPr>
        <w:t>intensidade.</w:t>
      </w:r>
      <w:r>
        <w:rPr>
          <w:spacing w:val="13"/>
          <w:w w:val="80"/>
        </w:rPr>
        <w:t> </w:t>
      </w:r>
      <w:r>
        <w:rPr>
          <w:w w:val="80"/>
        </w:rPr>
        <w:t>Os</w:t>
      </w:r>
      <w:r>
        <w:rPr>
          <w:spacing w:val="14"/>
          <w:w w:val="80"/>
        </w:rPr>
        <w:t> </w:t>
      </w:r>
      <w:r>
        <w:rPr>
          <w:w w:val="80"/>
        </w:rPr>
        <w:t>sintomas</w:t>
      </w:r>
      <w:r>
        <w:rPr>
          <w:spacing w:val="19"/>
          <w:w w:val="80"/>
        </w:rPr>
        <w:t> </w:t>
      </w:r>
      <w:r>
        <w:rPr>
          <w:w w:val="80"/>
        </w:rPr>
        <w:t>que</w:t>
      </w:r>
      <w:r>
        <w:rPr>
          <w:spacing w:val="18"/>
          <w:w w:val="80"/>
        </w:rPr>
        <w:t> </w:t>
      </w:r>
      <w:r>
        <w:rPr>
          <w:w w:val="80"/>
        </w:rPr>
        <w:t>tiveram</w:t>
      </w:r>
      <w:r>
        <w:rPr>
          <w:spacing w:val="15"/>
          <w:w w:val="80"/>
        </w:rPr>
        <w:t> </w:t>
      </w:r>
      <w:r>
        <w:rPr>
          <w:w w:val="80"/>
        </w:rPr>
        <w:t>maior</w:t>
      </w:r>
      <w:r>
        <w:rPr>
          <w:spacing w:val="19"/>
          <w:w w:val="80"/>
        </w:rPr>
        <w:t> </w:t>
      </w:r>
      <w:r>
        <w:rPr>
          <w:w w:val="80"/>
        </w:rPr>
        <w:t>predomínio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DS</w:t>
      </w:r>
      <w:r>
        <w:rPr>
          <w:spacing w:val="14"/>
          <w:w w:val="80"/>
        </w:rPr>
        <w:t> </w:t>
      </w:r>
      <w:r>
        <w:rPr>
          <w:w w:val="80"/>
        </w:rPr>
        <w:t>foram</w:t>
      </w:r>
      <w:r>
        <w:rPr>
          <w:spacing w:val="15"/>
          <w:w w:val="80"/>
        </w:rPr>
        <w:t> </w:t>
      </w:r>
      <w:r>
        <w:rPr>
          <w:w w:val="80"/>
        </w:rPr>
        <w:t>os</w:t>
      </w:r>
      <w:r>
        <w:rPr>
          <w:spacing w:val="19"/>
          <w:w w:val="80"/>
        </w:rPr>
        <w:t> </w:t>
      </w:r>
      <w:r>
        <w:rPr>
          <w:w w:val="80"/>
        </w:rPr>
        <w:t>domínios</w:t>
      </w:r>
      <w:r>
        <w:rPr>
          <w:spacing w:val="20"/>
          <w:w w:val="80"/>
        </w:rPr>
        <w:t> </w:t>
      </w:r>
      <w:r>
        <w:rPr>
          <w:w w:val="80"/>
        </w:rPr>
        <w:t>do</w:t>
      </w:r>
      <w:r>
        <w:rPr>
          <w:spacing w:val="17"/>
          <w:w w:val="80"/>
        </w:rPr>
        <w:t> </w:t>
      </w:r>
      <w:r>
        <w:rPr>
          <w:w w:val="80"/>
        </w:rPr>
        <w:t>orgasmo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7"/>
          <w:w w:val="80"/>
        </w:rPr>
        <w:t> </w:t>
      </w:r>
      <w:r>
        <w:rPr>
          <w:w w:val="80"/>
        </w:rPr>
        <w:t>da</w:t>
      </w:r>
      <w:r>
        <w:rPr>
          <w:spacing w:val="18"/>
          <w:w w:val="80"/>
        </w:rPr>
        <w:t> </w:t>
      </w:r>
      <w:r>
        <w:rPr>
          <w:w w:val="80"/>
        </w:rPr>
        <w:t>ejaculação</w:t>
      </w:r>
      <w:r>
        <w:rPr>
          <w:spacing w:val="1"/>
          <w:w w:val="80"/>
        </w:rPr>
        <w:t> </w:t>
      </w:r>
      <w:r>
        <w:rPr>
          <w:w w:val="90"/>
        </w:rPr>
        <w:t>e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função</w:t>
      </w:r>
      <w:r>
        <w:rPr>
          <w:spacing w:val="-6"/>
          <w:w w:val="90"/>
        </w:rPr>
        <w:t> </w:t>
      </w:r>
      <w:r>
        <w:rPr>
          <w:w w:val="90"/>
        </w:rPr>
        <w:t>erétil.</w:t>
      </w:r>
    </w:p>
    <w:p>
      <w:pPr>
        <w:spacing w:line="268" w:lineRule="exact" w:before="0"/>
        <w:ind w:left="1085" w:right="0" w:firstLine="0"/>
        <w:jc w:val="both"/>
        <w:rPr>
          <w:sz w:val="24"/>
        </w:rPr>
      </w:pPr>
      <w:r>
        <w:rPr>
          <w:rFonts w:ascii="Arial" w:hAnsi="Arial"/>
          <w:b/>
          <w:w w:val="80"/>
          <w:sz w:val="24"/>
        </w:rPr>
        <w:t>Descritores:</w:t>
      </w:r>
      <w:r>
        <w:rPr>
          <w:rFonts w:ascii="Arial" w:hAnsi="Arial"/>
          <w:b/>
          <w:spacing w:val="22"/>
          <w:w w:val="80"/>
          <w:sz w:val="24"/>
        </w:rPr>
        <w:t> </w:t>
      </w:r>
      <w:r>
        <w:rPr>
          <w:w w:val="80"/>
          <w:sz w:val="24"/>
        </w:rPr>
        <w:t>Disfunção</w:t>
      </w:r>
      <w:r>
        <w:rPr>
          <w:spacing w:val="22"/>
          <w:w w:val="80"/>
          <w:sz w:val="24"/>
        </w:rPr>
        <w:t> </w:t>
      </w:r>
      <w:r>
        <w:rPr>
          <w:w w:val="80"/>
          <w:sz w:val="24"/>
        </w:rPr>
        <w:t>sexual.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Homossexualidade.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Prevalência.</w:t>
      </w:r>
    </w:p>
    <w:p>
      <w:pPr>
        <w:pStyle w:val="BodyText"/>
        <w:spacing w:before="5"/>
      </w:pPr>
    </w:p>
    <w:p>
      <w:pPr>
        <w:pStyle w:val="BodyText"/>
        <w:spacing w:line="242" w:lineRule="auto"/>
        <w:ind w:left="1085" w:right="1075"/>
        <w:jc w:val="both"/>
      </w:pPr>
      <w:r>
        <w:rPr>
          <w:rFonts w:ascii="Arial" w:hAnsi="Arial"/>
          <w:b/>
          <w:w w:val="85"/>
        </w:rPr>
        <w:t>ABSTRACT: Introduction: </w:t>
      </w:r>
      <w:r>
        <w:rPr>
          <w:w w:val="85"/>
        </w:rPr>
        <w:t>Sexual dysfunction (SD) is a heterogeneous group of disorders that, in general,</w:t>
      </w:r>
      <w:r>
        <w:rPr>
          <w:spacing w:val="1"/>
          <w:w w:val="85"/>
        </w:rPr>
        <w:t> </w:t>
      </w:r>
      <w:r>
        <w:rPr>
          <w:w w:val="80"/>
        </w:rPr>
        <w:t>characterize</w:t>
      </w:r>
      <w:r>
        <w:rPr>
          <w:spacing w:val="22"/>
          <w:w w:val="80"/>
        </w:rPr>
        <w:t> </w:t>
      </w:r>
      <w:r>
        <w:rPr>
          <w:w w:val="80"/>
        </w:rPr>
        <w:t>a</w:t>
      </w:r>
      <w:r>
        <w:rPr>
          <w:spacing w:val="23"/>
          <w:w w:val="80"/>
        </w:rPr>
        <w:t> </w:t>
      </w:r>
      <w:r>
        <w:rPr>
          <w:w w:val="80"/>
        </w:rPr>
        <w:t>significant</w:t>
      </w:r>
      <w:r>
        <w:rPr>
          <w:spacing w:val="20"/>
          <w:w w:val="80"/>
        </w:rPr>
        <w:t> </w:t>
      </w:r>
      <w:r>
        <w:rPr>
          <w:w w:val="80"/>
        </w:rPr>
        <w:t>disturbance</w:t>
      </w:r>
      <w:r>
        <w:rPr>
          <w:spacing w:val="22"/>
          <w:w w:val="80"/>
        </w:rPr>
        <w:t> </w:t>
      </w:r>
      <w:r>
        <w:rPr>
          <w:w w:val="80"/>
        </w:rPr>
        <w:t>in</w:t>
      </w:r>
      <w:r>
        <w:rPr>
          <w:spacing w:val="22"/>
          <w:w w:val="80"/>
        </w:rPr>
        <w:t> </w:t>
      </w:r>
      <w:r>
        <w:rPr>
          <w:w w:val="80"/>
        </w:rPr>
        <w:t>the</w:t>
      </w:r>
      <w:r>
        <w:rPr>
          <w:spacing w:val="23"/>
          <w:w w:val="80"/>
        </w:rPr>
        <w:t> </w:t>
      </w:r>
      <w:r>
        <w:rPr>
          <w:w w:val="80"/>
        </w:rPr>
        <w:t>capability</w:t>
      </w:r>
      <w:r>
        <w:rPr>
          <w:spacing w:val="24"/>
          <w:w w:val="80"/>
        </w:rPr>
        <w:t> </w:t>
      </w:r>
      <w:r>
        <w:rPr>
          <w:w w:val="80"/>
        </w:rPr>
        <w:t>to</w:t>
      </w:r>
      <w:r>
        <w:rPr>
          <w:spacing w:val="23"/>
          <w:w w:val="80"/>
        </w:rPr>
        <w:t> </w:t>
      </w:r>
      <w:r>
        <w:rPr>
          <w:w w:val="80"/>
        </w:rPr>
        <w:t>respond</w:t>
      </w:r>
      <w:r>
        <w:rPr>
          <w:spacing w:val="26"/>
          <w:w w:val="80"/>
        </w:rPr>
        <w:t> </w:t>
      </w:r>
      <w:r>
        <w:rPr>
          <w:w w:val="80"/>
        </w:rPr>
        <w:t>positively</w:t>
      </w:r>
      <w:r>
        <w:rPr>
          <w:spacing w:val="24"/>
          <w:w w:val="80"/>
        </w:rPr>
        <w:t> </w:t>
      </w:r>
      <w:r>
        <w:rPr>
          <w:w w:val="80"/>
        </w:rPr>
        <w:t>to</w:t>
      </w:r>
      <w:r>
        <w:rPr>
          <w:spacing w:val="23"/>
          <w:w w:val="80"/>
        </w:rPr>
        <w:t> </w:t>
      </w:r>
      <w:r>
        <w:rPr>
          <w:w w:val="80"/>
        </w:rPr>
        <w:t>sexual</w:t>
      </w:r>
      <w:r>
        <w:rPr>
          <w:spacing w:val="21"/>
          <w:w w:val="80"/>
        </w:rPr>
        <w:t> </w:t>
      </w:r>
      <w:r>
        <w:rPr>
          <w:w w:val="80"/>
        </w:rPr>
        <w:t>experiences.</w:t>
      </w:r>
      <w:r>
        <w:rPr>
          <w:spacing w:val="27"/>
          <w:w w:val="80"/>
        </w:rPr>
        <w:t> </w:t>
      </w:r>
      <w:r>
        <w:rPr>
          <w:rFonts w:ascii="Arial" w:hAnsi="Arial"/>
          <w:b/>
          <w:w w:val="80"/>
        </w:rPr>
        <w:t>Objectives:</w:t>
      </w:r>
      <w:r>
        <w:rPr>
          <w:rFonts w:ascii="Arial" w:hAnsi="Arial"/>
          <w:b/>
          <w:spacing w:val="1"/>
          <w:w w:val="80"/>
        </w:rPr>
        <w:t> </w:t>
      </w:r>
      <w:r>
        <w:rPr>
          <w:w w:val="80"/>
        </w:rPr>
        <w:t>To</w:t>
      </w:r>
      <w:r>
        <w:rPr>
          <w:spacing w:val="15"/>
          <w:w w:val="80"/>
        </w:rPr>
        <w:t> </w:t>
      </w:r>
      <w:r>
        <w:rPr>
          <w:w w:val="80"/>
        </w:rPr>
        <w:t>determine</w:t>
      </w:r>
      <w:r>
        <w:rPr>
          <w:spacing w:val="17"/>
          <w:w w:val="80"/>
        </w:rPr>
        <w:t> </w:t>
      </w:r>
      <w:r>
        <w:rPr>
          <w:w w:val="80"/>
        </w:rPr>
        <w:t>the</w:t>
      </w:r>
      <w:r>
        <w:rPr>
          <w:spacing w:val="16"/>
          <w:w w:val="80"/>
        </w:rPr>
        <w:t> </w:t>
      </w:r>
      <w:r>
        <w:rPr>
          <w:w w:val="80"/>
        </w:rPr>
        <w:t>prevalence</w:t>
      </w:r>
      <w:r>
        <w:rPr>
          <w:spacing w:val="16"/>
          <w:w w:val="80"/>
        </w:rPr>
        <w:t> </w:t>
      </w:r>
      <w:r>
        <w:rPr>
          <w:w w:val="80"/>
        </w:rPr>
        <w:t>of</w:t>
      </w:r>
      <w:r>
        <w:rPr>
          <w:spacing w:val="13"/>
          <w:w w:val="80"/>
        </w:rPr>
        <w:t> </w:t>
      </w:r>
      <w:r>
        <w:rPr>
          <w:w w:val="80"/>
        </w:rPr>
        <w:t>sexual</w:t>
      </w:r>
      <w:r>
        <w:rPr>
          <w:spacing w:val="23"/>
          <w:w w:val="80"/>
        </w:rPr>
        <w:t> </w:t>
      </w:r>
      <w:r>
        <w:rPr>
          <w:w w:val="80"/>
        </w:rPr>
        <w:t>dysfunctions</w:t>
      </w:r>
      <w:r>
        <w:rPr>
          <w:spacing w:val="19"/>
          <w:w w:val="80"/>
        </w:rPr>
        <w:t> </w:t>
      </w:r>
      <w:r>
        <w:rPr>
          <w:w w:val="80"/>
        </w:rPr>
        <w:t>in</w:t>
      </w:r>
      <w:r>
        <w:rPr>
          <w:spacing w:val="15"/>
          <w:w w:val="80"/>
        </w:rPr>
        <w:t> </w:t>
      </w:r>
      <w:r>
        <w:rPr>
          <w:w w:val="80"/>
        </w:rPr>
        <w:t>homosexual</w:t>
      </w:r>
      <w:r>
        <w:rPr>
          <w:spacing w:val="15"/>
          <w:w w:val="80"/>
        </w:rPr>
        <w:t> </w:t>
      </w:r>
      <w:r>
        <w:rPr>
          <w:w w:val="80"/>
        </w:rPr>
        <w:t>men.</w:t>
      </w:r>
      <w:r>
        <w:rPr>
          <w:spacing w:val="18"/>
          <w:w w:val="80"/>
        </w:rPr>
        <w:t> </w:t>
      </w:r>
      <w:r>
        <w:rPr>
          <w:rFonts w:ascii="Arial" w:hAnsi="Arial"/>
          <w:b/>
          <w:w w:val="80"/>
        </w:rPr>
        <w:t>Methodology:</w:t>
      </w:r>
      <w:r>
        <w:rPr>
          <w:rFonts w:ascii="Arial" w:hAnsi="Arial"/>
          <w:b/>
          <w:spacing w:val="17"/>
          <w:w w:val="80"/>
        </w:rPr>
        <w:t> </w:t>
      </w:r>
      <w:r>
        <w:rPr>
          <w:w w:val="80"/>
        </w:rPr>
        <w:t>Transversal</w:t>
      </w:r>
      <w:r>
        <w:rPr>
          <w:spacing w:val="15"/>
          <w:w w:val="80"/>
        </w:rPr>
        <w:t> </w:t>
      </w:r>
      <w:r>
        <w:rPr>
          <w:w w:val="80"/>
        </w:rPr>
        <w:t>study,</w:t>
      </w:r>
      <w:r>
        <w:rPr>
          <w:spacing w:val="13"/>
          <w:w w:val="80"/>
        </w:rPr>
        <w:t> </w:t>
      </w:r>
      <w:r>
        <w:rPr>
          <w:w w:val="80"/>
        </w:rPr>
        <w:t>with</w:t>
      </w:r>
      <w:r>
        <w:rPr>
          <w:spacing w:val="1"/>
          <w:w w:val="80"/>
        </w:rPr>
        <w:t> </w:t>
      </w:r>
      <w:r>
        <w:rPr>
          <w:w w:val="80"/>
        </w:rPr>
        <w:t>a quantitative approach, held by an online survey with 120 homosexual men, 111 of those included in this study</w:t>
      </w:r>
      <w:r>
        <w:rPr>
          <w:spacing w:val="1"/>
          <w:w w:val="80"/>
        </w:rPr>
        <w:t> </w:t>
      </w:r>
      <w:r>
        <w:rPr>
          <w:w w:val="85"/>
        </w:rPr>
        <w:t>responded to a questionary which collected information about their personal life for critical analysis and later</w:t>
      </w:r>
      <w:r>
        <w:rPr>
          <w:spacing w:val="-52"/>
          <w:w w:val="85"/>
        </w:rPr>
        <w:t> </w:t>
      </w:r>
      <w:r>
        <w:rPr>
          <w:w w:val="85"/>
        </w:rPr>
        <w:t>IIEF study of their sexual function related to their sexual circle. Finally, it was applied the Rosenberg Self-</w:t>
      </w:r>
      <w:r>
        <w:rPr>
          <w:spacing w:val="1"/>
          <w:w w:val="85"/>
        </w:rPr>
        <w:t> </w:t>
      </w:r>
      <w:r>
        <w:rPr>
          <w:w w:val="85"/>
        </w:rPr>
        <w:t>Esteem Scale to how they feel about themselves. </w:t>
      </w:r>
      <w:r>
        <w:rPr>
          <w:rFonts w:ascii="Arial" w:hAnsi="Arial"/>
          <w:b/>
          <w:w w:val="85"/>
        </w:rPr>
        <w:t>Results: </w:t>
      </w:r>
      <w:r>
        <w:rPr>
          <w:w w:val="85"/>
        </w:rPr>
        <w:t>It has been observed SD in 100%</w:t>
      </w:r>
      <w:r>
        <w:rPr>
          <w:spacing w:val="1"/>
          <w:w w:val="85"/>
        </w:rPr>
        <w:t> </w:t>
      </w:r>
      <w:r>
        <w:rPr>
          <w:w w:val="85"/>
        </w:rPr>
        <w:t>of the</w:t>
      </w:r>
      <w:r>
        <w:rPr>
          <w:spacing w:val="1"/>
          <w:w w:val="85"/>
        </w:rPr>
        <w:t> </w:t>
      </w:r>
      <w:r>
        <w:rPr>
          <w:w w:val="80"/>
        </w:rPr>
        <w:t>participants.</w:t>
      </w:r>
      <w:r>
        <w:rPr>
          <w:spacing w:val="19"/>
          <w:w w:val="80"/>
        </w:rPr>
        <w:t> </w:t>
      </w:r>
      <w:r>
        <w:rPr>
          <w:w w:val="80"/>
        </w:rPr>
        <w:t>The</w:t>
      </w:r>
      <w:r>
        <w:rPr>
          <w:spacing w:val="23"/>
          <w:w w:val="80"/>
        </w:rPr>
        <w:t> </w:t>
      </w:r>
      <w:r>
        <w:rPr>
          <w:w w:val="80"/>
        </w:rPr>
        <w:t>average</w:t>
      </w:r>
      <w:r>
        <w:rPr>
          <w:spacing w:val="24"/>
          <w:w w:val="80"/>
        </w:rPr>
        <w:t> </w:t>
      </w:r>
      <w:r>
        <w:rPr>
          <w:w w:val="80"/>
        </w:rPr>
        <w:t>age</w:t>
      </w:r>
      <w:r>
        <w:rPr>
          <w:spacing w:val="23"/>
          <w:w w:val="80"/>
        </w:rPr>
        <w:t> </w:t>
      </w:r>
      <w:r>
        <w:rPr>
          <w:w w:val="80"/>
        </w:rPr>
        <w:t>was</w:t>
      </w:r>
      <w:r>
        <w:rPr>
          <w:spacing w:val="24"/>
          <w:w w:val="80"/>
        </w:rPr>
        <w:t> </w:t>
      </w:r>
      <w:r>
        <w:rPr>
          <w:w w:val="80"/>
        </w:rPr>
        <w:t>25,95</w:t>
      </w:r>
      <w:r>
        <w:rPr>
          <w:spacing w:val="24"/>
          <w:w w:val="80"/>
        </w:rPr>
        <w:t> </w:t>
      </w:r>
      <w:r>
        <w:rPr>
          <w:w w:val="80"/>
        </w:rPr>
        <w:t>years</w:t>
      </w:r>
      <w:r>
        <w:rPr>
          <w:spacing w:val="24"/>
          <w:w w:val="80"/>
        </w:rPr>
        <w:t> </w:t>
      </w:r>
      <w:r>
        <w:rPr>
          <w:w w:val="80"/>
        </w:rPr>
        <w:t>old</w:t>
      </w:r>
      <w:r>
        <w:rPr>
          <w:spacing w:val="21"/>
          <w:w w:val="80"/>
        </w:rPr>
        <w:t> </w:t>
      </w:r>
      <w:r>
        <w:rPr>
          <w:w w:val="80"/>
        </w:rPr>
        <w:t>(DP±</w:t>
      </w:r>
      <w:r>
        <w:rPr>
          <w:spacing w:val="20"/>
          <w:w w:val="80"/>
        </w:rPr>
        <w:t> </w:t>
      </w:r>
      <w:r>
        <w:rPr>
          <w:w w:val="80"/>
        </w:rPr>
        <w:t>5,41)</w:t>
      </w:r>
      <w:r>
        <w:rPr>
          <w:spacing w:val="23"/>
          <w:w w:val="80"/>
        </w:rPr>
        <w:t> </w:t>
      </w:r>
      <w:r>
        <w:rPr>
          <w:w w:val="80"/>
        </w:rPr>
        <w:t>and</w:t>
      </w:r>
      <w:r>
        <w:rPr>
          <w:spacing w:val="23"/>
          <w:w w:val="80"/>
        </w:rPr>
        <w:t> </w:t>
      </w:r>
      <w:r>
        <w:rPr>
          <w:w w:val="80"/>
        </w:rPr>
        <w:t>53,15%</w:t>
      </w:r>
      <w:r>
        <w:rPr>
          <w:spacing w:val="36"/>
          <w:w w:val="80"/>
        </w:rPr>
        <w:t> </w:t>
      </w:r>
      <w:r>
        <w:rPr>
          <w:w w:val="80"/>
        </w:rPr>
        <w:t>of</w:t>
      </w:r>
      <w:r>
        <w:rPr>
          <w:spacing w:val="20"/>
          <w:w w:val="80"/>
        </w:rPr>
        <w:t> </w:t>
      </w:r>
      <w:r>
        <w:rPr>
          <w:w w:val="80"/>
        </w:rPr>
        <w:t>the</w:t>
      </w:r>
      <w:r>
        <w:rPr>
          <w:spacing w:val="23"/>
          <w:w w:val="80"/>
        </w:rPr>
        <w:t> </w:t>
      </w:r>
      <w:r>
        <w:rPr>
          <w:w w:val="80"/>
        </w:rPr>
        <w:t>participants</w:t>
      </w:r>
      <w:r>
        <w:rPr>
          <w:spacing w:val="25"/>
          <w:w w:val="80"/>
        </w:rPr>
        <w:t> </w:t>
      </w:r>
      <w:r>
        <w:rPr>
          <w:w w:val="80"/>
        </w:rPr>
        <w:t>reported</w:t>
      </w:r>
      <w:r>
        <w:rPr>
          <w:spacing w:val="23"/>
          <w:w w:val="80"/>
        </w:rPr>
        <w:t> </w:t>
      </w:r>
      <w:r>
        <w:rPr>
          <w:w w:val="80"/>
        </w:rPr>
        <w:t>severe</w:t>
      </w:r>
      <w:r>
        <w:rPr>
          <w:spacing w:val="1"/>
          <w:w w:val="80"/>
        </w:rPr>
        <w:t> </w:t>
      </w:r>
      <w:r>
        <w:rPr>
          <w:w w:val="85"/>
        </w:rPr>
        <w:t>SD when questioned about orgasm and ejaculation. About the self-esteem evaluation, it noted a positive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response</w:t>
      </w:r>
      <w:r>
        <w:rPr>
          <w:spacing w:val="12"/>
          <w:w w:val="85"/>
        </w:rPr>
        <w:t> </w:t>
      </w:r>
      <w:r>
        <w:rPr>
          <w:spacing w:val="-1"/>
          <w:w w:val="85"/>
        </w:rPr>
        <w:t>in</w:t>
      </w:r>
      <w:r>
        <w:rPr>
          <w:spacing w:val="12"/>
          <w:w w:val="85"/>
        </w:rPr>
        <w:t> </w:t>
      </w:r>
      <w:r>
        <w:rPr>
          <w:w w:val="85"/>
        </w:rPr>
        <w:t>an</w:t>
      </w:r>
      <w:r>
        <w:rPr>
          <w:spacing w:val="13"/>
          <w:w w:val="85"/>
        </w:rPr>
        <w:t> </w:t>
      </w:r>
      <w:r>
        <w:rPr>
          <w:w w:val="85"/>
        </w:rPr>
        <w:t>average</w:t>
      </w:r>
      <w:r>
        <w:rPr>
          <w:spacing w:val="12"/>
          <w:w w:val="85"/>
        </w:rPr>
        <w:t> </w:t>
      </w:r>
      <w:r>
        <w:rPr>
          <w:w w:val="85"/>
        </w:rPr>
        <w:t>of</w:t>
      </w:r>
      <w:r>
        <w:rPr>
          <w:spacing w:val="10"/>
          <w:w w:val="85"/>
        </w:rPr>
        <w:t> </w:t>
      </w:r>
      <w:r>
        <w:rPr>
          <w:w w:val="85"/>
        </w:rPr>
        <w:t>26,27</w:t>
      </w:r>
      <w:r>
        <w:rPr>
          <w:spacing w:val="12"/>
          <w:w w:val="85"/>
        </w:rPr>
        <w:t> </w:t>
      </w:r>
      <w:r>
        <w:rPr>
          <w:w w:val="85"/>
        </w:rPr>
        <w:t>(DP</w:t>
      </w:r>
      <w:r>
        <w:rPr>
          <w:spacing w:val="-6"/>
          <w:w w:val="85"/>
        </w:rPr>
        <w:t> </w:t>
      </w:r>
      <w:r>
        <w:rPr>
          <w:w w:val="85"/>
        </w:rPr>
        <w:t>±</w:t>
      </w:r>
      <w:r>
        <w:rPr>
          <w:spacing w:val="14"/>
          <w:w w:val="85"/>
        </w:rPr>
        <w:t> </w:t>
      </w:r>
      <w:r>
        <w:rPr>
          <w:w w:val="85"/>
        </w:rPr>
        <w:t>2,67)</w:t>
      </w:r>
      <w:r>
        <w:rPr>
          <w:spacing w:val="13"/>
          <w:w w:val="85"/>
        </w:rPr>
        <w:t> </w:t>
      </w:r>
      <w:r>
        <w:rPr>
          <w:w w:val="85"/>
        </w:rPr>
        <w:t>years</w:t>
      </w:r>
      <w:r>
        <w:rPr>
          <w:spacing w:val="13"/>
          <w:w w:val="85"/>
        </w:rPr>
        <w:t> </w:t>
      </w:r>
      <w:r>
        <w:rPr>
          <w:w w:val="85"/>
        </w:rPr>
        <w:t>old.</w:t>
      </w:r>
      <w:r>
        <w:rPr>
          <w:spacing w:val="14"/>
          <w:w w:val="85"/>
        </w:rPr>
        <w:t> </w:t>
      </w:r>
      <w:r>
        <w:rPr>
          <w:rFonts w:ascii="Arial" w:hAnsi="Arial"/>
          <w:b/>
          <w:w w:val="85"/>
        </w:rPr>
        <w:t>Conclusion:</w:t>
      </w:r>
      <w:r>
        <w:rPr>
          <w:rFonts w:ascii="Arial" w:hAnsi="Arial"/>
          <w:b/>
          <w:spacing w:val="15"/>
          <w:w w:val="85"/>
        </w:rPr>
        <w:t> </w:t>
      </w:r>
      <w:r>
        <w:rPr>
          <w:w w:val="85"/>
        </w:rPr>
        <w:t>There</w:t>
      </w:r>
      <w:r>
        <w:rPr>
          <w:spacing w:val="13"/>
          <w:w w:val="85"/>
        </w:rPr>
        <w:t> </w:t>
      </w:r>
      <w:r>
        <w:rPr>
          <w:w w:val="85"/>
        </w:rPr>
        <w:t>is</w:t>
      </w:r>
      <w:r>
        <w:rPr>
          <w:spacing w:val="13"/>
          <w:w w:val="85"/>
        </w:rPr>
        <w:t> </w:t>
      </w:r>
      <w:r>
        <w:rPr>
          <w:w w:val="85"/>
        </w:rPr>
        <w:t>a</w:t>
      </w:r>
      <w:r>
        <w:rPr>
          <w:spacing w:val="12"/>
          <w:w w:val="85"/>
        </w:rPr>
        <w:t> </w:t>
      </w:r>
      <w:r>
        <w:rPr>
          <w:w w:val="85"/>
        </w:rPr>
        <w:t>high</w:t>
      </w:r>
      <w:r>
        <w:rPr>
          <w:spacing w:val="17"/>
          <w:w w:val="85"/>
        </w:rPr>
        <w:t> </w:t>
      </w:r>
      <w:r>
        <w:rPr>
          <w:w w:val="85"/>
        </w:rPr>
        <w:t>prevalence</w:t>
      </w:r>
      <w:r>
        <w:rPr>
          <w:spacing w:val="12"/>
          <w:w w:val="85"/>
        </w:rPr>
        <w:t> </w:t>
      </w:r>
      <w:r>
        <w:rPr>
          <w:w w:val="85"/>
        </w:rPr>
        <w:t>of</w:t>
      </w:r>
      <w:r>
        <w:rPr>
          <w:spacing w:val="10"/>
          <w:w w:val="85"/>
        </w:rPr>
        <w:t> </w:t>
      </w:r>
      <w:r>
        <w:rPr>
          <w:w w:val="85"/>
        </w:rPr>
        <w:t>sexual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  <w:r>
        <w:rPr/>
        <w:pict>
          <v:rect style="position:absolute;margin-left:54.264pt;margin-top:14.594885pt;width:144.050pt;height:.74402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1085" w:right="0" w:firstLine="0"/>
        <w:jc w:val="both"/>
        <w:rPr>
          <w:sz w:val="20"/>
        </w:rPr>
      </w:pPr>
      <w:r>
        <w:rPr>
          <w:w w:val="80"/>
          <w:position w:val="5"/>
          <w:sz w:val="13"/>
        </w:rPr>
        <w:t>1</w:t>
      </w:r>
      <w:r>
        <w:rPr>
          <w:spacing w:val="25"/>
          <w:w w:val="80"/>
          <w:position w:val="5"/>
          <w:sz w:val="13"/>
        </w:rPr>
        <w:t> </w:t>
      </w:r>
      <w:r>
        <w:rPr>
          <w:w w:val="80"/>
          <w:sz w:val="20"/>
        </w:rPr>
        <w:t>Bacharel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Fisioterapia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Tiradentes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(UNIT),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Sergipe,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Brasil.</w:t>
      </w:r>
    </w:p>
    <w:p>
      <w:pPr>
        <w:spacing w:line="226" w:lineRule="exact" w:before="4"/>
        <w:ind w:left="1085" w:right="0" w:firstLine="0"/>
        <w:jc w:val="both"/>
        <w:rPr>
          <w:sz w:val="20"/>
        </w:rPr>
      </w:pPr>
      <w:r>
        <w:rPr>
          <w:w w:val="80"/>
          <w:position w:val="5"/>
          <w:sz w:val="13"/>
        </w:rPr>
        <w:t>2</w:t>
      </w:r>
      <w:r>
        <w:rPr>
          <w:spacing w:val="25"/>
          <w:w w:val="80"/>
          <w:position w:val="5"/>
          <w:sz w:val="13"/>
        </w:rPr>
        <w:t> </w:t>
      </w:r>
      <w:r>
        <w:rPr>
          <w:w w:val="80"/>
          <w:sz w:val="20"/>
        </w:rPr>
        <w:t>Bacharel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Fisioterapia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Tiradentes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(UNIT),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Sergipe,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Brasil.</w:t>
      </w:r>
    </w:p>
    <w:p>
      <w:pPr>
        <w:spacing w:line="244" w:lineRule="auto" w:before="0"/>
        <w:ind w:left="1085" w:right="1085" w:firstLine="0"/>
        <w:jc w:val="both"/>
        <w:rPr>
          <w:sz w:val="20"/>
        </w:rPr>
      </w:pPr>
      <w:r>
        <w:rPr>
          <w:spacing w:val="-1"/>
          <w:w w:val="85"/>
          <w:position w:val="5"/>
          <w:sz w:val="13"/>
        </w:rPr>
        <w:t>3 </w:t>
      </w:r>
      <w:r>
        <w:rPr>
          <w:spacing w:val="-1"/>
          <w:w w:val="85"/>
          <w:sz w:val="20"/>
        </w:rPr>
        <w:t>Acadêmico de Fisioterapia pela Universidade Tiradentes (UNIT), Sergipe, Brasil. Aluno Pesquisador </w:t>
      </w:r>
      <w:r>
        <w:rPr>
          <w:w w:val="85"/>
          <w:sz w:val="20"/>
        </w:rPr>
        <w:t>e Membro do Laboratório de</w:t>
      </w:r>
      <w:r>
        <w:rPr>
          <w:spacing w:val="-43"/>
          <w:w w:val="85"/>
          <w:sz w:val="20"/>
        </w:rPr>
        <w:t> </w:t>
      </w:r>
      <w:r>
        <w:rPr>
          <w:w w:val="85"/>
          <w:sz w:val="20"/>
        </w:rPr>
        <w:t>Biomateriais (LBMat) do Instituto de Tecnologia e Pesquisa (ITP). Membro da Associação Brasileira de Ensino de Fisioterapia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(ABENFISIO).</w:t>
      </w:r>
    </w:p>
    <w:p>
      <w:pPr>
        <w:spacing w:line="242" w:lineRule="auto" w:before="0"/>
        <w:ind w:left="1085" w:right="1087" w:firstLine="0"/>
        <w:jc w:val="both"/>
        <w:rPr>
          <w:sz w:val="20"/>
        </w:rPr>
      </w:pPr>
      <w:r>
        <w:rPr>
          <w:w w:val="80"/>
          <w:position w:val="5"/>
          <w:sz w:val="13"/>
        </w:rPr>
        <w:t>4</w:t>
      </w:r>
      <w:r>
        <w:rPr>
          <w:spacing w:val="26"/>
          <w:w w:val="80"/>
          <w:position w:val="5"/>
          <w:sz w:val="13"/>
        </w:rPr>
        <w:t> </w:t>
      </w:r>
      <w:r>
        <w:rPr>
          <w:w w:val="80"/>
          <w:sz w:val="20"/>
        </w:rPr>
        <w:t>Docente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curso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Fisioterapia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Estética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Cosmética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Tiradentes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(UNIT),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especialista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Fisioterapia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Saúde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da Mulher pela Universidade de Ribeirão Preto (UNAERP), Mestre e Doutora pelo departamento de Ginecologia e Obstetrícia da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Faculdade de Medicina de Ribeirão Preto da Universidade de São Paulo (FMRP/USP). Membro da Associação Brasileira de</w:t>
      </w:r>
      <w:r>
        <w:rPr>
          <w:spacing w:val="1"/>
          <w:w w:val="85"/>
          <w:sz w:val="20"/>
        </w:rPr>
        <w:t> </w:t>
      </w:r>
      <w:r>
        <w:rPr>
          <w:spacing w:val="-1"/>
          <w:w w:val="85"/>
          <w:sz w:val="20"/>
        </w:rPr>
        <w:t>Fisioterapia em Saúde da Mulher (ABRAFISM), da Associação Brasileira de Ensino de Fisioterapia </w:t>
      </w:r>
      <w:r>
        <w:rPr>
          <w:w w:val="85"/>
          <w:sz w:val="20"/>
        </w:rPr>
        <w:t>(ABENFISIO) e da Associação</w:t>
      </w:r>
      <w:r>
        <w:rPr>
          <w:spacing w:val="-43"/>
          <w:w w:val="85"/>
          <w:sz w:val="20"/>
        </w:rPr>
        <w:t> </w:t>
      </w:r>
      <w:r>
        <w:rPr>
          <w:w w:val="95"/>
          <w:sz w:val="20"/>
        </w:rPr>
        <w:t>Brasileira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Dermatofuncional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(ABRAFIDEF).</w:t>
      </w:r>
    </w:p>
    <w:p>
      <w:pPr>
        <w:spacing w:after="0" w:line="242" w:lineRule="auto"/>
        <w:jc w:val="both"/>
        <w:rPr>
          <w:sz w:val="20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04"/>
        <w:ind w:left="1085" w:right="1077"/>
      </w:pPr>
      <w:r>
        <w:rPr>
          <w:w w:val="80"/>
        </w:rPr>
        <w:t>dysfunction</w:t>
      </w:r>
      <w:r>
        <w:rPr>
          <w:spacing w:val="20"/>
          <w:w w:val="80"/>
        </w:rPr>
        <w:t> </w:t>
      </w:r>
      <w:r>
        <w:rPr>
          <w:w w:val="80"/>
        </w:rPr>
        <w:t>in</w:t>
      </w:r>
      <w:r>
        <w:rPr>
          <w:spacing w:val="19"/>
          <w:w w:val="80"/>
        </w:rPr>
        <w:t> </w:t>
      </w:r>
      <w:r>
        <w:rPr>
          <w:w w:val="80"/>
        </w:rPr>
        <w:t>homosexual</w:t>
      </w:r>
      <w:r>
        <w:rPr>
          <w:spacing w:val="19"/>
          <w:w w:val="80"/>
        </w:rPr>
        <w:t> </w:t>
      </w:r>
      <w:r>
        <w:rPr>
          <w:w w:val="80"/>
        </w:rPr>
        <w:t>men,</w:t>
      </w:r>
      <w:r>
        <w:rPr>
          <w:spacing w:val="17"/>
          <w:w w:val="80"/>
        </w:rPr>
        <w:t> </w:t>
      </w:r>
      <w:r>
        <w:rPr>
          <w:w w:val="80"/>
        </w:rPr>
        <w:t>100%</w:t>
      </w:r>
      <w:r>
        <w:rPr>
          <w:spacing w:val="27"/>
          <w:w w:val="80"/>
        </w:rPr>
        <w:t> </w:t>
      </w:r>
      <w:r>
        <w:rPr>
          <w:w w:val="80"/>
        </w:rPr>
        <w:t>of</w:t>
      </w:r>
      <w:r>
        <w:rPr>
          <w:spacing w:val="17"/>
          <w:w w:val="80"/>
        </w:rPr>
        <w:t> </w:t>
      </w:r>
      <w:r>
        <w:rPr>
          <w:w w:val="80"/>
        </w:rPr>
        <w:t>the</w:t>
      </w:r>
      <w:r>
        <w:rPr>
          <w:spacing w:val="21"/>
          <w:w w:val="80"/>
        </w:rPr>
        <w:t> </w:t>
      </w:r>
      <w:r>
        <w:rPr>
          <w:w w:val="80"/>
        </w:rPr>
        <w:t>participants</w:t>
      </w:r>
      <w:r>
        <w:rPr>
          <w:spacing w:val="21"/>
          <w:w w:val="80"/>
        </w:rPr>
        <w:t> </w:t>
      </w:r>
      <w:r>
        <w:rPr>
          <w:w w:val="80"/>
        </w:rPr>
        <w:t>reported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0"/>
          <w:w w:val="80"/>
        </w:rPr>
        <w:t> </w:t>
      </w:r>
      <w:r>
        <w:rPr>
          <w:w w:val="80"/>
        </w:rPr>
        <w:t>disturb</w:t>
      </w:r>
      <w:r>
        <w:rPr>
          <w:spacing w:val="21"/>
          <w:w w:val="80"/>
        </w:rPr>
        <w:t> </w:t>
      </w:r>
      <w:r>
        <w:rPr>
          <w:w w:val="80"/>
        </w:rPr>
        <w:t>in</w:t>
      </w:r>
      <w:r>
        <w:rPr>
          <w:spacing w:val="19"/>
          <w:w w:val="80"/>
        </w:rPr>
        <w:t> </w:t>
      </w:r>
      <w:r>
        <w:rPr>
          <w:w w:val="80"/>
        </w:rPr>
        <w:t>their</w:t>
      </w:r>
      <w:r>
        <w:rPr>
          <w:spacing w:val="21"/>
          <w:w w:val="80"/>
        </w:rPr>
        <w:t> </w:t>
      </w:r>
      <w:r>
        <w:rPr>
          <w:w w:val="80"/>
        </w:rPr>
        <w:t>sexual</w:t>
      </w:r>
      <w:r>
        <w:rPr>
          <w:spacing w:val="18"/>
          <w:w w:val="80"/>
        </w:rPr>
        <w:t> </w:t>
      </w:r>
      <w:r>
        <w:rPr>
          <w:w w:val="80"/>
        </w:rPr>
        <w:t>function,</w:t>
      </w:r>
      <w:r>
        <w:rPr>
          <w:spacing w:val="17"/>
          <w:w w:val="80"/>
        </w:rPr>
        <w:t> </w:t>
      </w:r>
      <w:r>
        <w:rPr>
          <w:w w:val="80"/>
        </w:rPr>
        <w:t>on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0"/>
          <w:w w:val="80"/>
        </w:rPr>
        <w:t> </w:t>
      </w:r>
      <w:r>
        <w:rPr>
          <w:w w:val="80"/>
        </w:rPr>
        <w:t>scale</w:t>
      </w:r>
      <w:r>
        <w:rPr>
          <w:spacing w:val="1"/>
          <w:w w:val="80"/>
        </w:rPr>
        <w:t> </w:t>
      </w:r>
      <w:r>
        <w:rPr>
          <w:w w:val="80"/>
        </w:rPr>
        <w:t>of</w:t>
      </w:r>
      <w:r>
        <w:rPr>
          <w:spacing w:val="2"/>
          <w:w w:val="80"/>
        </w:rPr>
        <w:t> </w:t>
      </w:r>
      <w:r>
        <w:rPr>
          <w:w w:val="80"/>
        </w:rPr>
        <w:t>light</w:t>
      </w:r>
      <w:r>
        <w:rPr>
          <w:spacing w:val="6"/>
          <w:w w:val="80"/>
        </w:rPr>
        <w:t> </w:t>
      </w:r>
      <w:r>
        <w:rPr>
          <w:w w:val="80"/>
        </w:rPr>
        <w:t>to</w:t>
      </w:r>
      <w:r>
        <w:rPr>
          <w:spacing w:val="4"/>
          <w:w w:val="80"/>
        </w:rPr>
        <w:t> </w:t>
      </w:r>
      <w:r>
        <w:rPr>
          <w:w w:val="80"/>
        </w:rPr>
        <w:t>severe.</w:t>
      </w:r>
      <w:r>
        <w:rPr>
          <w:spacing w:val="2"/>
          <w:w w:val="80"/>
        </w:rPr>
        <w:t> </w:t>
      </w:r>
      <w:r>
        <w:rPr>
          <w:w w:val="80"/>
        </w:rPr>
        <w:t>The</w:t>
      </w:r>
      <w:r>
        <w:rPr>
          <w:spacing w:val="4"/>
          <w:w w:val="80"/>
        </w:rPr>
        <w:t> </w:t>
      </w:r>
      <w:r>
        <w:rPr>
          <w:w w:val="80"/>
        </w:rPr>
        <w:t>prevalent</w:t>
      </w:r>
      <w:r>
        <w:rPr>
          <w:spacing w:val="2"/>
          <w:w w:val="80"/>
        </w:rPr>
        <w:t> </w:t>
      </w:r>
      <w:r>
        <w:rPr>
          <w:w w:val="80"/>
        </w:rPr>
        <w:t>SD</w:t>
      </w:r>
      <w:r>
        <w:rPr>
          <w:spacing w:val="5"/>
          <w:w w:val="80"/>
        </w:rPr>
        <w:t> </w:t>
      </w:r>
      <w:r>
        <w:rPr>
          <w:w w:val="80"/>
        </w:rPr>
        <w:t>symptoms</w:t>
      </w:r>
      <w:r>
        <w:rPr>
          <w:spacing w:val="14"/>
          <w:w w:val="80"/>
        </w:rPr>
        <w:t> </w:t>
      </w:r>
      <w:r>
        <w:rPr>
          <w:w w:val="80"/>
        </w:rPr>
        <w:t>are</w:t>
      </w:r>
      <w:r>
        <w:rPr>
          <w:spacing w:val="4"/>
          <w:w w:val="80"/>
        </w:rPr>
        <w:t> </w:t>
      </w:r>
      <w:r>
        <w:rPr>
          <w:w w:val="80"/>
        </w:rPr>
        <w:t>related</w:t>
      </w:r>
      <w:r>
        <w:rPr>
          <w:spacing w:val="4"/>
          <w:w w:val="80"/>
        </w:rPr>
        <w:t> </w:t>
      </w:r>
      <w:r>
        <w:rPr>
          <w:w w:val="80"/>
        </w:rPr>
        <w:t>to</w:t>
      </w:r>
      <w:r>
        <w:rPr>
          <w:spacing w:val="4"/>
          <w:w w:val="80"/>
        </w:rPr>
        <w:t> </w:t>
      </w:r>
      <w:r>
        <w:rPr>
          <w:w w:val="80"/>
        </w:rPr>
        <w:t>orgasm</w:t>
      </w:r>
      <w:r>
        <w:rPr>
          <w:spacing w:val="3"/>
          <w:w w:val="80"/>
        </w:rPr>
        <w:t> </w:t>
      </w:r>
      <w:r>
        <w:rPr>
          <w:w w:val="80"/>
        </w:rPr>
        <w:t>and</w:t>
      </w:r>
      <w:r>
        <w:rPr>
          <w:spacing w:val="4"/>
          <w:w w:val="80"/>
        </w:rPr>
        <w:t> </w:t>
      </w:r>
      <w:r>
        <w:rPr>
          <w:w w:val="80"/>
        </w:rPr>
        <w:t>ejaculation.</w:t>
      </w:r>
    </w:p>
    <w:p>
      <w:pPr>
        <w:spacing w:before="4"/>
        <w:ind w:left="1085" w:right="0" w:firstLine="0"/>
        <w:jc w:val="left"/>
        <w:rPr>
          <w:sz w:val="24"/>
        </w:rPr>
      </w:pPr>
      <w:r>
        <w:rPr>
          <w:rFonts w:ascii="Arial"/>
          <w:b/>
          <w:w w:val="80"/>
          <w:sz w:val="24"/>
        </w:rPr>
        <w:t>Descriptors:</w:t>
      </w:r>
      <w:r>
        <w:rPr>
          <w:rFonts w:ascii="Arial"/>
          <w:b/>
          <w:spacing w:val="23"/>
          <w:w w:val="80"/>
          <w:sz w:val="24"/>
        </w:rPr>
        <w:t> </w:t>
      </w:r>
      <w:r>
        <w:rPr>
          <w:w w:val="80"/>
          <w:sz w:val="24"/>
        </w:rPr>
        <w:t>Sexual</w:t>
      </w:r>
      <w:r>
        <w:rPr>
          <w:spacing w:val="21"/>
          <w:w w:val="80"/>
          <w:sz w:val="24"/>
        </w:rPr>
        <w:t> </w:t>
      </w:r>
      <w:r>
        <w:rPr>
          <w:w w:val="80"/>
          <w:sz w:val="24"/>
        </w:rPr>
        <w:t>Dysfunction.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Homosexuality.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Prevalence.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numPr>
          <w:ilvl w:val="0"/>
          <w:numId w:val="1"/>
        </w:numPr>
        <w:tabs>
          <w:tab w:pos="1302" w:val="left" w:leader="none"/>
        </w:tabs>
        <w:spacing w:line="240" w:lineRule="auto" w:before="0" w:after="0"/>
        <w:ind w:left="1301" w:right="0" w:hanging="217"/>
        <w:jc w:val="left"/>
      </w:pPr>
      <w:r>
        <w:rPr>
          <w:w w:val="90"/>
        </w:rPr>
        <w:t>Introdução</w:t>
      </w:r>
    </w:p>
    <w:p>
      <w:pPr>
        <w:pStyle w:val="BodyText"/>
        <w:spacing w:line="364" w:lineRule="auto" w:before="1"/>
        <w:ind w:left="1085" w:right="1077" w:firstLine="710"/>
        <w:jc w:val="both"/>
      </w:pPr>
      <w:r>
        <w:rPr>
          <w:w w:val="80"/>
        </w:rPr>
        <w:t>O conceito de sempre foi objeto de estudo para diversos</w:t>
      </w:r>
      <w:r>
        <w:rPr>
          <w:spacing w:val="1"/>
          <w:w w:val="80"/>
        </w:rPr>
        <w:t> </w:t>
      </w:r>
      <w:r>
        <w:rPr>
          <w:w w:val="80"/>
        </w:rPr>
        <w:t>pesquisadores, pois</w:t>
      </w:r>
      <w:r>
        <w:rPr>
          <w:spacing w:val="38"/>
        </w:rPr>
        <w:t> </w:t>
      </w:r>
      <w:r>
        <w:rPr>
          <w:w w:val="80"/>
        </w:rPr>
        <w:t>o</w:t>
      </w:r>
      <w:r>
        <w:rPr>
          <w:spacing w:val="38"/>
        </w:rPr>
        <w:t> </w:t>
      </w:r>
      <w:r>
        <w:rPr>
          <w:w w:val="80"/>
        </w:rPr>
        <w:t>comportamento sexual</w:t>
      </w:r>
      <w:r>
        <w:rPr>
          <w:spacing w:val="1"/>
          <w:w w:val="80"/>
        </w:rPr>
        <w:t> </w:t>
      </w:r>
      <w:r>
        <w:rPr>
          <w:w w:val="85"/>
        </w:rPr>
        <w:t>faz parte de um processo contínuo que inicia na concepção e percorre em todo o ciclo da vida recebendo</w:t>
      </w:r>
      <w:r>
        <w:rPr>
          <w:spacing w:val="1"/>
          <w:w w:val="85"/>
        </w:rPr>
        <w:t> </w:t>
      </w:r>
      <w:r>
        <w:rPr>
          <w:w w:val="85"/>
        </w:rPr>
        <w:t>influência direta e constante de múltiplos fatores. Em outras palavras, ele depende da biologia dos nossos</w:t>
      </w:r>
      <w:r>
        <w:rPr>
          <w:spacing w:val="1"/>
          <w:w w:val="85"/>
        </w:rPr>
        <w:t> </w:t>
      </w:r>
      <w:r>
        <w:rPr>
          <w:w w:val="85"/>
        </w:rPr>
        <w:t>corpos, de aspectos psicológicos, emocionais, sociais e da cultura na qual estamos inseridos (REZENDE;</w:t>
      </w:r>
      <w:r>
        <w:rPr>
          <w:spacing w:val="1"/>
          <w:w w:val="85"/>
        </w:rPr>
        <w:t> </w:t>
      </w:r>
      <w:r>
        <w:rPr>
          <w:w w:val="90"/>
        </w:rPr>
        <w:t>SOBRAL,</w:t>
      </w:r>
      <w:r>
        <w:rPr>
          <w:spacing w:val="-8"/>
          <w:w w:val="90"/>
        </w:rPr>
        <w:t> </w:t>
      </w:r>
      <w:r>
        <w:rPr>
          <w:w w:val="90"/>
        </w:rPr>
        <w:t>2016).</w:t>
      </w:r>
    </w:p>
    <w:p>
      <w:pPr>
        <w:pStyle w:val="BodyText"/>
        <w:spacing w:line="364" w:lineRule="auto"/>
        <w:ind w:left="1085" w:right="1081" w:firstLine="710"/>
        <w:jc w:val="both"/>
      </w:pPr>
      <w:r>
        <w:rPr>
          <w:w w:val="80"/>
        </w:rPr>
        <w:t>O sexo é a parte inerente do ser humano e, segundo a Organização Mundial da Saúde (OMS), é uma</w:t>
      </w:r>
      <w:r>
        <w:rPr>
          <w:spacing w:val="1"/>
          <w:w w:val="80"/>
        </w:rPr>
        <w:t> </w:t>
      </w:r>
      <w:r>
        <w:rPr>
          <w:w w:val="80"/>
        </w:rPr>
        <w:t>necessidade</w:t>
      </w:r>
      <w:r>
        <w:rPr>
          <w:spacing w:val="12"/>
          <w:w w:val="80"/>
        </w:rPr>
        <w:t> </w:t>
      </w:r>
      <w:r>
        <w:rPr>
          <w:w w:val="80"/>
        </w:rPr>
        <w:t>básica</w:t>
      </w:r>
      <w:r>
        <w:rPr>
          <w:spacing w:val="13"/>
          <w:w w:val="80"/>
        </w:rPr>
        <w:t> </w:t>
      </w:r>
      <w:r>
        <w:rPr>
          <w:w w:val="80"/>
        </w:rPr>
        <w:t>do</w:t>
      </w:r>
      <w:r>
        <w:rPr>
          <w:spacing w:val="13"/>
          <w:w w:val="80"/>
        </w:rPr>
        <w:t> </w:t>
      </w:r>
      <w:r>
        <w:rPr>
          <w:w w:val="80"/>
        </w:rPr>
        <w:t>indivíduo</w:t>
      </w:r>
      <w:r>
        <w:rPr>
          <w:spacing w:val="13"/>
          <w:w w:val="80"/>
        </w:rPr>
        <w:t> </w:t>
      </w:r>
      <w:r>
        <w:rPr>
          <w:w w:val="80"/>
        </w:rPr>
        <w:t>que</w:t>
      </w:r>
      <w:r>
        <w:rPr>
          <w:spacing w:val="13"/>
          <w:w w:val="80"/>
        </w:rPr>
        <w:t> </w:t>
      </w:r>
      <w:r>
        <w:rPr>
          <w:w w:val="80"/>
        </w:rPr>
        <w:t>não</w:t>
      </w:r>
      <w:r>
        <w:rPr>
          <w:spacing w:val="13"/>
          <w:w w:val="80"/>
        </w:rPr>
        <w:t> </w:t>
      </w:r>
      <w:r>
        <w:rPr>
          <w:w w:val="80"/>
        </w:rPr>
        <w:t>pode</w:t>
      </w:r>
      <w:r>
        <w:rPr>
          <w:spacing w:val="12"/>
          <w:w w:val="80"/>
        </w:rPr>
        <w:t> </w:t>
      </w:r>
      <w:r>
        <w:rPr>
          <w:w w:val="80"/>
        </w:rPr>
        <w:t>ser</w:t>
      </w:r>
      <w:r>
        <w:rPr>
          <w:spacing w:val="14"/>
          <w:w w:val="80"/>
        </w:rPr>
        <w:t> </w:t>
      </w:r>
      <w:r>
        <w:rPr>
          <w:w w:val="80"/>
        </w:rPr>
        <w:t>dissociada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outros</w:t>
      </w:r>
      <w:r>
        <w:rPr>
          <w:spacing w:val="15"/>
          <w:w w:val="80"/>
        </w:rPr>
        <w:t> </w:t>
      </w:r>
      <w:r>
        <w:rPr>
          <w:w w:val="80"/>
        </w:rPr>
        <w:t>aspectos</w:t>
      </w:r>
      <w:r>
        <w:rPr>
          <w:spacing w:val="16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vida.</w:t>
      </w:r>
      <w:r>
        <w:rPr>
          <w:spacing w:val="11"/>
          <w:w w:val="80"/>
        </w:rPr>
        <w:t> </w:t>
      </w:r>
      <w:r>
        <w:rPr>
          <w:w w:val="80"/>
        </w:rPr>
        <w:t>Sua</w:t>
      </w:r>
      <w:r>
        <w:rPr>
          <w:spacing w:val="13"/>
          <w:w w:val="80"/>
        </w:rPr>
        <w:t> </w:t>
      </w:r>
      <w:r>
        <w:rPr>
          <w:w w:val="80"/>
        </w:rPr>
        <w:t>prática</w:t>
      </w:r>
      <w:r>
        <w:rPr>
          <w:spacing w:val="13"/>
          <w:w w:val="80"/>
        </w:rPr>
        <w:t> </w:t>
      </w:r>
      <w:r>
        <w:rPr>
          <w:w w:val="80"/>
        </w:rPr>
        <w:t>vai</w:t>
      </w:r>
      <w:r>
        <w:rPr>
          <w:spacing w:val="11"/>
          <w:w w:val="80"/>
        </w:rPr>
        <w:t> </w:t>
      </w:r>
      <w:r>
        <w:rPr>
          <w:w w:val="80"/>
        </w:rPr>
        <w:t>além</w:t>
      </w:r>
      <w:r>
        <w:rPr>
          <w:spacing w:val="1"/>
          <w:w w:val="80"/>
        </w:rPr>
        <w:t> </w:t>
      </w:r>
      <w:r>
        <w:rPr>
          <w:w w:val="85"/>
        </w:rPr>
        <w:t>do ato sexual ou do coito, ela é a energia que motiva os encontros amorosos e promove o contato íntimo e</w:t>
      </w:r>
      <w:r>
        <w:rPr>
          <w:spacing w:val="1"/>
          <w:w w:val="85"/>
        </w:rPr>
        <w:t> </w:t>
      </w:r>
      <w:r>
        <w:rPr>
          <w:w w:val="80"/>
        </w:rPr>
        <w:t>afetivo com outros seres. Ela influencia e é influenciada por pensamentos, sentimentos, aspectos fisiológicos e</w:t>
      </w:r>
      <w:r>
        <w:rPr>
          <w:spacing w:val="1"/>
          <w:w w:val="80"/>
        </w:rPr>
        <w:t> </w:t>
      </w:r>
      <w:r>
        <w:rPr>
          <w:w w:val="80"/>
        </w:rPr>
        <w:t>psicológicos. Há muito tempo existe a preocupação em se compreender essa dimensão, seja em sua vivência</w:t>
      </w:r>
      <w:r>
        <w:rPr>
          <w:spacing w:val="1"/>
          <w:w w:val="80"/>
        </w:rPr>
        <w:t> </w:t>
      </w:r>
      <w:r>
        <w:rPr>
          <w:w w:val="90"/>
        </w:rPr>
        <w:t>saudável,</w:t>
      </w:r>
      <w:r>
        <w:rPr>
          <w:spacing w:val="-12"/>
          <w:w w:val="90"/>
        </w:rPr>
        <w:t> </w:t>
      </w:r>
      <w:r>
        <w:rPr>
          <w:w w:val="90"/>
        </w:rPr>
        <w:t>seja</w:t>
      </w:r>
      <w:r>
        <w:rPr>
          <w:spacing w:val="-8"/>
          <w:w w:val="90"/>
        </w:rPr>
        <w:t> </w:t>
      </w:r>
      <w:r>
        <w:rPr>
          <w:w w:val="90"/>
        </w:rPr>
        <w:t>na</w:t>
      </w:r>
      <w:r>
        <w:rPr>
          <w:spacing w:val="-8"/>
          <w:w w:val="90"/>
        </w:rPr>
        <w:t> </w:t>
      </w:r>
      <w:r>
        <w:rPr>
          <w:w w:val="90"/>
        </w:rPr>
        <w:t>patológica</w:t>
      </w:r>
      <w:r>
        <w:rPr>
          <w:spacing w:val="-9"/>
          <w:w w:val="90"/>
        </w:rPr>
        <w:t> </w:t>
      </w:r>
      <w:r>
        <w:rPr>
          <w:w w:val="90"/>
        </w:rPr>
        <w:t>(MEIRELES,</w:t>
      </w:r>
      <w:r>
        <w:rPr>
          <w:spacing w:val="-6"/>
          <w:w w:val="90"/>
        </w:rPr>
        <w:t> </w:t>
      </w:r>
      <w:r>
        <w:rPr>
          <w:w w:val="90"/>
        </w:rPr>
        <w:t>2019).</w:t>
      </w:r>
    </w:p>
    <w:p>
      <w:pPr>
        <w:pStyle w:val="BodyText"/>
        <w:spacing w:line="364" w:lineRule="auto" w:before="2"/>
        <w:ind w:left="1085" w:right="1075" w:firstLine="710"/>
        <w:jc w:val="both"/>
      </w:pPr>
      <w:r>
        <w:rPr>
          <w:w w:val="85"/>
        </w:rPr>
        <w:t>As práticas sexuais, entre pessoas do mesmo sexo, sempre ocorreram em diferentes sociedades e</w:t>
      </w:r>
      <w:r>
        <w:rPr>
          <w:spacing w:val="1"/>
          <w:w w:val="85"/>
        </w:rPr>
        <w:t> </w:t>
      </w:r>
      <w:r>
        <w:rPr>
          <w:w w:val="80"/>
        </w:rPr>
        <w:t>culturas.</w:t>
      </w:r>
      <w:r>
        <w:rPr>
          <w:spacing w:val="29"/>
          <w:w w:val="80"/>
        </w:rPr>
        <w:t> </w:t>
      </w:r>
      <w:r>
        <w:rPr>
          <w:w w:val="80"/>
        </w:rPr>
        <w:t>Antes</w:t>
      </w:r>
      <w:r>
        <w:rPr>
          <w:spacing w:val="35"/>
          <w:w w:val="80"/>
        </w:rPr>
        <w:t> </w:t>
      </w:r>
      <w:r>
        <w:rPr>
          <w:w w:val="80"/>
        </w:rPr>
        <w:t>chamada</w:t>
      </w:r>
      <w:r>
        <w:rPr>
          <w:spacing w:val="33"/>
          <w:w w:val="80"/>
        </w:rPr>
        <w:t> </w:t>
      </w:r>
      <w:r>
        <w:rPr>
          <w:w w:val="80"/>
        </w:rPr>
        <w:t>de</w:t>
      </w:r>
      <w:r>
        <w:rPr>
          <w:spacing w:val="32"/>
          <w:w w:val="80"/>
        </w:rPr>
        <w:t> </w:t>
      </w:r>
      <w:r>
        <w:rPr>
          <w:w w:val="80"/>
        </w:rPr>
        <w:t>homossexualismo,</w:t>
      </w:r>
      <w:r>
        <w:rPr>
          <w:spacing w:val="30"/>
          <w:w w:val="80"/>
        </w:rPr>
        <w:t> </w:t>
      </w:r>
      <w:r>
        <w:rPr>
          <w:w w:val="80"/>
        </w:rPr>
        <w:t>marcada</w:t>
      </w:r>
      <w:r>
        <w:rPr>
          <w:spacing w:val="33"/>
          <w:w w:val="80"/>
        </w:rPr>
        <w:t> </w:t>
      </w:r>
      <w:r>
        <w:rPr>
          <w:w w:val="80"/>
        </w:rPr>
        <w:t>pela</w:t>
      </w:r>
      <w:r>
        <w:rPr>
          <w:spacing w:val="32"/>
          <w:w w:val="80"/>
        </w:rPr>
        <w:t> </w:t>
      </w:r>
      <w:r>
        <w:rPr>
          <w:w w:val="80"/>
        </w:rPr>
        <w:t>influência</w:t>
      </w:r>
      <w:r>
        <w:rPr>
          <w:spacing w:val="33"/>
          <w:w w:val="80"/>
        </w:rPr>
        <w:t> </w:t>
      </w:r>
      <w:r>
        <w:rPr>
          <w:w w:val="80"/>
        </w:rPr>
        <w:t>da</w:t>
      </w:r>
      <w:r>
        <w:rPr>
          <w:spacing w:val="32"/>
          <w:w w:val="80"/>
        </w:rPr>
        <w:t> </w:t>
      </w:r>
      <w:r>
        <w:rPr>
          <w:w w:val="80"/>
        </w:rPr>
        <w:t>religião</w:t>
      </w:r>
      <w:r>
        <w:rPr>
          <w:spacing w:val="34"/>
          <w:w w:val="80"/>
        </w:rPr>
        <w:t> </w:t>
      </w:r>
      <w:r>
        <w:rPr>
          <w:w w:val="80"/>
        </w:rPr>
        <w:t>judaico-cristã,</w:t>
      </w:r>
      <w:r>
        <w:rPr>
          <w:spacing w:val="30"/>
          <w:w w:val="80"/>
        </w:rPr>
        <w:t> </w:t>
      </w:r>
      <w:r>
        <w:rPr>
          <w:w w:val="80"/>
        </w:rPr>
        <w:t>condenava-</w:t>
      </w:r>
      <w:r>
        <w:rPr>
          <w:spacing w:val="1"/>
          <w:w w:val="80"/>
        </w:rPr>
        <w:t> </w:t>
      </w:r>
      <w:r>
        <w:rPr>
          <w:w w:val="85"/>
        </w:rPr>
        <w:t>se, todo comportamento não reprodutivo, visto como admissível somente o sexo realizado entre casais</w:t>
      </w:r>
      <w:r>
        <w:rPr>
          <w:spacing w:val="1"/>
          <w:w w:val="85"/>
        </w:rPr>
        <w:t> </w:t>
      </w:r>
      <w:r>
        <w:rPr>
          <w:w w:val="80"/>
        </w:rPr>
        <w:t>heterossexuais com a finalidade de reprodução. Tal prática deixou de ser considerada doença e passou a ser</w:t>
      </w:r>
      <w:r>
        <w:rPr>
          <w:spacing w:val="1"/>
          <w:w w:val="80"/>
        </w:rPr>
        <w:t> </w:t>
      </w:r>
      <w:r>
        <w:rPr>
          <w:w w:val="80"/>
        </w:rPr>
        <w:t>reconhecida como variação da orientação sexual. Tanto a homossexualidade quanto a heterossexualidade são</w:t>
      </w:r>
      <w:r>
        <w:rPr>
          <w:spacing w:val="1"/>
          <w:w w:val="80"/>
        </w:rPr>
        <w:t> </w:t>
      </w:r>
      <w:r>
        <w:rPr>
          <w:w w:val="85"/>
        </w:rPr>
        <w:t>convenções</w:t>
      </w:r>
      <w:r>
        <w:rPr>
          <w:spacing w:val="1"/>
          <w:w w:val="85"/>
        </w:rPr>
        <w:t> </w:t>
      </w:r>
      <w:r>
        <w:rPr>
          <w:w w:val="85"/>
        </w:rPr>
        <w:t>sociais</w:t>
      </w:r>
      <w:r>
        <w:rPr>
          <w:spacing w:val="1"/>
          <w:w w:val="85"/>
        </w:rPr>
        <w:t> </w:t>
      </w:r>
      <w:r>
        <w:rPr>
          <w:w w:val="85"/>
        </w:rPr>
        <w:t>que,</w:t>
      </w:r>
      <w:r>
        <w:rPr>
          <w:spacing w:val="1"/>
          <w:w w:val="85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modernidade,</w:t>
      </w:r>
      <w:r>
        <w:rPr>
          <w:spacing w:val="1"/>
          <w:w w:val="85"/>
        </w:rPr>
        <w:t> </w:t>
      </w:r>
      <w:r>
        <w:rPr>
          <w:w w:val="85"/>
        </w:rPr>
        <w:t>foram</w:t>
      </w:r>
      <w:r>
        <w:rPr>
          <w:spacing w:val="1"/>
          <w:w w:val="85"/>
        </w:rPr>
        <w:t> </w:t>
      </w:r>
      <w:r>
        <w:rPr>
          <w:w w:val="85"/>
        </w:rPr>
        <w:t>elaboradas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justificadas</w:t>
      </w:r>
      <w:r>
        <w:rPr>
          <w:spacing w:val="1"/>
          <w:w w:val="85"/>
        </w:rPr>
        <w:t> </w:t>
      </w:r>
      <w:r>
        <w:rPr>
          <w:w w:val="85"/>
        </w:rPr>
        <w:t>principalmente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partir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0"/>
        </w:rPr>
        <w:t>construções científicas, que conceberam, nomearam e estudaram as práticas homoafetivas (MAIA; PASTANA,</w:t>
      </w:r>
      <w:r>
        <w:rPr>
          <w:spacing w:val="1"/>
          <w:w w:val="80"/>
        </w:rPr>
        <w:t> </w:t>
      </w:r>
      <w:r>
        <w:rPr>
          <w:w w:val="90"/>
        </w:rPr>
        <w:t>2018).</w:t>
      </w:r>
    </w:p>
    <w:p>
      <w:pPr>
        <w:pStyle w:val="BodyText"/>
        <w:spacing w:line="364" w:lineRule="auto" w:before="3"/>
        <w:ind w:left="1085" w:right="1074" w:firstLine="710"/>
        <w:jc w:val="both"/>
      </w:pPr>
      <w:r>
        <w:rPr>
          <w:w w:val="85"/>
        </w:rPr>
        <w:t>No Brasil, no final da década de 1970, à medida que avançava o processo de redemocratização,</w:t>
      </w:r>
      <w:r>
        <w:rPr>
          <w:spacing w:val="1"/>
          <w:w w:val="85"/>
        </w:rPr>
        <w:t> </w:t>
      </w:r>
      <w:r>
        <w:rPr>
          <w:w w:val="85"/>
        </w:rPr>
        <w:t>surgiram diversos movimentos sociais em defesa de grupos específicos e de liberdades sexuais. A exemplo</w:t>
      </w:r>
      <w:r>
        <w:rPr>
          <w:spacing w:val="-52"/>
          <w:w w:val="85"/>
        </w:rPr>
        <w:t> </w:t>
      </w:r>
      <w:r>
        <w:rPr>
          <w:w w:val="85"/>
        </w:rPr>
        <w:t>destes, o Grupo Somos é reconhecido como precursor da luta homossexual, mas atualmente o movimento</w:t>
      </w:r>
      <w:r>
        <w:rPr>
          <w:spacing w:val="1"/>
          <w:w w:val="85"/>
        </w:rPr>
        <w:t> </w:t>
      </w:r>
      <w:r>
        <w:rPr>
          <w:w w:val="85"/>
        </w:rPr>
        <w:t>agrega lésbicas, gays, bissexuais, travestis e transexuais e usa a pauta da homossexualidade como tema</w:t>
      </w:r>
      <w:r>
        <w:rPr>
          <w:spacing w:val="1"/>
          <w:w w:val="85"/>
        </w:rPr>
        <w:t> </w:t>
      </w:r>
      <w:r>
        <w:rPr>
          <w:w w:val="85"/>
        </w:rPr>
        <w:t>político. A expansão dessas ideias se configura no denominado movimento de Lésbicas, Gays, Bissexuais,</w:t>
      </w:r>
      <w:r>
        <w:rPr>
          <w:spacing w:val="1"/>
          <w:w w:val="85"/>
        </w:rPr>
        <w:t> </w:t>
      </w:r>
      <w:r>
        <w:rPr>
          <w:w w:val="80"/>
        </w:rPr>
        <w:t>Transgêneros, Queer e Intersexuais (LGBTQI+), cujas reflexões e práticas ativistas têm promovido importantes</w:t>
      </w:r>
      <w:r>
        <w:rPr>
          <w:spacing w:val="1"/>
          <w:w w:val="80"/>
        </w:rPr>
        <w:t> </w:t>
      </w:r>
      <w:r>
        <w:rPr>
          <w:w w:val="80"/>
        </w:rPr>
        <w:t>mudanças</w:t>
      </w:r>
      <w:r>
        <w:rPr>
          <w:spacing w:val="1"/>
          <w:w w:val="80"/>
        </w:rPr>
        <w:t> </w:t>
      </w:r>
      <w:r>
        <w:rPr>
          <w:w w:val="80"/>
        </w:rPr>
        <w:t>de valores</w:t>
      </w:r>
      <w:r>
        <w:rPr>
          <w:spacing w:val="1"/>
          <w:w w:val="80"/>
        </w:rPr>
        <w:t> </w:t>
      </w:r>
      <w:r>
        <w:rPr>
          <w:w w:val="80"/>
        </w:rPr>
        <w:t>na sociedade brasileira. Essas</w:t>
      </w:r>
      <w:r>
        <w:rPr>
          <w:spacing w:val="1"/>
          <w:w w:val="80"/>
        </w:rPr>
        <w:t> </w:t>
      </w:r>
      <w:r>
        <w:rPr>
          <w:w w:val="80"/>
        </w:rPr>
        <w:t>mudanças</w:t>
      </w:r>
      <w:r>
        <w:rPr>
          <w:spacing w:val="1"/>
          <w:w w:val="80"/>
        </w:rPr>
        <w:t> </w:t>
      </w:r>
      <w:r>
        <w:rPr>
          <w:w w:val="80"/>
        </w:rPr>
        <w:t>deram visibilidade política para os</w:t>
      </w:r>
      <w:r>
        <w:rPr>
          <w:spacing w:val="38"/>
        </w:rPr>
        <w:t> </w:t>
      </w:r>
      <w:r>
        <w:rPr>
          <w:w w:val="80"/>
        </w:rPr>
        <w:t>problemas</w:t>
      </w:r>
      <w:r>
        <w:rPr>
          <w:spacing w:val="1"/>
          <w:w w:val="80"/>
        </w:rPr>
        <w:t> </w:t>
      </w:r>
      <w:r>
        <w:rPr>
          <w:w w:val="80"/>
        </w:rPr>
        <w:t>tanto</w:t>
      </w:r>
      <w:r>
        <w:rPr>
          <w:spacing w:val="6"/>
          <w:w w:val="80"/>
        </w:rPr>
        <w:t> </w:t>
      </w:r>
      <w:r>
        <w:rPr>
          <w:w w:val="80"/>
        </w:rPr>
        <w:t>da</w:t>
      </w:r>
      <w:r>
        <w:rPr>
          <w:spacing w:val="7"/>
          <w:w w:val="80"/>
        </w:rPr>
        <w:t> </w:t>
      </w:r>
      <w:r>
        <w:rPr>
          <w:w w:val="80"/>
        </w:rPr>
        <w:t>vida</w:t>
      </w:r>
      <w:r>
        <w:rPr>
          <w:spacing w:val="8"/>
          <w:w w:val="80"/>
        </w:rPr>
        <w:t> </w:t>
      </w:r>
      <w:r>
        <w:rPr>
          <w:w w:val="80"/>
        </w:rPr>
        <w:t>privada</w:t>
      </w:r>
      <w:r>
        <w:rPr>
          <w:spacing w:val="7"/>
          <w:w w:val="80"/>
        </w:rPr>
        <w:t> </w:t>
      </w:r>
      <w:r>
        <w:rPr>
          <w:w w:val="80"/>
        </w:rPr>
        <w:t>como</w:t>
      </w:r>
      <w:r>
        <w:rPr>
          <w:spacing w:val="7"/>
          <w:w w:val="80"/>
        </w:rPr>
        <w:t> </w:t>
      </w:r>
      <w:r>
        <w:rPr>
          <w:w w:val="80"/>
        </w:rPr>
        <w:t>das</w:t>
      </w:r>
      <w:r>
        <w:rPr>
          <w:spacing w:val="9"/>
          <w:w w:val="80"/>
        </w:rPr>
        <w:t> </w:t>
      </w:r>
      <w:r>
        <w:rPr>
          <w:w w:val="80"/>
        </w:rPr>
        <w:t>relações</w:t>
      </w:r>
      <w:r>
        <w:rPr>
          <w:spacing w:val="9"/>
          <w:w w:val="80"/>
        </w:rPr>
        <w:t> </w:t>
      </w:r>
      <w:r>
        <w:rPr>
          <w:w w:val="80"/>
        </w:rPr>
        <w:t>sociais</w:t>
      </w:r>
      <w:r>
        <w:rPr>
          <w:spacing w:val="9"/>
          <w:w w:val="80"/>
        </w:rPr>
        <w:t> </w:t>
      </w:r>
      <w:r>
        <w:rPr>
          <w:w w:val="80"/>
        </w:rPr>
        <w:t>que</w:t>
      </w:r>
      <w:r>
        <w:rPr>
          <w:spacing w:val="7"/>
          <w:w w:val="80"/>
        </w:rPr>
        <w:t> </w:t>
      </w:r>
      <w:r>
        <w:rPr>
          <w:w w:val="80"/>
        </w:rPr>
        <w:t>envolvem</w:t>
      </w:r>
      <w:r>
        <w:rPr>
          <w:spacing w:val="5"/>
          <w:w w:val="80"/>
        </w:rPr>
        <w:t> </w:t>
      </w:r>
      <w:r>
        <w:rPr>
          <w:w w:val="80"/>
        </w:rPr>
        <w:t>as</w:t>
      </w:r>
      <w:r>
        <w:rPr>
          <w:spacing w:val="9"/>
          <w:w w:val="80"/>
        </w:rPr>
        <w:t> </w:t>
      </w:r>
      <w:r>
        <w:rPr>
          <w:w w:val="80"/>
        </w:rPr>
        <w:t>pessoas</w:t>
      </w:r>
      <w:r>
        <w:rPr>
          <w:spacing w:val="9"/>
          <w:w w:val="80"/>
        </w:rPr>
        <w:t> </w:t>
      </w:r>
      <w:r>
        <w:rPr>
          <w:w w:val="80"/>
        </w:rPr>
        <w:t>LGBTQI+</w:t>
      </w:r>
      <w:r>
        <w:rPr>
          <w:spacing w:val="7"/>
          <w:w w:val="80"/>
        </w:rPr>
        <w:t> </w:t>
      </w:r>
      <w:r>
        <w:rPr>
          <w:w w:val="80"/>
        </w:rPr>
        <w:t>(BRASIL,</w:t>
      </w:r>
      <w:r>
        <w:rPr>
          <w:spacing w:val="5"/>
          <w:w w:val="80"/>
        </w:rPr>
        <w:t> </w:t>
      </w:r>
      <w:r>
        <w:rPr>
          <w:w w:val="80"/>
        </w:rPr>
        <w:t>2013).</w:t>
      </w:r>
    </w:p>
    <w:p>
      <w:pPr>
        <w:pStyle w:val="BodyText"/>
        <w:spacing w:line="364" w:lineRule="auto" w:before="5"/>
        <w:ind w:left="1085" w:right="1077" w:firstLine="763"/>
        <w:jc w:val="both"/>
      </w:pPr>
      <w:r>
        <w:rPr>
          <w:spacing w:val="-1"/>
          <w:w w:val="85"/>
        </w:rPr>
        <w:t>Recentemente,</w:t>
      </w:r>
      <w:r>
        <w:rPr>
          <w:spacing w:val="-4"/>
          <w:w w:val="85"/>
        </w:rPr>
        <w:t> </w:t>
      </w:r>
      <w:r>
        <w:rPr>
          <w:w w:val="85"/>
        </w:rPr>
        <w:t>começa-se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ponderar</w:t>
      </w:r>
      <w:r>
        <w:rPr>
          <w:spacing w:val="-3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disfunção</w:t>
      </w:r>
      <w:r>
        <w:rPr>
          <w:spacing w:val="1"/>
          <w:w w:val="85"/>
        </w:rPr>
        <w:t> </w:t>
      </w:r>
      <w:r>
        <w:rPr>
          <w:w w:val="85"/>
        </w:rPr>
        <w:t>sexual,</w:t>
      </w:r>
      <w:r>
        <w:rPr>
          <w:spacing w:val="-6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homossexuais</w:t>
      </w:r>
      <w:r>
        <w:rPr>
          <w:spacing w:val="1"/>
          <w:w w:val="85"/>
        </w:rPr>
        <w:t> </w:t>
      </w:r>
      <w:r>
        <w:rPr>
          <w:w w:val="85"/>
        </w:rPr>
        <w:t>masculinos,</w:t>
      </w:r>
      <w:r>
        <w:rPr>
          <w:spacing w:val="-6"/>
          <w:w w:val="85"/>
        </w:rPr>
        <w:t> </w:t>
      </w:r>
      <w:r>
        <w:rPr>
          <w:w w:val="85"/>
        </w:rPr>
        <w:t>pode</w:t>
      </w:r>
      <w:r>
        <w:rPr>
          <w:spacing w:val="-52"/>
          <w:w w:val="85"/>
        </w:rPr>
        <w:t> </w:t>
      </w:r>
      <w:r>
        <w:rPr>
          <w:w w:val="85"/>
        </w:rPr>
        <w:t>estar associada a uma multiplicidade de fatores, designadamente, biológicos, sociais (idade, desemprego,</w:t>
      </w:r>
      <w:r>
        <w:rPr>
          <w:spacing w:val="1"/>
          <w:w w:val="85"/>
        </w:rPr>
        <w:t> </w:t>
      </w:r>
      <w:r>
        <w:rPr>
          <w:w w:val="85"/>
        </w:rPr>
        <w:t>stress,</w:t>
      </w:r>
      <w:r>
        <w:rPr>
          <w:spacing w:val="2"/>
          <w:w w:val="85"/>
        </w:rPr>
        <w:t> </w:t>
      </w:r>
      <w:r>
        <w:rPr>
          <w:w w:val="85"/>
        </w:rPr>
        <w:t>estigma</w:t>
      </w:r>
      <w:r>
        <w:rPr>
          <w:spacing w:val="4"/>
          <w:w w:val="85"/>
        </w:rPr>
        <w:t> </w:t>
      </w:r>
      <w:r>
        <w:rPr>
          <w:w w:val="85"/>
        </w:rPr>
        <w:t>social,</w:t>
      </w:r>
      <w:r>
        <w:rPr>
          <w:spacing w:val="3"/>
          <w:w w:val="85"/>
        </w:rPr>
        <w:t> </w:t>
      </w:r>
      <w:r>
        <w:rPr>
          <w:w w:val="85"/>
        </w:rPr>
        <w:t>suporte</w:t>
      </w:r>
      <w:r>
        <w:rPr>
          <w:spacing w:val="4"/>
          <w:w w:val="85"/>
        </w:rPr>
        <w:t> </w:t>
      </w:r>
      <w:r>
        <w:rPr>
          <w:w w:val="85"/>
        </w:rPr>
        <w:t>social,</w:t>
      </w:r>
      <w:r>
        <w:rPr>
          <w:spacing w:val="3"/>
          <w:w w:val="85"/>
        </w:rPr>
        <w:t> </w:t>
      </w:r>
      <w:r>
        <w:rPr>
          <w:w w:val="85"/>
        </w:rPr>
        <w:t>heterossexismo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5"/>
          <w:w w:val="85"/>
        </w:rPr>
        <w:t> </w:t>
      </w:r>
      <w:r>
        <w:rPr>
          <w:w w:val="85"/>
        </w:rPr>
        <w:t>relação</w:t>
      </w:r>
      <w:r>
        <w:rPr>
          <w:spacing w:val="4"/>
          <w:w w:val="85"/>
        </w:rPr>
        <w:t> </w:t>
      </w:r>
      <w:r>
        <w:rPr>
          <w:w w:val="85"/>
        </w:rPr>
        <w:t>conjugal),</w:t>
      </w:r>
      <w:r>
        <w:rPr>
          <w:spacing w:val="2"/>
          <w:w w:val="85"/>
        </w:rPr>
        <w:t> </w:t>
      </w:r>
      <w:r>
        <w:rPr>
          <w:w w:val="85"/>
        </w:rPr>
        <w:t>físicos,</w:t>
      </w:r>
      <w:r>
        <w:rPr>
          <w:spacing w:val="3"/>
          <w:w w:val="85"/>
        </w:rPr>
        <w:t> </w:t>
      </w:r>
      <w:r>
        <w:rPr>
          <w:w w:val="85"/>
        </w:rPr>
        <w:t>psicológicos</w:t>
      </w:r>
      <w:r>
        <w:rPr>
          <w:spacing w:val="7"/>
          <w:w w:val="85"/>
        </w:rPr>
        <w:t> </w:t>
      </w:r>
      <w:r>
        <w:rPr>
          <w:w w:val="85"/>
        </w:rPr>
        <w:t>(depressão,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77"/>
      </w:pPr>
      <w:r>
        <w:rPr>
          <w:w w:val="80"/>
        </w:rPr>
        <w:t>ansiedade</w:t>
      </w:r>
      <w:r>
        <w:rPr>
          <w:spacing w:val="28"/>
          <w:w w:val="80"/>
        </w:rPr>
        <w:t> </w:t>
      </w:r>
      <w:r>
        <w:rPr>
          <w:w w:val="80"/>
        </w:rPr>
        <w:t>e</w:t>
      </w:r>
      <w:r>
        <w:rPr>
          <w:spacing w:val="29"/>
          <w:w w:val="80"/>
        </w:rPr>
        <w:t> </w:t>
      </w:r>
      <w:r>
        <w:rPr>
          <w:w w:val="80"/>
        </w:rPr>
        <w:t>homofobia</w:t>
      </w:r>
      <w:r>
        <w:rPr>
          <w:spacing w:val="29"/>
          <w:w w:val="80"/>
        </w:rPr>
        <w:t> </w:t>
      </w:r>
      <w:r>
        <w:rPr>
          <w:w w:val="80"/>
        </w:rPr>
        <w:t>internalizada)</w:t>
      </w:r>
      <w:r>
        <w:rPr>
          <w:spacing w:val="30"/>
          <w:w w:val="80"/>
        </w:rPr>
        <w:t> </w:t>
      </w:r>
      <w:r>
        <w:rPr>
          <w:w w:val="80"/>
        </w:rPr>
        <w:t>e</w:t>
      </w:r>
      <w:r>
        <w:rPr>
          <w:spacing w:val="24"/>
          <w:w w:val="80"/>
        </w:rPr>
        <w:t> </w:t>
      </w:r>
      <w:r>
        <w:rPr>
          <w:w w:val="80"/>
        </w:rPr>
        <w:t>comportamentais</w:t>
      </w:r>
      <w:r>
        <w:rPr>
          <w:spacing w:val="30"/>
          <w:w w:val="80"/>
        </w:rPr>
        <w:t> </w:t>
      </w:r>
      <w:r>
        <w:rPr>
          <w:w w:val="80"/>
        </w:rPr>
        <w:t>(álcool,</w:t>
      </w:r>
      <w:r>
        <w:rPr>
          <w:spacing w:val="25"/>
          <w:w w:val="80"/>
        </w:rPr>
        <w:t> </w:t>
      </w:r>
      <w:r>
        <w:rPr>
          <w:w w:val="80"/>
        </w:rPr>
        <w:t>drogas</w:t>
      </w:r>
      <w:r>
        <w:rPr>
          <w:spacing w:val="31"/>
          <w:w w:val="80"/>
        </w:rPr>
        <w:t> </w:t>
      </w:r>
      <w:r>
        <w:rPr>
          <w:w w:val="80"/>
        </w:rPr>
        <w:t>e</w:t>
      </w:r>
      <w:r>
        <w:rPr>
          <w:spacing w:val="24"/>
          <w:w w:val="80"/>
        </w:rPr>
        <w:t> </w:t>
      </w:r>
      <w:r>
        <w:rPr>
          <w:w w:val="80"/>
        </w:rPr>
        <w:t>comportamentos</w:t>
      </w:r>
      <w:r>
        <w:rPr>
          <w:spacing w:val="31"/>
          <w:w w:val="80"/>
        </w:rPr>
        <w:t> </w:t>
      </w:r>
      <w:r>
        <w:rPr>
          <w:w w:val="80"/>
        </w:rPr>
        <w:t>sexuais</w:t>
      </w:r>
      <w:r>
        <w:rPr>
          <w:spacing w:val="30"/>
          <w:w w:val="80"/>
        </w:rPr>
        <w:t> </w:t>
      </w:r>
      <w:r>
        <w:rPr>
          <w:w w:val="80"/>
        </w:rPr>
        <w:t>de</w:t>
      </w:r>
      <w:r>
        <w:rPr>
          <w:spacing w:val="29"/>
          <w:w w:val="80"/>
        </w:rPr>
        <w:t> </w:t>
      </w:r>
      <w:r>
        <w:rPr>
          <w:w w:val="80"/>
        </w:rPr>
        <w:t>risco)</w:t>
      </w:r>
      <w:r>
        <w:rPr>
          <w:spacing w:val="1"/>
          <w:w w:val="80"/>
        </w:rPr>
        <w:t> </w:t>
      </w:r>
      <w:r>
        <w:rPr>
          <w:w w:val="90"/>
        </w:rPr>
        <w:t>(GARRETT;</w:t>
      </w:r>
      <w:r>
        <w:rPr>
          <w:spacing w:val="-10"/>
          <w:w w:val="90"/>
        </w:rPr>
        <w:t> </w:t>
      </w:r>
      <w:r>
        <w:rPr>
          <w:w w:val="90"/>
        </w:rPr>
        <w:t>SOUSA,</w:t>
      </w:r>
      <w:r>
        <w:rPr>
          <w:spacing w:val="-4"/>
          <w:w w:val="90"/>
        </w:rPr>
        <w:t> </w:t>
      </w:r>
      <w:r>
        <w:rPr>
          <w:w w:val="90"/>
        </w:rPr>
        <w:t>2015).</w:t>
      </w:r>
    </w:p>
    <w:p>
      <w:pPr>
        <w:pStyle w:val="BodyText"/>
        <w:spacing w:line="364" w:lineRule="auto"/>
        <w:ind w:left="1085" w:right="1077" w:firstLine="710"/>
        <w:jc w:val="both"/>
      </w:pPr>
      <w:r>
        <w:rPr>
          <w:w w:val="80"/>
        </w:rPr>
        <w:t>Em muitos contextos clínicos, não se conhece com exatidão a etiologia de um determinado problema</w:t>
      </w:r>
      <w:r>
        <w:rPr>
          <w:spacing w:val="1"/>
          <w:w w:val="80"/>
        </w:rPr>
        <w:t> </w:t>
      </w:r>
      <w:r>
        <w:rPr>
          <w:w w:val="80"/>
        </w:rPr>
        <w:t>sexual.</w:t>
      </w:r>
      <w:r>
        <w:rPr>
          <w:spacing w:val="23"/>
          <w:w w:val="80"/>
        </w:rPr>
        <w:t> </w:t>
      </w:r>
      <w:r>
        <w:rPr>
          <w:w w:val="80"/>
        </w:rPr>
        <w:t>Não</w:t>
      </w:r>
      <w:r>
        <w:rPr>
          <w:spacing w:val="27"/>
          <w:w w:val="80"/>
        </w:rPr>
        <w:t> </w:t>
      </w:r>
      <w:r>
        <w:rPr>
          <w:w w:val="80"/>
        </w:rPr>
        <w:t>obstante,</w:t>
      </w:r>
      <w:r>
        <w:rPr>
          <w:spacing w:val="24"/>
          <w:w w:val="80"/>
        </w:rPr>
        <w:t> </w:t>
      </w:r>
      <w:r>
        <w:rPr>
          <w:w w:val="80"/>
        </w:rPr>
        <w:t>o</w:t>
      </w:r>
      <w:r>
        <w:rPr>
          <w:spacing w:val="27"/>
          <w:w w:val="80"/>
        </w:rPr>
        <w:t> </w:t>
      </w:r>
      <w:r>
        <w:rPr>
          <w:w w:val="80"/>
        </w:rPr>
        <w:t>diagnóstico</w:t>
      </w:r>
      <w:r>
        <w:rPr>
          <w:spacing w:val="26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uma</w:t>
      </w:r>
      <w:r>
        <w:rPr>
          <w:spacing w:val="27"/>
          <w:w w:val="80"/>
        </w:rPr>
        <w:t> </w:t>
      </w:r>
      <w:r>
        <w:rPr>
          <w:w w:val="80"/>
        </w:rPr>
        <w:t>disfunção</w:t>
      </w:r>
      <w:r>
        <w:rPr>
          <w:spacing w:val="35"/>
          <w:w w:val="80"/>
        </w:rPr>
        <w:t> </w:t>
      </w:r>
      <w:r>
        <w:rPr>
          <w:w w:val="80"/>
        </w:rPr>
        <w:t>sexual</w:t>
      </w:r>
      <w:r>
        <w:rPr>
          <w:spacing w:val="26"/>
          <w:w w:val="80"/>
        </w:rPr>
        <w:t> </w:t>
      </w:r>
      <w:r>
        <w:rPr>
          <w:w w:val="80"/>
        </w:rPr>
        <w:t>requer</w:t>
      </w:r>
      <w:r>
        <w:rPr>
          <w:spacing w:val="27"/>
          <w:w w:val="80"/>
        </w:rPr>
        <w:t> </w:t>
      </w:r>
      <w:r>
        <w:rPr>
          <w:w w:val="80"/>
        </w:rPr>
        <w:t>a</w:t>
      </w:r>
      <w:r>
        <w:rPr>
          <w:spacing w:val="27"/>
          <w:w w:val="80"/>
        </w:rPr>
        <w:t> </w:t>
      </w:r>
      <w:r>
        <w:rPr>
          <w:w w:val="80"/>
        </w:rPr>
        <w:t>exclusão</w:t>
      </w:r>
      <w:r>
        <w:rPr>
          <w:spacing w:val="27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problemas,</w:t>
      </w:r>
      <w:r>
        <w:rPr>
          <w:spacing w:val="24"/>
          <w:w w:val="80"/>
        </w:rPr>
        <w:t> </w:t>
      </w:r>
      <w:r>
        <w:rPr>
          <w:w w:val="80"/>
        </w:rPr>
        <w:t>que</w:t>
      </w:r>
      <w:r>
        <w:rPr>
          <w:spacing w:val="27"/>
          <w:w w:val="80"/>
        </w:rPr>
        <w:t> </w:t>
      </w:r>
      <w:r>
        <w:rPr>
          <w:w w:val="80"/>
        </w:rPr>
        <w:t>são</w:t>
      </w:r>
      <w:r>
        <w:rPr>
          <w:spacing w:val="27"/>
          <w:w w:val="80"/>
        </w:rPr>
        <w:t> </w:t>
      </w:r>
      <w:r>
        <w:rPr>
          <w:w w:val="80"/>
        </w:rPr>
        <w:t>mais</w:t>
      </w:r>
      <w:r>
        <w:rPr>
          <w:spacing w:val="1"/>
          <w:w w:val="80"/>
        </w:rPr>
        <w:t> </w:t>
      </w:r>
      <w:r>
        <w:rPr>
          <w:w w:val="85"/>
        </w:rPr>
        <w:t>bem explicados por algum transtorno mental não sexual, pelos efeitos de substâncias, entorpecentes,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medicamentos, lesão no nervo pélvico ou por perturbação </w:t>
      </w:r>
      <w:r>
        <w:rPr>
          <w:w w:val="85"/>
        </w:rPr>
        <w:t>grave no relacionamento, violência do parceiro ou</w:t>
      </w:r>
      <w:r>
        <w:rPr>
          <w:spacing w:val="-52"/>
          <w:w w:val="85"/>
        </w:rPr>
        <w:t> </w:t>
      </w:r>
      <w:r>
        <w:rPr>
          <w:w w:val="85"/>
        </w:rPr>
        <w:t>outros estressores. Um mesmo indivíduo poderá ter várias disfunções sexuais ao mesmo tempo. Nesses</w:t>
      </w:r>
      <w:r>
        <w:rPr>
          <w:spacing w:val="1"/>
          <w:w w:val="85"/>
        </w:rPr>
        <w:t> </w:t>
      </w:r>
      <w:r>
        <w:rPr>
          <w:w w:val="80"/>
        </w:rPr>
        <w:t>casos,</w:t>
      </w:r>
      <w:r>
        <w:rPr>
          <w:spacing w:val="9"/>
          <w:w w:val="80"/>
        </w:rPr>
        <w:t> </w:t>
      </w:r>
      <w:r>
        <w:rPr>
          <w:w w:val="80"/>
        </w:rPr>
        <w:t>todas</w:t>
      </w:r>
      <w:r>
        <w:rPr>
          <w:spacing w:val="14"/>
          <w:w w:val="80"/>
        </w:rPr>
        <w:t> </w:t>
      </w:r>
      <w:r>
        <w:rPr>
          <w:w w:val="80"/>
        </w:rPr>
        <w:t>as</w:t>
      </w:r>
      <w:r>
        <w:rPr>
          <w:spacing w:val="14"/>
          <w:w w:val="80"/>
        </w:rPr>
        <w:t> </w:t>
      </w:r>
      <w:r>
        <w:rPr>
          <w:w w:val="80"/>
        </w:rPr>
        <w:t>disfunções</w:t>
      </w:r>
      <w:r>
        <w:rPr>
          <w:spacing w:val="14"/>
          <w:w w:val="80"/>
        </w:rPr>
        <w:t> </w:t>
      </w:r>
      <w:r>
        <w:rPr>
          <w:w w:val="80"/>
        </w:rPr>
        <w:t>deverão</w:t>
      </w:r>
      <w:r>
        <w:rPr>
          <w:spacing w:val="12"/>
          <w:w w:val="80"/>
        </w:rPr>
        <w:t> </w:t>
      </w:r>
      <w:r>
        <w:rPr>
          <w:w w:val="80"/>
        </w:rPr>
        <w:t>ser</w:t>
      </w:r>
      <w:r>
        <w:rPr>
          <w:spacing w:val="13"/>
          <w:w w:val="80"/>
        </w:rPr>
        <w:t> </w:t>
      </w:r>
      <w:r>
        <w:rPr>
          <w:w w:val="80"/>
        </w:rPr>
        <w:t>diagnosticadas</w:t>
      </w:r>
      <w:r>
        <w:rPr>
          <w:spacing w:val="14"/>
          <w:w w:val="80"/>
        </w:rPr>
        <w:t> </w:t>
      </w:r>
      <w:r>
        <w:rPr>
          <w:w w:val="80"/>
        </w:rPr>
        <w:t>(AMERICAN</w:t>
      </w:r>
      <w:r>
        <w:rPr>
          <w:spacing w:val="13"/>
          <w:w w:val="80"/>
        </w:rPr>
        <w:t> </w:t>
      </w:r>
      <w:r>
        <w:rPr>
          <w:w w:val="80"/>
        </w:rPr>
        <w:t>PSYCHIATRIC</w:t>
      </w:r>
      <w:r>
        <w:rPr>
          <w:spacing w:val="19"/>
          <w:w w:val="80"/>
        </w:rPr>
        <w:t> </w:t>
      </w:r>
      <w:r>
        <w:rPr>
          <w:w w:val="80"/>
        </w:rPr>
        <w:t>ASSOCIATION,</w:t>
      </w:r>
      <w:r>
        <w:rPr>
          <w:spacing w:val="10"/>
          <w:w w:val="80"/>
        </w:rPr>
        <w:t> </w:t>
      </w:r>
      <w:r>
        <w:rPr>
          <w:w w:val="80"/>
        </w:rPr>
        <w:t>2014).</w:t>
      </w:r>
    </w:p>
    <w:p>
      <w:pPr>
        <w:pStyle w:val="BodyText"/>
        <w:spacing w:line="364" w:lineRule="auto"/>
        <w:ind w:left="1085" w:right="1079" w:firstLine="710"/>
        <w:jc w:val="both"/>
      </w:pPr>
      <w:r>
        <w:rPr>
          <w:w w:val="80"/>
        </w:rPr>
        <w:t>Entre as disfunções sexuais, as que mais se destacam na saúde sexual do homem impedindo que ele</w:t>
      </w:r>
      <w:r>
        <w:rPr>
          <w:spacing w:val="1"/>
          <w:w w:val="80"/>
        </w:rPr>
        <w:t> </w:t>
      </w:r>
      <w:r>
        <w:rPr>
          <w:w w:val="85"/>
        </w:rPr>
        <w:t>tenha uma vida prazerosa e saudável é: a ejaculação precoce, que ocorre geralmente ou sempre antes da</w:t>
      </w:r>
      <w:r>
        <w:rPr>
          <w:spacing w:val="1"/>
          <w:w w:val="85"/>
        </w:rPr>
        <w:t> </w:t>
      </w:r>
      <w:r>
        <w:rPr>
          <w:w w:val="80"/>
        </w:rPr>
        <w:t>penetração ou até um minuto após, gerando consequências, como angústia, frustração e aversão à intimidade</w:t>
      </w:r>
      <w:r>
        <w:rPr>
          <w:spacing w:val="1"/>
          <w:w w:val="80"/>
        </w:rPr>
        <w:t> </w:t>
      </w:r>
      <w:r>
        <w:rPr>
          <w:w w:val="80"/>
        </w:rPr>
        <w:t>sexual;</w:t>
      </w:r>
      <w:r>
        <w:rPr>
          <w:spacing w:val="15"/>
          <w:w w:val="80"/>
        </w:rPr>
        <w:t> </w:t>
      </w:r>
      <w:r>
        <w:rPr>
          <w:w w:val="80"/>
        </w:rPr>
        <w:t>ejaculação</w:t>
      </w:r>
      <w:r>
        <w:rPr>
          <w:spacing w:val="15"/>
          <w:w w:val="80"/>
        </w:rPr>
        <w:t> </w:t>
      </w:r>
      <w:r>
        <w:rPr>
          <w:w w:val="80"/>
        </w:rPr>
        <w:t>retardada</w:t>
      </w:r>
      <w:r>
        <w:rPr>
          <w:spacing w:val="20"/>
          <w:w w:val="80"/>
        </w:rPr>
        <w:t> </w:t>
      </w:r>
      <w:r>
        <w:rPr>
          <w:w w:val="80"/>
        </w:rPr>
        <w:t>é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72"/>
        </w:rPr>
        <w:t> </w:t>
      </w:r>
      <w:r>
        <w:rPr>
          <w:w w:val="80"/>
        </w:rPr>
        <w:t>dificuldade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o</w:t>
      </w:r>
      <w:r>
        <w:rPr>
          <w:spacing w:val="15"/>
          <w:w w:val="80"/>
        </w:rPr>
        <w:t> </w:t>
      </w:r>
      <w:r>
        <w:rPr>
          <w:w w:val="80"/>
        </w:rPr>
        <w:t>homem</w:t>
      </w:r>
      <w:r>
        <w:rPr>
          <w:spacing w:val="18"/>
          <w:w w:val="80"/>
        </w:rPr>
        <w:t> </w:t>
      </w:r>
      <w:r>
        <w:rPr>
          <w:w w:val="80"/>
        </w:rPr>
        <w:t>ejacular,</w:t>
      </w:r>
      <w:r>
        <w:rPr>
          <w:spacing w:val="17"/>
          <w:w w:val="80"/>
        </w:rPr>
        <w:t> </w:t>
      </w:r>
      <w:r>
        <w:rPr>
          <w:w w:val="80"/>
        </w:rPr>
        <w:t>podendo</w:t>
      </w:r>
      <w:r>
        <w:rPr>
          <w:spacing w:val="20"/>
          <w:w w:val="80"/>
        </w:rPr>
        <w:t> </w:t>
      </w:r>
      <w:r>
        <w:rPr>
          <w:w w:val="80"/>
        </w:rPr>
        <w:t>ser</w:t>
      </w:r>
      <w:r>
        <w:rPr>
          <w:spacing w:val="20"/>
          <w:w w:val="80"/>
        </w:rPr>
        <w:t> </w:t>
      </w:r>
      <w:r>
        <w:rPr>
          <w:w w:val="80"/>
        </w:rPr>
        <w:t>durante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0"/>
          <w:w w:val="80"/>
        </w:rPr>
        <w:t> </w:t>
      </w:r>
      <w:r>
        <w:rPr>
          <w:w w:val="80"/>
        </w:rPr>
        <w:t>atividade</w:t>
      </w:r>
      <w:r>
        <w:rPr>
          <w:spacing w:val="15"/>
          <w:w w:val="80"/>
        </w:rPr>
        <w:t> </w:t>
      </w:r>
      <w:r>
        <w:rPr>
          <w:w w:val="80"/>
        </w:rPr>
        <w:t>sexual</w:t>
      </w:r>
      <w:r>
        <w:rPr>
          <w:spacing w:val="18"/>
          <w:w w:val="80"/>
        </w:rPr>
        <w:t> </w:t>
      </w:r>
      <w:r>
        <w:rPr>
          <w:w w:val="80"/>
        </w:rPr>
        <w:t>ou</w:t>
      </w:r>
      <w:r>
        <w:rPr>
          <w:spacing w:val="1"/>
          <w:w w:val="80"/>
        </w:rPr>
        <w:t> </w:t>
      </w:r>
      <w:r>
        <w:rPr>
          <w:w w:val="85"/>
        </w:rPr>
        <w:t>a masturbação, apesar da presença de estimulação sexual adequada, da ereção peniana e do desejo de</w:t>
      </w:r>
      <w:r>
        <w:rPr>
          <w:spacing w:val="1"/>
          <w:w w:val="85"/>
        </w:rPr>
        <w:t> </w:t>
      </w:r>
      <w:r>
        <w:rPr>
          <w:w w:val="85"/>
        </w:rPr>
        <w:t>ejacular; e a</w:t>
      </w:r>
      <w:r>
        <w:rPr>
          <w:spacing w:val="1"/>
          <w:w w:val="85"/>
        </w:rPr>
        <w:t> </w:t>
      </w:r>
      <w:r>
        <w:rPr>
          <w:w w:val="85"/>
        </w:rPr>
        <w:t>disfunção erétil, que é a incapacidade de manter uma ereção suficiente que permita uma</w:t>
      </w:r>
      <w:r>
        <w:rPr>
          <w:spacing w:val="1"/>
          <w:w w:val="85"/>
        </w:rPr>
        <w:t> </w:t>
      </w:r>
      <w:r>
        <w:rPr>
          <w:w w:val="80"/>
        </w:rPr>
        <w:t>atividade sexual satisfatória. Outras situações pessoais podem afetar a performance sexual e causar falhas na</w:t>
      </w:r>
      <w:r>
        <w:rPr>
          <w:spacing w:val="1"/>
          <w:w w:val="80"/>
        </w:rPr>
        <w:t> </w:t>
      </w:r>
      <w:r>
        <w:rPr>
          <w:w w:val="80"/>
        </w:rPr>
        <w:t>ereção, como a diminuição temporária na libido sexual devido à fadiga ou preocupações, como o medo de ser</w:t>
      </w:r>
      <w:r>
        <w:rPr>
          <w:spacing w:val="1"/>
          <w:w w:val="80"/>
        </w:rPr>
        <w:t> </w:t>
      </w:r>
      <w:r>
        <w:rPr>
          <w:w w:val="90"/>
        </w:rPr>
        <w:t>pego</w:t>
      </w:r>
      <w:r>
        <w:rPr>
          <w:spacing w:val="-7"/>
          <w:w w:val="90"/>
        </w:rPr>
        <w:t> </w:t>
      </w:r>
      <w:r>
        <w:rPr>
          <w:w w:val="90"/>
        </w:rPr>
        <w:t>em</w:t>
      </w:r>
      <w:r>
        <w:rPr>
          <w:spacing w:val="-8"/>
          <w:w w:val="90"/>
        </w:rPr>
        <w:t> </w:t>
      </w:r>
      <w:r>
        <w:rPr>
          <w:w w:val="90"/>
        </w:rPr>
        <w:t>relações</w:t>
      </w:r>
      <w:r>
        <w:rPr>
          <w:spacing w:val="-5"/>
          <w:w w:val="90"/>
        </w:rPr>
        <w:t> </w:t>
      </w:r>
      <w:r>
        <w:rPr>
          <w:w w:val="90"/>
        </w:rPr>
        <w:t>(BRASIL,</w:t>
      </w:r>
      <w:r>
        <w:rPr>
          <w:spacing w:val="-9"/>
          <w:w w:val="90"/>
        </w:rPr>
        <w:t> </w:t>
      </w:r>
      <w:r>
        <w:rPr>
          <w:w w:val="90"/>
        </w:rPr>
        <w:t>2018).</w:t>
      </w:r>
    </w:p>
    <w:p>
      <w:pPr>
        <w:pStyle w:val="BodyText"/>
        <w:spacing w:line="364" w:lineRule="auto" w:before="5"/>
        <w:ind w:left="1085" w:right="1085" w:firstLine="710"/>
        <w:jc w:val="both"/>
      </w:pPr>
      <w:r>
        <w:rPr>
          <w:w w:val="85"/>
        </w:rPr>
        <w:t>Até um passado recente e no que concerne à saúde sexual, pouca atenção formal foi dirigida à</w:t>
      </w:r>
      <w:r>
        <w:rPr>
          <w:spacing w:val="1"/>
          <w:w w:val="85"/>
        </w:rPr>
        <w:t> </w:t>
      </w:r>
      <w:r>
        <w:rPr>
          <w:w w:val="85"/>
        </w:rPr>
        <w:t>população</w:t>
      </w:r>
      <w:r>
        <w:rPr>
          <w:spacing w:val="-2"/>
          <w:w w:val="85"/>
        </w:rPr>
        <w:t> </w:t>
      </w:r>
      <w:r>
        <w:rPr>
          <w:w w:val="85"/>
        </w:rPr>
        <w:t>LGBT</w:t>
      </w:r>
      <w:r>
        <w:rPr>
          <w:spacing w:val="-4"/>
          <w:w w:val="85"/>
        </w:rPr>
        <w:t> </w:t>
      </w:r>
      <w:r>
        <w:rPr>
          <w:w w:val="85"/>
        </w:rPr>
        <w:t>já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comunidade científica</w:t>
      </w:r>
      <w:r>
        <w:rPr>
          <w:spacing w:val="-4"/>
          <w:w w:val="85"/>
        </w:rPr>
        <w:t> </w:t>
      </w:r>
      <w:r>
        <w:rPr>
          <w:w w:val="85"/>
        </w:rPr>
        <w:t>adotava</w:t>
      </w:r>
      <w:r>
        <w:rPr>
          <w:spacing w:val="-3"/>
          <w:w w:val="85"/>
        </w:rPr>
        <w:t> </w:t>
      </w:r>
      <w:r>
        <w:rPr>
          <w:w w:val="85"/>
        </w:rPr>
        <w:t>uma</w:t>
      </w:r>
      <w:r>
        <w:rPr>
          <w:spacing w:val="-3"/>
          <w:w w:val="85"/>
        </w:rPr>
        <w:t> </w:t>
      </w:r>
      <w:r>
        <w:rPr>
          <w:w w:val="85"/>
        </w:rPr>
        <w:t>postura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afastamento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gerava,</w:t>
      </w:r>
      <w:r>
        <w:rPr>
          <w:spacing w:val="-4"/>
          <w:w w:val="85"/>
        </w:rPr>
        <w:t> </w:t>
      </w:r>
      <w:r>
        <w:rPr>
          <w:w w:val="85"/>
        </w:rPr>
        <w:t>assim,</w:t>
      </w:r>
      <w:r>
        <w:rPr>
          <w:spacing w:val="-5"/>
          <w:w w:val="85"/>
        </w:rPr>
        <w:t> </w:t>
      </w:r>
      <w:r>
        <w:rPr>
          <w:w w:val="85"/>
        </w:rPr>
        <w:t>uma</w:t>
      </w:r>
      <w:r>
        <w:rPr>
          <w:spacing w:val="-52"/>
          <w:w w:val="85"/>
        </w:rPr>
        <w:t> </w:t>
      </w:r>
      <w:r>
        <w:rPr>
          <w:w w:val="85"/>
        </w:rPr>
        <w:t>escassez de artigos com esta temática. Isso pode ser ligado ao fato de que a maioria dos estudos incidem</w:t>
      </w:r>
      <w:r>
        <w:rPr>
          <w:spacing w:val="1"/>
          <w:w w:val="85"/>
        </w:rPr>
        <w:t> </w:t>
      </w:r>
      <w:r>
        <w:rPr>
          <w:w w:val="85"/>
        </w:rPr>
        <w:t>sobre as disfunções sexuais na heteronormatividade, o que releva a existência de uma separação artificial</w:t>
      </w:r>
      <w:r>
        <w:rPr>
          <w:spacing w:val="1"/>
          <w:w w:val="85"/>
        </w:rPr>
        <w:t> </w:t>
      </w:r>
      <w:r>
        <w:rPr>
          <w:w w:val="80"/>
        </w:rPr>
        <w:t>entre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6"/>
          <w:w w:val="80"/>
        </w:rPr>
        <w:t> </w:t>
      </w:r>
      <w:r>
        <w:rPr>
          <w:w w:val="80"/>
        </w:rPr>
        <w:t>disfunção</w:t>
      </w:r>
      <w:r>
        <w:rPr>
          <w:spacing w:val="4"/>
          <w:w w:val="80"/>
        </w:rPr>
        <w:t> </w:t>
      </w:r>
      <w:r>
        <w:rPr>
          <w:w w:val="80"/>
        </w:rPr>
        <w:t>sexual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heterossexuais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homossexuais</w:t>
      </w:r>
      <w:r>
        <w:rPr>
          <w:spacing w:val="16"/>
          <w:w w:val="80"/>
        </w:rPr>
        <w:t> </w:t>
      </w:r>
      <w:r>
        <w:rPr>
          <w:w w:val="80"/>
        </w:rPr>
        <w:t>(GARRETT;</w:t>
      </w:r>
      <w:r>
        <w:rPr>
          <w:spacing w:val="2"/>
          <w:w w:val="80"/>
        </w:rPr>
        <w:t> </w:t>
      </w:r>
      <w:r>
        <w:rPr>
          <w:w w:val="80"/>
        </w:rPr>
        <w:t>SOUSA,</w:t>
      </w:r>
      <w:r>
        <w:rPr>
          <w:spacing w:val="4"/>
          <w:w w:val="80"/>
        </w:rPr>
        <w:t> </w:t>
      </w:r>
      <w:r>
        <w:rPr>
          <w:w w:val="80"/>
        </w:rPr>
        <w:t>2015).</w:t>
      </w:r>
    </w:p>
    <w:p>
      <w:pPr>
        <w:pStyle w:val="BodyText"/>
        <w:spacing w:line="364" w:lineRule="auto"/>
        <w:ind w:left="1085" w:right="1078" w:firstLine="763"/>
        <w:jc w:val="both"/>
      </w:pPr>
      <w:r>
        <w:rPr>
          <w:w w:val="85"/>
        </w:rPr>
        <w:t>Problemas que envolvem a resposta sexual inapropriada são frequentemente relatados, o que</w:t>
      </w:r>
      <w:r>
        <w:rPr>
          <w:spacing w:val="1"/>
          <w:w w:val="85"/>
        </w:rPr>
        <w:t> </w:t>
      </w:r>
      <w:r>
        <w:rPr>
          <w:w w:val="80"/>
        </w:rPr>
        <w:t>evidencia a manifestação inapropriada da resposta sexual. A disfunção</w:t>
      </w:r>
      <w:r>
        <w:rPr>
          <w:spacing w:val="38"/>
        </w:rPr>
        <w:t> </w:t>
      </w:r>
      <w:r>
        <w:rPr>
          <w:w w:val="80"/>
        </w:rPr>
        <w:t>sexual produz dificuldades inerentes e</w:t>
      </w:r>
      <w:r>
        <w:rPr>
          <w:spacing w:val="1"/>
          <w:w w:val="80"/>
        </w:rPr>
        <w:t> </w:t>
      </w:r>
      <w:r>
        <w:rPr>
          <w:w w:val="80"/>
        </w:rPr>
        <w:t>está intimamente ligada a sentimentos</w:t>
      </w:r>
      <w:r>
        <w:rPr>
          <w:spacing w:val="1"/>
          <w:w w:val="80"/>
        </w:rPr>
        <w:t> </w:t>
      </w:r>
      <w:r>
        <w:rPr>
          <w:w w:val="80"/>
        </w:rPr>
        <w:t>de angústia,</w:t>
      </w:r>
      <w:r>
        <w:rPr>
          <w:spacing w:val="38"/>
        </w:rPr>
        <w:t> </w:t>
      </w:r>
      <w:r>
        <w:rPr>
          <w:w w:val="80"/>
        </w:rPr>
        <w:t>fracasso e sofrimento, devido às</w:t>
      </w:r>
      <w:r>
        <w:rPr>
          <w:spacing w:val="38"/>
        </w:rPr>
        <w:t> </w:t>
      </w:r>
      <w:r>
        <w:rPr>
          <w:w w:val="80"/>
        </w:rPr>
        <w:t>sensações</w:t>
      </w:r>
      <w:r>
        <w:rPr>
          <w:spacing w:val="38"/>
        </w:rPr>
        <w:t> </w:t>
      </w:r>
      <w:r>
        <w:rPr>
          <w:w w:val="80"/>
        </w:rPr>
        <w:t>de impotência</w:t>
      </w:r>
      <w:r>
        <w:rPr>
          <w:spacing w:val="1"/>
          <w:w w:val="80"/>
        </w:rPr>
        <w:t> </w:t>
      </w:r>
      <w:r>
        <w:rPr>
          <w:w w:val="80"/>
        </w:rPr>
        <w:t>ou frustração pela não realização do ato sexual satisfatório. Isso pode influenciar negativamente na autoestima</w:t>
      </w:r>
      <w:r>
        <w:rPr>
          <w:spacing w:val="1"/>
          <w:w w:val="80"/>
        </w:rPr>
        <w:t> </w:t>
      </w:r>
      <w:r>
        <w:rPr>
          <w:w w:val="85"/>
        </w:rPr>
        <w:t>desses indivíduos. A definição de autoestima é uma avaliação que o indivíduo faz sobre si mesmo, que se</w:t>
      </w:r>
      <w:r>
        <w:rPr>
          <w:spacing w:val="1"/>
          <w:w w:val="85"/>
        </w:rPr>
        <w:t> </w:t>
      </w:r>
      <w:r>
        <w:rPr>
          <w:w w:val="80"/>
        </w:rPr>
        <w:t>expressa numa atitude positiva ou negativa em função de como se ver. Uma autoestima elevada implica que o</w:t>
      </w:r>
      <w:r>
        <w:rPr>
          <w:spacing w:val="1"/>
          <w:w w:val="80"/>
        </w:rPr>
        <w:t> </w:t>
      </w:r>
      <w:r>
        <w:rPr>
          <w:w w:val="80"/>
        </w:rPr>
        <w:t>indivíduo sente que tem valor e inclui a dimensão dos sentimentos positivos que tem sobre ele. Neste contexto,</w:t>
      </w:r>
      <w:r>
        <w:rPr>
          <w:spacing w:val="1"/>
          <w:w w:val="80"/>
        </w:rPr>
        <w:t> </w:t>
      </w:r>
      <w:r>
        <w:rPr>
          <w:w w:val="85"/>
        </w:rPr>
        <w:t>uma baixa autoestima é originada por uma diminuição do indivíduo, perante sua imagem, através de uma</w:t>
      </w:r>
      <w:r>
        <w:rPr>
          <w:spacing w:val="1"/>
          <w:w w:val="85"/>
        </w:rPr>
        <w:t> </w:t>
      </w:r>
      <w:r>
        <w:rPr>
          <w:w w:val="80"/>
        </w:rPr>
        <w:t>autoavaliação</w:t>
      </w:r>
      <w:r>
        <w:rPr>
          <w:spacing w:val="3"/>
          <w:w w:val="80"/>
        </w:rPr>
        <w:t> </w:t>
      </w:r>
      <w:r>
        <w:rPr>
          <w:w w:val="80"/>
        </w:rPr>
        <w:t>negativa</w:t>
      </w:r>
      <w:r>
        <w:rPr>
          <w:spacing w:val="3"/>
          <w:w w:val="80"/>
        </w:rPr>
        <w:t> </w:t>
      </w:r>
      <w:r>
        <w:rPr>
          <w:w w:val="80"/>
        </w:rPr>
        <w:t>(QUINTÃO;</w:t>
      </w:r>
      <w:r>
        <w:rPr>
          <w:spacing w:val="1"/>
          <w:w w:val="80"/>
        </w:rPr>
        <w:t> </w:t>
      </w:r>
      <w:r>
        <w:rPr>
          <w:w w:val="80"/>
        </w:rPr>
        <w:t>DELGADO;</w:t>
      </w:r>
      <w:r>
        <w:rPr>
          <w:spacing w:val="1"/>
          <w:w w:val="80"/>
        </w:rPr>
        <w:t> </w:t>
      </w:r>
      <w:r>
        <w:rPr>
          <w:w w:val="80"/>
        </w:rPr>
        <w:t>PRIETO,</w:t>
      </w:r>
      <w:r>
        <w:rPr>
          <w:spacing w:val="1"/>
          <w:w w:val="80"/>
        </w:rPr>
        <w:t> </w:t>
      </w:r>
      <w:r>
        <w:rPr>
          <w:w w:val="80"/>
        </w:rPr>
        <w:t>2011).</w:t>
      </w:r>
    </w:p>
    <w:p>
      <w:pPr>
        <w:pStyle w:val="BodyText"/>
        <w:spacing w:line="364" w:lineRule="auto" w:before="5"/>
        <w:ind w:left="1085" w:right="1076" w:firstLine="710"/>
        <w:jc w:val="both"/>
      </w:pPr>
      <w:r>
        <w:rPr>
          <w:w w:val="80"/>
        </w:rPr>
        <w:t>Novas pesquisas deverão contribuir para mudar essa realidade relacionada à prevalência da disfunção</w:t>
      </w:r>
      <w:r>
        <w:rPr>
          <w:spacing w:val="1"/>
          <w:w w:val="80"/>
        </w:rPr>
        <w:t> </w:t>
      </w:r>
      <w:r>
        <w:rPr>
          <w:w w:val="80"/>
        </w:rPr>
        <w:t>sexual em homens homossexuais. Esses indivíduos ainda enfrentam sérios problemas de discriminação e, por</w:t>
      </w:r>
      <w:r>
        <w:rPr>
          <w:spacing w:val="1"/>
          <w:w w:val="80"/>
        </w:rPr>
        <w:t> </w:t>
      </w:r>
      <w:r>
        <w:rPr>
          <w:w w:val="85"/>
        </w:rPr>
        <w:t>muitas</w:t>
      </w:r>
      <w:r>
        <w:rPr>
          <w:spacing w:val="20"/>
          <w:w w:val="85"/>
        </w:rPr>
        <w:t> </w:t>
      </w:r>
      <w:r>
        <w:rPr>
          <w:w w:val="85"/>
        </w:rPr>
        <w:t>vezes,</w:t>
      </w:r>
      <w:r>
        <w:rPr>
          <w:spacing w:val="18"/>
          <w:w w:val="85"/>
        </w:rPr>
        <w:t> </w:t>
      </w:r>
      <w:r>
        <w:rPr>
          <w:w w:val="85"/>
        </w:rPr>
        <w:t>são</w:t>
      </w:r>
      <w:r>
        <w:rPr>
          <w:spacing w:val="19"/>
          <w:w w:val="85"/>
        </w:rPr>
        <w:t> </w:t>
      </w:r>
      <w:r>
        <w:rPr>
          <w:w w:val="85"/>
        </w:rPr>
        <w:t>negligenciados</w:t>
      </w:r>
      <w:r>
        <w:rPr>
          <w:spacing w:val="21"/>
          <w:w w:val="85"/>
        </w:rPr>
        <w:t> </w:t>
      </w:r>
      <w:r>
        <w:rPr>
          <w:w w:val="85"/>
        </w:rPr>
        <w:t>pela</w:t>
      </w:r>
      <w:r>
        <w:rPr>
          <w:spacing w:val="19"/>
          <w:w w:val="85"/>
        </w:rPr>
        <w:t> </w:t>
      </w:r>
      <w:r>
        <w:rPr>
          <w:w w:val="85"/>
        </w:rPr>
        <w:t>comunidade</w:t>
      </w:r>
      <w:r>
        <w:rPr>
          <w:spacing w:val="26"/>
          <w:w w:val="85"/>
        </w:rPr>
        <w:t> </w:t>
      </w:r>
      <w:r>
        <w:rPr>
          <w:w w:val="85"/>
        </w:rPr>
        <w:t>científica.</w:t>
      </w:r>
      <w:r>
        <w:rPr>
          <w:spacing w:val="18"/>
          <w:w w:val="85"/>
        </w:rPr>
        <w:t> </w:t>
      </w:r>
      <w:r>
        <w:rPr>
          <w:w w:val="85"/>
        </w:rPr>
        <w:t>Logo,</w:t>
      </w:r>
      <w:r>
        <w:rPr>
          <w:spacing w:val="18"/>
          <w:w w:val="85"/>
        </w:rPr>
        <w:t> </w:t>
      </w:r>
      <w:r>
        <w:rPr>
          <w:w w:val="85"/>
        </w:rPr>
        <w:t>isso</w:t>
      </w:r>
      <w:r>
        <w:rPr>
          <w:spacing w:val="19"/>
          <w:w w:val="85"/>
        </w:rPr>
        <w:t> </w:t>
      </w:r>
      <w:r>
        <w:rPr>
          <w:w w:val="85"/>
        </w:rPr>
        <w:t>traz</w:t>
      </w:r>
      <w:r>
        <w:rPr>
          <w:spacing w:val="21"/>
          <w:w w:val="85"/>
        </w:rPr>
        <w:t> </w:t>
      </w:r>
      <w:r>
        <w:rPr>
          <w:w w:val="85"/>
        </w:rPr>
        <w:t>prejuízos</w:t>
      </w:r>
      <w:r>
        <w:rPr>
          <w:spacing w:val="20"/>
          <w:w w:val="85"/>
        </w:rPr>
        <w:t> </w:t>
      </w:r>
      <w:r>
        <w:rPr>
          <w:w w:val="85"/>
        </w:rPr>
        <w:t>psicossociais</w:t>
      </w:r>
      <w:r>
        <w:rPr>
          <w:spacing w:val="21"/>
          <w:w w:val="85"/>
        </w:rPr>
        <w:t> </w:t>
      </w:r>
      <w:r>
        <w:rPr>
          <w:w w:val="85"/>
        </w:rPr>
        <w:t>que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81"/>
        <w:jc w:val="both"/>
      </w:pPr>
      <w:r>
        <w:rPr>
          <w:spacing w:val="-1"/>
          <w:w w:val="85"/>
        </w:rPr>
        <w:t>acabam por afetar a qualidade </w:t>
      </w:r>
      <w:r>
        <w:rPr>
          <w:w w:val="85"/>
        </w:rPr>
        <w:t>de vida dos mesmos. Sendo assim, a presente pesquisa justifica-se pelo seu</w:t>
      </w:r>
      <w:r>
        <w:rPr>
          <w:spacing w:val="-52"/>
          <w:w w:val="85"/>
        </w:rPr>
        <w:t> </w:t>
      </w:r>
      <w:r>
        <w:rPr>
          <w:w w:val="85"/>
        </w:rPr>
        <w:t>ineditismo, uma vez que não há artigo com a mesma temática. Este estudo tem como objetivo determinar a</w:t>
      </w:r>
      <w:r>
        <w:rPr>
          <w:spacing w:val="1"/>
          <w:w w:val="85"/>
        </w:rPr>
        <w:t> </w:t>
      </w:r>
      <w:r>
        <w:rPr>
          <w:w w:val="85"/>
        </w:rPr>
        <w:t>prevalência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disfunção</w:t>
      </w:r>
      <w:r>
        <w:rPr>
          <w:spacing w:val="-8"/>
          <w:w w:val="85"/>
        </w:rPr>
        <w:t> </w:t>
      </w:r>
      <w:r>
        <w:rPr>
          <w:w w:val="85"/>
        </w:rPr>
        <w:t>sexual</w:t>
      </w:r>
      <w:r>
        <w:rPr>
          <w:spacing w:val="-5"/>
          <w:w w:val="85"/>
        </w:rPr>
        <w:t> </w:t>
      </w:r>
      <w:r>
        <w:rPr>
          <w:w w:val="85"/>
        </w:rPr>
        <w:t>em</w:t>
      </w:r>
      <w:r>
        <w:rPr>
          <w:spacing w:val="-4"/>
          <w:w w:val="85"/>
        </w:rPr>
        <w:t> </w:t>
      </w:r>
      <w:r>
        <w:rPr>
          <w:w w:val="85"/>
        </w:rPr>
        <w:t>homens</w:t>
      </w:r>
      <w:r>
        <w:rPr>
          <w:spacing w:val="-2"/>
          <w:w w:val="85"/>
        </w:rPr>
        <w:t> </w:t>
      </w:r>
      <w:r>
        <w:rPr>
          <w:w w:val="85"/>
        </w:rPr>
        <w:t>homossexuais.</w:t>
      </w:r>
    </w:p>
    <w:p>
      <w:pPr>
        <w:pStyle w:val="BodyText"/>
        <w:spacing w:before="7"/>
      </w:pPr>
    </w:p>
    <w:p>
      <w:pPr>
        <w:pStyle w:val="Heading3"/>
        <w:numPr>
          <w:ilvl w:val="0"/>
          <w:numId w:val="1"/>
        </w:numPr>
        <w:tabs>
          <w:tab w:pos="1302" w:val="left" w:leader="none"/>
        </w:tabs>
        <w:spacing w:line="240" w:lineRule="auto" w:before="1" w:after="0"/>
        <w:ind w:left="1301" w:right="0" w:hanging="217"/>
        <w:jc w:val="left"/>
      </w:pPr>
      <w:r>
        <w:rPr>
          <w:w w:val="90"/>
        </w:rPr>
        <w:t>Metodologia</w:t>
      </w:r>
    </w:p>
    <w:p>
      <w:pPr>
        <w:pStyle w:val="BodyText"/>
        <w:spacing w:before="1"/>
        <w:rPr>
          <w:rFonts w:ascii="Arial"/>
          <w:b/>
          <w:sz w:val="36"/>
        </w:rPr>
      </w:pPr>
    </w:p>
    <w:p>
      <w:pPr>
        <w:pStyle w:val="ListParagraph"/>
        <w:numPr>
          <w:ilvl w:val="1"/>
          <w:numId w:val="1"/>
        </w:numPr>
        <w:tabs>
          <w:tab w:pos="1464" w:val="left" w:leader="none"/>
        </w:tabs>
        <w:spacing w:line="240" w:lineRule="auto" w:before="0" w:after="0"/>
        <w:ind w:left="1464" w:right="0" w:hanging="379"/>
        <w:jc w:val="left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Delineamento</w:t>
      </w:r>
      <w:r>
        <w:rPr>
          <w:rFonts w:ascii="Arial"/>
          <w:b/>
          <w:spacing w:val="1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do</w:t>
      </w:r>
      <w:r>
        <w:rPr>
          <w:rFonts w:ascii="Arial"/>
          <w:b/>
          <w:spacing w:val="1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estudo</w:t>
      </w:r>
    </w:p>
    <w:p>
      <w:pPr>
        <w:pStyle w:val="BodyText"/>
        <w:spacing w:before="1"/>
        <w:rPr>
          <w:rFonts w:ascii="Arial"/>
          <w:b/>
          <w:sz w:val="33"/>
        </w:rPr>
      </w:pPr>
    </w:p>
    <w:p>
      <w:pPr>
        <w:pStyle w:val="BodyText"/>
        <w:spacing w:line="364" w:lineRule="auto"/>
        <w:ind w:left="1085" w:right="1074" w:firstLine="710"/>
        <w:jc w:val="both"/>
      </w:pPr>
      <w:r>
        <w:rPr>
          <w:w w:val="80"/>
        </w:rPr>
        <w:t>Trata-se de um estudo observacional, transversal e quantitativo, com homens</w:t>
      </w:r>
      <w:r>
        <w:rPr>
          <w:spacing w:val="1"/>
          <w:w w:val="80"/>
        </w:rPr>
        <w:t> </w:t>
      </w:r>
      <w:r>
        <w:rPr>
          <w:w w:val="80"/>
        </w:rPr>
        <w:t>homossexuais no qual</w:t>
      </w:r>
      <w:r>
        <w:rPr>
          <w:spacing w:val="1"/>
          <w:w w:val="80"/>
        </w:rPr>
        <w:t> </w:t>
      </w:r>
      <w:r>
        <w:rPr>
          <w:w w:val="80"/>
        </w:rPr>
        <w:t>foram</w:t>
      </w:r>
      <w:r>
        <w:rPr>
          <w:spacing w:val="2"/>
          <w:w w:val="80"/>
        </w:rPr>
        <w:t> </w:t>
      </w:r>
      <w:r>
        <w:rPr>
          <w:w w:val="80"/>
        </w:rPr>
        <w:t>aplicados</w:t>
      </w:r>
      <w:r>
        <w:rPr>
          <w:spacing w:val="5"/>
          <w:w w:val="80"/>
        </w:rPr>
        <w:t> </w:t>
      </w:r>
      <w:r>
        <w:rPr>
          <w:w w:val="80"/>
        </w:rPr>
        <w:t>questionários</w:t>
      </w:r>
      <w:r>
        <w:rPr>
          <w:spacing w:val="6"/>
          <w:w w:val="80"/>
        </w:rPr>
        <w:t> </w:t>
      </w:r>
      <w:r>
        <w:rPr>
          <w:w w:val="80"/>
        </w:rPr>
        <w:t>online</w:t>
      </w:r>
      <w:r>
        <w:rPr>
          <w:spacing w:val="3"/>
          <w:w w:val="80"/>
        </w:rPr>
        <w:t> </w:t>
      </w:r>
      <w:r>
        <w:rPr>
          <w:w w:val="80"/>
        </w:rPr>
        <w:t>validados</w:t>
      </w:r>
      <w:r>
        <w:rPr>
          <w:spacing w:val="6"/>
          <w:w w:val="80"/>
        </w:rPr>
        <w:t> </w:t>
      </w:r>
      <w:r>
        <w:rPr>
          <w:w w:val="80"/>
        </w:rPr>
        <w:t>para</w:t>
      </w:r>
      <w:r>
        <w:rPr>
          <w:spacing w:val="3"/>
          <w:w w:val="80"/>
        </w:rPr>
        <w:t> </w:t>
      </w:r>
      <w:r>
        <w:rPr>
          <w:w w:val="80"/>
        </w:rPr>
        <w:t>obtenção</w:t>
      </w:r>
      <w:r>
        <w:rPr>
          <w:spacing w:val="4"/>
          <w:w w:val="80"/>
        </w:rPr>
        <w:t> </w:t>
      </w:r>
      <w:r>
        <w:rPr>
          <w:w w:val="80"/>
        </w:rPr>
        <w:t>dos</w:t>
      </w:r>
      <w:r>
        <w:rPr>
          <w:spacing w:val="6"/>
          <w:w w:val="80"/>
        </w:rPr>
        <w:t> </w:t>
      </w:r>
      <w:r>
        <w:rPr>
          <w:w w:val="80"/>
        </w:rPr>
        <w:t>resultados.</w:t>
      </w:r>
    </w:p>
    <w:p>
      <w:pPr>
        <w:pStyle w:val="Heading3"/>
        <w:numPr>
          <w:ilvl w:val="1"/>
          <w:numId w:val="1"/>
        </w:numPr>
        <w:tabs>
          <w:tab w:pos="1464" w:val="left" w:leader="none"/>
        </w:tabs>
        <w:spacing w:line="240" w:lineRule="auto" w:before="236" w:after="0"/>
        <w:ind w:left="1464" w:right="0" w:hanging="379"/>
        <w:jc w:val="left"/>
      </w:pPr>
      <w:r>
        <w:rPr>
          <w:w w:val="80"/>
        </w:rPr>
        <w:t>Local</w:t>
      </w:r>
      <w:r>
        <w:rPr>
          <w:spacing w:val="7"/>
          <w:w w:val="80"/>
        </w:rPr>
        <w:t> </w:t>
      </w:r>
      <w:r>
        <w:rPr>
          <w:w w:val="80"/>
        </w:rPr>
        <w:t>da</w:t>
      </w:r>
      <w:r>
        <w:rPr>
          <w:spacing w:val="16"/>
          <w:w w:val="80"/>
        </w:rPr>
        <w:t> </w:t>
      </w:r>
      <w:r>
        <w:rPr>
          <w:w w:val="80"/>
        </w:rPr>
        <w:t>pesquisa</w:t>
      </w:r>
    </w:p>
    <w:p>
      <w:pPr>
        <w:pStyle w:val="BodyText"/>
        <w:spacing w:before="2"/>
        <w:rPr>
          <w:rFonts w:ascii="Arial"/>
          <w:b/>
          <w:sz w:val="33"/>
        </w:rPr>
      </w:pPr>
    </w:p>
    <w:p>
      <w:pPr>
        <w:pStyle w:val="BodyText"/>
        <w:spacing w:line="364" w:lineRule="auto"/>
        <w:ind w:left="1085" w:right="1078" w:firstLine="710"/>
        <w:jc w:val="both"/>
      </w:pPr>
      <w:r>
        <w:rPr>
          <w:w w:val="85"/>
        </w:rPr>
        <w:t>Em virtude da pandemia instaurada pelo novo Coronavírus (COVID-19), a presente pesquisa foi</w:t>
      </w:r>
      <w:r>
        <w:rPr>
          <w:spacing w:val="1"/>
          <w:w w:val="85"/>
        </w:rPr>
        <w:t> </w:t>
      </w:r>
      <w:r>
        <w:rPr>
          <w:w w:val="85"/>
        </w:rPr>
        <w:t>realizada através de um formulário online do Google Forms, em que os voluntários foram convidados a</w:t>
      </w:r>
      <w:r>
        <w:rPr>
          <w:spacing w:val="1"/>
          <w:w w:val="85"/>
        </w:rPr>
        <w:t> </w:t>
      </w:r>
      <w:r>
        <w:rPr>
          <w:w w:val="80"/>
        </w:rPr>
        <w:t>participar através de divulgações via redes sociais (WhatsApp e Instagram), pelo seu potencial em disseminar</w:t>
      </w:r>
      <w:r>
        <w:rPr>
          <w:spacing w:val="1"/>
          <w:w w:val="80"/>
        </w:rPr>
        <w:t> </w:t>
      </w:r>
      <w:r>
        <w:rPr>
          <w:w w:val="85"/>
        </w:rPr>
        <w:t>informações. Dessa forma, é garantido o distanciamento social, para seguir as orientações da Organização</w:t>
      </w:r>
      <w:r>
        <w:rPr>
          <w:spacing w:val="1"/>
          <w:w w:val="85"/>
        </w:rPr>
        <w:t> </w:t>
      </w:r>
      <w:r>
        <w:rPr>
          <w:w w:val="90"/>
        </w:rPr>
        <w:t>mundial</w:t>
      </w:r>
      <w:r>
        <w:rPr>
          <w:spacing w:val="-8"/>
          <w:w w:val="90"/>
        </w:rPr>
        <w:t> </w:t>
      </w:r>
      <w:r>
        <w:rPr>
          <w:w w:val="90"/>
        </w:rPr>
        <w:t>da</w:t>
      </w:r>
      <w:r>
        <w:rPr>
          <w:spacing w:val="-6"/>
          <w:w w:val="90"/>
        </w:rPr>
        <w:t> </w:t>
      </w:r>
      <w:r>
        <w:rPr>
          <w:w w:val="90"/>
        </w:rPr>
        <w:t>Saúde</w:t>
      </w:r>
      <w:r>
        <w:rPr>
          <w:spacing w:val="-6"/>
          <w:w w:val="90"/>
        </w:rPr>
        <w:t> </w:t>
      </w:r>
      <w:r>
        <w:rPr>
          <w:w w:val="90"/>
        </w:rPr>
        <w:t>(OMS).</w:t>
      </w:r>
    </w:p>
    <w:p>
      <w:pPr>
        <w:pStyle w:val="Heading3"/>
        <w:numPr>
          <w:ilvl w:val="1"/>
          <w:numId w:val="1"/>
        </w:numPr>
        <w:tabs>
          <w:tab w:pos="1464" w:val="left" w:leader="none"/>
        </w:tabs>
        <w:spacing w:line="240" w:lineRule="auto" w:before="236" w:after="0"/>
        <w:ind w:left="1464" w:right="0" w:hanging="379"/>
        <w:jc w:val="left"/>
      </w:pPr>
      <w:r>
        <w:rPr>
          <w:w w:val="90"/>
        </w:rPr>
        <w:t>Amostra</w:t>
      </w:r>
    </w:p>
    <w:p>
      <w:pPr>
        <w:pStyle w:val="BodyText"/>
        <w:spacing w:before="6"/>
        <w:rPr>
          <w:rFonts w:ascii="Arial"/>
          <w:b/>
          <w:sz w:val="33"/>
        </w:rPr>
      </w:pPr>
    </w:p>
    <w:p>
      <w:pPr>
        <w:pStyle w:val="BodyText"/>
        <w:spacing w:line="364" w:lineRule="auto" w:before="1"/>
        <w:ind w:left="1085" w:right="1073" w:firstLine="710"/>
        <w:jc w:val="both"/>
      </w:pPr>
      <w:r>
        <w:rPr>
          <w:w w:val="80"/>
        </w:rPr>
        <w:t>O tamanho da amostra foi por conveniência composta por 120 voluntários homossexuais</w:t>
      </w:r>
      <w:r>
        <w:rPr>
          <w:spacing w:val="38"/>
        </w:rPr>
        <w:t> </w:t>
      </w:r>
      <w:r>
        <w:rPr>
          <w:w w:val="80"/>
        </w:rPr>
        <w:t>masculinos,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com idade que variam entre 18 e 55 anos. Utilizou-se uma técnica de amostragem </w:t>
      </w:r>
      <w:r>
        <w:rPr>
          <w:w w:val="85"/>
        </w:rPr>
        <w:t>do tipo não probabilística,</w:t>
      </w:r>
      <w:r>
        <w:rPr>
          <w:spacing w:val="-52"/>
          <w:w w:val="85"/>
        </w:rPr>
        <w:t> </w:t>
      </w:r>
      <w:r>
        <w:rPr>
          <w:w w:val="80"/>
        </w:rPr>
        <w:t>com</w:t>
      </w:r>
      <w:r>
        <w:rPr>
          <w:spacing w:val="8"/>
          <w:w w:val="80"/>
        </w:rPr>
        <w:t> </w:t>
      </w:r>
      <w:r>
        <w:rPr>
          <w:w w:val="80"/>
        </w:rPr>
        <w:t>uso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um</w:t>
      </w:r>
      <w:r>
        <w:rPr>
          <w:spacing w:val="9"/>
          <w:w w:val="80"/>
        </w:rPr>
        <w:t> </w:t>
      </w:r>
      <w:r>
        <w:rPr>
          <w:w w:val="80"/>
        </w:rPr>
        <w:t>questionário</w:t>
      </w:r>
      <w:r>
        <w:rPr>
          <w:spacing w:val="10"/>
          <w:w w:val="80"/>
        </w:rPr>
        <w:t> </w:t>
      </w:r>
      <w:r>
        <w:rPr>
          <w:w w:val="80"/>
        </w:rPr>
        <w:t>online</w:t>
      </w:r>
      <w:r>
        <w:rPr>
          <w:spacing w:val="10"/>
          <w:w w:val="80"/>
        </w:rPr>
        <w:t> </w:t>
      </w:r>
      <w:r>
        <w:rPr>
          <w:w w:val="80"/>
        </w:rPr>
        <w:t>desenvolvido</w:t>
      </w:r>
      <w:r>
        <w:rPr>
          <w:spacing w:val="11"/>
          <w:w w:val="80"/>
        </w:rPr>
        <w:t> </w:t>
      </w:r>
      <w:r>
        <w:rPr>
          <w:w w:val="80"/>
        </w:rPr>
        <w:t>para</w:t>
      </w:r>
      <w:r>
        <w:rPr>
          <w:spacing w:val="10"/>
          <w:w w:val="80"/>
        </w:rPr>
        <w:t> </w:t>
      </w:r>
      <w:r>
        <w:rPr>
          <w:w w:val="80"/>
        </w:rPr>
        <w:t>ser</w:t>
      </w:r>
      <w:r>
        <w:rPr>
          <w:spacing w:val="11"/>
          <w:w w:val="80"/>
        </w:rPr>
        <w:t> </w:t>
      </w:r>
      <w:r>
        <w:rPr>
          <w:w w:val="80"/>
        </w:rPr>
        <w:t>utilizado</w:t>
      </w:r>
      <w:r>
        <w:rPr>
          <w:spacing w:val="10"/>
          <w:w w:val="80"/>
        </w:rPr>
        <w:t> </w:t>
      </w:r>
      <w:r>
        <w:rPr>
          <w:w w:val="80"/>
        </w:rPr>
        <w:t>por</w:t>
      </w:r>
      <w:r>
        <w:rPr>
          <w:spacing w:val="11"/>
          <w:w w:val="80"/>
        </w:rPr>
        <w:t> </w:t>
      </w:r>
      <w:r>
        <w:rPr>
          <w:w w:val="80"/>
        </w:rPr>
        <w:t>meio</w:t>
      </w:r>
      <w:r>
        <w:rPr>
          <w:spacing w:val="10"/>
          <w:w w:val="80"/>
        </w:rPr>
        <w:t> </w:t>
      </w:r>
      <w:r>
        <w:rPr>
          <w:w w:val="80"/>
        </w:rPr>
        <w:t>da</w:t>
      </w:r>
      <w:r>
        <w:rPr>
          <w:spacing w:val="10"/>
          <w:w w:val="80"/>
        </w:rPr>
        <w:t> </w:t>
      </w:r>
      <w:r>
        <w:rPr>
          <w:w w:val="80"/>
        </w:rPr>
        <w:t>ferramenta</w:t>
      </w:r>
      <w:r>
        <w:rPr>
          <w:spacing w:val="9"/>
          <w:w w:val="80"/>
        </w:rPr>
        <w:t> </w:t>
      </w:r>
      <w:r>
        <w:rPr>
          <w:w w:val="80"/>
        </w:rPr>
        <w:t>do</w:t>
      </w:r>
      <w:r>
        <w:rPr>
          <w:spacing w:val="10"/>
          <w:w w:val="80"/>
        </w:rPr>
        <w:t> </w:t>
      </w:r>
      <w:r>
        <w:rPr>
          <w:w w:val="80"/>
        </w:rPr>
        <w:t>Google</w:t>
      </w:r>
      <w:r>
        <w:rPr>
          <w:spacing w:val="10"/>
          <w:w w:val="80"/>
        </w:rPr>
        <w:t> </w:t>
      </w:r>
      <w:r>
        <w:rPr>
          <w:w w:val="80"/>
        </w:rPr>
        <w:t>Forms.</w:t>
      </w:r>
    </w:p>
    <w:p>
      <w:pPr>
        <w:pStyle w:val="Heading3"/>
        <w:numPr>
          <w:ilvl w:val="1"/>
          <w:numId w:val="1"/>
        </w:numPr>
        <w:tabs>
          <w:tab w:pos="1465" w:val="left" w:leader="none"/>
        </w:tabs>
        <w:spacing w:line="240" w:lineRule="auto" w:before="236" w:after="0"/>
        <w:ind w:left="1464" w:right="0" w:hanging="380"/>
        <w:jc w:val="left"/>
      </w:pPr>
      <w:r>
        <w:rPr>
          <w:w w:val="80"/>
        </w:rPr>
        <w:t>Critério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Inclusão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Exclusão</w:t>
      </w:r>
    </w:p>
    <w:p>
      <w:pPr>
        <w:pStyle w:val="BodyText"/>
        <w:spacing w:before="1"/>
        <w:rPr>
          <w:rFonts w:ascii="Arial"/>
          <w:b/>
          <w:sz w:val="33"/>
        </w:rPr>
      </w:pPr>
    </w:p>
    <w:p>
      <w:pPr>
        <w:pStyle w:val="BodyText"/>
        <w:spacing w:line="364" w:lineRule="auto"/>
        <w:ind w:left="1085" w:right="1076" w:firstLine="710"/>
        <w:jc w:val="both"/>
      </w:pPr>
      <w:r>
        <w:rPr>
          <w:w w:val="85"/>
        </w:rPr>
        <w:t>Participaram da pesquisa homossexuais masculinos, com idades entre 18 e 55 anos. Estes critérios</w:t>
      </w:r>
      <w:r>
        <w:rPr>
          <w:spacing w:val="-52"/>
          <w:w w:val="85"/>
        </w:rPr>
        <w:t> </w:t>
      </w:r>
      <w:r>
        <w:rPr>
          <w:w w:val="80"/>
        </w:rPr>
        <w:t>foram estabelecidos para captar sujeitos adultos jovens. Foram excluídos do estudo homens com incontinência</w:t>
      </w:r>
      <w:r>
        <w:rPr>
          <w:spacing w:val="1"/>
          <w:w w:val="80"/>
        </w:rPr>
        <w:t> </w:t>
      </w:r>
      <w:r>
        <w:rPr>
          <w:w w:val="90"/>
        </w:rPr>
        <w:t>urinária</w:t>
      </w:r>
      <w:r>
        <w:rPr>
          <w:spacing w:val="-7"/>
          <w:w w:val="90"/>
        </w:rPr>
        <w:t> </w:t>
      </w:r>
      <w:r>
        <w:rPr>
          <w:w w:val="90"/>
        </w:rPr>
        <w:t>e</w:t>
      </w:r>
      <w:r>
        <w:rPr>
          <w:spacing w:val="-6"/>
          <w:w w:val="90"/>
        </w:rPr>
        <w:t> </w:t>
      </w:r>
      <w:r>
        <w:rPr>
          <w:w w:val="90"/>
        </w:rPr>
        <w:t>câncer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próstata.</w:t>
      </w:r>
    </w:p>
    <w:p>
      <w:pPr>
        <w:pStyle w:val="Heading3"/>
        <w:numPr>
          <w:ilvl w:val="1"/>
          <w:numId w:val="1"/>
        </w:numPr>
        <w:tabs>
          <w:tab w:pos="1464" w:val="left" w:leader="none"/>
        </w:tabs>
        <w:spacing w:line="240" w:lineRule="auto" w:before="237" w:after="0"/>
        <w:ind w:left="1464" w:right="0" w:hanging="379"/>
        <w:jc w:val="left"/>
      </w:pPr>
      <w:r>
        <w:rPr>
          <w:w w:val="80"/>
        </w:rPr>
        <w:t>Aspectos</w:t>
      </w:r>
      <w:r>
        <w:rPr>
          <w:spacing w:val="13"/>
          <w:w w:val="80"/>
        </w:rPr>
        <w:t> </w:t>
      </w:r>
      <w:r>
        <w:rPr>
          <w:w w:val="80"/>
        </w:rPr>
        <w:t>éticos</w:t>
      </w:r>
    </w:p>
    <w:p>
      <w:pPr>
        <w:pStyle w:val="BodyText"/>
        <w:spacing w:before="1"/>
        <w:rPr>
          <w:rFonts w:ascii="Arial"/>
          <w:b/>
          <w:sz w:val="33"/>
        </w:rPr>
      </w:pPr>
    </w:p>
    <w:p>
      <w:pPr>
        <w:pStyle w:val="BodyText"/>
        <w:spacing w:line="364" w:lineRule="auto"/>
        <w:ind w:left="1085" w:right="1088" w:firstLine="710"/>
        <w:jc w:val="both"/>
      </w:pPr>
      <w:r>
        <w:rPr>
          <w:w w:val="80"/>
        </w:rPr>
        <w:t>O estudo cumpriu os</w:t>
      </w:r>
      <w:r>
        <w:rPr>
          <w:spacing w:val="1"/>
          <w:w w:val="80"/>
        </w:rPr>
        <w:t> </w:t>
      </w:r>
      <w:r>
        <w:rPr>
          <w:w w:val="80"/>
        </w:rPr>
        <w:t>termos</w:t>
      </w:r>
      <w:r>
        <w:rPr>
          <w:spacing w:val="38"/>
        </w:rPr>
        <w:t> </w:t>
      </w:r>
      <w:r>
        <w:rPr>
          <w:w w:val="80"/>
        </w:rPr>
        <w:t>da Resolução 466/12, de 12 de dezembro de 2012, do</w:t>
      </w:r>
      <w:r>
        <w:rPr>
          <w:spacing w:val="38"/>
        </w:rPr>
        <w:t> </w:t>
      </w:r>
      <w:r>
        <w:rPr>
          <w:w w:val="80"/>
        </w:rPr>
        <w:t>Conselho Nacional</w:t>
      </w:r>
      <w:r>
        <w:rPr>
          <w:spacing w:val="1"/>
          <w:w w:val="80"/>
        </w:rPr>
        <w:t> </w:t>
      </w:r>
      <w:r>
        <w:rPr>
          <w:w w:val="80"/>
        </w:rPr>
        <w:t>de Saúde do Ministério de Saúde, os quais foram respeitados. O Termo de Consentimento Livre e Esclarecido</w:t>
      </w:r>
      <w:r>
        <w:rPr>
          <w:spacing w:val="1"/>
          <w:w w:val="80"/>
        </w:rPr>
        <w:t> </w:t>
      </w:r>
      <w:r>
        <w:rPr>
          <w:w w:val="80"/>
        </w:rPr>
        <w:t>(TCLE)</w:t>
      </w:r>
      <w:r>
        <w:rPr>
          <w:spacing w:val="28"/>
          <w:w w:val="80"/>
        </w:rPr>
        <w:t> </w:t>
      </w:r>
      <w:r>
        <w:rPr>
          <w:w w:val="80"/>
        </w:rPr>
        <w:t>foi</w:t>
      </w:r>
      <w:r>
        <w:rPr>
          <w:spacing w:val="26"/>
          <w:w w:val="80"/>
        </w:rPr>
        <w:t> </w:t>
      </w:r>
      <w:r>
        <w:rPr>
          <w:w w:val="80"/>
        </w:rPr>
        <w:t>elaborado</w:t>
      </w:r>
      <w:r>
        <w:rPr>
          <w:spacing w:val="27"/>
          <w:w w:val="80"/>
        </w:rPr>
        <w:t> </w:t>
      </w:r>
      <w:r>
        <w:rPr>
          <w:w w:val="80"/>
        </w:rPr>
        <w:t>pelos</w:t>
      </w:r>
      <w:r>
        <w:rPr>
          <w:spacing w:val="29"/>
          <w:w w:val="80"/>
        </w:rPr>
        <w:t> </w:t>
      </w:r>
      <w:r>
        <w:rPr>
          <w:w w:val="80"/>
        </w:rPr>
        <w:t>pesquisadores</w:t>
      </w:r>
      <w:r>
        <w:rPr>
          <w:spacing w:val="30"/>
          <w:w w:val="80"/>
        </w:rPr>
        <w:t> </w:t>
      </w:r>
      <w:r>
        <w:rPr>
          <w:w w:val="80"/>
        </w:rPr>
        <w:t>e</w:t>
      </w:r>
      <w:r>
        <w:rPr>
          <w:spacing w:val="27"/>
          <w:w w:val="80"/>
        </w:rPr>
        <w:t> </w:t>
      </w:r>
      <w:r>
        <w:rPr>
          <w:w w:val="80"/>
        </w:rPr>
        <w:t>entregue</w:t>
      </w:r>
      <w:r>
        <w:rPr>
          <w:spacing w:val="22"/>
          <w:w w:val="80"/>
        </w:rPr>
        <w:t> </w:t>
      </w:r>
      <w:r>
        <w:rPr>
          <w:w w:val="80"/>
        </w:rPr>
        <w:t>aos</w:t>
      </w:r>
      <w:r>
        <w:rPr>
          <w:spacing w:val="30"/>
          <w:w w:val="80"/>
        </w:rPr>
        <w:t> </w:t>
      </w:r>
      <w:r>
        <w:rPr>
          <w:w w:val="80"/>
        </w:rPr>
        <w:t>participantes</w:t>
      </w:r>
      <w:r>
        <w:rPr>
          <w:spacing w:val="29"/>
          <w:w w:val="80"/>
        </w:rPr>
        <w:t> </w:t>
      </w:r>
      <w:r>
        <w:rPr>
          <w:w w:val="80"/>
        </w:rPr>
        <w:t>da</w:t>
      </w:r>
      <w:r>
        <w:rPr>
          <w:spacing w:val="27"/>
          <w:w w:val="80"/>
        </w:rPr>
        <w:t> </w:t>
      </w:r>
      <w:r>
        <w:rPr>
          <w:w w:val="80"/>
        </w:rPr>
        <w:t>pesquisa,</w:t>
      </w:r>
      <w:r>
        <w:rPr>
          <w:spacing w:val="25"/>
          <w:w w:val="80"/>
        </w:rPr>
        <w:t> </w:t>
      </w:r>
      <w:r>
        <w:rPr>
          <w:w w:val="80"/>
        </w:rPr>
        <w:t>por</w:t>
      </w:r>
      <w:r>
        <w:rPr>
          <w:spacing w:val="28"/>
          <w:w w:val="80"/>
        </w:rPr>
        <w:t> </w:t>
      </w:r>
      <w:r>
        <w:rPr>
          <w:w w:val="80"/>
        </w:rPr>
        <w:t>via</w:t>
      </w:r>
      <w:r>
        <w:rPr>
          <w:spacing w:val="28"/>
          <w:w w:val="80"/>
        </w:rPr>
        <w:t> </w:t>
      </w:r>
      <w:r>
        <w:rPr>
          <w:w w:val="80"/>
        </w:rPr>
        <w:t>online,</w:t>
      </w:r>
      <w:r>
        <w:rPr>
          <w:spacing w:val="24"/>
          <w:w w:val="80"/>
        </w:rPr>
        <w:t> </w:t>
      </w:r>
      <w:r>
        <w:rPr>
          <w:w w:val="80"/>
        </w:rPr>
        <w:t>para</w:t>
      </w:r>
      <w:r>
        <w:rPr>
          <w:spacing w:val="27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os</w:t>
      </w:r>
      <w:r>
        <w:rPr>
          <w:spacing w:val="5"/>
          <w:w w:val="80"/>
        </w:rPr>
        <w:t> </w:t>
      </w:r>
      <w:r>
        <w:rPr>
          <w:w w:val="80"/>
        </w:rPr>
        <w:t>mesmos</w:t>
      </w:r>
      <w:r>
        <w:rPr>
          <w:spacing w:val="5"/>
          <w:w w:val="80"/>
        </w:rPr>
        <w:t> </w:t>
      </w:r>
      <w:r>
        <w:rPr>
          <w:w w:val="80"/>
        </w:rPr>
        <w:t>pudessem</w:t>
      </w:r>
      <w:r>
        <w:rPr>
          <w:spacing w:val="2"/>
          <w:w w:val="80"/>
        </w:rPr>
        <w:t> </w:t>
      </w:r>
      <w:r>
        <w:rPr>
          <w:w w:val="80"/>
        </w:rPr>
        <w:t>ler,</w:t>
      </w:r>
      <w:r>
        <w:rPr>
          <w:spacing w:val="2"/>
          <w:w w:val="80"/>
        </w:rPr>
        <w:t> </w:t>
      </w:r>
      <w:r>
        <w:rPr>
          <w:w w:val="80"/>
        </w:rPr>
        <w:t>assinar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assim</w:t>
      </w:r>
      <w:r>
        <w:rPr>
          <w:spacing w:val="2"/>
          <w:w w:val="80"/>
        </w:rPr>
        <w:t> </w:t>
      </w:r>
      <w:r>
        <w:rPr>
          <w:w w:val="80"/>
        </w:rPr>
        <w:t>consentir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sua</w:t>
      </w:r>
      <w:r>
        <w:rPr>
          <w:spacing w:val="3"/>
          <w:w w:val="80"/>
        </w:rPr>
        <w:t> </w:t>
      </w:r>
      <w:r>
        <w:rPr>
          <w:w w:val="80"/>
        </w:rPr>
        <w:t>participação.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3"/>
        <w:numPr>
          <w:ilvl w:val="1"/>
          <w:numId w:val="1"/>
        </w:numPr>
        <w:tabs>
          <w:tab w:pos="1464" w:val="left" w:leader="none"/>
        </w:tabs>
        <w:spacing w:line="240" w:lineRule="auto" w:before="100" w:after="0"/>
        <w:ind w:left="1464" w:right="0" w:hanging="379"/>
        <w:jc w:val="left"/>
      </w:pPr>
      <w:r>
        <w:rPr>
          <w:w w:val="80"/>
        </w:rPr>
        <w:t>Procedimento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Intervenção</w:t>
      </w:r>
    </w:p>
    <w:p>
      <w:pPr>
        <w:pStyle w:val="BodyText"/>
        <w:spacing w:before="1"/>
        <w:rPr>
          <w:rFonts w:ascii="Arial"/>
          <w:b/>
          <w:sz w:val="33"/>
        </w:rPr>
      </w:pPr>
    </w:p>
    <w:p>
      <w:pPr>
        <w:pStyle w:val="BodyText"/>
        <w:spacing w:line="364" w:lineRule="auto"/>
        <w:ind w:left="1085" w:right="1078" w:firstLine="710"/>
        <w:jc w:val="both"/>
      </w:pPr>
      <w:r>
        <w:rPr>
          <w:w w:val="85"/>
        </w:rPr>
        <w:t>Os voluntários que participaram do estudo foram convocados, via aplicativo de mensagens, para a</w:t>
      </w:r>
      <w:r>
        <w:rPr>
          <w:spacing w:val="1"/>
          <w:w w:val="85"/>
        </w:rPr>
        <w:t> </w:t>
      </w:r>
      <w:r>
        <w:rPr>
          <w:w w:val="80"/>
        </w:rPr>
        <w:t>apresentação</w:t>
      </w:r>
      <w:r>
        <w:rPr>
          <w:spacing w:val="25"/>
          <w:w w:val="80"/>
        </w:rPr>
        <w:t> </w:t>
      </w:r>
      <w:r>
        <w:rPr>
          <w:w w:val="80"/>
        </w:rPr>
        <w:t>do</w:t>
      </w:r>
      <w:r>
        <w:rPr>
          <w:spacing w:val="26"/>
          <w:w w:val="80"/>
        </w:rPr>
        <w:t> </w:t>
      </w:r>
      <w:r>
        <w:rPr>
          <w:w w:val="80"/>
        </w:rPr>
        <w:t>projeto,</w:t>
      </w:r>
      <w:r>
        <w:rPr>
          <w:spacing w:val="24"/>
          <w:w w:val="80"/>
        </w:rPr>
        <w:t> </w:t>
      </w:r>
      <w:r>
        <w:rPr>
          <w:w w:val="80"/>
        </w:rPr>
        <w:t>bem</w:t>
      </w:r>
      <w:r>
        <w:rPr>
          <w:spacing w:val="25"/>
          <w:w w:val="80"/>
        </w:rPr>
        <w:t> </w:t>
      </w:r>
      <w:r>
        <w:rPr>
          <w:w w:val="80"/>
        </w:rPr>
        <w:t>como</w:t>
      </w:r>
      <w:r>
        <w:rPr>
          <w:spacing w:val="25"/>
          <w:w w:val="80"/>
        </w:rPr>
        <w:t> </w:t>
      </w:r>
      <w:r>
        <w:rPr>
          <w:w w:val="80"/>
        </w:rPr>
        <w:t>esclarecidos</w:t>
      </w:r>
      <w:r>
        <w:rPr>
          <w:spacing w:val="23"/>
          <w:w w:val="80"/>
        </w:rPr>
        <w:t> </w:t>
      </w:r>
      <w:r>
        <w:rPr>
          <w:w w:val="80"/>
        </w:rPr>
        <w:t>sobre</w:t>
      </w:r>
      <w:r>
        <w:rPr>
          <w:spacing w:val="26"/>
          <w:w w:val="80"/>
        </w:rPr>
        <w:t> </w:t>
      </w:r>
      <w:r>
        <w:rPr>
          <w:w w:val="80"/>
        </w:rPr>
        <w:t>os</w:t>
      </w:r>
      <w:r>
        <w:rPr>
          <w:spacing w:val="28"/>
          <w:w w:val="80"/>
        </w:rPr>
        <w:t> </w:t>
      </w:r>
      <w:r>
        <w:rPr>
          <w:w w:val="80"/>
        </w:rPr>
        <w:t>objetivos</w:t>
      </w:r>
      <w:r>
        <w:rPr>
          <w:spacing w:val="28"/>
          <w:w w:val="80"/>
        </w:rPr>
        <w:t> </w:t>
      </w:r>
      <w:r>
        <w:rPr>
          <w:w w:val="80"/>
        </w:rPr>
        <w:t>da</w:t>
      </w:r>
      <w:r>
        <w:rPr>
          <w:spacing w:val="21"/>
          <w:w w:val="80"/>
        </w:rPr>
        <w:t> </w:t>
      </w:r>
      <w:r>
        <w:rPr>
          <w:w w:val="80"/>
        </w:rPr>
        <w:t>pesquisa.</w:t>
      </w:r>
      <w:r>
        <w:rPr>
          <w:spacing w:val="24"/>
          <w:w w:val="80"/>
        </w:rPr>
        <w:t> </w:t>
      </w:r>
      <w:r>
        <w:rPr>
          <w:w w:val="80"/>
        </w:rPr>
        <w:t>Em</w:t>
      </w:r>
      <w:r>
        <w:rPr>
          <w:spacing w:val="25"/>
          <w:w w:val="80"/>
        </w:rPr>
        <w:t> </w:t>
      </w:r>
      <w:r>
        <w:rPr>
          <w:w w:val="80"/>
        </w:rPr>
        <w:t>seguida,</w:t>
      </w:r>
      <w:r>
        <w:rPr>
          <w:spacing w:val="23"/>
          <w:w w:val="80"/>
        </w:rPr>
        <w:t> </w:t>
      </w:r>
      <w:r>
        <w:rPr>
          <w:w w:val="80"/>
        </w:rPr>
        <w:t>foi</w:t>
      </w:r>
      <w:r>
        <w:rPr>
          <w:spacing w:val="25"/>
          <w:w w:val="80"/>
        </w:rPr>
        <w:t> </w:t>
      </w:r>
      <w:r>
        <w:rPr>
          <w:w w:val="80"/>
        </w:rPr>
        <w:t>fornecido</w:t>
      </w:r>
      <w:r>
        <w:rPr>
          <w:spacing w:val="21"/>
          <w:w w:val="80"/>
        </w:rPr>
        <w:t> </w:t>
      </w:r>
      <w:r>
        <w:rPr>
          <w:w w:val="80"/>
        </w:rPr>
        <w:t>o</w:t>
      </w:r>
      <w:r>
        <w:rPr>
          <w:spacing w:val="1"/>
          <w:w w:val="80"/>
        </w:rPr>
        <w:t> </w:t>
      </w:r>
      <w:r>
        <w:rPr>
          <w:w w:val="80"/>
        </w:rPr>
        <w:t>site</w:t>
      </w:r>
      <w:r>
        <w:rPr>
          <w:spacing w:val="9"/>
          <w:w w:val="80"/>
        </w:rPr>
        <w:t> </w:t>
      </w:r>
      <w:r>
        <w:rPr>
          <w:w w:val="80"/>
        </w:rPr>
        <w:t>com</w:t>
      </w:r>
      <w:r>
        <w:rPr>
          <w:spacing w:val="9"/>
          <w:w w:val="80"/>
        </w:rPr>
        <w:t> </w:t>
      </w:r>
      <w:r>
        <w:rPr>
          <w:w w:val="80"/>
        </w:rPr>
        <w:t>o</w:t>
      </w:r>
      <w:r>
        <w:rPr>
          <w:spacing w:val="10"/>
          <w:w w:val="80"/>
        </w:rPr>
        <w:t> </w:t>
      </w:r>
      <w:r>
        <w:rPr>
          <w:w w:val="80"/>
        </w:rPr>
        <w:t>formulário,</w:t>
      </w:r>
      <w:r>
        <w:rPr>
          <w:spacing w:val="8"/>
          <w:w w:val="80"/>
        </w:rPr>
        <w:t> </w:t>
      </w:r>
      <w:r>
        <w:rPr>
          <w:w w:val="80"/>
        </w:rPr>
        <w:t>apresentando</w:t>
      </w:r>
      <w:r>
        <w:rPr>
          <w:spacing w:val="10"/>
          <w:w w:val="80"/>
        </w:rPr>
        <w:t> </w:t>
      </w:r>
      <w:r>
        <w:rPr>
          <w:w w:val="80"/>
        </w:rPr>
        <w:t>o</w:t>
      </w:r>
      <w:r>
        <w:rPr>
          <w:spacing w:val="10"/>
          <w:w w:val="80"/>
        </w:rPr>
        <w:t> </w:t>
      </w:r>
      <w:r>
        <w:rPr>
          <w:w w:val="80"/>
        </w:rPr>
        <w:t>Termo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Consentimento</w:t>
      </w:r>
      <w:r>
        <w:rPr>
          <w:spacing w:val="9"/>
          <w:w w:val="80"/>
        </w:rPr>
        <w:t> </w:t>
      </w:r>
      <w:r>
        <w:rPr>
          <w:w w:val="80"/>
        </w:rPr>
        <w:t>Livre</w:t>
      </w:r>
      <w:r>
        <w:rPr>
          <w:spacing w:val="10"/>
          <w:w w:val="80"/>
        </w:rPr>
        <w:t> </w:t>
      </w:r>
      <w:r>
        <w:rPr>
          <w:w w:val="80"/>
        </w:rPr>
        <w:t>e</w:t>
      </w:r>
      <w:r>
        <w:rPr>
          <w:spacing w:val="10"/>
          <w:w w:val="80"/>
        </w:rPr>
        <w:t> </w:t>
      </w:r>
      <w:r>
        <w:rPr>
          <w:w w:val="80"/>
        </w:rPr>
        <w:t>Esclarecido</w:t>
      </w:r>
      <w:r>
        <w:rPr>
          <w:spacing w:val="11"/>
          <w:w w:val="80"/>
        </w:rPr>
        <w:t> </w:t>
      </w:r>
      <w:r>
        <w:rPr>
          <w:w w:val="80"/>
        </w:rPr>
        <w:t>para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devida</w:t>
      </w:r>
      <w:r>
        <w:rPr>
          <w:spacing w:val="11"/>
          <w:w w:val="80"/>
        </w:rPr>
        <w:t> </w:t>
      </w:r>
      <w:r>
        <w:rPr>
          <w:w w:val="80"/>
        </w:rPr>
        <w:t>aceitação.</w:t>
      </w:r>
    </w:p>
    <w:p>
      <w:pPr>
        <w:pStyle w:val="BodyText"/>
        <w:spacing w:line="364" w:lineRule="auto"/>
        <w:ind w:left="1085" w:right="1079" w:firstLine="710"/>
        <w:jc w:val="both"/>
      </w:pPr>
      <w:r>
        <w:rPr>
          <w:w w:val="80"/>
        </w:rPr>
        <w:t>Após o consentimento, o</w:t>
      </w:r>
      <w:r>
        <w:rPr>
          <w:spacing w:val="38"/>
        </w:rPr>
        <w:t> </w:t>
      </w:r>
      <w:r>
        <w:rPr>
          <w:w w:val="80"/>
        </w:rPr>
        <w:t>voluntário foi diretamente encaminhado para a página de questionários, para</w:t>
      </w:r>
      <w:r>
        <w:rPr>
          <w:spacing w:val="1"/>
          <w:w w:val="80"/>
        </w:rPr>
        <w:t> </w:t>
      </w:r>
      <w:r>
        <w:rPr>
          <w:w w:val="80"/>
        </w:rPr>
        <w:t>que fosse feita a sua coleta de dados, os quais foram compostos por nove perguntas que incluíam sexo, idade,</w:t>
      </w:r>
      <w:r>
        <w:rPr>
          <w:spacing w:val="1"/>
          <w:w w:val="80"/>
        </w:rPr>
        <w:t> </w:t>
      </w:r>
      <w:r>
        <w:rPr>
          <w:w w:val="80"/>
        </w:rPr>
        <w:t>orientação sexual, quantidade de parceiros fixos, entre outros. Após todas as respostas terem sido concluídas,</w:t>
      </w:r>
      <w:r>
        <w:rPr>
          <w:spacing w:val="1"/>
          <w:w w:val="80"/>
        </w:rPr>
        <w:t> </w:t>
      </w:r>
      <w:r>
        <w:rPr>
          <w:w w:val="80"/>
        </w:rPr>
        <w:t>foram</w:t>
      </w:r>
      <w:r>
        <w:rPr>
          <w:spacing w:val="2"/>
          <w:w w:val="80"/>
        </w:rPr>
        <w:t> </w:t>
      </w:r>
      <w:r>
        <w:rPr>
          <w:w w:val="80"/>
        </w:rPr>
        <w:t>aplicados</w:t>
      </w:r>
      <w:r>
        <w:rPr>
          <w:spacing w:val="6"/>
          <w:w w:val="80"/>
        </w:rPr>
        <w:t> </w:t>
      </w:r>
      <w:r>
        <w:rPr>
          <w:w w:val="80"/>
        </w:rPr>
        <w:t>os</w:t>
      </w:r>
      <w:r>
        <w:rPr>
          <w:spacing w:val="5"/>
          <w:w w:val="80"/>
        </w:rPr>
        <w:t> </w:t>
      </w:r>
      <w:r>
        <w:rPr>
          <w:w w:val="80"/>
        </w:rPr>
        <w:t>questionários</w:t>
      </w:r>
      <w:r>
        <w:rPr>
          <w:spacing w:val="11"/>
          <w:w w:val="80"/>
        </w:rPr>
        <w:t> </w:t>
      </w:r>
      <w:r>
        <w:rPr>
          <w:w w:val="80"/>
        </w:rPr>
        <w:t>IIEF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escala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autoestima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Rosenberg.</w:t>
      </w:r>
    </w:p>
    <w:p>
      <w:pPr>
        <w:pStyle w:val="Heading3"/>
        <w:numPr>
          <w:ilvl w:val="1"/>
          <w:numId w:val="1"/>
        </w:numPr>
        <w:tabs>
          <w:tab w:pos="1464" w:val="left" w:leader="none"/>
        </w:tabs>
        <w:spacing w:line="240" w:lineRule="auto" w:before="236" w:after="0"/>
        <w:ind w:left="1464" w:right="0" w:hanging="379"/>
        <w:jc w:val="left"/>
      </w:pPr>
      <w:r>
        <w:rPr>
          <w:w w:val="80"/>
        </w:rPr>
        <w:t>Instrumentos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Avaliação</w:t>
      </w:r>
    </w:p>
    <w:p>
      <w:pPr>
        <w:pStyle w:val="BodyText"/>
        <w:spacing w:before="7"/>
        <w:rPr>
          <w:rFonts w:ascii="Arial"/>
          <w:b/>
          <w:sz w:val="33"/>
        </w:rPr>
      </w:pPr>
    </w:p>
    <w:p>
      <w:pPr>
        <w:pStyle w:val="BodyText"/>
        <w:spacing w:line="364" w:lineRule="auto"/>
        <w:ind w:left="1085" w:right="1075" w:firstLine="710"/>
        <w:jc w:val="both"/>
      </w:pPr>
      <w:r>
        <w:rPr>
          <w:w w:val="80"/>
        </w:rPr>
        <w:t>Inicialmente foi aplicado um formulário, criado pelos pesquisadores, que continha nove perguntas para</w:t>
      </w:r>
      <w:r>
        <w:rPr>
          <w:spacing w:val="1"/>
          <w:w w:val="80"/>
        </w:rPr>
        <w:t> </w:t>
      </w:r>
      <w:r>
        <w:rPr>
          <w:w w:val="85"/>
        </w:rPr>
        <w:t>levantamento de dados pessoais dos voluntários, tais como: sexo, idade, estado civil e postura sexual</w:t>
      </w:r>
      <w:r>
        <w:rPr>
          <w:spacing w:val="1"/>
          <w:w w:val="85"/>
        </w:rPr>
        <w:t> </w:t>
      </w:r>
      <w:r>
        <w:rPr>
          <w:w w:val="90"/>
        </w:rPr>
        <w:t>predileta.</w:t>
      </w:r>
    </w:p>
    <w:p>
      <w:pPr>
        <w:pStyle w:val="BodyText"/>
        <w:spacing w:line="364" w:lineRule="auto"/>
        <w:ind w:left="1085" w:right="1076" w:firstLine="710"/>
        <w:jc w:val="both"/>
      </w:pPr>
      <w:r>
        <w:rPr>
          <w:w w:val="85"/>
        </w:rPr>
        <w:t>A</w:t>
      </w:r>
      <w:r>
        <w:rPr>
          <w:spacing w:val="32"/>
          <w:w w:val="85"/>
        </w:rPr>
        <w:t> </w:t>
      </w:r>
      <w:r>
        <w:rPr>
          <w:w w:val="85"/>
        </w:rPr>
        <w:t>coleta</w:t>
      </w:r>
      <w:r>
        <w:rPr>
          <w:spacing w:val="38"/>
          <w:w w:val="85"/>
        </w:rPr>
        <w:t> </w:t>
      </w:r>
      <w:r>
        <w:rPr>
          <w:w w:val="85"/>
        </w:rPr>
        <w:t>foi</w:t>
      </w:r>
      <w:r>
        <w:rPr>
          <w:spacing w:val="33"/>
          <w:w w:val="85"/>
        </w:rPr>
        <w:t> </w:t>
      </w:r>
      <w:r>
        <w:rPr>
          <w:w w:val="85"/>
        </w:rPr>
        <w:t>realizada</w:t>
      </w:r>
      <w:r>
        <w:rPr>
          <w:spacing w:val="34"/>
          <w:w w:val="85"/>
        </w:rPr>
        <w:t> </w:t>
      </w:r>
      <w:r>
        <w:rPr>
          <w:w w:val="85"/>
        </w:rPr>
        <w:t>com</w:t>
      </w:r>
      <w:r>
        <w:rPr>
          <w:spacing w:val="32"/>
          <w:w w:val="85"/>
        </w:rPr>
        <w:t> </w:t>
      </w:r>
      <w:r>
        <w:rPr>
          <w:w w:val="85"/>
        </w:rPr>
        <w:t>a</w:t>
      </w:r>
      <w:r>
        <w:rPr>
          <w:spacing w:val="34"/>
          <w:w w:val="85"/>
        </w:rPr>
        <w:t> </w:t>
      </w:r>
      <w:r>
        <w:rPr>
          <w:w w:val="85"/>
        </w:rPr>
        <w:t>aplicação</w:t>
      </w:r>
      <w:r>
        <w:rPr>
          <w:spacing w:val="34"/>
          <w:w w:val="85"/>
        </w:rPr>
        <w:t> </w:t>
      </w:r>
      <w:r>
        <w:rPr>
          <w:w w:val="85"/>
        </w:rPr>
        <w:t>de</w:t>
      </w:r>
      <w:r>
        <w:rPr>
          <w:spacing w:val="34"/>
          <w:w w:val="85"/>
        </w:rPr>
        <w:t> </w:t>
      </w:r>
      <w:r>
        <w:rPr>
          <w:w w:val="85"/>
        </w:rPr>
        <w:t>dois</w:t>
      </w:r>
      <w:r>
        <w:rPr>
          <w:spacing w:val="34"/>
          <w:w w:val="85"/>
        </w:rPr>
        <w:t> </w:t>
      </w:r>
      <w:r>
        <w:rPr>
          <w:w w:val="85"/>
        </w:rPr>
        <w:t>questionários:</w:t>
      </w:r>
      <w:r>
        <w:rPr>
          <w:spacing w:val="32"/>
          <w:w w:val="85"/>
        </w:rPr>
        <w:t> </w:t>
      </w:r>
      <w:r>
        <w:rPr>
          <w:w w:val="85"/>
        </w:rPr>
        <w:t>O</w:t>
      </w:r>
      <w:r>
        <w:rPr>
          <w:spacing w:val="34"/>
          <w:w w:val="85"/>
        </w:rPr>
        <w:t> </w:t>
      </w:r>
      <w:r>
        <w:rPr>
          <w:w w:val="85"/>
        </w:rPr>
        <w:t>primeiro</w:t>
      </w:r>
      <w:r>
        <w:rPr>
          <w:spacing w:val="34"/>
          <w:w w:val="85"/>
        </w:rPr>
        <w:t> </w:t>
      </w:r>
      <w:r>
        <w:rPr>
          <w:w w:val="85"/>
        </w:rPr>
        <w:t>questionário</w:t>
      </w:r>
      <w:r>
        <w:rPr>
          <w:spacing w:val="34"/>
          <w:w w:val="85"/>
        </w:rPr>
        <w:t> </w:t>
      </w:r>
      <w:r>
        <w:rPr>
          <w:w w:val="85"/>
        </w:rPr>
        <w:t>escolhido</w:t>
      </w:r>
      <w:r>
        <w:rPr>
          <w:spacing w:val="-52"/>
          <w:w w:val="85"/>
        </w:rPr>
        <w:t> </w:t>
      </w:r>
      <w:r>
        <w:rPr>
          <w:w w:val="80"/>
        </w:rPr>
        <w:t>foi o </w:t>
      </w:r>
      <w:r>
        <w:rPr>
          <w:rFonts w:ascii="Arial" w:hAnsi="Arial"/>
          <w:i/>
          <w:w w:val="80"/>
        </w:rPr>
        <w:t>International Index of Erectle Function </w:t>
      </w:r>
      <w:r>
        <w:rPr>
          <w:w w:val="80"/>
        </w:rPr>
        <w:t>(IIEF).</w:t>
      </w:r>
      <w:r>
        <w:rPr>
          <w:spacing w:val="1"/>
          <w:w w:val="80"/>
        </w:rPr>
        <w:t> </w:t>
      </w:r>
      <w:r>
        <w:rPr>
          <w:w w:val="80"/>
        </w:rPr>
        <w:t>Trata-se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instrumento</w:t>
      </w:r>
      <w:r>
        <w:rPr>
          <w:spacing w:val="1"/>
          <w:w w:val="80"/>
        </w:rPr>
        <w:t> </w:t>
      </w:r>
      <w:r>
        <w:rPr>
          <w:w w:val="80"/>
        </w:rPr>
        <w:t>específico</w:t>
      </w:r>
      <w:r>
        <w:rPr>
          <w:spacing w:val="1"/>
          <w:w w:val="80"/>
        </w:rPr>
        <w:t> </w:t>
      </w:r>
      <w:r>
        <w:rPr>
          <w:w w:val="80"/>
        </w:rPr>
        <w:t>para</w:t>
      </w:r>
      <w:r>
        <w:rPr>
          <w:spacing w:val="38"/>
        </w:rPr>
        <w:t> </w:t>
      </w:r>
      <w:r>
        <w:rPr>
          <w:w w:val="80"/>
        </w:rPr>
        <w:t>avaliar</w:t>
      </w:r>
      <w:r>
        <w:rPr>
          <w:spacing w:val="38"/>
        </w:rPr>
        <w:t> </w:t>
      </w:r>
      <w:r>
        <w:rPr>
          <w:w w:val="80"/>
        </w:rPr>
        <w:t>a</w:t>
      </w:r>
      <w:r>
        <w:rPr>
          <w:spacing w:val="38"/>
        </w:rPr>
        <w:t> </w:t>
      </w:r>
      <w:r>
        <w:rPr>
          <w:w w:val="80"/>
        </w:rPr>
        <w:t>função</w:t>
      </w:r>
      <w:r>
        <w:rPr>
          <w:spacing w:val="1"/>
          <w:w w:val="80"/>
        </w:rPr>
        <w:t> </w:t>
      </w:r>
      <w:r>
        <w:rPr>
          <w:w w:val="80"/>
        </w:rPr>
        <w:t>sexual masculina, validado</w:t>
      </w:r>
      <w:r>
        <w:rPr>
          <w:spacing w:val="1"/>
          <w:w w:val="80"/>
        </w:rPr>
        <w:t> </w:t>
      </w:r>
      <w:r>
        <w:rPr>
          <w:w w:val="80"/>
        </w:rPr>
        <w:t>no</w:t>
      </w:r>
      <w:r>
        <w:rPr>
          <w:spacing w:val="1"/>
          <w:w w:val="80"/>
        </w:rPr>
        <w:t> </w:t>
      </w:r>
      <w:r>
        <w:rPr>
          <w:w w:val="80"/>
        </w:rPr>
        <w:t>Brasil por</w:t>
      </w:r>
      <w:r>
        <w:rPr>
          <w:spacing w:val="1"/>
          <w:w w:val="80"/>
        </w:rPr>
        <w:t> </w:t>
      </w:r>
      <w:r>
        <w:rPr>
          <w:w w:val="80"/>
        </w:rPr>
        <w:t>Ferraz</w:t>
      </w:r>
      <w:r>
        <w:rPr>
          <w:spacing w:val="1"/>
          <w:w w:val="80"/>
        </w:rPr>
        <w:t> </w:t>
      </w:r>
      <w:r>
        <w:rPr>
          <w:w w:val="80"/>
        </w:rPr>
        <w:t>e Ciconelli (1998). No</w:t>
      </w:r>
      <w:r>
        <w:rPr>
          <w:spacing w:val="38"/>
        </w:rPr>
        <w:t> </w:t>
      </w:r>
      <w:r>
        <w:rPr>
          <w:w w:val="80"/>
        </w:rPr>
        <w:t>total, o</w:t>
      </w:r>
      <w:r>
        <w:rPr>
          <w:spacing w:val="38"/>
        </w:rPr>
        <w:t> </w:t>
      </w:r>
      <w:r>
        <w:rPr>
          <w:w w:val="80"/>
        </w:rPr>
        <w:t>IIEF</w:t>
      </w:r>
      <w:r>
        <w:rPr>
          <w:spacing w:val="38"/>
        </w:rPr>
        <w:t> </w:t>
      </w:r>
      <w:r>
        <w:rPr>
          <w:w w:val="80"/>
        </w:rPr>
        <w:t>compreende</w:t>
      </w:r>
      <w:r>
        <w:rPr>
          <w:spacing w:val="39"/>
        </w:rPr>
        <w:t> </w:t>
      </w:r>
      <w:r>
        <w:rPr>
          <w:w w:val="80"/>
        </w:rPr>
        <w:t>15</w:t>
      </w:r>
      <w:r>
        <w:rPr>
          <w:spacing w:val="38"/>
        </w:rPr>
        <w:t> </w:t>
      </w:r>
      <w:r>
        <w:rPr>
          <w:w w:val="80"/>
        </w:rPr>
        <w:t>questões</w:t>
      </w:r>
      <w:r>
        <w:rPr>
          <w:spacing w:val="1"/>
          <w:w w:val="80"/>
        </w:rPr>
        <w:t> </w:t>
      </w:r>
      <w:r>
        <w:rPr>
          <w:w w:val="80"/>
        </w:rPr>
        <w:t>com pontuações de zero a cinco ou de um a cinco, com escore final de 5 a 75 pontos. As opções de pontuação</w:t>
      </w:r>
      <w:r>
        <w:rPr>
          <w:spacing w:val="1"/>
          <w:w w:val="80"/>
        </w:rPr>
        <w:t> </w:t>
      </w:r>
      <w:r>
        <w:rPr>
          <w:w w:val="80"/>
        </w:rPr>
        <w:t>são: 0</w:t>
      </w:r>
      <w:r>
        <w:rPr>
          <w:spacing w:val="1"/>
          <w:w w:val="80"/>
        </w:rPr>
        <w:t> </w:t>
      </w:r>
      <w:r>
        <w:rPr>
          <w:w w:val="80"/>
        </w:rPr>
        <w:t>(nenhum),</w:t>
      </w:r>
      <w:r>
        <w:rPr>
          <w:spacing w:val="1"/>
          <w:w w:val="80"/>
        </w:rPr>
        <w:t> </w:t>
      </w:r>
      <w:r>
        <w:rPr>
          <w:w w:val="80"/>
        </w:rPr>
        <w:t>1</w:t>
      </w:r>
      <w:r>
        <w:rPr>
          <w:spacing w:val="1"/>
          <w:w w:val="80"/>
        </w:rPr>
        <w:t> </w:t>
      </w:r>
      <w:r>
        <w:rPr>
          <w:w w:val="80"/>
        </w:rPr>
        <w:t>(às</w:t>
      </w:r>
      <w:r>
        <w:rPr>
          <w:spacing w:val="1"/>
          <w:w w:val="80"/>
        </w:rPr>
        <w:t> </w:t>
      </w:r>
      <w:r>
        <w:rPr>
          <w:w w:val="80"/>
        </w:rPr>
        <w:t>vezes),</w:t>
      </w:r>
      <w:r>
        <w:rPr>
          <w:spacing w:val="1"/>
          <w:w w:val="80"/>
        </w:rPr>
        <w:t> </w:t>
      </w:r>
      <w:r>
        <w:rPr>
          <w:w w:val="80"/>
        </w:rPr>
        <w:t>2</w:t>
      </w:r>
      <w:r>
        <w:rPr>
          <w:spacing w:val="1"/>
          <w:w w:val="80"/>
        </w:rPr>
        <w:t> </w:t>
      </w:r>
      <w:r>
        <w:rPr>
          <w:w w:val="80"/>
        </w:rPr>
        <w:t>(poucas</w:t>
      </w:r>
      <w:r>
        <w:rPr>
          <w:spacing w:val="1"/>
          <w:w w:val="80"/>
        </w:rPr>
        <w:t> </w:t>
      </w:r>
      <w:r>
        <w:rPr>
          <w:w w:val="80"/>
        </w:rPr>
        <w:t>vezes),</w:t>
      </w:r>
      <w:r>
        <w:rPr>
          <w:spacing w:val="1"/>
          <w:w w:val="80"/>
        </w:rPr>
        <w:t> </w:t>
      </w:r>
      <w:r>
        <w:rPr>
          <w:w w:val="80"/>
        </w:rPr>
        <w:t>3</w:t>
      </w:r>
      <w:r>
        <w:rPr>
          <w:spacing w:val="1"/>
          <w:w w:val="80"/>
        </w:rPr>
        <w:t> </w:t>
      </w:r>
      <w:r>
        <w:rPr>
          <w:w w:val="80"/>
        </w:rPr>
        <w:t>(algumas</w:t>
      </w:r>
      <w:r>
        <w:rPr>
          <w:spacing w:val="1"/>
          <w:w w:val="80"/>
        </w:rPr>
        <w:t> </w:t>
      </w:r>
      <w:r>
        <w:rPr>
          <w:w w:val="80"/>
        </w:rPr>
        <w:t>vezes),</w:t>
      </w:r>
      <w:r>
        <w:rPr>
          <w:spacing w:val="1"/>
          <w:w w:val="80"/>
        </w:rPr>
        <w:t> </w:t>
      </w:r>
      <w:r>
        <w:rPr>
          <w:w w:val="80"/>
        </w:rPr>
        <w:t>4</w:t>
      </w:r>
      <w:r>
        <w:rPr>
          <w:spacing w:val="38"/>
        </w:rPr>
        <w:t> </w:t>
      </w:r>
      <w:r>
        <w:rPr>
          <w:w w:val="80"/>
        </w:rPr>
        <w:t>(a</w:t>
      </w:r>
      <w:r>
        <w:rPr>
          <w:spacing w:val="38"/>
        </w:rPr>
        <w:t> </w:t>
      </w:r>
      <w:r>
        <w:rPr>
          <w:w w:val="80"/>
        </w:rPr>
        <w:t>maioria</w:t>
      </w:r>
      <w:r>
        <w:rPr>
          <w:spacing w:val="38"/>
        </w:rPr>
        <w:t> </w:t>
      </w:r>
      <w:r>
        <w:rPr>
          <w:w w:val="80"/>
        </w:rPr>
        <w:t>das vezes)</w:t>
      </w:r>
      <w:r>
        <w:rPr>
          <w:spacing w:val="39"/>
        </w:rPr>
        <w:t> </w:t>
      </w:r>
      <w:r>
        <w:rPr>
          <w:w w:val="80"/>
        </w:rPr>
        <w:t>e</w:t>
      </w:r>
      <w:r>
        <w:rPr>
          <w:spacing w:val="38"/>
        </w:rPr>
        <w:t> </w:t>
      </w:r>
      <w:r>
        <w:rPr>
          <w:w w:val="80"/>
        </w:rPr>
        <w:t>5</w:t>
      </w:r>
      <w:r>
        <w:rPr>
          <w:spacing w:val="38"/>
        </w:rPr>
        <w:t> </w:t>
      </w:r>
      <w:r>
        <w:rPr>
          <w:w w:val="80"/>
        </w:rPr>
        <w:t>(quase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sempre</w:t>
      </w:r>
      <w:r>
        <w:rPr>
          <w:spacing w:val="-5"/>
          <w:w w:val="85"/>
        </w:rPr>
        <w:t> </w:t>
      </w:r>
      <w:r>
        <w:rPr>
          <w:w w:val="85"/>
        </w:rPr>
        <w:t>ou</w:t>
      </w:r>
      <w:r>
        <w:rPr>
          <w:spacing w:val="-5"/>
          <w:w w:val="85"/>
        </w:rPr>
        <w:t> </w:t>
      </w:r>
      <w:r>
        <w:rPr>
          <w:w w:val="85"/>
        </w:rPr>
        <w:t>sempre),</w:t>
      </w:r>
      <w:r>
        <w:rPr>
          <w:spacing w:val="-6"/>
          <w:w w:val="85"/>
        </w:rPr>
        <w:t> </w:t>
      </w:r>
      <w:r>
        <w:rPr>
          <w:w w:val="85"/>
        </w:rPr>
        <w:t>para</w:t>
      </w:r>
      <w:r>
        <w:rPr>
          <w:spacing w:val="-4"/>
          <w:w w:val="85"/>
        </w:rPr>
        <w:t> </w:t>
      </w:r>
      <w:r>
        <w:rPr>
          <w:w w:val="85"/>
        </w:rPr>
        <w:t>10</w:t>
      </w:r>
      <w:r>
        <w:rPr>
          <w:spacing w:val="-5"/>
          <w:w w:val="85"/>
        </w:rPr>
        <w:t> </w:t>
      </w:r>
      <w:r>
        <w:rPr>
          <w:w w:val="85"/>
        </w:rPr>
        <w:t>itens;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1</w:t>
      </w:r>
      <w:r>
        <w:rPr>
          <w:spacing w:val="-1"/>
          <w:w w:val="85"/>
        </w:rPr>
        <w:t> </w:t>
      </w:r>
      <w:r>
        <w:rPr>
          <w:w w:val="85"/>
        </w:rPr>
        <w:t>(muito</w:t>
      </w:r>
      <w:r>
        <w:rPr>
          <w:spacing w:val="-4"/>
          <w:w w:val="85"/>
        </w:rPr>
        <w:t> </w:t>
      </w:r>
      <w:r>
        <w:rPr>
          <w:w w:val="85"/>
        </w:rPr>
        <w:t>baixo),</w:t>
      </w:r>
      <w:r>
        <w:rPr>
          <w:spacing w:val="-6"/>
          <w:w w:val="85"/>
        </w:rPr>
        <w:t> </w:t>
      </w:r>
      <w:r>
        <w:rPr>
          <w:w w:val="85"/>
        </w:rPr>
        <w:t>2</w:t>
      </w:r>
      <w:r>
        <w:rPr>
          <w:spacing w:val="-3"/>
          <w:w w:val="85"/>
        </w:rPr>
        <w:t> </w:t>
      </w:r>
      <w:r>
        <w:rPr>
          <w:w w:val="85"/>
        </w:rPr>
        <w:t>(baixo/pouco),</w:t>
      </w:r>
      <w:r>
        <w:rPr>
          <w:spacing w:val="-6"/>
          <w:w w:val="85"/>
        </w:rPr>
        <w:t> </w:t>
      </w:r>
      <w:r>
        <w:rPr>
          <w:w w:val="85"/>
        </w:rPr>
        <w:t>3</w:t>
      </w:r>
      <w:r>
        <w:rPr>
          <w:spacing w:val="-4"/>
          <w:w w:val="85"/>
        </w:rPr>
        <w:t> </w:t>
      </w:r>
      <w:r>
        <w:rPr>
          <w:w w:val="85"/>
        </w:rPr>
        <w:t>(moderado),</w:t>
      </w:r>
      <w:r>
        <w:rPr>
          <w:spacing w:val="-7"/>
          <w:w w:val="85"/>
        </w:rPr>
        <w:t> </w:t>
      </w:r>
      <w:r>
        <w:rPr>
          <w:w w:val="85"/>
        </w:rPr>
        <w:t>4</w:t>
      </w:r>
      <w:r>
        <w:rPr>
          <w:spacing w:val="-4"/>
          <w:w w:val="85"/>
        </w:rPr>
        <w:t> </w:t>
      </w:r>
      <w:r>
        <w:rPr>
          <w:w w:val="85"/>
        </w:rPr>
        <w:t>(muito/alto)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1"/>
          <w:w w:val="85"/>
        </w:rPr>
        <w:t> </w:t>
      </w:r>
      <w:r>
        <w:rPr>
          <w:w w:val="85"/>
        </w:rPr>
        <w:t>5</w:t>
      </w:r>
      <w:r>
        <w:rPr>
          <w:spacing w:val="-5"/>
          <w:w w:val="85"/>
        </w:rPr>
        <w:t> </w:t>
      </w:r>
      <w:r>
        <w:rPr>
          <w:w w:val="85"/>
        </w:rPr>
        <w:t>(muito</w:t>
      </w:r>
      <w:r>
        <w:rPr>
          <w:spacing w:val="-51"/>
          <w:w w:val="85"/>
        </w:rPr>
        <w:t> </w:t>
      </w:r>
      <w:r>
        <w:rPr>
          <w:w w:val="80"/>
        </w:rPr>
        <w:t>alto/sempre)</w:t>
      </w:r>
      <w:r>
        <w:rPr>
          <w:spacing w:val="27"/>
          <w:w w:val="80"/>
        </w:rPr>
        <w:t> </w:t>
      </w:r>
      <w:r>
        <w:rPr>
          <w:w w:val="80"/>
        </w:rPr>
        <w:t>para</w:t>
      </w:r>
      <w:r>
        <w:rPr>
          <w:spacing w:val="25"/>
          <w:w w:val="80"/>
        </w:rPr>
        <w:t> </w:t>
      </w:r>
      <w:r>
        <w:rPr>
          <w:w w:val="80"/>
        </w:rPr>
        <w:t>cinco</w:t>
      </w:r>
      <w:r>
        <w:rPr>
          <w:spacing w:val="16"/>
          <w:w w:val="80"/>
        </w:rPr>
        <w:t> </w:t>
      </w:r>
      <w:r>
        <w:rPr>
          <w:w w:val="80"/>
        </w:rPr>
        <w:t>itens.</w:t>
      </w:r>
      <w:r>
        <w:rPr>
          <w:spacing w:val="24"/>
          <w:w w:val="80"/>
        </w:rPr>
        <w:t> </w:t>
      </w:r>
      <w:r>
        <w:rPr>
          <w:w w:val="80"/>
        </w:rPr>
        <w:t>Todas</w:t>
      </w:r>
      <w:r>
        <w:rPr>
          <w:spacing w:val="28"/>
          <w:w w:val="80"/>
        </w:rPr>
        <w:t> </w:t>
      </w:r>
      <w:r>
        <w:rPr>
          <w:w w:val="80"/>
        </w:rPr>
        <w:t>as</w:t>
      </w:r>
      <w:r>
        <w:rPr>
          <w:spacing w:val="28"/>
          <w:w w:val="80"/>
        </w:rPr>
        <w:t> </w:t>
      </w:r>
      <w:r>
        <w:rPr>
          <w:w w:val="80"/>
        </w:rPr>
        <w:t>perguntas</w:t>
      </w:r>
      <w:r>
        <w:rPr>
          <w:spacing w:val="28"/>
          <w:w w:val="80"/>
        </w:rPr>
        <w:t> </w:t>
      </w:r>
      <w:r>
        <w:rPr>
          <w:w w:val="80"/>
        </w:rPr>
        <w:t>são</w:t>
      </w:r>
      <w:r>
        <w:rPr>
          <w:spacing w:val="26"/>
          <w:w w:val="80"/>
        </w:rPr>
        <w:t> </w:t>
      </w:r>
      <w:r>
        <w:rPr>
          <w:w w:val="80"/>
        </w:rPr>
        <w:t>referentes</w:t>
      </w:r>
      <w:r>
        <w:rPr>
          <w:spacing w:val="28"/>
          <w:w w:val="80"/>
        </w:rPr>
        <w:t> </w:t>
      </w:r>
      <w:r>
        <w:rPr>
          <w:w w:val="80"/>
        </w:rPr>
        <w:t>às</w:t>
      </w:r>
      <w:r>
        <w:rPr>
          <w:spacing w:val="29"/>
          <w:w w:val="80"/>
        </w:rPr>
        <w:t> </w:t>
      </w:r>
      <w:r>
        <w:rPr>
          <w:w w:val="80"/>
        </w:rPr>
        <w:t>últimas</w:t>
      </w:r>
      <w:r>
        <w:rPr>
          <w:spacing w:val="28"/>
          <w:w w:val="80"/>
        </w:rPr>
        <w:t> </w:t>
      </w:r>
      <w:r>
        <w:rPr>
          <w:w w:val="80"/>
        </w:rPr>
        <w:t>quatro</w:t>
      </w:r>
      <w:r>
        <w:rPr>
          <w:spacing w:val="26"/>
          <w:w w:val="80"/>
        </w:rPr>
        <w:t> </w:t>
      </w:r>
      <w:r>
        <w:rPr>
          <w:w w:val="80"/>
        </w:rPr>
        <w:t>semanas.</w:t>
      </w:r>
      <w:r>
        <w:rPr>
          <w:spacing w:val="22"/>
          <w:w w:val="80"/>
        </w:rPr>
        <w:t> </w:t>
      </w:r>
      <w:r>
        <w:rPr>
          <w:w w:val="80"/>
        </w:rPr>
        <w:t>As</w:t>
      </w:r>
      <w:r>
        <w:rPr>
          <w:spacing w:val="28"/>
          <w:w w:val="80"/>
        </w:rPr>
        <w:t> </w:t>
      </w:r>
      <w:r>
        <w:rPr>
          <w:w w:val="80"/>
        </w:rPr>
        <w:t>questões</w:t>
      </w:r>
      <w:r>
        <w:rPr>
          <w:spacing w:val="29"/>
          <w:w w:val="80"/>
        </w:rPr>
        <w:t> </w:t>
      </w:r>
      <w:r>
        <w:rPr>
          <w:w w:val="80"/>
        </w:rPr>
        <w:t>do</w:t>
      </w:r>
      <w:r>
        <w:rPr>
          <w:spacing w:val="1"/>
          <w:w w:val="80"/>
        </w:rPr>
        <w:t> </w:t>
      </w:r>
      <w:r>
        <w:rPr>
          <w:w w:val="85"/>
        </w:rPr>
        <w:t>IIEF</w:t>
      </w:r>
      <w:r>
        <w:rPr>
          <w:spacing w:val="1"/>
          <w:w w:val="85"/>
        </w:rPr>
        <w:t> </w:t>
      </w:r>
      <w:r>
        <w:rPr>
          <w:w w:val="85"/>
        </w:rPr>
        <w:t>são</w:t>
      </w:r>
      <w:r>
        <w:rPr>
          <w:spacing w:val="1"/>
          <w:w w:val="85"/>
        </w:rPr>
        <w:t> </w:t>
      </w:r>
      <w:r>
        <w:rPr>
          <w:w w:val="85"/>
        </w:rPr>
        <w:t>organizadas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cinco</w:t>
      </w:r>
      <w:r>
        <w:rPr>
          <w:spacing w:val="1"/>
          <w:w w:val="85"/>
        </w:rPr>
        <w:t> </w:t>
      </w:r>
      <w:r>
        <w:rPr>
          <w:w w:val="85"/>
        </w:rPr>
        <w:t>domínios,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abrange</w:t>
      </w:r>
      <w:r>
        <w:rPr>
          <w:spacing w:val="44"/>
        </w:rPr>
        <w:t> </w:t>
      </w:r>
      <w:r>
        <w:rPr>
          <w:w w:val="85"/>
        </w:rPr>
        <w:t>os seguintes</w:t>
      </w:r>
      <w:r>
        <w:rPr>
          <w:spacing w:val="45"/>
        </w:rPr>
        <w:t> </w:t>
      </w:r>
      <w:r>
        <w:rPr>
          <w:w w:val="85"/>
        </w:rPr>
        <w:t>aspectos</w:t>
      </w:r>
      <w:r>
        <w:rPr>
          <w:spacing w:val="44"/>
        </w:rPr>
        <w:t> </w:t>
      </w:r>
      <w:r>
        <w:rPr>
          <w:w w:val="85"/>
        </w:rPr>
        <w:t>da</w:t>
      </w:r>
      <w:r>
        <w:rPr>
          <w:spacing w:val="45"/>
        </w:rPr>
        <w:t> </w:t>
      </w:r>
      <w:r>
        <w:rPr>
          <w:w w:val="85"/>
        </w:rPr>
        <w:t>função</w:t>
      </w:r>
      <w:r>
        <w:rPr>
          <w:spacing w:val="45"/>
        </w:rPr>
        <w:t> </w:t>
      </w:r>
      <w:r>
        <w:rPr>
          <w:w w:val="85"/>
        </w:rPr>
        <w:t>sexual</w:t>
      </w:r>
      <w:r>
        <w:rPr>
          <w:spacing w:val="1"/>
          <w:w w:val="85"/>
        </w:rPr>
        <w:t> </w:t>
      </w:r>
      <w:r>
        <w:rPr>
          <w:w w:val="80"/>
        </w:rPr>
        <w:t>masculina:</w:t>
      </w:r>
      <w:r>
        <w:rPr>
          <w:spacing w:val="9"/>
          <w:w w:val="80"/>
        </w:rPr>
        <w:t> </w:t>
      </w:r>
      <w:r>
        <w:rPr>
          <w:w w:val="80"/>
        </w:rPr>
        <w:t>função</w:t>
      </w:r>
      <w:r>
        <w:rPr>
          <w:spacing w:val="25"/>
          <w:w w:val="80"/>
        </w:rPr>
        <w:t> </w:t>
      </w:r>
      <w:r>
        <w:rPr>
          <w:w w:val="80"/>
        </w:rPr>
        <w:t>erétil</w:t>
      </w:r>
      <w:r>
        <w:rPr>
          <w:spacing w:val="23"/>
          <w:w w:val="80"/>
        </w:rPr>
        <w:t> </w:t>
      </w:r>
      <w:r>
        <w:rPr>
          <w:w w:val="80"/>
        </w:rPr>
        <w:t>(questões</w:t>
      </w:r>
      <w:r>
        <w:rPr>
          <w:spacing w:val="28"/>
          <w:w w:val="80"/>
        </w:rPr>
        <w:t> </w:t>
      </w:r>
      <w:r>
        <w:rPr>
          <w:w w:val="80"/>
        </w:rPr>
        <w:t>1,</w:t>
      </w:r>
      <w:r>
        <w:rPr>
          <w:spacing w:val="22"/>
          <w:w w:val="80"/>
        </w:rPr>
        <w:t> </w:t>
      </w:r>
      <w:r>
        <w:rPr>
          <w:w w:val="80"/>
        </w:rPr>
        <w:t>2,</w:t>
      </w:r>
      <w:r>
        <w:rPr>
          <w:spacing w:val="23"/>
          <w:w w:val="80"/>
        </w:rPr>
        <w:t> </w:t>
      </w:r>
      <w:r>
        <w:rPr>
          <w:w w:val="80"/>
        </w:rPr>
        <w:t>3,</w:t>
      </w:r>
      <w:r>
        <w:rPr>
          <w:spacing w:val="23"/>
          <w:w w:val="80"/>
        </w:rPr>
        <w:t> </w:t>
      </w:r>
      <w:r>
        <w:rPr>
          <w:w w:val="80"/>
        </w:rPr>
        <w:t>4,</w:t>
      </w:r>
      <w:r>
        <w:rPr>
          <w:spacing w:val="23"/>
          <w:w w:val="80"/>
        </w:rPr>
        <w:t> </w:t>
      </w:r>
      <w:r>
        <w:rPr>
          <w:w w:val="80"/>
        </w:rPr>
        <w:t>5</w:t>
      </w:r>
      <w:r>
        <w:rPr>
          <w:spacing w:val="25"/>
          <w:w w:val="80"/>
        </w:rPr>
        <w:t> </w:t>
      </w:r>
      <w:r>
        <w:rPr>
          <w:w w:val="80"/>
        </w:rPr>
        <w:t>e</w:t>
      </w:r>
      <w:r>
        <w:rPr>
          <w:spacing w:val="25"/>
          <w:w w:val="80"/>
        </w:rPr>
        <w:t> </w:t>
      </w:r>
      <w:r>
        <w:rPr>
          <w:w w:val="80"/>
        </w:rPr>
        <w:t>15);</w:t>
      </w:r>
      <w:r>
        <w:rPr>
          <w:spacing w:val="17"/>
          <w:w w:val="80"/>
        </w:rPr>
        <w:t> </w:t>
      </w:r>
      <w:r>
        <w:rPr>
          <w:w w:val="80"/>
        </w:rPr>
        <w:t>orgasmo</w:t>
      </w:r>
      <w:r>
        <w:rPr>
          <w:spacing w:val="10"/>
          <w:w w:val="80"/>
        </w:rPr>
        <w:t> </w:t>
      </w:r>
      <w:r>
        <w:rPr>
          <w:w w:val="80"/>
        </w:rPr>
        <w:t>e</w:t>
      </w:r>
      <w:r>
        <w:rPr>
          <w:spacing w:val="25"/>
          <w:w w:val="80"/>
        </w:rPr>
        <w:t> </w:t>
      </w:r>
      <w:r>
        <w:rPr>
          <w:w w:val="80"/>
        </w:rPr>
        <w:t>ejaculação</w:t>
      </w:r>
      <w:r>
        <w:rPr>
          <w:spacing w:val="25"/>
          <w:w w:val="80"/>
        </w:rPr>
        <w:t> </w:t>
      </w:r>
      <w:r>
        <w:rPr>
          <w:w w:val="80"/>
        </w:rPr>
        <w:t>(questões</w:t>
      </w:r>
      <w:r>
        <w:rPr>
          <w:spacing w:val="27"/>
          <w:w w:val="80"/>
        </w:rPr>
        <w:t> </w:t>
      </w:r>
      <w:r>
        <w:rPr>
          <w:w w:val="80"/>
        </w:rPr>
        <w:t>9</w:t>
      </w:r>
      <w:r>
        <w:rPr>
          <w:spacing w:val="25"/>
          <w:w w:val="80"/>
        </w:rPr>
        <w:t> </w:t>
      </w:r>
      <w:r>
        <w:rPr>
          <w:w w:val="80"/>
        </w:rPr>
        <w:t>e</w:t>
      </w:r>
      <w:r>
        <w:rPr>
          <w:spacing w:val="25"/>
          <w:w w:val="80"/>
        </w:rPr>
        <w:t> </w:t>
      </w:r>
      <w:r>
        <w:rPr>
          <w:w w:val="80"/>
        </w:rPr>
        <w:t>10</w:t>
      </w:r>
      <w:r>
        <w:rPr>
          <w:spacing w:val="17"/>
          <w:w w:val="80"/>
        </w:rPr>
        <w:t> </w:t>
      </w:r>
      <w:r>
        <w:rPr>
          <w:w w:val="80"/>
        </w:rPr>
        <w:t>);</w:t>
      </w:r>
      <w:r>
        <w:rPr>
          <w:spacing w:val="23"/>
          <w:w w:val="80"/>
        </w:rPr>
        <w:t> </w:t>
      </w:r>
      <w:r>
        <w:rPr>
          <w:w w:val="80"/>
        </w:rPr>
        <w:t>desejo</w:t>
      </w:r>
      <w:r>
        <w:rPr>
          <w:spacing w:val="25"/>
          <w:w w:val="80"/>
        </w:rPr>
        <w:t> </w:t>
      </w:r>
      <w:r>
        <w:rPr>
          <w:w w:val="80"/>
        </w:rPr>
        <w:t>sexual</w:t>
      </w:r>
    </w:p>
    <w:p>
      <w:pPr>
        <w:pStyle w:val="BodyText"/>
        <w:spacing w:line="266" w:lineRule="exact"/>
        <w:ind w:left="1085"/>
        <w:jc w:val="both"/>
      </w:pPr>
      <w:r>
        <w:rPr>
          <w:w w:val="80"/>
        </w:rPr>
        <w:t>(questões</w:t>
      </w:r>
      <w:r>
        <w:rPr>
          <w:spacing w:val="12"/>
          <w:w w:val="80"/>
        </w:rPr>
        <w:t> </w:t>
      </w:r>
      <w:r>
        <w:rPr>
          <w:w w:val="80"/>
        </w:rPr>
        <w:t>11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12);</w:t>
      </w:r>
      <w:r>
        <w:rPr>
          <w:spacing w:val="8"/>
          <w:w w:val="80"/>
        </w:rPr>
        <w:t> </w:t>
      </w:r>
      <w:r>
        <w:rPr>
          <w:w w:val="80"/>
        </w:rPr>
        <w:t>satisfação</w:t>
      </w:r>
      <w:r>
        <w:rPr>
          <w:spacing w:val="11"/>
          <w:w w:val="80"/>
        </w:rPr>
        <w:t> </w:t>
      </w:r>
      <w:r>
        <w:rPr>
          <w:w w:val="80"/>
        </w:rPr>
        <w:t>no</w:t>
      </w:r>
      <w:r>
        <w:rPr>
          <w:spacing w:val="10"/>
          <w:w w:val="80"/>
        </w:rPr>
        <w:t> </w:t>
      </w:r>
      <w:r>
        <w:rPr>
          <w:w w:val="80"/>
        </w:rPr>
        <w:t>intercurso</w:t>
      </w:r>
      <w:r>
        <w:rPr>
          <w:spacing w:val="11"/>
          <w:w w:val="80"/>
        </w:rPr>
        <w:t> </w:t>
      </w:r>
      <w:r>
        <w:rPr>
          <w:w w:val="80"/>
        </w:rPr>
        <w:t>sexual</w:t>
      </w:r>
      <w:r>
        <w:rPr>
          <w:spacing w:val="9"/>
          <w:w w:val="80"/>
        </w:rPr>
        <w:t> </w:t>
      </w:r>
      <w:r>
        <w:rPr>
          <w:w w:val="80"/>
        </w:rPr>
        <w:t>(questões</w:t>
      </w:r>
      <w:r>
        <w:rPr>
          <w:spacing w:val="13"/>
          <w:w w:val="80"/>
        </w:rPr>
        <w:t> </w:t>
      </w:r>
      <w:r>
        <w:rPr>
          <w:w w:val="80"/>
        </w:rPr>
        <w:t>6,</w:t>
      </w:r>
      <w:r>
        <w:rPr>
          <w:spacing w:val="9"/>
          <w:w w:val="80"/>
        </w:rPr>
        <w:t> </w:t>
      </w:r>
      <w:r>
        <w:rPr>
          <w:w w:val="80"/>
        </w:rPr>
        <w:t>7</w:t>
      </w:r>
      <w:r>
        <w:rPr>
          <w:spacing w:val="10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8);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satisfação</w:t>
      </w:r>
      <w:r>
        <w:rPr>
          <w:spacing w:val="11"/>
          <w:w w:val="80"/>
        </w:rPr>
        <w:t> </w:t>
      </w:r>
      <w:r>
        <w:rPr>
          <w:w w:val="80"/>
        </w:rPr>
        <w:t>geral</w:t>
      </w:r>
      <w:r>
        <w:rPr>
          <w:spacing w:val="9"/>
          <w:w w:val="80"/>
        </w:rPr>
        <w:t> </w:t>
      </w:r>
      <w:r>
        <w:rPr>
          <w:w w:val="80"/>
        </w:rPr>
        <w:t>(questões</w:t>
      </w:r>
      <w:r>
        <w:rPr>
          <w:spacing w:val="13"/>
          <w:w w:val="80"/>
        </w:rPr>
        <w:t> </w:t>
      </w:r>
      <w:r>
        <w:rPr>
          <w:w w:val="80"/>
        </w:rPr>
        <w:t>13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10"/>
          <w:w w:val="80"/>
        </w:rPr>
        <w:t> </w:t>
      </w:r>
      <w:r>
        <w:rPr>
          <w:w w:val="80"/>
        </w:rPr>
        <w:t>14).</w:t>
      </w:r>
    </w:p>
    <w:p>
      <w:pPr>
        <w:pStyle w:val="BodyText"/>
        <w:spacing w:line="364" w:lineRule="auto" w:before="141"/>
        <w:ind w:left="1085" w:right="1075" w:firstLine="710"/>
        <w:jc w:val="both"/>
      </w:pPr>
      <w:r>
        <w:rPr>
          <w:w w:val="80"/>
        </w:rPr>
        <w:t>O</w:t>
      </w:r>
      <w:r>
        <w:rPr>
          <w:spacing w:val="23"/>
          <w:w w:val="80"/>
        </w:rPr>
        <w:t> </w:t>
      </w:r>
      <w:r>
        <w:rPr>
          <w:w w:val="80"/>
        </w:rPr>
        <w:t>segundo</w:t>
      </w:r>
      <w:r>
        <w:rPr>
          <w:spacing w:val="16"/>
          <w:w w:val="80"/>
        </w:rPr>
        <w:t> </w:t>
      </w:r>
      <w:r>
        <w:rPr>
          <w:w w:val="80"/>
        </w:rPr>
        <w:t>instrumento</w:t>
      </w:r>
      <w:r>
        <w:rPr>
          <w:spacing w:val="15"/>
          <w:w w:val="80"/>
        </w:rPr>
        <w:t> </w:t>
      </w:r>
      <w:r>
        <w:rPr>
          <w:w w:val="80"/>
        </w:rPr>
        <w:t>utilizado</w:t>
      </w:r>
      <w:r>
        <w:rPr>
          <w:spacing w:val="15"/>
          <w:w w:val="80"/>
        </w:rPr>
        <w:t> </w:t>
      </w:r>
      <w:r>
        <w:rPr>
          <w:w w:val="80"/>
        </w:rPr>
        <w:t>neste</w:t>
      </w:r>
      <w:r>
        <w:rPr>
          <w:spacing w:val="25"/>
          <w:w w:val="80"/>
        </w:rPr>
        <w:t> </w:t>
      </w:r>
      <w:r>
        <w:rPr>
          <w:w w:val="80"/>
        </w:rPr>
        <w:t>estudo</w:t>
      </w:r>
      <w:r>
        <w:rPr>
          <w:spacing w:val="25"/>
          <w:w w:val="80"/>
        </w:rPr>
        <w:t> </w:t>
      </w:r>
      <w:r>
        <w:rPr>
          <w:w w:val="80"/>
        </w:rPr>
        <w:t>foi</w:t>
      </w:r>
      <w:r>
        <w:rPr>
          <w:spacing w:val="15"/>
          <w:w w:val="80"/>
        </w:rPr>
        <w:t> </w:t>
      </w:r>
      <w:r>
        <w:rPr>
          <w:w w:val="80"/>
        </w:rPr>
        <w:t>a</w:t>
      </w:r>
      <w:r>
        <w:rPr>
          <w:spacing w:val="14"/>
          <w:w w:val="80"/>
        </w:rPr>
        <w:t> </w:t>
      </w:r>
      <w:r>
        <w:rPr>
          <w:w w:val="80"/>
        </w:rPr>
        <w:t>Escala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Autoestima</w:t>
      </w:r>
      <w:r>
        <w:rPr>
          <w:spacing w:val="25"/>
          <w:w w:val="80"/>
        </w:rPr>
        <w:t> </w:t>
      </w:r>
      <w:r>
        <w:rPr>
          <w:w w:val="80"/>
        </w:rPr>
        <w:t>desenvolvida</w:t>
      </w:r>
      <w:r>
        <w:rPr>
          <w:spacing w:val="25"/>
          <w:w w:val="80"/>
        </w:rPr>
        <w:t> </w:t>
      </w:r>
      <w:r>
        <w:rPr>
          <w:w w:val="80"/>
        </w:rPr>
        <w:t>por</w:t>
      </w:r>
      <w:r>
        <w:rPr>
          <w:spacing w:val="25"/>
          <w:w w:val="80"/>
        </w:rPr>
        <w:t> </w:t>
      </w:r>
      <w:r>
        <w:rPr>
          <w:w w:val="80"/>
        </w:rPr>
        <w:t>Rosenberg</w:t>
      </w:r>
      <w:r>
        <w:rPr>
          <w:spacing w:val="1"/>
          <w:w w:val="80"/>
        </w:rPr>
        <w:t> </w:t>
      </w:r>
      <w:r>
        <w:rPr>
          <w:w w:val="80"/>
        </w:rPr>
        <w:t>et al (1995). Esta é uma medida unidimensional constituída por dez afirmações relacionadas a um conjunto de</w:t>
      </w:r>
      <w:r>
        <w:rPr>
          <w:spacing w:val="1"/>
          <w:w w:val="80"/>
        </w:rPr>
        <w:t> </w:t>
      </w:r>
      <w:r>
        <w:rPr>
          <w:w w:val="80"/>
        </w:rPr>
        <w:t>sentimentos de autoestima e autoaceitação, que avalia a autoestima global. Os itens são respondidos em uma</w:t>
      </w:r>
      <w:r>
        <w:rPr>
          <w:spacing w:val="1"/>
          <w:w w:val="80"/>
        </w:rPr>
        <w:t> </w:t>
      </w:r>
      <w:r>
        <w:rPr>
          <w:w w:val="80"/>
        </w:rPr>
        <w:t>escala</w:t>
      </w:r>
      <w:r>
        <w:rPr>
          <w:spacing w:val="1"/>
          <w:w w:val="80"/>
        </w:rPr>
        <w:t> </w:t>
      </w:r>
      <w:r>
        <w:rPr>
          <w:w w:val="80"/>
        </w:rPr>
        <w:t>tipo Likert, de quatro</w:t>
      </w:r>
      <w:r>
        <w:rPr>
          <w:spacing w:val="1"/>
          <w:w w:val="80"/>
        </w:rPr>
        <w:t> </w:t>
      </w:r>
      <w:r>
        <w:rPr>
          <w:w w:val="80"/>
        </w:rPr>
        <w:t>pontos,</w:t>
      </w:r>
      <w:r>
        <w:rPr>
          <w:spacing w:val="1"/>
          <w:w w:val="80"/>
        </w:rPr>
        <w:t> </w:t>
      </w:r>
      <w:r>
        <w:rPr>
          <w:w w:val="80"/>
        </w:rPr>
        <w:t>variando</w:t>
      </w:r>
      <w:r>
        <w:rPr>
          <w:spacing w:val="1"/>
          <w:w w:val="80"/>
        </w:rPr>
        <w:t> </w:t>
      </w:r>
      <w:r>
        <w:rPr>
          <w:w w:val="80"/>
        </w:rPr>
        <w:t>entre</w:t>
      </w:r>
      <w:r>
        <w:rPr>
          <w:spacing w:val="1"/>
          <w:w w:val="80"/>
        </w:rPr>
        <w:t> </w:t>
      </w:r>
      <w:r>
        <w:rPr>
          <w:w w:val="80"/>
        </w:rPr>
        <w:t>concordo</w:t>
      </w:r>
      <w:r>
        <w:rPr>
          <w:spacing w:val="1"/>
          <w:w w:val="80"/>
        </w:rPr>
        <w:t> </w:t>
      </w:r>
      <w:r>
        <w:rPr>
          <w:w w:val="80"/>
        </w:rPr>
        <w:t>totalmente, concordo,</w:t>
      </w:r>
      <w:r>
        <w:rPr>
          <w:spacing w:val="1"/>
          <w:w w:val="80"/>
        </w:rPr>
        <w:t> </w:t>
      </w:r>
      <w:r>
        <w:rPr>
          <w:w w:val="80"/>
        </w:rPr>
        <w:t>discordo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39"/>
        </w:rPr>
        <w:t> </w:t>
      </w:r>
      <w:r>
        <w:rPr>
          <w:w w:val="80"/>
        </w:rPr>
        <w:t>discordo</w:t>
      </w:r>
      <w:r>
        <w:rPr>
          <w:spacing w:val="1"/>
          <w:w w:val="80"/>
        </w:rPr>
        <w:t> </w:t>
      </w:r>
      <w:r>
        <w:rPr>
          <w:w w:val="80"/>
        </w:rPr>
        <w:t>totalmente.</w:t>
      </w:r>
      <w:r>
        <w:rPr>
          <w:spacing w:val="1"/>
          <w:w w:val="80"/>
        </w:rPr>
        <w:t> </w:t>
      </w:r>
      <w:r>
        <w:rPr>
          <w:w w:val="80"/>
        </w:rPr>
        <w:t>Neste estudo</w:t>
      </w:r>
      <w:r>
        <w:rPr>
          <w:spacing w:val="1"/>
          <w:w w:val="80"/>
        </w:rPr>
        <w:t> </w:t>
      </w:r>
      <w:r>
        <w:rPr>
          <w:w w:val="80"/>
        </w:rPr>
        <w:t>foi utilizada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versão</w:t>
      </w:r>
      <w:r>
        <w:rPr>
          <w:spacing w:val="1"/>
          <w:w w:val="80"/>
        </w:rPr>
        <w:t> </w:t>
      </w:r>
      <w:r>
        <w:rPr>
          <w:w w:val="80"/>
        </w:rPr>
        <w:t>adaptada</w:t>
      </w:r>
      <w:r>
        <w:rPr>
          <w:spacing w:val="1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0"/>
        </w:rPr>
        <w:t>o português</w:t>
      </w:r>
      <w:r>
        <w:rPr>
          <w:spacing w:val="1"/>
          <w:w w:val="80"/>
        </w:rPr>
        <w:t> </w:t>
      </w:r>
      <w:r>
        <w:rPr>
          <w:w w:val="80"/>
        </w:rPr>
        <w:t>por</w:t>
      </w:r>
      <w:r>
        <w:rPr>
          <w:spacing w:val="1"/>
          <w:w w:val="80"/>
        </w:rPr>
        <w:t> </w:t>
      </w:r>
      <w:r>
        <w:rPr>
          <w:w w:val="80"/>
        </w:rPr>
        <w:t>Hutz</w:t>
      </w:r>
      <w:r>
        <w:rPr>
          <w:spacing w:val="1"/>
          <w:w w:val="80"/>
        </w:rPr>
        <w:t> </w:t>
      </w:r>
      <w:r>
        <w:rPr>
          <w:w w:val="80"/>
        </w:rPr>
        <w:t>(2000), cujos</w:t>
      </w:r>
      <w:r>
        <w:rPr>
          <w:spacing w:val="38"/>
        </w:rPr>
        <w:t> </w:t>
      </w:r>
      <w:r>
        <w:rPr>
          <w:w w:val="80"/>
        </w:rPr>
        <w:t>resultados</w:t>
      </w:r>
      <w:r>
        <w:rPr>
          <w:spacing w:val="-48"/>
          <w:w w:val="80"/>
        </w:rPr>
        <w:t> </w:t>
      </w:r>
      <w:r>
        <w:rPr>
          <w:w w:val="80"/>
        </w:rPr>
        <w:t>iniciais já</w:t>
      </w:r>
      <w:r>
        <w:rPr>
          <w:spacing w:val="91"/>
        </w:rPr>
        <w:t> </w:t>
      </w:r>
      <w:r>
        <w:rPr>
          <w:w w:val="80"/>
        </w:rPr>
        <w:t>indicavam</w:t>
      </w:r>
      <w:r>
        <w:rPr>
          <w:spacing w:val="90"/>
        </w:rPr>
        <w:t> </w:t>
      </w:r>
      <w:r>
        <w:rPr>
          <w:w w:val="80"/>
        </w:rPr>
        <w:t>a unidimensionalidade do</w:t>
      </w:r>
      <w:r>
        <w:rPr>
          <w:spacing w:val="90"/>
        </w:rPr>
        <w:t> </w:t>
      </w:r>
      <w:r>
        <w:rPr>
          <w:w w:val="80"/>
        </w:rPr>
        <w:t>instrumento e</w:t>
      </w:r>
      <w:r>
        <w:rPr>
          <w:spacing w:val="38"/>
        </w:rPr>
        <w:t> </w:t>
      </w:r>
      <w:r>
        <w:rPr>
          <w:spacing w:val="38"/>
        </w:rPr>
        <w:t> </w:t>
      </w:r>
      <w:r>
        <w:rPr>
          <w:w w:val="80"/>
        </w:rPr>
        <w:t>características</w:t>
      </w:r>
      <w:r>
        <w:rPr>
          <w:spacing w:val="38"/>
        </w:rPr>
        <w:t> </w:t>
      </w:r>
      <w:r>
        <w:rPr>
          <w:spacing w:val="38"/>
        </w:rPr>
        <w:t> </w:t>
      </w:r>
      <w:r>
        <w:rPr>
          <w:w w:val="80"/>
        </w:rPr>
        <w:t>psicométricas</w:t>
      </w:r>
      <w:r>
        <w:rPr>
          <w:spacing w:val="38"/>
        </w:rPr>
        <w:t> </w:t>
      </w:r>
      <w:r>
        <w:rPr>
          <w:spacing w:val="38"/>
        </w:rPr>
        <w:t> </w:t>
      </w:r>
      <w:r>
        <w:rPr>
          <w:w w:val="80"/>
        </w:rPr>
        <w:t>equivalentes</w:t>
      </w:r>
      <w:r>
        <w:rPr>
          <w:spacing w:val="-48"/>
          <w:w w:val="80"/>
        </w:rPr>
        <w:t> </w:t>
      </w:r>
      <w:r>
        <w:rPr>
          <w:w w:val="90"/>
        </w:rPr>
        <w:t>às</w:t>
      </w:r>
      <w:r>
        <w:rPr>
          <w:spacing w:val="-6"/>
          <w:w w:val="90"/>
        </w:rPr>
        <w:t> </w:t>
      </w:r>
      <w:r>
        <w:rPr>
          <w:w w:val="90"/>
        </w:rPr>
        <w:t>encontradas</w:t>
      </w:r>
      <w:r>
        <w:rPr>
          <w:spacing w:val="-5"/>
          <w:w w:val="90"/>
        </w:rPr>
        <w:t> </w:t>
      </w:r>
      <w:r>
        <w:rPr>
          <w:w w:val="90"/>
        </w:rPr>
        <w:t>por</w:t>
      </w:r>
      <w:r>
        <w:rPr>
          <w:spacing w:val="-6"/>
          <w:w w:val="90"/>
        </w:rPr>
        <w:t> </w:t>
      </w:r>
      <w:r>
        <w:rPr>
          <w:w w:val="90"/>
        </w:rPr>
        <w:t>Rosenberg</w:t>
      </w:r>
      <w:r>
        <w:rPr>
          <w:spacing w:val="-8"/>
          <w:w w:val="90"/>
        </w:rPr>
        <w:t> </w:t>
      </w:r>
      <w:r>
        <w:rPr>
          <w:w w:val="90"/>
        </w:rPr>
        <w:t>(1995).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3"/>
        <w:numPr>
          <w:ilvl w:val="1"/>
          <w:numId w:val="1"/>
        </w:numPr>
        <w:tabs>
          <w:tab w:pos="1464" w:val="left" w:leader="none"/>
        </w:tabs>
        <w:spacing w:line="240" w:lineRule="auto" w:before="100" w:after="0"/>
        <w:ind w:left="1464" w:right="0" w:hanging="379"/>
        <w:jc w:val="left"/>
      </w:pPr>
      <w:r>
        <w:rPr>
          <w:w w:val="80"/>
        </w:rPr>
        <w:t>Análise</w:t>
      </w:r>
      <w:r>
        <w:rPr>
          <w:spacing w:val="13"/>
          <w:w w:val="80"/>
        </w:rPr>
        <w:t> </w:t>
      </w:r>
      <w:r>
        <w:rPr>
          <w:w w:val="80"/>
        </w:rPr>
        <w:t>estatística</w:t>
      </w:r>
    </w:p>
    <w:p>
      <w:pPr>
        <w:pStyle w:val="BodyText"/>
        <w:spacing w:before="1"/>
        <w:rPr>
          <w:rFonts w:ascii="Arial"/>
          <w:b/>
          <w:sz w:val="33"/>
        </w:rPr>
      </w:pPr>
    </w:p>
    <w:p>
      <w:pPr>
        <w:pStyle w:val="BodyText"/>
        <w:spacing w:line="364" w:lineRule="auto"/>
        <w:ind w:left="1085" w:right="1088" w:firstLine="710"/>
        <w:jc w:val="both"/>
      </w:pPr>
      <w:r>
        <w:rPr>
          <w:w w:val="80"/>
        </w:rPr>
        <w:t>Inicialmente,</w:t>
      </w:r>
      <w:r>
        <w:rPr>
          <w:spacing w:val="24"/>
          <w:w w:val="80"/>
        </w:rPr>
        <w:t> </w:t>
      </w:r>
      <w:r>
        <w:rPr>
          <w:w w:val="80"/>
        </w:rPr>
        <w:t>os</w:t>
      </w:r>
      <w:r>
        <w:rPr>
          <w:spacing w:val="28"/>
          <w:w w:val="80"/>
        </w:rPr>
        <w:t> </w:t>
      </w:r>
      <w:r>
        <w:rPr>
          <w:w w:val="80"/>
        </w:rPr>
        <w:t>dados</w:t>
      </w:r>
      <w:r>
        <w:rPr>
          <w:spacing w:val="29"/>
          <w:w w:val="80"/>
        </w:rPr>
        <w:t> </w:t>
      </w:r>
      <w:r>
        <w:rPr>
          <w:w w:val="80"/>
        </w:rPr>
        <w:t>coletados</w:t>
      </w:r>
      <w:r>
        <w:rPr>
          <w:spacing w:val="29"/>
          <w:w w:val="80"/>
        </w:rPr>
        <w:t> </w:t>
      </w:r>
      <w:r>
        <w:rPr>
          <w:w w:val="80"/>
        </w:rPr>
        <w:t>foram</w:t>
      </w:r>
      <w:r>
        <w:rPr>
          <w:spacing w:val="25"/>
          <w:w w:val="80"/>
        </w:rPr>
        <w:t> </w:t>
      </w:r>
      <w:r>
        <w:rPr>
          <w:w w:val="80"/>
        </w:rPr>
        <w:t>transportados</w:t>
      </w:r>
      <w:r>
        <w:rPr>
          <w:spacing w:val="23"/>
          <w:w w:val="80"/>
        </w:rPr>
        <w:t> </w:t>
      </w:r>
      <w:r>
        <w:rPr>
          <w:w w:val="80"/>
        </w:rPr>
        <w:t>para</w:t>
      </w:r>
      <w:r>
        <w:rPr>
          <w:spacing w:val="26"/>
          <w:w w:val="80"/>
        </w:rPr>
        <w:t> </w:t>
      </w:r>
      <w:r>
        <w:rPr>
          <w:w w:val="80"/>
        </w:rPr>
        <w:t>uma</w:t>
      </w:r>
      <w:r>
        <w:rPr>
          <w:spacing w:val="26"/>
          <w:w w:val="80"/>
        </w:rPr>
        <w:t> </w:t>
      </w:r>
      <w:r>
        <w:rPr>
          <w:w w:val="80"/>
        </w:rPr>
        <w:t>planilha</w:t>
      </w:r>
      <w:r>
        <w:rPr>
          <w:spacing w:val="27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dados</w:t>
      </w:r>
      <w:r>
        <w:rPr>
          <w:spacing w:val="29"/>
          <w:w w:val="80"/>
        </w:rPr>
        <w:t> </w:t>
      </w:r>
      <w:r>
        <w:rPr>
          <w:w w:val="80"/>
        </w:rPr>
        <w:t>no</w:t>
      </w:r>
      <w:r>
        <w:rPr>
          <w:spacing w:val="22"/>
          <w:w w:val="80"/>
        </w:rPr>
        <w:t> </w:t>
      </w:r>
      <w:r>
        <w:rPr>
          <w:w w:val="80"/>
        </w:rPr>
        <w:t>programa</w:t>
      </w:r>
      <w:r>
        <w:rPr>
          <w:spacing w:val="26"/>
          <w:w w:val="80"/>
        </w:rPr>
        <w:t> </w:t>
      </w:r>
      <w:r>
        <w:rPr>
          <w:w w:val="80"/>
        </w:rPr>
        <w:t>Excel</w:t>
      </w:r>
      <w:r>
        <w:rPr>
          <w:spacing w:val="1"/>
          <w:w w:val="80"/>
        </w:rPr>
        <w:t> </w:t>
      </w:r>
      <w:r>
        <w:rPr>
          <w:w w:val="80"/>
        </w:rPr>
        <w:t>for</w:t>
      </w:r>
      <w:r>
        <w:rPr>
          <w:spacing w:val="20"/>
          <w:w w:val="80"/>
        </w:rPr>
        <w:t> </w:t>
      </w:r>
      <w:r>
        <w:rPr>
          <w:w w:val="80"/>
        </w:rPr>
        <w:t>Windows</w:t>
      </w:r>
      <w:r>
        <w:rPr>
          <w:spacing w:val="23"/>
          <w:w w:val="80"/>
        </w:rPr>
        <w:t> </w:t>
      </w:r>
      <w:r>
        <w:rPr>
          <w:w w:val="80"/>
        </w:rPr>
        <w:t>10,</w:t>
      </w:r>
      <w:r>
        <w:rPr>
          <w:spacing w:val="17"/>
          <w:w w:val="80"/>
        </w:rPr>
        <w:t> </w:t>
      </w:r>
      <w:r>
        <w:rPr>
          <w:w w:val="80"/>
        </w:rPr>
        <w:t>no</w:t>
      </w:r>
      <w:r>
        <w:rPr>
          <w:spacing w:val="21"/>
          <w:w w:val="80"/>
        </w:rPr>
        <w:t> </w:t>
      </w:r>
      <w:r>
        <w:rPr>
          <w:w w:val="80"/>
        </w:rPr>
        <w:t>qual</w:t>
      </w:r>
      <w:r>
        <w:rPr>
          <w:spacing w:val="19"/>
          <w:w w:val="80"/>
        </w:rPr>
        <w:t> </w:t>
      </w:r>
      <w:r>
        <w:rPr>
          <w:w w:val="80"/>
        </w:rPr>
        <w:t>foi</w:t>
      </w:r>
      <w:r>
        <w:rPr>
          <w:spacing w:val="18"/>
          <w:w w:val="80"/>
        </w:rPr>
        <w:t> </w:t>
      </w:r>
      <w:r>
        <w:rPr>
          <w:w w:val="80"/>
        </w:rPr>
        <w:t>realizada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estatística</w:t>
      </w:r>
      <w:r>
        <w:rPr>
          <w:spacing w:val="21"/>
          <w:w w:val="80"/>
        </w:rPr>
        <w:t> </w:t>
      </w:r>
      <w:r>
        <w:rPr>
          <w:w w:val="80"/>
        </w:rPr>
        <w:t>descritiva,</w:t>
      </w:r>
      <w:r>
        <w:rPr>
          <w:spacing w:val="17"/>
          <w:w w:val="80"/>
        </w:rPr>
        <w:t> </w:t>
      </w:r>
      <w:r>
        <w:rPr>
          <w:w w:val="80"/>
        </w:rPr>
        <w:t>com</w:t>
      </w:r>
      <w:r>
        <w:rPr>
          <w:spacing w:val="19"/>
          <w:w w:val="80"/>
        </w:rPr>
        <w:t> </w:t>
      </w:r>
      <w:r>
        <w:rPr>
          <w:w w:val="80"/>
        </w:rPr>
        <w:t>as</w:t>
      </w:r>
      <w:r>
        <w:rPr>
          <w:spacing w:val="16"/>
          <w:w w:val="80"/>
        </w:rPr>
        <w:t> </w:t>
      </w:r>
      <w:r>
        <w:rPr>
          <w:w w:val="80"/>
        </w:rPr>
        <w:t>medidas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medidas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posição</w:t>
      </w:r>
      <w:r>
        <w:rPr>
          <w:spacing w:val="16"/>
          <w:w w:val="80"/>
        </w:rPr>
        <w:t> </w:t>
      </w:r>
      <w:r>
        <w:rPr>
          <w:w w:val="80"/>
        </w:rPr>
        <w:t>(média),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dispersão</w:t>
      </w:r>
      <w:r>
        <w:rPr>
          <w:spacing w:val="4"/>
          <w:w w:val="80"/>
        </w:rPr>
        <w:t> </w:t>
      </w:r>
      <w:r>
        <w:rPr>
          <w:w w:val="80"/>
        </w:rPr>
        <w:t>(desvio</w:t>
      </w:r>
      <w:r>
        <w:rPr>
          <w:spacing w:val="3"/>
          <w:w w:val="80"/>
        </w:rPr>
        <w:t> </w:t>
      </w:r>
      <w:r>
        <w:rPr>
          <w:w w:val="80"/>
        </w:rPr>
        <w:t>padrão),</w:t>
      </w:r>
      <w:r>
        <w:rPr>
          <w:spacing w:val="2"/>
          <w:w w:val="80"/>
        </w:rPr>
        <w:t> </w:t>
      </w:r>
      <w:r>
        <w:rPr>
          <w:w w:val="80"/>
        </w:rPr>
        <w:t>frequência</w:t>
      </w:r>
      <w:r>
        <w:rPr>
          <w:spacing w:val="4"/>
          <w:w w:val="80"/>
        </w:rPr>
        <w:t> </w:t>
      </w:r>
      <w:r>
        <w:rPr>
          <w:w w:val="80"/>
        </w:rPr>
        <w:t>absoluta</w:t>
      </w:r>
      <w:r>
        <w:rPr>
          <w:spacing w:val="3"/>
          <w:w w:val="80"/>
        </w:rPr>
        <w:t> </w:t>
      </w:r>
      <w:r>
        <w:rPr>
          <w:w w:val="80"/>
        </w:rPr>
        <w:t>(n)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frequência</w:t>
      </w:r>
      <w:r>
        <w:rPr>
          <w:spacing w:val="3"/>
          <w:w w:val="80"/>
        </w:rPr>
        <w:t> </w:t>
      </w:r>
      <w:r>
        <w:rPr>
          <w:w w:val="80"/>
        </w:rPr>
        <w:t>relativa</w:t>
      </w:r>
      <w:r>
        <w:rPr>
          <w:spacing w:val="4"/>
          <w:w w:val="80"/>
        </w:rPr>
        <w:t> </w:t>
      </w:r>
      <w:r>
        <w:rPr>
          <w:w w:val="80"/>
        </w:rPr>
        <w:t>(%).</w:t>
      </w:r>
    </w:p>
    <w:p>
      <w:pPr>
        <w:pStyle w:val="BodyText"/>
        <w:spacing w:line="364" w:lineRule="auto"/>
        <w:ind w:left="1085" w:right="1087" w:firstLine="710"/>
        <w:jc w:val="both"/>
      </w:pPr>
      <w:r>
        <w:rPr>
          <w:w w:val="85"/>
        </w:rPr>
        <w:t>Posteriormente, foi realizada a estatística no programa GraphPad Prisma. Para associação entre as</w:t>
      </w:r>
      <w:r>
        <w:rPr>
          <w:spacing w:val="-52"/>
          <w:w w:val="85"/>
        </w:rPr>
        <w:t> </w:t>
      </w:r>
      <w:r>
        <w:rPr>
          <w:w w:val="85"/>
        </w:rPr>
        <w:t>variáveis foi realizado o teste de qui-quadrado e o valor de p &lt; 0,05</w:t>
      </w:r>
      <w:r>
        <w:rPr>
          <w:spacing w:val="1"/>
          <w:w w:val="85"/>
        </w:rPr>
        <w:t> </w:t>
      </w:r>
      <w:r>
        <w:rPr>
          <w:w w:val="85"/>
        </w:rPr>
        <w:t>é considerado estatisticamente</w:t>
      </w:r>
      <w:r>
        <w:rPr>
          <w:spacing w:val="1"/>
          <w:w w:val="85"/>
        </w:rPr>
        <w:t> </w:t>
      </w:r>
      <w:r>
        <w:rPr>
          <w:w w:val="90"/>
        </w:rPr>
        <w:t>significativo.</w:t>
      </w:r>
    </w:p>
    <w:p>
      <w:pPr>
        <w:pStyle w:val="Heading3"/>
        <w:numPr>
          <w:ilvl w:val="0"/>
          <w:numId w:val="1"/>
        </w:numPr>
        <w:tabs>
          <w:tab w:pos="1302" w:val="left" w:leader="none"/>
        </w:tabs>
        <w:spacing w:line="240" w:lineRule="auto" w:before="236" w:after="0"/>
        <w:ind w:left="1301" w:right="0" w:hanging="217"/>
        <w:jc w:val="left"/>
      </w:pPr>
      <w:r>
        <w:rPr>
          <w:w w:val="90"/>
        </w:rPr>
        <w:t>Resultados</w:t>
      </w:r>
    </w:p>
    <w:p>
      <w:pPr>
        <w:pStyle w:val="BodyText"/>
        <w:spacing w:before="1"/>
        <w:rPr>
          <w:rFonts w:ascii="Arial"/>
          <w:b/>
          <w:sz w:val="23"/>
        </w:rPr>
      </w:pPr>
    </w:p>
    <w:p>
      <w:pPr>
        <w:pStyle w:val="BodyText"/>
        <w:spacing w:line="364" w:lineRule="auto"/>
        <w:ind w:left="1085" w:right="1083" w:firstLine="710"/>
        <w:jc w:val="both"/>
      </w:pPr>
      <w:r>
        <w:rPr>
          <w:w w:val="85"/>
        </w:rPr>
        <w:t>Participaram desta pesquisa 120 homens homossexuais, dos quais 9 foram excluídos, por não se</w:t>
      </w:r>
      <w:r>
        <w:rPr>
          <w:spacing w:val="1"/>
          <w:w w:val="85"/>
        </w:rPr>
        <w:t> </w:t>
      </w:r>
      <w:r>
        <w:rPr>
          <w:w w:val="80"/>
        </w:rPr>
        <w:t>encaixarem nos critérios de inclusão, como mostra a figura 1, e foram selecionados 111 que apresentaram os</w:t>
      </w:r>
      <w:r>
        <w:rPr>
          <w:spacing w:val="1"/>
          <w:w w:val="80"/>
        </w:rPr>
        <w:t> </w:t>
      </w:r>
      <w:r>
        <w:rPr>
          <w:w w:val="90"/>
        </w:rPr>
        <w:t>critérios</w:t>
      </w:r>
      <w:r>
        <w:rPr>
          <w:spacing w:val="-7"/>
          <w:w w:val="90"/>
        </w:rPr>
        <w:t> </w:t>
      </w:r>
      <w:r>
        <w:rPr>
          <w:w w:val="90"/>
        </w:rPr>
        <w:t>para</w:t>
      </w:r>
      <w:r>
        <w:rPr>
          <w:spacing w:val="-8"/>
          <w:w w:val="90"/>
        </w:rPr>
        <w:t> </w:t>
      </w:r>
      <w:r>
        <w:rPr>
          <w:w w:val="90"/>
        </w:rPr>
        <w:t>participar</w:t>
      </w:r>
      <w:r>
        <w:rPr>
          <w:spacing w:val="-8"/>
          <w:w w:val="90"/>
        </w:rPr>
        <w:t> </w:t>
      </w:r>
      <w:r>
        <w:rPr>
          <w:w w:val="90"/>
        </w:rPr>
        <w:t>da</w:t>
      </w:r>
      <w:r>
        <w:rPr>
          <w:spacing w:val="-8"/>
          <w:w w:val="90"/>
        </w:rPr>
        <w:t> </w:t>
      </w:r>
      <w:r>
        <w:rPr>
          <w:w w:val="90"/>
        </w:rPr>
        <w:t>pesquisa</w:t>
      </w:r>
      <w:r>
        <w:rPr>
          <w:spacing w:val="-8"/>
          <w:w w:val="90"/>
        </w:rPr>
        <w:t> </w:t>
      </w:r>
      <w:r>
        <w:rPr>
          <w:w w:val="90"/>
        </w:rPr>
        <w:t>(FIGURA</w:t>
      </w:r>
      <w:r>
        <w:rPr>
          <w:spacing w:val="-10"/>
          <w:w w:val="90"/>
        </w:rPr>
        <w:t> </w:t>
      </w:r>
      <w:r>
        <w:rPr>
          <w:w w:val="90"/>
        </w:rPr>
        <w:t>1).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1122680</wp:posOffset>
            </wp:positionH>
            <wp:positionV relativeFrom="paragraph">
              <wp:posOffset>150213</wp:posOffset>
            </wp:positionV>
            <wp:extent cx="5346746" cy="3557206"/>
            <wp:effectExtent l="0" t="0" r="0" b="0"/>
            <wp:wrapTopAndBottom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746" cy="3557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2"/>
        <w:ind w:left="108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Figura</w:t>
      </w:r>
      <w:r>
        <w:rPr>
          <w:rFonts w:ascii="Arial" w:hAnsi="Arial"/>
          <w:i/>
          <w:spacing w:val="14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1: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Fluxograma</w:t>
      </w:r>
      <w:r>
        <w:rPr>
          <w:rFonts w:ascii="Arial" w:hAnsi="Arial"/>
          <w:i/>
          <w:spacing w:val="9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metodológico.</w:t>
      </w: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line="367" w:lineRule="auto"/>
        <w:ind w:left="1085" w:right="1078" w:firstLine="710"/>
        <w:jc w:val="both"/>
      </w:pPr>
      <w:r>
        <w:rPr>
          <w:spacing w:val="-1"/>
          <w:w w:val="85"/>
        </w:rPr>
        <w:t>De acordo com apresentação dos dados da tabela 1, a média de idade dos </w:t>
      </w:r>
      <w:r>
        <w:rPr>
          <w:w w:val="85"/>
        </w:rPr>
        <w:t>participantes foi de 25,95</w:t>
      </w:r>
      <w:r>
        <w:rPr>
          <w:spacing w:val="-53"/>
          <w:w w:val="85"/>
        </w:rPr>
        <w:t> </w:t>
      </w:r>
      <w:r>
        <w:rPr>
          <w:w w:val="85"/>
        </w:rPr>
        <w:t>anos (DP± 5,41). Pôde-se notar, então, que houve um predomínio de indivíduos com vida sexual ativa</w:t>
      </w:r>
      <w:r>
        <w:rPr>
          <w:spacing w:val="1"/>
          <w:w w:val="85"/>
        </w:rPr>
        <w:t> </w:t>
      </w:r>
      <w:r>
        <w:rPr>
          <w:w w:val="85"/>
        </w:rPr>
        <w:t>(90,99%). Em relação ao estado civil, a maioria dos entrevistados era solteira (61,26%). Dos voluntários,</w:t>
      </w:r>
      <w:r>
        <w:rPr>
          <w:spacing w:val="1"/>
          <w:w w:val="85"/>
        </w:rPr>
        <w:t> </w:t>
      </w:r>
      <w:r>
        <w:rPr>
          <w:w w:val="80"/>
        </w:rPr>
        <w:t>54,95%</w:t>
      </w:r>
      <w:r>
        <w:rPr>
          <w:spacing w:val="35"/>
          <w:w w:val="80"/>
        </w:rPr>
        <w:t> </w:t>
      </w:r>
      <w:r>
        <w:rPr>
          <w:w w:val="80"/>
        </w:rPr>
        <w:t>relataram</w:t>
      </w:r>
      <w:r>
        <w:rPr>
          <w:spacing w:val="25"/>
          <w:w w:val="80"/>
        </w:rPr>
        <w:t> </w:t>
      </w:r>
      <w:r>
        <w:rPr>
          <w:w w:val="80"/>
        </w:rPr>
        <w:t>ter</w:t>
      </w:r>
      <w:r>
        <w:rPr>
          <w:spacing w:val="26"/>
          <w:w w:val="80"/>
        </w:rPr>
        <w:t> </w:t>
      </w:r>
      <w:r>
        <w:rPr>
          <w:w w:val="80"/>
        </w:rPr>
        <w:t>parceiros</w:t>
      </w:r>
      <w:r>
        <w:rPr>
          <w:spacing w:val="28"/>
          <w:w w:val="80"/>
        </w:rPr>
        <w:t> </w:t>
      </w:r>
      <w:r>
        <w:rPr>
          <w:w w:val="80"/>
        </w:rPr>
        <w:t>fixos</w:t>
      </w:r>
      <w:r>
        <w:rPr>
          <w:spacing w:val="22"/>
          <w:w w:val="80"/>
        </w:rPr>
        <w:t> </w:t>
      </w:r>
      <w:r>
        <w:rPr>
          <w:w w:val="80"/>
        </w:rPr>
        <w:t>com</w:t>
      </w:r>
      <w:r>
        <w:rPr>
          <w:spacing w:val="25"/>
          <w:w w:val="80"/>
        </w:rPr>
        <w:t> </w:t>
      </w:r>
      <w:r>
        <w:rPr>
          <w:w w:val="80"/>
        </w:rPr>
        <w:t>média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parceiros</w:t>
      </w:r>
      <w:r>
        <w:rPr>
          <w:spacing w:val="28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3,08</w:t>
      </w:r>
      <w:r>
        <w:rPr>
          <w:spacing w:val="26"/>
          <w:w w:val="80"/>
        </w:rPr>
        <w:t> </w:t>
      </w:r>
      <w:r>
        <w:rPr>
          <w:w w:val="80"/>
        </w:rPr>
        <w:t>(DP±</w:t>
      </w:r>
      <w:r>
        <w:rPr>
          <w:spacing w:val="23"/>
          <w:w w:val="80"/>
        </w:rPr>
        <w:t> </w:t>
      </w:r>
      <w:r>
        <w:rPr>
          <w:w w:val="80"/>
        </w:rPr>
        <w:t>7,00)</w:t>
      </w:r>
      <w:r>
        <w:rPr>
          <w:spacing w:val="39"/>
          <w:w w:val="80"/>
        </w:rPr>
        <w:t> </w:t>
      </w:r>
      <w:r>
        <w:rPr>
          <w:w w:val="80"/>
        </w:rPr>
        <w:t>e</w:t>
      </w:r>
      <w:r>
        <w:rPr>
          <w:spacing w:val="26"/>
          <w:w w:val="80"/>
        </w:rPr>
        <w:t> </w:t>
      </w:r>
      <w:r>
        <w:rPr>
          <w:w w:val="80"/>
        </w:rPr>
        <w:t>nenhum</w:t>
      </w:r>
      <w:r>
        <w:rPr>
          <w:spacing w:val="24"/>
          <w:w w:val="80"/>
        </w:rPr>
        <w:t> </w:t>
      </w:r>
      <w:r>
        <w:rPr>
          <w:w w:val="80"/>
        </w:rPr>
        <w:t>dos</w:t>
      </w:r>
      <w:r>
        <w:rPr>
          <w:spacing w:val="28"/>
          <w:w w:val="80"/>
        </w:rPr>
        <w:t> </w:t>
      </w:r>
      <w:r>
        <w:rPr>
          <w:w w:val="80"/>
        </w:rPr>
        <w:t>participantes</w:t>
      </w:r>
    </w:p>
    <w:p>
      <w:pPr>
        <w:spacing w:after="0" w:line="367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4139" w:val="left" w:leader="none"/>
        </w:tabs>
        <w:spacing w:line="364" w:lineRule="auto" w:before="104"/>
        <w:ind w:left="1085" w:right="1091"/>
      </w:pPr>
      <w:r>
        <w:rPr>
          <w:w w:val="85"/>
        </w:rPr>
        <w:t>responderam</w:t>
      </w:r>
      <w:r>
        <w:rPr>
          <w:spacing w:val="22"/>
          <w:w w:val="85"/>
        </w:rPr>
        <w:t> </w:t>
      </w:r>
      <w:r>
        <w:rPr>
          <w:w w:val="85"/>
        </w:rPr>
        <w:t>ter</w:t>
      </w:r>
      <w:r>
        <w:rPr>
          <w:spacing w:val="24"/>
          <w:w w:val="85"/>
        </w:rPr>
        <w:t> </w:t>
      </w:r>
      <w:r>
        <w:rPr>
          <w:w w:val="85"/>
        </w:rPr>
        <w:t>filhos</w:t>
      </w:r>
      <w:r>
        <w:rPr>
          <w:spacing w:val="25"/>
          <w:w w:val="85"/>
        </w:rPr>
        <w:t> </w:t>
      </w:r>
      <w:r>
        <w:rPr>
          <w:w w:val="85"/>
        </w:rPr>
        <w:t>(100%).</w:t>
        <w:tab/>
        <w:t>Observou-se</w:t>
      </w:r>
      <w:r>
        <w:rPr>
          <w:spacing w:val="20"/>
          <w:w w:val="85"/>
        </w:rPr>
        <w:t> </w:t>
      </w:r>
      <w:r>
        <w:rPr>
          <w:w w:val="85"/>
        </w:rPr>
        <w:t>que</w:t>
      </w:r>
      <w:r>
        <w:rPr>
          <w:spacing w:val="20"/>
          <w:w w:val="85"/>
        </w:rPr>
        <w:t> </w:t>
      </w:r>
      <w:r>
        <w:rPr>
          <w:w w:val="85"/>
        </w:rPr>
        <w:t>a</w:t>
      </w:r>
      <w:r>
        <w:rPr>
          <w:spacing w:val="17"/>
          <w:w w:val="85"/>
        </w:rPr>
        <w:t> </w:t>
      </w:r>
      <w:r>
        <w:rPr>
          <w:w w:val="85"/>
        </w:rPr>
        <w:t>maioria</w:t>
      </w:r>
      <w:r>
        <w:rPr>
          <w:spacing w:val="20"/>
          <w:w w:val="85"/>
        </w:rPr>
        <w:t> </w:t>
      </w:r>
      <w:r>
        <w:rPr>
          <w:w w:val="85"/>
        </w:rPr>
        <w:t>dos</w:t>
      </w:r>
      <w:r>
        <w:rPr>
          <w:spacing w:val="21"/>
          <w:w w:val="85"/>
        </w:rPr>
        <w:t> </w:t>
      </w:r>
      <w:r>
        <w:rPr>
          <w:w w:val="85"/>
        </w:rPr>
        <w:t>voluntários</w:t>
      </w:r>
      <w:r>
        <w:rPr>
          <w:spacing w:val="22"/>
          <w:w w:val="85"/>
        </w:rPr>
        <w:t> </w:t>
      </w:r>
      <w:r>
        <w:rPr>
          <w:w w:val="85"/>
        </w:rPr>
        <w:t>tem</w:t>
      </w:r>
      <w:r>
        <w:rPr>
          <w:spacing w:val="19"/>
          <w:w w:val="85"/>
        </w:rPr>
        <w:t> </w:t>
      </w:r>
      <w:r>
        <w:rPr>
          <w:w w:val="85"/>
        </w:rPr>
        <w:t>predileção</w:t>
      </w:r>
      <w:r>
        <w:rPr>
          <w:spacing w:val="20"/>
          <w:w w:val="85"/>
        </w:rPr>
        <w:t> </w:t>
      </w:r>
      <w:r>
        <w:rPr>
          <w:w w:val="85"/>
        </w:rPr>
        <w:t>pela</w:t>
      </w:r>
      <w:r>
        <w:rPr>
          <w:spacing w:val="20"/>
          <w:w w:val="85"/>
        </w:rPr>
        <w:t> </w:t>
      </w:r>
      <w:r>
        <w:rPr>
          <w:w w:val="85"/>
        </w:rPr>
        <w:t>posição</w:t>
      </w:r>
      <w:r>
        <w:rPr>
          <w:spacing w:val="-51"/>
          <w:w w:val="85"/>
        </w:rPr>
        <w:t> </w:t>
      </w:r>
      <w:r>
        <w:rPr>
          <w:w w:val="90"/>
        </w:rPr>
        <w:t>versátil</w:t>
      </w:r>
      <w:r>
        <w:rPr>
          <w:spacing w:val="-7"/>
          <w:w w:val="90"/>
        </w:rPr>
        <w:t> </w:t>
      </w:r>
      <w:r>
        <w:rPr>
          <w:w w:val="90"/>
        </w:rPr>
        <w:t>(51,25%).</w:t>
      </w:r>
    </w:p>
    <w:p>
      <w:pPr>
        <w:spacing w:line="237" w:lineRule="auto" w:before="118"/>
        <w:ind w:left="1085" w:right="107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w w:val="85"/>
          <w:sz w:val="24"/>
        </w:rPr>
        <w:t>Tabela</w:t>
      </w:r>
      <w:r>
        <w:rPr>
          <w:rFonts w:ascii="Arial" w:hAnsi="Arial"/>
          <w:i/>
          <w:spacing w:val="28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1:</w:t>
      </w:r>
      <w:r>
        <w:rPr>
          <w:rFonts w:ascii="Arial" w:hAnsi="Arial"/>
          <w:i/>
          <w:spacing w:val="26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Dados</w:t>
      </w:r>
      <w:r>
        <w:rPr>
          <w:rFonts w:ascii="Arial" w:hAnsi="Arial"/>
          <w:i/>
          <w:spacing w:val="29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gerais</w:t>
      </w:r>
      <w:r>
        <w:rPr>
          <w:rFonts w:ascii="Arial" w:hAnsi="Arial"/>
          <w:i/>
          <w:spacing w:val="29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dos</w:t>
      </w:r>
      <w:r>
        <w:rPr>
          <w:rFonts w:ascii="Arial" w:hAnsi="Arial"/>
          <w:i/>
          <w:spacing w:val="29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participantes.</w:t>
      </w:r>
      <w:r>
        <w:rPr>
          <w:rFonts w:ascii="Arial" w:hAnsi="Arial"/>
          <w:i/>
          <w:spacing w:val="26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Valores</w:t>
      </w:r>
      <w:r>
        <w:rPr>
          <w:rFonts w:ascii="Arial" w:hAnsi="Arial"/>
          <w:i/>
          <w:spacing w:val="30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apresentados</w:t>
      </w:r>
      <w:r>
        <w:rPr>
          <w:rFonts w:ascii="Arial" w:hAnsi="Arial"/>
          <w:i/>
          <w:spacing w:val="29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em</w:t>
      </w:r>
      <w:r>
        <w:rPr>
          <w:rFonts w:ascii="Arial" w:hAnsi="Arial"/>
          <w:i/>
          <w:spacing w:val="27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média</w:t>
      </w:r>
      <w:r>
        <w:rPr>
          <w:rFonts w:ascii="Arial" w:hAnsi="Arial"/>
          <w:i/>
          <w:spacing w:val="27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±</w:t>
      </w:r>
      <w:r>
        <w:rPr>
          <w:rFonts w:ascii="Arial" w:hAnsi="Arial"/>
          <w:i/>
          <w:spacing w:val="30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desvio</w:t>
      </w:r>
      <w:r>
        <w:rPr>
          <w:rFonts w:ascii="Arial" w:hAnsi="Arial"/>
          <w:i/>
          <w:spacing w:val="27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padrão,</w:t>
      </w:r>
      <w:r>
        <w:rPr>
          <w:rFonts w:ascii="Arial" w:hAnsi="Arial"/>
          <w:i/>
          <w:spacing w:val="26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frequência</w:t>
      </w:r>
      <w:r>
        <w:rPr>
          <w:rFonts w:ascii="Arial" w:hAnsi="Arial"/>
          <w:i/>
          <w:spacing w:val="-53"/>
          <w:w w:val="85"/>
          <w:sz w:val="24"/>
        </w:rPr>
        <w:t> </w:t>
      </w:r>
      <w:r>
        <w:rPr>
          <w:rFonts w:ascii="Arial" w:hAnsi="Arial"/>
          <w:i/>
          <w:w w:val="90"/>
          <w:sz w:val="24"/>
        </w:rPr>
        <w:t>absoluta</w:t>
      </w:r>
      <w:r>
        <w:rPr>
          <w:rFonts w:ascii="Arial" w:hAnsi="Arial"/>
          <w:i/>
          <w:spacing w:val="-9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(N)</w:t>
      </w:r>
      <w:r>
        <w:rPr>
          <w:rFonts w:ascii="Arial" w:hAnsi="Arial"/>
          <w:i/>
          <w:spacing w:val="-8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e</w:t>
      </w:r>
      <w:r>
        <w:rPr>
          <w:rFonts w:ascii="Arial" w:hAnsi="Arial"/>
          <w:i/>
          <w:spacing w:val="-9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relativa</w:t>
      </w:r>
      <w:r>
        <w:rPr>
          <w:rFonts w:ascii="Arial" w:hAnsi="Arial"/>
          <w:i/>
          <w:spacing w:val="-9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(%).</w:t>
      </w:r>
    </w:p>
    <w:p>
      <w:pPr>
        <w:pStyle w:val="BodyText"/>
        <w:spacing w:before="1"/>
        <w:rPr>
          <w:rFonts w:ascii="Arial"/>
          <w:i/>
          <w:sz w:val="11"/>
        </w:rPr>
      </w:pPr>
    </w:p>
    <w:tbl>
      <w:tblPr>
        <w:tblW w:w="0" w:type="auto"/>
        <w:jc w:val="left"/>
        <w:tblInd w:w="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6"/>
        <w:gridCol w:w="4865"/>
      </w:tblGrid>
      <w:tr>
        <w:trPr>
          <w:trHeight w:val="249" w:hRule="atLeast"/>
        </w:trPr>
        <w:tc>
          <w:tcPr>
            <w:tcW w:w="37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2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Dados</w:t>
            </w:r>
            <w:r>
              <w:rPr>
                <w:rFonts w:ascii="Arial"/>
                <w:b/>
                <w:spacing w:val="6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gerais</w:t>
            </w:r>
          </w:p>
        </w:tc>
        <w:tc>
          <w:tcPr>
            <w:tcW w:w="48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297" w:right="792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Média</w:t>
            </w:r>
            <w:r>
              <w:rPr>
                <w:rFonts w:ascii="Arial" w:hAnsi="Arial"/>
                <w:b/>
                <w:spacing w:val="7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±</w:t>
            </w:r>
            <w:r>
              <w:rPr>
                <w:rFonts w:ascii="Arial" w:hAnsi="Arial"/>
                <w:b/>
                <w:spacing w:val="1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Desvio</w:t>
            </w:r>
            <w:r>
              <w:rPr>
                <w:rFonts w:ascii="Arial" w:hAnsi="Arial"/>
                <w:b/>
                <w:spacing w:val="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Padrão</w:t>
            </w:r>
            <w:r>
              <w:rPr>
                <w:rFonts w:ascii="Arial" w:hAnsi="Arial"/>
                <w:b/>
                <w:spacing w:val="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ou</w:t>
            </w:r>
            <w:r>
              <w:rPr>
                <w:rFonts w:ascii="Arial" w:hAnsi="Arial"/>
                <w:b/>
                <w:spacing w:val="1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N</w:t>
            </w:r>
            <w:r>
              <w:rPr>
                <w:rFonts w:ascii="Arial" w:hAnsi="Arial"/>
                <w:b/>
                <w:spacing w:val="7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(%)</w:t>
            </w:r>
          </w:p>
        </w:tc>
      </w:tr>
      <w:tr>
        <w:trPr>
          <w:trHeight w:val="248" w:hRule="atLeast"/>
        </w:trPr>
        <w:tc>
          <w:tcPr>
            <w:tcW w:w="37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4" w:lineRule="exact"/>
              <w:ind w:left="12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Idade</w:t>
            </w:r>
            <w:r>
              <w:rPr>
                <w:rFonts w:ascii="Arial"/>
                <w:b/>
                <w:spacing w:val="7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(anos)</w:t>
            </w:r>
          </w:p>
        </w:tc>
        <w:tc>
          <w:tcPr>
            <w:tcW w:w="48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4" w:lineRule="exact"/>
              <w:ind w:left="1287" w:right="792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25,95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±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5,41</w:t>
            </w:r>
          </w:p>
        </w:tc>
      </w:tr>
      <w:tr>
        <w:trPr>
          <w:trHeight w:val="252" w:hRule="atLeast"/>
        </w:trPr>
        <w:tc>
          <w:tcPr>
            <w:tcW w:w="3706" w:type="dxa"/>
          </w:tcPr>
          <w:p>
            <w:pPr>
              <w:pStyle w:val="TableParagraph"/>
              <w:spacing w:line="231" w:lineRule="exact"/>
              <w:ind w:left="12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Vida</w:t>
            </w:r>
            <w:r>
              <w:rPr>
                <w:rFonts w:ascii="Arial"/>
                <w:b/>
                <w:spacing w:val="5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sexual</w:t>
            </w:r>
            <w:r>
              <w:rPr>
                <w:rFonts w:ascii="Arial"/>
                <w:b/>
                <w:spacing w:val="2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ativa</w:t>
            </w:r>
          </w:p>
        </w:tc>
        <w:tc>
          <w:tcPr>
            <w:tcW w:w="48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3706" w:type="dxa"/>
          </w:tcPr>
          <w:p>
            <w:pPr>
              <w:pStyle w:val="TableParagraph"/>
              <w:spacing w:line="230" w:lineRule="exact" w:before="2"/>
              <w:ind w:left="268"/>
              <w:rPr>
                <w:sz w:val="22"/>
              </w:rPr>
            </w:pPr>
            <w:r>
              <w:rPr>
                <w:w w:val="90"/>
                <w:sz w:val="22"/>
              </w:rPr>
              <w:t>Sim</w:t>
            </w:r>
          </w:p>
        </w:tc>
        <w:tc>
          <w:tcPr>
            <w:tcW w:w="4865" w:type="dxa"/>
          </w:tcPr>
          <w:p>
            <w:pPr>
              <w:pStyle w:val="TableParagraph"/>
              <w:spacing w:line="230" w:lineRule="exact" w:before="2"/>
              <w:ind w:left="1297" w:right="790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101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(90,99%)</w:t>
            </w:r>
          </w:p>
        </w:tc>
      </w:tr>
      <w:tr>
        <w:trPr>
          <w:trHeight w:val="254" w:hRule="atLeast"/>
        </w:trPr>
        <w:tc>
          <w:tcPr>
            <w:tcW w:w="3706" w:type="dxa"/>
          </w:tcPr>
          <w:p>
            <w:pPr>
              <w:pStyle w:val="TableParagraph"/>
              <w:spacing w:line="230" w:lineRule="exact" w:before="4"/>
              <w:ind w:left="268"/>
              <w:rPr>
                <w:sz w:val="22"/>
              </w:rPr>
            </w:pPr>
            <w:r>
              <w:rPr>
                <w:w w:val="90"/>
                <w:sz w:val="22"/>
              </w:rPr>
              <w:t>Não</w:t>
            </w:r>
          </w:p>
        </w:tc>
        <w:tc>
          <w:tcPr>
            <w:tcW w:w="4865" w:type="dxa"/>
          </w:tcPr>
          <w:p>
            <w:pPr>
              <w:pStyle w:val="TableParagraph"/>
              <w:spacing w:line="230" w:lineRule="exact" w:before="4"/>
              <w:ind w:left="1297" w:right="790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10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(9,01%)</w:t>
            </w:r>
          </w:p>
        </w:tc>
      </w:tr>
      <w:tr>
        <w:trPr>
          <w:trHeight w:val="251" w:hRule="atLeast"/>
        </w:trPr>
        <w:tc>
          <w:tcPr>
            <w:tcW w:w="3706" w:type="dxa"/>
          </w:tcPr>
          <w:p>
            <w:pPr>
              <w:pStyle w:val="TableParagraph"/>
              <w:spacing w:line="231" w:lineRule="exact"/>
              <w:ind w:left="12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Estado</w:t>
            </w:r>
            <w:r>
              <w:rPr>
                <w:rFonts w:ascii="Arial"/>
                <w:b/>
                <w:spacing w:val="4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civil</w:t>
            </w:r>
          </w:p>
        </w:tc>
        <w:tc>
          <w:tcPr>
            <w:tcW w:w="48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3706" w:type="dxa"/>
          </w:tcPr>
          <w:p>
            <w:pPr>
              <w:pStyle w:val="TableParagraph"/>
              <w:spacing w:line="230" w:lineRule="exact" w:before="2"/>
              <w:ind w:left="268"/>
              <w:rPr>
                <w:sz w:val="22"/>
              </w:rPr>
            </w:pPr>
            <w:r>
              <w:rPr>
                <w:w w:val="90"/>
                <w:sz w:val="22"/>
              </w:rPr>
              <w:t>Solteiro</w:t>
            </w:r>
          </w:p>
        </w:tc>
        <w:tc>
          <w:tcPr>
            <w:tcW w:w="4865" w:type="dxa"/>
          </w:tcPr>
          <w:p>
            <w:pPr>
              <w:pStyle w:val="TableParagraph"/>
              <w:spacing w:line="230" w:lineRule="exact" w:before="2"/>
              <w:ind w:left="1294" w:right="792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68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(61,26%)</w:t>
            </w:r>
          </w:p>
        </w:tc>
      </w:tr>
      <w:tr>
        <w:trPr>
          <w:trHeight w:val="252" w:hRule="atLeast"/>
        </w:trPr>
        <w:tc>
          <w:tcPr>
            <w:tcW w:w="3706" w:type="dxa"/>
          </w:tcPr>
          <w:p>
            <w:pPr>
              <w:pStyle w:val="TableParagraph"/>
              <w:spacing w:line="228" w:lineRule="exact" w:before="4"/>
              <w:ind w:left="268"/>
              <w:rPr>
                <w:sz w:val="22"/>
              </w:rPr>
            </w:pPr>
            <w:r>
              <w:rPr>
                <w:w w:val="90"/>
                <w:sz w:val="22"/>
              </w:rPr>
              <w:t>Namorando</w:t>
            </w:r>
          </w:p>
        </w:tc>
        <w:tc>
          <w:tcPr>
            <w:tcW w:w="4865" w:type="dxa"/>
          </w:tcPr>
          <w:p>
            <w:pPr>
              <w:pStyle w:val="TableParagraph"/>
              <w:spacing w:line="228" w:lineRule="exact" w:before="4"/>
              <w:ind w:left="1294" w:right="792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34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(30,63%)</w:t>
            </w:r>
          </w:p>
        </w:tc>
      </w:tr>
      <w:tr>
        <w:trPr>
          <w:trHeight w:val="252" w:hRule="atLeast"/>
        </w:trPr>
        <w:tc>
          <w:tcPr>
            <w:tcW w:w="3706" w:type="dxa"/>
          </w:tcPr>
          <w:p>
            <w:pPr>
              <w:pStyle w:val="TableParagraph"/>
              <w:spacing w:line="230" w:lineRule="exact" w:before="2"/>
              <w:ind w:left="268"/>
              <w:rPr>
                <w:sz w:val="22"/>
              </w:rPr>
            </w:pPr>
            <w:r>
              <w:rPr>
                <w:w w:val="90"/>
                <w:sz w:val="22"/>
              </w:rPr>
              <w:t>Casado</w:t>
            </w:r>
          </w:p>
        </w:tc>
        <w:tc>
          <w:tcPr>
            <w:tcW w:w="4865" w:type="dxa"/>
          </w:tcPr>
          <w:p>
            <w:pPr>
              <w:pStyle w:val="TableParagraph"/>
              <w:spacing w:line="230" w:lineRule="exact" w:before="2"/>
              <w:ind w:left="1294" w:right="792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9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(8,11%)</w:t>
            </w:r>
          </w:p>
        </w:tc>
      </w:tr>
      <w:tr>
        <w:trPr>
          <w:trHeight w:val="254" w:hRule="atLeast"/>
        </w:trPr>
        <w:tc>
          <w:tcPr>
            <w:tcW w:w="3706" w:type="dxa"/>
          </w:tcPr>
          <w:p>
            <w:pPr>
              <w:pStyle w:val="TableParagraph"/>
              <w:spacing w:line="234" w:lineRule="exact"/>
              <w:ind w:left="12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Parceiro</w:t>
            </w:r>
            <w:r>
              <w:rPr>
                <w:rFonts w:ascii="Arial"/>
                <w:b/>
                <w:spacing w:val="6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fixo</w:t>
            </w:r>
          </w:p>
        </w:tc>
        <w:tc>
          <w:tcPr>
            <w:tcW w:w="48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3706" w:type="dxa"/>
          </w:tcPr>
          <w:p>
            <w:pPr>
              <w:pStyle w:val="TableParagraph"/>
              <w:spacing w:line="228" w:lineRule="exact" w:before="4"/>
              <w:ind w:left="268"/>
              <w:rPr>
                <w:sz w:val="22"/>
              </w:rPr>
            </w:pPr>
            <w:r>
              <w:rPr>
                <w:w w:val="90"/>
                <w:sz w:val="22"/>
              </w:rPr>
              <w:t>Sim</w:t>
            </w:r>
          </w:p>
        </w:tc>
        <w:tc>
          <w:tcPr>
            <w:tcW w:w="4865" w:type="dxa"/>
          </w:tcPr>
          <w:p>
            <w:pPr>
              <w:pStyle w:val="TableParagraph"/>
              <w:spacing w:line="228" w:lineRule="exact" w:before="4"/>
              <w:ind w:left="1294" w:right="792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61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(54,95%)</w:t>
            </w:r>
          </w:p>
        </w:tc>
      </w:tr>
      <w:tr>
        <w:trPr>
          <w:trHeight w:val="252" w:hRule="atLeast"/>
        </w:trPr>
        <w:tc>
          <w:tcPr>
            <w:tcW w:w="3706" w:type="dxa"/>
          </w:tcPr>
          <w:p>
            <w:pPr>
              <w:pStyle w:val="TableParagraph"/>
              <w:spacing w:line="230" w:lineRule="exact" w:before="2"/>
              <w:ind w:left="268"/>
              <w:rPr>
                <w:sz w:val="22"/>
              </w:rPr>
            </w:pPr>
            <w:r>
              <w:rPr>
                <w:w w:val="90"/>
                <w:sz w:val="22"/>
              </w:rPr>
              <w:t>Não</w:t>
            </w:r>
          </w:p>
        </w:tc>
        <w:tc>
          <w:tcPr>
            <w:tcW w:w="4865" w:type="dxa"/>
          </w:tcPr>
          <w:p>
            <w:pPr>
              <w:pStyle w:val="TableParagraph"/>
              <w:spacing w:line="230" w:lineRule="exact" w:before="2"/>
              <w:ind w:left="1294" w:right="792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50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(45,04%)</w:t>
            </w:r>
          </w:p>
        </w:tc>
      </w:tr>
      <w:tr>
        <w:trPr>
          <w:trHeight w:val="252" w:hRule="atLeast"/>
        </w:trPr>
        <w:tc>
          <w:tcPr>
            <w:tcW w:w="3706" w:type="dxa"/>
          </w:tcPr>
          <w:p>
            <w:pPr>
              <w:pStyle w:val="TableParagraph"/>
              <w:spacing w:line="231" w:lineRule="exact"/>
              <w:ind w:left="12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Número</w:t>
            </w:r>
            <w:r>
              <w:rPr>
                <w:rFonts w:ascii="Arial" w:hAnsi="Arial"/>
                <w:b/>
                <w:spacing w:val="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spacing w:val="1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parceiros</w:t>
            </w:r>
            <w:r>
              <w:rPr>
                <w:rFonts w:ascii="Arial" w:hAnsi="Arial"/>
                <w:b/>
                <w:spacing w:val="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fixos</w:t>
            </w:r>
          </w:p>
        </w:tc>
        <w:tc>
          <w:tcPr>
            <w:tcW w:w="4865" w:type="dxa"/>
          </w:tcPr>
          <w:p>
            <w:pPr>
              <w:pStyle w:val="TableParagraph"/>
              <w:spacing w:line="228" w:lineRule="exact" w:before="4"/>
              <w:ind w:left="1296" w:right="792"/>
              <w:jc w:val="center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3,08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±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7,00</w:t>
            </w:r>
          </w:p>
        </w:tc>
      </w:tr>
      <w:tr>
        <w:trPr>
          <w:trHeight w:val="251" w:hRule="atLeast"/>
        </w:trPr>
        <w:tc>
          <w:tcPr>
            <w:tcW w:w="3706" w:type="dxa"/>
          </w:tcPr>
          <w:p>
            <w:pPr>
              <w:pStyle w:val="TableParagraph"/>
              <w:spacing w:line="232" w:lineRule="exact"/>
              <w:ind w:left="12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Tem</w:t>
            </w:r>
            <w:r>
              <w:rPr>
                <w:rFonts w:ascii="Arial"/>
                <w:b/>
                <w:spacing w:val="8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filhos</w:t>
            </w:r>
          </w:p>
        </w:tc>
        <w:tc>
          <w:tcPr>
            <w:tcW w:w="48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706" w:type="dxa"/>
          </w:tcPr>
          <w:p>
            <w:pPr>
              <w:pStyle w:val="TableParagraph"/>
              <w:spacing w:line="230" w:lineRule="exact" w:before="4"/>
              <w:ind w:left="268"/>
              <w:rPr>
                <w:sz w:val="22"/>
              </w:rPr>
            </w:pPr>
            <w:r>
              <w:rPr>
                <w:w w:val="90"/>
                <w:sz w:val="22"/>
              </w:rPr>
              <w:t>Sim</w:t>
            </w:r>
          </w:p>
        </w:tc>
        <w:tc>
          <w:tcPr>
            <w:tcW w:w="4865" w:type="dxa"/>
          </w:tcPr>
          <w:p>
            <w:pPr>
              <w:pStyle w:val="TableParagraph"/>
              <w:spacing w:line="230" w:lineRule="exact" w:before="4"/>
              <w:ind w:left="50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0</w:t>
            </w:r>
          </w:p>
        </w:tc>
      </w:tr>
      <w:tr>
        <w:trPr>
          <w:trHeight w:val="252" w:hRule="atLeast"/>
        </w:trPr>
        <w:tc>
          <w:tcPr>
            <w:tcW w:w="3706" w:type="dxa"/>
          </w:tcPr>
          <w:p>
            <w:pPr>
              <w:pStyle w:val="TableParagraph"/>
              <w:spacing w:line="228" w:lineRule="exact" w:before="4"/>
              <w:ind w:left="268"/>
              <w:rPr>
                <w:sz w:val="22"/>
              </w:rPr>
            </w:pPr>
            <w:r>
              <w:rPr>
                <w:w w:val="90"/>
                <w:sz w:val="22"/>
              </w:rPr>
              <w:t>Não</w:t>
            </w:r>
          </w:p>
        </w:tc>
        <w:tc>
          <w:tcPr>
            <w:tcW w:w="4865" w:type="dxa"/>
          </w:tcPr>
          <w:p>
            <w:pPr>
              <w:pStyle w:val="TableParagraph"/>
              <w:spacing w:line="228" w:lineRule="exact" w:before="4"/>
              <w:ind w:left="1297" w:right="790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111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(100%)</w:t>
            </w:r>
          </w:p>
        </w:tc>
      </w:tr>
      <w:tr>
        <w:trPr>
          <w:trHeight w:val="252" w:hRule="atLeast"/>
        </w:trPr>
        <w:tc>
          <w:tcPr>
            <w:tcW w:w="3706" w:type="dxa"/>
          </w:tcPr>
          <w:p>
            <w:pPr>
              <w:pStyle w:val="TableParagraph"/>
              <w:spacing w:line="232" w:lineRule="exact"/>
              <w:ind w:left="12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Postura</w:t>
            </w:r>
            <w:r>
              <w:rPr>
                <w:rFonts w:ascii="Arial"/>
                <w:b/>
                <w:spacing w:val="10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sexual</w:t>
            </w:r>
            <w:r>
              <w:rPr>
                <w:rFonts w:ascii="Arial"/>
                <w:b/>
                <w:spacing w:val="9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predileta</w:t>
            </w:r>
          </w:p>
        </w:tc>
        <w:tc>
          <w:tcPr>
            <w:tcW w:w="48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3706" w:type="dxa"/>
          </w:tcPr>
          <w:p>
            <w:pPr>
              <w:pStyle w:val="TableParagraph"/>
              <w:spacing w:line="228" w:lineRule="exact" w:before="4"/>
              <w:ind w:left="268"/>
              <w:rPr>
                <w:sz w:val="22"/>
              </w:rPr>
            </w:pPr>
            <w:r>
              <w:rPr>
                <w:w w:val="90"/>
                <w:sz w:val="22"/>
              </w:rPr>
              <w:t>Ativa</w:t>
            </w:r>
          </w:p>
        </w:tc>
        <w:tc>
          <w:tcPr>
            <w:tcW w:w="4865" w:type="dxa"/>
          </w:tcPr>
          <w:p>
            <w:pPr>
              <w:pStyle w:val="TableParagraph"/>
              <w:spacing w:line="228" w:lineRule="exact" w:before="4"/>
              <w:ind w:left="1294" w:right="792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30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(27,03%)</w:t>
            </w:r>
          </w:p>
        </w:tc>
      </w:tr>
      <w:tr>
        <w:trPr>
          <w:trHeight w:val="252" w:hRule="atLeast"/>
        </w:trPr>
        <w:tc>
          <w:tcPr>
            <w:tcW w:w="3706" w:type="dxa"/>
          </w:tcPr>
          <w:p>
            <w:pPr>
              <w:pStyle w:val="TableParagraph"/>
              <w:spacing w:line="230" w:lineRule="exact" w:before="2"/>
              <w:ind w:left="268"/>
              <w:rPr>
                <w:sz w:val="22"/>
              </w:rPr>
            </w:pPr>
            <w:r>
              <w:rPr>
                <w:w w:val="90"/>
                <w:sz w:val="22"/>
              </w:rPr>
              <w:t>Passiva</w:t>
            </w:r>
          </w:p>
        </w:tc>
        <w:tc>
          <w:tcPr>
            <w:tcW w:w="4865" w:type="dxa"/>
          </w:tcPr>
          <w:p>
            <w:pPr>
              <w:pStyle w:val="TableParagraph"/>
              <w:spacing w:line="230" w:lineRule="exact" w:before="2"/>
              <w:ind w:left="1294" w:right="792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24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(21,62%)</w:t>
            </w:r>
          </w:p>
        </w:tc>
      </w:tr>
      <w:tr>
        <w:trPr>
          <w:trHeight w:val="259" w:hRule="atLeast"/>
        </w:trPr>
        <w:tc>
          <w:tcPr>
            <w:tcW w:w="37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 w:before="4"/>
              <w:ind w:left="268"/>
              <w:rPr>
                <w:sz w:val="22"/>
              </w:rPr>
            </w:pPr>
            <w:r>
              <w:rPr>
                <w:w w:val="90"/>
                <w:sz w:val="22"/>
              </w:rPr>
              <w:t>Versátil</w:t>
            </w:r>
          </w:p>
        </w:tc>
        <w:tc>
          <w:tcPr>
            <w:tcW w:w="48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 w:before="4"/>
              <w:ind w:left="1294" w:right="792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57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(51,35%)</w:t>
            </w:r>
          </w:p>
        </w:tc>
      </w:tr>
    </w:tbl>
    <w:p>
      <w:pPr>
        <w:pStyle w:val="BodyText"/>
        <w:spacing w:before="10"/>
        <w:rPr>
          <w:rFonts w:ascii="Arial"/>
          <w:i/>
          <w:sz w:val="32"/>
        </w:rPr>
      </w:pPr>
    </w:p>
    <w:p>
      <w:pPr>
        <w:pStyle w:val="BodyText"/>
        <w:spacing w:line="364" w:lineRule="auto"/>
        <w:ind w:left="1085" w:right="1075" w:firstLine="710"/>
        <w:jc w:val="both"/>
      </w:pPr>
      <w:r>
        <w:rPr>
          <w:w w:val="85"/>
        </w:rPr>
        <w:t>Ao considerar a função sexual e o score final de cada domínio do questionário International Index of</w:t>
      </w:r>
      <w:r>
        <w:rPr>
          <w:spacing w:val="-52"/>
          <w:w w:val="85"/>
        </w:rPr>
        <w:t> </w:t>
      </w:r>
      <w:r>
        <w:rPr>
          <w:w w:val="80"/>
        </w:rPr>
        <w:t>Erectile</w:t>
      </w:r>
      <w:r>
        <w:rPr>
          <w:spacing w:val="1"/>
          <w:w w:val="80"/>
        </w:rPr>
        <w:t> </w:t>
      </w:r>
      <w:r>
        <w:rPr>
          <w:w w:val="80"/>
        </w:rPr>
        <w:t>Function</w:t>
      </w:r>
      <w:r>
        <w:rPr>
          <w:spacing w:val="38"/>
        </w:rPr>
        <w:t> </w:t>
      </w:r>
      <w:r>
        <w:rPr>
          <w:w w:val="80"/>
        </w:rPr>
        <w:t>(IIEF), em que valores</w:t>
      </w:r>
      <w:r>
        <w:rPr>
          <w:spacing w:val="38"/>
        </w:rPr>
        <w:t> </w:t>
      </w:r>
      <w:r>
        <w:rPr>
          <w:w w:val="80"/>
        </w:rPr>
        <w:t>mais altos</w:t>
      </w:r>
      <w:r>
        <w:rPr>
          <w:spacing w:val="38"/>
        </w:rPr>
        <w:t> </w:t>
      </w:r>
      <w:r>
        <w:rPr>
          <w:w w:val="80"/>
        </w:rPr>
        <w:t>representam maior gravidade de</w:t>
      </w:r>
      <w:r>
        <w:rPr>
          <w:spacing w:val="39"/>
        </w:rPr>
        <w:t> </w:t>
      </w:r>
      <w:r>
        <w:rPr>
          <w:w w:val="80"/>
        </w:rPr>
        <w:t>disfunção, verificou-se que</w:t>
      </w:r>
      <w:r>
        <w:rPr>
          <w:spacing w:val="-48"/>
          <w:w w:val="80"/>
        </w:rPr>
        <w:t> </w:t>
      </w:r>
      <w:r>
        <w:rPr>
          <w:w w:val="85"/>
        </w:rPr>
        <w:t>a taxa de disfunção mais grave foi em função erétil 11,43 (DP± 4,5) e satisfação no intercurso sexual 6,34</w:t>
      </w:r>
      <w:r>
        <w:rPr>
          <w:spacing w:val="1"/>
          <w:w w:val="85"/>
        </w:rPr>
        <w:t> </w:t>
      </w:r>
      <w:r>
        <w:rPr>
          <w:w w:val="85"/>
        </w:rPr>
        <w:t>(DP± 2,57). Tal fato evidencia que o nível de disfunção erétil (DE) obteve maior taxa em relação aos outros</w:t>
      </w:r>
      <w:r>
        <w:rPr>
          <w:spacing w:val="1"/>
          <w:w w:val="85"/>
        </w:rPr>
        <w:t> </w:t>
      </w:r>
      <w:r>
        <w:rPr>
          <w:w w:val="85"/>
        </w:rPr>
        <w:t>domínios do referido questionário. No que se refere à escala de autoestima de Rosenberg, foi evidenciado</w:t>
      </w:r>
      <w:r>
        <w:rPr>
          <w:spacing w:val="1"/>
          <w:w w:val="85"/>
        </w:rPr>
        <w:t> </w:t>
      </w:r>
      <w:r>
        <w:rPr>
          <w:w w:val="80"/>
        </w:rPr>
        <w:t>resultado positivo com média de 26,27 (DP ± 2,67), o que caracteriza um perfil forte e sólido dos participantes.</w:t>
      </w:r>
      <w:r>
        <w:rPr>
          <w:spacing w:val="1"/>
          <w:w w:val="80"/>
        </w:rPr>
        <w:t> </w:t>
      </w:r>
      <w:r>
        <w:rPr>
          <w:w w:val="85"/>
        </w:rPr>
        <w:t>Neste sentido, uma pontuação alta também poderia mostrar problemas na análise da realidade ou pessoas,</w:t>
      </w:r>
      <w:r>
        <w:rPr>
          <w:spacing w:val="-52"/>
          <w:w w:val="85"/>
        </w:rPr>
        <w:t> </w:t>
      </w:r>
      <w:r>
        <w:rPr>
          <w:w w:val="80"/>
        </w:rPr>
        <w:t>em</w:t>
      </w:r>
      <w:r>
        <w:rPr>
          <w:spacing w:val="7"/>
          <w:w w:val="80"/>
        </w:rPr>
        <w:t> </w:t>
      </w:r>
      <w:r>
        <w:rPr>
          <w:w w:val="80"/>
        </w:rPr>
        <w:t>demasia,</w:t>
      </w:r>
      <w:r>
        <w:rPr>
          <w:spacing w:val="6"/>
          <w:w w:val="80"/>
        </w:rPr>
        <w:t> </w:t>
      </w:r>
      <w:r>
        <w:rPr>
          <w:w w:val="80"/>
        </w:rPr>
        <w:t>complacentes</w:t>
      </w:r>
      <w:r>
        <w:rPr>
          <w:spacing w:val="11"/>
          <w:w w:val="80"/>
        </w:rPr>
        <w:t> </w:t>
      </w:r>
      <w:r>
        <w:rPr>
          <w:w w:val="80"/>
        </w:rPr>
        <w:t>com</w:t>
      </w:r>
      <w:r>
        <w:rPr>
          <w:spacing w:val="7"/>
          <w:w w:val="80"/>
        </w:rPr>
        <w:t> </w:t>
      </w:r>
      <w:r>
        <w:rPr>
          <w:w w:val="80"/>
        </w:rPr>
        <w:t>elas</w:t>
      </w:r>
      <w:r>
        <w:rPr>
          <w:spacing w:val="11"/>
          <w:w w:val="80"/>
        </w:rPr>
        <w:t> </w:t>
      </w:r>
      <w:r>
        <w:rPr>
          <w:w w:val="80"/>
        </w:rPr>
        <w:t>mesmas.</w:t>
      </w:r>
      <w:r>
        <w:rPr>
          <w:spacing w:val="6"/>
          <w:w w:val="80"/>
        </w:rPr>
        <w:t> </w:t>
      </w:r>
      <w:r>
        <w:rPr>
          <w:w w:val="80"/>
        </w:rPr>
        <w:t>A</w:t>
      </w:r>
      <w:r>
        <w:rPr>
          <w:spacing w:val="6"/>
          <w:w w:val="80"/>
        </w:rPr>
        <w:t> </w:t>
      </w:r>
      <w:r>
        <w:rPr>
          <w:w w:val="80"/>
        </w:rPr>
        <w:t>pontuação</w:t>
      </w:r>
      <w:r>
        <w:rPr>
          <w:spacing w:val="8"/>
          <w:w w:val="80"/>
        </w:rPr>
        <w:t> </w:t>
      </w:r>
      <w:r>
        <w:rPr>
          <w:w w:val="80"/>
        </w:rPr>
        <w:t>ideal</w:t>
      </w:r>
      <w:r>
        <w:rPr>
          <w:spacing w:val="8"/>
          <w:w w:val="80"/>
        </w:rPr>
        <w:t> </w:t>
      </w:r>
      <w:r>
        <w:rPr>
          <w:w w:val="80"/>
        </w:rPr>
        <w:t>varia</w:t>
      </w:r>
      <w:r>
        <w:rPr>
          <w:spacing w:val="8"/>
          <w:w w:val="80"/>
        </w:rPr>
        <w:t> </w:t>
      </w:r>
      <w:r>
        <w:rPr>
          <w:w w:val="80"/>
        </w:rPr>
        <w:t>entre</w:t>
      </w:r>
      <w:r>
        <w:rPr>
          <w:spacing w:val="8"/>
          <w:w w:val="80"/>
        </w:rPr>
        <w:t> </w:t>
      </w:r>
      <w:r>
        <w:rPr>
          <w:w w:val="80"/>
        </w:rPr>
        <w:t>15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25</w:t>
      </w:r>
      <w:r>
        <w:rPr>
          <w:spacing w:val="9"/>
          <w:w w:val="80"/>
        </w:rPr>
        <w:t> </w:t>
      </w:r>
      <w:r>
        <w:rPr>
          <w:w w:val="80"/>
        </w:rPr>
        <w:t>pontos</w:t>
      </w:r>
      <w:r>
        <w:rPr>
          <w:spacing w:val="26"/>
          <w:w w:val="80"/>
        </w:rPr>
        <w:t> </w:t>
      </w:r>
      <w:r>
        <w:rPr>
          <w:w w:val="80"/>
        </w:rPr>
        <w:t>(TABELA</w:t>
      </w:r>
      <w:r>
        <w:rPr>
          <w:spacing w:val="6"/>
          <w:w w:val="80"/>
        </w:rPr>
        <w:t> </w:t>
      </w:r>
      <w:r>
        <w:rPr>
          <w:w w:val="80"/>
        </w:rPr>
        <w:t>2).</w:t>
      </w:r>
    </w:p>
    <w:p>
      <w:pPr>
        <w:spacing w:line="242" w:lineRule="auto" w:before="117"/>
        <w:ind w:left="1085" w:right="107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w w:val="85"/>
          <w:sz w:val="24"/>
        </w:rPr>
        <w:t>Tabela</w:t>
      </w:r>
      <w:r>
        <w:rPr>
          <w:rFonts w:ascii="Arial" w:hAnsi="Arial"/>
          <w:i/>
          <w:spacing w:val="22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2:</w:t>
      </w:r>
      <w:r>
        <w:rPr>
          <w:rFonts w:ascii="Arial" w:hAnsi="Arial"/>
          <w:i/>
          <w:spacing w:val="20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Escores</w:t>
      </w:r>
      <w:r>
        <w:rPr>
          <w:rFonts w:ascii="Arial" w:hAnsi="Arial"/>
          <w:i/>
          <w:spacing w:val="23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finais</w:t>
      </w:r>
      <w:r>
        <w:rPr>
          <w:rFonts w:ascii="Arial" w:hAnsi="Arial"/>
          <w:i/>
          <w:spacing w:val="22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dos</w:t>
      </w:r>
      <w:r>
        <w:rPr>
          <w:rFonts w:ascii="Arial" w:hAnsi="Arial"/>
          <w:i/>
          <w:spacing w:val="23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questionários:</w:t>
      </w:r>
      <w:r>
        <w:rPr>
          <w:rFonts w:ascii="Arial" w:hAnsi="Arial"/>
          <w:i/>
          <w:spacing w:val="19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Escala</w:t>
      </w:r>
      <w:r>
        <w:rPr>
          <w:rFonts w:ascii="Arial" w:hAnsi="Arial"/>
          <w:i/>
          <w:spacing w:val="21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de</w:t>
      </w:r>
      <w:r>
        <w:rPr>
          <w:rFonts w:ascii="Arial" w:hAnsi="Arial"/>
          <w:i/>
          <w:spacing w:val="29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Autoestima</w:t>
      </w:r>
      <w:r>
        <w:rPr>
          <w:rFonts w:ascii="Arial" w:hAnsi="Arial"/>
          <w:i/>
          <w:spacing w:val="21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de</w:t>
      </w:r>
      <w:r>
        <w:rPr>
          <w:rFonts w:ascii="Arial" w:hAnsi="Arial"/>
          <w:i/>
          <w:spacing w:val="22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Rosenberg</w:t>
      </w:r>
      <w:r>
        <w:rPr>
          <w:rFonts w:ascii="Arial" w:hAnsi="Arial"/>
          <w:i/>
          <w:spacing w:val="21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e</w:t>
      </w:r>
      <w:r>
        <w:rPr>
          <w:rFonts w:ascii="Arial" w:hAnsi="Arial"/>
          <w:i/>
          <w:spacing w:val="21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International</w:t>
      </w:r>
      <w:r>
        <w:rPr>
          <w:rFonts w:ascii="Arial" w:hAnsi="Arial"/>
          <w:i/>
          <w:spacing w:val="21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Index</w:t>
      </w:r>
      <w:r>
        <w:rPr>
          <w:rFonts w:ascii="Arial" w:hAnsi="Arial"/>
          <w:i/>
          <w:spacing w:val="23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of</w:t>
      </w:r>
      <w:r>
        <w:rPr>
          <w:rFonts w:ascii="Arial" w:hAnsi="Arial"/>
          <w:i/>
          <w:spacing w:val="-54"/>
          <w:w w:val="85"/>
          <w:sz w:val="24"/>
        </w:rPr>
        <w:t> </w:t>
      </w:r>
      <w:r>
        <w:rPr>
          <w:rFonts w:ascii="Arial" w:hAnsi="Arial"/>
          <w:i/>
          <w:w w:val="80"/>
          <w:sz w:val="24"/>
        </w:rPr>
        <w:t>Erectile</w:t>
      </w:r>
      <w:r>
        <w:rPr>
          <w:rFonts w:ascii="Arial" w:hAnsi="Arial"/>
          <w:i/>
          <w:spacing w:val="5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Function</w:t>
      </w:r>
      <w:r>
        <w:rPr>
          <w:rFonts w:ascii="Arial" w:hAnsi="Arial"/>
          <w:i/>
          <w:spacing w:val="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(por</w:t>
      </w:r>
      <w:r>
        <w:rPr>
          <w:rFonts w:ascii="Arial" w:hAnsi="Arial"/>
          <w:i/>
          <w:spacing w:val="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domínio)</w:t>
      </w:r>
      <w:r>
        <w:rPr>
          <w:rFonts w:ascii="Arial" w:hAnsi="Arial"/>
          <w:i/>
          <w:spacing w:val="7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dos</w:t>
      </w:r>
      <w:r>
        <w:rPr>
          <w:rFonts w:ascii="Arial" w:hAnsi="Arial"/>
          <w:i/>
          <w:spacing w:val="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participantes.</w:t>
      </w:r>
      <w:r>
        <w:rPr>
          <w:rFonts w:ascii="Arial" w:hAnsi="Arial"/>
          <w:i/>
          <w:spacing w:val="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Valores</w:t>
      </w:r>
      <w:r>
        <w:rPr>
          <w:rFonts w:ascii="Arial" w:hAnsi="Arial"/>
          <w:i/>
          <w:spacing w:val="7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apresentados</w:t>
      </w:r>
      <w:r>
        <w:rPr>
          <w:rFonts w:ascii="Arial" w:hAnsi="Arial"/>
          <w:i/>
          <w:spacing w:val="7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em</w:t>
      </w:r>
      <w:r>
        <w:rPr>
          <w:rFonts w:ascii="Arial" w:hAnsi="Arial"/>
          <w:i/>
          <w:spacing w:val="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média</w:t>
      </w:r>
      <w:r>
        <w:rPr>
          <w:rFonts w:ascii="Arial" w:hAnsi="Arial"/>
          <w:i/>
          <w:spacing w:val="5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±</w:t>
      </w:r>
      <w:r>
        <w:rPr>
          <w:rFonts w:ascii="Arial" w:hAnsi="Arial"/>
          <w:i/>
          <w:spacing w:val="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desvio</w:t>
      </w:r>
      <w:r>
        <w:rPr>
          <w:rFonts w:ascii="Arial" w:hAnsi="Arial"/>
          <w:i/>
          <w:spacing w:val="5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padrão.</w:t>
      </w:r>
    </w:p>
    <w:p>
      <w:pPr>
        <w:pStyle w:val="BodyText"/>
        <w:spacing w:before="4"/>
        <w:rPr>
          <w:rFonts w:ascii="Arial"/>
          <w:i/>
          <w:sz w:val="10"/>
        </w:rPr>
      </w:pPr>
    </w:p>
    <w:tbl>
      <w:tblPr>
        <w:tblW w:w="0" w:type="auto"/>
        <w:jc w:val="left"/>
        <w:tblInd w:w="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2"/>
        <w:gridCol w:w="3970"/>
      </w:tblGrid>
      <w:tr>
        <w:trPr>
          <w:trHeight w:val="253" w:hRule="atLeast"/>
        </w:trPr>
        <w:tc>
          <w:tcPr>
            <w:tcW w:w="46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2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Escores</w:t>
            </w:r>
            <w:r>
              <w:rPr>
                <w:rFonts w:ascii="Arial"/>
                <w:b/>
                <w:spacing w:val="7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finais</w:t>
            </w:r>
          </w:p>
        </w:tc>
        <w:tc>
          <w:tcPr>
            <w:tcW w:w="39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353" w:right="627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Média</w:t>
            </w:r>
            <w:r>
              <w:rPr>
                <w:rFonts w:ascii="Arial" w:hAnsi="Arial"/>
                <w:b/>
                <w:spacing w:val="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±</w:t>
            </w:r>
            <w:r>
              <w:rPr>
                <w:rFonts w:ascii="Arial" w:hAnsi="Arial"/>
                <w:b/>
                <w:spacing w:val="1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Desvio</w:t>
            </w:r>
            <w:r>
              <w:rPr>
                <w:rFonts w:ascii="Arial" w:hAnsi="Arial"/>
                <w:b/>
                <w:spacing w:val="1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Padrão</w:t>
            </w:r>
          </w:p>
        </w:tc>
      </w:tr>
      <w:tr>
        <w:trPr>
          <w:trHeight w:val="254" w:hRule="atLeast"/>
        </w:trPr>
        <w:tc>
          <w:tcPr>
            <w:tcW w:w="46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2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Escala</w:t>
            </w:r>
            <w:r>
              <w:rPr>
                <w:rFonts w:ascii="Arial"/>
                <w:b/>
                <w:spacing w:val="11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de</w:t>
            </w:r>
            <w:r>
              <w:rPr>
                <w:rFonts w:ascii="Arial"/>
                <w:b/>
                <w:spacing w:val="11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Autoestima</w:t>
            </w:r>
            <w:r>
              <w:rPr>
                <w:rFonts w:ascii="Arial"/>
                <w:b/>
                <w:spacing w:val="12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de</w:t>
            </w:r>
            <w:r>
              <w:rPr>
                <w:rFonts w:ascii="Arial"/>
                <w:b/>
                <w:spacing w:val="11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Rosenberg</w:t>
            </w:r>
          </w:p>
        </w:tc>
        <w:tc>
          <w:tcPr>
            <w:tcW w:w="39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348" w:right="627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26,27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±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2,67</w:t>
            </w:r>
          </w:p>
        </w:tc>
      </w:tr>
      <w:tr>
        <w:trPr>
          <w:trHeight w:val="248" w:hRule="atLeast"/>
        </w:trPr>
        <w:tc>
          <w:tcPr>
            <w:tcW w:w="46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9" w:lineRule="exact"/>
              <w:ind w:left="12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International</w:t>
            </w:r>
            <w:r>
              <w:rPr>
                <w:rFonts w:ascii="Arial"/>
                <w:b/>
                <w:spacing w:val="8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Index</w:t>
            </w:r>
            <w:r>
              <w:rPr>
                <w:rFonts w:ascii="Arial"/>
                <w:b/>
                <w:spacing w:val="11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of</w:t>
            </w:r>
            <w:r>
              <w:rPr>
                <w:rFonts w:ascii="Arial"/>
                <w:b/>
                <w:spacing w:val="16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Erectile</w:t>
            </w:r>
            <w:r>
              <w:rPr>
                <w:rFonts w:ascii="Arial"/>
                <w:b/>
                <w:spacing w:val="11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Function</w:t>
            </w:r>
          </w:p>
        </w:tc>
        <w:tc>
          <w:tcPr>
            <w:tcW w:w="397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4602" w:type="dxa"/>
          </w:tcPr>
          <w:p>
            <w:pPr>
              <w:pStyle w:val="TableParagraph"/>
              <w:spacing w:line="230" w:lineRule="exact" w:before="4"/>
              <w:ind w:left="268"/>
              <w:rPr>
                <w:sz w:val="22"/>
              </w:rPr>
            </w:pPr>
            <w:r>
              <w:rPr>
                <w:w w:val="80"/>
                <w:sz w:val="22"/>
              </w:rPr>
              <w:t>Função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erétil</w:t>
            </w:r>
          </w:p>
        </w:tc>
        <w:tc>
          <w:tcPr>
            <w:tcW w:w="3970" w:type="dxa"/>
          </w:tcPr>
          <w:p>
            <w:pPr>
              <w:pStyle w:val="TableParagraph"/>
              <w:spacing w:line="230" w:lineRule="exact" w:before="4"/>
              <w:ind w:left="1348" w:right="627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11,43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±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4,51</w:t>
            </w:r>
          </w:p>
        </w:tc>
      </w:tr>
      <w:tr>
        <w:trPr>
          <w:trHeight w:val="256" w:hRule="atLeast"/>
        </w:trPr>
        <w:tc>
          <w:tcPr>
            <w:tcW w:w="4602" w:type="dxa"/>
          </w:tcPr>
          <w:p>
            <w:pPr>
              <w:pStyle w:val="TableParagraph"/>
              <w:spacing w:line="233" w:lineRule="exact" w:before="4"/>
              <w:ind w:left="273"/>
              <w:rPr>
                <w:sz w:val="22"/>
              </w:rPr>
            </w:pPr>
            <w:r>
              <w:rPr>
                <w:w w:val="80"/>
                <w:sz w:val="22"/>
              </w:rPr>
              <w:t>Orgasmo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ejaculação</w:t>
            </w:r>
          </w:p>
        </w:tc>
        <w:tc>
          <w:tcPr>
            <w:tcW w:w="3970" w:type="dxa"/>
          </w:tcPr>
          <w:p>
            <w:pPr>
              <w:pStyle w:val="TableParagraph"/>
              <w:spacing w:line="233" w:lineRule="exact" w:before="4"/>
              <w:ind w:left="1353" w:right="623"/>
              <w:jc w:val="center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3,14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±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1,95</w:t>
            </w:r>
          </w:p>
        </w:tc>
      </w:tr>
      <w:tr>
        <w:trPr>
          <w:trHeight w:val="257" w:hRule="atLeast"/>
        </w:trPr>
        <w:tc>
          <w:tcPr>
            <w:tcW w:w="4602" w:type="dxa"/>
          </w:tcPr>
          <w:p>
            <w:pPr>
              <w:pStyle w:val="TableParagraph"/>
              <w:spacing w:line="230" w:lineRule="exact" w:before="6"/>
              <w:ind w:left="268"/>
              <w:rPr>
                <w:sz w:val="22"/>
              </w:rPr>
            </w:pPr>
            <w:r>
              <w:rPr>
                <w:w w:val="80"/>
                <w:sz w:val="22"/>
              </w:rPr>
              <w:t>Desejo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sexual</w:t>
            </w:r>
          </w:p>
        </w:tc>
        <w:tc>
          <w:tcPr>
            <w:tcW w:w="3970" w:type="dxa"/>
          </w:tcPr>
          <w:p>
            <w:pPr>
              <w:pStyle w:val="TableParagraph"/>
              <w:spacing w:line="230" w:lineRule="exact" w:before="6"/>
              <w:ind w:left="1353" w:right="623"/>
              <w:jc w:val="center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3,58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±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1,48</w:t>
            </w:r>
          </w:p>
        </w:tc>
      </w:tr>
      <w:tr>
        <w:trPr>
          <w:trHeight w:val="254" w:hRule="atLeast"/>
        </w:trPr>
        <w:tc>
          <w:tcPr>
            <w:tcW w:w="4602" w:type="dxa"/>
          </w:tcPr>
          <w:p>
            <w:pPr>
              <w:pStyle w:val="TableParagraph"/>
              <w:spacing w:line="230" w:lineRule="exact" w:before="4"/>
              <w:ind w:left="268"/>
              <w:rPr>
                <w:sz w:val="22"/>
              </w:rPr>
            </w:pPr>
            <w:r>
              <w:rPr>
                <w:w w:val="80"/>
                <w:sz w:val="22"/>
              </w:rPr>
              <w:t>Satisfação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no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intercurso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sexual</w:t>
            </w:r>
          </w:p>
        </w:tc>
        <w:tc>
          <w:tcPr>
            <w:tcW w:w="3970" w:type="dxa"/>
          </w:tcPr>
          <w:p>
            <w:pPr>
              <w:pStyle w:val="TableParagraph"/>
              <w:spacing w:line="230" w:lineRule="exact" w:before="4"/>
              <w:ind w:left="1353" w:right="623"/>
              <w:jc w:val="center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6,34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±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2,57</w:t>
            </w:r>
          </w:p>
        </w:tc>
      </w:tr>
      <w:tr>
        <w:trPr>
          <w:trHeight w:val="259" w:hRule="atLeast"/>
        </w:trPr>
        <w:tc>
          <w:tcPr>
            <w:tcW w:w="46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 w:before="4"/>
              <w:ind w:left="268"/>
              <w:rPr>
                <w:sz w:val="22"/>
              </w:rPr>
            </w:pPr>
            <w:r>
              <w:rPr>
                <w:w w:val="80"/>
                <w:sz w:val="22"/>
              </w:rPr>
              <w:t>Satisfação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geral</w:t>
            </w:r>
          </w:p>
        </w:tc>
        <w:tc>
          <w:tcPr>
            <w:tcW w:w="39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 w:before="4"/>
              <w:ind w:left="1353" w:right="623"/>
              <w:jc w:val="center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4,20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±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1,99</w:t>
            </w:r>
          </w:p>
        </w:tc>
      </w:tr>
    </w:tbl>
    <w:p>
      <w:pPr>
        <w:spacing w:after="0" w:line="235" w:lineRule="exact"/>
        <w:jc w:val="center"/>
        <w:rPr>
          <w:sz w:val="22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line="364" w:lineRule="auto" w:before="103"/>
        <w:ind w:left="1085" w:right="1075" w:firstLine="710"/>
        <w:jc w:val="both"/>
      </w:pPr>
      <w:r>
        <w:rPr>
          <w:w w:val="80"/>
        </w:rPr>
        <w:t>Ao avaliar</w:t>
      </w:r>
      <w:r>
        <w:rPr>
          <w:spacing w:val="1"/>
          <w:w w:val="80"/>
        </w:rPr>
        <w:t> </w:t>
      </w:r>
      <w:r>
        <w:rPr>
          <w:w w:val="80"/>
        </w:rPr>
        <w:t>individualmente cada domínio do IIEF, pode-se</w:t>
      </w:r>
      <w:r>
        <w:rPr>
          <w:spacing w:val="1"/>
          <w:w w:val="80"/>
        </w:rPr>
        <w:t> </w:t>
      </w:r>
      <w:r>
        <w:rPr>
          <w:w w:val="80"/>
        </w:rPr>
        <w:t>observar</w:t>
      </w:r>
      <w:r>
        <w:rPr>
          <w:spacing w:val="38"/>
        </w:rPr>
        <w:t> </w:t>
      </w:r>
      <w:r>
        <w:rPr>
          <w:w w:val="80"/>
        </w:rPr>
        <w:t>que o domínio com alta prevalência</w:t>
      </w:r>
      <w:r>
        <w:rPr>
          <w:spacing w:val="1"/>
          <w:w w:val="80"/>
        </w:rPr>
        <w:t> </w:t>
      </w:r>
      <w:r>
        <w:rPr>
          <w:w w:val="85"/>
        </w:rPr>
        <w:t>de DS foi o disfunção erétil (n=111), que correspondeu a 100% dos entrevistados (33,33% de DE severa,</w:t>
      </w:r>
      <w:r>
        <w:rPr>
          <w:spacing w:val="1"/>
          <w:w w:val="85"/>
        </w:rPr>
        <w:t> </w:t>
      </w:r>
      <w:r>
        <w:rPr>
          <w:w w:val="80"/>
        </w:rPr>
        <w:t>55,85% de DE moderada, 9,01% de DE suave para moderada e 1,80% de DE suave).</w:t>
      </w:r>
      <w:r>
        <w:rPr>
          <w:spacing w:val="1"/>
          <w:w w:val="80"/>
        </w:rPr>
        <w:t> </w:t>
      </w:r>
      <w:r>
        <w:rPr>
          <w:w w:val="80"/>
        </w:rPr>
        <w:t>Porém, o domínio que</w:t>
      </w:r>
      <w:r>
        <w:rPr>
          <w:spacing w:val="1"/>
          <w:w w:val="80"/>
        </w:rPr>
        <w:t> </w:t>
      </w:r>
      <w:r>
        <w:rPr>
          <w:w w:val="85"/>
        </w:rPr>
        <w:t>demonstrou maior severidade foi orgasmo e ejaculação (n=59), o que corresponde a 53,15% da amostra.</w:t>
      </w:r>
      <w:r>
        <w:rPr>
          <w:spacing w:val="1"/>
          <w:w w:val="85"/>
        </w:rPr>
        <w:t> </w:t>
      </w:r>
      <w:r>
        <w:rPr>
          <w:w w:val="80"/>
        </w:rPr>
        <w:t>Levando-se em consideração a DS moderada, destaca-se os domínios satisfação geral (n=54) e desejo sexual</w:t>
      </w:r>
      <w:r>
        <w:rPr>
          <w:spacing w:val="1"/>
          <w:w w:val="80"/>
        </w:rPr>
        <w:t> </w:t>
      </w:r>
      <w:r>
        <w:rPr>
          <w:w w:val="80"/>
        </w:rPr>
        <w:t>(n=51),</w:t>
      </w:r>
      <w:r>
        <w:rPr>
          <w:spacing w:val="2"/>
          <w:w w:val="80"/>
        </w:rPr>
        <w:t> </w:t>
      </w:r>
      <w:r>
        <w:rPr>
          <w:w w:val="80"/>
        </w:rPr>
        <w:t>com</w:t>
      </w:r>
      <w:r>
        <w:rPr>
          <w:spacing w:val="3"/>
          <w:w w:val="80"/>
        </w:rPr>
        <w:t> </w:t>
      </w:r>
      <w:r>
        <w:rPr>
          <w:w w:val="80"/>
        </w:rPr>
        <w:t>frequência</w:t>
      </w:r>
      <w:r>
        <w:rPr>
          <w:spacing w:val="4"/>
          <w:w w:val="80"/>
        </w:rPr>
        <w:t> </w:t>
      </w:r>
      <w:r>
        <w:rPr>
          <w:w w:val="80"/>
        </w:rPr>
        <w:t>relativa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48,63%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45,94%,</w:t>
      </w:r>
      <w:r>
        <w:rPr>
          <w:spacing w:val="2"/>
          <w:w w:val="80"/>
        </w:rPr>
        <w:t> </w:t>
      </w:r>
      <w:r>
        <w:rPr>
          <w:w w:val="80"/>
        </w:rPr>
        <w:t>respectivamente</w:t>
      </w:r>
      <w:r>
        <w:rPr>
          <w:spacing w:val="9"/>
          <w:w w:val="80"/>
        </w:rPr>
        <w:t> </w:t>
      </w:r>
      <w:r>
        <w:rPr>
          <w:w w:val="80"/>
        </w:rPr>
        <w:t>(TABELA</w:t>
      </w:r>
      <w:r>
        <w:rPr>
          <w:spacing w:val="2"/>
          <w:w w:val="80"/>
        </w:rPr>
        <w:t> </w:t>
      </w:r>
      <w:r>
        <w:rPr>
          <w:w w:val="80"/>
        </w:rPr>
        <w:t>3).</w:t>
      </w:r>
    </w:p>
    <w:p>
      <w:pPr>
        <w:spacing w:line="242" w:lineRule="auto" w:before="117"/>
        <w:ind w:left="1085" w:right="1087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w w:val="85"/>
          <w:sz w:val="24"/>
        </w:rPr>
        <w:t>Tabela 3: Nível de disfunção por domínio dos participantes avaliados através do questionário International</w:t>
      </w:r>
      <w:r>
        <w:rPr>
          <w:rFonts w:ascii="Arial" w:hAnsi="Arial"/>
          <w:i/>
          <w:spacing w:val="1"/>
          <w:w w:val="85"/>
          <w:sz w:val="24"/>
        </w:rPr>
        <w:t> </w:t>
      </w:r>
      <w:r>
        <w:rPr>
          <w:rFonts w:ascii="Arial" w:hAnsi="Arial"/>
          <w:i/>
          <w:w w:val="80"/>
          <w:sz w:val="24"/>
        </w:rPr>
        <w:t>Index</w:t>
      </w:r>
      <w:r>
        <w:rPr>
          <w:rFonts w:ascii="Arial" w:hAnsi="Arial"/>
          <w:i/>
          <w:spacing w:val="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of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Erectile</w:t>
      </w:r>
      <w:r>
        <w:rPr>
          <w:rFonts w:ascii="Arial" w:hAnsi="Arial"/>
          <w:i/>
          <w:spacing w:val="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Function. Valores</w:t>
      </w:r>
      <w:r>
        <w:rPr>
          <w:rFonts w:ascii="Arial" w:hAnsi="Arial"/>
          <w:i/>
          <w:spacing w:val="5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apresentados</w:t>
      </w:r>
      <w:r>
        <w:rPr>
          <w:rFonts w:ascii="Arial" w:hAnsi="Arial"/>
          <w:i/>
          <w:spacing w:val="5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em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frequência</w:t>
      </w:r>
      <w:r>
        <w:rPr>
          <w:rFonts w:ascii="Arial" w:hAnsi="Arial"/>
          <w:i/>
          <w:spacing w:val="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absoluta</w:t>
      </w:r>
      <w:r>
        <w:rPr>
          <w:rFonts w:ascii="Arial" w:hAnsi="Arial"/>
          <w:i/>
          <w:spacing w:val="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(N)</w:t>
      </w:r>
      <w:r>
        <w:rPr>
          <w:rFonts w:ascii="Arial" w:hAnsi="Arial"/>
          <w:i/>
          <w:spacing w:val="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</w:t>
      </w:r>
      <w:r>
        <w:rPr>
          <w:rFonts w:ascii="Arial" w:hAnsi="Arial"/>
          <w:i/>
          <w:spacing w:val="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relativa</w:t>
      </w:r>
      <w:r>
        <w:rPr>
          <w:rFonts w:ascii="Arial" w:hAnsi="Arial"/>
          <w:i/>
          <w:spacing w:val="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(%).</w:t>
      </w:r>
    </w:p>
    <w:p>
      <w:pPr>
        <w:pStyle w:val="BodyText"/>
        <w:spacing w:before="4"/>
        <w:rPr>
          <w:rFonts w:ascii="Arial"/>
          <w:i/>
          <w:sz w:val="10"/>
        </w:rPr>
      </w:pPr>
    </w:p>
    <w:tbl>
      <w:tblPr>
        <w:tblW w:w="0" w:type="auto"/>
        <w:jc w:val="left"/>
        <w:tblInd w:w="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6"/>
        <w:gridCol w:w="1345"/>
        <w:gridCol w:w="1361"/>
        <w:gridCol w:w="1419"/>
        <w:gridCol w:w="1314"/>
        <w:gridCol w:w="1272"/>
      </w:tblGrid>
      <w:tr>
        <w:trPr>
          <w:trHeight w:val="246" w:hRule="atLeast"/>
        </w:trPr>
        <w:tc>
          <w:tcPr>
            <w:tcW w:w="184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6" w:lineRule="exact"/>
              <w:ind w:left="225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90"/>
                <w:sz w:val="22"/>
              </w:rPr>
              <w:t>Disfunção</w:t>
            </w:r>
          </w:p>
        </w:tc>
        <w:tc>
          <w:tcPr>
            <w:tcW w:w="131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18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303" w:right="230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90"/>
                <w:sz w:val="22"/>
              </w:rPr>
              <w:t>Domínio</w:t>
            </w:r>
          </w:p>
        </w:tc>
        <w:tc>
          <w:tcPr>
            <w:tcW w:w="13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187" w:right="14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Grave</w:t>
            </w:r>
          </w:p>
        </w:tc>
        <w:tc>
          <w:tcPr>
            <w:tcW w:w="13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152" w:right="200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Moderada</w:t>
            </w:r>
          </w:p>
        </w:tc>
        <w:tc>
          <w:tcPr>
            <w:tcW w:w="14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302" w:firstLine="134"/>
              <w:rPr>
                <w:sz w:val="22"/>
              </w:rPr>
            </w:pPr>
            <w:r>
              <w:rPr>
                <w:w w:val="80"/>
                <w:sz w:val="22"/>
              </w:rPr>
              <w:t>Leve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moderada</w:t>
            </w:r>
          </w:p>
        </w:tc>
        <w:tc>
          <w:tcPr>
            <w:tcW w:w="13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204" w:right="19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Leve</w:t>
            </w:r>
          </w:p>
        </w:tc>
        <w:tc>
          <w:tcPr>
            <w:tcW w:w="12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215" w:firstLine="201"/>
              <w:rPr>
                <w:sz w:val="22"/>
              </w:rPr>
            </w:pPr>
            <w:r>
              <w:rPr>
                <w:w w:val="90"/>
                <w:sz w:val="22"/>
              </w:rPr>
              <w:t>Sem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0"/>
                <w:sz w:val="22"/>
              </w:rPr>
              <w:t>disfunção</w:t>
            </w:r>
          </w:p>
        </w:tc>
      </w:tr>
      <w:tr>
        <w:trPr>
          <w:trHeight w:val="484" w:hRule="atLeast"/>
        </w:trPr>
        <w:tc>
          <w:tcPr>
            <w:tcW w:w="18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7"/>
              <w:ind w:left="303" w:right="233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Função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erétil</w:t>
            </w:r>
          </w:p>
        </w:tc>
        <w:tc>
          <w:tcPr>
            <w:tcW w:w="13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7"/>
              <w:ind w:left="189" w:right="149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37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(33,33%)</w:t>
            </w:r>
          </w:p>
        </w:tc>
        <w:tc>
          <w:tcPr>
            <w:tcW w:w="13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7"/>
              <w:ind w:left="152" w:right="203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62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(55,85%)</w:t>
            </w:r>
          </w:p>
        </w:tc>
        <w:tc>
          <w:tcPr>
            <w:tcW w:w="14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7"/>
              <w:ind w:left="269"/>
              <w:rPr>
                <w:sz w:val="22"/>
              </w:rPr>
            </w:pPr>
            <w:r>
              <w:rPr>
                <w:w w:val="80"/>
                <w:sz w:val="22"/>
              </w:rPr>
              <w:t>10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(9,01%)</w:t>
            </w:r>
          </w:p>
        </w:tc>
        <w:tc>
          <w:tcPr>
            <w:tcW w:w="13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7"/>
              <w:ind w:left="202" w:right="199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2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(1,80%)</w:t>
            </w:r>
          </w:p>
        </w:tc>
        <w:tc>
          <w:tcPr>
            <w:tcW w:w="12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7"/>
              <w:ind w:right="66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0</w:t>
            </w:r>
          </w:p>
        </w:tc>
      </w:tr>
      <w:tr>
        <w:trPr>
          <w:trHeight w:val="677" w:hRule="atLeast"/>
        </w:trPr>
        <w:tc>
          <w:tcPr>
            <w:tcW w:w="1846" w:type="dxa"/>
          </w:tcPr>
          <w:p>
            <w:pPr>
              <w:pStyle w:val="TableParagraph"/>
              <w:spacing w:before="91"/>
              <w:ind w:left="528" w:hanging="15"/>
              <w:rPr>
                <w:sz w:val="22"/>
              </w:rPr>
            </w:pPr>
            <w:r>
              <w:rPr>
                <w:w w:val="80"/>
                <w:sz w:val="22"/>
              </w:rPr>
              <w:t>Orgasmo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</w:t>
            </w:r>
            <w:r>
              <w:rPr>
                <w:spacing w:val="-4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ejaculação</w:t>
            </w:r>
          </w:p>
        </w:tc>
        <w:tc>
          <w:tcPr>
            <w:tcW w:w="1345" w:type="dxa"/>
          </w:tcPr>
          <w:p>
            <w:pPr>
              <w:pStyle w:val="TableParagraph"/>
              <w:spacing w:before="215"/>
              <w:ind w:left="189" w:right="149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59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(53,15%)</w:t>
            </w:r>
          </w:p>
        </w:tc>
        <w:tc>
          <w:tcPr>
            <w:tcW w:w="1361" w:type="dxa"/>
          </w:tcPr>
          <w:p>
            <w:pPr>
              <w:pStyle w:val="TableParagraph"/>
              <w:spacing w:before="215"/>
              <w:ind w:left="152" w:right="203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30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(27,03%)</w:t>
            </w:r>
          </w:p>
        </w:tc>
        <w:tc>
          <w:tcPr>
            <w:tcW w:w="1419" w:type="dxa"/>
          </w:tcPr>
          <w:p>
            <w:pPr>
              <w:pStyle w:val="TableParagraph"/>
              <w:spacing w:before="215"/>
              <w:ind w:left="216"/>
              <w:rPr>
                <w:sz w:val="22"/>
              </w:rPr>
            </w:pPr>
            <w:r>
              <w:rPr>
                <w:w w:val="80"/>
                <w:sz w:val="22"/>
              </w:rPr>
              <w:t>13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(11,71%)</w:t>
            </w:r>
          </w:p>
        </w:tc>
        <w:tc>
          <w:tcPr>
            <w:tcW w:w="1314" w:type="dxa"/>
          </w:tcPr>
          <w:p>
            <w:pPr>
              <w:pStyle w:val="TableParagraph"/>
              <w:spacing w:before="215"/>
              <w:ind w:left="202" w:right="199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7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(6,31%)</w:t>
            </w:r>
          </w:p>
        </w:tc>
        <w:tc>
          <w:tcPr>
            <w:tcW w:w="1272" w:type="dxa"/>
          </w:tcPr>
          <w:p>
            <w:pPr>
              <w:pStyle w:val="TableParagraph"/>
              <w:spacing w:before="215"/>
              <w:ind w:left="200" w:right="263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2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(1,80%)</w:t>
            </w:r>
          </w:p>
        </w:tc>
      </w:tr>
      <w:tr>
        <w:trPr>
          <w:trHeight w:val="427" w:hRule="atLeast"/>
        </w:trPr>
        <w:tc>
          <w:tcPr>
            <w:tcW w:w="1846" w:type="dxa"/>
          </w:tcPr>
          <w:p>
            <w:pPr>
              <w:pStyle w:val="TableParagraph"/>
              <w:spacing w:before="90"/>
              <w:ind w:left="303" w:right="228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Desejo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sexual</w:t>
            </w:r>
          </w:p>
        </w:tc>
        <w:tc>
          <w:tcPr>
            <w:tcW w:w="1345" w:type="dxa"/>
          </w:tcPr>
          <w:p>
            <w:pPr>
              <w:pStyle w:val="TableParagraph"/>
              <w:spacing w:before="90"/>
              <w:ind w:left="189" w:right="149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32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(28,83%)</w:t>
            </w:r>
          </w:p>
        </w:tc>
        <w:tc>
          <w:tcPr>
            <w:tcW w:w="1361" w:type="dxa"/>
          </w:tcPr>
          <w:p>
            <w:pPr>
              <w:pStyle w:val="TableParagraph"/>
              <w:spacing w:before="90"/>
              <w:ind w:left="152" w:right="203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51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(45,94%)</w:t>
            </w:r>
          </w:p>
        </w:tc>
        <w:tc>
          <w:tcPr>
            <w:tcW w:w="1419" w:type="dxa"/>
          </w:tcPr>
          <w:p>
            <w:pPr>
              <w:pStyle w:val="TableParagraph"/>
              <w:spacing w:before="90"/>
              <w:ind w:left="216"/>
              <w:rPr>
                <w:sz w:val="22"/>
              </w:rPr>
            </w:pPr>
            <w:r>
              <w:rPr>
                <w:w w:val="80"/>
                <w:sz w:val="22"/>
              </w:rPr>
              <w:t>26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(23,42%)</w:t>
            </w:r>
          </w:p>
        </w:tc>
        <w:tc>
          <w:tcPr>
            <w:tcW w:w="1314" w:type="dxa"/>
          </w:tcPr>
          <w:p>
            <w:pPr>
              <w:pStyle w:val="TableParagraph"/>
              <w:spacing w:before="90"/>
              <w:ind w:left="202" w:right="199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1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(0,90%)</w:t>
            </w:r>
          </w:p>
        </w:tc>
        <w:tc>
          <w:tcPr>
            <w:tcW w:w="1272" w:type="dxa"/>
          </w:tcPr>
          <w:p>
            <w:pPr>
              <w:pStyle w:val="TableParagraph"/>
              <w:spacing w:before="90"/>
              <w:ind w:left="200" w:right="263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1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(0,90%)</w:t>
            </w:r>
          </w:p>
        </w:tc>
      </w:tr>
      <w:tr>
        <w:trPr>
          <w:trHeight w:val="677" w:hRule="atLeast"/>
        </w:trPr>
        <w:tc>
          <w:tcPr>
            <w:tcW w:w="1846" w:type="dxa"/>
          </w:tcPr>
          <w:p>
            <w:pPr>
              <w:pStyle w:val="TableParagraph"/>
              <w:spacing w:before="90"/>
              <w:ind w:left="278" w:firstLine="134"/>
              <w:rPr>
                <w:sz w:val="22"/>
              </w:rPr>
            </w:pPr>
            <w:r>
              <w:rPr>
                <w:w w:val="80"/>
                <w:sz w:val="22"/>
              </w:rPr>
              <w:t>Satisfação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intercurso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sexual</w:t>
            </w:r>
          </w:p>
        </w:tc>
        <w:tc>
          <w:tcPr>
            <w:tcW w:w="1345" w:type="dxa"/>
          </w:tcPr>
          <w:p>
            <w:pPr>
              <w:pStyle w:val="TableParagraph"/>
              <w:spacing w:before="215"/>
              <w:ind w:left="189" w:right="149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14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(12,61%)</w:t>
            </w:r>
          </w:p>
        </w:tc>
        <w:tc>
          <w:tcPr>
            <w:tcW w:w="1361" w:type="dxa"/>
          </w:tcPr>
          <w:p>
            <w:pPr>
              <w:pStyle w:val="TableParagraph"/>
              <w:spacing w:before="215"/>
              <w:ind w:left="152" w:right="203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38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(34,23%)</w:t>
            </w:r>
          </w:p>
        </w:tc>
        <w:tc>
          <w:tcPr>
            <w:tcW w:w="1419" w:type="dxa"/>
          </w:tcPr>
          <w:p>
            <w:pPr>
              <w:pStyle w:val="TableParagraph"/>
              <w:spacing w:before="215"/>
              <w:ind w:left="216"/>
              <w:rPr>
                <w:sz w:val="22"/>
              </w:rPr>
            </w:pPr>
            <w:r>
              <w:rPr>
                <w:w w:val="80"/>
                <w:sz w:val="22"/>
              </w:rPr>
              <w:t>50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(45,04%)</w:t>
            </w:r>
          </w:p>
        </w:tc>
        <w:tc>
          <w:tcPr>
            <w:tcW w:w="1314" w:type="dxa"/>
          </w:tcPr>
          <w:p>
            <w:pPr>
              <w:pStyle w:val="TableParagraph"/>
              <w:spacing w:before="215"/>
              <w:ind w:left="202" w:right="199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9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(8,11%)</w:t>
            </w:r>
          </w:p>
        </w:tc>
        <w:tc>
          <w:tcPr>
            <w:tcW w:w="1272" w:type="dxa"/>
          </w:tcPr>
          <w:p>
            <w:pPr>
              <w:pStyle w:val="TableParagraph"/>
              <w:spacing w:before="215"/>
              <w:ind w:right="66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0</w:t>
            </w:r>
          </w:p>
        </w:tc>
      </w:tr>
      <w:tr>
        <w:trPr>
          <w:trHeight w:val="494" w:hRule="atLeast"/>
        </w:trPr>
        <w:tc>
          <w:tcPr>
            <w:tcW w:w="18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0"/>
              <w:ind w:left="303" w:right="233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Satisfação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geral</w:t>
            </w:r>
          </w:p>
        </w:tc>
        <w:tc>
          <w:tcPr>
            <w:tcW w:w="13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0"/>
              <w:ind w:left="189" w:right="149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25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(22,52%)</w:t>
            </w:r>
          </w:p>
        </w:tc>
        <w:tc>
          <w:tcPr>
            <w:tcW w:w="13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0"/>
              <w:ind w:left="152" w:right="203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54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(48,65%)</w:t>
            </w:r>
          </w:p>
        </w:tc>
        <w:tc>
          <w:tcPr>
            <w:tcW w:w="14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0"/>
              <w:ind w:left="216"/>
              <w:rPr>
                <w:sz w:val="22"/>
              </w:rPr>
            </w:pPr>
            <w:r>
              <w:rPr>
                <w:w w:val="80"/>
                <w:sz w:val="22"/>
              </w:rPr>
              <w:t>16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(14,41%)</w:t>
            </w:r>
          </w:p>
        </w:tc>
        <w:tc>
          <w:tcPr>
            <w:tcW w:w="13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0"/>
              <w:ind w:left="207" w:right="199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11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(9,91%)</w:t>
            </w:r>
          </w:p>
        </w:tc>
        <w:tc>
          <w:tcPr>
            <w:tcW w:w="12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0"/>
              <w:ind w:left="200" w:right="263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5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(4,50%)</w:t>
            </w:r>
          </w:p>
        </w:tc>
      </w:tr>
    </w:tbl>
    <w:p>
      <w:pPr>
        <w:pStyle w:val="BodyText"/>
        <w:spacing w:before="9"/>
        <w:rPr>
          <w:rFonts w:ascii="Arial"/>
          <w:i/>
          <w:sz w:val="35"/>
        </w:rPr>
      </w:pPr>
    </w:p>
    <w:p>
      <w:pPr>
        <w:pStyle w:val="BodyText"/>
        <w:spacing w:line="364" w:lineRule="auto" w:before="1"/>
        <w:ind w:left="1085" w:right="1079" w:firstLine="710"/>
        <w:jc w:val="both"/>
      </w:pPr>
      <w:r>
        <w:rPr>
          <w:w w:val="85"/>
        </w:rPr>
        <w:t>No estudo, como demonstrado na tabela 4, quando feita a associação entre o nível de autoestima</w:t>
      </w:r>
      <w:r>
        <w:rPr>
          <w:spacing w:val="1"/>
          <w:w w:val="85"/>
        </w:rPr>
        <w:t> </w:t>
      </w:r>
      <w:r>
        <w:rPr>
          <w:w w:val="80"/>
        </w:rPr>
        <w:t>(Escala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Autoestima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Rosenberg)</w:t>
      </w:r>
      <w:r>
        <w:rPr>
          <w:spacing w:val="19"/>
          <w:w w:val="80"/>
        </w:rPr>
        <w:t> </w:t>
      </w:r>
      <w:r>
        <w:rPr>
          <w:w w:val="80"/>
        </w:rPr>
        <w:t>e</w:t>
      </w:r>
      <w:r>
        <w:rPr>
          <w:spacing w:val="17"/>
          <w:w w:val="80"/>
        </w:rPr>
        <w:t> </w:t>
      </w:r>
      <w:r>
        <w:rPr>
          <w:w w:val="80"/>
        </w:rPr>
        <w:t>o</w:t>
      </w:r>
      <w:r>
        <w:rPr>
          <w:spacing w:val="18"/>
          <w:w w:val="80"/>
        </w:rPr>
        <w:t> </w:t>
      </w:r>
      <w:r>
        <w:rPr>
          <w:w w:val="80"/>
        </w:rPr>
        <w:t>grau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disfunção</w:t>
      </w:r>
      <w:r>
        <w:rPr>
          <w:spacing w:val="33"/>
          <w:w w:val="80"/>
        </w:rPr>
        <w:t> </w:t>
      </w:r>
      <w:r>
        <w:rPr>
          <w:w w:val="80"/>
        </w:rPr>
        <w:t>erétil</w:t>
      </w:r>
      <w:r>
        <w:rPr>
          <w:spacing w:val="15"/>
          <w:w w:val="80"/>
        </w:rPr>
        <w:t> </w:t>
      </w:r>
      <w:r>
        <w:rPr>
          <w:w w:val="80"/>
        </w:rPr>
        <w:t>(domínio</w:t>
      </w:r>
      <w:r>
        <w:rPr>
          <w:spacing w:val="18"/>
          <w:w w:val="80"/>
        </w:rPr>
        <w:t> </w:t>
      </w:r>
      <w:r>
        <w:rPr>
          <w:w w:val="80"/>
        </w:rPr>
        <w:t>função</w:t>
      </w:r>
      <w:r>
        <w:rPr>
          <w:spacing w:val="18"/>
          <w:w w:val="80"/>
        </w:rPr>
        <w:t> </w:t>
      </w:r>
      <w:r>
        <w:rPr>
          <w:w w:val="80"/>
        </w:rPr>
        <w:t>erétil</w:t>
      </w:r>
      <w:r>
        <w:rPr>
          <w:spacing w:val="15"/>
          <w:w w:val="80"/>
        </w:rPr>
        <w:t> </w:t>
      </w:r>
      <w:r>
        <w:rPr>
          <w:w w:val="80"/>
        </w:rPr>
        <w:t>do</w:t>
      </w:r>
      <w:r>
        <w:rPr>
          <w:spacing w:val="18"/>
          <w:w w:val="80"/>
        </w:rPr>
        <w:t> </w:t>
      </w:r>
      <w:r>
        <w:rPr>
          <w:w w:val="80"/>
        </w:rPr>
        <w:t>International</w:t>
      </w:r>
      <w:r>
        <w:rPr>
          <w:spacing w:val="17"/>
          <w:w w:val="80"/>
        </w:rPr>
        <w:t> </w:t>
      </w:r>
      <w:r>
        <w:rPr>
          <w:w w:val="80"/>
        </w:rPr>
        <w:t>Index</w:t>
      </w:r>
      <w:r>
        <w:rPr>
          <w:spacing w:val="1"/>
          <w:w w:val="80"/>
        </w:rPr>
        <w:t> </w:t>
      </w:r>
      <w:r>
        <w:rPr>
          <w:w w:val="85"/>
        </w:rPr>
        <w:t>of</w:t>
      </w:r>
      <w:r>
        <w:rPr>
          <w:spacing w:val="1"/>
          <w:w w:val="85"/>
        </w:rPr>
        <w:t> </w:t>
      </w:r>
      <w:r>
        <w:rPr>
          <w:w w:val="85"/>
        </w:rPr>
        <w:t>Erectile</w:t>
      </w:r>
      <w:r>
        <w:rPr>
          <w:spacing w:val="1"/>
          <w:w w:val="85"/>
        </w:rPr>
        <w:t> </w:t>
      </w:r>
      <w:r>
        <w:rPr>
          <w:w w:val="85"/>
        </w:rPr>
        <w:t>Function),</w:t>
      </w:r>
      <w:r>
        <w:rPr>
          <w:spacing w:val="1"/>
          <w:w w:val="85"/>
        </w:rPr>
        <w:t> </w:t>
      </w:r>
      <w:r>
        <w:rPr>
          <w:w w:val="85"/>
        </w:rPr>
        <w:t>observa-se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não</w:t>
      </w:r>
      <w:r>
        <w:rPr>
          <w:spacing w:val="1"/>
          <w:w w:val="85"/>
        </w:rPr>
        <w:t> </w:t>
      </w:r>
      <w:r>
        <w:rPr>
          <w:w w:val="85"/>
        </w:rPr>
        <w:t>houve</w:t>
      </w:r>
      <w:r>
        <w:rPr>
          <w:spacing w:val="1"/>
          <w:w w:val="85"/>
        </w:rPr>
        <w:t> </w:t>
      </w:r>
      <w:r>
        <w:rPr>
          <w:w w:val="85"/>
        </w:rPr>
        <w:t>significância</w:t>
      </w:r>
      <w:r>
        <w:rPr>
          <w:spacing w:val="1"/>
          <w:w w:val="85"/>
        </w:rPr>
        <w:t> </w:t>
      </w:r>
      <w:r>
        <w:rPr>
          <w:w w:val="85"/>
        </w:rPr>
        <w:t>estatística,</w:t>
      </w:r>
      <w:r>
        <w:rPr>
          <w:spacing w:val="1"/>
          <w:w w:val="85"/>
        </w:rPr>
        <w:t> </w:t>
      </w:r>
      <w:r>
        <w:rPr>
          <w:w w:val="85"/>
        </w:rPr>
        <w:t>ou</w:t>
      </w:r>
      <w:r>
        <w:rPr>
          <w:spacing w:val="1"/>
          <w:w w:val="85"/>
        </w:rPr>
        <w:t> </w:t>
      </w:r>
      <w:r>
        <w:rPr>
          <w:w w:val="85"/>
        </w:rPr>
        <w:t>seja,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voluntários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-52"/>
          <w:w w:val="85"/>
        </w:rPr>
        <w:t> </w:t>
      </w:r>
      <w:r>
        <w:rPr>
          <w:w w:val="80"/>
        </w:rPr>
        <w:t>apresentaram</w:t>
      </w:r>
      <w:r>
        <w:rPr>
          <w:spacing w:val="3"/>
          <w:w w:val="80"/>
        </w:rPr>
        <w:t> </w:t>
      </w:r>
      <w:r>
        <w:rPr>
          <w:w w:val="80"/>
        </w:rPr>
        <w:t>disfunção</w:t>
      </w:r>
      <w:r>
        <w:rPr>
          <w:spacing w:val="6"/>
          <w:w w:val="80"/>
        </w:rPr>
        <w:t> </w:t>
      </w:r>
      <w:r>
        <w:rPr>
          <w:w w:val="80"/>
        </w:rPr>
        <w:t>erétil</w:t>
      </w:r>
      <w:r>
        <w:rPr>
          <w:spacing w:val="4"/>
          <w:w w:val="80"/>
        </w:rPr>
        <w:t> </w:t>
      </w:r>
      <w:r>
        <w:rPr>
          <w:w w:val="80"/>
        </w:rPr>
        <w:t>severa</w:t>
      </w:r>
      <w:r>
        <w:rPr>
          <w:spacing w:val="5"/>
          <w:w w:val="80"/>
        </w:rPr>
        <w:t> </w:t>
      </w:r>
      <w:r>
        <w:rPr>
          <w:w w:val="80"/>
        </w:rPr>
        <w:t>não</w:t>
      </w:r>
      <w:r>
        <w:rPr>
          <w:spacing w:val="5"/>
          <w:w w:val="80"/>
        </w:rPr>
        <w:t> </w:t>
      </w:r>
      <w:r>
        <w:rPr>
          <w:w w:val="80"/>
        </w:rPr>
        <w:t>tiveram</w:t>
      </w:r>
      <w:r>
        <w:rPr>
          <w:spacing w:val="4"/>
          <w:w w:val="80"/>
        </w:rPr>
        <w:t> </w:t>
      </w:r>
      <w:r>
        <w:rPr>
          <w:w w:val="80"/>
        </w:rPr>
        <w:t>impacto</w:t>
      </w:r>
      <w:r>
        <w:rPr>
          <w:spacing w:val="5"/>
          <w:w w:val="80"/>
        </w:rPr>
        <w:t> </w:t>
      </w:r>
      <w:r>
        <w:rPr>
          <w:w w:val="80"/>
        </w:rPr>
        <w:t>considerável</w:t>
      </w:r>
      <w:r>
        <w:rPr>
          <w:spacing w:val="4"/>
          <w:w w:val="80"/>
        </w:rPr>
        <w:t> </w:t>
      </w:r>
      <w:r>
        <w:rPr>
          <w:w w:val="80"/>
        </w:rPr>
        <w:t>em</w:t>
      </w:r>
      <w:r>
        <w:rPr>
          <w:spacing w:val="4"/>
          <w:w w:val="80"/>
        </w:rPr>
        <w:t> </w:t>
      </w:r>
      <w:r>
        <w:rPr>
          <w:w w:val="80"/>
        </w:rPr>
        <w:t>sua</w:t>
      </w:r>
      <w:r>
        <w:rPr>
          <w:spacing w:val="5"/>
          <w:w w:val="80"/>
        </w:rPr>
        <w:t> </w:t>
      </w:r>
      <w:r>
        <w:rPr>
          <w:w w:val="80"/>
        </w:rPr>
        <w:t>autoestima.</w:t>
      </w:r>
    </w:p>
    <w:p>
      <w:pPr>
        <w:spacing w:line="240" w:lineRule="auto" w:before="116"/>
        <w:ind w:left="1085" w:right="1091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w w:val="80"/>
          <w:sz w:val="24"/>
        </w:rPr>
        <w:t>Tabela 4: Associação entre o nível de autoestima (Escala de Autoestima de Rosenberg) e o grau de disfunção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85"/>
          <w:sz w:val="24"/>
        </w:rPr>
        <w:t>erétil</w:t>
      </w:r>
      <w:r>
        <w:rPr>
          <w:rFonts w:ascii="Arial" w:hAnsi="Arial"/>
          <w:i/>
          <w:spacing w:val="1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(domínio</w:t>
      </w:r>
      <w:r>
        <w:rPr>
          <w:rFonts w:ascii="Arial" w:hAnsi="Arial"/>
          <w:i/>
          <w:spacing w:val="1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função</w:t>
      </w:r>
      <w:r>
        <w:rPr>
          <w:rFonts w:ascii="Arial" w:hAnsi="Arial"/>
          <w:i/>
          <w:spacing w:val="1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erétil</w:t>
      </w:r>
      <w:r>
        <w:rPr>
          <w:rFonts w:ascii="Arial" w:hAnsi="Arial"/>
          <w:i/>
          <w:spacing w:val="1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do</w:t>
      </w:r>
      <w:r>
        <w:rPr>
          <w:rFonts w:ascii="Arial" w:hAnsi="Arial"/>
          <w:i/>
          <w:spacing w:val="1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International</w:t>
      </w:r>
      <w:r>
        <w:rPr>
          <w:rFonts w:ascii="Arial" w:hAnsi="Arial"/>
          <w:i/>
          <w:spacing w:val="1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Index</w:t>
      </w:r>
      <w:r>
        <w:rPr>
          <w:rFonts w:ascii="Arial" w:hAnsi="Arial"/>
          <w:i/>
          <w:spacing w:val="1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of</w:t>
      </w:r>
      <w:r>
        <w:rPr>
          <w:rFonts w:ascii="Arial" w:hAnsi="Arial"/>
          <w:i/>
          <w:spacing w:val="1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Erectile</w:t>
      </w:r>
      <w:r>
        <w:rPr>
          <w:rFonts w:ascii="Arial" w:hAnsi="Arial"/>
          <w:i/>
          <w:spacing w:val="1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Function)</w:t>
      </w:r>
      <w:r>
        <w:rPr>
          <w:rFonts w:ascii="Arial" w:hAnsi="Arial"/>
          <w:i/>
          <w:spacing w:val="1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dos</w:t>
      </w:r>
      <w:r>
        <w:rPr>
          <w:rFonts w:ascii="Arial" w:hAnsi="Arial"/>
          <w:i/>
          <w:spacing w:val="1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entrevistados.</w:t>
      </w:r>
      <w:r>
        <w:rPr>
          <w:rFonts w:ascii="Arial" w:hAnsi="Arial"/>
          <w:i/>
          <w:spacing w:val="1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Valores</w:t>
      </w:r>
      <w:r>
        <w:rPr>
          <w:rFonts w:ascii="Arial" w:hAnsi="Arial"/>
          <w:i/>
          <w:spacing w:val="1"/>
          <w:w w:val="85"/>
          <w:sz w:val="24"/>
        </w:rPr>
        <w:t> </w:t>
      </w:r>
      <w:r>
        <w:rPr>
          <w:rFonts w:ascii="Arial" w:hAnsi="Arial"/>
          <w:i/>
          <w:w w:val="80"/>
          <w:sz w:val="24"/>
        </w:rPr>
        <w:t>apresentados</w:t>
      </w:r>
      <w:r>
        <w:rPr>
          <w:rFonts w:ascii="Arial" w:hAnsi="Arial"/>
          <w:i/>
          <w:spacing w:val="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em</w:t>
      </w:r>
      <w:r>
        <w:rPr>
          <w:rFonts w:ascii="Arial" w:hAnsi="Arial"/>
          <w:i/>
          <w:spacing w:val="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frequência</w:t>
      </w:r>
      <w:r>
        <w:rPr>
          <w:rFonts w:ascii="Arial" w:hAnsi="Arial"/>
          <w:i/>
          <w:spacing w:val="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absoluta</w:t>
      </w:r>
      <w:r>
        <w:rPr>
          <w:rFonts w:ascii="Arial" w:hAnsi="Arial"/>
          <w:i/>
          <w:spacing w:val="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(N)</w:t>
      </w:r>
      <w:r>
        <w:rPr>
          <w:rFonts w:ascii="Arial" w:hAnsi="Arial"/>
          <w:i/>
          <w:spacing w:val="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</w:t>
      </w:r>
      <w:r>
        <w:rPr>
          <w:rFonts w:ascii="Arial" w:hAnsi="Arial"/>
          <w:i/>
          <w:spacing w:val="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relativa</w:t>
      </w:r>
      <w:r>
        <w:rPr>
          <w:rFonts w:ascii="Arial" w:hAnsi="Arial"/>
          <w:i/>
          <w:spacing w:val="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(%). Teste</w:t>
      </w:r>
      <w:r>
        <w:rPr>
          <w:rFonts w:ascii="Arial" w:hAnsi="Arial"/>
          <w:i/>
          <w:spacing w:val="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</w:t>
      </w:r>
      <w:r>
        <w:rPr>
          <w:rFonts w:ascii="Arial" w:hAnsi="Arial"/>
          <w:i/>
          <w:spacing w:val="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qui-quadrado, p</w:t>
      </w:r>
      <w:r>
        <w:rPr>
          <w:rFonts w:ascii="Arial" w:hAnsi="Arial"/>
          <w:i/>
          <w:spacing w:val="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=</w:t>
      </w:r>
      <w:r>
        <w:rPr>
          <w:rFonts w:ascii="Arial" w:hAnsi="Arial"/>
          <w:i/>
          <w:spacing w:val="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0,065.</w:t>
      </w:r>
    </w:p>
    <w:p>
      <w:pPr>
        <w:pStyle w:val="BodyText"/>
        <w:spacing w:after="1"/>
        <w:rPr>
          <w:rFonts w:ascii="Arial"/>
          <w:i/>
          <w:sz w:val="11"/>
        </w:rPr>
      </w:pPr>
    </w:p>
    <w:tbl>
      <w:tblPr>
        <w:tblW w:w="0" w:type="auto"/>
        <w:jc w:val="left"/>
        <w:tblInd w:w="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8"/>
        <w:gridCol w:w="1735"/>
        <w:gridCol w:w="1688"/>
        <w:gridCol w:w="1587"/>
        <w:gridCol w:w="949"/>
      </w:tblGrid>
      <w:tr>
        <w:trPr>
          <w:trHeight w:val="248" w:hRule="atLeast"/>
        </w:trPr>
        <w:tc>
          <w:tcPr>
            <w:tcW w:w="259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4"/>
              <w:ind w:left="729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Disfunção</w:t>
            </w:r>
            <w:r>
              <w:rPr>
                <w:rFonts w:ascii="Arial" w:hAnsi="Arial"/>
                <w:b/>
                <w:spacing w:val="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erétil</w:t>
            </w:r>
          </w:p>
        </w:tc>
        <w:tc>
          <w:tcPr>
            <w:tcW w:w="173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9" w:lineRule="exact"/>
              <w:ind w:left="41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Autoestima</w:t>
            </w:r>
          </w:p>
        </w:tc>
        <w:tc>
          <w:tcPr>
            <w:tcW w:w="158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4"/>
              <w:ind w:left="6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2"/>
                <w:sz w:val="22"/>
              </w:rPr>
              <w:t>P</w:t>
            </w:r>
          </w:p>
        </w:tc>
      </w:tr>
      <w:tr>
        <w:trPr>
          <w:trHeight w:val="273" w:hRule="atLeast"/>
        </w:trPr>
        <w:tc>
          <w:tcPr>
            <w:tcW w:w="259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5" w:lineRule="exact" w:before="9"/>
              <w:ind w:left="445" w:right="25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Satisfatória</w:t>
            </w:r>
          </w:p>
        </w:tc>
        <w:tc>
          <w:tcPr>
            <w:tcW w:w="16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5" w:lineRule="exact" w:before="9"/>
              <w:ind w:left="525" w:right="582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Média</w:t>
            </w:r>
          </w:p>
        </w:tc>
        <w:tc>
          <w:tcPr>
            <w:tcW w:w="15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5" w:lineRule="exact" w:before="9"/>
              <w:ind w:left="214" w:right="20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Insatisfatória</w:t>
            </w:r>
          </w:p>
        </w:tc>
        <w:tc>
          <w:tcPr>
            <w:tcW w:w="94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8" w:hRule="atLeast"/>
        </w:trPr>
        <w:tc>
          <w:tcPr>
            <w:tcW w:w="25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9" w:lineRule="exact"/>
              <w:ind w:left="124"/>
              <w:rPr>
                <w:sz w:val="22"/>
              </w:rPr>
            </w:pPr>
            <w:r>
              <w:rPr>
                <w:w w:val="90"/>
                <w:sz w:val="22"/>
              </w:rPr>
              <w:t>Severa</w:t>
            </w:r>
          </w:p>
        </w:tc>
        <w:tc>
          <w:tcPr>
            <w:tcW w:w="17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9" w:lineRule="exact"/>
              <w:ind w:left="445" w:right="243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2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(1,98%)</w:t>
            </w:r>
          </w:p>
        </w:tc>
        <w:tc>
          <w:tcPr>
            <w:tcW w:w="16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9" w:lineRule="exact"/>
              <w:ind w:left="324"/>
              <w:rPr>
                <w:sz w:val="22"/>
              </w:rPr>
            </w:pPr>
            <w:r>
              <w:rPr>
                <w:w w:val="80"/>
                <w:sz w:val="22"/>
              </w:rPr>
              <w:t>35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(34,65%)</w:t>
            </w:r>
          </w:p>
        </w:tc>
        <w:tc>
          <w:tcPr>
            <w:tcW w:w="15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9" w:lineRule="exact"/>
              <w:ind w:left="1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0</w:t>
            </w:r>
          </w:p>
        </w:tc>
        <w:tc>
          <w:tcPr>
            <w:tcW w:w="9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2598" w:type="dxa"/>
          </w:tcPr>
          <w:p>
            <w:pPr>
              <w:pStyle w:val="TableParagraph"/>
              <w:spacing w:line="230" w:lineRule="exact" w:before="4"/>
              <w:ind w:left="124"/>
              <w:rPr>
                <w:sz w:val="22"/>
              </w:rPr>
            </w:pPr>
            <w:r>
              <w:rPr>
                <w:w w:val="90"/>
                <w:sz w:val="22"/>
              </w:rPr>
              <w:t>Moderada</w:t>
            </w:r>
          </w:p>
        </w:tc>
        <w:tc>
          <w:tcPr>
            <w:tcW w:w="1735" w:type="dxa"/>
          </w:tcPr>
          <w:p>
            <w:pPr>
              <w:pStyle w:val="TableParagraph"/>
              <w:spacing w:line="230" w:lineRule="exact" w:before="4"/>
              <w:ind w:left="445" w:right="243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2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(1,98%)</w:t>
            </w:r>
          </w:p>
        </w:tc>
        <w:tc>
          <w:tcPr>
            <w:tcW w:w="1688" w:type="dxa"/>
          </w:tcPr>
          <w:p>
            <w:pPr>
              <w:pStyle w:val="TableParagraph"/>
              <w:spacing w:line="230" w:lineRule="exact" w:before="4"/>
              <w:ind w:left="324"/>
              <w:rPr>
                <w:sz w:val="22"/>
              </w:rPr>
            </w:pPr>
            <w:r>
              <w:rPr>
                <w:w w:val="80"/>
                <w:sz w:val="22"/>
              </w:rPr>
              <w:t>56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(55,44%)</w:t>
            </w:r>
          </w:p>
        </w:tc>
        <w:tc>
          <w:tcPr>
            <w:tcW w:w="1587" w:type="dxa"/>
          </w:tcPr>
          <w:p>
            <w:pPr>
              <w:pStyle w:val="TableParagraph"/>
              <w:spacing w:line="230" w:lineRule="exact" w:before="4"/>
              <w:ind w:left="214" w:right="200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4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(3,96%)</w:t>
            </w:r>
          </w:p>
        </w:tc>
        <w:tc>
          <w:tcPr>
            <w:tcW w:w="949" w:type="dxa"/>
            <w:vMerge w:val="restart"/>
          </w:tcPr>
          <w:p>
            <w:pPr>
              <w:pStyle w:val="TableParagraph"/>
              <w:spacing w:before="134"/>
              <w:ind w:left="281"/>
              <w:rPr>
                <w:sz w:val="22"/>
              </w:rPr>
            </w:pPr>
            <w:r>
              <w:rPr>
                <w:w w:val="90"/>
                <w:sz w:val="22"/>
              </w:rPr>
              <w:t>0,065</w:t>
            </w:r>
          </w:p>
        </w:tc>
      </w:tr>
      <w:tr>
        <w:trPr>
          <w:trHeight w:val="254" w:hRule="atLeast"/>
        </w:trPr>
        <w:tc>
          <w:tcPr>
            <w:tcW w:w="2598" w:type="dxa"/>
          </w:tcPr>
          <w:p>
            <w:pPr>
              <w:pStyle w:val="TableParagraph"/>
              <w:spacing w:line="230" w:lineRule="exact" w:before="4"/>
              <w:ind w:left="124"/>
              <w:rPr>
                <w:sz w:val="22"/>
              </w:rPr>
            </w:pPr>
            <w:r>
              <w:rPr>
                <w:w w:val="80"/>
                <w:sz w:val="22"/>
              </w:rPr>
              <w:t>Suave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moderada</w:t>
            </w:r>
          </w:p>
        </w:tc>
        <w:tc>
          <w:tcPr>
            <w:tcW w:w="1735" w:type="dxa"/>
          </w:tcPr>
          <w:p>
            <w:pPr>
              <w:pStyle w:val="TableParagraph"/>
              <w:spacing w:line="230" w:lineRule="exact" w:before="4"/>
              <w:ind w:left="445" w:right="243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1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(0,99%)</w:t>
            </w:r>
          </w:p>
        </w:tc>
        <w:tc>
          <w:tcPr>
            <w:tcW w:w="1688" w:type="dxa"/>
          </w:tcPr>
          <w:p>
            <w:pPr>
              <w:pStyle w:val="TableParagraph"/>
              <w:spacing w:line="230" w:lineRule="exact" w:before="4"/>
              <w:ind w:left="425"/>
              <w:rPr>
                <w:sz w:val="22"/>
              </w:rPr>
            </w:pPr>
            <w:r>
              <w:rPr>
                <w:w w:val="80"/>
                <w:sz w:val="22"/>
              </w:rPr>
              <w:t>9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(8,91%)</w:t>
            </w:r>
          </w:p>
        </w:tc>
        <w:tc>
          <w:tcPr>
            <w:tcW w:w="1587" w:type="dxa"/>
          </w:tcPr>
          <w:p>
            <w:pPr>
              <w:pStyle w:val="TableParagraph"/>
              <w:spacing w:line="230" w:lineRule="exact" w:before="4"/>
              <w:ind w:left="1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0</w:t>
            </w:r>
          </w:p>
        </w:tc>
        <w:tc>
          <w:tcPr>
            <w:tcW w:w="9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atLeast"/>
        </w:trPr>
        <w:tc>
          <w:tcPr>
            <w:tcW w:w="25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4"/>
              <w:ind w:left="124"/>
              <w:rPr>
                <w:sz w:val="22"/>
              </w:rPr>
            </w:pPr>
            <w:r>
              <w:rPr>
                <w:w w:val="90"/>
                <w:sz w:val="22"/>
              </w:rPr>
              <w:t>Suave</w:t>
            </w:r>
          </w:p>
        </w:tc>
        <w:tc>
          <w:tcPr>
            <w:tcW w:w="17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4"/>
              <w:ind w:left="445" w:right="243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1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(0,99%)</w:t>
            </w:r>
          </w:p>
        </w:tc>
        <w:tc>
          <w:tcPr>
            <w:tcW w:w="16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4"/>
              <w:ind w:left="425"/>
              <w:rPr>
                <w:sz w:val="22"/>
              </w:rPr>
            </w:pPr>
            <w:r>
              <w:rPr>
                <w:w w:val="80"/>
                <w:sz w:val="22"/>
              </w:rPr>
              <w:t>1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(0,99%)</w:t>
            </w:r>
          </w:p>
        </w:tc>
        <w:tc>
          <w:tcPr>
            <w:tcW w:w="15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4"/>
              <w:ind w:left="1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0</w:t>
            </w:r>
          </w:p>
        </w:tc>
        <w:tc>
          <w:tcPr>
            <w:tcW w:w="94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Heading3"/>
        <w:numPr>
          <w:ilvl w:val="0"/>
          <w:numId w:val="1"/>
        </w:numPr>
        <w:tabs>
          <w:tab w:pos="1302" w:val="left" w:leader="none"/>
        </w:tabs>
        <w:spacing w:line="240" w:lineRule="auto" w:before="235" w:after="0"/>
        <w:ind w:left="1301" w:right="0" w:hanging="217"/>
        <w:jc w:val="left"/>
      </w:pPr>
      <w:r>
        <w:rPr>
          <w:w w:val="90"/>
        </w:rPr>
        <w:t>Discussão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1085" w:right="1077" w:firstLine="710"/>
        <w:jc w:val="both"/>
      </w:pPr>
      <w:r>
        <w:rPr>
          <w:spacing w:val="-1"/>
          <w:w w:val="85"/>
        </w:rPr>
        <w:t>No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que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se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refere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à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idade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dos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participantes</w:t>
      </w:r>
      <w:r>
        <w:rPr>
          <w:spacing w:val="-2"/>
          <w:w w:val="85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presente</w:t>
      </w:r>
      <w:r>
        <w:rPr>
          <w:spacing w:val="-4"/>
          <w:w w:val="85"/>
        </w:rPr>
        <w:t> </w:t>
      </w:r>
      <w:r>
        <w:rPr>
          <w:w w:val="85"/>
        </w:rPr>
        <w:t>estudo,</w:t>
      </w:r>
      <w:r>
        <w:rPr>
          <w:spacing w:val="-5"/>
          <w:w w:val="85"/>
        </w:rPr>
        <w:t> </w:t>
      </w:r>
      <w:r>
        <w:rPr>
          <w:w w:val="85"/>
        </w:rPr>
        <w:t>notou-se</w:t>
      </w:r>
      <w:r>
        <w:rPr>
          <w:spacing w:val="-5"/>
          <w:w w:val="85"/>
        </w:rPr>
        <w:t> </w:t>
      </w:r>
      <w:r>
        <w:rPr>
          <w:w w:val="85"/>
        </w:rPr>
        <w:t>média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idade</w:t>
      </w:r>
      <w:r>
        <w:rPr>
          <w:spacing w:val="-4"/>
          <w:w w:val="85"/>
        </w:rPr>
        <w:t> </w:t>
      </w:r>
      <w:r>
        <w:rPr>
          <w:w w:val="85"/>
        </w:rPr>
        <w:t>25,95</w:t>
      </w:r>
      <w:r>
        <w:rPr>
          <w:spacing w:val="-4"/>
          <w:w w:val="85"/>
        </w:rPr>
        <w:t> </w:t>
      </w:r>
      <w:r>
        <w:rPr>
          <w:w w:val="85"/>
        </w:rPr>
        <w:t>anos,</w:t>
      </w:r>
      <w:r>
        <w:rPr>
          <w:spacing w:val="-52"/>
          <w:w w:val="85"/>
        </w:rPr>
        <w:t> </w:t>
      </w:r>
      <w:r>
        <w:rPr>
          <w:w w:val="90"/>
        </w:rPr>
        <w:t>ao</w:t>
      </w:r>
      <w:r>
        <w:rPr>
          <w:spacing w:val="52"/>
        </w:rPr>
        <w:t> </w:t>
      </w:r>
      <w:r>
        <w:rPr>
          <w:w w:val="90"/>
        </w:rPr>
        <w:t>comparar</w:t>
      </w:r>
      <w:r>
        <w:rPr>
          <w:spacing w:val="52"/>
        </w:rPr>
        <w:t> </w:t>
      </w:r>
      <w:r>
        <w:rPr>
          <w:w w:val="90"/>
        </w:rPr>
        <w:t>com</w:t>
      </w:r>
      <w:r>
        <w:rPr>
          <w:spacing w:val="52"/>
        </w:rPr>
        <w:t> </w:t>
      </w:r>
      <w:r>
        <w:rPr>
          <w:w w:val="90"/>
        </w:rPr>
        <w:t>o</w:t>
      </w:r>
      <w:r>
        <w:rPr>
          <w:spacing w:val="52"/>
        </w:rPr>
        <w:t> </w:t>
      </w:r>
      <w:r>
        <w:rPr>
          <w:w w:val="90"/>
        </w:rPr>
        <w:t>estudo</w:t>
      </w:r>
      <w:r>
        <w:rPr>
          <w:spacing w:val="52"/>
        </w:rPr>
        <w:t> </w:t>
      </w:r>
      <w:r>
        <w:rPr>
          <w:w w:val="90"/>
        </w:rPr>
        <w:t>de</w:t>
      </w:r>
      <w:r>
        <w:rPr>
          <w:spacing w:val="52"/>
        </w:rPr>
        <w:t> </w:t>
      </w:r>
      <w:r>
        <w:rPr>
          <w:w w:val="90"/>
        </w:rPr>
        <w:t>Rosser</w:t>
      </w:r>
      <w:r>
        <w:rPr>
          <w:spacing w:val="52"/>
        </w:rPr>
        <w:t> </w:t>
      </w:r>
      <w:r>
        <w:rPr>
          <w:w w:val="90"/>
        </w:rPr>
        <w:t>et</w:t>
      </w:r>
      <w:r>
        <w:rPr>
          <w:spacing w:val="52"/>
        </w:rPr>
        <w:t> </w:t>
      </w:r>
      <w:r>
        <w:rPr>
          <w:w w:val="90"/>
        </w:rPr>
        <w:t>al</w:t>
      </w:r>
      <w:r>
        <w:rPr>
          <w:spacing w:val="52"/>
        </w:rPr>
        <w:t> </w:t>
      </w:r>
      <w:r>
        <w:rPr>
          <w:w w:val="90"/>
        </w:rPr>
        <w:t>(2015),</w:t>
      </w:r>
      <w:r>
        <w:rPr>
          <w:spacing w:val="52"/>
        </w:rPr>
        <w:t> </w:t>
      </w:r>
      <w:r>
        <w:rPr>
          <w:w w:val="90"/>
        </w:rPr>
        <w:t>que</w:t>
      </w:r>
      <w:r>
        <w:rPr>
          <w:spacing w:val="52"/>
        </w:rPr>
        <w:t> </w:t>
      </w:r>
      <w:r>
        <w:rPr>
          <w:w w:val="90"/>
        </w:rPr>
        <w:t>determinou</w:t>
      </w:r>
      <w:r>
        <w:rPr>
          <w:spacing w:val="108"/>
        </w:rPr>
        <w:t> </w:t>
      </w:r>
      <w:r>
        <w:rPr>
          <w:w w:val="90"/>
        </w:rPr>
        <w:t>a</w:t>
      </w:r>
      <w:r>
        <w:rPr>
          <w:spacing w:val="108"/>
        </w:rPr>
        <w:t> </w:t>
      </w:r>
      <w:r>
        <w:rPr>
          <w:w w:val="90"/>
        </w:rPr>
        <w:t>prevalência</w:t>
      </w:r>
      <w:r>
        <w:rPr>
          <w:spacing w:val="109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80"/>
        </w:rPr>
        <w:t>disfunção sexual e preocupações</w:t>
      </w:r>
      <w:r>
        <w:rPr>
          <w:spacing w:val="1"/>
          <w:w w:val="80"/>
        </w:rPr>
        <w:t> </w:t>
      </w:r>
      <w:r>
        <w:rPr>
          <w:w w:val="80"/>
        </w:rPr>
        <w:t>sexuais</w:t>
      </w:r>
      <w:r>
        <w:rPr>
          <w:spacing w:val="1"/>
          <w:w w:val="80"/>
        </w:rPr>
        <w:t> </w:t>
      </w:r>
      <w:r>
        <w:rPr>
          <w:w w:val="80"/>
        </w:rPr>
        <w:t>em</w:t>
      </w:r>
      <w:r>
        <w:rPr>
          <w:spacing w:val="1"/>
          <w:w w:val="80"/>
        </w:rPr>
        <w:t> </w:t>
      </w:r>
      <w:r>
        <w:rPr>
          <w:w w:val="80"/>
        </w:rPr>
        <w:t>homens</w:t>
      </w:r>
      <w:r>
        <w:rPr>
          <w:spacing w:val="1"/>
          <w:w w:val="80"/>
        </w:rPr>
        <w:t> </w:t>
      </w:r>
      <w:r>
        <w:rPr>
          <w:w w:val="80"/>
        </w:rPr>
        <w:t>homossexuais</w:t>
      </w:r>
      <w:r>
        <w:rPr>
          <w:spacing w:val="1"/>
          <w:w w:val="80"/>
        </w:rPr>
        <w:t> </w:t>
      </w:r>
      <w:r>
        <w:rPr>
          <w:w w:val="80"/>
        </w:rPr>
        <w:t>com</w:t>
      </w:r>
      <w:r>
        <w:rPr>
          <w:spacing w:val="1"/>
          <w:w w:val="80"/>
        </w:rPr>
        <w:t> </w:t>
      </w:r>
      <w:r>
        <w:rPr>
          <w:w w:val="80"/>
        </w:rPr>
        <w:t>média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idade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38"/>
        </w:rPr>
        <w:t> </w:t>
      </w:r>
      <w:r>
        <w:rPr>
          <w:w w:val="80"/>
        </w:rPr>
        <w:t>31</w:t>
      </w:r>
      <w:r>
        <w:rPr>
          <w:spacing w:val="38"/>
        </w:rPr>
        <w:t> </w:t>
      </w:r>
      <w:r>
        <w:rPr>
          <w:w w:val="80"/>
        </w:rPr>
        <w:t>anos.</w:t>
      </w:r>
      <w:r>
        <w:rPr>
          <w:spacing w:val="38"/>
        </w:rPr>
        <w:t> </w:t>
      </w:r>
      <w:r>
        <w:rPr>
          <w:w w:val="80"/>
        </w:rPr>
        <w:t>Tal</w:t>
      </w:r>
      <w:r>
        <w:rPr>
          <w:spacing w:val="1"/>
          <w:w w:val="80"/>
        </w:rPr>
        <w:t> </w:t>
      </w:r>
      <w:r>
        <w:rPr>
          <w:w w:val="80"/>
        </w:rPr>
        <w:t>estudo</w:t>
      </w:r>
      <w:r>
        <w:rPr>
          <w:spacing w:val="18"/>
          <w:w w:val="80"/>
        </w:rPr>
        <w:t> </w:t>
      </w:r>
      <w:r>
        <w:rPr>
          <w:w w:val="80"/>
        </w:rPr>
        <w:t>confirma</w:t>
      </w:r>
      <w:r>
        <w:rPr>
          <w:spacing w:val="19"/>
          <w:w w:val="80"/>
        </w:rPr>
        <w:t> </w:t>
      </w:r>
      <w:r>
        <w:rPr>
          <w:w w:val="80"/>
        </w:rPr>
        <w:t>os</w:t>
      </w:r>
      <w:r>
        <w:rPr>
          <w:spacing w:val="20"/>
          <w:w w:val="80"/>
        </w:rPr>
        <w:t> </w:t>
      </w:r>
      <w:r>
        <w:rPr>
          <w:w w:val="80"/>
        </w:rPr>
        <w:t>resultados</w:t>
      </w:r>
      <w:r>
        <w:rPr>
          <w:spacing w:val="20"/>
          <w:w w:val="80"/>
        </w:rPr>
        <w:t> </w:t>
      </w:r>
      <w:r>
        <w:rPr>
          <w:w w:val="80"/>
        </w:rPr>
        <w:t>da</w:t>
      </w:r>
      <w:r>
        <w:rPr>
          <w:spacing w:val="19"/>
          <w:w w:val="80"/>
        </w:rPr>
        <w:t> </w:t>
      </w:r>
      <w:r>
        <w:rPr>
          <w:w w:val="80"/>
        </w:rPr>
        <w:t>presente</w:t>
      </w:r>
      <w:r>
        <w:rPr>
          <w:spacing w:val="18"/>
          <w:w w:val="80"/>
        </w:rPr>
        <w:t> </w:t>
      </w:r>
      <w:r>
        <w:rPr>
          <w:w w:val="80"/>
        </w:rPr>
        <w:t>pesquisa.</w:t>
      </w:r>
      <w:r>
        <w:rPr>
          <w:spacing w:val="16"/>
          <w:w w:val="80"/>
        </w:rPr>
        <w:t> </w:t>
      </w:r>
      <w:r>
        <w:rPr>
          <w:w w:val="80"/>
        </w:rPr>
        <w:t>Hirshfield</w:t>
      </w:r>
      <w:r>
        <w:rPr>
          <w:spacing w:val="28"/>
          <w:w w:val="80"/>
        </w:rPr>
        <w:t> </w:t>
      </w:r>
      <w:r>
        <w:rPr>
          <w:w w:val="80"/>
        </w:rPr>
        <w:t>et</w:t>
      </w:r>
      <w:r>
        <w:rPr>
          <w:spacing w:val="15"/>
          <w:w w:val="80"/>
        </w:rPr>
        <w:t> </w:t>
      </w:r>
      <w:r>
        <w:rPr>
          <w:w w:val="80"/>
        </w:rPr>
        <w:t>al</w:t>
      </w:r>
      <w:r>
        <w:rPr>
          <w:rFonts w:ascii="Arial" w:hAnsi="Arial"/>
          <w:i/>
          <w:w w:val="80"/>
        </w:rPr>
        <w:t>.</w:t>
      </w:r>
      <w:r>
        <w:rPr>
          <w:rFonts w:ascii="Arial" w:hAnsi="Arial"/>
          <w:i/>
          <w:spacing w:val="8"/>
          <w:w w:val="80"/>
        </w:rPr>
        <w:t> </w:t>
      </w:r>
      <w:r>
        <w:rPr>
          <w:w w:val="80"/>
        </w:rPr>
        <w:t>(2010),</w:t>
      </w:r>
      <w:r>
        <w:rPr>
          <w:spacing w:val="15"/>
          <w:w w:val="80"/>
        </w:rPr>
        <w:t> </w:t>
      </w:r>
      <w:r>
        <w:rPr>
          <w:w w:val="80"/>
        </w:rPr>
        <w:t>afirmaram</w:t>
      </w:r>
      <w:r>
        <w:rPr>
          <w:spacing w:val="16"/>
          <w:w w:val="80"/>
        </w:rPr>
        <w:t> </w:t>
      </w:r>
      <w:r>
        <w:rPr>
          <w:w w:val="80"/>
        </w:rPr>
        <w:t>que</w:t>
      </w:r>
      <w:r>
        <w:rPr>
          <w:spacing w:val="19"/>
          <w:w w:val="80"/>
        </w:rPr>
        <w:t> </w:t>
      </w:r>
      <w:r>
        <w:rPr>
          <w:w w:val="80"/>
        </w:rPr>
        <w:t>problemas</w:t>
      </w:r>
      <w:r>
        <w:rPr>
          <w:spacing w:val="21"/>
          <w:w w:val="80"/>
        </w:rPr>
        <w:t> </w:t>
      </w:r>
      <w:r>
        <w:rPr>
          <w:w w:val="80"/>
        </w:rPr>
        <w:t>sexuais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77"/>
        <w:jc w:val="both"/>
      </w:pPr>
      <w:r>
        <w:rPr>
          <w:w w:val="80"/>
        </w:rPr>
        <w:t>foram relatados com mais frequência por homens jovens e solteiros com média de idade de 35 anos. Destarte,</w:t>
      </w:r>
      <w:r>
        <w:rPr>
          <w:spacing w:val="1"/>
          <w:w w:val="80"/>
        </w:rPr>
        <w:t> </w:t>
      </w:r>
      <w:r>
        <w:rPr>
          <w:w w:val="85"/>
        </w:rPr>
        <w:t>idade é um fator que pode influenciar especificamente o domínio disfunção erétil (DE), como evidencia o</w:t>
      </w:r>
      <w:r>
        <w:rPr>
          <w:spacing w:val="1"/>
          <w:w w:val="85"/>
        </w:rPr>
        <w:t> </w:t>
      </w:r>
      <w:r>
        <w:rPr>
          <w:w w:val="85"/>
        </w:rPr>
        <w:t>estudo de Vansintejan, Vandevoorde e Devroey (2013), que determinou que a prevalência e a gravidade de</w:t>
      </w:r>
      <w:r>
        <w:rPr>
          <w:spacing w:val="-52"/>
          <w:w w:val="85"/>
        </w:rPr>
        <w:t> </w:t>
      </w:r>
      <w:r>
        <w:rPr>
          <w:w w:val="80"/>
        </w:rPr>
        <w:t>DE,</w:t>
      </w:r>
      <w:r>
        <w:rPr>
          <w:spacing w:val="17"/>
          <w:w w:val="80"/>
        </w:rPr>
        <w:t> </w:t>
      </w:r>
      <w:r>
        <w:rPr>
          <w:w w:val="80"/>
        </w:rPr>
        <w:t>entre</w:t>
      </w:r>
      <w:r>
        <w:rPr>
          <w:spacing w:val="21"/>
          <w:w w:val="80"/>
        </w:rPr>
        <w:t> </w:t>
      </w:r>
      <w:r>
        <w:rPr>
          <w:w w:val="80"/>
        </w:rPr>
        <w:t>homens</w:t>
      </w:r>
      <w:r>
        <w:rPr>
          <w:spacing w:val="21"/>
          <w:w w:val="80"/>
        </w:rPr>
        <w:t> </w:t>
      </w:r>
      <w:r>
        <w:rPr>
          <w:w w:val="80"/>
        </w:rPr>
        <w:t>gays,</w:t>
      </w:r>
      <w:r>
        <w:rPr>
          <w:spacing w:val="18"/>
          <w:w w:val="80"/>
        </w:rPr>
        <w:t> </w:t>
      </w:r>
      <w:r>
        <w:rPr>
          <w:w w:val="80"/>
        </w:rPr>
        <w:t>aumentou</w:t>
      </w:r>
      <w:r>
        <w:rPr>
          <w:spacing w:val="21"/>
          <w:w w:val="80"/>
        </w:rPr>
        <w:t> </w:t>
      </w:r>
      <w:r>
        <w:rPr>
          <w:w w:val="80"/>
        </w:rPr>
        <w:t>com</w:t>
      </w:r>
      <w:r>
        <w:rPr>
          <w:spacing w:val="18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idade,</w:t>
      </w:r>
      <w:r>
        <w:rPr>
          <w:spacing w:val="23"/>
          <w:w w:val="80"/>
        </w:rPr>
        <w:t> </w:t>
      </w:r>
      <w:r>
        <w:rPr>
          <w:w w:val="80"/>
        </w:rPr>
        <w:t>sendo</w:t>
      </w:r>
      <w:r>
        <w:rPr>
          <w:spacing w:val="15"/>
          <w:w w:val="80"/>
        </w:rPr>
        <w:t> </w:t>
      </w:r>
      <w:r>
        <w:rPr>
          <w:w w:val="80"/>
        </w:rPr>
        <w:t>que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5"/>
          <w:w w:val="80"/>
        </w:rPr>
        <w:t> </w:t>
      </w:r>
      <w:r>
        <w:rPr>
          <w:w w:val="80"/>
        </w:rPr>
        <w:t>faixa</w:t>
      </w:r>
      <w:r>
        <w:rPr>
          <w:spacing w:val="21"/>
          <w:w w:val="80"/>
        </w:rPr>
        <w:t> </w:t>
      </w:r>
      <w:r>
        <w:rPr>
          <w:w w:val="80"/>
        </w:rPr>
        <w:t>etária</w:t>
      </w:r>
      <w:r>
        <w:rPr>
          <w:spacing w:val="19"/>
          <w:w w:val="80"/>
        </w:rPr>
        <w:t> </w:t>
      </w:r>
      <w:r>
        <w:rPr>
          <w:w w:val="80"/>
        </w:rPr>
        <w:t>mais</w:t>
      </w:r>
      <w:r>
        <w:rPr>
          <w:spacing w:val="22"/>
          <w:w w:val="80"/>
        </w:rPr>
        <w:t> </w:t>
      </w:r>
      <w:r>
        <w:rPr>
          <w:w w:val="80"/>
        </w:rPr>
        <w:t>afetada</w:t>
      </w:r>
      <w:r>
        <w:rPr>
          <w:spacing w:val="21"/>
          <w:w w:val="80"/>
        </w:rPr>
        <w:t> </w:t>
      </w:r>
      <w:r>
        <w:rPr>
          <w:w w:val="80"/>
        </w:rPr>
        <w:t>foi</w:t>
      </w:r>
      <w:r>
        <w:rPr>
          <w:spacing w:val="24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50</w:t>
      </w:r>
      <w:r>
        <w:rPr>
          <w:spacing w:val="25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59</w:t>
      </w:r>
      <w:r>
        <w:rPr>
          <w:spacing w:val="25"/>
          <w:w w:val="80"/>
        </w:rPr>
        <w:t> </w:t>
      </w:r>
      <w:r>
        <w:rPr>
          <w:w w:val="80"/>
        </w:rPr>
        <w:t>anos.</w:t>
      </w:r>
      <w:r>
        <w:rPr>
          <w:spacing w:val="1"/>
          <w:w w:val="80"/>
        </w:rPr>
        <w:t> </w:t>
      </w:r>
      <w:r>
        <w:rPr>
          <w:w w:val="80"/>
        </w:rPr>
        <w:t>Os efeitos da idade na DS também foram investigados por Lau, Kim e Tsui (2008), os quais observaram que o</w:t>
      </w:r>
      <w:r>
        <w:rPr>
          <w:spacing w:val="1"/>
          <w:w w:val="80"/>
        </w:rPr>
        <w:t> </w:t>
      </w:r>
      <w:r>
        <w:rPr>
          <w:w w:val="80"/>
        </w:rPr>
        <w:t>fator</w:t>
      </w:r>
      <w:r>
        <w:rPr>
          <w:spacing w:val="28"/>
          <w:w w:val="80"/>
        </w:rPr>
        <w:t> </w:t>
      </w:r>
      <w:r>
        <w:rPr>
          <w:w w:val="80"/>
        </w:rPr>
        <w:t>idade</w:t>
      </w:r>
      <w:r>
        <w:rPr>
          <w:spacing w:val="27"/>
          <w:w w:val="80"/>
        </w:rPr>
        <w:t> </w:t>
      </w:r>
      <w:r>
        <w:rPr>
          <w:w w:val="80"/>
        </w:rPr>
        <w:t>não</w:t>
      </w:r>
      <w:r>
        <w:rPr>
          <w:spacing w:val="27"/>
          <w:w w:val="80"/>
        </w:rPr>
        <w:t> </w:t>
      </w:r>
      <w:r>
        <w:rPr>
          <w:w w:val="80"/>
        </w:rPr>
        <w:t>tem</w:t>
      </w:r>
      <w:r>
        <w:rPr>
          <w:spacing w:val="26"/>
          <w:w w:val="80"/>
        </w:rPr>
        <w:t> </w:t>
      </w:r>
      <w:r>
        <w:rPr>
          <w:w w:val="80"/>
        </w:rPr>
        <w:t>impacto</w:t>
      </w:r>
      <w:r>
        <w:rPr>
          <w:spacing w:val="27"/>
          <w:w w:val="80"/>
        </w:rPr>
        <w:t> </w:t>
      </w:r>
      <w:r>
        <w:rPr>
          <w:w w:val="80"/>
        </w:rPr>
        <w:t>na</w:t>
      </w:r>
      <w:r>
        <w:rPr>
          <w:spacing w:val="27"/>
          <w:w w:val="80"/>
        </w:rPr>
        <w:t> </w:t>
      </w:r>
      <w:r>
        <w:rPr>
          <w:w w:val="80"/>
        </w:rPr>
        <w:t>DS,</w:t>
      </w:r>
      <w:r>
        <w:rPr>
          <w:spacing w:val="25"/>
          <w:w w:val="80"/>
        </w:rPr>
        <w:t> </w:t>
      </w:r>
      <w:r>
        <w:rPr>
          <w:w w:val="80"/>
        </w:rPr>
        <w:t>exceto</w:t>
      </w:r>
      <w:r>
        <w:rPr>
          <w:spacing w:val="27"/>
          <w:w w:val="80"/>
        </w:rPr>
        <w:t> </w:t>
      </w:r>
      <w:r>
        <w:rPr>
          <w:w w:val="80"/>
        </w:rPr>
        <w:t>para</w:t>
      </w:r>
      <w:r>
        <w:rPr>
          <w:spacing w:val="27"/>
          <w:w w:val="80"/>
        </w:rPr>
        <w:t> </w:t>
      </w:r>
      <w:r>
        <w:rPr>
          <w:w w:val="80"/>
        </w:rPr>
        <w:t>os</w:t>
      </w:r>
      <w:r>
        <w:rPr>
          <w:spacing w:val="29"/>
          <w:w w:val="80"/>
        </w:rPr>
        <w:t> </w:t>
      </w:r>
      <w:r>
        <w:rPr>
          <w:w w:val="80"/>
        </w:rPr>
        <w:t>casos</w:t>
      </w:r>
      <w:r>
        <w:rPr>
          <w:spacing w:val="30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problemas</w:t>
      </w:r>
      <w:r>
        <w:rPr>
          <w:spacing w:val="29"/>
          <w:w w:val="80"/>
        </w:rPr>
        <w:t> </w:t>
      </w:r>
      <w:r>
        <w:rPr>
          <w:w w:val="80"/>
        </w:rPr>
        <w:t>eréteis,</w:t>
      </w:r>
      <w:r>
        <w:rPr>
          <w:spacing w:val="25"/>
          <w:w w:val="80"/>
        </w:rPr>
        <w:t> </w:t>
      </w:r>
      <w:r>
        <w:rPr>
          <w:w w:val="80"/>
        </w:rPr>
        <w:t>que</w:t>
      </w:r>
      <w:r>
        <w:rPr>
          <w:spacing w:val="27"/>
          <w:w w:val="80"/>
        </w:rPr>
        <w:t> </w:t>
      </w:r>
      <w:r>
        <w:rPr>
          <w:w w:val="80"/>
        </w:rPr>
        <w:t>mostraram</w:t>
      </w:r>
      <w:r>
        <w:rPr>
          <w:spacing w:val="26"/>
          <w:w w:val="80"/>
        </w:rPr>
        <w:t> </w:t>
      </w:r>
      <w:r>
        <w:rPr>
          <w:w w:val="80"/>
        </w:rPr>
        <w:t>um</w:t>
      </w:r>
      <w:r>
        <w:rPr>
          <w:spacing w:val="26"/>
          <w:w w:val="80"/>
        </w:rPr>
        <w:t> </w:t>
      </w:r>
      <w:r>
        <w:rPr>
          <w:w w:val="80"/>
        </w:rPr>
        <w:t>aumento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prevalência</w:t>
      </w:r>
      <w:r>
        <w:rPr>
          <w:spacing w:val="12"/>
          <w:w w:val="80"/>
        </w:rPr>
        <w:t> </w:t>
      </w:r>
      <w:r>
        <w:rPr>
          <w:w w:val="80"/>
        </w:rPr>
        <w:t>com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idade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desejo</w:t>
      </w:r>
      <w:r>
        <w:rPr>
          <w:spacing w:val="12"/>
          <w:w w:val="80"/>
        </w:rPr>
        <w:t> </w:t>
      </w:r>
      <w:r>
        <w:rPr>
          <w:w w:val="80"/>
        </w:rPr>
        <w:t>sexual</w:t>
      </w:r>
      <w:r>
        <w:rPr>
          <w:spacing w:val="10"/>
          <w:w w:val="80"/>
        </w:rPr>
        <w:t> </w:t>
      </w:r>
      <w:r>
        <w:rPr>
          <w:w w:val="80"/>
        </w:rPr>
        <w:t>hipoativo,</w:t>
      </w:r>
      <w:r>
        <w:rPr>
          <w:spacing w:val="9"/>
          <w:w w:val="80"/>
        </w:rPr>
        <w:t> </w:t>
      </w:r>
      <w:r>
        <w:rPr>
          <w:w w:val="80"/>
        </w:rPr>
        <w:t>que</w:t>
      </w:r>
      <w:r>
        <w:rPr>
          <w:spacing w:val="12"/>
          <w:w w:val="80"/>
        </w:rPr>
        <w:t> </w:t>
      </w:r>
      <w:r>
        <w:rPr>
          <w:w w:val="80"/>
        </w:rPr>
        <w:t>mostrou</w:t>
      </w:r>
      <w:r>
        <w:rPr>
          <w:spacing w:val="11"/>
          <w:w w:val="80"/>
        </w:rPr>
        <w:t> </w:t>
      </w:r>
      <w:r>
        <w:rPr>
          <w:w w:val="80"/>
        </w:rPr>
        <w:t>uma</w:t>
      </w:r>
      <w:r>
        <w:rPr>
          <w:spacing w:val="12"/>
          <w:w w:val="80"/>
        </w:rPr>
        <w:t> </w:t>
      </w:r>
      <w:r>
        <w:rPr>
          <w:w w:val="80"/>
        </w:rPr>
        <w:t>prevalência</w:t>
      </w:r>
      <w:r>
        <w:rPr>
          <w:spacing w:val="12"/>
          <w:w w:val="80"/>
        </w:rPr>
        <w:t> </w:t>
      </w:r>
      <w:r>
        <w:rPr>
          <w:w w:val="80"/>
        </w:rPr>
        <w:t>decrescente</w:t>
      </w:r>
      <w:r>
        <w:rPr>
          <w:spacing w:val="11"/>
          <w:w w:val="80"/>
        </w:rPr>
        <w:t> </w:t>
      </w:r>
      <w:r>
        <w:rPr>
          <w:w w:val="80"/>
        </w:rPr>
        <w:t>com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idade.</w:t>
      </w:r>
    </w:p>
    <w:p>
      <w:pPr>
        <w:pStyle w:val="BodyText"/>
        <w:spacing w:line="364" w:lineRule="auto"/>
        <w:ind w:left="1085" w:right="1074" w:firstLine="710"/>
        <w:jc w:val="both"/>
      </w:pPr>
      <w:r>
        <w:rPr>
          <w:w w:val="85"/>
        </w:rPr>
        <w:t>No tocante ao estado civil, a presente pesquisa evidenciou que a maioria dos entrevistados n=68</w:t>
      </w:r>
      <w:r>
        <w:rPr>
          <w:spacing w:val="1"/>
          <w:w w:val="85"/>
        </w:rPr>
        <w:t> </w:t>
      </w:r>
      <w:r>
        <w:rPr>
          <w:w w:val="80"/>
        </w:rPr>
        <w:t>(61,26%),</w:t>
      </w:r>
      <w:r>
        <w:rPr>
          <w:spacing w:val="1"/>
          <w:w w:val="80"/>
        </w:rPr>
        <w:t> </w:t>
      </w:r>
      <w:r>
        <w:rPr>
          <w:w w:val="80"/>
        </w:rPr>
        <w:t>era</w:t>
      </w:r>
      <w:r>
        <w:rPr>
          <w:spacing w:val="1"/>
          <w:w w:val="80"/>
        </w:rPr>
        <w:t> </w:t>
      </w:r>
      <w:r>
        <w:rPr>
          <w:w w:val="80"/>
        </w:rPr>
        <w:t>solteiro</w:t>
      </w:r>
      <w:r>
        <w:rPr>
          <w:spacing w:val="1"/>
          <w:w w:val="80"/>
        </w:rPr>
        <w:t> </w:t>
      </w:r>
      <w:r>
        <w:rPr>
          <w:w w:val="80"/>
        </w:rPr>
        <w:t>mas,</w:t>
      </w:r>
      <w:r>
        <w:rPr>
          <w:spacing w:val="1"/>
          <w:w w:val="80"/>
        </w:rPr>
        <w:t> </w:t>
      </w:r>
      <w:r>
        <w:rPr>
          <w:w w:val="80"/>
        </w:rPr>
        <w:t>o</w:t>
      </w:r>
      <w:r>
        <w:rPr>
          <w:spacing w:val="1"/>
          <w:w w:val="80"/>
        </w:rPr>
        <w:t> </w:t>
      </w:r>
      <w:r>
        <w:rPr>
          <w:w w:val="80"/>
        </w:rPr>
        <w:t>estudo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Grabski </w:t>
      </w:r>
      <w:r>
        <w:rPr>
          <w:rFonts w:ascii="Arial" w:hAnsi="Arial"/>
          <w:i/>
          <w:w w:val="80"/>
        </w:rPr>
        <w:t>et al. </w:t>
      </w:r>
      <w:r>
        <w:rPr>
          <w:w w:val="80"/>
        </w:rPr>
        <w:t>(2019),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buscou</w:t>
      </w:r>
      <w:r>
        <w:rPr>
          <w:spacing w:val="1"/>
          <w:w w:val="80"/>
        </w:rPr>
        <w:t> </w:t>
      </w:r>
      <w:r>
        <w:rPr>
          <w:w w:val="80"/>
        </w:rPr>
        <w:t>avaliar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38"/>
        </w:rPr>
        <w:t> </w:t>
      </w:r>
      <w:r>
        <w:rPr>
          <w:w w:val="80"/>
        </w:rPr>
        <w:t>qualidade</w:t>
      </w:r>
      <w:r>
        <w:rPr>
          <w:spacing w:val="38"/>
        </w:rPr>
        <w:t> </w:t>
      </w:r>
      <w:r>
        <w:rPr>
          <w:w w:val="80"/>
        </w:rPr>
        <w:t>de</w:t>
      </w:r>
      <w:r>
        <w:rPr>
          <w:spacing w:val="38"/>
        </w:rPr>
        <w:t> </w:t>
      </w:r>
      <w:r>
        <w:rPr>
          <w:w w:val="80"/>
        </w:rPr>
        <w:t>vida</w:t>
      </w:r>
      <w:r>
        <w:rPr>
          <w:spacing w:val="39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5"/>
        </w:rPr>
        <w:t>homens homossexuais, verificou que a maioria dos voluntários tinha um relacionamento estável n=593</w:t>
      </w:r>
      <w:r>
        <w:rPr>
          <w:spacing w:val="1"/>
          <w:w w:val="85"/>
        </w:rPr>
        <w:t> </w:t>
      </w:r>
      <w:r>
        <w:rPr>
          <w:w w:val="80"/>
        </w:rPr>
        <w:t>(56.80%). O mesmo estudo destacou que homens solteiros eram mais propensos a ter sintomas de DS, o que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poderia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ser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devido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à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falta de</w:t>
      </w:r>
      <w:r>
        <w:rPr>
          <w:spacing w:val="-2"/>
          <w:w w:val="85"/>
        </w:rPr>
        <w:t> </w:t>
      </w:r>
      <w:r>
        <w:rPr>
          <w:w w:val="85"/>
        </w:rPr>
        <w:t>experiência</w:t>
      </w:r>
      <w:r>
        <w:rPr>
          <w:spacing w:val="-5"/>
          <w:w w:val="85"/>
        </w:rPr>
        <w:t> </w:t>
      </w:r>
      <w:r>
        <w:rPr>
          <w:w w:val="85"/>
        </w:rPr>
        <w:t>em</w:t>
      </w:r>
      <w:r>
        <w:rPr>
          <w:spacing w:val="-6"/>
          <w:w w:val="85"/>
        </w:rPr>
        <w:t> </w:t>
      </w:r>
      <w:r>
        <w:rPr>
          <w:w w:val="85"/>
        </w:rPr>
        <w:t>relacionamentos</w:t>
      </w:r>
      <w:r>
        <w:rPr>
          <w:spacing w:val="-4"/>
          <w:w w:val="85"/>
        </w:rPr>
        <w:t> </w:t>
      </w:r>
      <w:r>
        <w:rPr>
          <w:w w:val="85"/>
        </w:rPr>
        <w:t>sexuais</w:t>
      </w:r>
      <w:r>
        <w:rPr>
          <w:spacing w:val="-4"/>
          <w:w w:val="85"/>
        </w:rPr>
        <w:t> </w:t>
      </w:r>
      <w:r>
        <w:rPr>
          <w:w w:val="85"/>
        </w:rPr>
        <w:t>duradouros</w:t>
      </w:r>
      <w:r>
        <w:rPr>
          <w:spacing w:val="-4"/>
          <w:w w:val="85"/>
        </w:rPr>
        <w:t> </w:t>
      </w:r>
      <w:r>
        <w:rPr>
          <w:w w:val="85"/>
        </w:rPr>
        <w:t>ou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DS,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impedem</w:t>
      </w:r>
      <w:r>
        <w:rPr>
          <w:spacing w:val="-6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0"/>
        </w:rPr>
        <w:t>mesmos de entrarem em relacionamentos sérios. A pesquisa de Shindel et al (2011) corrobora o estudo de</w:t>
      </w:r>
      <w:r>
        <w:rPr>
          <w:spacing w:val="1"/>
          <w:w w:val="80"/>
        </w:rPr>
        <w:t> </w:t>
      </w:r>
      <w:r>
        <w:rPr>
          <w:w w:val="80"/>
        </w:rPr>
        <w:t>Grabski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1"/>
          <w:w w:val="80"/>
        </w:rPr>
        <w:t> </w:t>
      </w:r>
      <w:r>
        <w:rPr>
          <w:rFonts w:ascii="Arial" w:hAnsi="Arial"/>
          <w:i/>
          <w:w w:val="80"/>
        </w:rPr>
        <w:t>al. </w:t>
      </w:r>
      <w:r>
        <w:rPr>
          <w:w w:val="80"/>
        </w:rPr>
        <w:t>(2019),</w:t>
      </w:r>
      <w:r>
        <w:rPr>
          <w:spacing w:val="1"/>
          <w:w w:val="80"/>
        </w:rPr>
        <w:t> </w:t>
      </w:r>
      <w:r>
        <w:rPr>
          <w:w w:val="80"/>
        </w:rPr>
        <w:t>demonstrando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56,9%</w:t>
      </w:r>
      <w:r>
        <w:rPr>
          <w:spacing w:val="1"/>
          <w:w w:val="80"/>
        </w:rPr>
        <w:t> </w:t>
      </w:r>
      <w:r>
        <w:rPr>
          <w:w w:val="80"/>
        </w:rPr>
        <w:t>dos</w:t>
      </w:r>
      <w:r>
        <w:rPr>
          <w:spacing w:val="1"/>
          <w:w w:val="80"/>
        </w:rPr>
        <w:t> </w:t>
      </w:r>
      <w:r>
        <w:rPr>
          <w:w w:val="80"/>
        </w:rPr>
        <w:t>participantes</w:t>
      </w:r>
      <w:r>
        <w:rPr>
          <w:spacing w:val="1"/>
          <w:w w:val="80"/>
        </w:rPr>
        <w:t> </w:t>
      </w:r>
      <w:r>
        <w:rPr>
          <w:w w:val="80"/>
        </w:rPr>
        <w:t>tem</w:t>
      </w:r>
      <w:r>
        <w:rPr>
          <w:spacing w:val="1"/>
          <w:w w:val="80"/>
        </w:rPr>
        <w:t> </w:t>
      </w:r>
      <w:r>
        <w:rPr>
          <w:w w:val="80"/>
        </w:rPr>
        <w:t>um</w:t>
      </w:r>
      <w:r>
        <w:rPr>
          <w:spacing w:val="1"/>
          <w:w w:val="80"/>
        </w:rPr>
        <w:t> </w:t>
      </w:r>
      <w:r>
        <w:rPr>
          <w:w w:val="80"/>
        </w:rPr>
        <w:t>parceiro</w:t>
      </w:r>
      <w:r>
        <w:rPr>
          <w:spacing w:val="1"/>
          <w:w w:val="80"/>
        </w:rPr>
        <w:t> </w:t>
      </w:r>
      <w:r>
        <w:rPr>
          <w:w w:val="80"/>
        </w:rPr>
        <w:t>regular</w:t>
      </w:r>
      <w:r>
        <w:rPr>
          <w:spacing w:val="38"/>
        </w:rPr>
        <w:t> </w:t>
      </w:r>
      <w:r>
        <w:rPr>
          <w:w w:val="80"/>
        </w:rPr>
        <w:t>com</w:t>
      </w:r>
      <w:r>
        <w:rPr>
          <w:spacing w:val="38"/>
        </w:rPr>
        <w:t> </w:t>
      </w:r>
      <w:r>
        <w:rPr>
          <w:w w:val="80"/>
        </w:rPr>
        <w:t>baixa</w:t>
      </w:r>
      <w:r>
        <w:rPr>
          <w:spacing w:val="1"/>
          <w:w w:val="80"/>
        </w:rPr>
        <w:t> </w:t>
      </w:r>
      <w:r>
        <w:rPr>
          <w:w w:val="90"/>
        </w:rPr>
        <w:t>prevalência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DS</w:t>
      </w:r>
      <w:r>
        <w:rPr>
          <w:spacing w:val="-8"/>
          <w:w w:val="90"/>
        </w:rPr>
        <w:t> </w:t>
      </w:r>
      <w:r>
        <w:rPr>
          <w:w w:val="90"/>
        </w:rPr>
        <w:t>(26,1%).</w:t>
      </w:r>
    </w:p>
    <w:p>
      <w:pPr>
        <w:pStyle w:val="BodyText"/>
        <w:spacing w:line="364" w:lineRule="auto"/>
        <w:ind w:left="1085" w:right="1085" w:firstLine="710"/>
        <w:jc w:val="both"/>
      </w:pPr>
      <w:r>
        <w:rPr>
          <w:w w:val="85"/>
        </w:rPr>
        <w:t>Como resultado do estudo em relação à variável DE, 100% dos participantes relataram pelo menos</w:t>
      </w:r>
      <w:r>
        <w:rPr>
          <w:spacing w:val="1"/>
          <w:w w:val="85"/>
        </w:rPr>
        <w:t> </w:t>
      </w:r>
      <w:r>
        <w:rPr>
          <w:w w:val="80"/>
        </w:rPr>
        <w:t>uma preocupação sexual, o que sugere que a disfunção sexual é comum, até mesmo universal, entre homens</w:t>
      </w:r>
      <w:r>
        <w:rPr>
          <w:spacing w:val="1"/>
          <w:w w:val="80"/>
        </w:rPr>
        <w:t> </w:t>
      </w:r>
      <w:r>
        <w:rPr>
          <w:w w:val="80"/>
        </w:rPr>
        <w:t>homossexuais. Isso</w:t>
      </w:r>
      <w:r>
        <w:rPr>
          <w:spacing w:val="1"/>
          <w:w w:val="80"/>
        </w:rPr>
        <w:t> </w:t>
      </w:r>
      <w:r>
        <w:rPr>
          <w:w w:val="80"/>
        </w:rPr>
        <w:t>se</w:t>
      </w:r>
      <w:r>
        <w:rPr>
          <w:spacing w:val="1"/>
          <w:w w:val="80"/>
        </w:rPr>
        <w:t> </w:t>
      </w:r>
      <w:r>
        <w:rPr>
          <w:w w:val="80"/>
        </w:rPr>
        <w:t>reflete nos</w:t>
      </w:r>
      <w:r>
        <w:rPr>
          <w:spacing w:val="1"/>
          <w:w w:val="80"/>
        </w:rPr>
        <w:t> </w:t>
      </w:r>
      <w:r>
        <w:rPr>
          <w:w w:val="80"/>
        </w:rPr>
        <w:t>achados</w:t>
      </w:r>
      <w:r>
        <w:rPr>
          <w:spacing w:val="1"/>
          <w:w w:val="80"/>
        </w:rPr>
        <w:t> </w:t>
      </w:r>
      <w:r>
        <w:rPr>
          <w:w w:val="80"/>
        </w:rPr>
        <w:t>de Rosser</w:t>
      </w:r>
      <w:r>
        <w:rPr>
          <w:spacing w:val="1"/>
          <w:w w:val="80"/>
        </w:rPr>
        <w:t> </w:t>
      </w:r>
      <w:r>
        <w:rPr>
          <w:w w:val="80"/>
        </w:rPr>
        <w:t>et</w:t>
      </w:r>
      <w:r>
        <w:rPr>
          <w:spacing w:val="1"/>
          <w:w w:val="80"/>
        </w:rPr>
        <w:t> </w:t>
      </w:r>
      <w:r>
        <w:rPr>
          <w:w w:val="80"/>
        </w:rPr>
        <w:t>al</w:t>
      </w:r>
      <w:r>
        <w:rPr>
          <w:spacing w:val="1"/>
          <w:w w:val="80"/>
        </w:rPr>
        <w:t> </w:t>
      </w:r>
      <w:r>
        <w:rPr>
          <w:w w:val="80"/>
        </w:rPr>
        <w:t>(2015),</w:t>
      </w:r>
      <w:r>
        <w:rPr>
          <w:spacing w:val="1"/>
          <w:w w:val="80"/>
        </w:rPr>
        <w:t> </w:t>
      </w:r>
      <w:r>
        <w:rPr>
          <w:w w:val="80"/>
        </w:rPr>
        <w:t>em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quase</w:t>
      </w:r>
      <w:r>
        <w:rPr>
          <w:spacing w:val="1"/>
          <w:w w:val="80"/>
        </w:rPr>
        <w:t> </w:t>
      </w:r>
      <w:r>
        <w:rPr>
          <w:w w:val="80"/>
        </w:rPr>
        <w:t>todos</w:t>
      </w:r>
      <w:r>
        <w:rPr>
          <w:spacing w:val="1"/>
          <w:w w:val="80"/>
        </w:rPr>
        <w:t> </w:t>
      </w:r>
      <w:r>
        <w:rPr>
          <w:w w:val="80"/>
        </w:rPr>
        <w:t>seus</w:t>
      </w:r>
      <w:r>
        <w:rPr>
          <w:spacing w:val="38"/>
        </w:rPr>
        <w:t> </w:t>
      </w:r>
      <w:r>
        <w:rPr>
          <w:w w:val="80"/>
        </w:rPr>
        <w:t>voluntários</w:t>
      </w:r>
      <w:r>
        <w:rPr>
          <w:spacing w:val="1"/>
          <w:w w:val="80"/>
        </w:rPr>
        <w:t> </w:t>
      </w:r>
      <w:r>
        <w:rPr>
          <w:w w:val="80"/>
        </w:rPr>
        <w:t>relataram algum tipo de DS (97%). No entanto, o tipo de disfunção sexual relatado diferiu entre a presente</w:t>
      </w:r>
      <w:r>
        <w:rPr>
          <w:spacing w:val="1"/>
          <w:w w:val="80"/>
        </w:rPr>
        <w:t> </w:t>
      </w:r>
      <w:r>
        <w:rPr>
          <w:w w:val="80"/>
        </w:rPr>
        <w:t>pesquisa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o estudo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Rosser</w:t>
      </w:r>
      <w:r>
        <w:rPr>
          <w:spacing w:val="1"/>
          <w:w w:val="80"/>
        </w:rPr>
        <w:t> </w:t>
      </w:r>
      <w:r>
        <w:rPr>
          <w:w w:val="80"/>
        </w:rPr>
        <w:t>et al</w:t>
      </w:r>
      <w:r>
        <w:rPr>
          <w:spacing w:val="1"/>
          <w:w w:val="80"/>
        </w:rPr>
        <w:t> </w:t>
      </w:r>
      <w:r>
        <w:rPr>
          <w:w w:val="80"/>
        </w:rPr>
        <w:t>(2015). Para</w:t>
      </w:r>
      <w:r>
        <w:rPr>
          <w:spacing w:val="1"/>
          <w:w w:val="80"/>
        </w:rPr>
        <w:t> </w:t>
      </w:r>
      <w:r>
        <w:rPr>
          <w:w w:val="80"/>
        </w:rPr>
        <w:t>o</w:t>
      </w:r>
      <w:r>
        <w:rPr>
          <w:spacing w:val="1"/>
          <w:w w:val="80"/>
        </w:rPr>
        <w:t> </w:t>
      </w:r>
      <w:r>
        <w:rPr>
          <w:w w:val="80"/>
        </w:rPr>
        <w:t>presente</w:t>
      </w:r>
      <w:r>
        <w:rPr>
          <w:spacing w:val="1"/>
          <w:w w:val="80"/>
        </w:rPr>
        <w:t> </w:t>
      </w:r>
      <w:r>
        <w:rPr>
          <w:w w:val="80"/>
        </w:rPr>
        <w:t>estudo, disfunção</w:t>
      </w:r>
      <w:r>
        <w:rPr>
          <w:spacing w:val="38"/>
        </w:rPr>
        <w:t> </w:t>
      </w:r>
      <w:r>
        <w:rPr>
          <w:w w:val="80"/>
        </w:rPr>
        <w:t>erétil, orgasmo</w:t>
      </w:r>
      <w:r>
        <w:rPr>
          <w:spacing w:val="38"/>
        </w:rPr>
        <w:t> </w:t>
      </w:r>
      <w:r>
        <w:rPr>
          <w:w w:val="80"/>
        </w:rPr>
        <w:t>e ejaculação</w:t>
      </w:r>
      <w:r>
        <w:rPr>
          <w:spacing w:val="1"/>
          <w:w w:val="80"/>
        </w:rPr>
        <w:t> </w:t>
      </w:r>
      <w:r>
        <w:rPr>
          <w:w w:val="90"/>
        </w:rPr>
        <w:t>foram os problemas mais comuns, enquanto para a amostra de Rosser et al (2015), sexo anal</w:t>
      </w:r>
      <w:r>
        <w:rPr>
          <w:spacing w:val="1"/>
          <w:w w:val="90"/>
        </w:rPr>
        <w:t> </w:t>
      </w:r>
      <w:r>
        <w:rPr>
          <w:w w:val="80"/>
        </w:rPr>
        <w:t>receptivo,</w:t>
      </w:r>
      <w:r>
        <w:rPr>
          <w:spacing w:val="5"/>
          <w:w w:val="80"/>
        </w:rPr>
        <w:t> </w:t>
      </w:r>
      <w:r>
        <w:rPr>
          <w:w w:val="80"/>
        </w:rPr>
        <w:t>preocupações</w:t>
      </w:r>
      <w:r>
        <w:rPr>
          <w:spacing w:val="8"/>
          <w:w w:val="80"/>
        </w:rPr>
        <w:t> </w:t>
      </w:r>
      <w:r>
        <w:rPr>
          <w:w w:val="80"/>
        </w:rPr>
        <w:t>com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5"/>
          <w:w w:val="80"/>
        </w:rPr>
        <w:t> </w:t>
      </w:r>
      <w:r>
        <w:rPr>
          <w:w w:val="80"/>
        </w:rPr>
        <w:t>“normalidade”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o</w:t>
      </w:r>
      <w:r>
        <w:rPr>
          <w:spacing w:val="6"/>
          <w:w w:val="80"/>
        </w:rPr>
        <w:t> </w:t>
      </w:r>
      <w:r>
        <w:rPr>
          <w:w w:val="80"/>
        </w:rPr>
        <w:t>assédio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orientação</w:t>
      </w:r>
      <w:r>
        <w:rPr>
          <w:spacing w:val="6"/>
          <w:w w:val="80"/>
        </w:rPr>
        <w:t> </w:t>
      </w:r>
      <w:r>
        <w:rPr>
          <w:w w:val="80"/>
        </w:rPr>
        <w:t>foram</w:t>
      </w:r>
      <w:r>
        <w:rPr>
          <w:spacing w:val="4"/>
          <w:w w:val="80"/>
        </w:rPr>
        <w:t> </w:t>
      </w:r>
      <w:r>
        <w:rPr>
          <w:w w:val="80"/>
        </w:rPr>
        <w:t>os</w:t>
      </w:r>
      <w:r>
        <w:rPr>
          <w:spacing w:val="8"/>
          <w:w w:val="80"/>
        </w:rPr>
        <w:t> </w:t>
      </w:r>
      <w:r>
        <w:rPr>
          <w:w w:val="80"/>
        </w:rPr>
        <w:t>mais</w:t>
      </w:r>
      <w:r>
        <w:rPr>
          <w:spacing w:val="7"/>
          <w:w w:val="80"/>
        </w:rPr>
        <w:t> </w:t>
      </w:r>
      <w:r>
        <w:rPr>
          <w:w w:val="80"/>
        </w:rPr>
        <w:t>comuns.</w:t>
      </w:r>
    </w:p>
    <w:p>
      <w:pPr>
        <w:pStyle w:val="BodyText"/>
        <w:spacing w:line="271" w:lineRule="exact"/>
        <w:ind w:left="1796"/>
        <w:jc w:val="both"/>
      </w:pPr>
      <w:r>
        <w:rPr>
          <w:w w:val="80"/>
        </w:rPr>
        <w:t>No</w:t>
      </w:r>
      <w:r>
        <w:rPr>
          <w:spacing w:val="30"/>
          <w:w w:val="80"/>
        </w:rPr>
        <w:t> </w:t>
      </w:r>
      <w:r>
        <w:rPr>
          <w:w w:val="80"/>
        </w:rPr>
        <w:t>estudo</w:t>
      </w:r>
      <w:r>
        <w:rPr>
          <w:spacing w:val="66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Gao</w:t>
      </w:r>
      <w:r>
        <w:rPr>
          <w:spacing w:val="7"/>
          <w:w w:val="80"/>
        </w:rPr>
        <w:t> </w:t>
      </w:r>
      <w:r>
        <w:rPr>
          <w:w w:val="80"/>
        </w:rPr>
        <w:t>et</w:t>
      </w:r>
      <w:r>
        <w:rPr>
          <w:spacing w:val="65"/>
        </w:rPr>
        <w:t> </w:t>
      </w:r>
      <w:r>
        <w:rPr>
          <w:w w:val="80"/>
        </w:rPr>
        <w:t>al</w:t>
      </w:r>
      <w:r>
        <w:rPr>
          <w:spacing w:val="65"/>
        </w:rPr>
        <w:t> </w:t>
      </w:r>
      <w:r>
        <w:rPr>
          <w:w w:val="80"/>
        </w:rPr>
        <w:t>(2013),</w:t>
      </w:r>
      <w:r>
        <w:rPr>
          <w:spacing w:val="65"/>
        </w:rPr>
        <w:t> </w:t>
      </w:r>
      <w:r>
        <w:rPr>
          <w:w w:val="80"/>
        </w:rPr>
        <w:t>que</w:t>
      </w:r>
      <w:r>
        <w:rPr>
          <w:spacing w:val="66"/>
        </w:rPr>
        <w:t> </w:t>
      </w:r>
      <w:r>
        <w:rPr>
          <w:w w:val="80"/>
        </w:rPr>
        <w:t>investigou</w:t>
      </w:r>
      <w:r>
        <w:rPr>
          <w:spacing w:val="67"/>
        </w:rPr>
        <w:t> </w:t>
      </w:r>
      <w:r>
        <w:rPr>
          <w:w w:val="80"/>
        </w:rPr>
        <w:t>a</w:t>
      </w:r>
      <w:r>
        <w:rPr>
          <w:spacing w:val="66"/>
        </w:rPr>
        <w:t> </w:t>
      </w:r>
      <w:r>
        <w:rPr>
          <w:w w:val="80"/>
        </w:rPr>
        <w:t>prevalência</w:t>
      </w:r>
      <w:r>
        <w:rPr>
          <w:spacing w:val="67"/>
        </w:rPr>
        <w:t> </w:t>
      </w:r>
      <w:r>
        <w:rPr>
          <w:w w:val="80"/>
        </w:rPr>
        <w:t>de</w:t>
      </w:r>
      <w:r>
        <w:rPr>
          <w:spacing w:val="66"/>
        </w:rPr>
        <w:t> </w:t>
      </w:r>
      <w:r>
        <w:rPr>
          <w:w w:val="80"/>
        </w:rPr>
        <w:t>ejaculação</w:t>
      </w:r>
      <w:r>
        <w:rPr>
          <w:spacing w:val="67"/>
        </w:rPr>
        <w:t> </w:t>
      </w:r>
      <w:r>
        <w:rPr>
          <w:w w:val="80"/>
        </w:rPr>
        <w:t>precoce</w:t>
      </w:r>
      <w:r>
        <w:rPr>
          <w:spacing w:val="82"/>
        </w:rPr>
        <w:t> </w:t>
      </w:r>
      <w:r>
        <w:rPr>
          <w:w w:val="80"/>
        </w:rPr>
        <w:t>(EP)</w:t>
      </w:r>
      <w:r>
        <w:rPr>
          <w:spacing w:val="67"/>
        </w:rPr>
        <w:t> </w:t>
      </w:r>
      <w:r>
        <w:rPr>
          <w:w w:val="80"/>
        </w:rPr>
        <w:t>com</w:t>
      </w:r>
    </w:p>
    <w:p>
      <w:pPr>
        <w:pStyle w:val="BodyText"/>
        <w:spacing w:line="364" w:lineRule="auto" w:before="133"/>
        <w:ind w:left="1085" w:right="1076"/>
        <w:jc w:val="both"/>
      </w:pPr>
      <w:r>
        <w:rPr>
          <w:w w:val="80"/>
        </w:rPr>
        <w:t>3.016 homens</w:t>
      </w:r>
      <w:r>
        <w:rPr>
          <w:spacing w:val="1"/>
          <w:w w:val="80"/>
        </w:rPr>
        <w:t> </w:t>
      </w:r>
      <w:r>
        <w:rPr>
          <w:w w:val="80"/>
        </w:rPr>
        <w:t>heterossexuais</w:t>
      </w:r>
      <w:r>
        <w:rPr>
          <w:spacing w:val="1"/>
          <w:w w:val="80"/>
        </w:rPr>
        <w:t> </w:t>
      </w:r>
      <w:r>
        <w:rPr>
          <w:w w:val="80"/>
        </w:rPr>
        <w:t>monogâmicos</w:t>
      </w:r>
      <w:r>
        <w:rPr>
          <w:spacing w:val="1"/>
          <w:w w:val="80"/>
        </w:rPr>
        <w:t> </w:t>
      </w:r>
      <w:r>
        <w:rPr>
          <w:w w:val="80"/>
        </w:rPr>
        <w:t>na</w:t>
      </w:r>
      <w:r>
        <w:rPr>
          <w:spacing w:val="1"/>
          <w:w w:val="80"/>
        </w:rPr>
        <w:t> </w:t>
      </w:r>
      <w:r>
        <w:rPr>
          <w:w w:val="80"/>
        </w:rPr>
        <w:t>China,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taxa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EP</w:t>
      </w:r>
      <w:r>
        <w:rPr>
          <w:spacing w:val="1"/>
          <w:w w:val="80"/>
        </w:rPr>
        <w:t> </w:t>
      </w:r>
      <w:r>
        <w:rPr>
          <w:w w:val="80"/>
        </w:rPr>
        <w:t>autorrelatada</w:t>
      </w:r>
      <w:r>
        <w:rPr>
          <w:spacing w:val="1"/>
          <w:w w:val="80"/>
        </w:rPr>
        <w:t> </w:t>
      </w:r>
      <w:r>
        <w:rPr>
          <w:w w:val="80"/>
        </w:rPr>
        <w:t>foi</w:t>
      </w:r>
      <w:r>
        <w:rPr>
          <w:spacing w:val="38"/>
        </w:rPr>
        <w:t> </w:t>
      </w:r>
      <w:r>
        <w:rPr>
          <w:w w:val="80"/>
        </w:rPr>
        <w:t>de</w:t>
      </w:r>
      <w:r>
        <w:rPr>
          <w:spacing w:val="38"/>
        </w:rPr>
        <w:t> </w:t>
      </w:r>
      <w:r>
        <w:rPr>
          <w:w w:val="80"/>
        </w:rPr>
        <w:t>25,8%,</w:t>
      </w:r>
      <w:r>
        <w:rPr>
          <w:spacing w:val="38"/>
        </w:rPr>
        <w:t> </w:t>
      </w:r>
      <w:r>
        <w:rPr>
          <w:w w:val="80"/>
        </w:rPr>
        <w:t>que,</w:t>
      </w:r>
      <w:r>
        <w:rPr>
          <w:spacing w:val="1"/>
          <w:w w:val="80"/>
        </w:rPr>
        <w:t> </w:t>
      </w:r>
      <w:r>
        <w:rPr>
          <w:w w:val="85"/>
        </w:rPr>
        <w:t>comparada à presente pesquisa, não houve semelhança nos resultados encontrados. No presente estudo,</w:t>
      </w:r>
      <w:r>
        <w:rPr>
          <w:spacing w:val="1"/>
          <w:w w:val="85"/>
        </w:rPr>
        <w:t> </w:t>
      </w:r>
      <w:r>
        <w:rPr>
          <w:w w:val="80"/>
        </w:rPr>
        <w:t>constatou-se a prevalência de 98,20% de homossexuais masculinos com problemas na orgasmo e ejaculação.</w:t>
      </w:r>
      <w:r>
        <w:rPr>
          <w:spacing w:val="1"/>
          <w:w w:val="80"/>
        </w:rPr>
        <w:t> </w:t>
      </w:r>
      <w:r>
        <w:rPr>
          <w:w w:val="85"/>
        </w:rPr>
        <w:t>Segundo</w:t>
      </w:r>
      <w:r>
        <w:rPr>
          <w:spacing w:val="-5"/>
          <w:w w:val="85"/>
        </w:rPr>
        <w:t> </w:t>
      </w:r>
      <w:r>
        <w:rPr>
          <w:w w:val="85"/>
        </w:rPr>
        <w:t>Saitz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Serefoglu</w:t>
      </w:r>
      <w:r>
        <w:rPr>
          <w:spacing w:val="-5"/>
          <w:w w:val="85"/>
        </w:rPr>
        <w:t> </w:t>
      </w:r>
      <w:r>
        <w:rPr>
          <w:w w:val="85"/>
        </w:rPr>
        <w:t>(2016),</w:t>
      </w:r>
      <w:r>
        <w:rPr>
          <w:spacing w:val="-6"/>
          <w:w w:val="85"/>
        </w:rPr>
        <w:t> </w:t>
      </w:r>
      <w:r>
        <w:rPr>
          <w:w w:val="85"/>
        </w:rPr>
        <w:t>há</w:t>
      </w:r>
      <w:r>
        <w:rPr>
          <w:spacing w:val="-4"/>
          <w:w w:val="85"/>
        </w:rPr>
        <w:t> </w:t>
      </w:r>
      <w:r>
        <w:rPr>
          <w:w w:val="85"/>
        </w:rPr>
        <w:t>uma</w:t>
      </w:r>
      <w:r>
        <w:rPr>
          <w:spacing w:val="-5"/>
          <w:w w:val="85"/>
        </w:rPr>
        <w:t> </w:t>
      </w:r>
      <w:r>
        <w:rPr>
          <w:w w:val="85"/>
        </w:rPr>
        <w:t>disparidade</w:t>
      </w:r>
      <w:r>
        <w:rPr>
          <w:spacing w:val="-4"/>
          <w:w w:val="85"/>
        </w:rPr>
        <w:t> </w:t>
      </w:r>
      <w:r>
        <w:rPr>
          <w:w w:val="85"/>
        </w:rPr>
        <w:t>entre</w:t>
      </w:r>
      <w:r>
        <w:rPr>
          <w:spacing w:val="-5"/>
          <w:w w:val="85"/>
        </w:rPr>
        <w:t> </w:t>
      </w:r>
      <w:r>
        <w:rPr>
          <w:w w:val="85"/>
        </w:rPr>
        <w:t>as</w:t>
      </w:r>
      <w:r>
        <w:rPr>
          <w:spacing w:val="-3"/>
          <w:w w:val="85"/>
        </w:rPr>
        <w:t> </w:t>
      </w:r>
      <w:r>
        <w:rPr>
          <w:w w:val="85"/>
        </w:rPr>
        <w:t>taxas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prevalência</w:t>
      </w:r>
      <w:r>
        <w:rPr>
          <w:spacing w:val="8"/>
          <w:w w:val="85"/>
        </w:rPr>
        <w:t> </w:t>
      </w:r>
      <w:r>
        <w:rPr>
          <w:w w:val="85"/>
        </w:rPr>
        <w:t>relatadas</w:t>
      </w:r>
      <w:r>
        <w:rPr>
          <w:spacing w:val="-3"/>
          <w:w w:val="85"/>
        </w:rPr>
        <w:t> </w:t>
      </w:r>
      <w:r>
        <w:rPr>
          <w:w w:val="85"/>
        </w:rPr>
        <w:t>na</w:t>
      </w:r>
      <w:r>
        <w:rPr>
          <w:spacing w:val="-5"/>
          <w:w w:val="85"/>
        </w:rPr>
        <w:t> </w:t>
      </w:r>
      <w:r>
        <w:rPr>
          <w:w w:val="85"/>
        </w:rPr>
        <w:t>literatura,</w:t>
      </w:r>
      <w:r>
        <w:rPr>
          <w:spacing w:val="-51"/>
          <w:w w:val="85"/>
        </w:rPr>
        <w:t> </w:t>
      </w:r>
      <w:r>
        <w:rPr>
          <w:w w:val="80"/>
        </w:rPr>
        <w:t>devido</w:t>
      </w:r>
      <w:r>
        <w:rPr>
          <w:spacing w:val="9"/>
          <w:w w:val="80"/>
        </w:rPr>
        <w:t> </w:t>
      </w:r>
      <w:r>
        <w:rPr>
          <w:w w:val="80"/>
        </w:rPr>
        <w:t>à</w:t>
      </w:r>
      <w:r>
        <w:rPr>
          <w:spacing w:val="8"/>
          <w:w w:val="80"/>
        </w:rPr>
        <w:t> </w:t>
      </w:r>
      <w:r>
        <w:rPr>
          <w:w w:val="80"/>
        </w:rPr>
        <w:t>falta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uma</w:t>
      </w:r>
      <w:r>
        <w:rPr>
          <w:spacing w:val="8"/>
          <w:w w:val="80"/>
        </w:rPr>
        <w:t> </w:t>
      </w:r>
      <w:r>
        <w:rPr>
          <w:w w:val="80"/>
        </w:rPr>
        <w:t>definição</w:t>
      </w:r>
      <w:r>
        <w:rPr>
          <w:spacing w:val="9"/>
          <w:w w:val="80"/>
        </w:rPr>
        <w:t> </w:t>
      </w:r>
      <w:r>
        <w:rPr>
          <w:w w:val="80"/>
        </w:rPr>
        <w:t>padronizada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critérios</w:t>
      </w:r>
      <w:r>
        <w:rPr>
          <w:spacing w:val="10"/>
          <w:w w:val="80"/>
        </w:rPr>
        <w:t> </w:t>
      </w:r>
      <w:r>
        <w:rPr>
          <w:w w:val="80"/>
        </w:rPr>
        <w:t>operacionais,</w:t>
      </w:r>
      <w:r>
        <w:rPr>
          <w:spacing w:val="6"/>
          <w:w w:val="80"/>
        </w:rPr>
        <w:t> </w:t>
      </w:r>
      <w:r>
        <w:rPr>
          <w:w w:val="80"/>
        </w:rPr>
        <w:t>para</w:t>
      </w:r>
      <w:r>
        <w:rPr>
          <w:spacing w:val="9"/>
          <w:w w:val="80"/>
        </w:rPr>
        <w:t> </w:t>
      </w:r>
      <w:r>
        <w:rPr>
          <w:w w:val="80"/>
        </w:rPr>
        <w:t>o</w:t>
      </w:r>
      <w:r>
        <w:rPr>
          <w:spacing w:val="8"/>
          <w:w w:val="80"/>
        </w:rPr>
        <w:t> </w:t>
      </w:r>
      <w:r>
        <w:rPr>
          <w:w w:val="80"/>
        </w:rPr>
        <w:t>diagnóstico</w:t>
      </w:r>
      <w:r>
        <w:rPr>
          <w:spacing w:val="8"/>
          <w:w w:val="80"/>
        </w:rPr>
        <w:t> </w:t>
      </w:r>
      <w:r>
        <w:rPr>
          <w:w w:val="80"/>
        </w:rPr>
        <w:t>assertivo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EP.</w:t>
      </w:r>
    </w:p>
    <w:p>
      <w:pPr>
        <w:pStyle w:val="BodyText"/>
        <w:spacing w:line="364" w:lineRule="auto" w:before="5"/>
        <w:ind w:left="1085" w:right="1077" w:firstLine="710"/>
        <w:jc w:val="both"/>
      </w:pPr>
      <w:r>
        <w:rPr>
          <w:w w:val="85"/>
        </w:rPr>
        <w:t>Frequentemente, a literatura associa a ejaculação precoce com disfunção erétil, Galati et al (2014)</w:t>
      </w:r>
      <w:r>
        <w:rPr>
          <w:spacing w:val="1"/>
          <w:w w:val="85"/>
        </w:rPr>
        <w:t> </w:t>
      </w:r>
      <w:r>
        <w:rPr>
          <w:w w:val="85"/>
        </w:rPr>
        <w:t>asseguram que a existência da DE leva ao risco do desenvolvimento da EP. Isso pode ocorrer, pois, ao</w:t>
      </w:r>
      <w:r>
        <w:rPr>
          <w:spacing w:val="1"/>
          <w:w w:val="85"/>
        </w:rPr>
        <w:t> </w:t>
      </w:r>
      <w:r>
        <w:rPr>
          <w:w w:val="85"/>
        </w:rPr>
        <w:t>buscarem uma estimulação mais intensa, em uma tentativa de não perder a ereção durante a penetração,</w:t>
      </w:r>
      <w:r>
        <w:rPr>
          <w:spacing w:val="1"/>
          <w:w w:val="85"/>
        </w:rPr>
        <w:t> </w:t>
      </w:r>
      <w:r>
        <w:rPr>
          <w:w w:val="80"/>
        </w:rPr>
        <w:t>aceleram a resposta ejaculatória (Althof et al, 2010). Nos resultados encontrados, a maioria dos entrevistados</w:t>
      </w:r>
      <w:r>
        <w:rPr>
          <w:spacing w:val="1"/>
          <w:w w:val="80"/>
        </w:rPr>
        <w:t> </w:t>
      </w:r>
      <w:r>
        <w:rPr>
          <w:w w:val="85"/>
        </w:rPr>
        <w:t>(98,01%) apresenta ambas as disfunções, o que demonstra a semelhança nos resultados apontados pelas</w:t>
      </w:r>
      <w:r>
        <w:rPr>
          <w:spacing w:val="1"/>
          <w:w w:val="85"/>
        </w:rPr>
        <w:t> </w:t>
      </w:r>
      <w:r>
        <w:rPr>
          <w:w w:val="90"/>
        </w:rPr>
        <w:t>pesquisas</w:t>
      </w:r>
      <w:r>
        <w:rPr>
          <w:spacing w:val="-5"/>
          <w:w w:val="90"/>
        </w:rPr>
        <w:t> </w:t>
      </w:r>
      <w:r>
        <w:rPr>
          <w:w w:val="90"/>
        </w:rPr>
        <w:t>supracitadas.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79" w:firstLine="710"/>
        <w:jc w:val="both"/>
      </w:pPr>
      <w:r>
        <w:rPr>
          <w:w w:val="85"/>
        </w:rPr>
        <w:t>A satisfação geral dos participantes do presente estudo mostrou-se prejudicada, com moderada</w:t>
      </w:r>
      <w:r>
        <w:rPr>
          <w:spacing w:val="1"/>
          <w:w w:val="85"/>
        </w:rPr>
        <w:t> </w:t>
      </w:r>
      <w:r>
        <w:rPr>
          <w:w w:val="80"/>
        </w:rPr>
        <w:t>prevalência de disfunção ligada a satisfação sexual n=54 (48,65%). Segundo Brink et al (2017), as causas que</w:t>
      </w:r>
      <w:r>
        <w:rPr>
          <w:spacing w:val="1"/>
          <w:w w:val="80"/>
        </w:rPr>
        <w:t> </w:t>
      </w:r>
      <w:r>
        <w:rPr>
          <w:w w:val="80"/>
        </w:rPr>
        <w:t>provocam impacto na satisfação sexual estão ligadas tanto às atitudes negativas em relação à musculatura e a</w:t>
      </w:r>
      <w:r>
        <w:rPr>
          <w:spacing w:val="1"/>
          <w:w w:val="80"/>
        </w:rPr>
        <w:t> </w:t>
      </w:r>
      <w:r>
        <w:rPr>
          <w:w w:val="80"/>
        </w:rPr>
        <w:t>atitudes negativas em relação à obesidade, quanto atitudes negativas em relação às genitálias. Atitudes mais</w:t>
      </w:r>
      <w:r>
        <w:rPr>
          <w:spacing w:val="1"/>
          <w:w w:val="80"/>
        </w:rPr>
        <w:t> </w:t>
      </w:r>
      <w:r>
        <w:rPr>
          <w:w w:val="85"/>
        </w:rPr>
        <w:t>negativas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relação</w:t>
      </w:r>
      <w:r>
        <w:rPr>
          <w:spacing w:val="1"/>
          <w:w w:val="85"/>
        </w:rPr>
        <w:t> </w:t>
      </w:r>
      <w:r>
        <w:rPr>
          <w:w w:val="85"/>
        </w:rPr>
        <w:t>à</w:t>
      </w:r>
      <w:r>
        <w:rPr>
          <w:spacing w:val="1"/>
          <w:w w:val="85"/>
        </w:rPr>
        <w:t> </w:t>
      </w:r>
      <w:r>
        <w:rPr>
          <w:w w:val="85"/>
        </w:rPr>
        <w:t>musculatura,</w:t>
      </w:r>
      <w:r>
        <w:rPr>
          <w:spacing w:val="1"/>
          <w:w w:val="85"/>
        </w:rPr>
        <w:t> </w:t>
      </w:r>
      <w:r>
        <w:rPr>
          <w:w w:val="85"/>
        </w:rPr>
        <w:t>gordura</w:t>
      </w:r>
      <w:r>
        <w:rPr>
          <w:spacing w:val="1"/>
          <w:w w:val="85"/>
        </w:rPr>
        <w:t> </w:t>
      </w:r>
      <w:r>
        <w:rPr>
          <w:w w:val="85"/>
        </w:rPr>
        <w:t>corporal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genitais</w:t>
      </w:r>
      <w:r>
        <w:rPr>
          <w:spacing w:val="1"/>
          <w:w w:val="85"/>
        </w:rPr>
        <w:t> </w:t>
      </w:r>
      <w:r>
        <w:rPr>
          <w:w w:val="85"/>
        </w:rPr>
        <w:t>estiveram</w:t>
      </w:r>
      <w:r>
        <w:rPr>
          <w:spacing w:val="1"/>
          <w:w w:val="85"/>
        </w:rPr>
        <w:t> </w:t>
      </w:r>
      <w:r>
        <w:rPr>
          <w:w w:val="85"/>
        </w:rPr>
        <w:t>relacionadas</w:t>
      </w:r>
      <w:r>
        <w:rPr>
          <w:spacing w:val="1"/>
          <w:w w:val="85"/>
        </w:rPr>
        <w:t> </w:t>
      </w:r>
      <w:r>
        <w:rPr>
          <w:w w:val="85"/>
        </w:rPr>
        <w:t>à</w:t>
      </w:r>
      <w:r>
        <w:rPr>
          <w:spacing w:val="1"/>
          <w:w w:val="85"/>
        </w:rPr>
        <w:t> </w:t>
      </w:r>
      <w:r>
        <w:rPr>
          <w:w w:val="85"/>
        </w:rPr>
        <w:t>maior</w:t>
      </w:r>
      <w:r>
        <w:rPr>
          <w:spacing w:val="1"/>
          <w:w w:val="85"/>
        </w:rPr>
        <w:t> </w:t>
      </w:r>
      <w:r>
        <w:rPr>
          <w:w w:val="85"/>
        </w:rPr>
        <w:t>autoconsciência corporal durante a intimidade física, o que, por sua vez, esteve relacionado à maior</w:t>
      </w:r>
      <w:r>
        <w:rPr>
          <w:spacing w:val="1"/>
          <w:w w:val="85"/>
        </w:rPr>
        <w:t> </w:t>
      </w:r>
      <w:r>
        <w:rPr>
          <w:w w:val="90"/>
        </w:rPr>
        <w:t>insatisfação</w:t>
      </w:r>
      <w:r>
        <w:rPr>
          <w:spacing w:val="-11"/>
          <w:w w:val="90"/>
        </w:rPr>
        <w:t> </w:t>
      </w:r>
      <w:r>
        <w:rPr>
          <w:w w:val="90"/>
        </w:rPr>
        <w:t>sexual.</w:t>
      </w:r>
    </w:p>
    <w:p>
      <w:pPr>
        <w:pStyle w:val="BodyText"/>
        <w:spacing w:line="364" w:lineRule="auto"/>
        <w:ind w:left="1085" w:right="1082" w:firstLine="710"/>
        <w:jc w:val="both"/>
      </w:pP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acordo</w:t>
      </w:r>
      <w:r>
        <w:rPr>
          <w:spacing w:val="23"/>
          <w:w w:val="80"/>
        </w:rPr>
        <w:t> </w:t>
      </w:r>
      <w:r>
        <w:rPr>
          <w:w w:val="80"/>
        </w:rPr>
        <w:t>com</w:t>
      </w:r>
      <w:r>
        <w:rPr>
          <w:spacing w:val="21"/>
          <w:w w:val="80"/>
        </w:rPr>
        <w:t> </w:t>
      </w:r>
      <w:r>
        <w:rPr>
          <w:w w:val="80"/>
        </w:rPr>
        <w:t>o</w:t>
      </w:r>
      <w:r>
        <w:rPr>
          <w:spacing w:val="23"/>
          <w:w w:val="80"/>
        </w:rPr>
        <w:t> </w:t>
      </w:r>
      <w:r>
        <w:rPr>
          <w:w w:val="80"/>
        </w:rPr>
        <w:t>estudo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Martín</w:t>
      </w:r>
      <w:r>
        <w:rPr>
          <w:spacing w:val="23"/>
          <w:w w:val="80"/>
        </w:rPr>
        <w:t> </w:t>
      </w:r>
      <w:r>
        <w:rPr>
          <w:w w:val="80"/>
        </w:rPr>
        <w:t>et</w:t>
      </w:r>
      <w:r>
        <w:rPr>
          <w:spacing w:val="20"/>
          <w:w w:val="80"/>
        </w:rPr>
        <w:t> </w:t>
      </w:r>
      <w:r>
        <w:rPr>
          <w:w w:val="80"/>
        </w:rPr>
        <w:t>al</w:t>
      </w:r>
      <w:r>
        <w:rPr>
          <w:spacing w:val="20"/>
          <w:w w:val="80"/>
        </w:rPr>
        <w:t> </w:t>
      </w:r>
      <w:r>
        <w:rPr>
          <w:w w:val="80"/>
        </w:rPr>
        <w:t>(2005),</w:t>
      </w:r>
      <w:r>
        <w:rPr>
          <w:spacing w:val="20"/>
          <w:w w:val="80"/>
        </w:rPr>
        <w:t> </w:t>
      </w:r>
      <w:r>
        <w:rPr>
          <w:w w:val="80"/>
        </w:rPr>
        <w:t>homens</w:t>
      </w:r>
      <w:r>
        <w:rPr>
          <w:spacing w:val="38"/>
          <w:w w:val="80"/>
        </w:rPr>
        <w:t> </w:t>
      </w:r>
      <w:r>
        <w:rPr>
          <w:w w:val="80"/>
        </w:rPr>
        <w:t>com</w:t>
      </w:r>
      <w:r>
        <w:rPr>
          <w:spacing w:val="20"/>
          <w:w w:val="80"/>
        </w:rPr>
        <w:t> </w:t>
      </w:r>
      <w:r>
        <w:rPr>
          <w:w w:val="80"/>
        </w:rPr>
        <w:t>DS</w:t>
      </w:r>
      <w:r>
        <w:rPr>
          <w:spacing w:val="20"/>
          <w:w w:val="80"/>
        </w:rPr>
        <w:t> </w:t>
      </w:r>
      <w:r>
        <w:rPr>
          <w:w w:val="80"/>
        </w:rPr>
        <w:t>sofrem</w:t>
      </w:r>
      <w:r>
        <w:rPr>
          <w:spacing w:val="20"/>
          <w:w w:val="80"/>
        </w:rPr>
        <w:t> </w:t>
      </w:r>
      <w:r>
        <w:rPr>
          <w:w w:val="80"/>
        </w:rPr>
        <w:t>prejuízos</w:t>
      </w:r>
      <w:r>
        <w:rPr>
          <w:spacing w:val="24"/>
          <w:w w:val="80"/>
        </w:rPr>
        <w:t> </w:t>
      </w:r>
      <w:r>
        <w:rPr>
          <w:w w:val="80"/>
        </w:rPr>
        <w:t>em</w:t>
      </w:r>
      <w:r>
        <w:rPr>
          <w:spacing w:val="21"/>
          <w:w w:val="80"/>
        </w:rPr>
        <w:t> </w:t>
      </w:r>
      <w:r>
        <w:rPr>
          <w:w w:val="80"/>
        </w:rPr>
        <w:t>sua</w:t>
      </w:r>
      <w:r>
        <w:rPr>
          <w:spacing w:val="23"/>
          <w:w w:val="80"/>
        </w:rPr>
        <w:t> </w:t>
      </w:r>
      <w:r>
        <w:rPr>
          <w:w w:val="80"/>
        </w:rPr>
        <w:t>autoestima</w:t>
      </w:r>
      <w:r>
        <w:rPr>
          <w:spacing w:val="-49"/>
          <w:w w:val="80"/>
        </w:rPr>
        <w:t> </w:t>
      </w:r>
      <w:r>
        <w:rPr>
          <w:w w:val="85"/>
        </w:rPr>
        <w:t>e em sua autoconfiança, contrapondo-se ao presente estudo, que demonstrou uma alta prevalência de</w:t>
      </w:r>
      <w:r>
        <w:rPr>
          <w:spacing w:val="1"/>
          <w:w w:val="85"/>
        </w:rPr>
        <w:t> </w:t>
      </w:r>
      <w:r>
        <w:rPr>
          <w:w w:val="85"/>
        </w:rPr>
        <w:t>indivíduos com DS (100%), e apenas 3,96% dos participantes tiveram impacto negativo em sua autoestima.</w:t>
      </w:r>
      <w:r>
        <w:rPr>
          <w:spacing w:val="-52"/>
          <w:w w:val="85"/>
        </w:rPr>
        <w:t> </w:t>
      </w:r>
      <w:r>
        <w:rPr>
          <w:w w:val="85"/>
        </w:rPr>
        <w:t>Deve-se levar em consideração que o fato de o estudo ter sido feito de forma online, tornou propício que</w:t>
      </w:r>
      <w:r>
        <w:rPr>
          <w:spacing w:val="1"/>
          <w:w w:val="85"/>
        </w:rPr>
        <w:t> </w:t>
      </w:r>
      <w:r>
        <w:rPr>
          <w:w w:val="85"/>
        </w:rPr>
        <w:t>alguns voluntários não respondessem fidedignamente às perguntas que foram propostas, o que ocasionou</w:t>
      </w:r>
      <w:r>
        <w:rPr>
          <w:spacing w:val="1"/>
          <w:w w:val="85"/>
        </w:rPr>
        <w:t> </w:t>
      </w:r>
      <w:r>
        <w:rPr>
          <w:w w:val="90"/>
        </w:rPr>
        <w:t>resultados</w:t>
      </w:r>
      <w:r>
        <w:rPr>
          <w:spacing w:val="-7"/>
          <w:w w:val="90"/>
        </w:rPr>
        <w:t> </w:t>
      </w:r>
      <w:r>
        <w:rPr>
          <w:w w:val="90"/>
        </w:rPr>
        <w:t>superestimados</w:t>
      </w:r>
      <w:r>
        <w:rPr>
          <w:spacing w:val="-6"/>
          <w:w w:val="90"/>
        </w:rPr>
        <w:t> </w:t>
      </w:r>
      <w:r>
        <w:rPr>
          <w:w w:val="90"/>
        </w:rPr>
        <w:t>ou</w:t>
      </w:r>
      <w:r>
        <w:rPr>
          <w:spacing w:val="-8"/>
          <w:w w:val="90"/>
        </w:rPr>
        <w:t> </w:t>
      </w:r>
      <w:r>
        <w:rPr>
          <w:w w:val="90"/>
        </w:rPr>
        <w:t>subestimados.</w:t>
      </w:r>
    </w:p>
    <w:p>
      <w:pPr>
        <w:pStyle w:val="BodyText"/>
        <w:spacing w:line="364" w:lineRule="auto" w:before="5"/>
        <w:ind w:left="1085" w:right="1073" w:firstLine="710"/>
        <w:jc w:val="both"/>
      </w:pPr>
      <w:r>
        <w:rPr>
          <w:w w:val="85"/>
        </w:rPr>
        <w:t>Observou-se</w:t>
      </w:r>
      <w:r>
        <w:rPr>
          <w:spacing w:val="1"/>
          <w:w w:val="85"/>
        </w:rPr>
        <w:t> </w:t>
      </w:r>
      <w:r>
        <w:rPr>
          <w:w w:val="85"/>
        </w:rPr>
        <w:t>uma</w:t>
      </w:r>
      <w:r>
        <w:rPr>
          <w:spacing w:val="1"/>
          <w:w w:val="85"/>
        </w:rPr>
        <w:t> </w:t>
      </w:r>
      <w:r>
        <w:rPr>
          <w:w w:val="85"/>
        </w:rPr>
        <w:t>alta</w:t>
      </w:r>
      <w:r>
        <w:rPr>
          <w:spacing w:val="1"/>
          <w:w w:val="85"/>
        </w:rPr>
        <w:t> </w:t>
      </w:r>
      <w:r>
        <w:rPr>
          <w:w w:val="85"/>
        </w:rPr>
        <w:t>prevalência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disfunções</w:t>
      </w:r>
      <w:r>
        <w:rPr>
          <w:spacing w:val="1"/>
          <w:w w:val="85"/>
        </w:rPr>
        <w:t> </w:t>
      </w:r>
      <w:r>
        <w:rPr>
          <w:w w:val="85"/>
        </w:rPr>
        <w:t>sexuais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homens</w:t>
      </w:r>
      <w:r>
        <w:rPr>
          <w:spacing w:val="1"/>
          <w:w w:val="85"/>
        </w:rPr>
        <w:t> </w:t>
      </w:r>
      <w:r>
        <w:rPr>
          <w:w w:val="85"/>
        </w:rPr>
        <w:t>homossexuais,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que,</w:t>
      </w:r>
      <w:r>
        <w:rPr>
          <w:spacing w:val="1"/>
          <w:w w:val="85"/>
        </w:rPr>
        <w:t> </w:t>
      </w:r>
      <w:r>
        <w:rPr>
          <w:w w:val="85"/>
        </w:rPr>
        <w:t>correlacionada com a autoestima da amostra através de Escala de auto estima de Rosenberg, observou-se</w:t>
      </w:r>
      <w:r>
        <w:rPr>
          <w:spacing w:val="-52"/>
          <w:w w:val="85"/>
        </w:rPr>
        <w:t> </w:t>
      </w:r>
      <w:r>
        <w:rPr>
          <w:w w:val="85"/>
        </w:rPr>
        <w:t>que não houve significância estatística. Contudo, tais constatações indicam a necessidade de estudos mais</w:t>
      </w:r>
      <w:r>
        <w:rPr>
          <w:spacing w:val="-52"/>
          <w:w w:val="85"/>
        </w:rPr>
        <w:t> </w:t>
      </w:r>
      <w:r>
        <w:rPr>
          <w:w w:val="80"/>
        </w:rPr>
        <w:t>abrangentes, tanto no que se refere ao número de sujeitos, quanto na relação entre os aspectos investigados,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explorando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impacto</w:t>
      </w:r>
      <w:r>
        <w:rPr>
          <w:spacing w:val="-4"/>
          <w:w w:val="85"/>
        </w:rPr>
        <w:t> </w:t>
      </w:r>
      <w:r>
        <w:rPr>
          <w:w w:val="85"/>
        </w:rPr>
        <w:t>das</w:t>
      </w:r>
      <w:r>
        <w:rPr>
          <w:spacing w:val="-3"/>
          <w:w w:val="85"/>
        </w:rPr>
        <w:t> </w:t>
      </w:r>
      <w:r>
        <w:rPr>
          <w:w w:val="85"/>
        </w:rPr>
        <w:t>dificuldades</w:t>
      </w:r>
      <w:r>
        <w:rPr>
          <w:spacing w:val="-4"/>
          <w:w w:val="85"/>
        </w:rPr>
        <w:t> </w:t>
      </w:r>
      <w:r>
        <w:rPr>
          <w:w w:val="85"/>
        </w:rPr>
        <w:t>sexuais</w:t>
      </w:r>
      <w:r>
        <w:rPr>
          <w:spacing w:val="-4"/>
          <w:w w:val="85"/>
        </w:rPr>
        <w:t> </w:t>
      </w:r>
      <w:r>
        <w:rPr>
          <w:w w:val="85"/>
        </w:rPr>
        <w:t>nas</w:t>
      </w:r>
      <w:r>
        <w:rPr>
          <w:spacing w:val="-3"/>
          <w:w w:val="85"/>
        </w:rPr>
        <w:t> </w:t>
      </w:r>
      <w:r>
        <w:rPr>
          <w:w w:val="85"/>
        </w:rPr>
        <w:t>mais</w:t>
      </w:r>
      <w:r>
        <w:rPr>
          <w:spacing w:val="-4"/>
          <w:w w:val="85"/>
        </w:rPr>
        <w:t> </w:t>
      </w:r>
      <w:r>
        <w:rPr>
          <w:w w:val="85"/>
        </w:rPr>
        <w:t>variadas</w:t>
      </w:r>
      <w:r>
        <w:rPr>
          <w:spacing w:val="-3"/>
          <w:w w:val="85"/>
        </w:rPr>
        <w:t> </w:t>
      </w:r>
      <w:r>
        <w:rPr>
          <w:w w:val="85"/>
        </w:rPr>
        <w:t>dimensões</w:t>
      </w:r>
      <w:r>
        <w:rPr>
          <w:spacing w:val="-3"/>
          <w:w w:val="85"/>
        </w:rPr>
        <w:t> </w:t>
      </w:r>
      <w:r>
        <w:rPr>
          <w:w w:val="85"/>
        </w:rPr>
        <w:t>na</w:t>
      </w:r>
      <w:r>
        <w:rPr>
          <w:spacing w:val="-5"/>
          <w:w w:val="85"/>
        </w:rPr>
        <w:t> </w:t>
      </w:r>
      <w:r>
        <w:rPr>
          <w:w w:val="85"/>
        </w:rPr>
        <w:t>vida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homem.</w:t>
      </w:r>
      <w:r>
        <w:rPr>
          <w:spacing w:val="-6"/>
          <w:w w:val="85"/>
        </w:rPr>
        <w:t> </w:t>
      </w:r>
      <w:r>
        <w:rPr>
          <w:w w:val="85"/>
        </w:rPr>
        <w:t>Portanto,</w:t>
      </w:r>
      <w:r>
        <w:rPr>
          <w:spacing w:val="-6"/>
          <w:w w:val="85"/>
        </w:rPr>
        <w:t> </w:t>
      </w:r>
      <w:r>
        <w:rPr>
          <w:w w:val="85"/>
        </w:rPr>
        <w:t>o</w:t>
      </w:r>
      <w:r>
        <w:rPr>
          <w:spacing w:val="-52"/>
          <w:w w:val="85"/>
        </w:rPr>
        <w:t> </w:t>
      </w:r>
      <w:r>
        <w:rPr>
          <w:w w:val="85"/>
        </w:rPr>
        <w:t>desenvolvimento de futuras pesquisas pode contribuir para a construção de bases de conhecimento que</w:t>
      </w:r>
      <w:r>
        <w:rPr>
          <w:spacing w:val="1"/>
          <w:w w:val="85"/>
        </w:rPr>
        <w:t> </w:t>
      </w:r>
      <w:r>
        <w:rPr>
          <w:w w:val="85"/>
        </w:rPr>
        <w:t>ampliem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atuação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profissionais</w:t>
      </w:r>
      <w:r>
        <w:rPr>
          <w:spacing w:val="-3"/>
          <w:w w:val="85"/>
        </w:rPr>
        <w:t> </w:t>
      </w:r>
      <w:r>
        <w:rPr>
          <w:w w:val="85"/>
        </w:rPr>
        <w:t>na</w:t>
      </w:r>
      <w:r>
        <w:rPr>
          <w:spacing w:val="-4"/>
          <w:w w:val="85"/>
        </w:rPr>
        <w:t> </w:t>
      </w:r>
      <w:r>
        <w:rPr>
          <w:w w:val="85"/>
        </w:rPr>
        <w:t>área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sexualidade</w:t>
      </w:r>
      <w:r>
        <w:rPr>
          <w:spacing w:val="6"/>
          <w:w w:val="85"/>
        </w:rPr>
        <w:t> </w:t>
      </w:r>
      <w:r>
        <w:rPr>
          <w:w w:val="85"/>
        </w:rPr>
        <w:t>humana.</w:t>
      </w:r>
    </w:p>
    <w:p>
      <w:pPr>
        <w:pStyle w:val="BodyText"/>
        <w:spacing w:line="364" w:lineRule="auto"/>
        <w:ind w:left="1085" w:right="1079" w:firstLine="710"/>
        <w:jc w:val="both"/>
      </w:pPr>
      <w:r>
        <w:rPr>
          <w:spacing w:val="-1"/>
          <w:w w:val="90"/>
        </w:rPr>
        <w:t>Além disso, as limitações do presente estudo foram o desenho transversal </w:t>
      </w:r>
      <w:r>
        <w:rPr>
          <w:w w:val="90"/>
        </w:rPr>
        <w:t>(que impede a</w:t>
      </w:r>
      <w:r>
        <w:rPr>
          <w:spacing w:val="1"/>
          <w:w w:val="90"/>
        </w:rPr>
        <w:t> </w:t>
      </w:r>
      <w:r>
        <w:rPr>
          <w:w w:val="85"/>
        </w:rPr>
        <w:t>determinação da relação temporal dos eventos) e a obtenção de dados exclusivamente por meio de</w:t>
      </w:r>
      <w:r>
        <w:rPr>
          <w:spacing w:val="1"/>
          <w:w w:val="85"/>
        </w:rPr>
        <w:t> </w:t>
      </w:r>
      <w:r>
        <w:rPr>
          <w:w w:val="80"/>
        </w:rPr>
        <w:t>questionário auto responsivo e online, o que limita o relato dos sujeitos e a avaliação integral dos participantes.</w:t>
      </w:r>
      <w:r>
        <w:rPr>
          <w:spacing w:val="1"/>
          <w:w w:val="80"/>
        </w:rPr>
        <w:t> </w:t>
      </w:r>
      <w:r>
        <w:rPr>
          <w:w w:val="80"/>
        </w:rPr>
        <w:t>Indivíduos assintomáticos podem não ter referido estas condições, tornando algumas de nossas associações</w:t>
      </w:r>
      <w:r>
        <w:rPr>
          <w:spacing w:val="1"/>
          <w:w w:val="80"/>
        </w:rPr>
        <w:t> </w:t>
      </w:r>
      <w:r>
        <w:rPr>
          <w:w w:val="90"/>
        </w:rPr>
        <w:t>atenuadas</w:t>
      </w:r>
      <w:r>
        <w:rPr>
          <w:spacing w:val="-5"/>
          <w:w w:val="90"/>
        </w:rPr>
        <w:t> </w:t>
      </w:r>
      <w:r>
        <w:rPr>
          <w:w w:val="90"/>
        </w:rPr>
        <w:t>ou</w:t>
      </w:r>
      <w:r>
        <w:rPr>
          <w:spacing w:val="-6"/>
          <w:w w:val="90"/>
        </w:rPr>
        <w:t> </w:t>
      </w:r>
      <w:r>
        <w:rPr>
          <w:w w:val="90"/>
        </w:rPr>
        <w:t>ausentes.</w:t>
      </w:r>
    </w:p>
    <w:p>
      <w:pPr>
        <w:pStyle w:val="BodyText"/>
        <w:spacing w:line="364" w:lineRule="auto"/>
        <w:ind w:left="1085" w:right="1076" w:firstLine="710"/>
        <w:jc w:val="both"/>
      </w:pPr>
      <w:r>
        <w:rPr>
          <w:w w:val="85"/>
        </w:rPr>
        <w:t>Outrossim, não foram feitas análises correlacionando as disfunções sexuais com a posição sexual</w:t>
      </w:r>
      <w:r>
        <w:rPr>
          <w:spacing w:val="1"/>
          <w:w w:val="85"/>
        </w:rPr>
        <w:t> </w:t>
      </w:r>
      <w:r>
        <w:rPr>
          <w:w w:val="80"/>
        </w:rPr>
        <w:t>predileta da amostra, esses dados seriam interessantes no que tocante a formação mais integral do perfil dos</w:t>
      </w:r>
      <w:r>
        <w:rPr>
          <w:spacing w:val="1"/>
          <w:w w:val="80"/>
        </w:rPr>
        <w:t> </w:t>
      </w:r>
      <w:r>
        <w:rPr>
          <w:w w:val="85"/>
        </w:rPr>
        <w:t>homens homossexuais, visto que há diferenças entre o sexo receptivo e o sexo ativo, podendo haver</w:t>
      </w:r>
      <w:r>
        <w:rPr>
          <w:spacing w:val="1"/>
          <w:w w:val="85"/>
        </w:rPr>
        <w:t> </w:t>
      </w:r>
      <w:r>
        <w:rPr>
          <w:w w:val="80"/>
        </w:rPr>
        <w:t>diferenças</w:t>
      </w:r>
      <w:r>
        <w:rPr>
          <w:spacing w:val="1"/>
          <w:w w:val="80"/>
        </w:rPr>
        <w:t> </w:t>
      </w:r>
      <w:r>
        <w:rPr>
          <w:w w:val="80"/>
        </w:rPr>
        <w:t>na percepção e na identificação</w:t>
      </w:r>
      <w:r>
        <w:rPr>
          <w:spacing w:val="38"/>
        </w:rPr>
        <w:t> </w:t>
      </w:r>
      <w:r>
        <w:rPr>
          <w:w w:val="80"/>
        </w:rPr>
        <w:t>das</w:t>
      </w:r>
      <w:r>
        <w:rPr>
          <w:spacing w:val="38"/>
        </w:rPr>
        <w:t> </w:t>
      </w:r>
      <w:r>
        <w:rPr>
          <w:w w:val="80"/>
        </w:rPr>
        <w:t>disfunções</w:t>
      </w:r>
      <w:r>
        <w:rPr>
          <w:spacing w:val="38"/>
        </w:rPr>
        <w:t> </w:t>
      </w:r>
      <w:r>
        <w:rPr>
          <w:w w:val="80"/>
        </w:rPr>
        <w:t>sexuais. Garret, Sousa (2013), apontam que a</w:t>
      </w:r>
      <w:r>
        <w:rPr>
          <w:spacing w:val="39"/>
        </w:rPr>
        <w:t> </w:t>
      </w:r>
      <w:r>
        <w:rPr>
          <w:w w:val="80"/>
        </w:rPr>
        <w:t>falta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consenso</w:t>
      </w:r>
      <w:r>
        <w:rPr>
          <w:spacing w:val="1"/>
          <w:w w:val="80"/>
        </w:rPr>
        <w:t> </w:t>
      </w:r>
      <w:r>
        <w:rPr>
          <w:w w:val="80"/>
        </w:rPr>
        <w:t>na definição e</w:t>
      </w:r>
      <w:r>
        <w:rPr>
          <w:spacing w:val="1"/>
          <w:w w:val="80"/>
        </w:rPr>
        <w:t> </w:t>
      </w:r>
      <w:r>
        <w:rPr>
          <w:w w:val="80"/>
        </w:rPr>
        <w:t>operacionalização das disfunções</w:t>
      </w:r>
      <w:r>
        <w:rPr>
          <w:spacing w:val="38"/>
        </w:rPr>
        <w:t> </w:t>
      </w:r>
      <w:r>
        <w:rPr>
          <w:w w:val="80"/>
        </w:rPr>
        <w:t>sexual em homens</w:t>
      </w:r>
      <w:r>
        <w:rPr>
          <w:spacing w:val="38"/>
        </w:rPr>
        <w:t> </w:t>
      </w:r>
      <w:r>
        <w:rPr>
          <w:w w:val="80"/>
        </w:rPr>
        <w:t>gays pode</w:t>
      </w:r>
      <w:r>
        <w:rPr>
          <w:spacing w:val="38"/>
        </w:rPr>
        <w:t> </w:t>
      </w:r>
      <w:r>
        <w:rPr>
          <w:w w:val="80"/>
        </w:rPr>
        <w:t>estar relacionada</w:t>
      </w:r>
      <w:r>
        <w:rPr>
          <w:spacing w:val="1"/>
          <w:w w:val="80"/>
        </w:rPr>
        <w:t> </w:t>
      </w:r>
      <w:r>
        <w:rPr>
          <w:w w:val="85"/>
        </w:rPr>
        <w:t>ao fato dos poucos estudos, que abordam esta temática, centrarem-se na disfunção erétil ou na ejaculação</w:t>
      </w:r>
      <w:r>
        <w:rPr>
          <w:spacing w:val="1"/>
          <w:w w:val="85"/>
        </w:rPr>
        <w:t> </w:t>
      </w:r>
      <w:r>
        <w:rPr>
          <w:w w:val="80"/>
        </w:rPr>
        <w:t>precoce,</w:t>
      </w:r>
      <w:r>
        <w:rPr>
          <w:spacing w:val="14"/>
          <w:w w:val="80"/>
        </w:rPr>
        <w:t> </w:t>
      </w:r>
      <w:r>
        <w:rPr>
          <w:w w:val="80"/>
        </w:rPr>
        <w:t>sendo</w:t>
      </w:r>
      <w:r>
        <w:rPr>
          <w:spacing w:val="18"/>
          <w:w w:val="80"/>
        </w:rPr>
        <w:t> </w:t>
      </w:r>
      <w:r>
        <w:rPr>
          <w:w w:val="80"/>
        </w:rPr>
        <w:t>raros</w:t>
      </w:r>
      <w:r>
        <w:rPr>
          <w:spacing w:val="19"/>
          <w:w w:val="80"/>
        </w:rPr>
        <w:t> </w:t>
      </w:r>
      <w:r>
        <w:rPr>
          <w:w w:val="80"/>
        </w:rPr>
        <w:t>os</w:t>
      </w:r>
      <w:r>
        <w:rPr>
          <w:spacing w:val="19"/>
          <w:w w:val="80"/>
        </w:rPr>
        <w:t> </w:t>
      </w:r>
      <w:r>
        <w:rPr>
          <w:w w:val="80"/>
        </w:rPr>
        <w:t>estudos</w:t>
      </w:r>
      <w:r>
        <w:rPr>
          <w:spacing w:val="18"/>
          <w:w w:val="80"/>
        </w:rPr>
        <w:t> </w:t>
      </w:r>
      <w:r>
        <w:rPr>
          <w:w w:val="80"/>
        </w:rPr>
        <w:t>que</w:t>
      </w:r>
      <w:r>
        <w:rPr>
          <w:spacing w:val="18"/>
          <w:w w:val="80"/>
        </w:rPr>
        <w:t> </w:t>
      </w:r>
      <w:r>
        <w:rPr>
          <w:w w:val="80"/>
        </w:rPr>
        <w:t>exploram</w:t>
      </w:r>
      <w:r>
        <w:rPr>
          <w:spacing w:val="16"/>
          <w:w w:val="80"/>
        </w:rPr>
        <w:t> </w:t>
      </w:r>
      <w:r>
        <w:rPr>
          <w:w w:val="80"/>
        </w:rPr>
        <w:t>outras</w:t>
      </w:r>
      <w:r>
        <w:rPr>
          <w:spacing w:val="19"/>
          <w:w w:val="80"/>
        </w:rPr>
        <w:t> </w:t>
      </w:r>
      <w:r>
        <w:rPr>
          <w:w w:val="80"/>
        </w:rPr>
        <w:t>disfunções</w:t>
      </w:r>
      <w:r>
        <w:rPr>
          <w:spacing w:val="19"/>
          <w:w w:val="80"/>
        </w:rPr>
        <w:t> </w:t>
      </w:r>
      <w:r>
        <w:rPr>
          <w:w w:val="80"/>
        </w:rPr>
        <w:t>sexuais</w:t>
      </w:r>
      <w:r>
        <w:rPr>
          <w:spacing w:val="19"/>
          <w:w w:val="80"/>
        </w:rPr>
        <w:t> </w:t>
      </w:r>
      <w:r>
        <w:rPr>
          <w:w w:val="80"/>
        </w:rPr>
        <w:t>nesta</w:t>
      </w:r>
      <w:r>
        <w:rPr>
          <w:spacing w:val="17"/>
          <w:w w:val="80"/>
        </w:rPr>
        <w:t> </w:t>
      </w:r>
      <w:r>
        <w:rPr>
          <w:w w:val="80"/>
        </w:rPr>
        <w:t>população</w:t>
      </w:r>
      <w:r>
        <w:rPr>
          <w:spacing w:val="37"/>
          <w:w w:val="80"/>
        </w:rPr>
        <w:t> </w:t>
      </w:r>
      <w:r>
        <w:rPr>
          <w:w w:val="80"/>
        </w:rPr>
        <w:t>ou</w:t>
      </w:r>
      <w:r>
        <w:rPr>
          <w:spacing w:val="18"/>
          <w:w w:val="80"/>
        </w:rPr>
        <w:t> </w:t>
      </w:r>
      <w:r>
        <w:rPr>
          <w:w w:val="80"/>
        </w:rPr>
        <w:t>que</w:t>
      </w:r>
      <w:r>
        <w:rPr>
          <w:spacing w:val="18"/>
          <w:w w:val="80"/>
        </w:rPr>
        <w:t> </w:t>
      </w:r>
      <w:r>
        <w:rPr>
          <w:w w:val="80"/>
        </w:rPr>
        <w:t>aprofundem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dor</w:t>
      </w:r>
      <w:r>
        <w:rPr>
          <w:spacing w:val="19"/>
          <w:w w:val="80"/>
        </w:rPr>
        <w:t> </w:t>
      </w:r>
      <w:r>
        <w:rPr>
          <w:w w:val="80"/>
        </w:rPr>
        <w:t>no</w:t>
      </w:r>
      <w:r>
        <w:rPr>
          <w:spacing w:val="17"/>
          <w:w w:val="80"/>
        </w:rPr>
        <w:t> </w:t>
      </w:r>
      <w:r>
        <w:rPr>
          <w:w w:val="80"/>
        </w:rPr>
        <w:t>sexo</w:t>
      </w:r>
      <w:r>
        <w:rPr>
          <w:spacing w:val="18"/>
          <w:w w:val="80"/>
        </w:rPr>
        <w:t> </w:t>
      </w:r>
      <w:r>
        <w:rPr>
          <w:w w:val="80"/>
        </w:rPr>
        <w:t>anal,</w:t>
      </w:r>
      <w:r>
        <w:rPr>
          <w:spacing w:val="13"/>
          <w:w w:val="80"/>
        </w:rPr>
        <w:t> </w:t>
      </w:r>
      <w:r>
        <w:rPr>
          <w:w w:val="80"/>
        </w:rPr>
        <w:t>muito</w:t>
      </w:r>
      <w:r>
        <w:rPr>
          <w:spacing w:val="18"/>
          <w:w w:val="80"/>
        </w:rPr>
        <w:t> </w:t>
      </w:r>
      <w:r>
        <w:rPr>
          <w:w w:val="80"/>
        </w:rPr>
        <w:t>frequente</w:t>
      </w:r>
      <w:r>
        <w:rPr>
          <w:spacing w:val="17"/>
          <w:w w:val="80"/>
        </w:rPr>
        <w:t> </w:t>
      </w:r>
      <w:r>
        <w:rPr>
          <w:w w:val="80"/>
        </w:rPr>
        <w:t>em</w:t>
      </w:r>
      <w:r>
        <w:rPr>
          <w:spacing w:val="16"/>
          <w:w w:val="80"/>
        </w:rPr>
        <w:t> </w:t>
      </w:r>
      <w:r>
        <w:rPr>
          <w:w w:val="80"/>
        </w:rPr>
        <w:t>homossexuais</w:t>
      </w:r>
      <w:r>
        <w:rPr>
          <w:spacing w:val="18"/>
          <w:w w:val="80"/>
        </w:rPr>
        <w:t> </w:t>
      </w:r>
      <w:r>
        <w:rPr>
          <w:w w:val="80"/>
        </w:rPr>
        <w:t>masculinos</w:t>
      </w:r>
      <w:r>
        <w:rPr>
          <w:spacing w:val="19"/>
          <w:w w:val="80"/>
        </w:rPr>
        <w:t> </w:t>
      </w:r>
      <w:r>
        <w:rPr>
          <w:w w:val="80"/>
        </w:rPr>
        <w:t>que</w:t>
      </w:r>
      <w:r>
        <w:rPr>
          <w:spacing w:val="17"/>
          <w:w w:val="80"/>
        </w:rPr>
        <w:t> </w:t>
      </w:r>
      <w:r>
        <w:rPr>
          <w:w w:val="80"/>
        </w:rPr>
        <w:t>tem</w:t>
      </w:r>
      <w:r>
        <w:rPr>
          <w:spacing w:val="15"/>
          <w:w w:val="80"/>
        </w:rPr>
        <w:t> </w:t>
      </w:r>
      <w:r>
        <w:rPr>
          <w:w w:val="80"/>
        </w:rPr>
        <w:t>preferência</w:t>
      </w:r>
      <w:r>
        <w:rPr>
          <w:spacing w:val="18"/>
          <w:w w:val="80"/>
        </w:rPr>
        <w:t> </w:t>
      </w:r>
      <w:r>
        <w:rPr>
          <w:w w:val="80"/>
        </w:rPr>
        <w:t>no</w:t>
      </w:r>
      <w:r>
        <w:rPr>
          <w:spacing w:val="17"/>
          <w:w w:val="80"/>
        </w:rPr>
        <w:t> </w:t>
      </w:r>
      <w:r>
        <w:rPr>
          <w:w w:val="80"/>
        </w:rPr>
        <w:t>sexo</w:t>
      </w:r>
      <w:r>
        <w:rPr>
          <w:spacing w:val="18"/>
          <w:w w:val="80"/>
        </w:rPr>
        <w:t> </w:t>
      </w:r>
      <w:r>
        <w:rPr>
          <w:w w:val="80"/>
        </w:rPr>
        <w:t>anal</w:t>
      </w:r>
      <w:r>
        <w:rPr>
          <w:spacing w:val="16"/>
          <w:w w:val="80"/>
        </w:rPr>
        <w:t> </w:t>
      </w:r>
      <w:r>
        <w:rPr>
          <w:w w:val="80"/>
        </w:rPr>
        <w:t>receptivo.</w:t>
      </w:r>
      <w:r>
        <w:rPr>
          <w:spacing w:val="1"/>
          <w:w w:val="80"/>
        </w:rPr>
        <w:t> </w:t>
      </w:r>
      <w:r>
        <w:rPr>
          <w:w w:val="85"/>
        </w:rPr>
        <w:t>Ao</w:t>
      </w:r>
      <w:r>
        <w:rPr>
          <w:spacing w:val="-5"/>
          <w:w w:val="85"/>
        </w:rPr>
        <w:t> </w:t>
      </w:r>
      <w:r>
        <w:rPr>
          <w:w w:val="85"/>
        </w:rPr>
        <w:t>levar</w:t>
      </w:r>
      <w:r>
        <w:rPr>
          <w:spacing w:val="-4"/>
          <w:w w:val="85"/>
        </w:rPr>
        <w:t> </w:t>
      </w:r>
      <w:r>
        <w:rPr>
          <w:w w:val="85"/>
        </w:rPr>
        <w:t>ainda</w:t>
      </w:r>
      <w:r>
        <w:rPr>
          <w:spacing w:val="-5"/>
          <w:w w:val="85"/>
        </w:rPr>
        <w:t> </w:t>
      </w:r>
      <w:r>
        <w:rPr>
          <w:w w:val="85"/>
        </w:rPr>
        <w:t>em</w:t>
      </w:r>
      <w:r>
        <w:rPr>
          <w:spacing w:val="-6"/>
          <w:w w:val="85"/>
        </w:rPr>
        <w:t> </w:t>
      </w:r>
      <w:r>
        <w:rPr>
          <w:w w:val="85"/>
        </w:rPr>
        <w:t>consideração</w:t>
      </w:r>
      <w:r>
        <w:rPr>
          <w:spacing w:val="-5"/>
          <w:w w:val="85"/>
        </w:rPr>
        <w:t> </w:t>
      </w:r>
      <w:r>
        <w:rPr>
          <w:w w:val="85"/>
        </w:rPr>
        <w:t>esses</w:t>
      </w:r>
      <w:r>
        <w:rPr>
          <w:spacing w:val="-3"/>
          <w:w w:val="85"/>
        </w:rPr>
        <w:t> </w:t>
      </w:r>
      <w:r>
        <w:rPr>
          <w:w w:val="85"/>
        </w:rPr>
        <w:t>aspectos,</w:t>
      </w:r>
      <w:r>
        <w:rPr>
          <w:spacing w:val="-6"/>
          <w:w w:val="85"/>
        </w:rPr>
        <w:t> </w:t>
      </w:r>
      <w:r>
        <w:rPr>
          <w:w w:val="85"/>
        </w:rPr>
        <w:t>uma</w:t>
      </w:r>
      <w:r>
        <w:rPr>
          <w:spacing w:val="-5"/>
          <w:w w:val="85"/>
        </w:rPr>
        <w:t> </w:t>
      </w:r>
      <w:r>
        <w:rPr>
          <w:w w:val="85"/>
        </w:rPr>
        <w:t>avaliação</w:t>
      </w:r>
      <w:r>
        <w:rPr>
          <w:spacing w:val="-5"/>
          <w:w w:val="85"/>
        </w:rPr>
        <w:t> </w:t>
      </w:r>
      <w:r>
        <w:rPr>
          <w:w w:val="85"/>
        </w:rPr>
        <w:t>mais</w:t>
      </w:r>
      <w:r>
        <w:rPr>
          <w:spacing w:val="-4"/>
          <w:w w:val="85"/>
        </w:rPr>
        <w:t> </w:t>
      </w:r>
      <w:r>
        <w:rPr>
          <w:w w:val="85"/>
        </w:rPr>
        <w:t>específica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individualizada</w:t>
      </w:r>
      <w:r>
        <w:rPr>
          <w:spacing w:val="-5"/>
          <w:w w:val="85"/>
        </w:rPr>
        <w:t> </w:t>
      </w:r>
      <w:r>
        <w:rPr>
          <w:w w:val="85"/>
        </w:rPr>
        <w:t>para</w:t>
      </w:r>
      <w:r>
        <w:rPr>
          <w:spacing w:val="-4"/>
          <w:w w:val="85"/>
        </w:rPr>
        <w:t> </w:t>
      </w:r>
      <w:r>
        <w:rPr>
          <w:w w:val="85"/>
        </w:rPr>
        <w:t>cada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79"/>
        <w:jc w:val="both"/>
      </w:pPr>
      <w:r>
        <w:rPr>
          <w:w w:val="85"/>
        </w:rPr>
        <w:t>grupo, em relação à posição sexual predileta, ocasionaria em um tratamento mais assertivo e eficaz para</w:t>
      </w:r>
      <w:r>
        <w:rPr>
          <w:spacing w:val="1"/>
          <w:w w:val="85"/>
        </w:rPr>
        <w:t> </w:t>
      </w:r>
      <w:r>
        <w:rPr>
          <w:w w:val="90"/>
        </w:rPr>
        <w:t>esses</w:t>
      </w:r>
      <w:r>
        <w:rPr>
          <w:spacing w:val="-4"/>
          <w:w w:val="90"/>
        </w:rPr>
        <w:t> </w:t>
      </w:r>
      <w:r>
        <w:rPr>
          <w:w w:val="90"/>
        </w:rPr>
        <w:t>pacientes.</w:t>
      </w:r>
    </w:p>
    <w:p>
      <w:pPr>
        <w:pStyle w:val="BodyText"/>
        <w:spacing w:line="364" w:lineRule="auto"/>
        <w:ind w:left="1085" w:right="1084" w:firstLine="710"/>
        <w:jc w:val="both"/>
      </w:pPr>
      <w:r>
        <w:rPr>
          <w:w w:val="80"/>
        </w:rPr>
        <w:t>Sugere-se a realização de mais estudos que supram as demandas específicas dos grupos de minorias</w:t>
      </w:r>
      <w:r>
        <w:rPr>
          <w:spacing w:val="1"/>
          <w:w w:val="80"/>
        </w:rPr>
        <w:t> </w:t>
      </w:r>
      <w:r>
        <w:rPr>
          <w:w w:val="80"/>
        </w:rPr>
        <w:t>sexuais. Com base nesta perspectiva, produzir academicamente sobre disfunção sexual e outros aspectos da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sexualidade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LGBTQI+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é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uma forma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respeitar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reconhecer</w:t>
      </w:r>
      <w:r>
        <w:rPr>
          <w:spacing w:val="-5"/>
          <w:w w:val="85"/>
        </w:rPr>
        <w:t> </w:t>
      </w:r>
      <w:r>
        <w:rPr>
          <w:w w:val="85"/>
        </w:rPr>
        <w:t>este</w:t>
      </w:r>
      <w:r>
        <w:rPr>
          <w:spacing w:val="-4"/>
          <w:w w:val="85"/>
        </w:rPr>
        <w:t> </w:t>
      </w:r>
      <w:r>
        <w:rPr>
          <w:w w:val="85"/>
        </w:rPr>
        <w:t>construto</w:t>
      </w:r>
      <w:r>
        <w:rPr>
          <w:spacing w:val="-5"/>
          <w:w w:val="85"/>
        </w:rPr>
        <w:t> </w:t>
      </w:r>
      <w:r>
        <w:rPr>
          <w:w w:val="85"/>
        </w:rPr>
        <w:t>em</w:t>
      </w:r>
      <w:r>
        <w:rPr>
          <w:spacing w:val="-6"/>
          <w:w w:val="85"/>
        </w:rPr>
        <w:t> </w:t>
      </w:r>
      <w:r>
        <w:rPr>
          <w:w w:val="85"/>
        </w:rPr>
        <w:t>sua</w:t>
      </w:r>
      <w:r>
        <w:rPr>
          <w:spacing w:val="-5"/>
          <w:w w:val="85"/>
        </w:rPr>
        <w:t> </w:t>
      </w:r>
      <w:r>
        <w:rPr>
          <w:w w:val="85"/>
        </w:rPr>
        <w:t>totalidade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pode</w:t>
      </w:r>
      <w:r>
        <w:rPr>
          <w:spacing w:val="-5"/>
          <w:w w:val="85"/>
        </w:rPr>
        <w:t> </w:t>
      </w:r>
      <w:r>
        <w:rPr>
          <w:w w:val="85"/>
        </w:rPr>
        <w:t>servir</w:t>
      </w:r>
      <w:r>
        <w:rPr>
          <w:spacing w:val="-51"/>
          <w:w w:val="85"/>
        </w:rPr>
        <w:t> </w:t>
      </w:r>
      <w:r>
        <w:rPr>
          <w:w w:val="85"/>
        </w:rPr>
        <w:t>de base para diversos profissionais da saúde compreenderem e desenvolverem suas práticas sob uma</w:t>
      </w:r>
      <w:r>
        <w:rPr>
          <w:spacing w:val="1"/>
          <w:w w:val="85"/>
        </w:rPr>
        <w:t> </w:t>
      </w:r>
      <w:r>
        <w:rPr>
          <w:w w:val="90"/>
        </w:rPr>
        <w:t>orientação</w:t>
      </w:r>
      <w:r>
        <w:rPr>
          <w:spacing w:val="-8"/>
          <w:w w:val="90"/>
        </w:rPr>
        <w:t> </w:t>
      </w:r>
      <w:r>
        <w:rPr>
          <w:w w:val="90"/>
        </w:rPr>
        <w:t>mais</w:t>
      </w:r>
      <w:r>
        <w:rPr>
          <w:spacing w:val="-6"/>
          <w:w w:val="90"/>
        </w:rPr>
        <w:t> </w:t>
      </w:r>
      <w:r>
        <w:rPr>
          <w:w w:val="90"/>
        </w:rPr>
        <w:t>sólida</w:t>
      </w:r>
      <w:r>
        <w:rPr>
          <w:spacing w:val="-8"/>
          <w:w w:val="90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 </w:t>
      </w:r>
      <w:r>
        <w:rPr>
          <w:w w:val="90"/>
        </w:rPr>
        <w:t>menos</w:t>
      </w:r>
      <w:r>
        <w:rPr>
          <w:spacing w:val="-6"/>
          <w:w w:val="90"/>
        </w:rPr>
        <w:t> </w:t>
      </w:r>
      <w:r>
        <w:rPr>
          <w:w w:val="90"/>
        </w:rPr>
        <w:t>intuitiva.</w:t>
      </w:r>
    </w:p>
    <w:p>
      <w:pPr>
        <w:pStyle w:val="BodyText"/>
        <w:spacing w:before="1"/>
        <w:rPr>
          <w:sz w:val="36"/>
        </w:rPr>
      </w:pPr>
    </w:p>
    <w:p>
      <w:pPr>
        <w:pStyle w:val="Heading3"/>
        <w:numPr>
          <w:ilvl w:val="0"/>
          <w:numId w:val="1"/>
        </w:numPr>
        <w:tabs>
          <w:tab w:pos="1302" w:val="left" w:leader="none"/>
        </w:tabs>
        <w:spacing w:line="240" w:lineRule="auto" w:before="0" w:after="0"/>
        <w:ind w:left="1301" w:right="0" w:hanging="217"/>
        <w:jc w:val="left"/>
      </w:pPr>
      <w:r>
        <w:rPr>
          <w:w w:val="90"/>
        </w:rPr>
        <w:t>Conclusão</w:t>
      </w: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pStyle w:val="BodyText"/>
        <w:spacing w:line="364" w:lineRule="auto"/>
        <w:ind w:left="1085" w:right="1074" w:firstLine="710"/>
        <w:jc w:val="both"/>
      </w:pPr>
      <w:r>
        <w:rPr>
          <w:w w:val="80"/>
        </w:rPr>
        <w:t>Há uma alta prevalência de disfunção sexual em homens</w:t>
      </w:r>
      <w:r>
        <w:rPr>
          <w:spacing w:val="38"/>
        </w:rPr>
        <w:t> </w:t>
      </w:r>
      <w:r>
        <w:rPr>
          <w:w w:val="80"/>
        </w:rPr>
        <w:t>homossexuais</w:t>
      </w:r>
      <w:r>
        <w:rPr>
          <w:spacing w:val="38"/>
        </w:rPr>
        <w:t> </w:t>
      </w:r>
      <w:r>
        <w:rPr>
          <w:w w:val="80"/>
        </w:rPr>
        <w:t>e o domínio mais prejudicado,</w:t>
      </w:r>
      <w:r>
        <w:rPr>
          <w:spacing w:val="1"/>
          <w:w w:val="80"/>
        </w:rPr>
        <w:t> </w:t>
      </w:r>
      <w:r>
        <w:rPr>
          <w:w w:val="80"/>
        </w:rPr>
        <w:t>no tocante à severidade da disfunção sexual, foi o orgasmo e a ejaculação. Já no que diz respeito ao montante</w:t>
      </w:r>
      <w:r>
        <w:rPr>
          <w:spacing w:val="1"/>
          <w:w w:val="80"/>
        </w:rPr>
        <w:t> </w:t>
      </w:r>
      <w:r>
        <w:rPr>
          <w:w w:val="80"/>
        </w:rPr>
        <w:t>geral, o domínio em destaque é o de função erétil, em que se verificou que todos os participantes alegaram ter</w:t>
      </w:r>
      <w:r>
        <w:rPr>
          <w:spacing w:val="1"/>
          <w:w w:val="80"/>
        </w:rPr>
        <w:t> </w:t>
      </w:r>
      <w:r>
        <w:rPr>
          <w:w w:val="85"/>
        </w:rPr>
        <w:t>alteração de leve a severa intensidade. Ao correlacionar função erétil com a escala de autoestima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Rosenberg</w:t>
      </w:r>
      <w:r>
        <w:rPr>
          <w:spacing w:val="-4"/>
          <w:w w:val="85"/>
        </w:rPr>
        <w:t> </w:t>
      </w:r>
      <w:r>
        <w:rPr>
          <w:w w:val="85"/>
        </w:rPr>
        <w:t>notou-se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3"/>
          <w:w w:val="85"/>
        </w:rPr>
        <w:t> </w:t>
      </w:r>
      <w:r>
        <w:rPr>
          <w:w w:val="85"/>
        </w:rPr>
        <w:t>não</w:t>
      </w:r>
      <w:r>
        <w:rPr>
          <w:spacing w:val="-4"/>
          <w:w w:val="85"/>
        </w:rPr>
        <w:t> </w:t>
      </w:r>
      <w:r>
        <w:rPr>
          <w:w w:val="85"/>
        </w:rPr>
        <w:t>houve</w:t>
      </w:r>
      <w:r>
        <w:rPr>
          <w:spacing w:val="-3"/>
          <w:w w:val="85"/>
        </w:rPr>
        <w:t> </w:t>
      </w:r>
      <w:r>
        <w:rPr>
          <w:w w:val="85"/>
        </w:rPr>
        <w:t>significância</w:t>
      </w:r>
      <w:r>
        <w:rPr>
          <w:spacing w:val="-4"/>
          <w:w w:val="85"/>
        </w:rPr>
        <w:t> </w:t>
      </w:r>
      <w:r>
        <w:rPr>
          <w:w w:val="85"/>
        </w:rPr>
        <w:t>estatística.</w:t>
      </w:r>
    </w:p>
    <w:p>
      <w:pPr>
        <w:pStyle w:val="BodyText"/>
        <w:spacing w:line="364" w:lineRule="auto" w:before="1"/>
        <w:ind w:left="1085" w:right="1074" w:firstLine="710"/>
        <w:jc w:val="both"/>
      </w:pPr>
      <w:r>
        <w:rPr>
          <w:w w:val="80"/>
        </w:rPr>
        <w:t>Com o presente estudo, foram fornecidos resultados e recomendações para pesquisas futuras, prática</w:t>
      </w:r>
      <w:r>
        <w:rPr>
          <w:spacing w:val="1"/>
          <w:w w:val="80"/>
        </w:rPr>
        <w:t> </w:t>
      </w:r>
      <w:r>
        <w:rPr>
          <w:w w:val="80"/>
        </w:rPr>
        <w:t>clínica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educação. Por</w:t>
      </w:r>
      <w:r>
        <w:rPr>
          <w:spacing w:val="1"/>
          <w:w w:val="80"/>
        </w:rPr>
        <w:t> </w:t>
      </w:r>
      <w:r>
        <w:rPr>
          <w:w w:val="80"/>
        </w:rPr>
        <w:t>causa da natureza</w:t>
      </w:r>
      <w:r>
        <w:rPr>
          <w:spacing w:val="1"/>
          <w:w w:val="80"/>
        </w:rPr>
        <w:t> </w:t>
      </w:r>
      <w:r>
        <w:rPr>
          <w:w w:val="80"/>
        </w:rPr>
        <w:t>exploratória</w:t>
      </w:r>
      <w:r>
        <w:rPr>
          <w:spacing w:val="1"/>
          <w:w w:val="80"/>
        </w:rPr>
        <w:t> </w:t>
      </w:r>
      <w:r>
        <w:rPr>
          <w:w w:val="80"/>
        </w:rPr>
        <w:t>do</w:t>
      </w:r>
      <w:r>
        <w:rPr>
          <w:spacing w:val="1"/>
          <w:w w:val="80"/>
        </w:rPr>
        <w:t> </w:t>
      </w:r>
      <w:r>
        <w:rPr>
          <w:w w:val="80"/>
        </w:rPr>
        <w:t>estudo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representatividade</w:t>
      </w:r>
      <w:r>
        <w:rPr>
          <w:spacing w:val="1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0"/>
        </w:rPr>
        <w:t>as</w:t>
      </w:r>
      <w:r>
        <w:rPr>
          <w:spacing w:val="1"/>
          <w:w w:val="80"/>
        </w:rPr>
        <w:t> </w:t>
      </w:r>
      <w:r>
        <w:rPr>
          <w:w w:val="80"/>
        </w:rPr>
        <w:t>minorias,</w:t>
      </w:r>
      <w:r>
        <w:rPr>
          <w:spacing w:val="1"/>
          <w:w w:val="80"/>
        </w:rPr>
        <w:t> </w:t>
      </w:r>
      <w:r>
        <w:rPr>
          <w:w w:val="85"/>
        </w:rPr>
        <w:t>pesquisas</w:t>
      </w:r>
      <w:r>
        <w:rPr>
          <w:spacing w:val="1"/>
          <w:w w:val="85"/>
        </w:rPr>
        <w:t> </w:t>
      </w:r>
      <w:r>
        <w:rPr>
          <w:w w:val="85"/>
        </w:rPr>
        <w:t>adicionais,</w:t>
      </w:r>
      <w:r>
        <w:rPr>
          <w:spacing w:val="1"/>
          <w:w w:val="85"/>
        </w:rPr>
        <w:t> </w:t>
      </w:r>
      <w:r>
        <w:rPr>
          <w:w w:val="85"/>
        </w:rPr>
        <w:t>examinando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funcionamento</w:t>
      </w:r>
      <w:r>
        <w:rPr>
          <w:spacing w:val="1"/>
          <w:w w:val="85"/>
        </w:rPr>
        <w:t> </w:t>
      </w:r>
      <w:r>
        <w:rPr>
          <w:w w:val="85"/>
        </w:rPr>
        <w:t>sexual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homossexuais</w:t>
      </w:r>
      <w:r>
        <w:rPr>
          <w:spacing w:val="1"/>
          <w:w w:val="85"/>
        </w:rPr>
        <w:t> </w:t>
      </w:r>
      <w:r>
        <w:rPr>
          <w:w w:val="85"/>
        </w:rPr>
        <w:t>masculinos,</w:t>
      </w:r>
      <w:r>
        <w:rPr>
          <w:spacing w:val="1"/>
          <w:w w:val="85"/>
        </w:rPr>
        <w:t> </w:t>
      </w:r>
      <w:r>
        <w:rPr>
          <w:w w:val="85"/>
        </w:rPr>
        <w:t>tornam-se</w:t>
      </w:r>
      <w:r>
        <w:rPr>
          <w:spacing w:val="1"/>
          <w:w w:val="85"/>
        </w:rPr>
        <w:t> </w:t>
      </w:r>
      <w:r>
        <w:rPr>
          <w:w w:val="90"/>
        </w:rPr>
        <w:t>necessárias.</w:t>
      </w:r>
    </w:p>
    <w:p>
      <w:pPr>
        <w:pStyle w:val="Heading3"/>
        <w:spacing w:before="236"/>
        <w:ind w:left="4652" w:right="3932"/>
        <w:jc w:val="center"/>
      </w:pPr>
      <w:r>
        <w:rPr>
          <w:w w:val="90"/>
        </w:rPr>
        <w:t>REFERÊNCIAS</w:t>
      </w: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pStyle w:val="BodyText"/>
        <w:ind w:left="1085" w:right="1309"/>
      </w:pPr>
      <w:r>
        <w:rPr>
          <w:w w:val="80"/>
        </w:rPr>
        <w:t>ALTHOF</w:t>
      </w:r>
      <w:r>
        <w:rPr>
          <w:spacing w:val="11"/>
          <w:w w:val="80"/>
        </w:rPr>
        <w:t> </w:t>
      </w:r>
      <w:r>
        <w:rPr>
          <w:w w:val="80"/>
        </w:rPr>
        <w:t>et</w:t>
      </w:r>
      <w:r>
        <w:rPr>
          <w:spacing w:val="10"/>
          <w:w w:val="80"/>
        </w:rPr>
        <w:t> </w:t>
      </w:r>
      <w:r>
        <w:rPr>
          <w:w w:val="80"/>
        </w:rPr>
        <w:t>al.</w:t>
      </w:r>
      <w:r>
        <w:rPr>
          <w:spacing w:val="14"/>
          <w:w w:val="80"/>
        </w:rPr>
        <w:t> </w:t>
      </w:r>
      <w:r>
        <w:rPr>
          <w:w w:val="80"/>
        </w:rPr>
        <w:t>International</w:t>
      </w:r>
      <w:r>
        <w:rPr>
          <w:spacing w:val="11"/>
          <w:w w:val="80"/>
        </w:rPr>
        <w:t> </w:t>
      </w:r>
      <w:r>
        <w:rPr>
          <w:w w:val="80"/>
        </w:rPr>
        <w:t>society</w:t>
      </w:r>
      <w:r>
        <w:rPr>
          <w:spacing w:val="14"/>
          <w:w w:val="80"/>
        </w:rPr>
        <w:t> </w:t>
      </w:r>
      <w:r>
        <w:rPr>
          <w:w w:val="80"/>
        </w:rPr>
        <w:t>for</w:t>
      </w:r>
      <w:r>
        <w:rPr>
          <w:spacing w:val="13"/>
          <w:w w:val="80"/>
        </w:rPr>
        <w:t> </w:t>
      </w:r>
      <w:r>
        <w:rPr>
          <w:w w:val="80"/>
        </w:rPr>
        <w:t>sexual</w:t>
      </w:r>
      <w:r>
        <w:rPr>
          <w:spacing w:val="10"/>
          <w:w w:val="80"/>
        </w:rPr>
        <w:t> </w:t>
      </w:r>
      <w:r>
        <w:rPr>
          <w:w w:val="80"/>
        </w:rPr>
        <w:t>medicine's</w:t>
      </w:r>
      <w:r>
        <w:rPr>
          <w:spacing w:val="14"/>
          <w:w w:val="80"/>
        </w:rPr>
        <w:t> </w:t>
      </w:r>
      <w:r>
        <w:rPr>
          <w:w w:val="80"/>
        </w:rPr>
        <w:t>guidelines</w:t>
      </w:r>
      <w:r>
        <w:rPr>
          <w:spacing w:val="15"/>
          <w:w w:val="80"/>
        </w:rPr>
        <w:t> </w:t>
      </w:r>
      <w:r>
        <w:rPr>
          <w:w w:val="80"/>
        </w:rPr>
        <w:t>for</w:t>
      </w:r>
      <w:r>
        <w:rPr>
          <w:spacing w:val="13"/>
          <w:w w:val="80"/>
        </w:rPr>
        <w:t> </w:t>
      </w:r>
      <w:r>
        <w:rPr>
          <w:w w:val="80"/>
        </w:rPr>
        <w:t>the</w:t>
      </w:r>
      <w:r>
        <w:rPr>
          <w:spacing w:val="11"/>
          <w:w w:val="80"/>
        </w:rPr>
        <w:t> </w:t>
      </w:r>
      <w:r>
        <w:rPr>
          <w:w w:val="80"/>
        </w:rPr>
        <w:t>diagnosis</w:t>
      </w:r>
      <w:r>
        <w:rPr>
          <w:spacing w:val="13"/>
          <w:w w:val="80"/>
        </w:rPr>
        <w:t> </w:t>
      </w:r>
      <w:r>
        <w:rPr>
          <w:w w:val="80"/>
        </w:rPr>
        <w:t>and</w:t>
      </w:r>
      <w:r>
        <w:rPr>
          <w:spacing w:val="12"/>
          <w:w w:val="80"/>
        </w:rPr>
        <w:t> </w:t>
      </w:r>
      <w:r>
        <w:rPr>
          <w:w w:val="80"/>
        </w:rPr>
        <w:t>treatment</w:t>
      </w:r>
      <w:r>
        <w:rPr>
          <w:spacing w:val="10"/>
          <w:w w:val="80"/>
        </w:rPr>
        <w:t> </w:t>
      </w:r>
      <w:r>
        <w:rPr>
          <w:w w:val="80"/>
        </w:rPr>
        <w:t>of</w:t>
      </w:r>
      <w:r>
        <w:rPr>
          <w:spacing w:val="1"/>
          <w:w w:val="80"/>
        </w:rPr>
        <w:t> </w:t>
      </w:r>
      <w:r>
        <w:rPr>
          <w:w w:val="80"/>
        </w:rPr>
        <w:t>premature</w:t>
      </w:r>
      <w:r>
        <w:rPr>
          <w:spacing w:val="3"/>
          <w:w w:val="80"/>
        </w:rPr>
        <w:t> </w:t>
      </w:r>
      <w:r>
        <w:rPr>
          <w:w w:val="80"/>
        </w:rPr>
        <w:t>ejaculation.</w:t>
      </w:r>
      <w:r>
        <w:rPr>
          <w:spacing w:val="5"/>
          <w:w w:val="80"/>
        </w:rPr>
        <w:t> </w:t>
      </w:r>
      <w:r>
        <w:rPr>
          <w:rFonts w:ascii="Arial"/>
          <w:b/>
          <w:w w:val="80"/>
        </w:rPr>
        <w:t>Sex. Med.</w:t>
      </w:r>
      <w:r>
        <w:rPr>
          <w:w w:val="80"/>
        </w:rPr>
        <w:t>,</w:t>
      </w:r>
      <w:r>
        <w:rPr>
          <w:spacing w:val="1"/>
          <w:w w:val="80"/>
        </w:rPr>
        <w:t> </w:t>
      </w:r>
      <w:r>
        <w:rPr>
          <w:w w:val="80"/>
        </w:rPr>
        <w:t>S.L.],</w:t>
      </w:r>
      <w:r>
        <w:rPr>
          <w:spacing w:val="2"/>
          <w:w w:val="80"/>
        </w:rPr>
        <w:t> </w:t>
      </w:r>
      <w:r>
        <w:rPr>
          <w:w w:val="80"/>
        </w:rPr>
        <w:t>v.</w:t>
      </w:r>
      <w:r>
        <w:rPr>
          <w:spacing w:val="2"/>
          <w:w w:val="80"/>
        </w:rPr>
        <w:t> </w:t>
      </w:r>
      <w:r>
        <w:rPr>
          <w:w w:val="80"/>
        </w:rPr>
        <w:t>7,</w:t>
      </w:r>
      <w:r>
        <w:rPr>
          <w:spacing w:val="2"/>
          <w:w w:val="80"/>
        </w:rPr>
        <w:t> </w:t>
      </w:r>
      <w:r>
        <w:rPr>
          <w:w w:val="80"/>
        </w:rPr>
        <w:t>n.</w:t>
      </w:r>
      <w:r>
        <w:rPr>
          <w:spacing w:val="6"/>
          <w:w w:val="80"/>
        </w:rPr>
        <w:t> </w:t>
      </w:r>
      <w:r>
        <w:rPr>
          <w:w w:val="80"/>
        </w:rPr>
        <w:t>2,</w:t>
      </w:r>
      <w:r>
        <w:rPr>
          <w:spacing w:val="1"/>
          <w:w w:val="80"/>
        </w:rPr>
        <w:t> </w:t>
      </w:r>
      <w:r>
        <w:rPr>
          <w:w w:val="80"/>
        </w:rPr>
        <w:t>p.</w:t>
      </w:r>
      <w:r>
        <w:rPr>
          <w:spacing w:val="6"/>
          <w:w w:val="80"/>
        </w:rPr>
        <w:t> </w:t>
      </w:r>
      <w:r>
        <w:rPr>
          <w:w w:val="80"/>
        </w:rPr>
        <w:t>2947-2969,</w:t>
      </w:r>
      <w:r>
        <w:rPr>
          <w:spacing w:val="2"/>
          <w:w w:val="80"/>
        </w:rPr>
        <w:t> </w:t>
      </w:r>
      <w:r>
        <w:rPr>
          <w:w w:val="80"/>
        </w:rPr>
        <w:t>2010.</w:t>
      </w:r>
    </w:p>
    <w:p>
      <w:pPr>
        <w:pStyle w:val="BodyText"/>
        <w:spacing w:before="3"/>
      </w:pPr>
    </w:p>
    <w:p>
      <w:pPr>
        <w:spacing w:before="0"/>
        <w:ind w:left="1085" w:right="1309" w:firstLine="0"/>
        <w:jc w:val="left"/>
        <w:rPr>
          <w:sz w:val="24"/>
        </w:rPr>
      </w:pPr>
      <w:r>
        <w:rPr>
          <w:w w:val="80"/>
          <w:sz w:val="24"/>
        </w:rPr>
        <w:t>AMERICAN</w:t>
      </w:r>
      <w:r>
        <w:rPr>
          <w:spacing w:val="20"/>
          <w:w w:val="80"/>
          <w:sz w:val="24"/>
        </w:rPr>
        <w:t> </w:t>
      </w:r>
      <w:r>
        <w:rPr>
          <w:w w:val="80"/>
          <w:sz w:val="24"/>
        </w:rPr>
        <w:t>PSYCHIATRIC</w:t>
      </w:r>
      <w:r>
        <w:rPr>
          <w:spacing w:val="21"/>
          <w:w w:val="80"/>
          <w:sz w:val="24"/>
        </w:rPr>
        <w:t> </w:t>
      </w:r>
      <w:r>
        <w:rPr>
          <w:w w:val="80"/>
          <w:sz w:val="24"/>
        </w:rPr>
        <w:t>ASSOCIATION.</w:t>
      </w:r>
      <w:r>
        <w:rPr>
          <w:spacing w:val="2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Manual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diagnóstico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estatístico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transtornos</w:t>
      </w:r>
      <w:r>
        <w:rPr>
          <w:rFonts w:ascii="Arial" w:hAnsi="Arial"/>
          <w:b/>
          <w:spacing w:val="2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mentais</w:t>
      </w:r>
      <w:r>
        <w:rPr>
          <w:w w:val="80"/>
          <w:sz w:val="24"/>
        </w:rPr>
        <w:t>: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5.</w:t>
      </w:r>
      <w:r>
        <w:rPr>
          <w:spacing w:val="-48"/>
          <w:w w:val="80"/>
          <w:sz w:val="24"/>
        </w:rPr>
        <w:t> </w:t>
      </w:r>
      <w:r>
        <w:rPr>
          <w:w w:val="80"/>
          <w:sz w:val="24"/>
        </w:rPr>
        <w:t>ed.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Porto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Alegre: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Artmed,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2014.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Tradução: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Maria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Inês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Corrêa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Nascimento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et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al.</w:t>
      </w:r>
    </w:p>
    <w:p>
      <w:pPr>
        <w:pStyle w:val="BodyText"/>
        <w:spacing w:before="8"/>
      </w:pPr>
    </w:p>
    <w:p>
      <w:pPr>
        <w:spacing w:line="237" w:lineRule="auto" w:before="1"/>
        <w:ind w:left="1085" w:right="1309" w:firstLine="0"/>
        <w:jc w:val="left"/>
        <w:rPr>
          <w:sz w:val="24"/>
        </w:rPr>
      </w:pPr>
      <w:r>
        <w:rPr>
          <w:w w:val="80"/>
          <w:sz w:val="24"/>
        </w:rPr>
        <w:t>BRASIL.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MINISTÉRIO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SAÚDE.</w:t>
      </w:r>
      <w:r>
        <w:rPr>
          <w:spacing w:val="2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Política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Nacional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Integral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Lésbicas,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Gays,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Bissexuais,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90"/>
          <w:sz w:val="24"/>
        </w:rPr>
        <w:t>Travestis</w:t>
      </w:r>
      <w:r>
        <w:rPr>
          <w:rFonts w:ascii="Arial" w:hAnsi="Arial"/>
          <w:b/>
          <w:spacing w:val="-11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e</w:t>
      </w:r>
      <w:r>
        <w:rPr>
          <w:rFonts w:ascii="Arial" w:hAnsi="Arial"/>
          <w:b/>
          <w:spacing w:val="-11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Transexuais</w:t>
      </w:r>
      <w:r>
        <w:rPr>
          <w:w w:val="90"/>
          <w:sz w:val="24"/>
        </w:rPr>
        <w:t>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Brasília,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p.32,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2013.</w:t>
      </w:r>
    </w:p>
    <w:p>
      <w:pPr>
        <w:pStyle w:val="BodyText"/>
        <w:spacing w:before="8"/>
      </w:pPr>
    </w:p>
    <w:p>
      <w:pPr>
        <w:pStyle w:val="BodyText"/>
        <w:spacing w:line="242" w:lineRule="auto" w:before="1"/>
        <w:ind w:left="1085" w:right="1309"/>
      </w:pPr>
      <w:r>
        <w:rPr>
          <w:w w:val="80"/>
        </w:rPr>
        <w:t>BRASIL.</w:t>
      </w:r>
      <w:r>
        <w:rPr>
          <w:spacing w:val="1"/>
          <w:w w:val="80"/>
        </w:rPr>
        <w:t> </w:t>
      </w:r>
      <w:r>
        <w:rPr>
          <w:w w:val="80"/>
        </w:rPr>
        <w:t>MINISTÉRIO DA</w:t>
      </w:r>
      <w:r>
        <w:rPr>
          <w:spacing w:val="1"/>
          <w:w w:val="80"/>
        </w:rPr>
        <w:t> </w:t>
      </w:r>
      <w:r>
        <w:rPr>
          <w:w w:val="80"/>
        </w:rPr>
        <w:t>SAÚDE.</w:t>
      </w:r>
      <w:r>
        <w:rPr>
          <w:spacing w:val="1"/>
          <w:w w:val="80"/>
        </w:rPr>
        <w:t> </w:t>
      </w:r>
      <w:r>
        <w:rPr>
          <w:w w:val="80"/>
        </w:rPr>
        <w:t>Secretaria de Atenção À Saúde. Departamento de Ações</w:t>
      </w:r>
      <w:r>
        <w:rPr>
          <w:spacing w:val="1"/>
          <w:w w:val="80"/>
        </w:rPr>
        <w:t> </w:t>
      </w:r>
      <w:r>
        <w:rPr>
          <w:w w:val="80"/>
        </w:rPr>
        <w:t>Programáticas</w:t>
      </w:r>
      <w:r>
        <w:rPr>
          <w:spacing w:val="1"/>
          <w:w w:val="80"/>
        </w:rPr>
        <w:t> </w:t>
      </w:r>
      <w:r>
        <w:rPr>
          <w:w w:val="80"/>
        </w:rPr>
        <w:t>Estratégicas.</w:t>
      </w:r>
      <w:r>
        <w:rPr>
          <w:spacing w:val="1"/>
          <w:w w:val="80"/>
        </w:rPr>
        <w:t> </w:t>
      </w:r>
      <w:r>
        <w:rPr>
          <w:rFonts w:ascii="Arial" w:hAnsi="Arial"/>
          <w:b/>
          <w:w w:val="80"/>
        </w:rPr>
        <w:t>Saúde Sexual e Saúde Reprodutiva</w:t>
      </w:r>
      <w:r>
        <w:rPr>
          <w:w w:val="80"/>
        </w:rPr>
        <w:t>: os</w:t>
      </w:r>
      <w:r>
        <w:rPr>
          <w:spacing w:val="1"/>
          <w:w w:val="80"/>
        </w:rPr>
        <w:t> </w:t>
      </w:r>
      <w:r>
        <w:rPr>
          <w:w w:val="80"/>
        </w:rPr>
        <w:t>homens</w:t>
      </w:r>
      <w:r>
        <w:rPr>
          <w:spacing w:val="1"/>
          <w:w w:val="80"/>
        </w:rPr>
        <w:t> </w:t>
      </w:r>
      <w:r>
        <w:rPr>
          <w:w w:val="80"/>
        </w:rPr>
        <w:t>como sujeitos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38"/>
        </w:rPr>
        <w:t> </w:t>
      </w:r>
      <w:r>
        <w:rPr>
          <w:w w:val="80"/>
        </w:rPr>
        <w:t>cuidado. Brasília: Ministério</w:t>
      </w:r>
      <w:r>
        <w:rPr>
          <w:spacing w:val="-49"/>
          <w:w w:val="80"/>
        </w:rPr>
        <w:t> </w:t>
      </w:r>
      <w:r>
        <w:rPr>
          <w:w w:val="90"/>
        </w:rPr>
        <w:t>da</w:t>
      </w:r>
      <w:r>
        <w:rPr>
          <w:spacing w:val="-6"/>
          <w:w w:val="90"/>
        </w:rPr>
        <w:t> </w:t>
      </w:r>
      <w:r>
        <w:rPr>
          <w:w w:val="90"/>
        </w:rPr>
        <w:t>Saúde,</w:t>
      </w:r>
      <w:r>
        <w:rPr>
          <w:spacing w:val="-8"/>
          <w:w w:val="90"/>
        </w:rPr>
        <w:t> </w:t>
      </w:r>
      <w:r>
        <w:rPr>
          <w:w w:val="90"/>
        </w:rPr>
        <w:t>2018.</w:t>
      </w:r>
      <w:r>
        <w:rPr>
          <w:spacing w:val="-8"/>
          <w:w w:val="90"/>
        </w:rPr>
        <w:t> </w:t>
      </w:r>
      <w:r>
        <w:rPr>
          <w:w w:val="90"/>
        </w:rPr>
        <w:t>56</w:t>
      </w:r>
      <w:r>
        <w:rPr>
          <w:spacing w:val="-5"/>
          <w:w w:val="90"/>
        </w:rPr>
        <w:t> </w:t>
      </w:r>
      <w:r>
        <w:rPr>
          <w:w w:val="90"/>
        </w:rPr>
        <w:t>p.</w:t>
      </w:r>
    </w:p>
    <w:p>
      <w:pPr>
        <w:pStyle w:val="BodyText"/>
        <w:spacing w:before="5"/>
      </w:pPr>
    </w:p>
    <w:p>
      <w:pPr>
        <w:pStyle w:val="BodyText"/>
        <w:ind w:left="1085" w:right="1077"/>
      </w:pPr>
      <w:r>
        <w:rPr>
          <w:w w:val="80"/>
        </w:rPr>
        <w:t>BRINK,</w:t>
      </w:r>
      <w:r>
        <w:rPr>
          <w:spacing w:val="8"/>
          <w:w w:val="80"/>
        </w:rPr>
        <w:t> </w:t>
      </w:r>
      <w:r>
        <w:rPr>
          <w:w w:val="80"/>
        </w:rPr>
        <w:t>Femke</w:t>
      </w:r>
      <w:r>
        <w:rPr>
          <w:spacing w:val="10"/>
          <w:w w:val="80"/>
        </w:rPr>
        <w:t> </w:t>
      </w:r>
      <w:r>
        <w:rPr>
          <w:w w:val="80"/>
        </w:rPr>
        <w:t>van</w:t>
      </w:r>
      <w:r>
        <w:rPr>
          <w:spacing w:val="10"/>
          <w:w w:val="80"/>
        </w:rPr>
        <w:t> </w:t>
      </w:r>
      <w:r>
        <w:rPr>
          <w:w w:val="80"/>
        </w:rPr>
        <w:t>Den</w:t>
      </w:r>
      <w:r>
        <w:rPr>
          <w:spacing w:val="15"/>
          <w:w w:val="80"/>
        </w:rPr>
        <w:t> </w:t>
      </w:r>
      <w:r>
        <w:rPr>
          <w:w w:val="80"/>
        </w:rPr>
        <w:t>et</w:t>
      </w:r>
      <w:r>
        <w:rPr>
          <w:spacing w:val="8"/>
          <w:w w:val="80"/>
        </w:rPr>
        <w:t> </w:t>
      </w:r>
      <w:r>
        <w:rPr>
          <w:w w:val="80"/>
        </w:rPr>
        <w:t>al.</w:t>
      </w:r>
      <w:r>
        <w:rPr>
          <w:spacing w:val="7"/>
          <w:w w:val="80"/>
        </w:rPr>
        <w:t> </w:t>
      </w:r>
      <w:r>
        <w:rPr>
          <w:w w:val="80"/>
        </w:rPr>
        <w:t>Negative</w:t>
      </w:r>
      <w:r>
        <w:rPr>
          <w:spacing w:val="11"/>
          <w:w w:val="80"/>
        </w:rPr>
        <w:t> </w:t>
      </w:r>
      <w:r>
        <w:rPr>
          <w:w w:val="80"/>
        </w:rPr>
        <w:t>Body</w:t>
      </w:r>
      <w:r>
        <w:rPr>
          <w:spacing w:val="12"/>
          <w:w w:val="80"/>
        </w:rPr>
        <w:t> </w:t>
      </w:r>
      <w:r>
        <w:rPr>
          <w:w w:val="80"/>
        </w:rPr>
        <w:t>Attitudes</w:t>
      </w:r>
      <w:r>
        <w:rPr>
          <w:spacing w:val="13"/>
          <w:w w:val="80"/>
        </w:rPr>
        <w:t> </w:t>
      </w:r>
      <w:r>
        <w:rPr>
          <w:w w:val="80"/>
        </w:rPr>
        <w:t>and</w:t>
      </w:r>
      <w:r>
        <w:rPr>
          <w:spacing w:val="11"/>
          <w:w w:val="80"/>
        </w:rPr>
        <w:t> </w:t>
      </w:r>
      <w:r>
        <w:rPr>
          <w:w w:val="80"/>
        </w:rPr>
        <w:t>Sexual</w:t>
      </w:r>
      <w:r>
        <w:rPr>
          <w:spacing w:val="9"/>
          <w:w w:val="80"/>
        </w:rPr>
        <w:t> </w:t>
      </w:r>
      <w:r>
        <w:rPr>
          <w:w w:val="80"/>
        </w:rPr>
        <w:t>Dissatisfaction</w:t>
      </w:r>
      <w:r>
        <w:rPr>
          <w:spacing w:val="11"/>
          <w:w w:val="80"/>
        </w:rPr>
        <w:t> </w:t>
      </w:r>
      <w:r>
        <w:rPr>
          <w:w w:val="80"/>
        </w:rPr>
        <w:t>in</w:t>
      </w:r>
      <w:r>
        <w:rPr>
          <w:spacing w:val="11"/>
          <w:w w:val="80"/>
        </w:rPr>
        <w:t> </w:t>
      </w:r>
      <w:r>
        <w:rPr>
          <w:w w:val="80"/>
        </w:rPr>
        <w:t>Men:</w:t>
      </w:r>
      <w:r>
        <w:rPr>
          <w:spacing w:val="8"/>
          <w:w w:val="80"/>
        </w:rPr>
        <w:t> </w:t>
      </w:r>
      <w:r>
        <w:rPr>
          <w:w w:val="80"/>
        </w:rPr>
        <w:t>the</w:t>
      </w:r>
      <w:r>
        <w:rPr>
          <w:spacing w:val="10"/>
          <w:w w:val="80"/>
        </w:rPr>
        <w:t> </w:t>
      </w:r>
      <w:r>
        <w:rPr>
          <w:w w:val="80"/>
        </w:rPr>
        <w:t>mediating</w:t>
      </w:r>
      <w:r>
        <w:rPr>
          <w:spacing w:val="12"/>
          <w:w w:val="80"/>
        </w:rPr>
        <w:t> </w:t>
      </w:r>
      <w:r>
        <w:rPr>
          <w:w w:val="80"/>
        </w:rPr>
        <w:t>role</w:t>
      </w:r>
      <w:r>
        <w:rPr>
          <w:spacing w:val="10"/>
          <w:w w:val="80"/>
        </w:rPr>
        <w:t> </w:t>
      </w:r>
      <w:r>
        <w:rPr>
          <w:w w:val="80"/>
        </w:rPr>
        <w:t>of</w:t>
      </w:r>
      <w:r>
        <w:rPr>
          <w:spacing w:val="1"/>
          <w:w w:val="80"/>
        </w:rPr>
        <w:t> </w:t>
      </w:r>
      <w:r>
        <w:rPr>
          <w:w w:val="80"/>
        </w:rPr>
        <w:t>body</w:t>
      </w:r>
      <w:r>
        <w:rPr>
          <w:spacing w:val="16"/>
          <w:w w:val="80"/>
        </w:rPr>
        <w:t> </w:t>
      </w:r>
      <w:r>
        <w:rPr>
          <w:w w:val="80"/>
        </w:rPr>
        <w:t>self-consciousness</w:t>
      </w:r>
      <w:r>
        <w:rPr>
          <w:spacing w:val="17"/>
          <w:w w:val="80"/>
        </w:rPr>
        <w:t> </w:t>
      </w:r>
      <w:r>
        <w:rPr>
          <w:w w:val="80"/>
        </w:rPr>
        <w:t>during</w:t>
      </w:r>
      <w:r>
        <w:rPr>
          <w:spacing w:val="15"/>
          <w:w w:val="80"/>
        </w:rPr>
        <w:t> </w:t>
      </w:r>
      <w:r>
        <w:rPr>
          <w:w w:val="80"/>
        </w:rPr>
        <w:t>physical</w:t>
      </w:r>
      <w:r>
        <w:rPr>
          <w:spacing w:val="13"/>
          <w:w w:val="80"/>
        </w:rPr>
        <w:t> </w:t>
      </w:r>
      <w:r>
        <w:rPr>
          <w:w w:val="80"/>
        </w:rPr>
        <w:t>intimacy.</w:t>
      </w:r>
      <w:r>
        <w:rPr>
          <w:spacing w:val="19"/>
          <w:w w:val="80"/>
        </w:rPr>
        <w:t> </w:t>
      </w:r>
      <w:r>
        <w:rPr>
          <w:rFonts w:ascii="Arial"/>
          <w:b/>
          <w:w w:val="80"/>
        </w:rPr>
        <w:t>Archives</w:t>
      </w:r>
      <w:r>
        <w:rPr>
          <w:rFonts w:ascii="Arial"/>
          <w:b/>
          <w:spacing w:val="12"/>
          <w:w w:val="80"/>
        </w:rPr>
        <w:t> </w:t>
      </w:r>
      <w:r>
        <w:rPr>
          <w:rFonts w:ascii="Arial"/>
          <w:b/>
          <w:w w:val="80"/>
        </w:rPr>
        <w:t>Of</w:t>
      </w:r>
      <w:r>
        <w:rPr>
          <w:rFonts w:ascii="Arial"/>
          <w:b/>
          <w:spacing w:val="14"/>
          <w:w w:val="80"/>
        </w:rPr>
        <w:t> </w:t>
      </w:r>
      <w:r>
        <w:rPr>
          <w:rFonts w:ascii="Arial"/>
          <w:b/>
          <w:w w:val="80"/>
        </w:rPr>
        <w:t>Sexual</w:t>
      </w:r>
      <w:r>
        <w:rPr>
          <w:rFonts w:ascii="Arial"/>
          <w:b/>
          <w:spacing w:val="9"/>
          <w:w w:val="80"/>
        </w:rPr>
        <w:t> </w:t>
      </w:r>
      <w:r>
        <w:rPr>
          <w:rFonts w:ascii="Arial"/>
          <w:b/>
          <w:w w:val="80"/>
        </w:rPr>
        <w:t>Behavior</w:t>
      </w:r>
      <w:r>
        <w:rPr>
          <w:w w:val="80"/>
        </w:rPr>
        <w:t>,</w:t>
      </w:r>
      <w:r>
        <w:rPr>
          <w:spacing w:val="12"/>
          <w:w w:val="80"/>
        </w:rPr>
        <w:t> </w:t>
      </w:r>
      <w:r>
        <w:rPr>
          <w:w w:val="80"/>
        </w:rPr>
        <w:t>[S.L.],</w:t>
      </w:r>
      <w:r>
        <w:rPr>
          <w:spacing w:val="12"/>
          <w:w w:val="80"/>
        </w:rPr>
        <w:t> </w:t>
      </w:r>
      <w:r>
        <w:rPr>
          <w:w w:val="80"/>
        </w:rPr>
        <w:t>v.</w:t>
      </w:r>
      <w:r>
        <w:rPr>
          <w:spacing w:val="12"/>
          <w:w w:val="80"/>
        </w:rPr>
        <w:t> </w:t>
      </w:r>
      <w:r>
        <w:rPr>
          <w:w w:val="80"/>
        </w:rPr>
        <w:t>47,</w:t>
      </w:r>
      <w:r>
        <w:rPr>
          <w:spacing w:val="16"/>
          <w:w w:val="80"/>
        </w:rPr>
        <w:t> </w:t>
      </w:r>
      <w:r>
        <w:rPr>
          <w:w w:val="80"/>
        </w:rPr>
        <w:t>n.</w:t>
      </w:r>
      <w:r>
        <w:rPr>
          <w:spacing w:val="12"/>
          <w:w w:val="80"/>
        </w:rPr>
        <w:t> </w:t>
      </w:r>
      <w:r>
        <w:rPr>
          <w:w w:val="80"/>
        </w:rPr>
        <w:t>3,</w:t>
      </w:r>
      <w:r>
        <w:rPr>
          <w:spacing w:val="12"/>
          <w:w w:val="80"/>
        </w:rPr>
        <w:t> </w:t>
      </w:r>
      <w:r>
        <w:rPr>
          <w:w w:val="80"/>
        </w:rPr>
        <w:t>p.</w:t>
      </w:r>
      <w:r>
        <w:rPr>
          <w:spacing w:val="16"/>
          <w:w w:val="80"/>
        </w:rPr>
        <w:t> </w:t>
      </w:r>
      <w:r>
        <w:rPr>
          <w:w w:val="80"/>
        </w:rPr>
        <w:t>693-701,</w:t>
      </w:r>
      <w:r>
        <w:rPr>
          <w:spacing w:val="1"/>
          <w:w w:val="80"/>
        </w:rPr>
        <w:t> </w:t>
      </w:r>
      <w:r>
        <w:rPr>
          <w:w w:val="85"/>
        </w:rPr>
        <w:t>23</w:t>
      </w:r>
      <w:r>
        <w:rPr>
          <w:spacing w:val="-4"/>
          <w:w w:val="85"/>
        </w:rPr>
        <w:t> </w:t>
      </w:r>
      <w:r>
        <w:rPr>
          <w:w w:val="85"/>
        </w:rPr>
        <w:t>jun.</w:t>
      </w:r>
      <w:r>
        <w:rPr>
          <w:spacing w:val="-5"/>
          <w:w w:val="85"/>
        </w:rPr>
        <w:t> </w:t>
      </w:r>
      <w:r>
        <w:rPr>
          <w:w w:val="85"/>
        </w:rPr>
        <w:t>2017.</w:t>
      </w:r>
      <w:r>
        <w:rPr>
          <w:spacing w:val="-3"/>
          <w:w w:val="85"/>
        </w:rPr>
        <w:t> </w:t>
      </w:r>
      <w:r>
        <w:rPr>
          <w:w w:val="85"/>
        </w:rPr>
        <w:t>Springer</w:t>
      </w:r>
      <w:r>
        <w:rPr>
          <w:spacing w:val="-3"/>
          <w:w w:val="85"/>
        </w:rPr>
        <w:t> </w:t>
      </w:r>
      <w:r>
        <w:rPr>
          <w:w w:val="85"/>
        </w:rPr>
        <w:t>Science</w:t>
      </w:r>
      <w:r>
        <w:rPr>
          <w:spacing w:val="-3"/>
          <w:w w:val="85"/>
        </w:rPr>
        <w:t> </w:t>
      </w:r>
      <w:r>
        <w:rPr>
          <w:w w:val="85"/>
        </w:rPr>
        <w:t>and</w:t>
      </w:r>
      <w:r>
        <w:rPr>
          <w:spacing w:val="-3"/>
          <w:w w:val="85"/>
        </w:rPr>
        <w:t> </w:t>
      </w:r>
      <w:r>
        <w:rPr>
          <w:w w:val="85"/>
        </w:rPr>
        <w:t>Business</w:t>
      </w:r>
      <w:r>
        <w:rPr>
          <w:spacing w:val="-2"/>
          <w:w w:val="85"/>
        </w:rPr>
        <w:t> </w:t>
      </w:r>
      <w:r>
        <w:rPr>
          <w:w w:val="85"/>
        </w:rPr>
        <w:t>Media</w:t>
      </w:r>
      <w:r>
        <w:rPr>
          <w:spacing w:val="-3"/>
          <w:w w:val="85"/>
        </w:rPr>
        <w:t> </w:t>
      </w:r>
      <w:r>
        <w:rPr>
          <w:w w:val="85"/>
        </w:rPr>
        <w:t>LLC.</w:t>
      </w:r>
    </w:p>
    <w:p>
      <w:pPr>
        <w:pStyle w:val="BodyText"/>
        <w:spacing w:before="9"/>
      </w:pPr>
    </w:p>
    <w:p>
      <w:pPr>
        <w:pStyle w:val="BodyText"/>
        <w:spacing w:line="242" w:lineRule="auto"/>
        <w:ind w:left="1085" w:right="1077"/>
      </w:pPr>
      <w:r>
        <w:rPr>
          <w:w w:val="80"/>
        </w:rPr>
        <w:t>FERRAZ,</w:t>
      </w:r>
      <w:r>
        <w:rPr>
          <w:spacing w:val="10"/>
          <w:w w:val="80"/>
        </w:rPr>
        <w:t> </w:t>
      </w:r>
      <w:r>
        <w:rPr>
          <w:w w:val="80"/>
        </w:rPr>
        <w:t>M.B.;</w:t>
      </w:r>
      <w:r>
        <w:rPr>
          <w:spacing w:val="16"/>
          <w:w w:val="80"/>
        </w:rPr>
        <w:t> </w:t>
      </w:r>
      <w:r>
        <w:rPr>
          <w:w w:val="80"/>
        </w:rPr>
        <w:t>CICONELLI,</w:t>
      </w:r>
      <w:r>
        <w:rPr>
          <w:spacing w:val="11"/>
          <w:w w:val="80"/>
        </w:rPr>
        <w:t> </w:t>
      </w:r>
      <w:r>
        <w:rPr>
          <w:w w:val="80"/>
        </w:rPr>
        <w:t>M.</w:t>
      </w:r>
      <w:r>
        <w:rPr>
          <w:spacing w:val="11"/>
          <w:w w:val="80"/>
        </w:rPr>
        <w:t> </w:t>
      </w:r>
      <w:r>
        <w:rPr>
          <w:w w:val="80"/>
        </w:rPr>
        <w:t>Tradução</w:t>
      </w:r>
      <w:r>
        <w:rPr>
          <w:spacing w:val="14"/>
          <w:w w:val="80"/>
        </w:rPr>
        <w:t> </w:t>
      </w:r>
      <w:r>
        <w:rPr>
          <w:w w:val="80"/>
        </w:rPr>
        <w:t>e</w:t>
      </w:r>
      <w:r>
        <w:rPr>
          <w:spacing w:val="14"/>
          <w:w w:val="80"/>
        </w:rPr>
        <w:t> </w:t>
      </w:r>
      <w:r>
        <w:rPr>
          <w:w w:val="80"/>
        </w:rPr>
        <w:t>adaptação</w:t>
      </w:r>
      <w:r>
        <w:rPr>
          <w:spacing w:val="13"/>
          <w:w w:val="80"/>
        </w:rPr>
        <w:t> </w:t>
      </w:r>
      <w:r>
        <w:rPr>
          <w:w w:val="80"/>
        </w:rPr>
        <w:t>cultural</w:t>
      </w:r>
      <w:r>
        <w:rPr>
          <w:spacing w:val="13"/>
          <w:w w:val="80"/>
        </w:rPr>
        <w:t> </w:t>
      </w:r>
      <w:r>
        <w:rPr>
          <w:w w:val="80"/>
        </w:rPr>
        <w:t>do</w:t>
      </w:r>
      <w:r>
        <w:rPr>
          <w:spacing w:val="14"/>
          <w:w w:val="80"/>
        </w:rPr>
        <w:t> </w:t>
      </w:r>
      <w:r>
        <w:rPr>
          <w:w w:val="80"/>
        </w:rPr>
        <w:t>índice</w:t>
      </w:r>
      <w:r>
        <w:rPr>
          <w:spacing w:val="13"/>
          <w:w w:val="80"/>
        </w:rPr>
        <w:t> </w:t>
      </w:r>
      <w:r>
        <w:rPr>
          <w:w w:val="80"/>
        </w:rPr>
        <w:t>interacional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disfunção</w:t>
      </w:r>
      <w:r>
        <w:rPr>
          <w:spacing w:val="34"/>
          <w:w w:val="80"/>
        </w:rPr>
        <w:t> </w:t>
      </w:r>
      <w:r>
        <w:rPr>
          <w:w w:val="80"/>
        </w:rPr>
        <w:t>erértil</w:t>
      </w:r>
      <w:r>
        <w:rPr>
          <w:spacing w:val="12"/>
          <w:w w:val="80"/>
        </w:rPr>
        <w:t> </w:t>
      </w:r>
      <w:r>
        <w:rPr>
          <w:w w:val="80"/>
        </w:rPr>
        <w:t>para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5"/>
        </w:rPr>
        <w:t>língua</w:t>
      </w:r>
      <w:r>
        <w:rPr>
          <w:spacing w:val="-4"/>
          <w:w w:val="85"/>
        </w:rPr>
        <w:t> </w:t>
      </w:r>
      <w:r>
        <w:rPr>
          <w:w w:val="85"/>
        </w:rPr>
        <w:t>portuguesa.</w:t>
      </w:r>
      <w:r>
        <w:rPr>
          <w:spacing w:val="-2"/>
          <w:w w:val="85"/>
        </w:rPr>
        <w:t> </w:t>
      </w:r>
      <w:r>
        <w:rPr>
          <w:rFonts w:ascii="Arial" w:hAnsi="Arial"/>
          <w:b/>
          <w:w w:val="85"/>
        </w:rPr>
        <w:t>Rev</w:t>
      </w:r>
      <w:r>
        <w:rPr>
          <w:rFonts w:ascii="Arial" w:hAnsi="Arial"/>
          <w:b/>
          <w:spacing w:val="-6"/>
          <w:w w:val="85"/>
        </w:rPr>
        <w:t> </w:t>
      </w:r>
      <w:r>
        <w:rPr>
          <w:rFonts w:ascii="Arial" w:hAnsi="Arial"/>
          <w:b/>
          <w:w w:val="85"/>
        </w:rPr>
        <w:t>Bras</w:t>
      </w:r>
      <w:r>
        <w:rPr>
          <w:rFonts w:ascii="Arial" w:hAnsi="Arial"/>
          <w:b/>
          <w:spacing w:val="-5"/>
          <w:w w:val="85"/>
        </w:rPr>
        <w:t> </w:t>
      </w:r>
      <w:r>
        <w:rPr>
          <w:rFonts w:ascii="Arial" w:hAnsi="Arial"/>
          <w:b/>
          <w:w w:val="85"/>
        </w:rPr>
        <w:t>Méd</w:t>
      </w:r>
      <w:r>
        <w:rPr>
          <w:w w:val="85"/>
        </w:rPr>
        <w:t>,</w:t>
      </w:r>
      <w:r>
        <w:rPr>
          <w:spacing w:val="-5"/>
          <w:w w:val="85"/>
        </w:rPr>
        <w:t> </w:t>
      </w:r>
      <w:r>
        <w:rPr>
          <w:w w:val="85"/>
        </w:rPr>
        <w:t>v.</w:t>
      </w:r>
      <w:r>
        <w:rPr>
          <w:spacing w:val="-5"/>
          <w:w w:val="85"/>
        </w:rPr>
        <w:t> </w:t>
      </w:r>
      <w:r>
        <w:rPr>
          <w:w w:val="85"/>
        </w:rPr>
        <w:t>55,</w:t>
      </w:r>
      <w:r>
        <w:rPr>
          <w:spacing w:val="-6"/>
          <w:w w:val="85"/>
        </w:rPr>
        <w:t> </w:t>
      </w:r>
      <w:r>
        <w:rPr>
          <w:w w:val="85"/>
        </w:rPr>
        <w:t>n.1,</w:t>
      </w:r>
      <w:r>
        <w:rPr>
          <w:spacing w:val="-5"/>
          <w:w w:val="85"/>
        </w:rPr>
        <w:t> </w:t>
      </w:r>
      <w:r>
        <w:rPr>
          <w:w w:val="85"/>
        </w:rPr>
        <w:t>p.</w:t>
      </w:r>
      <w:r>
        <w:rPr>
          <w:spacing w:val="-5"/>
          <w:w w:val="85"/>
        </w:rPr>
        <w:t> </w:t>
      </w:r>
      <w:r>
        <w:rPr>
          <w:w w:val="85"/>
        </w:rPr>
        <w:t>35-40,</w:t>
      </w:r>
      <w:r>
        <w:rPr>
          <w:spacing w:val="-1"/>
          <w:w w:val="85"/>
        </w:rPr>
        <w:t> </w:t>
      </w:r>
      <w:r>
        <w:rPr>
          <w:w w:val="85"/>
        </w:rPr>
        <w:t>1998.</w:t>
      </w:r>
    </w:p>
    <w:p>
      <w:pPr>
        <w:spacing w:after="0" w:line="242" w:lineRule="auto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04"/>
        <w:ind w:left="1085" w:right="1309"/>
      </w:pPr>
      <w:r>
        <w:rPr>
          <w:w w:val="80"/>
        </w:rPr>
        <w:t>GALATI,</w:t>
      </w:r>
      <w:r>
        <w:rPr>
          <w:spacing w:val="14"/>
          <w:w w:val="80"/>
        </w:rPr>
        <w:t> </w:t>
      </w:r>
      <w:r>
        <w:rPr>
          <w:w w:val="80"/>
        </w:rPr>
        <w:t>Maria</w:t>
      </w:r>
      <w:r>
        <w:rPr>
          <w:spacing w:val="12"/>
          <w:w w:val="80"/>
        </w:rPr>
        <w:t> </w:t>
      </w:r>
      <w:r>
        <w:rPr>
          <w:w w:val="80"/>
        </w:rPr>
        <w:t>Cristina</w:t>
      </w:r>
      <w:r>
        <w:rPr>
          <w:spacing w:val="13"/>
          <w:w w:val="80"/>
        </w:rPr>
        <w:t> </w:t>
      </w:r>
      <w:r>
        <w:rPr>
          <w:w w:val="80"/>
        </w:rPr>
        <w:t>Romualdo</w:t>
      </w:r>
      <w:r>
        <w:rPr>
          <w:spacing w:val="18"/>
          <w:w w:val="80"/>
        </w:rPr>
        <w:t> </w:t>
      </w:r>
      <w:r>
        <w:rPr>
          <w:w w:val="80"/>
        </w:rPr>
        <w:t>et</w:t>
      </w:r>
      <w:r>
        <w:rPr>
          <w:spacing w:val="9"/>
          <w:w w:val="80"/>
        </w:rPr>
        <w:t> </w:t>
      </w:r>
      <w:r>
        <w:rPr>
          <w:w w:val="80"/>
        </w:rPr>
        <w:t>al.</w:t>
      </w:r>
      <w:r>
        <w:rPr>
          <w:spacing w:val="8"/>
          <w:w w:val="80"/>
        </w:rPr>
        <w:t> </w:t>
      </w:r>
      <w:r>
        <w:rPr>
          <w:w w:val="80"/>
        </w:rPr>
        <w:t>Sexualidade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qualidade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vida</w:t>
      </w:r>
      <w:r>
        <w:rPr>
          <w:spacing w:val="12"/>
          <w:w w:val="80"/>
        </w:rPr>
        <w:t> </w:t>
      </w:r>
      <w:r>
        <w:rPr>
          <w:w w:val="80"/>
        </w:rPr>
        <w:t>em</w:t>
      </w:r>
      <w:r>
        <w:rPr>
          <w:spacing w:val="10"/>
          <w:w w:val="80"/>
        </w:rPr>
        <w:t> </w:t>
      </w:r>
      <w:r>
        <w:rPr>
          <w:w w:val="80"/>
        </w:rPr>
        <w:t>homens</w:t>
      </w:r>
      <w:r>
        <w:rPr>
          <w:spacing w:val="24"/>
          <w:w w:val="80"/>
        </w:rPr>
        <w:t> </w:t>
      </w:r>
      <w:r>
        <w:rPr>
          <w:w w:val="80"/>
        </w:rPr>
        <w:t>com</w:t>
      </w:r>
      <w:r>
        <w:rPr>
          <w:spacing w:val="11"/>
          <w:w w:val="80"/>
        </w:rPr>
        <w:t> </w:t>
      </w:r>
      <w:r>
        <w:rPr>
          <w:w w:val="80"/>
        </w:rPr>
        <w:t>dificuldades</w:t>
      </w:r>
      <w:r>
        <w:rPr>
          <w:spacing w:val="1"/>
          <w:w w:val="80"/>
        </w:rPr>
        <w:t> </w:t>
      </w:r>
      <w:r>
        <w:rPr>
          <w:w w:val="80"/>
        </w:rPr>
        <w:t>sexuais.</w:t>
      </w:r>
      <w:r>
        <w:rPr>
          <w:spacing w:val="2"/>
          <w:w w:val="80"/>
        </w:rPr>
        <w:t> </w:t>
      </w:r>
      <w:r>
        <w:rPr>
          <w:rFonts w:ascii="Arial"/>
          <w:b/>
          <w:w w:val="80"/>
        </w:rPr>
        <w:t>Psico-Usf</w:t>
      </w:r>
      <w:r>
        <w:rPr>
          <w:w w:val="80"/>
        </w:rPr>
        <w:t>,</w:t>
      </w:r>
      <w:r>
        <w:rPr>
          <w:spacing w:val="1"/>
          <w:w w:val="80"/>
        </w:rPr>
        <w:t> </w:t>
      </w:r>
      <w:r>
        <w:rPr>
          <w:w w:val="80"/>
        </w:rPr>
        <w:t>[S.L.],</w:t>
      </w:r>
      <w:r>
        <w:rPr>
          <w:spacing w:val="1"/>
          <w:w w:val="80"/>
        </w:rPr>
        <w:t> </w:t>
      </w:r>
      <w:r>
        <w:rPr>
          <w:w w:val="80"/>
        </w:rPr>
        <w:t>v.</w:t>
      </w:r>
      <w:r>
        <w:rPr>
          <w:spacing w:val="5"/>
          <w:w w:val="80"/>
        </w:rPr>
        <w:t> </w:t>
      </w:r>
      <w:r>
        <w:rPr>
          <w:w w:val="80"/>
        </w:rPr>
        <w:t>19,</w:t>
      </w:r>
      <w:r>
        <w:rPr>
          <w:spacing w:val="2"/>
          <w:w w:val="80"/>
        </w:rPr>
        <w:t> </w:t>
      </w:r>
      <w:r>
        <w:rPr>
          <w:w w:val="80"/>
        </w:rPr>
        <w:t>n.</w:t>
      </w:r>
      <w:r>
        <w:rPr>
          <w:spacing w:val="5"/>
          <w:w w:val="80"/>
        </w:rPr>
        <w:t> </w:t>
      </w:r>
      <w:r>
        <w:rPr>
          <w:w w:val="80"/>
        </w:rPr>
        <w:t>2,</w:t>
      </w:r>
      <w:r>
        <w:rPr>
          <w:spacing w:val="1"/>
          <w:w w:val="80"/>
        </w:rPr>
        <w:t> </w:t>
      </w:r>
      <w:r>
        <w:rPr>
          <w:w w:val="80"/>
        </w:rPr>
        <w:t>p.</w:t>
      </w:r>
      <w:r>
        <w:rPr>
          <w:spacing w:val="5"/>
          <w:w w:val="80"/>
        </w:rPr>
        <w:t> </w:t>
      </w:r>
      <w:r>
        <w:rPr>
          <w:w w:val="80"/>
        </w:rPr>
        <w:t>242-252,</w:t>
      </w:r>
      <w:r>
        <w:rPr>
          <w:spacing w:val="1"/>
          <w:w w:val="80"/>
        </w:rPr>
        <w:t> </w:t>
      </w:r>
      <w:r>
        <w:rPr>
          <w:w w:val="80"/>
        </w:rPr>
        <w:t>ago.</w:t>
      </w:r>
      <w:r>
        <w:rPr>
          <w:spacing w:val="2"/>
          <w:w w:val="80"/>
        </w:rPr>
        <w:t> </w:t>
      </w:r>
      <w:r>
        <w:rPr>
          <w:w w:val="80"/>
        </w:rPr>
        <w:t>2014.</w:t>
      </w:r>
    </w:p>
    <w:p>
      <w:pPr>
        <w:pStyle w:val="BodyText"/>
        <w:spacing w:before="2"/>
      </w:pPr>
    </w:p>
    <w:p>
      <w:pPr>
        <w:pStyle w:val="BodyText"/>
        <w:spacing w:before="1"/>
        <w:ind w:left="1085" w:right="1309"/>
      </w:pPr>
      <w:r>
        <w:rPr>
          <w:w w:val="80"/>
        </w:rPr>
        <w:t>GAO,</w:t>
      </w:r>
      <w:r>
        <w:rPr>
          <w:spacing w:val="9"/>
          <w:w w:val="80"/>
        </w:rPr>
        <w:t> </w:t>
      </w:r>
      <w:r>
        <w:rPr>
          <w:w w:val="80"/>
        </w:rPr>
        <w:t>Jingjing</w:t>
      </w:r>
      <w:r>
        <w:rPr>
          <w:spacing w:val="15"/>
          <w:w w:val="80"/>
        </w:rPr>
        <w:t> </w:t>
      </w:r>
      <w:r>
        <w:rPr>
          <w:w w:val="80"/>
        </w:rPr>
        <w:t>et</w:t>
      </w:r>
      <w:r>
        <w:rPr>
          <w:spacing w:val="9"/>
          <w:w w:val="80"/>
        </w:rPr>
        <w:t> </w:t>
      </w:r>
      <w:r>
        <w:rPr>
          <w:w w:val="80"/>
        </w:rPr>
        <w:t>a</w:t>
      </w:r>
      <w:r>
        <w:rPr>
          <w:rFonts w:ascii="Arial"/>
          <w:i/>
          <w:w w:val="80"/>
        </w:rPr>
        <w:t>l</w:t>
      </w:r>
      <w:r>
        <w:rPr>
          <w:w w:val="80"/>
        </w:rPr>
        <w:t>.</w:t>
      </w:r>
      <w:r>
        <w:rPr>
          <w:spacing w:val="15"/>
          <w:w w:val="80"/>
        </w:rPr>
        <w:t> </w:t>
      </w:r>
      <w:r>
        <w:rPr>
          <w:w w:val="80"/>
        </w:rPr>
        <w:t>Prevalence</w:t>
      </w:r>
      <w:r>
        <w:rPr>
          <w:spacing w:val="12"/>
          <w:w w:val="80"/>
        </w:rPr>
        <w:t> </w:t>
      </w:r>
      <w:r>
        <w:rPr>
          <w:w w:val="80"/>
        </w:rPr>
        <w:t>and</w:t>
      </w:r>
      <w:r>
        <w:rPr>
          <w:spacing w:val="12"/>
          <w:w w:val="80"/>
        </w:rPr>
        <w:t> </w:t>
      </w:r>
      <w:r>
        <w:rPr>
          <w:w w:val="80"/>
        </w:rPr>
        <w:t>Factors</w:t>
      </w:r>
      <w:r>
        <w:rPr>
          <w:spacing w:val="19"/>
          <w:w w:val="80"/>
        </w:rPr>
        <w:t> </w:t>
      </w:r>
      <w:r>
        <w:rPr>
          <w:w w:val="80"/>
        </w:rPr>
        <w:t>Associated</w:t>
      </w:r>
      <w:r>
        <w:rPr>
          <w:spacing w:val="6"/>
          <w:w w:val="80"/>
        </w:rPr>
        <w:t> </w:t>
      </w:r>
      <w:r>
        <w:rPr>
          <w:w w:val="80"/>
        </w:rPr>
        <w:t>with</w:t>
      </w:r>
      <w:r>
        <w:rPr>
          <w:spacing w:val="12"/>
          <w:w w:val="80"/>
        </w:rPr>
        <w:t> </w:t>
      </w:r>
      <w:r>
        <w:rPr>
          <w:w w:val="80"/>
        </w:rPr>
        <w:t>the</w:t>
      </w:r>
      <w:r>
        <w:rPr>
          <w:spacing w:val="12"/>
          <w:w w:val="80"/>
        </w:rPr>
        <w:t> </w:t>
      </w:r>
      <w:r>
        <w:rPr>
          <w:w w:val="80"/>
        </w:rPr>
        <w:t>Complaint</w:t>
      </w:r>
      <w:r>
        <w:rPr>
          <w:spacing w:val="9"/>
          <w:w w:val="80"/>
        </w:rPr>
        <w:t> </w:t>
      </w:r>
      <w:r>
        <w:rPr>
          <w:w w:val="80"/>
        </w:rPr>
        <w:t>of</w:t>
      </w:r>
      <w:r>
        <w:rPr>
          <w:spacing w:val="15"/>
          <w:w w:val="80"/>
        </w:rPr>
        <w:t> </w:t>
      </w:r>
      <w:r>
        <w:rPr>
          <w:w w:val="80"/>
        </w:rPr>
        <w:t>Premature</w:t>
      </w:r>
      <w:r>
        <w:rPr>
          <w:spacing w:val="12"/>
          <w:w w:val="80"/>
        </w:rPr>
        <w:t> </w:t>
      </w:r>
      <w:r>
        <w:rPr>
          <w:w w:val="80"/>
        </w:rPr>
        <w:t>Ejaculation</w:t>
      </w:r>
      <w:r>
        <w:rPr>
          <w:spacing w:val="13"/>
          <w:w w:val="80"/>
        </w:rPr>
        <w:t> </w:t>
      </w:r>
      <w:r>
        <w:rPr>
          <w:w w:val="80"/>
        </w:rPr>
        <w:t>and</w:t>
      </w:r>
      <w:r>
        <w:rPr>
          <w:spacing w:val="12"/>
          <w:w w:val="80"/>
        </w:rPr>
        <w:t> </w:t>
      </w:r>
      <w:r>
        <w:rPr>
          <w:w w:val="80"/>
        </w:rPr>
        <w:t>the</w:t>
      </w:r>
      <w:r>
        <w:rPr>
          <w:spacing w:val="1"/>
          <w:w w:val="80"/>
        </w:rPr>
        <w:t> </w:t>
      </w:r>
      <w:r>
        <w:rPr>
          <w:w w:val="80"/>
        </w:rPr>
        <w:t>Four</w:t>
      </w:r>
      <w:r>
        <w:rPr>
          <w:spacing w:val="9"/>
          <w:w w:val="80"/>
        </w:rPr>
        <w:t> </w:t>
      </w:r>
      <w:r>
        <w:rPr>
          <w:w w:val="80"/>
        </w:rPr>
        <w:t>Premature</w:t>
      </w:r>
      <w:r>
        <w:rPr>
          <w:spacing w:val="8"/>
          <w:w w:val="80"/>
        </w:rPr>
        <w:t> </w:t>
      </w:r>
      <w:r>
        <w:rPr>
          <w:w w:val="80"/>
        </w:rPr>
        <w:t>Ejaculation</w:t>
      </w:r>
      <w:r>
        <w:rPr>
          <w:spacing w:val="9"/>
          <w:w w:val="80"/>
        </w:rPr>
        <w:t> </w:t>
      </w:r>
      <w:r>
        <w:rPr>
          <w:w w:val="80"/>
        </w:rPr>
        <w:t>Syndromes:</w:t>
      </w:r>
      <w:r>
        <w:rPr>
          <w:spacing w:val="6"/>
          <w:w w:val="80"/>
        </w:rPr>
        <w:t> </w:t>
      </w:r>
      <w:r>
        <w:rPr>
          <w:w w:val="80"/>
        </w:rPr>
        <w:t>a</w:t>
      </w:r>
      <w:r>
        <w:rPr>
          <w:spacing w:val="8"/>
          <w:w w:val="80"/>
        </w:rPr>
        <w:t> </w:t>
      </w:r>
      <w:r>
        <w:rPr>
          <w:w w:val="80"/>
        </w:rPr>
        <w:t>large</w:t>
      </w:r>
      <w:r>
        <w:rPr>
          <w:spacing w:val="8"/>
          <w:w w:val="80"/>
        </w:rPr>
        <w:t> </w:t>
      </w:r>
      <w:r>
        <w:rPr>
          <w:w w:val="80"/>
        </w:rPr>
        <w:t>observational</w:t>
      </w:r>
      <w:r>
        <w:rPr>
          <w:spacing w:val="7"/>
          <w:w w:val="80"/>
        </w:rPr>
        <w:t> </w:t>
      </w:r>
      <w:r>
        <w:rPr>
          <w:w w:val="80"/>
        </w:rPr>
        <w:t>study</w:t>
      </w:r>
      <w:r>
        <w:rPr>
          <w:spacing w:val="10"/>
          <w:w w:val="80"/>
        </w:rPr>
        <w:t> </w:t>
      </w:r>
      <w:r>
        <w:rPr>
          <w:w w:val="80"/>
        </w:rPr>
        <w:t>in</w:t>
      </w:r>
      <w:r>
        <w:rPr>
          <w:spacing w:val="8"/>
          <w:w w:val="80"/>
        </w:rPr>
        <w:t> </w:t>
      </w:r>
      <w:r>
        <w:rPr>
          <w:w w:val="80"/>
        </w:rPr>
        <w:t>china.</w:t>
      </w:r>
      <w:r>
        <w:rPr>
          <w:spacing w:val="18"/>
          <w:w w:val="80"/>
        </w:rPr>
        <w:t> </w:t>
      </w:r>
      <w:r>
        <w:rPr>
          <w:rFonts w:ascii="Arial"/>
          <w:b/>
          <w:w w:val="80"/>
        </w:rPr>
        <w:t>The</w:t>
      </w:r>
      <w:r>
        <w:rPr>
          <w:rFonts w:ascii="Arial"/>
          <w:b/>
          <w:spacing w:val="5"/>
          <w:w w:val="80"/>
        </w:rPr>
        <w:t> </w:t>
      </w:r>
      <w:r>
        <w:rPr>
          <w:rFonts w:ascii="Arial"/>
          <w:b/>
          <w:w w:val="80"/>
        </w:rPr>
        <w:t>Journal</w:t>
      </w:r>
      <w:r>
        <w:rPr>
          <w:rFonts w:ascii="Arial"/>
          <w:b/>
          <w:spacing w:val="4"/>
          <w:w w:val="80"/>
        </w:rPr>
        <w:t> </w:t>
      </w:r>
      <w:r>
        <w:rPr>
          <w:rFonts w:ascii="Arial"/>
          <w:b/>
          <w:w w:val="80"/>
        </w:rPr>
        <w:t>Of</w:t>
      </w:r>
      <w:r>
        <w:rPr>
          <w:rFonts w:ascii="Arial"/>
          <w:b/>
          <w:spacing w:val="8"/>
          <w:w w:val="80"/>
        </w:rPr>
        <w:t> </w:t>
      </w:r>
      <w:r>
        <w:rPr>
          <w:rFonts w:ascii="Arial"/>
          <w:b/>
          <w:w w:val="80"/>
        </w:rPr>
        <w:t>Sexual</w:t>
      </w:r>
      <w:r>
        <w:rPr>
          <w:rFonts w:ascii="Arial"/>
          <w:b/>
          <w:spacing w:val="1"/>
          <w:w w:val="80"/>
        </w:rPr>
        <w:t> </w:t>
      </w:r>
      <w:r>
        <w:rPr>
          <w:rFonts w:ascii="Arial"/>
          <w:b/>
          <w:w w:val="90"/>
        </w:rPr>
        <w:t>Medicine</w:t>
      </w:r>
      <w:r>
        <w:rPr>
          <w:w w:val="90"/>
        </w:rPr>
        <w:t>,</w:t>
      </w:r>
      <w:r>
        <w:rPr>
          <w:spacing w:val="-7"/>
          <w:w w:val="90"/>
        </w:rPr>
        <w:t> </w:t>
      </w:r>
      <w:r>
        <w:rPr>
          <w:w w:val="90"/>
        </w:rPr>
        <w:t>[S.L.],</w:t>
      </w:r>
      <w:r>
        <w:rPr>
          <w:spacing w:val="-7"/>
          <w:w w:val="90"/>
        </w:rPr>
        <w:t> </w:t>
      </w:r>
      <w:r>
        <w:rPr>
          <w:w w:val="90"/>
        </w:rPr>
        <w:t>v.</w:t>
      </w:r>
      <w:r>
        <w:rPr>
          <w:spacing w:val="-10"/>
          <w:w w:val="90"/>
        </w:rPr>
        <w:t> </w:t>
      </w:r>
      <w:r>
        <w:rPr>
          <w:w w:val="90"/>
        </w:rPr>
        <w:t>10,</w:t>
      </w:r>
      <w:r>
        <w:rPr>
          <w:spacing w:val="-11"/>
          <w:w w:val="90"/>
        </w:rPr>
        <w:t> </w:t>
      </w:r>
      <w:r>
        <w:rPr>
          <w:w w:val="90"/>
        </w:rPr>
        <w:t>n.</w:t>
      </w:r>
      <w:r>
        <w:rPr>
          <w:spacing w:val="-10"/>
          <w:w w:val="90"/>
        </w:rPr>
        <w:t> </w:t>
      </w:r>
      <w:r>
        <w:rPr>
          <w:w w:val="90"/>
        </w:rPr>
        <w:t>7,</w:t>
      </w:r>
      <w:r>
        <w:rPr>
          <w:spacing w:val="-7"/>
          <w:w w:val="90"/>
        </w:rPr>
        <w:t> </w:t>
      </w:r>
      <w:r>
        <w:rPr>
          <w:w w:val="90"/>
        </w:rPr>
        <w:t>p.</w:t>
      </w:r>
      <w:r>
        <w:rPr>
          <w:spacing w:val="-10"/>
          <w:w w:val="90"/>
        </w:rPr>
        <w:t> </w:t>
      </w:r>
      <w:r>
        <w:rPr>
          <w:w w:val="90"/>
        </w:rPr>
        <w:t>1874-1881,</w:t>
      </w:r>
      <w:r>
        <w:rPr>
          <w:spacing w:val="-11"/>
          <w:w w:val="90"/>
        </w:rPr>
        <w:t> </w:t>
      </w:r>
      <w:r>
        <w:rPr>
          <w:w w:val="90"/>
        </w:rPr>
        <w:t>jul.</w:t>
      </w:r>
      <w:r>
        <w:rPr>
          <w:spacing w:val="-10"/>
          <w:w w:val="90"/>
        </w:rPr>
        <w:t> </w:t>
      </w:r>
      <w:r>
        <w:rPr>
          <w:w w:val="90"/>
        </w:rPr>
        <w:t>2013.</w:t>
      </w:r>
    </w:p>
    <w:p>
      <w:pPr>
        <w:pStyle w:val="BodyText"/>
        <w:spacing w:before="8"/>
      </w:pPr>
    </w:p>
    <w:p>
      <w:pPr>
        <w:pStyle w:val="BodyText"/>
        <w:ind w:left="1085" w:right="1309"/>
      </w:pPr>
      <w:r>
        <w:rPr>
          <w:w w:val="80"/>
        </w:rPr>
        <w:t>GARRETT, Ana;</w:t>
      </w:r>
      <w:r>
        <w:rPr>
          <w:spacing w:val="1"/>
          <w:w w:val="80"/>
        </w:rPr>
        <w:t> </w:t>
      </w:r>
      <w:r>
        <w:rPr>
          <w:w w:val="80"/>
        </w:rPr>
        <w:t>SOUSA,</w:t>
      </w:r>
      <w:r>
        <w:rPr>
          <w:spacing w:val="1"/>
          <w:w w:val="80"/>
        </w:rPr>
        <w:t> </w:t>
      </w:r>
      <w:r>
        <w:rPr>
          <w:w w:val="80"/>
        </w:rPr>
        <w:t>Mónica. A disfunção sexual em homossexuais</w:t>
      </w:r>
      <w:r>
        <w:rPr>
          <w:spacing w:val="1"/>
          <w:w w:val="80"/>
        </w:rPr>
        <w:t> </w:t>
      </w:r>
      <w:r>
        <w:rPr>
          <w:w w:val="80"/>
        </w:rPr>
        <w:t>masculinos: Potencialidades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-48"/>
          <w:w w:val="80"/>
        </w:rPr>
        <w:t> </w:t>
      </w:r>
      <w:r>
        <w:rPr>
          <w:w w:val="80"/>
        </w:rPr>
        <w:t>desafios.</w:t>
      </w:r>
      <w:r>
        <w:rPr>
          <w:spacing w:val="2"/>
          <w:w w:val="80"/>
        </w:rPr>
        <w:t> </w:t>
      </w:r>
      <w:r>
        <w:rPr>
          <w:rFonts w:ascii="Arial" w:hAnsi="Arial"/>
          <w:b/>
          <w:w w:val="80"/>
        </w:rPr>
        <w:t>Análise</w:t>
      </w:r>
      <w:r>
        <w:rPr>
          <w:rFonts w:ascii="Arial" w:hAnsi="Arial"/>
          <w:b/>
          <w:spacing w:val="2"/>
          <w:w w:val="80"/>
        </w:rPr>
        <w:t> </w:t>
      </w:r>
      <w:r>
        <w:rPr>
          <w:rFonts w:ascii="Arial" w:hAnsi="Arial"/>
          <w:b/>
          <w:w w:val="80"/>
        </w:rPr>
        <w:t>Psicológica</w:t>
      </w:r>
      <w:r>
        <w:rPr>
          <w:w w:val="80"/>
        </w:rPr>
        <w:t>,</w:t>
      </w:r>
      <w:r>
        <w:rPr>
          <w:spacing w:val="2"/>
          <w:w w:val="80"/>
        </w:rPr>
        <w:t> </w:t>
      </w:r>
      <w:r>
        <w:rPr>
          <w:w w:val="80"/>
        </w:rPr>
        <w:t>Lisboa,</w:t>
      </w:r>
      <w:r>
        <w:rPr>
          <w:spacing w:val="2"/>
          <w:w w:val="80"/>
        </w:rPr>
        <w:t> </w:t>
      </w:r>
      <w:r>
        <w:rPr>
          <w:w w:val="80"/>
        </w:rPr>
        <w:t>v.</w:t>
      </w:r>
      <w:r>
        <w:rPr>
          <w:spacing w:val="2"/>
          <w:w w:val="80"/>
        </w:rPr>
        <w:t> </w:t>
      </w:r>
      <w:r>
        <w:rPr>
          <w:w w:val="80"/>
        </w:rPr>
        <w:t>31,</w:t>
      </w:r>
      <w:r>
        <w:rPr>
          <w:spacing w:val="6"/>
          <w:w w:val="80"/>
        </w:rPr>
        <w:t> </w:t>
      </w:r>
      <w:r>
        <w:rPr>
          <w:w w:val="80"/>
        </w:rPr>
        <w:t>n.</w:t>
      </w:r>
      <w:r>
        <w:rPr>
          <w:spacing w:val="2"/>
          <w:w w:val="80"/>
        </w:rPr>
        <w:t> </w:t>
      </w:r>
      <w:r>
        <w:rPr>
          <w:w w:val="80"/>
        </w:rPr>
        <w:t>1,</w:t>
      </w:r>
      <w:r>
        <w:rPr>
          <w:spacing w:val="2"/>
          <w:w w:val="80"/>
        </w:rPr>
        <w:t> </w:t>
      </w:r>
      <w:r>
        <w:rPr>
          <w:w w:val="80"/>
        </w:rPr>
        <w:t>p.</w:t>
      </w:r>
      <w:r>
        <w:rPr>
          <w:spacing w:val="6"/>
          <w:w w:val="80"/>
        </w:rPr>
        <w:t> </w:t>
      </w:r>
      <w:r>
        <w:rPr>
          <w:w w:val="80"/>
        </w:rPr>
        <w:t>103-111,</w:t>
      </w:r>
      <w:r>
        <w:rPr>
          <w:spacing w:val="2"/>
          <w:w w:val="80"/>
        </w:rPr>
        <w:t> </w:t>
      </w:r>
      <w:r>
        <w:rPr>
          <w:w w:val="80"/>
        </w:rPr>
        <w:t>jan.</w:t>
      </w:r>
      <w:r>
        <w:rPr>
          <w:spacing w:val="2"/>
          <w:w w:val="80"/>
        </w:rPr>
        <w:t> </w:t>
      </w:r>
      <w:r>
        <w:rPr>
          <w:w w:val="80"/>
        </w:rPr>
        <w:t>2013.</w:t>
      </w:r>
    </w:p>
    <w:p>
      <w:pPr>
        <w:pStyle w:val="BodyText"/>
        <w:spacing w:before="5"/>
      </w:pPr>
    </w:p>
    <w:p>
      <w:pPr>
        <w:pStyle w:val="BodyText"/>
        <w:spacing w:line="237" w:lineRule="auto"/>
        <w:ind w:left="1085" w:right="1309"/>
      </w:pPr>
      <w:r>
        <w:rPr>
          <w:w w:val="80"/>
        </w:rPr>
        <w:t>GRABSKI,</w:t>
      </w:r>
      <w:r>
        <w:rPr>
          <w:spacing w:val="8"/>
          <w:w w:val="80"/>
        </w:rPr>
        <w:t> </w:t>
      </w:r>
      <w:r>
        <w:rPr>
          <w:w w:val="80"/>
        </w:rPr>
        <w:t>Bartosz</w:t>
      </w:r>
      <w:r>
        <w:rPr>
          <w:spacing w:val="16"/>
          <w:w w:val="80"/>
        </w:rPr>
        <w:t> </w:t>
      </w:r>
      <w:r>
        <w:rPr>
          <w:rFonts w:ascii="Arial"/>
          <w:i/>
          <w:w w:val="80"/>
        </w:rPr>
        <w:t>et</w:t>
      </w:r>
      <w:r>
        <w:rPr>
          <w:rFonts w:ascii="Arial"/>
          <w:i/>
          <w:spacing w:val="6"/>
          <w:w w:val="80"/>
        </w:rPr>
        <w:t> </w:t>
      </w:r>
      <w:r>
        <w:rPr>
          <w:rFonts w:ascii="Arial"/>
          <w:i/>
          <w:w w:val="80"/>
        </w:rPr>
        <w:t>al</w:t>
      </w:r>
      <w:r>
        <w:rPr>
          <w:w w:val="80"/>
        </w:rPr>
        <w:t>.</w:t>
      </w:r>
      <w:r>
        <w:rPr>
          <w:spacing w:val="13"/>
          <w:w w:val="80"/>
        </w:rPr>
        <w:t> </w:t>
      </w:r>
      <w:r>
        <w:rPr>
          <w:w w:val="80"/>
        </w:rPr>
        <w:t>Sexual</w:t>
      </w:r>
      <w:r>
        <w:rPr>
          <w:spacing w:val="10"/>
          <w:w w:val="80"/>
        </w:rPr>
        <w:t> </w:t>
      </w:r>
      <w:r>
        <w:rPr>
          <w:w w:val="80"/>
        </w:rPr>
        <w:t>Quality</w:t>
      </w:r>
      <w:r>
        <w:rPr>
          <w:spacing w:val="13"/>
          <w:w w:val="80"/>
        </w:rPr>
        <w:t> </w:t>
      </w:r>
      <w:r>
        <w:rPr>
          <w:w w:val="80"/>
        </w:rPr>
        <w:t>of</w:t>
      </w:r>
      <w:r>
        <w:rPr>
          <w:spacing w:val="9"/>
          <w:w w:val="80"/>
        </w:rPr>
        <w:t> </w:t>
      </w:r>
      <w:r>
        <w:rPr>
          <w:w w:val="80"/>
        </w:rPr>
        <w:t>Life</w:t>
      </w:r>
      <w:r>
        <w:rPr>
          <w:spacing w:val="17"/>
          <w:w w:val="80"/>
        </w:rPr>
        <w:t> </w:t>
      </w:r>
      <w:r>
        <w:rPr>
          <w:w w:val="80"/>
        </w:rPr>
        <w:t>in</w:t>
      </w:r>
      <w:r>
        <w:rPr>
          <w:spacing w:val="11"/>
          <w:w w:val="80"/>
        </w:rPr>
        <w:t> </w:t>
      </w:r>
      <w:r>
        <w:rPr>
          <w:w w:val="80"/>
        </w:rPr>
        <w:t>Homosexual</w:t>
      </w:r>
      <w:r>
        <w:rPr>
          <w:spacing w:val="10"/>
          <w:w w:val="80"/>
        </w:rPr>
        <w:t> </w:t>
      </w:r>
      <w:r>
        <w:rPr>
          <w:w w:val="80"/>
        </w:rPr>
        <w:t>and</w:t>
      </w:r>
      <w:r>
        <w:rPr>
          <w:spacing w:val="11"/>
          <w:w w:val="80"/>
        </w:rPr>
        <w:t> </w:t>
      </w:r>
      <w:r>
        <w:rPr>
          <w:w w:val="80"/>
        </w:rPr>
        <w:t>Bisexual</w:t>
      </w:r>
      <w:r>
        <w:rPr>
          <w:spacing w:val="10"/>
          <w:w w:val="80"/>
        </w:rPr>
        <w:t> </w:t>
      </w:r>
      <w:r>
        <w:rPr>
          <w:w w:val="80"/>
        </w:rPr>
        <w:t>Men:</w:t>
      </w:r>
      <w:r>
        <w:rPr>
          <w:spacing w:val="8"/>
          <w:w w:val="80"/>
        </w:rPr>
        <w:t> </w:t>
      </w:r>
      <w:r>
        <w:rPr>
          <w:w w:val="80"/>
        </w:rPr>
        <w:t>the</w:t>
      </w:r>
      <w:r>
        <w:rPr>
          <w:spacing w:val="23"/>
          <w:w w:val="80"/>
        </w:rPr>
        <w:t> </w:t>
      </w:r>
      <w:r>
        <w:rPr>
          <w:w w:val="80"/>
        </w:rPr>
        <w:t>relative</w:t>
      </w:r>
      <w:r>
        <w:rPr>
          <w:spacing w:val="11"/>
          <w:w w:val="80"/>
        </w:rPr>
        <w:t> </w:t>
      </w:r>
      <w:r>
        <w:rPr>
          <w:w w:val="80"/>
        </w:rPr>
        <w:t>role</w:t>
      </w:r>
      <w:r>
        <w:rPr>
          <w:spacing w:val="11"/>
          <w:w w:val="80"/>
        </w:rPr>
        <w:t> </w:t>
      </w:r>
      <w:r>
        <w:rPr>
          <w:w w:val="80"/>
        </w:rPr>
        <w:t>of</w:t>
      </w:r>
      <w:r>
        <w:rPr>
          <w:spacing w:val="8"/>
          <w:w w:val="80"/>
        </w:rPr>
        <w:t> </w:t>
      </w:r>
      <w:r>
        <w:rPr>
          <w:w w:val="80"/>
        </w:rPr>
        <w:t>minority</w:t>
      </w:r>
      <w:r>
        <w:rPr>
          <w:spacing w:val="1"/>
          <w:w w:val="80"/>
        </w:rPr>
        <w:t> </w:t>
      </w:r>
      <w:r>
        <w:rPr>
          <w:w w:val="80"/>
        </w:rPr>
        <w:t>stress.</w:t>
      </w:r>
      <w:r>
        <w:rPr>
          <w:spacing w:val="3"/>
          <w:w w:val="80"/>
        </w:rPr>
        <w:t> </w:t>
      </w:r>
      <w:r>
        <w:rPr>
          <w:rFonts w:ascii="Arial"/>
          <w:b/>
          <w:w w:val="80"/>
        </w:rPr>
        <w:t>The</w:t>
      </w:r>
      <w:r>
        <w:rPr>
          <w:rFonts w:ascii="Arial"/>
          <w:b/>
          <w:spacing w:val="2"/>
          <w:w w:val="80"/>
        </w:rPr>
        <w:t> </w:t>
      </w:r>
      <w:r>
        <w:rPr>
          <w:rFonts w:ascii="Arial"/>
          <w:b/>
          <w:w w:val="80"/>
        </w:rPr>
        <w:t>Journal Of</w:t>
      </w:r>
      <w:r>
        <w:rPr>
          <w:rFonts w:ascii="Arial"/>
          <w:b/>
          <w:spacing w:val="4"/>
          <w:w w:val="80"/>
        </w:rPr>
        <w:t> </w:t>
      </w:r>
      <w:r>
        <w:rPr>
          <w:rFonts w:ascii="Arial"/>
          <w:b/>
          <w:w w:val="80"/>
        </w:rPr>
        <w:t>Sexual</w:t>
      </w:r>
      <w:r>
        <w:rPr>
          <w:rFonts w:ascii="Arial"/>
          <w:b/>
          <w:spacing w:val="4"/>
          <w:w w:val="80"/>
        </w:rPr>
        <w:t> </w:t>
      </w:r>
      <w:r>
        <w:rPr>
          <w:rFonts w:ascii="Arial"/>
          <w:b/>
          <w:w w:val="80"/>
        </w:rPr>
        <w:t>Medicine</w:t>
      </w:r>
      <w:r>
        <w:rPr>
          <w:w w:val="80"/>
        </w:rPr>
        <w:t>,</w:t>
      </w:r>
      <w:r>
        <w:rPr>
          <w:spacing w:val="7"/>
          <w:w w:val="80"/>
        </w:rPr>
        <w:t> </w:t>
      </w:r>
      <w:r>
        <w:rPr>
          <w:w w:val="80"/>
        </w:rPr>
        <w:t>[S.L.],</w:t>
      </w:r>
      <w:r>
        <w:rPr>
          <w:spacing w:val="2"/>
          <w:w w:val="80"/>
        </w:rPr>
        <w:t> </w:t>
      </w:r>
      <w:r>
        <w:rPr>
          <w:w w:val="80"/>
        </w:rPr>
        <w:t>v.</w:t>
      </w:r>
      <w:r>
        <w:rPr>
          <w:spacing w:val="7"/>
          <w:w w:val="80"/>
        </w:rPr>
        <w:t> </w:t>
      </w:r>
      <w:r>
        <w:rPr>
          <w:w w:val="80"/>
        </w:rPr>
        <w:t>16,</w:t>
      </w:r>
      <w:r>
        <w:rPr>
          <w:spacing w:val="6"/>
          <w:w w:val="80"/>
        </w:rPr>
        <w:t> </w:t>
      </w:r>
      <w:r>
        <w:rPr>
          <w:w w:val="80"/>
        </w:rPr>
        <w:t>n.</w:t>
      </w:r>
      <w:r>
        <w:rPr>
          <w:spacing w:val="3"/>
          <w:w w:val="80"/>
        </w:rPr>
        <w:t> </w:t>
      </w:r>
      <w:r>
        <w:rPr>
          <w:w w:val="80"/>
        </w:rPr>
        <w:t>6,</w:t>
      </w:r>
      <w:r>
        <w:rPr>
          <w:spacing w:val="2"/>
          <w:w w:val="80"/>
        </w:rPr>
        <w:t> </w:t>
      </w:r>
      <w:r>
        <w:rPr>
          <w:w w:val="80"/>
        </w:rPr>
        <w:t>p.</w:t>
      </w:r>
      <w:r>
        <w:rPr>
          <w:spacing w:val="7"/>
          <w:w w:val="80"/>
        </w:rPr>
        <w:t> </w:t>
      </w:r>
      <w:r>
        <w:rPr>
          <w:w w:val="80"/>
        </w:rPr>
        <w:t>860-871,</w:t>
      </w:r>
      <w:r>
        <w:rPr>
          <w:spacing w:val="2"/>
          <w:w w:val="80"/>
        </w:rPr>
        <w:t> </w:t>
      </w:r>
      <w:r>
        <w:rPr>
          <w:w w:val="80"/>
        </w:rPr>
        <w:t>jun.</w:t>
      </w:r>
      <w:r>
        <w:rPr>
          <w:spacing w:val="2"/>
          <w:w w:val="80"/>
        </w:rPr>
        <w:t> </w:t>
      </w:r>
      <w:r>
        <w:rPr>
          <w:w w:val="80"/>
        </w:rPr>
        <w:t>2019.</w:t>
      </w:r>
    </w:p>
    <w:p>
      <w:pPr>
        <w:pStyle w:val="BodyText"/>
        <w:spacing w:before="9"/>
      </w:pPr>
    </w:p>
    <w:p>
      <w:pPr>
        <w:pStyle w:val="BodyText"/>
        <w:ind w:left="1085" w:right="1930"/>
      </w:pPr>
      <w:r>
        <w:rPr>
          <w:w w:val="80"/>
        </w:rPr>
        <w:t>HIRSHFIELD,</w:t>
      </w:r>
      <w:r>
        <w:rPr>
          <w:spacing w:val="9"/>
          <w:w w:val="80"/>
        </w:rPr>
        <w:t> </w:t>
      </w:r>
      <w:r>
        <w:rPr>
          <w:w w:val="80"/>
        </w:rPr>
        <w:t>Sabina</w:t>
      </w:r>
      <w:r>
        <w:rPr>
          <w:spacing w:val="17"/>
          <w:w w:val="80"/>
        </w:rPr>
        <w:t> </w:t>
      </w:r>
      <w:r>
        <w:rPr>
          <w:w w:val="80"/>
        </w:rPr>
        <w:t>et</w:t>
      </w:r>
      <w:r>
        <w:rPr>
          <w:spacing w:val="9"/>
          <w:w w:val="80"/>
        </w:rPr>
        <w:t> </w:t>
      </w:r>
      <w:r>
        <w:rPr>
          <w:w w:val="80"/>
        </w:rPr>
        <w:t>al.</w:t>
      </w:r>
      <w:r>
        <w:rPr>
          <w:spacing w:val="14"/>
          <w:w w:val="80"/>
        </w:rPr>
        <w:t> </w:t>
      </w:r>
      <w:r>
        <w:rPr>
          <w:w w:val="80"/>
        </w:rPr>
        <w:t>Sexual</w:t>
      </w:r>
      <w:r>
        <w:rPr>
          <w:spacing w:val="11"/>
          <w:w w:val="80"/>
        </w:rPr>
        <w:t> </w:t>
      </w:r>
      <w:r>
        <w:rPr>
          <w:w w:val="80"/>
        </w:rPr>
        <w:t>Dysfunction</w:t>
      </w:r>
      <w:r>
        <w:rPr>
          <w:spacing w:val="13"/>
          <w:w w:val="80"/>
        </w:rPr>
        <w:t> </w:t>
      </w:r>
      <w:r>
        <w:rPr>
          <w:w w:val="80"/>
        </w:rPr>
        <w:t>in</w:t>
      </w:r>
      <w:r>
        <w:rPr>
          <w:spacing w:val="12"/>
          <w:w w:val="80"/>
        </w:rPr>
        <w:t> </w:t>
      </w:r>
      <w:r>
        <w:rPr>
          <w:w w:val="80"/>
        </w:rPr>
        <w:t>an</w:t>
      </w:r>
      <w:r>
        <w:rPr>
          <w:spacing w:val="12"/>
          <w:w w:val="80"/>
        </w:rPr>
        <w:t> </w:t>
      </w:r>
      <w:r>
        <w:rPr>
          <w:w w:val="80"/>
        </w:rPr>
        <w:t>Internet</w:t>
      </w:r>
      <w:r>
        <w:rPr>
          <w:spacing w:val="9"/>
          <w:w w:val="80"/>
        </w:rPr>
        <w:t> </w:t>
      </w:r>
      <w:r>
        <w:rPr>
          <w:w w:val="80"/>
        </w:rPr>
        <w:t>Sample</w:t>
      </w:r>
      <w:r>
        <w:rPr>
          <w:spacing w:val="12"/>
          <w:w w:val="80"/>
        </w:rPr>
        <w:t> </w:t>
      </w:r>
      <w:r>
        <w:rPr>
          <w:w w:val="80"/>
        </w:rPr>
        <w:t>of</w:t>
      </w:r>
      <w:r>
        <w:rPr>
          <w:spacing w:val="9"/>
          <w:w w:val="80"/>
        </w:rPr>
        <w:t> </w:t>
      </w:r>
      <w:r>
        <w:rPr>
          <w:w w:val="80"/>
        </w:rPr>
        <w:t>U.S.</w:t>
      </w:r>
      <w:r>
        <w:rPr>
          <w:spacing w:val="10"/>
          <w:w w:val="80"/>
        </w:rPr>
        <w:t> </w:t>
      </w:r>
      <w:r>
        <w:rPr>
          <w:w w:val="80"/>
        </w:rPr>
        <w:t>Men</w:t>
      </w:r>
      <w:r>
        <w:rPr>
          <w:spacing w:val="12"/>
          <w:w w:val="80"/>
        </w:rPr>
        <w:t> </w:t>
      </w:r>
      <w:r>
        <w:rPr>
          <w:w w:val="80"/>
        </w:rPr>
        <w:t>Who</w:t>
      </w:r>
      <w:r>
        <w:rPr>
          <w:spacing w:val="12"/>
          <w:w w:val="80"/>
        </w:rPr>
        <w:t> </w:t>
      </w:r>
      <w:r>
        <w:rPr>
          <w:w w:val="80"/>
        </w:rPr>
        <w:t>Have</w:t>
      </w:r>
      <w:r>
        <w:rPr>
          <w:spacing w:val="12"/>
          <w:w w:val="80"/>
        </w:rPr>
        <w:t> </w:t>
      </w:r>
      <w:r>
        <w:rPr>
          <w:w w:val="80"/>
        </w:rPr>
        <w:t>Sex</w:t>
      </w:r>
      <w:r>
        <w:rPr>
          <w:spacing w:val="14"/>
          <w:w w:val="80"/>
        </w:rPr>
        <w:t> </w:t>
      </w:r>
      <w:r>
        <w:rPr>
          <w:w w:val="80"/>
        </w:rPr>
        <w:t>with</w:t>
      </w:r>
      <w:r>
        <w:rPr>
          <w:spacing w:val="1"/>
          <w:w w:val="80"/>
        </w:rPr>
        <w:t> </w:t>
      </w:r>
      <w:r>
        <w:rPr>
          <w:w w:val="80"/>
        </w:rPr>
        <w:t>Men.</w:t>
      </w:r>
      <w:r>
        <w:rPr>
          <w:spacing w:val="3"/>
          <w:w w:val="80"/>
        </w:rPr>
        <w:t> </w:t>
      </w:r>
      <w:r>
        <w:rPr>
          <w:rFonts w:ascii="Arial"/>
          <w:b/>
          <w:w w:val="80"/>
        </w:rPr>
        <w:t>The</w:t>
      </w:r>
      <w:r>
        <w:rPr>
          <w:rFonts w:ascii="Arial"/>
          <w:b/>
          <w:spacing w:val="2"/>
          <w:w w:val="80"/>
        </w:rPr>
        <w:t> </w:t>
      </w:r>
      <w:r>
        <w:rPr>
          <w:rFonts w:ascii="Arial"/>
          <w:b/>
          <w:w w:val="80"/>
        </w:rPr>
        <w:t>Journal</w:t>
      </w:r>
      <w:r>
        <w:rPr>
          <w:rFonts w:ascii="Arial"/>
          <w:b/>
          <w:spacing w:val="1"/>
          <w:w w:val="80"/>
        </w:rPr>
        <w:t> </w:t>
      </w:r>
      <w:r>
        <w:rPr>
          <w:rFonts w:ascii="Arial"/>
          <w:b/>
          <w:w w:val="80"/>
        </w:rPr>
        <w:t>Of</w:t>
      </w:r>
      <w:r>
        <w:rPr>
          <w:rFonts w:ascii="Arial"/>
          <w:b/>
          <w:spacing w:val="9"/>
          <w:w w:val="80"/>
        </w:rPr>
        <w:t> </w:t>
      </w:r>
      <w:r>
        <w:rPr>
          <w:rFonts w:ascii="Arial"/>
          <w:b/>
          <w:w w:val="80"/>
        </w:rPr>
        <w:t>Sexual</w:t>
      </w:r>
      <w:r>
        <w:rPr>
          <w:rFonts w:ascii="Arial"/>
          <w:b/>
          <w:spacing w:val="1"/>
          <w:w w:val="80"/>
        </w:rPr>
        <w:t> </w:t>
      </w:r>
      <w:r>
        <w:rPr>
          <w:rFonts w:ascii="Arial"/>
          <w:b/>
          <w:w w:val="80"/>
        </w:rPr>
        <w:t>Medicine</w:t>
      </w:r>
      <w:r>
        <w:rPr>
          <w:w w:val="80"/>
        </w:rPr>
        <w:t>,</w:t>
      </w:r>
      <w:r>
        <w:rPr>
          <w:spacing w:val="3"/>
          <w:w w:val="80"/>
        </w:rPr>
        <w:t> </w:t>
      </w:r>
      <w:r>
        <w:rPr>
          <w:w w:val="80"/>
        </w:rPr>
        <w:t>[S.L.],</w:t>
      </w:r>
      <w:r>
        <w:rPr>
          <w:spacing w:val="7"/>
          <w:w w:val="80"/>
        </w:rPr>
        <w:t> </w:t>
      </w:r>
      <w:r>
        <w:rPr>
          <w:w w:val="80"/>
        </w:rPr>
        <w:t>v.</w:t>
      </w:r>
      <w:r>
        <w:rPr>
          <w:spacing w:val="4"/>
          <w:w w:val="80"/>
        </w:rPr>
        <w:t> </w:t>
      </w:r>
      <w:r>
        <w:rPr>
          <w:w w:val="80"/>
        </w:rPr>
        <w:t>7,</w:t>
      </w:r>
      <w:r>
        <w:rPr>
          <w:spacing w:val="8"/>
          <w:w w:val="80"/>
        </w:rPr>
        <w:t> </w:t>
      </w:r>
      <w:r>
        <w:rPr>
          <w:w w:val="80"/>
        </w:rPr>
        <w:t>n.</w:t>
      </w:r>
      <w:r>
        <w:rPr>
          <w:spacing w:val="3"/>
          <w:w w:val="80"/>
        </w:rPr>
        <w:t> </w:t>
      </w:r>
      <w:r>
        <w:rPr>
          <w:w w:val="80"/>
        </w:rPr>
        <w:t>9,</w:t>
      </w:r>
      <w:r>
        <w:rPr>
          <w:spacing w:val="3"/>
          <w:w w:val="80"/>
        </w:rPr>
        <w:t> </w:t>
      </w:r>
      <w:r>
        <w:rPr>
          <w:w w:val="80"/>
        </w:rPr>
        <w:t>p.</w:t>
      </w:r>
      <w:r>
        <w:rPr>
          <w:spacing w:val="3"/>
          <w:w w:val="80"/>
        </w:rPr>
        <w:t> </w:t>
      </w:r>
      <w:r>
        <w:rPr>
          <w:w w:val="80"/>
        </w:rPr>
        <w:t>3104-3114,</w:t>
      </w:r>
      <w:r>
        <w:rPr>
          <w:spacing w:val="3"/>
          <w:w w:val="80"/>
        </w:rPr>
        <w:t> </w:t>
      </w:r>
      <w:r>
        <w:rPr>
          <w:w w:val="80"/>
        </w:rPr>
        <w:t>set.</w:t>
      </w:r>
      <w:r>
        <w:rPr>
          <w:spacing w:val="3"/>
          <w:w w:val="80"/>
        </w:rPr>
        <w:t> </w:t>
      </w:r>
      <w:r>
        <w:rPr>
          <w:w w:val="80"/>
        </w:rPr>
        <w:t>2010.</w:t>
      </w:r>
    </w:p>
    <w:p>
      <w:pPr>
        <w:pStyle w:val="BodyText"/>
        <w:spacing w:before="7"/>
      </w:pPr>
    </w:p>
    <w:p>
      <w:pPr>
        <w:pStyle w:val="BodyText"/>
        <w:ind w:left="1085" w:right="1309"/>
      </w:pPr>
      <w:r>
        <w:rPr>
          <w:w w:val="80"/>
        </w:rPr>
        <w:t>HUTZ,</w:t>
      </w:r>
      <w:r>
        <w:rPr>
          <w:spacing w:val="9"/>
          <w:w w:val="80"/>
        </w:rPr>
        <w:t> </w:t>
      </w:r>
      <w:r>
        <w:rPr>
          <w:w w:val="80"/>
        </w:rPr>
        <w:t>Claudio</w:t>
      </w:r>
      <w:r>
        <w:rPr>
          <w:spacing w:val="14"/>
          <w:w w:val="80"/>
        </w:rPr>
        <w:t> </w:t>
      </w:r>
      <w:r>
        <w:rPr>
          <w:w w:val="80"/>
        </w:rPr>
        <w:t>Simon.</w:t>
      </w:r>
      <w:r>
        <w:rPr>
          <w:spacing w:val="11"/>
          <w:w w:val="80"/>
        </w:rPr>
        <w:t> </w:t>
      </w:r>
      <w:r>
        <w:rPr>
          <w:w w:val="80"/>
        </w:rPr>
        <w:t>Revisão</w:t>
      </w:r>
      <w:r>
        <w:rPr>
          <w:spacing w:val="13"/>
          <w:w w:val="80"/>
        </w:rPr>
        <w:t> </w:t>
      </w:r>
      <w:r>
        <w:rPr>
          <w:w w:val="80"/>
        </w:rPr>
        <w:t>da</w:t>
      </w:r>
      <w:r>
        <w:rPr>
          <w:spacing w:val="14"/>
          <w:w w:val="80"/>
        </w:rPr>
        <w:t> </w:t>
      </w:r>
      <w:r>
        <w:rPr>
          <w:w w:val="80"/>
        </w:rPr>
        <w:t>adaptação,</w:t>
      </w:r>
      <w:r>
        <w:rPr>
          <w:spacing w:val="11"/>
          <w:w w:val="80"/>
        </w:rPr>
        <w:t> </w:t>
      </w:r>
      <w:r>
        <w:rPr>
          <w:w w:val="80"/>
        </w:rPr>
        <w:t>validação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4"/>
          <w:w w:val="80"/>
        </w:rPr>
        <w:t> </w:t>
      </w:r>
      <w:r>
        <w:rPr>
          <w:w w:val="80"/>
        </w:rPr>
        <w:t>normatização</w:t>
      </w:r>
      <w:r>
        <w:rPr>
          <w:spacing w:val="13"/>
          <w:w w:val="80"/>
        </w:rPr>
        <w:t> </w:t>
      </w:r>
      <w:r>
        <w:rPr>
          <w:w w:val="80"/>
        </w:rPr>
        <w:t>da</w:t>
      </w:r>
      <w:r>
        <w:rPr>
          <w:spacing w:val="14"/>
          <w:w w:val="80"/>
        </w:rPr>
        <w:t> </w:t>
      </w:r>
      <w:r>
        <w:rPr>
          <w:w w:val="80"/>
        </w:rPr>
        <w:t>escala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autoestima</w:t>
      </w:r>
      <w:r>
        <w:rPr>
          <w:spacing w:val="34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Rosenberg.</w:t>
      </w:r>
      <w:r>
        <w:rPr>
          <w:spacing w:val="4"/>
          <w:w w:val="80"/>
        </w:rPr>
        <w:t> </w:t>
      </w:r>
      <w:r>
        <w:rPr>
          <w:rFonts w:ascii="Arial" w:hAnsi="Arial"/>
          <w:b/>
          <w:w w:val="80"/>
        </w:rPr>
        <w:t>Avaliação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Psicológica</w:t>
      </w:r>
      <w:r>
        <w:rPr>
          <w:w w:val="80"/>
        </w:rPr>
        <w:t>,</w:t>
      </w:r>
      <w:r>
        <w:rPr>
          <w:spacing w:val="3"/>
          <w:w w:val="80"/>
        </w:rPr>
        <w:t> </w:t>
      </w:r>
      <w:r>
        <w:rPr>
          <w:w w:val="80"/>
        </w:rPr>
        <w:t>Porto</w:t>
      </w:r>
      <w:r>
        <w:rPr>
          <w:spacing w:val="10"/>
          <w:w w:val="80"/>
        </w:rPr>
        <w:t> </w:t>
      </w:r>
      <w:r>
        <w:rPr>
          <w:w w:val="80"/>
        </w:rPr>
        <w:t>Alegre,</w:t>
      </w:r>
      <w:r>
        <w:rPr>
          <w:spacing w:val="3"/>
          <w:w w:val="80"/>
        </w:rPr>
        <w:t> </w:t>
      </w:r>
      <w:r>
        <w:rPr>
          <w:w w:val="80"/>
        </w:rPr>
        <w:t>v.</w:t>
      </w:r>
      <w:r>
        <w:rPr>
          <w:spacing w:val="2"/>
          <w:w w:val="80"/>
        </w:rPr>
        <w:t> </w:t>
      </w:r>
      <w:r>
        <w:rPr>
          <w:w w:val="80"/>
        </w:rPr>
        <w:t>10,</w:t>
      </w:r>
      <w:r>
        <w:rPr>
          <w:spacing w:val="3"/>
          <w:w w:val="80"/>
        </w:rPr>
        <w:t> </w:t>
      </w:r>
      <w:r>
        <w:rPr>
          <w:w w:val="80"/>
        </w:rPr>
        <w:t>n.</w:t>
      </w:r>
      <w:r>
        <w:rPr>
          <w:spacing w:val="2"/>
          <w:w w:val="80"/>
        </w:rPr>
        <w:t> </w:t>
      </w:r>
      <w:r>
        <w:rPr>
          <w:w w:val="80"/>
        </w:rPr>
        <w:t>1,</w:t>
      </w:r>
      <w:r>
        <w:rPr>
          <w:spacing w:val="3"/>
          <w:w w:val="80"/>
        </w:rPr>
        <w:t> </w:t>
      </w:r>
      <w:r>
        <w:rPr>
          <w:w w:val="80"/>
        </w:rPr>
        <w:t>p.</w:t>
      </w:r>
      <w:r>
        <w:rPr>
          <w:spacing w:val="7"/>
          <w:w w:val="80"/>
        </w:rPr>
        <w:t> </w:t>
      </w:r>
      <w:r>
        <w:rPr>
          <w:w w:val="80"/>
        </w:rPr>
        <w:t>41-49,</w:t>
      </w:r>
      <w:r>
        <w:rPr>
          <w:spacing w:val="2"/>
          <w:w w:val="80"/>
        </w:rPr>
        <w:t> </w:t>
      </w:r>
      <w:r>
        <w:rPr>
          <w:w w:val="80"/>
        </w:rPr>
        <w:t>2011.</w:t>
      </w:r>
    </w:p>
    <w:p>
      <w:pPr>
        <w:pStyle w:val="BodyText"/>
        <w:spacing w:before="6"/>
      </w:pPr>
    </w:p>
    <w:p>
      <w:pPr>
        <w:pStyle w:val="BodyText"/>
        <w:spacing w:line="242" w:lineRule="auto"/>
        <w:ind w:left="1085" w:right="1184"/>
      </w:pPr>
      <w:r>
        <w:rPr>
          <w:w w:val="80"/>
        </w:rPr>
        <w:t>LAU,</w:t>
      </w:r>
      <w:r>
        <w:rPr>
          <w:spacing w:val="8"/>
          <w:w w:val="80"/>
        </w:rPr>
        <w:t> </w:t>
      </w:r>
      <w:r>
        <w:rPr>
          <w:w w:val="80"/>
        </w:rPr>
        <w:t>Joseph</w:t>
      </w:r>
      <w:r>
        <w:rPr>
          <w:spacing w:val="10"/>
          <w:w w:val="80"/>
        </w:rPr>
        <w:t> </w:t>
      </w:r>
      <w:r>
        <w:rPr>
          <w:w w:val="80"/>
        </w:rPr>
        <w:t>T.F.;</w:t>
      </w:r>
      <w:r>
        <w:rPr>
          <w:spacing w:val="9"/>
          <w:w w:val="80"/>
        </w:rPr>
        <w:t> </w:t>
      </w:r>
      <w:r>
        <w:rPr>
          <w:w w:val="80"/>
        </w:rPr>
        <w:t>KIM,</w:t>
      </w:r>
      <w:r>
        <w:rPr>
          <w:spacing w:val="13"/>
          <w:w w:val="80"/>
        </w:rPr>
        <w:t> </w:t>
      </w:r>
      <w:r>
        <w:rPr>
          <w:w w:val="80"/>
        </w:rPr>
        <w:t>Jean</w:t>
      </w:r>
      <w:r>
        <w:rPr>
          <w:spacing w:val="10"/>
          <w:w w:val="80"/>
        </w:rPr>
        <w:t> </w:t>
      </w:r>
      <w:r>
        <w:rPr>
          <w:w w:val="80"/>
        </w:rPr>
        <w:t>H.;</w:t>
      </w:r>
      <w:r>
        <w:rPr>
          <w:spacing w:val="8"/>
          <w:w w:val="80"/>
        </w:rPr>
        <w:t> </w:t>
      </w:r>
      <w:r>
        <w:rPr>
          <w:w w:val="80"/>
        </w:rPr>
        <w:t>TSUI,</w:t>
      </w:r>
      <w:r>
        <w:rPr>
          <w:spacing w:val="13"/>
          <w:w w:val="80"/>
        </w:rPr>
        <w:t> </w:t>
      </w:r>
      <w:r>
        <w:rPr>
          <w:w w:val="80"/>
        </w:rPr>
        <w:t>Hi</w:t>
      </w:r>
      <w:r>
        <w:rPr>
          <w:spacing w:val="10"/>
          <w:w w:val="80"/>
        </w:rPr>
        <w:t> </w:t>
      </w:r>
      <w:r>
        <w:rPr>
          <w:w w:val="80"/>
        </w:rPr>
        <w:t>Yi.</w:t>
      </w:r>
      <w:r>
        <w:rPr>
          <w:spacing w:val="8"/>
          <w:w w:val="80"/>
        </w:rPr>
        <w:t> </w:t>
      </w:r>
      <w:r>
        <w:rPr>
          <w:w w:val="80"/>
        </w:rPr>
        <w:t>Prevalence</w:t>
      </w:r>
      <w:r>
        <w:rPr>
          <w:spacing w:val="11"/>
          <w:w w:val="80"/>
        </w:rPr>
        <w:t> </w:t>
      </w:r>
      <w:r>
        <w:rPr>
          <w:w w:val="80"/>
        </w:rPr>
        <w:t>and</w:t>
      </w:r>
      <w:r>
        <w:rPr>
          <w:spacing w:val="10"/>
          <w:w w:val="80"/>
        </w:rPr>
        <w:t> </w:t>
      </w:r>
      <w:r>
        <w:rPr>
          <w:w w:val="80"/>
        </w:rPr>
        <w:t>Sociocultural</w:t>
      </w:r>
      <w:r>
        <w:rPr>
          <w:spacing w:val="10"/>
          <w:w w:val="80"/>
        </w:rPr>
        <w:t> </w:t>
      </w:r>
      <w:r>
        <w:rPr>
          <w:w w:val="80"/>
        </w:rPr>
        <w:t>Predictors</w:t>
      </w:r>
      <w:r>
        <w:rPr>
          <w:spacing w:val="13"/>
          <w:w w:val="80"/>
        </w:rPr>
        <w:t> </w:t>
      </w:r>
      <w:r>
        <w:rPr>
          <w:w w:val="80"/>
        </w:rPr>
        <w:t>of</w:t>
      </w:r>
      <w:r>
        <w:rPr>
          <w:spacing w:val="8"/>
          <w:w w:val="80"/>
        </w:rPr>
        <w:t> </w:t>
      </w:r>
      <w:r>
        <w:rPr>
          <w:w w:val="80"/>
        </w:rPr>
        <w:t>Sexual</w:t>
      </w:r>
      <w:r>
        <w:rPr>
          <w:spacing w:val="9"/>
          <w:w w:val="80"/>
        </w:rPr>
        <w:t> </w:t>
      </w:r>
      <w:r>
        <w:rPr>
          <w:w w:val="80"/>
        </w:rPr>
        <w:t>Dysfunction</w:t>
      </w:r>
      <w:r>
        <w:rPr>
          <w:spacing w:val="1"/>
          <w:w w:val="80"/>
        </w:rPr>
        <w:t> </w:t>
      </w:r>
      <w:r>
        <w:rPr>
          <w:w w:val="80"/>
        </w:rPr>
        <w:t>among</w:t>
      </w:r>
      <w:r>
        <w:rPr>
          <w:spacing w:val="11"/>
          <w:w w:val="80"/>
        </w:rPr>
        <w:t> </w:t>
      </w:r>
      <w:r>
        <w:rPr>
          <w:w w:val="80"/>
        </w:rPr>
        <w:t>Chinese</w:t>
      </w:r>
      <w:r>
        <w:rPr>
          <w:spacing w:val="11"/>
          <w:w w:val="80"/>
        </w:rPr>
        <w:t> </w:t>
      </w:r>
      <w:r>
        <w:rPr>
          <w:w w:val="80"/>
        </w:rPr>
        <w:t>Men</w:t>
      </w:r>
      <w:r>
        <w:rPr>
          <w:spacing w:val="12"/>
          <w:w w:val="80"/>
        </w:rPr>
        <w:t> </w:t>
      </w:r>
      <w:r>
        <w:rPr>
          <w:w w:val="80"/>
        </w:rPr>
        <w:t>Who</w:t>
      </w:r>
      <w:r>
        <w:rPr>
          <w:spacing w:val="11"/>
          <w:w w:val="80"/>
        </w:rPr>
        <w:t> </w:t>
      </w:r>
      <w:r>
        <w:rPr>
          <w:w w:val="80"/>
        </w:rPr>
        <w:t>Have</w:t>
      </w:r>
      <w:r>
        <w:rPr>
          <w:spacing w:val="11"/>
          <w:w w:val="80"/>
        </w:rPr>
        <w:t> </w:t>
      </w:r>
      <w:r>
        <w:rPr>
          <w:w w:val="80"/>
        </w:rPr>
        <w:t>Sex</w:t>
      </w:r>
      <w:r>
        <w:rPr>
          <w:spacing w:val="14"/>
          <w:w w:val="80"/>
        </w:rPr>
        <w:t> </w:t>
      </w:r>
      <w:r>
        <w:rPr>
          <w:w w:val="80"/>
        </w:rPr>
        <w:t>with</w:t>
      </w:r>
      <w:r>
        <w:rPr>
          <w:spacing w:val="11"/>
          <w:w w:val="80"/>
        </w:rPr>
        <w:t> </w:t>
      </w:r>
      <w:r>
        <w:rPr>
          <w:w w:val="80"/>
        </w:rPr>
        <w:t>Men</w:t>
      </w:r>
      <w:r>
        <w:rPr>
          <w:spacing w:val="12"/>
          <w:w w:val="80"/>
        </w:rPr>
        <w:t> </w:t>
      </w:r>
      <w:r>
        <w:rPr>
          <w:w w:val="80"/>
        </w:rPr>
        <w:t>in</w:t>
      </w:r>
      <w:r>
        <w:rPr>
          <w:spacing w:val="11"/>
          <w:w w:val="80"/>
        </w:rPr>
        <w:t> </w:t>
      </w:r>
      <w:r>
        <w:rPr>
          <w:w w:val="80"/>
        </w:rPr>
        <w:t>Hong</w:t>
      </w:r>
      <w:r>
        <w:rPr>
          <w:spacing w:val="11"/>
          <w:w w:val="80"/>
        </w:rPr>
        <w:t> </w:t>
      </w:r>
      <w:r>
        <w:rPr>
          <w:w w:val="80"/>
        </w:rPr>
        <w:t>Kong.</w:t>
      </w:r>
      <w:r>
        <w:rPr>
          <w:spacing w:val="20"/>
          <w:w w:val="80"/>
        </w:rPr>
        <w:t> </w:t>
      </w:r>
      <w:r>
        <w:rPr>
          <w:rFonts w:ascii="Arial"/>
          <w:b/>
          <w:w w:val="80"/>
        </w:rPr>
        <w:t>The</w:t>
      </w:r>
      <w:r>
        <w:rPr>
          <w:rFonts w:ascii="Arial"/>
          <w:b/>
          <w:spacing w:val="9"/>
          <w:w w:val="80"/>
        </w:rPr>
        <w:t> </w:t>
      </w:r>
      <w:r>
        <w:rPr>
          <w:rFonts w:ascii="Arial"/>
          <w:b/>
          <w:w w:val="80"/>
        </w:rPr>
        <w:t>Journal</w:t>
      </w:r>
      <w:r>
        <w:rPr>
          <w:rFonts w:ascii="Arial"/>
          <w:b/>
          <w:spacing w:val="7"/>
          <w:w w:val="80"/>
        </w:rPr>
        <w:t> </w:t>
      </w:r>
      <w:r>
        <w:rPr>
          <w:rFonts w:ascii="Arial"/>
          <w:b/>
          <w:w w:val="80"/>
        </w:rPr>
        <w:t>Of</w:t>
      </w:r>
      <w:r>
        <w:rPr>
          <w:rFonts w:ascii="Arial"/>
          <w:b/>
          <w:spacing w:val="16"/>
          <w:w w:val="80"/>
        </w:rPr>
        <w:t> </w:t>
      </w:r>
      <w:r>
        <w:rPr>
          <w:rFonts w:ascii="Arial"/>
          <w:b/>
          <w:w w:val="80"/>
        </w:rPr>
        <w:t>Sexual</w:t>
      </w:r>
      <w:r>
        <w:rPr>
          <w:rFonts w:ascii="Arial"/>
          <w:b/>
          <w:spacing w:val="6"/>
          <w:w w:val="80"/>
        </w:rPr>
        <w:t> </w:t>
      </w:r>
      <w:r>
        <w:rPr>
          <w:rFonts w:ascii="Arial"/>
          <w:b/>
          <w:w w:val="80"/>
        </w:rPr>
        <w:t>Medicine</w:t>
      </w:r>
      <w:r>
        <w:rPr>
          <w:w w:val="80"/>
        </w:rPr>
        <w:t>,</w:t>
      </w:r>
      <w:r>
        <w:rPr>
          <w:spacing w:val="9"/>
          <w:w w:val="80"/>
        </w:rPr>
        <w:t> </w:t>
      </w:r>
      <w:r>
        <w:rPr>
          <w:w w:val="80"/>
        </w:rPr>
        <w:t>[S.L.],</w:t>
      </w:r>
      <w:r>
        <w:rPr>
          <w:spacing w:val="14"/>
          <w:w w:val="80"/>
        </w:rPr>
        <w:t> </w:t>
      </w:r>
      <w:r>
        <w:rPr>
          <w:w w:val="80"/>
        </w:rPr>
        <w:t>v.</w:t>
      </w:r>
      <w:r>
        <w:rPr>
          <w:spacing w:val="9"/>
          <w:w w:val="80"/>
        </w:rPr>
        <w:t> </w:t>
      </w:r>
      <w:r>
        <w:rPr>
          <w:w w:val="80"/>
        </w:rPr>
        <w:t>5,</w:t>
      </w:r>
      <w:r>
        <w:rPr>
          <w:spacing w:val="14"/>
          <w:w w:val="80"/>
        </w:rPr>
        <w:t> </w:t>
      </w:r>
      <w:r>
        <w:rPr>
          <w:w w:val="80"/>
        </w:rPr>
        <w:t>n.</w:t>
      </w:r>
      <w:r>
        <w:rPr>
          <w:spacing w:val="1"/>
          <w:w w:val="80"/>
        </w:rPr>
        <w:t> </w:t>
      </w:r>
      <w:r>
        <w:rPr>
          <w:w w:val="90"/>
        </w:rPr>
        <w:t>12,</w:t>
      </w:r>
      <w:r>
        <w:rPr>
          <w:spacing w:val="-9"/>
          <w:w w:val="90"/>
        </w:rPr>
        <w:t> </w:t>
      </w:r>
      <w:r>
        <w:rPr>
          <w:w w:val="90"/>
        </w:rPr>
        <w:t>p.</w:t>
      </w:r>
      <w:r>
        <w:rPr>
          <w:spacing w:val="-8"/>
          <w:w w:val="90"/>
        </w:rPr>
        <w:t> </w:t>
      </w:r>
      <w:r>
        <w:rPr>
          <w:w w:val="90"/>
        </w:rPr>
        <w:t>2766-2779,</w:t>
      </w:r>
      <w:r>
        <w:rPr>
          <w:spacing w:val="-8"/>
          <w:w w:val="90"/>
        </w:rPr>
        <w:t> </w:t>
      </w:r>
      <w:r>
        <w:rPr>
          <w:w w:val="90"/>
        </w:rPr>
        <w:t>dez.</w:t>
      </w:r>
      <w:r>
        <w:rPr>
          <w:spacing w:val="-8"/>
          <w:w w:val="90"/>
        </w:rPr>
        <w:t> </w:t>
      </w:r>
      <w:r>
        <w:rPr>
          <w:w w:val="90"/>
        </w:rPr>
        <w:t>2008.</w:t>
      </w:r>
    </w:p>
    <w:p>
      <w:pPr>
        <w:pStyle w:val="BodyText"/>
        <w:spacing w:before="6"/>
      </w:pPr>
    </w:p>
    <w:p>
      <w:pPr>
        <w:spacing w:before="0"/>
        <w:ind w:left="1085" w:right="1364" w:firstLine="0"/>
        <w:jc w:val="left"/>
        <w:rPr>
          <w:sz w:val="24"/>
        </w:rPr>
      </w:pPr>
      <w:r>
        <w:rPr>
          <w:w w:val="80"/>
          <w:sz w:val="24"/>
        </w:rPr>
        <w:t>MAIA,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Ana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Cláudia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Bortolozzi;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PASTANA,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Marcela.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SEXUALIDADE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DIVERSIDADE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SEXUAL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NA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FORMAÇÃO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EM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PSICOLOGIA.</w:t>
      </w:r>
      <w:r>
        <w:rPr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Revista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Brasileira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Sexualidade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Humana</w:t>
      </w:r>
      <w:r>
        <w:rPr>
          <w:w w:val="80"/>
          <w:sz w:val="24"/>
        </w:rPr>
        <w:t>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Rio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Janeiro,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29,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1,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-48"/>
          <w:w w:val="80"/>
          <w:sz w:val="24"/>
        </w:rPr>
        <w:t> </w:t>
      </w:r>
      <w:r>
        <w:rPr>
          <w:w w:val="90"/>
          <w:sz w:val="24"/>
        </w:rPr>
        <w:t>83-90,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2018.</w:t>
      </w:r>
    </w:p>
    <w:p>
      <w:pPr>
        <w:pStyle w:val="BodyText"/>
        <w:spacing w:before="8"/>
      </w:pPr>
    </w:p>
    <w:p>
      <w:pPr>
        <w:pStyle w:val="BodyText"/>
        <w:ind w:left="1085" w:right="1309" w:firstLine="52"/>
      </w:pPr>
      <w:r>
        <w:rPr>
          <w:w w:val="80"/>
        </w:rPr>
        <w:t>MARTÍN,</w:t>
      </w:r>
      <w:r>
        <w:rPr>
          <w:spacing w:val="14"/>
          <w:w w:val="80"/>
        </w:rPr>
        <w:t> </w:t>
      </w:r>
      <w:r>
        <w:rPr>
          <w:w w:val="80"/>
        </w:rPr>
        <w:t>A.</w:t>
      </w:r>
      <w:r>
        <w:rPr>
          <w:spacing w:val="14"/>
          <w:w w:val="80"/>
        </w:rPr>
        <w:t> </w:t>
      </w:r>
      <w:r>
        <w:rPr>
          <w:w w:val="80"/>
        </w:rPr>
        <w:t>Morales</w:t>
      </w:r>
      <w:r>
        <w:rPr>
          <w:spacing w:val="18"/>
          <w:w w:val="80"/>
        </w:rPr>
        <w:t> </w:t>
      </w:r>
      <w:r>
        <w:rPr>
          <w:w w:val="80"/>
        </w:rPr>
        <w:t>et</w:t>
      </w:r>
      <w:r>
        <w:rPr>
          <w:spacing w:val="10"/>
          <w:w w:val="80"/>
        </w:rPr>
        <w:t> </w:t>
      </w:r>
      <w:r>
        <w:rPr>
          <w:w w:val="80"/>
        </w:rPr>
        <w:t>al.</w:t>
      </w:r>
      <w:r>
        <w:rPr>
          <w:spacing w:val="8"/>
          <w:w w:val="80"/>
        </w:rPr>
        <w:t> </w:t>
      </w:r>
      <w:r>
        <w:rPr>
          <w:w w:val="80"/>
        </w:rPr>
        <w:t>Repercusiones</w:t>
      </w:r>
      <w:r>
        <w:rPr>
          <w:spacing w:val="14"/>
          <w:w w:val="80"/>
        </w:rPr>
        <w:t> </w:t>
      </w:r>
      <w:r>
        <w:rPr>
          <w:w w:val="80"/>
        </w:rPr>
        <w:t>psicológicas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la</w:t>
      </w:r>
      <w:r>
        <w:rPr>
          <w:spacing w:val="11"/>
          <w:w w:val="80"/>
        </w:rPr>
        <w:t> </w:t>
      </w:r>
      <w:r>
        <w:rPr>
          <w:w w:val="80"/>
        </w:rPr>
        <w:t>disfunción</w:t>
      </w:r>
      <w:r>
        <w:rPr>
          <w:spacing w:val="14"/>
          <w:w w:val="80"/>
        </w:rPr>
        <w:t> </w:t>
      </w:r>
      <w:r>
        <w:rPr>
          <w:w w:val="80"/>
        </w:rPr>
        <w:t>eréctil</w:t>
      </w:r>
      <w:r>
        <w:rPr>
          <w:spacing w:val="10"/>
          <w:w w:val="80"/>
        </w:rPr>
        <w:t> </w:t>
      </w:r>
      <w:r>
        <w:rPr>
          <w:w w:val="80"/>
        </w:rPr>
        <w:t>sobre</w:t>
      </w:r>
      <w:r>
        <w:rPr>
          <w:spacing w:val="12"/>
          <w:w w:val="80"/>
        </w:rPr>
        <w:t> </w:t>
      </w:r>
      <w:r>
        <w:rPr>
          <w:w w:val="80"/>
        </w:rPr>
        <w:t>la</w:t>
      </w:r>
      <w:r>
        <w:rPr>
          <w:spacing w:val="12"/>
          <w:w w:val="80"/>
        </w:rPr>
        <w:t> </w:t>
      </w:r>
      <w:r>
        <w:rPr>
          <w:w w:val="80"/>
        </w:rPr>
        <w:t>autoestima</w:t>
      </w:r>
      <w:r>
        <w:rPr>
          <w:spacing w:val="16"/>
          <w:w w:val="80"/>
        </w:rPr>
        <w:t> </w:t>
      </w:r>
      <w:r>
        <w:rPr>
          <w:w w:val="80"/>
        </w:rPr>
        <w:t>y</w:t>
      </w:r>
      <w:r>
        <w:rPr>
          <w:spacing w:val="1"/>
          <w:w w:val="80"/>
        </w:rPr>
        <w:t> </w:t>
      </w:r>
      <w:r>
        <w:rPr>
          <w:w w:val="80"/>
        </w:rPr>
        <w:t>autoconfianza.</w:t>
      </w:r>
      <w:r>
        <w:rPr>
          <w:spacing w:val="3"/>
          <w:w w:val="80"/>
        </w:rPr>
        <w:t> </w:t>
      </w:r>
      <w:r>
        <w:rPr>
          <w:rFonts w:ascii="Arial" w:hAnsi="Arial"/>
          <w:b/>
          <w:w w:val="80"/>
        </w:rPr>
        <w:t>Actas</w:t>
      </w:r>
      <w:r>
        <w:rPr>
          <w:rFonts w:ascii="Arial" w:hAnsi="Arial"/>
          <w:b/>
          <w:spacing w:val="2"/>
          <w:w w:val="80"/>
        </w:rPr>
        <w:t> </w:t>
      </w:r>
      <w:r>
        <w:rPr>
          <w:rFonts w:ascii="Arial" w:hAnsi="Arial"/>
          <w:b/>
          <w:w w:val="80"/>
        </w:rPr>
        <w:t>Urol</w:t>
      </w:r>
      <w:r>
        <w:rPr>
          <w:w w:val="80"/>
        </w:rPr>
        <w:t>,</w:t>
      </w:r>
      <w:r>
        <w:rPr>
          <w:spacing w:val="2"/>
          <w:w w:val="80"/>
        </w:rPr>
        <w:t> </w:t>
      </w:r>
      <w:r>
        <w:rPr>
          <w:w w:val="80"/>
        </w:rPr>
        <w:t>Espanha,</w:t>
      </w:r>
      <w:r>
        <w:rPr>
          <w:spacing w:val="1"/>
          <w:w w:val="80"/>
        </w:rPr>
        <w:t> </w:t>
      </w:r>
      <w:r>
        <w:rPr>
          <w:w w:val="80"/>
        </w:rPr>
        <w:t>v.</w:t>
      </w:r>
      <w:r>
        <w:rPr>
          <w:spacing w:val="2"/>
          <w:w w:val="80"/>
        </w:rPr>
        <w:t> </w:t>
      </w:r>
      <w:r>
        <w:rPr>
          <w:w w:val="80"/>
        </w:rPr>
        <w:t>29,</w:t>
      </w:r>
      <w:r>
        <w:rPr>
          <w:spacing w:val="2"/>
          <w:w w:val="80"/>
        </w:rPr>
        <w:t> </w:t>
      </w:r>
      <w:r>
        <w:rPr>
          <w:w w:val="80"/>
        </w:rPr>
        <w:t>n.</w:t>
      </w:r>
      <w:r>
        <w:rPr>
          <w:spacing w:val="2"/>
          <w:w w:val="80"/>
        </w:rPr>
        <w:t> </w:t>
      </w:r>
      <w:r>
        <w:rPr>
          <w:w w:val="80"/>
        </w:rPr>
        <w:t>5,</w:t>
      </w:r>
      <w:r>
        <w:rPr>
          <w:spacing w:val="1"/>
          <w:w w:val="80"/>
        </w:rPr>
        <w:t> </w:t>
      </w:r>
      <w:r>
        <w:rPr>
          <w:w w:val="80"/>
        </w:rPr>
        <w:t>p.</w:t>
      </w:r>
      <w:r>
        <w:rPr>
          <w:spacing w:val="2"/>
          <w:w w:val="80"/>
        </w:rPr>
        <w:t> </w:t>
      </w:r>
      <w:r>
        <w:rPr>
          <w:w w:val="80"/>
        </w:rPr>
        <w:t>493-498,</w:t>
      </w:r>
      <w:r>
        <w:rPr>
          <w:spacing w:val="2"/>
          <w:w w:val="80"/>
        </w:rPr>
        <w:t> </w:t>
      </w:r>
      <w:r>
        <w:rPr>
          <w:w w:val="80"/>
        </w:rPr>
        <w:t>2005.</w:t>
      </w:r>
    </w:p>
    <w:p>
      <w:pPr>
        <w:pStyle w:val="BodyText"/>
        <w:spacing w:before="3"/>
      </w:pPr>
    </w:p>
    <w:p>
      <w:pPr>
        <w:spacing w:line="242" w:lineRule="auto" w:before="0"/>
        <w:ind w:left="1085" w:right="1309" w:firstLine="0"/>
        <w:jc w:val="left"/>
        <w:rPr>
          <w:sz w:val="24"/>
        </w:rPr>
      </w:pPr>
      <w:r>
        <w:rPr>
          <w:w w:val="80"/>
          <w:sz w:val="24"/>
        </w:rPr>
        <w:t>MEIRELES, Gabriela Silveira. Aspectos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psicológicos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das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disfunções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sexuais. </w:t>
      </w:r>
      <w:r>
        <w:rPr>
          <w:rFonts w:ascii="Arial" w:hAnsi="Arial"/>
          <w:b/>
          <w:w w:val="80"/>
          <w:sz w:val="24"/>
        </w:rPr>
        <w:t>Revista Brasileira de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Sexualidade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Humana</w:t>
      </w:r>
      <w:r>
        <w:rPr>
          <w:w w:val="80"/>
          <w:sz w:val="24"/>
        </w:rPr>
        <w:t>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Rio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Janeiro,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30,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2,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47-54,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2019.</w:t>
      </w:r>
    </w:p>
    <w:p>
      <w:pPr>
        <w:pStyle w:val="BodyText"/>
      </w:pPr>
    </w:p>
    <w:p>
      <w:pPr>
        <w:pStyle w:val="BodyText"/>
        <w:spacing w:line="242" w:lineRule="auto"/>
        <w:ind w:left="1085" w:right="1309"/>
      </w:pPr>
      <w:r>
        <w:rPr>
          <w:w w:val="80"/>
        </w:rPr>
        <w:t>QUINTAO,</w:t>
      </w:r>
      <w:r>
        <w:rPr>
          <w:spacing w:val="13"/>
          <w:w w:val="80"/>
        </w:rPr>
        <w:t> </w:t>
      </w:r>
      <w:r>
        <w:rPr>
          <w:w w:val="80"/>
        </w:rPr>
        <w:t>Sónia;</w:t>
      </w:r>
      <w:r>
        <w:rPr>
          <w:spacing w:val="13"/>
          <w:w w:val="80"/>
        </w:rPr>
        <w:t> </w:t>
      </w:r>
      <w:r>
        <w:rPr>
          <w:w w:val="80"/>
        </w:rPr>
        <w:t>DELGADO,</w:t>
      </w:r>
      <w:r>
        <w:rPr>
          <w:spacing w:val="20"/>
          <w:w w:val="80"/>
        </w:rPr>
        <w:t> </w:t>
      </w:r>
      <w:r>
        <w:rPr>
          <w:w w:val="80"/>
        </w:rPr>
        <w:t>Ana</w:t>
      </w:r>
      <w:r>
        <w:rPr>
          <w:spacing w:val="16"/>
          <w:w w:val="80"/>
        </w:rPr>
        <w:t> </w:t>
      </w:r>
      <w:r>
        <w:rPr>
          <w:w w:val="80"/>
        </w:rPr>
        <w:t>R.;</w:t>
      </w:r>
      <w:r>
        <w:rPr>
          <w:spacing w:val="19"/>
          <w:w w:val="80"/>
        </w:rPr>
        <w:t> </w:t>
      </w:r>
      <w:r>
        <w:rPr>
          <w:w w:val="80"/>
        </w:rPr>
        <w:t>PRIETO,</w:t>
      </w:r>
      <w:r>
        <w:rPr>
          <w:spacing w:val="13"/>
          <w:w w:val="80"/>
        </w:rPr>
        <w:t> </w:t>
      </w:r>
      <w:r>
        <w:rPr>
          <w:w w:val="80"/>
        </w:rPr>
        <w:t>Gerardo.</w:t>
      </w:r>
      <w:r>
        <w:rPr>
          <w:spacing w:val="14"/>
          <w:w w:val="80"/>
        </w:rPr>
        <w:t> </w:t>
      </w:r>
      <w:r>
        <w:rPr>
          <w:w w:val="80"/>
        </w:rPr>
        <w:t>Avaliação</w:t>
      </w:r>
      <w:r>
        <w:rPr>
          <w:spacing w:val="16"/>
          <w:w w:val="80"/>
        </w:rPr>
        <w:t> </w:t>
      </w:r>
      <w:r>
        <w:rPr>
          <w:w w:val="80"/>
        </w:rPr>
        <w:t>da</w:t>
      </w:r>
      <w:r>
        <w:rPr>
          <w:spacing w:val="16"/>
          <w:w w:val="80"/>
        </w:rPr>
        <w:t> </w:t>
      </w:r>
      <w:r>
        <w:rPr>
          <w:w w:val="80"/>
        </w:rPr>
        <w:t>escala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auto-estima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Rosenberg</w:t>
      </w:r>
      <w:r>
        <w:rPr>
          <w:spacing w:val="1"/>
          <w:w w:val="80"/>
        </w:rPr>
        <w:t> </w:t>
      </w:r>
      <w:r>
        <w:rPr>
          <w:w w:val="80"/>
        </w:rPr>
        <w:t>mediante</w:t>
      </w:r>
      <w:r>
        <w:rPr>
          <w:spacing w:val="4"/>
          <w:w w:val="80"/>
        </w:rPr>
        <w:t> </w:t>
      </w:r>
      <w:r>
        <w:rPr>
          <w:w w:val="80"/>
        </w:rPr>
        <w:t>o</w:t>
      </w:r>
      <w:r>
        <w:rPr>
          <w:spacing w:val="4"/>
          <w:w w:val="80"/>
        </w:rPr>
        <w:t> </w:t>
      </w:r>
      <w:r>
        <w:rPr>
          <w:w w:val="80"/>
        </w:rPr>
        <w:t>modelo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rasch.</w:t>
      </w:r>
      <w:r>
        <w:rPr>
          <w:spacing w:val="6"/>
          <w:w w:val="80"/>
        </w:rPr>
        <w:t> </w:t>
      </w:r>
      <w:r>
        <w:rPr>
          <w:rFonts w:ascii="Arial" w:hAnsi="Arial"/>
          <w:b/>
          <w:w w:val="80"/>
        </w:rPr>
        <w:t>Pisicologia</w:t>
      </w:r>
      <w:r>
        <w:rPr>
          <w:w w:val="80"/>
        </w:rPr>
        <w:t>,</w:t>
      </w:r>
      <w:r>
        <w:rPr>
          <w:spacing w:val="2"/>
          <w:w w:val="80"/>
        </w:rPr>
        <w:t> </w:t>
      </w:r>
      <w:r>
        <w:rPr>
          <w:w w:val="80"/>
        </w:rPr>
        <w:t>Lisboa,</w:t>
      </w:r>
      <w:r>
        <w:rPr>
          <w:spacing w:val="2"/>
          <w:w w:val="80"/>
        </w:rPr>
        <w:t> </w:t>
      </w:r>
      <w:r>
        <w:rPr>
          <w:w w:val="80"/>
        </w:rPr>
        <w:t>v.</w:t>
      </w:r>
      <w:r>
        <w:rPr>
          <w:spacing w:val="1"/>
          <w:w w:val="80"/>
        </w:rPr>
        <w:t> </w:t>
      </w:r>
      <w:r>
        <w:rPr>
          <w:w w:val="80"/>
        </w:rPr>
        <w:t>25,</w:t>
      </w:r>
      <w:r>
        <w:rPr>
          <w:spacing w:val="7"/>
          <w:w w:val="80"/>
        </w:rPr>
        <w:t> </w:t>
      </w:r>
      <w:r>
        <w:rPr>
          <w:w w:val="80"/>
        </w:rPr>
        <w:t>n.</w:t>
      </w:r>
      <w:r>
        <w:rPr>
          <w:spacing w:val="1"/>
          <w:w w:val="80"/>
        </w:rPr>
        <w:t> </w:t>
      </w:r>
      <w:r>
        <w:rPr>
          <w:w w:val="80"/>
        </w:rPr>
        <w:t>2,</w:t>
      </w:r>
      <w:r>
        <w:rPr>
          <w:spacing w:val="7"/>
          <w:w w:val="80"/>
        </w:rPr>
        <w:t> </w:t>
      </w:r>
      <w:r>
        <w:rPr>
          <w:w w:val="80"/>
        </w:rPr>
        <w:t>p.</w:t>
      </w:r>
      <w:r>
        <w:rPr>
          <w:spacing w:val="1"/>
          <w:w w:val="80"/>
        </w:rPr>
        <w:t> </w:t>
      </w:r>
      <w:r>
        <w:rPr>
          <w:w w:val="80"/>
        </w:rPr>
        <w:t>87-101,</w:t>
      </w:r>
      <w:r>
        <w:rPr>
          <w:spacing w:val="2"/>
          <w:w w:val="80"/>
        </w:rPr>
        <w:t> </w:t>
      </w:r>
      <w:r>
        <w:rPr>
          <w:w w:val="80"/>
        </w:rPr>
        <w:t>2011.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1085" w:right="1184"/>
      </w:pPr>
      <w:r>
        <w:rPr>
          <w:w w:val="80"/>
        </w:rPr>
        <w:t>REZENDE, Anyelle Vasconcelos; SOBRAL, Osvaldo José. As</w:t>
      </w:r>
      <w:r>
        <w:rPr>
          <w:spacing w:val="1"/>
          <w:w w:val="80"/>
        </w:rPr>
        <w:t> </w:t>
      </w:r>
      <w:r>
        <w:rPr>
          <w:w w:val="80"/>
        </w:rPr>
        <w:t>temáticas</w:t>
      </w:r>
      <w:r>
        <w:rPr>
          <w:spacing w:val="1"/>
          <w:w w:val="80"/>
        </w:rPr>
        <w:t> </w:t>
      </w:r>
      <w:r>
        <w:rPr>
          <w:w w:val="80"/>
        </w:rPr>
        <w:t>relativas</w:t>
      </w:r>
      <w:r>
        <w:rPr>
          <w:spacing w:val="1"/>
          <w:w w:val="80"/>
        </w:rPr>
        <w:t> </w:t>
      </w:r>
      <w:r>
        <w:rPr>
          <w:w w:val="80"/>
        </w:rPr>
        <w:t>à sexualidade</w:t>
      </w:r>
      <w:r>
        <w:rPr>
          <w:spacing w:val="1"/>
          <w:w w:val="80"/>
        </w:rPr>
        <w:t> </w:t>
      </w:r>
      <w:r>
        <w:rPr>
          <w:w w:val="80"/>
        </w:rPr>
        <w:t>humana na</w:t>
      </w:r>
      <w:r>
        <w:rPr>
          <w:spacing w:val="1"/>
          <w:w w:val="80"/>
        </w:rPr>
        <w:t> </w:t>
      </w:r>
      <w:r>
        <w:rPr>
          <w:w w:val="80"/>
        </w:rPr>
        <w:t>formação</w:t>
      </w:r>
      <w:r>
        <w:rPr>
          <w:spacing w:val="14"/>
          <w:w w:val="80"/>
        </w:rPr>
        <w:t> </w:t>
      </w:r>
      <w:r>
        <w:rPr>
          <w:w w:val="80"/>
        </w:rPr>
        <w:t>superior</w:t>
      </w:r>
      <w:r>
        <w:rPr>
          <w:spacing w:val="16"/>
          <w:w w:val="80"/>
        </w:rPr>
        <w:t> </w:t>
      </w:r>
      <w:r>
        <w:rPr>
          <w:w w:val="80"/>
        </w:rPr>
        <w:t>do</w:t>
      </w:r>
      <w:r>
        <w:rPr>
          <w:spacing w:val="15"/>
          <w:w w:val="80"/>
        </w:rPr>
        <w:t> </w:t>
      </w:r>
      <w:r>
        <w:rPr>
          <w:w w:val="80"/>
        </w:rPr>
        <w:t>profissional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enfermagem.</w:t>
      </w:r>
      <w:r>
        <w:rPr>
          <w:spacing w:val="12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13"/>
          <w:w w:val="80"/>
        </w:rPr>
        <w:t> </w:t>
      </w:r>
      <w:r>
        <w:rPr>
          <w:rFonts w:ascii="Arial" w:hAnsi="Arial"/>
          <w:b/>
          <w:w w:val="80"/>
        </w:rPr>
        <w:t>Científica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Facmais</w:t>
      </w:r>
      <w:r>
        <w:rPr>
          <w:w w:val="80"/>
        </w:rPr>
        <w:t>,</w:t>
      </w:r>
      <w:r>
        <w:rPr>
          <w:spacing w:val="12"/>
          <w:w w:val="80"/>
        </w:rPr>
        <w:t> </w:t>
      </w:r>
      <w:r>
        <w:rPr>
          <w:w w:val="80"/>
        </w:rPr>
        <w:t>Inhumas,</w:t>
      </w:r>
      <w:r>
        <w:rPr>
          <w:spacing w:val="13"/>
          <w:w w:val="80"/>
        </w:rPr>
        <w:t> </w:t>
      </w:r>
      <w:r>
        <w:rPr>
          <w:w w:val="80"/>
        </w:rPr>
        <w:t>v.</w:t>
      </w:r>
      <w:r>
        <w:rPr>
          <w:spacing w:val="12"/>
          <w:w w:val="80"/>
        </w:rPr>
        <w:t> </w:t>
      </w:r>
      <w:r>
        <w:rPr>
          <w:w w:val="80"/>
        </w:rPr>
        <w:t>5,</w:t>
      </w:r>
      <w:r>
        <w:rPr>
          <w:spacing w:val="13"/>
          <w:w w:val="80"/>
        </w:rPr>
        <w:t> </w:t>
      </w:r>
      <w:r>
        <w:rPr>
          <w:w w:val="80"/>
        </w:rPr>
        <w:t>n.</w:t>
      </w:r>
      <w:r>
        <w:rPr>
          <w:spacing w:val="12"/>
          <w:w w:val="80"/>
        </w:rPr>
        <w:t> </w:t>
      </w:r>
      <w:r>
        <w:rPr>
          <w:w w:val="80"/>
        </w:rPr>
        <w:t>1,</w:t>
      </w:r>
      <w:r>
        <w:rPr>
          <w:spacing w:val="17"/>
          <w:w w:val="80"/>
        </w:rPr>
        <w:t> </w:t>
      </w:r>
      <w:r>
        <w:rPr>
          <w:w w:val="80"/>
        </w:rPr>
        <w:t>p.</w:t>
      </w:r>
      <w:r>
        <w:rPr>
          <w:spacing w:val="13"/>
          <w:w w:val="80"/>
        </w:rPr>
        <w:t> </w:t>
      </w:r>
      <w:r>
        <w:rPr>
          <w:w w:val="80"/>
        </w:rPr>
        <w:t>25-39,</w:t>
      </w:r>
      <w:r>
        <w:rPr>
          <w:spacing w:val="1"/>
          <w:w w:val="80"/>
        </w:rPr>
        <w:t> </w:t>
      </w:r>
      <w:r>
        <w:rPr>
          <w:w w:val="90"/>
        </w:rPr>
        <w:t>jan.</w:t>
      </w:r>
      <w:r>
        <w:rPr>
          <w:spacing w:val="-8"/>
          <w:w w:val="90"/>
        </w:rPr>
        <w:t> </w:t>
      </w:r>
      <w:r>
        <w:rPr>
          <w:w w:val="90"/>
        </w:rPr>
        <w:t>2016.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1085" w:right="1309"/>
      </w:pPr>
      <w:r>
        <w:rPr>
          <w:w w:val="80"/>
        </w:rPr>
        <w:t>ROSENBERG, Morris</w:t>
      </w:r>
      <w:r>
        <w:rPr>
          <w:spacing w:val="1"/>
          <w:w w:val="80"/>
        </w:rPr>
        <w:t> </w:t>
      </w:r>
      <w:r>
        <w:rPr>
          <w:rFonts w:ascii="Arial"/>
          <w:i/>
          <w:w w:val="80"/>
        </w:rPr>
        <w:t>et al</w:t>
      </w:r>
      <w:r>
        <w:rPr>
          <w:w w:val="80"/>
        </w:rPr>
        <w:t>. Global</w:t>
      </w:r>
      <w:r>
        <w:rPr>
          <w:spacing w:val="1"/>
          <w:w w:val="80"/>
        </w:rPr>
        <w:t> </w:t>
      </w:r>
      <w:r>
        <w:rPr>
          <w:w w:val="80"/>
        </w:rPr>
        <w:t>Self-Esteem and</w:t>
      </w:r>
      <w:r>
        <w:rPr>
          <w:spacing w:val="1"/>
          <w:w w:val="80"/>
        </w:rPr>
        <w:t> </w:t>
      </w:r>
      <w:r>
        <w:rPr>
          <w:w w:val="80"/>
        </w:rPr>
        <w:t>Specific</w:t>
      </w:r>
      <w:r>
        <w:rPr>
          <w:spacing w:val="1"/>
          <w:w w:val="80"/>
        </w:rPr>
        <w:t> </w:t>
      </w:r>
      <w:r>
        <w:rPr>
          <w:w w:val="80"/>
        </w:rPr>
        <w:t>Self-Esteem: different concepts, different</w:t>
      </w:r>
      <w:r>
        <w:rPr>
          <w:spacing w:val="-48"/>
          <w:w w:val="80"/>
        </w:rPr>
        <w:t> </w:t>
      </w:r>
      <w:r>
        <w:rPr>
          <w:w w:val="80"/>
        </w:rPr>
        <w:t>outcomes.</w:t>
      </w:r>
      <w:r>
        <w:rPr>
          <w:spacing w:val="5"/>
          <w:w w:val="80"/>
        </w:rPr>
        <w:t> </w:t>
      </w:r>
      <w:r>
        <w:rPr>
          <w:rFonts w:ascii="Arial"/>
          <w:b/>
          <w:w w:val="80"/>
        </w:rPr>
        <w:t>American</w:t>
      </w:r>
      <w:r>
        <w:rPr>
          <w:rFonts w:ascii="Arial"/>
          <w:b/>
          <w:spacing w:val="3"/>
          <w:w w:val="80"/>
        </w:rPr>
        <w:t> </w:t>
      </w:r>
      <w:r>
        <w:rPr>
          <w:rFonts w:ascii="Arial"/>
          <w:b/>
          <w:w w:val="80"/>
        </w:rPr>
        <w:t>Sociological</w:t>
      </w:r>
      <w:r>
        <w:rPr>
          <w:rFonts w:ascii="Arial"/>
          <w:b/>
          <w:spacing w:val="5"/>
          <w:w w:val="80"/>
        </w:rPr>
        <w:t> </w:t>
      </w:r>
      <w:r>
        <w:rPr>
          <w:rFonts w:ascii="Arial"/>
          <w:b/>
          <w:w w:val="80"/>
        </w:rPr>
        <w:t>Review</w:t>
      </w:r>
      <w:r>
        <w:rPr>
          <w:w w:val="80"/>
        </w:rPr>
        <w:t>,</w:t>
      </w:r>
      <w:r>
        <w:rPr>
          <w:spacing w:val="4"/>
          <w:w w:val="80"/>
        </w:rPr>
        <w:t> </w:t>
      </w:r>
      <w:r>
        <w:rPr>
          <w:w w:val="80"/>
        </w:rPr>
        <w:t>[S.L.],</w:t>
      </w:r>
      <w:r>
        <w:rPr>
          <w:spacing w:val="3"/>
          <w:w w:val="80"/>
        </w:rPr>
        <w:t> </w:t>
      </w:r>
      <w:r>
        <w:rPr>
          <w:w w:val="80"/>
        </w:rPr>
        <w:t>v.</w:t>
      </w:r>
      <w:r>
        <w:rPr>
          <w:spacing w:val="8"/>
          <w:w w:val="80"/>
        </w:rPr>
        <w:t> </w:t>
      </w:r>
      <w:r>
        <w:rPr>
          <w:w w:val="80"/>
        </w:rPr>
        <w:t>60,</w:t>
      </w:r>
      <w:r>
        <w:rPr>
          <w:spacing w:val="4"/>
          <w:w w:val="80"/>
        </w:rPr>
        <w:t> </w:t>
      </w:r>
      <w:r>
        <w:rPr>
          <w:w w:val="80"/>
        </w:rPr>
        <w:t>n.</w:t>
      </w:r>
      <w:r>
        <w:rPr>
          <w:spacing w:val="3"/>
          <w:w w:val="80"/>
        </w:rPr>
        <w:t> </w:t>
      </w:r>
      <w:r>
        <w:rPr>
          <w:w w:val="80"/>
        </w:rPr>
        <w:t>1,</w:t>
      </w:r>
      <w:r>
        <w:rPr>
          <w:spacing w:val="4"/>
          <w:w w:val="80"/>
        </w:rPr>
        <w:t> </w:t>
      </w:r>
      <w:r>
        <w:rPr>
          <w:w w:val="80"/>
        </w:rPr>
        <w:t>p.</w:t>
      </w:r>
      <w:r>
        <w:rPr>
          <w:spacing w:val="8"/>
          <w:w w:val="80"/>
        </w:rPr>
        <w:t> </w:t>
      </w:r>
      <w:r>
        <w:rPr>
          <w:w w:val="80"/>
        </w:rPr>
        <w:t>141-156,</w:t>
      </w:r>
      <w:r>
        <w:rPr>
          <w:spacing w:val="4"/>
          <w:w w:val="80"/>
        </w:rPr>
        <w:t> </w:t>
      </w:r>
      <w:r>
        <w:rPr>
          <w:w w:val="80"/>
        </w:rPr>
        <w:t>fev.</w:t>
      </w:r>
      <w:r>
        <w:rPr>
          <w:spacing w:val="3"/>
          <w:w w:val="80"/>
        </w:rPr>
        <w:t> </w:t>
      </w:r>
      <w:r>
        <w:rPr>
          <w:w w:val="80"/>
        </w:rPr>
        <w:t>1995.</w:t>
      </w:r>
    </w:p>
    <w:p>
      <w:pPr>
        <w:pStyle w:val="BodyText"/>
        <w:spacing w:before="9"/>
      </w:pPr>
    </w:p>
    <w:p>
      <w:pPr>
        <w:pStyle w:val="BodyText"/>
        <w:spacing w:line="242" w:lineRule="auto" w:before="1"/>
        <w:ind w:left="1085" w:right="1184"/>
      </w:pPr>
      <w:r>
        <w:rPr>
          <w:w w:val="80"/>
        </w:rPr>
        <w:t>ROSSER,</w:t>
      </w:r>
      <w:r>
        <w:rPr>
          <w:spacing w:val="8"/>
          <w:w w:val="80"/>
        </w:rPr>
        <w:t> </w:t>
      </w:r>
      <w:r>
        <w:rPr>
          <w:w w:val="80"/>
        </w:rPr>
        <w:t>B.</w:t>
      </w:r>
      <w:r>
        <w:rPr>
          <w:spacing w:val="8"/>
          <w:w w:val="80"/>
        </w:rPr>
        <w:t> </w:t>
      </w:r>
      <w:r>
        <w:rPr>
          <w:w w:val="80"/>
        </w:rPr>
        <w:t>R.</w:t>
      </w:r>
      <w:r>
        <w:rPr>
          <w:spacing w:val="13"/>
          <w:w w:val="80"/>
        </w:rPr>
        <w:t> </w:t>
      </w:r>
      <w:r>
        <w:rPr>
          <w:w w:val="80"/>
        </w:rPr>
        <w:t>Simon</w:t>
      </w:r>
      <w:r>
        <w:rPr>
          <w:spacing w:val="14"/>
          <w:w w:val="80"/>
        </w:rPr>
        <w:t> </w:t>
      </w:r>
      <w:r>
        <w:rPr>
          <w:w w:val="80"/>
        </w:rPr>
        <w:t>et</w:t>
      </w:r>
      <w:r>
        <w:rPr>
          <w:spacing w:val="13"/>
          <w:w w:val="80"/>
        </w:rPr>
        <w:t> </w:t>
      </w:r>
      <w:r>
        <w:rPr>
          <w:w w:val="80"/>
        </w:rPr>
        <w:t>al.</w:t>
      </w:r>
      <w:r>
        <w:rPr>
          <w:spacing w:val="13"/>
          <w:w w:val="80"/>
        </w:rPr>
        <w:t> </w:t>
      </w:r>
      <w:r>
        <w:rPr>
          <w:w w:val="80"/>
        </w:rPr>
        <w:t>Sexual</w:t>
      </w:r>
      <w:r>
        <w:rPr>
          <w:spacing w:val="10"/>
          <w:w w:val="80"/>
        </w:rPr>
        <w:t> </w:t>
      </w:r>
      <w:r>
        <w:rPr>
          <w:w w:val="80"/>
        </w:rPr>
        <w:t>difficulties,</w:t>
      </w:r>
      <w:r>
        <w:rPr>
          <w:spacing w:val="8"/>
          <w:w w:val="80"/>
        </w:rPr>
        <w:t> </w:t>
      </w:r>
      <w:r>
        <w:rPr>
          <w:w w:val="80"/>
        </w:rPr>
        <w:t>concerns,</w:t>
      </w:r>
      <w:r>
        <w:rPr>
          <w:spacing w:val="9"/>
          <w:w w:val="80"/>
        </w:rPr>
        <w:t> </w:t>
      </w:r>
      <w:r>
        <w:rPr>
          <w:w w:val="80"/>
        </w:rPr>
        <w:t>and</w:t>
      </w:r>
      <w:r>
        <w:rPr>
          <w:spacing w:val="10"/>
          <w:w w:val="80"/>
        </w:rPr>
        <w:t> </w:t>
      </w:r>
      <w:r>
        <w:rPr>
          <w:w w:val="80"/>
        </w:rPr>
        <w:t>satisfaction</w:t>
      </w:r>
      <w:r>
        <w:rPr>
          <w:spacing w:val="12"/>
          <w:w w:val="80"/>
        </w:rPr>
        <w:t> </w:t>
      </w:r>
      <w:r>
        <w:rPr>
          <w:w w:val="80"/>
        </w:rPr>
        <w:t>in</w:t>
      </w:r>
      <w:r>
        <w:rPr>
          <w:spacing w:val="11"/>
          <w:w w:val="80"/>
        </w:rPr>
        <w:t> </w:t>
      </w:r>
      <w:r>
        <w:rPr>
          <w:w w:val="80"/>
        </w:rPr>
        <w:t>homosexual</w:t>
      </w:r>
      <w:r>
        <w:rPr>
          <w:spacing w:val="9"/>
          <w:w w:val="80"/>
        </w:rPr>
        <w:t> </w:t>
      </w:r>
      <w:r>
        <w:rPr>
          <w:w w:val="80"/>
        </w:rPr>
        <w:t>men:</w:t>
      </w:r>
      <w:r>
        <w:rPr>
          <w:spacing w:val="9"/>
          <w:w w:val="80"/>
        </w:rPr>
        <w:t> </w:t>
      </w:r>
      <w:r>
        <w:rPr>
          <w:w w:val="80"/>
        </w:rPr>
        <w:t>an</w:t>
      </w:r>
      <w:r>
        <w:rPr>
          <w:spacing w:val="10"/>
          <w:w w:val="80"/>
        </w:rPr>
        <w:t> </w:t>
      </w:r>
      <w:r>
        <w:rPr>
          <w:w w:val="80"/>
        </w:rPr>
        <w:t>empirical</w:t>
      </w:r>
      <w:r>
        <w:rPr>
          <w:spacing w:val="1"/>
          <w:w w:val="80"/>
        </w:rPr>
        <w:t> </w:t>
      </w:r>
      <w:r>
        <w:rPr>
          <w:w w:val="80"/>
        </w:rPr>
        <w:t>study</w:t>
      </w:r>
      <w:r>
        <w:rPr>
          <w:spacing w:val="14"/>
          <w:w w:val="80"/>
        </w:rPr>
        <w:t> </w:t>
      </w:r>
      <w:r>
        <w:rPr>
          <w:w w:val="80"/>
        </w:rPr>
        <w:t>with</w:t>
      </w:r>
      <w:r>
        <w:rPr>
          <w:spacing w:val="11"/>
          <w:w w:val="80"/>
        </w:rPr>
        <w:t> </w:t>
      </w:r>
      <w:r>
        <w:rPr>
          <w:w w:val="80"/>
        </w:rPr>
        <w:t>implications</w:t>
      </w:r>
      <w:r>
        <w:rPr>
          <w:spacing w:val="14"/>
          <w:w w:val="80"/>
        </w:rPr>
        <w:t> </w:t>
      </w:r>
      <w:r>
        <w:rPr>
          <w:w w:val="80"/>
        </w:rPr>
        <w:t>for</w:t>
      </w:r>
      <w:r>
        <w:rPr>
          <w:spacing w:val="13"/>
          <w:w w:val="80"/>
        </w:rPr>
        <w:t> </w:t>
      </w:r>
      <w:r>
        <w:rPr>
          <w:w w:val="80"/>
        </w:rPr>
        <w:t>hiv</w:t>
      </w:r>
      <w:r>
        <w:rPr>
          <w:spacing w:val="13"/>
          <w:w w:val="80"/>
        </w:rPr>
        <w:t> </w:t>
      </w:r>
      <w:r>
        <w:rPr>
          <w:w w:val="80"/>
        </w:rPr>
        <w:t>prevention.</w:t>
      </w:r>
      <w:r>
        <w:rPr>
          <w:spacing w:val="16"/>
          <w:w w:val="80"/>
        </w:rPr>
        <w:t> </w:t>
      </w:r>
      <w:r>
        <w:rPr>
          <w:rFonts w:ascii="Arial"/>
          <w:b/>
          <w:w w:val="80"/>
        </w:rPr>
        <w:t>Journal</w:t>
      </w:r>
      <w:r>
        <w:rPr>
          <w:rFonts w:ascii="Arial"/>
          <w:b/>
          <w:spacing w:val="7"/>
          <w:w w:val="80"/>
        </w:rPr>
        <w:t> </w:t>
      </w:r>
      <w:r>
        <w:rPr>
          <w:rFonts w:ascii="Arial"/>
          <w:b/>
          <w:w w:val="80"/>
        </w:rPr>
        <w:t>Of</w:t>
      </w:r>
      <w:r>
        <w:rPr>
          <w:rFonts w:ascii="Arial"/>
          <w:b/>
          <w:spacing w:val="12"/>
          <w:w w:val="80"/>
        </w:rPr>
        <w:t> </w:t>
      </w:r>
      <w:r>
        <w:rPr>
          <w:rFonts w:ascii="Arial"/>
          <w:b/>
          <w:w w:val="80"/>
        </w:rPr>
        <w:t>Sex</w:t>
      </w:r>
      <w:r>
        <w:rPr>
          <w:rFonts w:ascii="Arial"/>
          <w:b/>
          <w:spacing w:val="9"/>
          <w:w w:val="80"/>
        </w:rPr>
        <w:t> </w:t>
      </w:r>
      <w:r>
        <w:rPr>
          <w:rFonts w:ascii="Arial"/>
          <w:b/>
          <w:w w:val="80"/>
        </w:rPr>
        <w:t>&amp;</w:t>
      </w:r>
      <w:r>
        <w:rPr>
          <w:rFonts w:ascii="Arial"/>
          <w:b/>
          <w:spacing w:val="10"/>
          <w:w w:val="80"/>
        </w:rPr>
        <w:t> </w:t>
      </w:r>
      <w:r>
        <w:rPr>
          <w:rFonts w:ascii="Arial"/>
          <w:b/>
          <w:w w:val="80"/>
        </w:rPr>
        <w:t>Marital</w:t>
      </w:r>
      <w:r>
        <w:rPr>
          <w:rFonts w:ascii="Arial"/>
          <w:b/>
          <w:spacing w:val="7"/>
          <w:w w:val="80"/>
        </w:rPr>
        <w:t> </w:t>
      </w:r>
      <w:r>
        <w:rPr>
          <w:rFonts w:ascii="Arial"/>
          <w:b/>
          <w:w w:val="80"/>
        </w:rPr>
        <w:t>Therapy</w:t>
      </w:r>
      <w:r>
        <w:rPr>
          <w:w w:val="80"/>
        </w:rPr>
        <w:t>,</w:t>
      </w:r>
      <w:r>
        <w:rPr>
          <w:spacing w:val="9"/>
          <w:w w:val="80"/>
        </w:rPr>
        <w:t> </w:t>
      </w:r>
      <w:r>
        <w:rPr>
          <w:w w:val="80"/>
        </w:rPr>
        <w:t>[S.L.],</w:t>
      </w:r>
      <w:r>
        <w:rPr>
          <w:spacing w:val="14"/>
          <w:w w:val="80"/>
        </w:rPr>
        <w:t> </w:t>
      </w:r>
      <w:r>
        <w:rPr>
          <w:w w:val="80"/>
        </w:rPr>
        <w:t>v.</w:t>
      </w:r>
      <w:r>
        <w:rPr>
          <w:spacing w:val="9"/>
          <w:w w:val="80"/>
        </w:rPr>
        <w:t> </w:t>
      </w:r>
      <w:r>
        <w:rPr>
          <w:w w:val="80"/>
        </w:rPr>
        <w:t>23,</w:t>
      </w:r>
      <w:r>
        <w:rPr>
          <w:spacing w:val="10"/>
          <w:w w:val="80"/>
        </w:rPr>
        <w:t> </w:t>
      </w:r>
      <w:r>
        <w:rPr>
          <w:w w:val="80"/>
        </w:rPr>
        <w:t>n.</w:t>
      </w:r>
      <w:r>
        <w:rPr>
          <w:spacing w:val="14"/>
          <w:w w:val="80"/>
        </w:rPr>
        <w:t> </w:t>
      </w:r>
      <w:r>
        <w:rPr>
          <w:w w:val="80"/>
        </w:rPr>
        <w:t>1,</w:t>
      </w:r>
      <w:r>
        <w:rPr>
          <w:spacing w:val="9"/>
          <w:w w:val="80"/>
        </w:rPr>
        <w:t> </w:t>
      </w:r>
      <w:r>
        <w:rPr>
          <w:w w:val="80"/>
        </w:rPr>
        <w:t>p.</w:t>
      </w:r>
      <w:r>
        <w:rPr>
          <w:spacing w:val="9"/>
          <w:w w:val="80"/>
        </w:rPr>
        <w:t> </w:t>
      </w:r>
      <w:r>
        <w:rPr>
          <w:w w:val="80"/>
        </w:rPr>
        <w:t>61-73,</w:t>
      </w:r>
      <w:r>
        <w:rPr>
          <w:spacing w:val="9"/>
          <w:w w:val="80"/>
        </w:rPr>
        <w:t> </w:t>
      </w:r>
      <w:r>
        <w:rPr>
          <w:w w:val="80"/>
        </w:rPr>
        <w:t>nov.</w:t>
      </w:r>
      <w:r>
        <w:rPr>
          <w:spacing w:val="1"/>
          <w:w w:val="80"/>
        </w:rPr>
        <w:t> </w:t>
      </w:r>
      <w:r>
        <w:rPr>
          <w:w w:val="90"/>
        </w:rPr>
        <w:t>2015.</w:t>
      </w:r>
    </w:p>
    <w:p>
      <w:pPr>
        <w:pStyle w:val="BodyText"/>
        <w:spacing w:before="3"/>
      </w:pPr>
    </w:p>
    <w:p>
      <w:pPr>
        <w:spacing w:line="237" w:lineRule="auto" w:before="0"/>
        <w:ind w:left="1085" w:right="1309" w:firstLine="0"/>
        <w:jc w:val="left"/>
        <w:rPr>
          <w:sz w:val="24"/>
        </w:rPr>
      </w:pPr>
      <w:r>
        <w:rPr>
          <w:w w:val="80"/>
          <w:sz w:val="24"/>
        </w:rPr>
        <w:t>SAITZ, Theodore Robert; SEREFOGLU,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Ege Can. The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epidemiology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of premature ejaculation.</w:t>
      </w:r>
      <w:r>
        <w:rPr>
          <w:spacing w:val="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Translational</w:t>
      </w:r>
      <w:r>
        <w:rPr>
          <w:rFonts w:ascii="Arial"/>
          <w:b/>
          <w:spacing w:val="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Andrology And Urology</w:t>
      </w:r>
      <w:r>
        <w:rPr>
          <w:w w:val="80"/>
          <w:sz w:val="24"/>
        </w:rPr>
        <w:t>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[S.L.],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5,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4,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409-415,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ago.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2016.</w:t>
      </w:r>
    </w:p>
    <w:p>
      <w:pPr>
        <w:spacing w:after="0" w:line="237" w:lineRule="auto"/>
        <w:jc w:val="left"/>
        <w:rPr>
          <w:sz w:val="24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37" w:lineRule="auto" w:before="102"/>
        <w:ind w:left="1085" w:right="1309"/>
      </w:pPr>
      <w:r>
        <w:rPr>
          <w:w w:val="80"/>
        </w:rPr>
        <w:t>SHINDEL,</w:t>
      </w:r>
      <w:r>
        <w:rPr>
          <w:spacing w:val="9"/>
          <w:w w:val="80"/>
        </w:rPr>
        <w:t> </w:t>
      </w:r>
      <w:r>
        <w:rPr>
          <w:w w:val="80"/>
        </w:rPr>
        <w:t>Alan</w:t>
      </w:r>
      <w:r>
        <w:rPr>
          <w:spacing w:val="12"/>
          <w:w w:val="80"/>
        </w:rPr>
        <w:t> </w:t>
      </w:r>
      <w:r>
        <w:rPr>
          <w:w w:val="80"/>
        </w:rPr>
        <w:t>W.</w:t>
      </w:r>
      <w:r>
        <w:rPr>
          <w:spacing w:val="12"/>
          <w:w w:val="80"/>
        </w:rPr>
        <w:t> </w:t>
      </w:r>
      <w:r>
        <w:rPr>
          <w:w w:val="80"/>
        </w:rPr>
        <w:t>et</w:t>
      </w:r>
      <w:r>
        <w:rPr>
          <w:spacing w:val="9"/>
          <w:w w:val="80"/>
        </w:rPr>
        <w:t> </w:t>
      </w:r>
      <w:r>
        <w:rPr>
          <w:w w:val="80"/>
        </w:rPr>
        <w:t>al.</w:t>
      </w:r>
      <w:r>
        <w:rPr>
          <w:spacing w:val="13"/>
          <w:w w:val="80"/>
        </w:rPr>
        <w:t> </w:t>
      </w:r>
      <w:r>
        <w:rPr>
          <w:w w:val="80"/>
        </w:rPr>
        <w:t>Sexual</w:t>
      </w:r>
      <w:r>
        <w:rPr>
          <w:spacing w:val="11"/>
          <w:w w:val="80"/>
        </w:rPr>
        <w:t> </w:t>
      </w:r>
      <w:r>
        <w:rPr>
          <w:w w:val="80"/>
        </w:rPr>
        <w:t>Dysfunction,</w:t>
      </w:r>
      <w:r>
        <w:rPr>
          <w:spacing w:val="9"/>
          <w:w w:val="80"/>
        </w:rPr>
        <w:t> </w:t>
      </w:r>
      <w:r>
        <w:rPr>
          <w:w w:val="80"/>
        </w:rPr>
        <w:t>HIV,</w:t>
      </w:r>
      <w:r>
        <w:rPr>
          <w:spacing w:val="9"/>
          <w:w w:val="80"/>
        </w:rPr>
        <w:t> </w:t>
      </w:r>
      <w:r>
        <w:rPr>
          <w:w w:val="80"/>
        </w:rPr>
        <w:t>and</w:t>
      </w:r>
      <w:r>
        <w:rPr>
          <w:spacing w:val="11"/>
          <w:w w:val="80"/>
        </w:rPr>
        <w:t> </w:t>
      </w:r>
      <w:r>
        <w:rPr>
          <w:w w:val="80"/>
        </w:rPr>
        <w:t>AIDS</w:t>
      </w:r>
      <w:r>
        <w:rPr>
          <w:spacing w:val="9"/>
          <w:w w:val="80"/>
        </w:rPr>
        <w:t> </w:t>
      </w:r>
      <w:r>
        <w:rPr>
          <w:w w:val="80"/>
        </w:rPr>
        <w:t>in</w:t>
      </w:r>
      <w:r>
        <w:rPr>
          <w:spacing w:val="18"/>
          <w:w w:val="80"/>
        </w:rPr>
        <w:t> </w:t>
      </w:r>
      <w:r>
        <w:rPr>
          <w:w w:val="80"/>
        </w:rPr>
        <w:t>Men</w:t>
      </w:r>
      <w:r>
        <w:rPr>
          <w:spacing w:val="11"/>
          <w:w w:val="80"/>
        </w:rPr>
        <w:t> </w:t>
      </w:r>
      <w:r>
        <w:rPr>
          <w:w w:val="80"/>
        </w:rPr>
        <w:t>Who</w:t>
      </w:r>
      <w:r>
        <w:rPr>
          <w:spacing w:val="12"/>
          <w:w w:val="80"/>
        </w:rPr>
        <w:t> </w:t>
      </w:r>
      <w:r>
        <w:rPr>
          <w:w w:val="80"/>
        </w:rPr>
        <w:t>Have</w:t>
      </w:r>
      <w:r>
        <w:rPr>
          <w:spacing w:val="11"/>
          <w:w w:val="80"/>
        </w:rPr>
        <w:t> </w:t>
      </w:r>
      <w:r>
        <w:rPr>
          <w:w w:val="80"/>
        </w:rPr>
        <w:t>Sex</w:t>
      </w:r>
      <w:r>
        <w:rPr>
          <w:spacing w:val="14"/>
          <w:w w:val="80"/>
        </w:rPr>
        <w:t> </w:t>
      </w:r>
      <w:r>
        <w:rPr>
          <w:w w:val="80"/>
        </w:rPr>
        <w:t>with</w:t>
      </w:r>
      <w:r>
        <w:rPr>
          <w:spacing w:val="11"/>
          <w:w w:val="80"/>
        </w:rPr>
        <w:t> </w:t>
      </w:r>
      <w:r>
        <w:rPr>
          <w:w w:val="80"/>
        </w:rPr>
        <w:t>Men.</w:t>
      </w:r>
      <w:r>
        <w:rPr>
          <w:spacing w:val="22"/>
          <w:w w:val="80"/>
        </w:rPr>
        <w:t> </w:t>
      </w:r>
      <w:r>
        <w:rPr>
          <w:rFonts w:ascii="Arial"/>
          <w:b/>
          <w:w w:val="80"/>
        </w:rPr>
        <w:t>Aids</w:t>
      </w:r>
      <w:r>
        <w:rPr>
          <w:rFonts w:ascii="Arial"/>
          <w:b/>
          <w:spacing w:val="9"/>
          <w:w w:val="80"/>
        </w:rPr>
        <w:t> </w:t>
      </w:r>
      <w:r>
        <w:rPr>
          <w:rFonts w:ascii="Arial"/>
          <w:b/>
          <w:w w:val="80"/>
        </w:rPr>
        <w:t>Patient</w:t>
      </w:r>
      <w:r>
        <w:rPr>
          <w:rFonts w:ascii="Arial"/>
          <w:b/>
          <w:spacing w:val="-50"/>
          <w:w w:val="80"/>
        </w:rPr>
        <w:t> </w:t>
      </w:r>
      <w:r>
        <w:rPr>
          <w:rFonts w:ascii="Arial"/>
          <w:b/>
          <w:w w:val="85"/>
        </w:rPr>
        <w:t>Care</w:t>
      </w:r>
      <w:r>
        <w:rPr>
          <w:rFonts w:ascii="Arial"/>
          <w:b/>
          <w:spacing w:val="-5"/>
          <w:w w:val="85"/>
        </w:rPr>
        <w:t> </w:t>
      </w:r>
      <w:r>
        <w:rPr>
          <w:rFonts w:ascii="Arial"/>
          <w:b/>
          <w:w w:val="85"/>
        </w:rPr>
        <w:t>And</w:t>
      </w:r>
      <w:r>
        <w:rPr>
          <w:rFonts w:ascii="Arial"/>
          <w:b/>
          <w:spacing w:val="-7"/>
          <w:w w:val="85"/>
        </w:rPr>
        <w:t> </w:t>
      </w:r>
      <w:r>
        <w:rPr>
          <w:rFonts w:ascii="Arial"/>
          <w:b/>
          <w:w w:val="85"/>
        </w:rPr>
        <w:t>Stds</w:t>
      </w:r>
      <w:r>
        <w:rPr>
          <w:w w:val="85"/>
        </w:rPr>
        <w:t>,</w:t>
      </w:r>
      <w:r>
        <w:rPr>
          <w:spacing w:val="-5"/>
          <w:w w:val="85"/>
        </w:rPr>
        <w:t> </w:t>
      </w:r>
      <w:r>
        <w:rPr>
          <w:w w:val="85"/>
        </w:rPr>
        <w:t>[S.L.],</w:t>
      </w:r>
      <w:r>
        <w:rPr>
          <w:spacing w:val="-1"/>
          <w:w w:val="85"/>
        </w:rPr>
        <w:t> </w:t>
      </w:r>
      <w:r>
        <w:rPr>
          <w:w w:val="85"/>
        </w:rPr>
        <w:t>v.</w:t>
      </w:r>
      <w:r>
        <w:rPr>
          <w:spacing w:val="-5"/>
          <w:w w:val="85"/>
        </w:rPr>
        <w:t> </w:t>
      </w:r>
      <w:r>
        <w:rPr>
          <w:w w:val="85"/>
        </w:rPr>
        <w:t>25,</w:t>
      </w:r>
      <w:r>
        <w:rPr>
          <w:spacing w:val="-5"/>
          <w:w w:val="85"/>
        </w:rPr>
        <w:t> </w:t>
      </w:r>
      <w:r>
        <w:rPr>
          <w:w w:val="85"/>
        </w:rPr>
        <w:t>n.</w:t>
      </w:r>
      <w:r>
        <w:rPr>
          <w:spacing w:val="-4"/>
          <w:w w:val="85"/>
        </w:rPr>
        <w:t> </w:t>
      </w:r>
      <w:r>
        <w:rPr>
          <w:w w:val="85"/>
        </w:rPr>
        <w:t>6,</w:t>
      </w:r>
      <w:r>
        <w:rPr>
          <w:spacing w:val="-2"/>
          <w:w w:val="85"/>
        </w:rPr>
        <w:t> </w:t>
      </w:r>
      <w:r>
        <w:rPr>
          <w:w w:val="85"/>
        </w:rPr>
        <w:t>p.</w:t>
      </w:r>
      <w:r>
        <w:rPr>
          <w:spacing w:val="-4"/>
          <w:w w:val="85"/>
        </w:rPr>
        <w:t> </w:t>
      </w:r>
      <w:r>
        <w:rPr>
          <w:w w:val="85"/>
        </w:rPr>
        <w:t>341-349,</w:t>
      </w:r>
      <w:r>
        <w:rPr>
          <w:spacing w:val="-5"/>
          <w:w w:val="85"/>
        </w:rPr>
        <w:t> </w:t>
      </w:r>
      <w:r>
        <w:rPr>
          <w:w w:val="85"/>
        </w:rPr>
        <w:t>jun.</w:t>
      </w:r>
      <w:r>
        <w:rPr>
          <w:spacing w:val="-5"/>
          <w:w w:val="85"/>
        </w:rPr>
        <w:t> </w:t>
      </w:r>
      <w:r>
        <w:rPr>
          <w:w w:val="85"/>
        </w:rPr>
        <w:t>2011.</w:t>
      </w:r>
    </w:p>
    <w:p>
      <w:pPr>
        <w:pStyle w:val="BodyText"/>
        <w:spacing w:before="9"/>
      </w:pPr>
    </w:p>
    <w:p>
      <w:pPr>
        <w:spacing w:before="1"/>
        <w:ind w:left="1085" w:right="1184" w:firstLine="0"/>
        <w:jc w:val="left"/>
        <w:rPr>
          <w:sz w:val="24"/>
        </w:rPr>
      </w:pPr>
      <w:r>
        <w:rPr>
          <w:w w:val="80"/>
          <w:sz w:val="24"/>
        </w:rPr>
        <w:t>VANSINTEJAN,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Johan;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VANDEVOORDE,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Jan;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DEVROEY,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Dirk.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The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gay</w:t>
      </w:r>
      <w:r>
        <w:rPr>
          <w:spacing w:val="20"/>
          <w:w w:val="80"/>
          <w:sz w:val="24"/>
        </w:rPr>
        <w:t> </w:t>
      </w:r>
      <w:r>
        <w:rPr>
          <w:w w:val="80"/>
          <w:sz w:val="24"/>
        </w:rPr>
        <w:t>men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sex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studies</w:t>
      </w:r>
      <w:r>
        <w:rPr>
          <w:spacing w:val="29"/>
          <w:w w:val="80"/>
          <w:sz w:val="24"/>
        </w:rPr>
        <w:t> </w:t>
      </w:r>
      <w:r>
        <w:rPr>
          <w:w w:val="80"/>
          <w:sz w:val="24"/>
        </w:rPr>
        <w:t>erectile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dysfunction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among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Belgian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gay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men.</w:t>
      </w:r>
      <w:r>
        <w:rPr>
          <w:spacing w:val="9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International</w:t>
      </w:r>
      <w:r>
        <w:rPr>
          <w:rFonts w:ascii="Arial"/>
          <w:b/>
          <w:spacing w:val="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Journal</w:t>
      </w:r>
      <w:r>
        <w:rPr>
          <w:rFonts w:ascii="Arial"/>
          <w:b/>
          <w:spacing w:val="3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7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General</w:t>
      </w:r>
      <w:r>
        <w:rPr>
          <w:rFonts w:ascii="Arial"/>
          <w:b/>
          <w:spacing w:val="3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Medicine</w:t>
      </w:r>
      <w:r>
        <w:rPr>
          <w:w w:val="80"/>
          <w:sz w:val="24"/>
        </w:rPr>
        <w:t>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[S.L.],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527-534,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jul.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2013.</w:t>
      </w:r>
    </w:p>
    <w:p>
      <w:pPr>
        <w:spacing w:after="0"/>
        <w:jc w:val="left"/>
        <w:rPr>
          <w:sz w:val="24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3"/>
        <w:spacing w:before="100"/>
        <w:ind w:left="4428" w:right="4429"/>
        <w:jc w:val="center"/>
      </w:pPr>
      <w:bookmarkStart w:name="Capítulo 4" w:id="19"/>
      <w:bookmarkEnd w:id="19"/>
      <w:r>
        <w:rPr>
          <w:b w:val="0"/>
        </w:rPr>
      </w:r>
      <w:bookmarkStart w:name="_bookmark6" w:id="20"/>
      <w:bookmarkEnd w:id="20"/>
      <w:r>
        <w:rPr>
          <w:b w:val="0"/>
        </w:rPr>
      </w:r>
      <w:r>
        <w:rPr>
          <w:w w:val="80"/>
        </w:rPr>
        <w:t>Capítulo</w:t>
      </w:r>
      <w:r>
        <w:rPr>
          <w:spacing w:val="16"/>
          <w:w w:val="80"/>
        </w:rPr>
        <w:t> </w:t>
      </w:r>
      <w:r>
        <w:rPr>
          <w:w w:val="80"/>
        </w:rPr>
        <w:t>4</w:t>
      </w:r>
    </w:p>
    <w:p>
      <w:pPr>
        <w:spacing w:line="360" w:lineRule="auto" w:before="136"/>
        <w:ind w:left="1174" w:right="1177" w:firstLine="0"/>
        <w:jc w:val="center"/>
        <w:rPr>
          <w:rFonts w:ascii="Arial" w:hAnsi="Arial"/>
          <w:b/>
          <w:sz w:val="24"/>
        </w:rPr>
      </w:pPr>
      <w:bookmarkStart w:name="CUIDADOS DE ENFERMAGEM COM INFECÇÕES REL" w:id="21"/>
      <w:bookmarkEnd w:id="21"/>
      <w:r>
        <w:rPr/>
      </w:r>
      <w:bookmarkStart w:name="_bookmark7" w:id="22"/>
      <w:bookmarkEnd w:id="22"/>
      <w:r>
        <w:rPr/>
      </w:r>
      <w:r>
        <w:rPr>
          <w:rFonts w:ascii="Arial" w:hAnsi="Arial"/>
          <w:b/>
          <w:w w:val="80"/>
          <w:sz w:val="24"/>
        </w:rPr>
        <w:t>CUIDADOS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ENFERMAGEM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COM</w:t>
      </w:r>
      <w:r>
        <w:rPr>
          <w:rFonts w:ascii="Arial" w:hAnsi="Arial"/>
          <w:b/>
          <w:spacing w:val="2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INFECÇÕES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RELACIONADAS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CATETER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EM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UNIDADES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TERAPIA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INTENSIVA: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UMA</w:t>
      </w:r>
      <w:r>
        <w:rPr>
          <w:rFonts w:ascii="Arial" w:hAnsi="Arial"/>
          <w:b/>
          <w:spacing w:val="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REVISÃO INTEGRATIVA</w:t>
      </w:r>
    </w:p>
    <w:p>
      <w:pPr>
        <w:pStyle w:val="BodyText"/>
        <w:spacing w:before="1"/>
        <w:rPr>
          <w:rFonts w:ascii="Arial"/>
          <w:b/>
          <w:sz w:val="36"/>
        </w:rPr>
      </w:pPr>
    </w:p>
    <w:p>
      <w:pPr>
        <w:pStyle w:val="BodyText"/>
        <w:spacing w:line="244" w:lineRule="auto"/>
        <w:ind w:left="8139" w:right="1078" w:firstLine="984"/>
        <w:jc w:val="right"/>
        <w:rPr>
          <w:sz w:val="16"/>
        </w:rPr>
      </w:pPr>
      <w:r>
        <w:rPr>
          <w:w w:val="80"/>
        </w:rPr>
        <w:t>Isabel</w:t>
      </w:r>
      <w:r>
        <w:rPr>
          <w:spacing w:val="30"/>
          <w:w w:val="80"/>
        </w:rPr>
        <w:t> </w:t>
      </w:r>
      <w:r>
        <w:rPr>
          <w:w w:val="80"/>
        </w:rPr>
        <w:t>Comassetto</w:t>
      </w:r>
      <w:r>
        <w:rPr>
          <w:w w:val="80"/>
          <w:position w:val="6"/>
          <w:sz w:val="16"/>
        </w:rPr>
        <w:t>1</w:t>
      </w:r>
      <w:r>
        <w:rPr>
          <w:spacing w:val="-31"/>
          <w:w w:val="80"/>
          <w:position w:val="6"/>
          <w:sz w:val="16"/>
        </w:rPr>
        <w:t> </w:t>
      </w:r>
      <w:r>
        <w:rPr>
          <w:w w:val="80"/>
        </w:rPr>
        <w:t>André</w:t>
      </w:r>
      <w:r>
        <w:rPr>
          <w:spacing w:val="4"/>
          <w:w w:val="80"/>
        </w:rPr>
        <w:t> </w:t>
      </w:r>
      <w:r>
        <w:rPr>
          <w:w w:val="80"/>
        </w:rPr>
        <w:t>Luiz</w:t>
      </w:r>
      <w:r>
        <w:rPr>
          <w:spacing w:val="5"/>
          <w:w w:val="80"/>
        </w:rPr>
        <w:t> </w:t>
      </w:r>
      <w:r>
        <w:rPr>
          <w:w w:val="80"/>
        </w:rPr>
        <w:t>Fidelis</w:t>
      </w:r>
      <w:r>
        <w:rPr>
          <w:spacing w:val="6"/>
          <w:w w:val="80"/>
        </w:rPr>
        <w:t> </w:t>
      </w:r>
      <w:r>
        <w:rPr>
          <w:w w:val="80"/>
        </w:rPr>
        <w:t>Lima</w:t>
      </w:r>
      <w:r>
        <w:rPr>
          <w:w w:val="80"/>
          <w:position w:val="6"/>
          <w:sz w:val="16"/>
        </w:rPr>
        <w:t>2</w:t>
      </w:r>
      <w:r>
        <w:rPr>
          <w:spacing w:val="1"/>
          <w:w w:val="80"/>
          <w:position w:val="6"/>
          <w:sz w:val="16"/>
        </w:rPr>
        <w:t> </w:t>
      </w:r>
      <w:r>
        <w:rPr>
          <w:w w:val="80"/>
        </w:rPr>
        <w:t>Glauciene</w:t>
      </w:r>
      <w:r>
        <w:rPr>
          <w:spacing w:val="24"/>
          <w:w w:val="80"/>
        </w:rPr>
        <w:t> </w:t>
      </w:r>
      <w:r>
        <w:rPr>
          <w:w w:val="80"/>
        </w:rPr>
        <w:t>Cavalcante</w:t>
      </w:r>
      <w:r>
        <w:rPr>
          <w:spacing w:val="24"/>
          <w:w w:val="80"/>
        </w:rPr>
        <w:t> </w:t>
      </w:r>
      <w:r>
        <w:rPr>
          <w:w w:val="80"/>
        </w:rPr>
        <w:t>Gomes</w:t>
      </w:r>
      <w:r>
        <w:rPr>
          <w:w w:val="80"/>
          <w:position w:val="6"/>
          <w:sz w:val="16"/>
        </w:rPr>
        <w:t>3</w:t>
      </w:r>
      <w:r>
        <w:rPr>
          <w:spacing w:val="-31"/>
          <w:w w:val="80"/>
          <w:position w:val="6"/>
          <w:sz w:val="16"/>
        </w:rPr>
        <w:t> </w:t>
      </w:r>
      <w:r>
        <w:rPr>
          <w:w w:val="80"/>
        </w:rPr>
        <w:t>Janinne</w:t>
      </w:r>
      <w:r>
        <w:rPr>
          <w:spacing w:val="4"/>
          <w:w w:val="80"/>
        </w:rPr>
        <w:t> </w:t>
      </w:r>
      <w:r>
        <w:rPr>
          <w:w w:val="80"/>
        </w:rPr>
        <w:t>Santos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Melo</w:t>
      </w:r>
      <w:r>
        <w:rPr>
          <w:w w:val="80"/>
          <w:position w:val="6"/>
          <w:sz w:val="16"/>
        </w:rPr>
        <w:t>4</w:t>
      </w:r>
      <w:r>
        <w:rPr>
          <w:spacing w:val="1"/>
          <w:w w:val="80"/>
          <w:position w:val="6"/>
          <w:sz w:val="16"/>
        </w:rPr>
        <w:t> </w:t>
      </w:r>
      <w:r>
        <w:rPr>
          <w:w w:val="80"/>
        </w:rPr>
        <w:t>Vanessa</w:t>
      </w:r>
      <w:r>
        <w:rPr>
          <w:spacing w:val="4"/>
          <w:w w:val="80"/>
        </w:rPr>
        <w:t> </w:t>
      </w:r>
      <w:r>
        <w:rPr>
          <w:w w:val="80"/>
        </w:rPr>
        <w:t>Vieira</w:t>
      </w:r>
      <w:r>
        <w:rPr>
          <w:spacing w:val="5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Silva</w:t>
      </w:r>
      <w:r>
        <w:rPr>
          <w:w w:val="80"/>
          <w:position w:val="6"/>
          <w:sz w:val="16"/>
        </w:rPr>
        <w:t>5</w:t>
      </w:r>
    </w:p>
    <w:p>
      <w:pPr>
        <w:pStyle w:val="BodyText"/>
        <w:spacing w:line="242" w:lineRule="auto"/>
        <w:ind w:left="8729" w:right="1078" w:hanging="404"/>
        <w:jc w:val="right"/>
        <w:rPr>
          <w:sz w:val="16"/>
        </w:rPr>
      </w:pPr>
      <w:r>
        <w:rPr>
          <w:w w:val="80"/>
        </w:rPr>
        <w:t>Júlio</w:t>
      </w:r>
      <w:r>
        <w:rPr>
          <w:spacing w:val="11"/>
          <w:w w:val="80"/>
        </w:rPr>
        <w:t> </w:t>
      </w:r>
      <w:r>
        <w:rPr>
          <w:w w:val="80"/>
        </w:rPr>
        <w:t>César</w:t>
      </w:r>
      <w:r>
        <w:rPr>
          <w:spacing w:val="13"/>
          <w:w w:val="80"/>
        </w:rPr>
        <w:t> </w:t>
      </w:r>
      <w:r>
        <w:rPr>
          <w:w w:val="80"/>
        </w:rPr>
        <w:t>Pereira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Silva</w:t>
      </w:r>
      <w:r>
        <w:rPr>
          <w:w w:val="80"/>
          <w:position w:val="6"/>
          <w:sz w:val="16"/>
        </w:rPr>
        <w:t>6</w:t>
      </w:r>
      <w:r>
        <w:rPr>
          <w:spacing w:val="-31"/>
          <w:w w:val="80"/>
          <w:position w:val="6"/>
          <w:sz w:val="16"/>
        </w:rPr>
        <w:t> </w:t>
      </w:r>
      <w:r>
        <w:rPr>
          <w:w w:val="80"/>
        </w:rPr>
        <w:t>Kleinn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Oliveira</w:t>
      </w:r>
      <w:r>
        <w:rPr>
          <w:spacing w:val="12"/>
          <w:w w:val="80"/>
        </w:rPr>
        <w:t> </w:t>
      </w:r>
      <w:r>
        <w:rPr>
          <w:w w:val="80"/>
        </w:rPr>
        <w:t>Silva</w:t>
      </w:r>
      <w:r>
        <w:rPr>
          <w:w w:val="80"/>
          <w:position w:val="6"/>
          <w:sz w:val="16"/>
        </w:rPr>
        <w:t>7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242" w:lineRule="auto" w:before="209"/>
        <w:ind w:left="1085" w:right="1075"/>
        <w:jc w:val="both"/>
        <w:rPr>
          <w:rFonts w:ascii="Arial" w:hAnsi="Arial"/>
          <w:b/>
        </w:rPr>
      </w:pPr>
      <w:r>
        <w:rPr>
          <w:rFonts w:ascii="Arial" w:hAnsi="Arial"/>
          <w:b/>
          <w:w w:val="85"/>
        </w:rPr>
        <w:t>RESUMO: </w:t>
      </w:r>
      <w:r>
        <w:rPr>
          <w:w w:val="85"/>
        </w:rPr>
        <w:t>Trata-se de uma revisão integrativa da literatura, que buscou identificar na literatura científica</w:t>
      </w:r>
      <w:r>
        <w:rPr>
          <w:spacing w:val="1"/>
          <w:w w:val="85"/>
        </w:rPr>
        <w:t> </w:t>
      </w:r>
      <w:r>
        <w:rPr>
          <w:w w:val="85"/>
        </w:rPr>
        <w:t>estudos que apresentassem as diversas formas de cuidados de enfermagem com infecções relacionadas a</w:t>
      </w:r>
      <w:r>
        <w:rPr>
          <w:spacing w:val="1"/>
          <w:w w:val="85"/>
        </w:rPr>
        <w:t> </w:t>
      </w:r>
      <w:r>
        <w:rPr>
          <w:w w:val="85"/>
        </w:rPr>
        <w:t>cateter em Unidade de Terapia Intensiva (UTI). </w:t>
      </w:r>
      <w:r>
        <w:rPr>
          <w:rFonts w:ascii="Arial" w:hAnsi="Arial"/>
          <w:b/>
          <w:w w:val="85"/>
        </w:rPr>
        <w:t>Método</w:t>
      </w:r>
      <w:r>
        <w:rPr>
          <w:w w:val="85"/>
        </w:rPr>
        <w:t>: revisão integrativa da literatura, com pesquisa de</w:t>
      </w:r>
      <w:r>
        <w:rPr>
          <w:spacing w:val="1"/>
          <w:w w:val="85"/>
        </w:rPr>
        <w:t> </w:t>
      </w:r>
      <w:r>
        <w:rPr>
          <w:w w:val="85"/>
        </w:rPr>
        <w:t>estudos científicos disponíveis na íntegra nas bases de dados da Biblioteca Virtual em Saúde (BVS), no</w:t>
      </w:r>
      <w:r>
        <w:rPr>
          <w:spacing w:val="1"/>
          <w:w w:val="85"/>
        </w:rPr>
        <w:t> </w:t>
      </w:r>
      <w:r>
        <w:rPr>
          <w:w w:val="85"/>
        </w:rPr>
        <w:t>período compreendido entre 2011 a 2019 e que estivessem nos idiomas português e inglês. </w:t>
      </w:r>
      <w:r>
        <w:rPr>
          <w:rFonts w:ascii="Arial" w:hAnsi="Arial"/>
          <w:b/>
          <w:w w:val="85"/>
        </w:rPr>
        <w:t>Resultados: </w:t>
      </w:r>
      <w:r>
        <w:rPr>
          <w:w w:val="85"/>
        </w:rPr>
        <w:t>A</w:t>
      </w:r>
      <w:r>
        <w:rPr>
          <w:spacing w:val="-52"/>
          <w:w w:val="85"/>
        </w:rPr>
        <w:t> </w:t>
      </w:r>
      <w:r>
        <w:rPr>
          <w:w w:val="80"/>
        </w:rPr>
        <w:t>amostra</w:t>
      </w:r>
      <w:r>
        <w:rPr>
          <w:spacing w:val="19"/>
          <w:w w:val="80"/>
        </w:rPr>
        <w:t> </w:t>
      </w:r>
      <w:r>
        <w:rPr>
          <w:w w:val="80"/>
        </w:rPr>
        <w:t>resultou</w:t>
      </w:r>
      <w:r>
        <w:rPr>
          <w:spacing w:val="20"/>
          <w:w w:val="80"/>
        </w:rPr>
        <w:t> </w:t>
      </w:r>
      <w:r>
        <w:rPr>
          <w:w w:val="80"/>
        </w:rPr>
        <w:t>em</w:t>
      </w:r>
      <w:r>
        <w:rPr>
          <w:spacing w:val="18"/>
          <w:w w:val="80"/>
        </w:rPr>
        <w:t> </w:t>
      </w:r>
      <w:r>
        <w:rPr>
          <w:w w:val="80"/>
        </w:rPr>
        <w:t>7</w:t>
      </w:r>
      <w:r>
        <w:rPr>
          <w:spacing w:val="19"/>
          <w:w w:val="80"/>
        </w:rPr>
        <w:t> </w:t>
      </w:r>
      <w:r>
        <w:rPr>
          <w:w w:val="80"/>
        </w:rPr>
        <w:t>artigos,</w:t>
      </w:r>
      <w:r>
        <w:rPr>
          <w:spacing w:val="17"/>
          <w:w w:val="80"/>
        </w:rPr>
        <w:t> </w:t>
      </w:r>
      <w:r>
        <w:rPr>
          <w:w w:val="80"/>
        </w:rPr>
        <w:t>dentre</w:t>
      </w:r>
      <w:r>
        <w:rPr>
          <w:spacing w:val="20"/>
          <w:w w:val="80"/>
        </w:rPr>
        <w:t> </w:t>
      </w:r>
      <w:r>
        <w:rPr>
          <w:w w:val="80"/>
        </w:rPr>
        <w:t>eles</w:t>
      </w:r>
      <w:r>
        <w:rPr>
          <w:spacing w:val="21"/>
          <w:w w:val="80"/>
        </w:rPr>
        <w:t> </w:t>
      </w:r>
      <w:r>
        <w:rPr>
          <w:w w:val="80"/>
        </w:rPr>
        <w:t>apenas</w:t>
      </w:r>
      <w:r>
        <w:rPr>
          <w:spacing w:val="21"/>
          <w:w w:val="80"/>
        </w:rPr>
        <w:t> </w:t>
      </w:r>
      <w:r>
        <w:rPr>
          <w:w w:val="80"/>
        </w:rPr>
        <w:t>1</w:t>
      </w:r>
      <w:r>
        <w:rPr>
          <w:spacing w:val="19"/>
          <w:w w:val="80"/>
        </w:rPr>
        <w:t> </w:t>
      </w:r>
      <w:r>
        <w:rPr>
          <w:w w:val="80"/>
        </w:rPr>
        <w:t>foi</w:t>
      </w:r>
      <w:r>
        <w:rPr>
          <w:spacing w:val="13"/>
          <w:w w:val="80"/>
        </w:rPr>
        <w:t> </w:t>
      </w:r>
      <w:r>
        <w:rPr>
          <w:w w:val="80"/>
        </w:rPr>
        <w:t>encontrado</w:t>
      </w:r>
      <w:r>
        <w:rPr>
          <w:spacing w:val="20"/>
          <w:w w:val="80"/>
        </w:rPr>
        <w:t> </w:t>
      </w:r>
      <w:r>
        <w:rPr>
          <w:w w:val="80"/>
        </w:rPr>
        <w:t>na</w:t>
      </w:r>
      <w:r>
        <w:rPr>
          <w:spacing w:val="20"/>
          <w:w w:val="80"/>
        </w:rPr>
        <w:t> </w:t>
      </w:r>
      <w:r>
        <w:rPr>
          <w:w w:val="80"/>
        </w:rPr>
        <w:t>base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dados</w:t>
      </w:r>
      <w:r>
        <w:rPr>
          <w:spacing w:val="21"/>
          <w:w w:val="80"/>
        </w:rPr>
        <w:t> </w:t>
      </w:r>
      <w:r>
        <w:rPr>
          <w:w w:val="80"/>
        </w:rPr>
        <w:t>BDENF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20"/>
          <w:w w:val="80"/>
        </w:rPr>
        <w:t> </w:t>
      </w:r>
      <w:r>
        <w:rPr>
          <w:w w:val="80"/>
        </w:rPr>
        <w:t>6</w:t>
      </w:r>
      <w:r>
        <w:rPr>
          <w:spacing w:val="20"/>
          <w:w w:val="80"/>
        </w:rPr>
        <w:t> </w:t>
      </w:r>
      <w:r>
        <w:rPr>
          <w:w w:val="80"/>
        </w:rPr>
        <w:t>na</w:t>
      </w:r>
      <w:r>
        <w:rPr>
          <w:spacing w:val="20"/>
          <w:w w:val="80"/>
        </w:rPr>
        <w:t> </w:t>
      </w:r>
      <w:r>
        <w:rPr>
          <w:w w:val="80"/>
        </w:rPr>
        <w:t>LILACS.</w:t>
      </w:r>
      <w:r>
        <w:rPr>
          <w:spacing w:val="1"/>
          <w:w w:val="80"/>
        </w:rPr>
        <w:t> </w:t>
      </w:r>
      <w:r>
        <w:rPr>
          <w:w w:val="85"/>
        </w:rPr>
        <w:t>Em relação ao idioma 6 encontravam-se na língua Portuguesa e 1 na língua Inglesa. Os quais tiveram seus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resultados sintetizados descritivamente </w:t>
      </w:r>
      <w:r>
        <w:rPr>
          <w:w w:val="85"/>
        </w:rPr>
        <w:t>e discutidos. </w:t>
      </w:r>
      <w:r>
        <w:rPr>
          <w:rFonts w:ascii="Arial" w:hAnsi="Arial"/>
          <w:b/>
          <w:w w:val="85"/>
        </w:rPr>
        <w:t>Conclusão: </w:t>
      </w:r>
      <w:r>
        <w:rPr>
          <w:w w:val="85"/>
        </w:rPr>
        <w:t>Evidências mostram que o cateter venoso</w:t>
      </w:r>
      <w:r>
        <w:rPr>
          <w:spacing w:val="-52"/>
          <w:w w:val="85"/>
        </w:rPr>
        <w:t> </w:t>
      </w:r>
      <w:r>
        <w:rPr>
          <w:w w:val="85"/>
        </w:rPr>
        <w:t>central está diretamente relacionado à infecção primária de corrente sanguínea, que 25% das infecções</w:t>
      </w:r>
      <w:r>
        <w:rPr>
          <w:spacing w:val="1"/>
          <w:w w:val="85"/>
        </w:rPr>
        <w:t> </w:t>
      </w:r>
      <w:r>
        <w:rPr>
          <w:w w:val="85"/>
        </w:rPr>
        <w:t>associadas ao cuidado em saúde</w:t>
      </w:r>
      <w:r>
        <w:rPr>
          <w:spacing w:val="1"/>
          <w:w w:val="85"/>
        </w:rPr>
        <w:t> </w:t>
      </w:r>
      <w:r>
        <w:rPr>
          <w:w w:val="85"/>
        </w:rPr>
        <w:t>acontecem em pacientes hospitalizados em UTI. A participação do</w:t>
      </w:r>
      <w:r>
        <w:rPr>
          <w:spacing w:val="1"/>
          <w:w w:val="85"/>
        </w:rPr>
        <w:t> </w:t>
      </w:r>
      <w:r>
        <w:rPr>
          <w:w w:val="85"/>
        </w:rPr>
        <w:t>enfermeiro e sua equipe é de fundamental importância tanto na manutenção desses dispositivos como na</w:t>
      </w:r>
      <w:r>
        <w:rPr>
          <w:spacing w:val="1"/>
          <w:w w:val="85"/>
        </w:rPr>
        <w:t> </w:t>
      </w:r>
      <w:r>
        <w:rPr>
          <w:w w:val="90"/>
        </w:rPr>
        <w:t>prevenção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agravos</w:t>
      </w:r>
      <w:r>
        <w:rPr>
          <w:rFonts w:ascii="Arial" w:hAnsi="Arial"/>
          <w:b/>
          <w:w w:val="90"/>
        </w:rPr>
        <w:t>.</w:t>
      </w:r>
    </w:p>
    <w:p>
      <w:pPr>
        <w:pStyle w:val="BodyText"/>
        <w:spacing w:line="265" w:lineRule="exact"/>
        <w:ind w:left="1085"/>
        <w:jc w:val="both"/>
      </w:pPr>
      <w:r>
        <w:rPr>
          <w:rFonts w:ascii="Arial" w:hAnsi="Arial"/>
          <w:b/>
          <w:w w:val="80"/>
        </w:rPr>
        <w:t>Palavras-chave:</w:t>
      </w:r>
      <w:r>
        <w:rPr>
          <w:rFonts w:ascii="Arial" w:hAnsi="Arial"/>
          <w:b/>
          <w:spacing w:val="16"/>
          <w:w w:val="80"/>
        </w:rPr>
        <w:t> </w:t>
      </w:r>
      <w:r>
        <w:rPr>
          <w:w w:val="80"/>
        </w:rPr>
        <w:t>Cuidados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enfermagem.</w:t>
      </w:r>
      <w:r>
        <w:rPr>
          <w:spacing w:val="14"/>
          <w:w w:val="80"/>
        </w:rPr>
        <w:t> </w:t>
      </w:r>
      <w:r>
        <w:rPr>
          <w:w w:val="80"/>
        </w:rPr>
        <w:t>Unidade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terapia</w:t>
      </w:r>
      <w:r>
        <w:rPr>
          <w:spacing w:val="17"/>
          <w:w w:val="80"/>
        </w:rPr>
        <w:t> </w:t>
      </w:r>
      <w:r>
        <w:rPr>
          <w:w w:val="80"/>
        </w:rPr>
        <w:t>intensiva.</w:t>
      </w:r>
      <w:r>
        <w:rPr>
          <w:spacing w:val="13"/>
          <w:w w:val="80"/>
        </w:rPr>
        <w:t> </w:t>
      </w:r>
      <w:r>
        <w:rPr>
          <w:w w:val="80"/>
        </w:rPr>
        <w:t>Infecção</w:t>
      </w:r>
      <w:r>
        <w:rPr>
          <w:spacing w:val="17"/>
          <w:w w:val="80"/>
        </w:rPr>
        <w:t> </w:t>
      </w:r>
      <w:r>
        <w:rPr>
          <w:w w:val="80"/>
        </w:rPr>
        <w:t>relacionada</w:t>
      </w:r>
      <w:r>
        <w:rPr>
          <w:spacing w:val="16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cateter.</w:t>
      </w:r>
    </w:p>
    <w:p>
      <w:pPr>
        <w:pStyle w:val="BodyText"/>
        <w:spacing w:before="4"/>
      </w:pPr>
    </w:p>
    <w:p>
      <w:pPr>
        <w:pStyle w:val="BodyText"/>
        <w:spacing w:line="242" w:lineRule="auto"/>
        <w:ind w:left="1085" w:right="1079"/>
        <w:jc w:val="both"/>
      </w:pPr>
      <w:r>
        <w:rPr>
          <w:rFonts w:ascii="Arial"/>
          <w:b/>
          <w:spacing w:val="-1"/>
          <w:w w:val="85"/>
        </w:rPr>
        <w:t>ABSTRACT</w:t>
      </w:r>
      <w:r>
        <w:rPr>
          <w:spacing w:val="-1"/>
          <w:w w:val="85"/>
        </w:rPr>
        <w:t>: This is an integrative literature review, </w:t>
      </w:r>
      <w:r>
        <w:rPr>
          <w:w w:val="85"/>
        </w:rPr>
        <w:t>which identified the scientific literature studies to present</w:t>
      </w:r>
      <w:r>
        <w:rPr>
          <w:spacing w:val="-52"/>
          <w:w w:val="85"/>
        </w:rPr>
        <w:t> </w:t>
      </w:r>
      <w:r>
        <w:rPr>
          <w:w w:val="80"/>
        </w:rPr>
        <w:t>the various forms of nursing care related infections catheter in intensive care unit (ICU). </w:t>
      </w:r>
      <w:r>
        <w:rPr>
          <w:rFonts w:ascii="Arial"/>
          <w:b/>
          <w:w w:val="80"/>
        </w:rPr>
        <w:t>Method</w:t>
      </w:r>
      <w:r>
        <w:rPr>
          <w:w w:val="80"/>
        </w:rPr>
        <w:t>: an integrative</w:t>
      </w:r>
      <w:r>
        <w:rPr>
          <w:spacing w:val="1"/>
          <w:w w:val="80"/>
        </w:rPr>
        <w:t> </w:t>
      </w:r>
      <w:r>
        <w:rPr>
          <w:w w:val="85"/>
        </w:rPr>
        <w:t>literature review, a survey of scientific studies available in full in the databases of the Virtual Health Library</w:t>
      </w:r>
      <w:r>
        <w:rPr>
          <w:spacing w:val="1"/>
          <w:w w:val="85"/>
        </w:rPr>
        <w:t> </w:t>
      </w:r>
      <w:r>
        <w:rPr>
          <w:w w:val="80"/>
        </w:rPr>
        <w:t>(VHL), in the period 2011-2019 and that were in Portuguese and English. </w:t>
      </w:r>
      <w:r>
        <w:rPr>
          <w:rFonts w:ascii="Arial"/>
          <w:b/>
          <w:w w:val="80"/>
        </w:rPr>
        <w:t>Results</w:t>
      </w:r>
      <w:r>
        <w:rPr>
          <w:w w:val="80"/>
        </w:rPr>
        <w:t>: The sample included seven</w:t>
      </w:r>
      <w:r>
        <w:rPr>
          <w:spacing w:val="1"/>
          <w:w w:val="80"/>
        </w:rPr>
        <w:t> </w:t>
      </w:r>
      <w:r>
        <w:rPr>
          <w:w w:val="80"/>
        </w:rPr>
        <w:t>items, including only 1 was found in the database BDENF and 6 in LILACS. Regarding the language 6 were in</w:t>
      </w:r>
      <w:r>
        <w:rPr>
          <w:spacing w:val="1"/>
          <w:w w:val="80"/>
        </w:rPr>
        <w:t> </w:t>
      </w:r>
      <w:r>
        <w:rPr>
          <w:w w:val="85"/>
        </w:rPr>
        <w:t>English and one language in English l. Which had their descriptively discussed and summarized results.</w:t>
      </w:r>
      <w:r>
        <w:rPr>
          <w:spacing w:val="1"/>
          <w:w w:val="85"/>
        </w:rPr>
        <w:t> </w:t>
      </w:r>
      <w:r>
        <w:rPr>
          <w:rFonts w:ascii="Arial"/>
          <w:b/>
          <w:w w:val="85"/>
        </w:rPr>
        <w:t>Conclusion</w:t>
      </w:r>
      <w:r>
        <w:rPr>
          <w:w w:val="85"/>
        </w:rPr>
        <w:t>: Evidence shows that the central venous catheter is directly related to primary bloodstream</w:t>
      </w:r>
      <w:r>
        <w:rPr>
          <w:spacing w:val="1"/>
          <w:w w:val="85"/>
        </w:rPr>
        <w:t> </w:t>
      </w:r>
      <w:r>
        <w:rPr>
          <w:w w:val="80"/>
        </w:rPr>
        <w:t>infection, 25% of infections associated with health care occur in ICU patients hospitalized. The participation of</w:t>
      </w:r>
      <w:r>
        <w:rPr>
          <w:spacing w:val="1"/>
          <w:w w:val="80"/>
        </w:rPr>
        <w:t> </w:t>
      </w:r>
      <w:r>
        <w:rPr>
          <w:w w:val="85"/>
        </w:rPr>
        <w:t>nurses and their team is of fundamental importance both in maintaining these devices than to disorders</w:t>
      </w:r>
      <w:r>
        <w:rPr>
          <w:spacing w:val="1"/>
          <w:w w:val="85"/>
        </w:rPr>
        <w:t> </w:t>
      </w:r>
      <w:r>
        <w:rPr>
          <w:w w:val="90"/>
        </w:rPr>
        <w:t>prevention.</w:t>
      </w:r>
    </w:p>
    <w:p>
      <w:pPr>
        <w:pStyle w:val="BodyText"/>
        <w:spacing w:line="271" w:lineRule="exact"/>
        <w:ind w:left="1085"/>
        <w:jc w:val="both"/>
      </w:pPr>
      <w:r>
        <w:rPr>
          <w:rFonts w:ascii="Arial"/>
          <w:b/>
          <w:w w:val="80"/>
        </w:rPr>
        <w:t>Keywords:</w:t>
      </w:r>
      <w:r>
        <w:rPr>
          <w:rFonts w:ascii="Arial"/>
          <w:b/>
          <w:spacing w:val="15"/>
          <w:w w:val="80"/>
        </w:rPr>
        <w:t> </w:t>
      </w:r>
      <w:r>
        <w:rPr>
          <w:w w:val="80"/>
        </w:rPr>
        <w:t>Nursing</w:t>
      </w:r>
      <w:r>
        <w:rPr>
          <w:spacing w:val="16"/>
          <w:w w:val="80"/>
        </w:rPr>
        <w:t> </w:t>
      </w:r>
      <w:r>
        <w:rPr>
          <w:w w:val="80"/>
        </w:rPr>
        <w:t>care.</w:t>
      </w:r>
      <w:r>
        <w:rPr>
          <w:spacing w:val="13"/>
          <w:w w:val="80"/>
        </w:rPr>
        <w:t> </w:t>
      </w:r>
      <w:r>
        <w:rPr>
          <w:w w:val="80"/>
        </w:rPr>
        <w:t>Intensive</w:t>
      </w:r>
      <w:r>
        <w:rPr>
          <w:spacing w:val="14"/>
          <w:w w:val="80"/>
        </w:rPr>
        <w:t> </w:t>
      </w:r>
      <w:r>
        <w:rPr>
          <w:w w:val="80"/>
        </w:rPr>
        <w:t>care</w:t>
      </w:r>
      <w:r>
        <w:rPr>
          <w:spacing w:val="15"/>
          <w:w w:val="80"/>
        </w:rPr>
        <w:t> </w:t>
      </w:r>
      <w:r>
        <w:rPr>
          <w:w w:val="80"/>
        </w:rPr>
        <w:t>unit.</w:t>
      </w:r>
      <w:r>
        <w:rPr>
          <w:spacing w:val="12"/>
          <w:w w:val="80"/>
        </w:rPr>
        <w:t> </w:t>
      </w:r>
      <w:r>
        <w:rPr>
          <w:w w:val="80"/>
        </w:rPr>
        <w:t>Catheter-related</w:t>
      </w:r>
      <w:r>
        <w:rPr>
          <w:spacing w:val="15"/>
          <w:w w:val="80"/>
        </w:rPr>
        <w:t> </w:t>
      </w:r>
      <w:r>
        <w:rPr>
          <w:w w:val="80"/>
        </w:rPr>
        <w:t>infection.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pict>
          <v:rect style="position:absolute;margin-left:54.264pt;margin-top:12.287821pt;width:144.050pt;height:.72003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1085" w:right="1077" w:firstLine="0"/>
        <w:jc w:val="left"/>
        <w:rPr>
          <w:sz w:val="20"/>
        </w:rPr>
      </w:pPr>
      <w:r>
        <w:rPr>
          <w:w w:val="85"/>
          <w:position w:val="5"/>
          <w:sz w:val="13"/>
        </w:rPr>
        <w:t>1</w:t>
      </w:r>
      <w:r>
        <w:rPr>
          <w:spacing w:val="1"/>
          <w:w w:val="85"/>
          <w:position w:val="5"/>
          <w:sz w:val="13"/>
        </w:rPr>
        <w:t> </w:t>
      </w:r>
      <w:r>
        <w:rPr>
          <w:w w:val="85"/>
          <w:sz w:val="20"/>
        </w:rPr>
        <w:t>Doutora em Ciências pela USP e Professora da Escola de Enfermagem da Universidade Federal de Alagoas. Departamento de</w:t>
      </w:r>
      <w:r>
        <w:rPr>
          <w:spacing w:val="-43"/>
          <w:w w:val="85"/>
          <w:sz w:val="20"/>
        </w:rPr>
        <w:t> </w:t>
      </w:r>
      <w:r>
        <w:rPr>
          <w:w w:val="90"/>
          <w:sz w:val="20"/>
        </w:rPr>
        <w:t>Saúde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do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Adulto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e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do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Idoso.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E-mail:</w:t>
      </w:r>
      <w:r>
        <w:rPr>
          <w:spacing w:val="-7"/>
          <w:w w:val="90"/>
          <w:sz w:val="20"/>
        </w:rPr>
        <w:t> </w:t>
      </w:r>
      <w:hyperlink r:id="rId29">
        <w:r>
          <w:rPr>
            <w:w w:val="90"/>
            <w:sz w:val="20"/>
          </w:rPr>
          <w:t>isabelcomassetto@gmail.com.</w:t>
        </w:r>
      </w:hyperlink>
    </w:p>
    <w:p>
      <w:pPr>
        <w:spacing w:line="244" w:lineRule="auto" w:before="4"/>
        <w:ind w:left="1085" w:right="1085" w:firstLine="0"/>
        <w:jc w:val="left"/>
        <w:rPr>
          <w:sz w:val="20"/>
        </w:rPr>
      </w:pPr>
      <w:r>
        <w:rPr>
          <w:w w:val="80"/>
          <w:position w:val="5"/>
          <w:sz w:val="13"/>
        </w:rPr>
        <w:t>2</w:t>
      </w:r>
      <w:r>
        <w:rPr>
          <w:spacing w:val="26"/>
          <w:w w:val="80"/>
          <w:position w:val="5"/>
          <w:sz w:val="13"/>
        </w:rPr>
        <w:t> </w:t>
      </w:r>
      <w:r>
        <w:rPr>
          <w:w w:val="80"/>
          <w:sz w:val="20"/>
        </w:rPr>
        <w:t>Graduado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enfermagem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Estadual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Ciências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Saúde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Alagoas.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0"/>
          <w:w w:val="80"/>
          <w:sz w:val="20"/>
        </w:rPr>
        <w:t> </w:t>
      </w:r>
      <w:hyperlink r:id="rId30">
        <w:r>
          <w:rPr>
            <w:w w:val="80"/>
            <w:sz w:val="20"/>
          </w:rPr>
          <w:t>contatoandrefidelis@gmail.com</w:t>
        </w:r>
      </w:hyperlink>
      <w:r>
        <w:rPr>
          <w:spacing w:val="1"/>
          <w:w w:val="80"/>
          <w:sz w:val="20"/>
        </w:rPr>
        <w:t> </w:t>
      </w:r>
      <w:r>
        <w:rPr>
          <w:w w:val="80"/>
          <w:position w:val="5"/>
          <w:sz w:val="13"/>
        </w:rPr>
        <w:t>3</w:t>
      </w:r>
      <w:r>
        <w:rPr>
          <w:w w:val="80"/>
          <w:sz w:val="20"/>
        </w:rPr>
        <w:t>Graduada</w:t>
      </w:r>
      <w:r>
        <w:rPr>
          <w:spacing w:val="31"/>
          <w:sz w:val="20"/>
        </w:rPr>
        <w:t> </w:t>
      </w:r>
      <w:r>
        <w:rPr>
          <w:w w:val="80"/>
          <w:sz w:val="20"/>
        </w:rPr>
        <w:t>em enfermagem</w:t>
      </w:r>
      <w:r>
        <w:rPr>
          <w:spacing w:val="32"/>
          <w:sz w:val="20"/>
        </w:rPr>
        <w:t> </w:t>
      </w:r>
      <w:r>
        <w:rPr>
          <w:w w:val="80"/>
          <w:sz w:val="20"/>
        </w:rPr>
        <w:t>pela Universidade Estadual de Ciências</w:t>
      </w:r>
      <w:r>
        <w:rPr>
          <w:spacing w:val="32"/>
          <w:sz w:val="20"/>
        </w:rPr>
        <w:t> </w:t>
      </w:r>
      <w:r>
        <w:rPr>
          <w:w w:val="80"/>
          <w:sz w:val="20"/>
        </w:rPr>
        <w:t>da</w:t>
      </w:r>
      <w:r>
        <w:rPr>
          <w:spacing w:val="32"/>
          <w:sz w:val="20"/>
        </w:rPr>
        <w:t> </w:t>
      </w:r>
      <w:r>
        <w:rPr>
          <w:w w:val="80"/>
          <w:sz w:val="20"/>
        </w:rPr>
        <w:t>Saúde de</w:t>
      </w:r>
      <w:r>
        <w:rPr>
          <w:spacing w:val="32"/>
          <w:sz w:val="20"/>
        </w:rPr>
        <w:t> </w:t>
      </w:r>
      <w:r>
        <w:rPr>
          <w:w w:val="80"/>
          <w:sz w:val="20"/>
        </w:rPr>
        <w:t>Alagoas. E-mail: </w:t>
      </w:r>
      <w:hyperlink r:id="rId31">
        <w:r>
          <w:rPr>
            <w:w w:val="80"/>
            <w:sz w:val="20"/>
          </w:rPr>
          <w:t>glaucienecavalcante@yahoo.com.</w:t>
        </w:r>
      </w:hyperlink>
      <w:r>
        <w:rPr>
          <w:spacing w:val="1"/>
          <w:w w:val="80"/>
          <w:sz w:val="20"/>
        </w:rPr>
        <w:t> </w:t>
      </w:r>
      <w:r>
        <w:rPr>
          <w:w w:val="80"/>
          <w:position w:val="5"/>
          <w:sz w:val="13"/>
        </w:rPr>
        <w:t>4</w:t>
      </w:r>
      <w:r>
        <w:rPr>
          <w:spacing w:val="21"/>
          <w:w w:val="80"/>
          <w:position w:val="5"/>
          <w:sz w:val="13"/>
        </w:rPr>
        <w:t> </w:t>
      </w:r>
      <w:r>
        <w:rPr>
          <w:w w:val="80"/>
          <w:sz w:val="20"/>
        </w:rPr>
        <w:t>Mestra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Pesquisa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Saúde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pelo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Centro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Universitário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Cesmac.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4"/>
          <w:w w:val="80"/>
          <w:sz w:val="20"/>
        </w:rPr>
        <w:t> </w:t>
      </w:r>
      <w:hyperlink r:id="rId32">
        <w:r>
          <w:rPr>
            <w:w w:val="80"/>
            <w:sz w:val="20"/>
          </w:rPr>
          <w:t>janinnesantosmelo@hotmail.com.</w:t>
        </w:r>
      </w:hyperlink>
    </w:p>
    <w:p>
      <w:pPr>
        <w:spacing w:line="225" w:lineRule="exact" w:before="0"/>
        <w:ind w:left="1085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5</w:t>
      </w:r>
      <w:r>
        <w:rPr>
          <w:spacing w:val="6"/>
          <w:w w:val="80"/>
          <w:position w:val="5"/>
          <w:sz w:val="13"/>
        </w:rPr>
        <w:t> </w:t>
      </w:r>
      <w:r>
        <w:rPr>
          <w:w w:val="80"/>
          <w:sz w:val="20"/>
        </w:rPr>
        <w:t>Graduanda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21"/>
          <w:w w:val="80"/>
          <w:sz w:val="20"/>
        </w:rPr>
        <w:t> </w:t>
      </w:r>
      <w:r>
        <w:rPr>
          <w:w w:val="80"/>
          <w:sz w:val="20"/>
        </w:rPr>
        <w:t>enfermagem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Paulista.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5"/>
          <w:w w:val="80"/>
          <w:sz w:val="20"/>
        </w:rPr>
        <w:t> </w:t>
      </w:r>
      <w:hyperlink r:id="rId33">
        <w:r>
          <w:rPr>
            <w:w w:val="80"/>
            <w:sz w:val="20"/>
          </w:rPr>
          <w:t>vanessavieira0902@outlook.com.</w:t>
        </w:r>
      </w:hyperlink>
    </w:p>
    <w:p>
      <w:pPr>
        <w:spacing w:line="226" w:lineRule="exact" w:before="4"/>
        <w:ind w:left="1085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6</w:t>
      </w:r>
      <w:r>
        <w:rPr>
          <w:spacing w:val="3"/>
          <w:w w:val="80"/>
          <w:position w:val="5"/>
          <w:sz w:val="13"/>
        </w:rPr>
        <w:t> </w:t>
      </w:r>
      <w:r>
        <w:rPr>
          <w:w w:val="80"/>
          <w:sz w:val="20"/>
        </w:rPr>
        <w:t>Graduando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Enfermagem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Paulista.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3"/>
          <w:w w:val="80"/>
          <w:sz w:val="20"/>
        </w:rPr>
        <w:t> </w:t>
      </w:r>
      <w:hyperlink r:id="rId34">
        <w:r>
          <w:rPr>
            <w:w w:val="80"/>
            <w:sz w:val="20"/>
          </w:rPr>
          <w:t>julio.ufal@outlook.com.</w:t>
        </w:r>
      </w:hyperlink>
    </w:p>
    <w:p>
      <w:pPr>
        <w:spacing w:line="226" w:lineRule="exact" w:before="0"/>
        <w:ind w:left="1085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7</w:t>
      </w:r>
      <w:r>
        <w:rPr>
          <w:w w:val="80"/>
          <w:sz w:val="20"/>
        </w:rPr>
        <w:t>Graduada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enfermagem</w:t>
      </w:r>
      <w:r>
        <w:rPr>
          <w:spacing w:val="20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Estadual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Ciências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Saúde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Alagoas.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4"/>
          <w:w w:val="80"/>
          <w:sz w:val="20"/>
        </w:rPr>
        <w:t> </w:t>
      </w:r>
      <w:hyperlink r:id="rId30">
        <w:r>
          <w:rPr>
            <w:w w:val="80"/>
            <w:sz w:val="20"/>
          </w:rPr>
          <w:t>contatoandrefidelis@gmail.com</w:t>
        </w:r>
      </w:hyperlink>
    </w:p>
    <w:p>
      <w:pPr>
        <w:spacing w:after="0" w:line="226" w:lineRule="exact"/>
        <w:jc w:val="left"/>
        <w:rPr>
          <w:sz w:val="20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3"/>
        <w:spacing w:before="100"/>
      </w:pPr>
      <w:r>
        <w:rPr>
          <w:w w:val="90"/>
        </w:rPr>
        <w:t>Introdução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line="364" w:lineRule="auto" w:before="232"/>
        <w:ind w:left="1085" w:right="1077" w:firstLine="710"/>
        <w:jc w:val="both"/>
      </w:pPr>
      <w:r>
        <w:rPr>
          <w:w w:val="85"/>
        </w:rPr>
        <w:t>As infecções relacionadas à assistência à saúde (IRAS) consistem em eventos adversos ainda</w:t>
      </w:r>
      <w:r>
        <w:rPr>
          <w:spacing w:val="1"/>
          <w:w w:val="85"/>
        </w:rPr>
        <w:t> </w:t>
      </w:r>
      <w:r>
        <w:rPr>
          <w:w w:val="85"/>
        </w:rPr>
        <w:t>persistentes nos serviços de saúde. Sabe-se que a infecção leva a considerável elevação dos custos no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cuidado do paciente, além de aumentar o tempo de internação, a morbidade e a mortalidade </w:t>
      </w:r>
      <w:r>
        <w:rPr>
          <w:w w:val="85"/>
        </w:rPr>
        <w:t>nos serviços de</w:t>
      </w:r>
      <w:r>
        <w:rPr>
          <w:spacing w:val="-52"/>
          <w:w w:val="85"/>
        </w:rPr>
        <w:t> </w:t>
      </w:r>
      <w:r>
        <w:rPr>
          <w:w w:val="90"/>
        </w:rPr>
        <w:t>saúde</w:t>
      </w:r>
      <w:r>
        <w:rPr>
          <w:spacing w:val="-7"/>
          <w:w w:val="90"/>
        </w:rPr>
        <w:t> </w:t>
      </w:r>
      <w:r>
        <w:rPr>
          <w:w w:val="90"/>
        </w:rPr>
        <w:t>do</w:t>
      </w:r>
      <w:r>
        <w:rPr>
          <w:spacing w:val="-6"/>
          <w:w w:val="90"/>
        </w:rPr>
        <w:t> </w:t>
      </w:r>
      <w:r>
        <w:rPr>
          <w:w w:val="90"/>
        </w:rPr>
        <w:t>país.</w:t>
      </w:r>
      <w:r>
        <w:rPr>
          <w:spacing w:val="-9"/>
          <w:w w:val="90"/>
        </w:rPr>
        <w:t> </w:t>
      </w:r>
      <w:r>
        <w:rPr>
          <w:w w:val="90"/>
        </w:rPr>
        <w:t>(ANVISA,</w:t>
      </w:r>
      <w:r>
        <w:rPr>
          <w:spacing w:val="-8"/>
          <w:w w:val="90"/>
        </w:rPr>
        <w:t> </w:t>
      </w:r>
      <w:r>
        <w:rPr>
          <w:w w:val="90"/>
        </w:rPr>
        <w:t>2013)</w:t>
      </w:r>
    </w:p>
    <w:p>
      <w:pPr>
        <w:pStyle w:val="BodyText"/>
        <w:spacing w:line="271" w:lineRule="exact"/>
        <w:ind w:left="1796"/>
        <w:jc w:val="both"/>
      </w:pPr>
      <w:r>
        <w:rPr>
          <w:w w:val="80"/>
        </w:rPr>
        <w:t>Segundo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3"/>
          <w:w w:val="80"/>
        </w:rPr>
        <w:t> </w:t>
      </w:r>
      <w:r>
        <w:rPr>
          <w:w w:val="80"/>
        </w:rPr>
        <w:t>Lei</w:t>
      </w:r>
      <w:r>
        <w:rPr>
          <w:spacing w:val="12"/>
          <w:w w:val="80"/>
        </w:rPr>
        <w:t> </w:t>
      </w:r>
      <w:r>
        <w:rPr>
          <w:w w:val="80"/>
        </w:rPr>
        <w:t>7.498</w:t>
      </w:r>
      <w:r>
        <w:rPr>
          <w:spacing w:val="13"/>
          <w:w w:val="80"/>
        </w:rPr>
        <w:t> </w:t>
      </w:r>
      <w:r>
        <w:rPr>
          <w:w w:val="80"/>
        </w:rPr>
        <w:t>do</w:t>
      </w:r>
      <w:r>
        <w:rPr>
          <w:spacing w:val="19"/>
          <w:w w:val="80"/>
        </w:rPr>
        <w:t> </w:t>
      </w:r>
      <w:r>
        <w:rPr>
          <w:w w:val="80"/>
        </w:rPr>
        <w:t>Exercício</w:t>
      </w:r>
      <w:r>
        <w:rPr>
          <w:spacing w:val="20"/>
          <w:w w:val="80"/>
        </w:rPr>
        <w:t> </w:t>
      </w:r>
      <w:r>
        <w:rPr>
          <w:w w:val="80"/>
        </w:rPr>
        <w:t>Profissional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Enfermagem,</w:t>
      </w:r>
      <w:r>
        <w:rPr>
          <w:spacing w:val="10"/>
          <w:w w:val="80"/>
        </w:rPr>
        <w:t> </w:t>
      </w:r>
      <w:r>
        <w:rPr>
          <w:w w:val="80"/>
        </w:rPr>
        <w:t>em</w:t>
      </w:r>
      <w:r>
        <w:rPr>
          <w:spacing w:val="17"/>
          <w:w w:val="80"/>
        </w:rPr>
        <w:t> </w:t>
      </w:r>
      <w:r>
        <w:rPr>
          <w:w w:val="80"/>
        </w:rPr>
        <w:t>seu</w:t>
      </w:r>
      <w:r>
        <w:rPr>
          <w:spacing w:val="13"/>
          <w:w w:val="80"/>
        </w:rPr>
        <w:t> </w:t>
      </w:r>
      <w:r>
        <w:rPr>
          <w:w w:val="80"/>
        </w:rPr>
        <w:t>parágrafo</w:t>
      </w:r>
      <w:r>
        <w:rPr>
          <w:spacing w:val="13"/>
          <w:w w:val="80"/>
        </w:rPr>
        <w:t> </w:t>
      </w:r>
      <w:r>
        <w:rPr>
          <w:w w:val="80"/>
        </w:rPr>
        <w:t>único,</w:t>
      </w:r>
      <w:r>
        <w:rPr>
          <w:spacing w:val="10"/>
          <w:w w:val="80"/>
        </w:rPr>
        <w:t> </w:t>
      </w:r>
      <w:r>
        <w:rPr>
          <w:w w:val="80"/>
        </w:rPr>
        <w:t>inciso</w:t>
      </w:r>
      <w:r>
        <w:rPr>
          <w:spacing w:val="13"/>
          <w:w w:val="80"/>
        </w:rPr>
        <w:t> </w:t>
      </w:r>
      <w:r>
        <w:rPr>
          <w:w w:val="80"/>
        </w:rPr>
        <w:t>I</w:t>
      </w:r>
      <w:r>
        <w:rPr>
          <w:spacing w:val="15"/>
          <w:w w:val="80"/>
        </w:rPr>
        <w:t> </w:t>
      </w:r>
      <w:r>
        <w:rPr>
          <w:w w:val="80"/>
        </w:rPr>
        <w:t>do</w:t>
      </w:r>
      <w:r>
        <w:rPr>
          <w:spacing w:val="13"/>
          <w:w w:val="80"/>
        </w:rPr>
        <w:t> </w:t>
      </w:r>
      <w:r>
        <w:rPr>
          <w:w w:val="80"/>
        </w:rPr>
        <w:t>art.</w:t>
      </w:r>
    </w:p>
    <w:p>
      <w:pPr>
        <w:pStyle w:val="BodyText"/>
        <w:spacing w:before="141"/>
        <w:ind w:left="1085"/>
        <w:jc w:val="both"/>
      </w:pPr>
      <w:r>
        <w:rPr>
          <w:w w:val="80"/>
        </w:rPr>
        <w:t>11,</w:t>
      </w:r>
      <w:r>
        <w:rPr>
          <w:spacing w:val="8"/>
          <w:w w:val="80"/>
        </w:rPr>
        <w:t> </w:t>
      </w:r>
      <w:r>
        <w:rPr>
          <w:w w:val="80"/>
        </w:rPr>
        <w:t>o</w:t>
      </w:r>
      <w:r>
        <w:rPr>
          <w:spacing w:val="11"/>
          <w:w w:val="80"/>
        </w:rPr>
        <w:t> </w:t>
      </w:r>
      <w:r>
        <w:rPr>
          <w:w w:val="80"/>
        </w:rPr>
        <w:t>enfermeiro</w:t>
      </w:r>
      <w:r>
        <w:rPr>
          <w:spacing w:val="11"/>
          <w:w w:val="80"/>
        </w:rPr>
        <w:t> </w:t>
      </w:r>
      <w:r>
        <w:rPr>
          <w:w w:val="80"/>
        </w:rPr>
        <w:t>é</w:t>
      </w:r>
      <w:r>
        <w:rPr>
          <w:spacing w:val="11"/>
          <w:w w:val="80"/>
        </w:rPr>
        <w:t> </w:t>
      </w:r>
      <w:r>
        <w:rPr>
          <w:w w:val="80"/>
        </w:rPr>
        <w:t>responsável</w:t>
      </w:r>
      <w:r>
        <w:rPr>
          <w:spacing w:val="9"/>
          <w:w w:val="80"/>
        </w:rPr>
        <w:t> </w:t>
      </w:r>
      <w:r>
        <w:rPr>
          <w:w w:val="80"/>
        </w:rPr>
        <w:t>pela</w:t>
      </w:r>
      <w:r>
        <w:rPr>
          <w:spacing w:val="11"/>
          <w:w w:val="80"/>
        </w:rPr>
        <w:t> </w:t>
      </w:r>
      <w:r>
        <w:rPr>
          <w:w w:val="80"/>
        </w:rPr>
        <w:t>prevenção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pelo</w:t>
      </w:r>
      <w:r>
        <w:rPr>
          <w:spacing w:val="11"/>
          <w:w w:val="80"/>
        </w:rPr>
        <w:t> </w:t>
      </w:r>
      <w:r>
        <w:rPr>
          <w:w w:val="80"/>
        </w:rPr>
        <w:t>controle</w:t>
      </w:r>
      <w:r>
        <w:rPr>
          <w:spacing w:val="11"/>
          <w:w w:val="80"/>
        </w:rPr>
        <w:t> </w:t>
      </w:r>
      <w:r>
        <w:rPr>
          <w:w w:val="80"/>
        </w:rPr>
        <w:t>das</w:t>
      </w:r>
      <w:r>
        <w:rPr>
          <w:spacing w:val="13"/>
          <w:w w:val="80"/>
        </w:rPr>
        <w:t> </w:t>
      </w:r>
      <w:r>
        <w:rPr>
          <w:w w:val="80"/>
        </w:rPr>
        <w:t>IRAS</w:t>
      </w:r>
      <w:r>
        <w:rPr>
          <w:spacing w:val="8"/>
          <w:w w:val="80"/>
        </w:rPr>
        <w:t> </w:t>
      </w:r>
      <w:r>
        <w:rPr>
          <w:w w:val="80"/>
        </w:rPr>
        <w:t>(BRASIL,</w:t>
      </w:r>
      <w:r>
        <w:rPr>
          <w:spacing w:val="14"/>
          <w:w w:val="80"/>
        </w:rPr>
        <w:t> </w:t>
      </w:r>
      <w:r>
        <w:rPr>
          <w:w w:val="80"/>
        </w:rPr>
        <w:t>1986).</w:t>
      </w:r>
    </w:p>
    <w:p>
      <w:pPr>
        <w:pStyle w:val="BodyText"/>
        <w:spacing w:line="364" w:lineRule="auto" w:before="141"/>
        <w:ind w:left="1085" w:right="1077" w:firstLine="710"/>
        <w:jc w:val="both"/>
      </w:pPr>
      <w:r>
        <w:rPr>
          <w:w w:val="85"/>
        </w:rPr>
        <w:t>O aumento da permanência em âmbito hospitalar ocasiona elevação dos custos desses pacientes</w:t>
      </w:r>
      <w:r>
        <w:rPr>
          <w:spacing w:val="1"/>
          <w:w w:val="85"/>
        </w:rPr>
        <w:t> </w:t>
      </w:r>
      <w:r>
        <w:rPr>
          <w:w w:val="80"/>
        </w:rPr>
        <w:t>para os cofres públicos. Este risco está aumentado em cinco, até dez vezes mais nos pacientes de Unidade de</w:t>
      </w:r>
      <w:r>
        <w:rPr>
          <w:spacing w:val="1"/>
          <w:w w:val="80"/>
        </w:rPr>
        <w:t> </w:t>
      </w:r>
      <w:r>
        <w:rPr>
          <w:w w:val="85"/>
        </w:rPr>
        <w:t>Terapia Intensiva (UTI) e, por isso, este serviço, muitas vezes, é o epicentro da emergência do problema de</w:t>
      </w:r>
      <w:r>
        <w:rPr>
          <w:spacing w:val="-52"/>
          <w:w w:val="85"/>
        </w:rPr>
        <w:t> </w:t>
      </w:r>
      <w:r>
        <w:rPr>
          <w:w w:val="80"/>
        </w:rPr>
        <w:t>infecção em um hospital (AGODI et al., 2007).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assistência</w:t>
      </w:r>
      <w:r>
        <w:rPr>
          <w:spacing w:val="1"/>
          <w:w w:val="80"/>
        </w:rPr>
        <w:t> </w:t>
      </w:r>
      <w:r>
        <w:rPr>
          <w:w w:val="80"/>
        </w:rPr>
        <w:t>intensiva</w:t>
      </w:r>
      <w:r>
        <w:rPr>
          <w:spacing w:val="1"/>
          <w:w w:val="80"/>
        </w:rPr>
        <w:t> </w:t>
      </w:r>
      <w:r>
        <w:rPr>
          <w:w w:val="80"/>
        </w:rPr>
        <w:t>utiliza</w:t>
      </w:r>
      <w:r>
        <w:rPr>
          <w:spacing w:val="1"/>
          <w:w w:val="80"/>
        </w:rPr>
        <w:t> </w:t>
      </w:r>
      <w:r>
        <w:rPr>
          <w:w w:val="80"/>
        </w:rPr>
        <w:t>medidas</w:t>
      </w:r>
      <w:r>
        <w:rPr>
          <w:spacing w:val="1"/>
          <w:w w:val="80"/>
        </w:rPr>
        <w:t> </w:t>
      </w:r>
      <w:r>
        <w:rPr>
          <w:w w:val="80"/>
        </w:rPr>
        <w:t>extremas,</w:t>
      </w:r>
      <w:r>
        <w:rPr>
          <w:spacing w:val="39"/>
        </w:rPr>
        <w:t> </w:t>
      </w:r>
      <w:r>
        <w:rPr>
          <w:w w:val="80"/>
        </w:rPr>
        <w:t>como</w:t>
      </w:r>
      <w:r>
        <w:rPr>
          <w:spacing w:val="1"/>
          <w:w w:val="80"/>
        </w:rPr>
        <w:t> </w:t>
      </w:r>
      <w:r>
        <w:rPr>
          <w:w w:val="85"/>
        </w:rPr>
        <w:t>medicações e dispositivos invasivos, que, paradoxalmente, podem desencadear complicações e efeitos</w:t>
      </w:r>
      <w:r>
        <w:rPr>
          <w:spacing w:val="1"/>
          <w:w w:val="85"/>
        </w:rPr>
        <w:t> </w:t>
      </w:r>
      <w:r>
        <w:rPr>
          <w:w w:val="80"/>
        </w:rPr>
        <w:t>colaterais. Entre essas complicações, a infecção hospitalar se destaca pela sua frequência e importância. Os</w:t>
      </w:r>
      <w:r>
        <w:rPr>
          <w:spacing w:val="1"/>
          <w:w w:val="80"/>
        </w:rPr>
        <w:t> </w:t>
      </w:r>
      <w:r>
        <w:rPr>
          <w:w w:val="85"/>
        </w:rPr>
        <w:t>leitos de terapia intensiva representam menos de 10% dos leitos de um hospital, porém</w:t>
      </w:r>
      <w:r>
        <w:rPr>
          <w:spacing w:val="1"/>
          <w:w w:val="85"/>
        </w:rPr>
        <w:t> </w:t>
      </w:r>
      <w:r>
        <w:rPr>
          <w:w w:val="85"/>
        </w:rPr>
        <w:t>a maioria das</w:t>
      </w:r>
      <w:r>
        <w:rPr>
          <w:spacing w:val="1"/>
          <w:w w:val="85"/>
        </w:rPr>
        <w:t> </w:t>
      </w:r>
      <w:r>
        <w:rPr>
          <w:w w:val="80"/>
        </w:rPr>
        <w:t>infecções</w:t>
      </w:r>
      <w:r>
        <w:rPr>
          <w:spacing w:val="11"/>
          <w:w w:val="80"/>
        </w:rPr>
        <w:t> </w:t>
      </w:r>
      <w:r>
        <w:rPr>
          <w:w w:val="80"/>
        </w:rPr>
        <w:t>hospitalares</w:t>
      </w:r>
      <w:r>
        <w:rPr>
          <w:spacing w:val="10"/>
          <w:w w:val="80"/>
        </w:rPr>
        <w:t> </w:t>
      </w:r>
      <w:r>
        <w:rPr>
          <w:w w:val="80"/>
        </w:rPr>
        <w:t>graves</w:t>
      </w:r>
      <w:r>
        <w:rPr>
          <w:spacing w:val="10"/>
          <w:w w:val="80"/>
        </w:rPr>
        <w:t> </w:t>
      </w:r>
      <w:r>
        <w:rPr>
          <w:w w:val="80"/>
        </w:rPr>
        <w:t>ocorre</w:t>
      </w:r>
      <w:r>
        <w:rPr>
          <w:spacing w:val="8"/>
          <w:w w:val="80"/>
        </w:rPr>
        <w:t> </w:t>
      </w:r>
      <w:r>
        <w:rPr>
          <w:w w:val="80"/>
        </w:rPr>
        <w:t>nos</w:t>
      </w:r>
      <w:r>
        <w:rPr>
          <w:spacing w:val="10"/>
          <w:w w:val="80"/>
        </w:rPr>
        <w:t> </w:t>
      </w:r>
      <w:r>
        <w:rPr>
          <w:w w:val="80"/>
        </w:rPr>
        <w:t>pacientes</w:t>
      </w:r>
      <w:r>
        <w:rPr>
          <w:spacing w:val="10"/>
          <w:w w:val="80"/>
        </w:rPr>
        <w:t> </w:t>
      </w:r>
      <w:r>
        <w:rPr>
          <w:w w:val="80"/>
        </w:rPr>
        <w:t>internados</w:t>
      </w:r>
      <w:r>
        <w:rPr>
          <w:spacing w:val="10"/>
          <w:w w:val="80"/>
        </w:rPr>
        <w:t> </w:t>
      </w:r>
      <w:r>
        <w:rPr>
          <w:w w:val="80"/>
        </w:rPr>
        <w:t>nessas</w:t>
      </w:r>
      <w:r>
        <w:rPr>
          <w:spacing w:val="10"/>
          <w:w w:val="80"/>
        </w:rPr>
        <w:t> </w:t>
      </w:r>
      <w:r>
        <w:rPr>
          <w:w w:val="80"/>
        </w:rPr>
        <w:t>unidades</w:t>
      </w:r>
      <w:r>
        <w:rPr>
          <w:spacing w:val="10"/>
          <w:w w:val="80"/>
        </w:rPr>
        <w:t> </w:t>
      </w:r>
      <w:r>
        <w:rPr>
          <w:w w:val="80"/>
        </w:rPr>
        <w:t>(CASTILHO</w:t>
      </w:r>
      <w:r>
        <w:rPr>
          <w:spacing w:val="8"/>
          <w:w w:val="80"/>
        </w:rPr>
        <w:t> </w:t>
      </w:r>
      <w:r>
        <w:rPr>
          <w:w w:val="80"/>
        </w:rPr>
        <w:t>et</w:t>
      </w:r>
      <w:r>
        <w:rPr>
          <w:spacing w:val="6"/>
          <w:w w:val="80"/>
        </w:rPr>
        <w:t> </w:t>
      </w:r>
      <w:r>
        <w:rPr>
          <w:w w:val="80"/>
        </w:rPr>
        <w:t>al,</w:t>
      </w:r>
      <w:r>
        <w:rPr>
          <w:spacing w:val="10"/>
          <w:w w:val="80"/>
        </w:rPr>
        <w:t> </w:t>
      </w:r>
      <w:r>
        <w:rPr>
          <w:w w:val="80"/>
        </w:rPr>
        <w:t>2009).</w:t>
      </w:r>
    </w:p>
    <w:p>
      <w:pPr>
        <w:pStyle w:val="BodyText"/>
        <w:spacing w:line="364" w:lineRule="auto" w:before="6"/>
        <w:ind w:left="1085" w:right="1088" w:firstLine="710"/>
        <w:jc w:val="both"/>
      </w:pPr>
      <w:r>
        <w:rPr>
          <w:w w:val="80"/>
        </w:rPr>
        <w:t>O enfermeiro de UTI precisa estar capacitado a exercer atividades de maior complexidade, para tal são</w:t>
      </w:r>
      <w:r>
        <w:rPr>
          <w:spacing w:val="1"/>
          <w:w w:val="80"/>
        </w:rPr>
        <w:t> </w:t>
      </w:r>
      <w:r>
        <w:rPr>
          <w:w w:val="85"/>
        </w:rPr>
        <w:t>necessários a autoconfiança e o conhecimento científico para o atendimento do paciente com segurança.</w:t>
      </w:r>
      <w:r>
        <w:rPr>
          <w:spacing w:val="1"/>
          <w:w w:val="85"/>
        </w:rPr>
        <w:t> </w:t>
      </w:r>
      <w:r>
        <w:rPr>
          <w:w w:val="85"/>
        </w:rPr>
        <w:t>Características imprescindíveis para o alcance do resultado esperado. A tecnologia é importante, porém o</w:t>
      </w:r>
      <w:r>
        <w:rPr>
          <w:spacing w:val="1"/>
          <w:w w:val="85"/>
        </w:rPr>
        <w:t> </w:t>
      </w:r>
      <w:r>
        <w:rPr>
          <w:w w:val="85"/>
        </w:rPr>
        <w:t>grande diferencial no mercado competitivo são as pessoas. Sendo assim, a qualificação do enfermeiro é</w:t>
      </w:r>
      <w:r>
        <w:rPr>
          <w:spacing w:val="1"/>
          <w:w w:val="85"/>
        </w:rPr>
        <w:t> </w:t>
      </w:r>
      <w:r>
        <w:rPr>
          <w:w w:val="80"/>
        </w:rPr>
        <w:t>relevante</w:t>
      </w:r>
      <w:r>
        <w:rPr>
          <w:spacing w:val="5"/>
          <w:w w:val="80"/>
        </w:rPr>
        <w:t> </w:t>
      </w:r>
      <w:r>
        <w:rPr>
          <w:w w:val="80"/>
        </w:rPr>
        <w:t>para</w:t>
      </w:r>
      <w:r>
        <w:rPr>
          <w:spacing w:val="6"/>
          <w:w w:val="80"/>
        </w:rPr>
        <w:t> </w:t>
      </w:r>
      <w:r>
        <w:rPr>
          <w:w w:val="80"/>
        </w:rPr>
        <w:t>garantir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6"/>
          <w:w w:val="80"/>
        </w:rPr>
        <w:t> </w:t>
      </w:r>
      <w:r>
        <w:rPr>
          <w:w w:val="80"/>
        </w:rPr>
        <w:t>qualidade</w:t>
      </w:r>
      <w:r>
        <w:rPr>
          <w:spacing w:val="6"/>
          <w:w w:val="80"/>
        </w:rPr>
        <w:t> </w:t>
      </w:r>
      <w:r>
        <w:rPr>
          <w:w w:val="80"/>
        </w:rPr>
        <w:t>da</w:t>
      </w:r>
      <w:r>
        <w:rPr>
          <w:spacing w:val="5"/>
          <w:w w:val="80"/>
        </w:rPr>
        <w:t> </w:t>
      </w:r>
      <w:r>
        <w:rPr>
          <w:w w:val="80"/>
        </w:rPr>
        <w:t>assistência</w:t>
      </w:r>
      <w:r>
        <w:rPr>
          <w:spacing w:val="6"/>
          <w:w w:val="80"/>
        </w:rPr>
        <w:t> </w:t>
      </w:r>
      <w:r>
        <w:rPr>
          <w:w w:val="80"/>
        </w:rPr>
        <w:t>prestada</w:t>
      </w:r>
      <w:r>
        <w:rPr>
          <w:spacing w:val="5"/>
          <w:w w:val="80"/>
        </w:rPr>
        <w:t> </w:t>
      </w:r>
      <w:r>
        <w:rPr>
          <w:w w:val="80"/>
        </w:rPr>
        <w:t>ao</w:t>
      </w:r>
      <w:r>
        <w:rPr>
          <w:spacing w:val="6"/>
          <w:w w:val="80"/>
        </w:rPr>
        <w:t> </w:t>
      </w:r>
      <w:r>
        <w:rPr>
          <w:w w:val="80"/>
        </w:rPr>
        <w:t>paciente</w:t>
      </w:r>
      <w:r>
        <w:rPr>
          <w:spacing w:val="5"/>
          <w:w w:val="80"/>
        </w:rPr>
        <w:t> </w:t>
      </w:r>
      <w:r>
        <w:rPr>
          <w:w w:val="80"/>
        </w:rPr>
        <w:t>na</w:t>
      </w:r>
      <w:r>
        <w:rPr>
          <w:spacing w:val="6"/>
          <w:w w:val="80"/>
        </w:rPr>
        <w:t> </w:t>
      </w:r>
      <w:r>
        <w:rPr>
          <w:w w:val="80"/>
        </w:rPr>
        <w:t>UTI</w:t>
      </w:r>
      <w:r>
        <w:rPr>
          <w:spacing w:val="2"/>
          <w:w w:val="80"/>
        </w:rPr>
        <w:t> </w:t>
      </w:r>
      <w:r>
        <w:rPr>
          <w:w w:val="80"/>
        </w:rPr>
        <w:t>(Gratton,</w:t>
      </w:r>
      <w:r>
        <w:rPr>
          <w:spacing w:val="20"/>
          <w:w w:val="80"/>
        </w:rPr>
        <w:t> </w:t>
      </w:r>
      <w:r>
        <w:rPr>
          <w:w w:val="80"/>
        </w:rPr>
        <w:t>2000).</w:t>
      </w:r>
    </w:p>
    <w:p>
      <w:pPr>
        <w:pStyle w:val="BodyText"/>
        <w:spacing w:line="364" w:lineRule="auto"/>
        <w:ind w:left="1085" w:right="1078" w:firstLine="710"/>
        <w:jc w:val="both"/>
      </w:pPr>
      <w:r>
        <w:rPr>
          <w:w w:val="85"/>
        </w:rPr>
        <w:t>O papel do enfermeiro na UTI consiste em obter a história do paciente, fazer exame físico, executar</w:t>
      </w:r>
      <w:r>
        <w:rPr>
          <w:spacing w:val="-52"/>
          <w:w w:val="85"/>
        </w:rPr>
        <w:t> </w:t>
      </w:r>
      <w:r>
        <w:rPr>
          <w:w w:val="85"/>
        </w:rPr>
        <w:t>tratamento, aconselhando e orientando-o a com relação ao tratamento e manutenção da saúde. Para isso,</w:t>
      </w:r>
      <w:r>
        <w:rPr>
          <w:spacing w:val="1"/>
          <w:w w:val="85"/>
        </w:rPr>
        <w:t> </w:t>
      </w:r>
      <w:r>
        <w:rPr>
          <w:w w:val="80"/>
        </w:rPr>
        <w:t>necessita ter conhecimento científico, teórico e técnico, pensar criticamente, analisar os problemas, encontrar</w:t>
      </w:r>
      <w:r>
        <w:rPr>
          <w:spacing w:val="1"/>
          <w:w w:val="80"/>
        </w:rPr>
        <w:t> </w:t>
      </w:r>
      <w:r>
        <w:rPr>
          <w:w w:val="85"/>
        </w:rPr>
        <w:t>soluções dentro dos princípios éticos e bioéticos da profissão afim de que possa tomar decisões rápidas e</w:t>
      </w:r>
      <w:r>
        <w:rPr>
          <w:spacing w:val="1"/>
          <w:w w:val="85"/>
        </w:rPr>
        <w:t> </w:t>
      </w:r>
      <w:r>
        <w:rPr>
          <w:w w:val="85"/>
        </w:rPr>
        <w:t>concretas, transmitindo segurança para a equipe, pacientes e familiares, diminuindo assim, os riscos que</w:t>
      </w:r>
      <w:r>
        <w:rPr>
          <w:spacing w:val="1"/>
          <w:w w:val="85"/>
        </w:rPr>
        <w:t> </w:t>
      </w:r>
      <w:r>
        <w:rPr>
          <w:w w:val="80"/>
        </w:rPr>
        <w:t>ameaçam</w:t>
      </w:r>
      <w:r>
        <w:rPr>
          <w:spacing w:val="2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vida</w:t>
      </w:r>
      <w:r>
        <w:rPr>
          <w:spacing w:val="5"/>
          <w:w w:val="80"/>
        </w:rPr>
        <w:t> </w:t>
      </w:r>
      <w:r>
        <w:rPr>
          <w:w w:val="80"/>
        </w:rPr>
        <w:t>do</w:t>
      </w:r>
      <w:r>
        <w:rPr>
          <w:spacing w:val="4"/>
          <w:w w:val="80"/>
        </w:rPr>
        <w:t> </w:t>
      </w:r>
      <w:r>
        <w:rPr>
          <w:w w:val="80"/>
        </w:rPr>
        <w:t>paciente</w:t>
      </w:r>
      <w:r>
        <w:rPr>
          <w:spacing w:val="3"/>
          <w:w w:val="80"/>
        </w:rPr>
        <w:t> </w:t>
      </w:r>
      <w:r>
        <w:rPr>
          <w:w w:val="80"/>
        </w:rPr>
        <w:t>(HUDAK;</w:t>
      </w:r>
      <w:r>
        <w:rPr>
          <w:spacing w:val="2"/>
          <w:w w:val="80"/>
        </w:rPr>
        <w:t> </w:t>
      </w:r>
      <w:r>
        <w:rPr>
          <w:w w:val="80"/>
        </w:rPr>
        <w:t>GALLO,</w:t>
      </w:r>
      <w:r>
        <w:rPr>
          <w:spacing w:val="2"/>
          <w:w w:val="80"/>
        </w:rPr>
        <w:t> </w:t>
      </w:r>
      <w:r>
        <w:rPr>
          <w:w w:val="80"/>
        </w:rPr>
        <w:t>1997;</w:t>
      </w:r>
      <w:r>
        <w:rPr>
          <w:spacing w:val="1"/>
          <w:w w:val="80"/>
        </w:rPr>
        <w:t> </w:t>
      </w:r>
      <w:r>
        <w:rPr>
          <w:w w:val="80"/>
        </w:rPr>
        <w:t>MERCES</w:t>
      </w:r>
      <w:r>
        <w:rPr>
          <w:spacing w:val="2"/>
          <w:w w:val="80"/>
        </w:rPr>
        <w:t> </w:t>
      </w:r>
      <w:r>
        <w:rPr>
          <w:w w:val="80"/>
        </w:rPr>
        <w:t>et</w:t>
      </w:r>
      <w:r>
        <w:rPr>
          <w:spacing w:val="2"/>
          <w:w w:val="80"/>
        </w:rPr>
        <w:t> </w:t>
      </w:r>
      <w:r>
        <w:rPr>
          <w:w w:val="80"/>
        </w:rPr>
        <w:t>al.,</w:t>
      </w:r>
      <w:r>
        <w:rPr>
          <w:spacing w:val="1"/>
          <w:w w:val="80"/>
        </w:rPr>
        <w:t> </w:t>
      </w:r>
      <w:r>
        <w:rPr>
          <w:w w:val="80"/>
        </w:rPr>
        <w:t>2013).</w:t>
      </w:r>
    </w:p>
    <w:p>
      <w:pPr>
        <w:pStyle w:val="BodyText"/>
        <w:spacing w:line="364" w:lineRule="auto" w:before="5"/>
        <w:ind w:left="1085" w:right="1078" w:firstLine="710"/>
        <w:jc w:val="both"/>
      </w:pPr>
      <w:r>
        <w:rPr>
          <w:w w:val="85"/>
        </w:rPr>
        <w:t>Tanto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âmbito</w:t>
      </w:r>
      <w:r>
        <w:rPr>
          <w:spacing w:val="1"/>
          <w:w w:val="85"/>
        </w:rPr>
        <w:t> </w:t>
      </w:r>
      <w:r>
        <w:rPr>
          <w:w w:val="85"/>
        </w:rPr>
        <w:t>gerencial</w:t>
      </w:r>
      <w:r>
        <w:rPr>
          <w:spacing w:val="1"/>
          <w:w w:val="85"/>
        </w:rPr>
        <w:t> </w:t>
      </w:r>
      <w:r>
        <w:rPr>
          <w:w w:val="85"/>
        </w:rPr>
        <w:t>quanto</w:t>
      </w:r>
      <w:r>
        <w:rPr>
          <w:spacing w:val="1"/>
          <w:w w:val="85"/>
        </w:rPr>
        <w:t> </w:t>
      </w:r>
      <w:r>
        <w:rPr>
          <w:w w:val="85"/>
        </w:rPr>
        <w:t>assistencial,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enfermeiro</w:t>
      </w:r>
      <w:r>
        <w:rPr>
          <w:spacing w:val="1"/>
          <w:w w:val="85"/>
        </w:rPr>
        <w:t> </w:t>
      </w:r>
      <w:r>
        <w:rPr>
          <w:w w:val="85"/>
        </w:rPr>
        <w:t>deve</w:t>
      </w:r>
      <w:r>
        <w:rPr>
          <w:spacing w:val="1"/>
          <w:w w:val="85"/>
        </w:rPr>
        <w:t> </w:t>
      </w:r>
      <w:r>
        <w:rPr>
          <w:w w:val="85"/>
        </w:rPr>
        <w:t>supervisionar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equipe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enfermagem e seus procedimentos, invasivos ou não, conforme a Lei do Exercício da Enfermagem, assim,</w:t>
      </w:r>
      <w:r>
        <w:rPr>
          <w:spacing w:val="1"/>
          <w:w w:val="85"/>
        </w:rPr>
        <w:t> </w:t>
      </w:r>
      <w:r>
        <w:rPr>
          <w:w w:val="80"/>
        </w:rPr>
        <w:t>tanto</w:t>
      </w:r>
      <w:r>
        <w:rPr>
          <w:spacing w:val="11"/>
          <w:w w:val="80"/>
        </w:rPr>
        <w:t> </w:t>
      </w:r>
      <w:r>
        <w:rPr>
          <w:w w:val="80"/>
        </w:rPr>
        <w:t>na</w:t>
      </w:r>
      <w:r>
        <w:rPr>
          <w:spacing w:val="12"/>
          <w:w w:val="80"/>
        </w:rPr>
        <w:t> </w:t>
      </w:r>
      <w:r>
        <w:rPr>
          <w:w w:val="80"/>
        </w:rPr>
        <w:t>supervisão</w:t>
      </w:r>
      <w:r>
        <w:rPr>
          <w:spacing w:val="12"/>
          <w:w w:val="80"/>
        </w:rPr>
        <w:t> </w:t>
      </w:r>
      <w:r>
        <w:rPr>
          <w:w w:val="80"/>
        </w:rPr>
        <w:t>direta,</w:t>
      </w:r>
      <w:r>
        <w:rPr>
          <w:spacing w:val="10"/>
          <w:w w:val="80"/>
        </w:rPr>
        <w:t> </w:t>
      </w:r>
      <w:r>
        <w:rPr>
          <w:w w:val="80"/>
        </w:rPr>
        <w:t>no</w:t>
      </w:r>
      <w:r>
        <w:rPr>
          <w:spacing w:val="11"/>
          <w:w w:val="80"/>
        </w:rPr>
        <w:t> </w:t>
      </w:r>
      <w:r>
        <w:rPr>
          <w:w w:val="80"/>
        </w:rPr>
        <w:t>trabalho</w:t>
      </w:r>
      <w:r>
        <w:rPr>
          <w:spacing w:val="14"/>
          <w:w w:val="80"/>
        </w:rPr>
        <w:t> </w:t>
      </w:r>
      <w:r>
        <w:rPr>
          <w:w w:val="80"/>
        </w:rPr>
        <w:t>em</w:t>
      </w:r>
      <w:r>
        <w:rPr>
          <w:spacing w:val="10"/>
          <w:w w:val="80"/>
        </w:rPr>
        <w:t> </w:t>
      </w:r>
      <w:r>
        <w:rPr>
          <w:w w:val="80"/>
        </w:rPr>
        <w:t>conjunto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na</w:t>
      </w:r>
      <w:r>
        <w:rPr>
          <w:spacing w:val="12"/>
          <w:w w:val="80"/>
        </w:rPr>
        <w:t> </w:t>
      </w:r>
      <w:r>
        <w:rPr>
          <w:w w:val="80"/>
        </w:rPr>
        <w:t>atuação</w:t>
      </w:r>
      <w:r>
        <w:rPr>
          <w:spacing w:val="12"/>
          <w:w w:val="80"/>
        </w:rPr>
        <w:t> </w:t>
      </w:r>
      <w:r>
        <w:rPr>
          <w:w w:val="80"/>
        </w:rPr>
        <w:t>frente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programas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educação</w:t>
      </w:r>
      <w:r>
        <w:rPr>
          <w:spacing w:val="33"/>
          <w:w w:val="80"/>
        </w:rPr>
        <w:t> </w:t>
      </w:r>
      <w:r>
        <w:rPr>
          <w:w w:val="80"/>
        </w:rPr>
        <w:t>permanente,</w:t>
      </w:r>
      <w:r>
        <w:rPr>
          <w:spacing w:val="1"/>
          <w:w w:val="80"/>
        </w:rPr>
        <w:t> </w:t>
      </w:r>
      <w:r>
        <w:rPr>
          <w:w w:val="85"/>
        </w:rPr>
        <w:t>o enfermeiro tem importante papel na identificação e notificação dos casos de infecção associada aos</w:t>
      </w:r>
      <w:r>
        <w:rPr>
          <w:spacing w:val="1"/>
          <w:w w:val="85"/>
        </w:rPr>
        <w:t> </w:t>
      </w:r>
      <w:r>
        <w:rPr>
          <w:w w:val="80"/>
        </w:rPr>
        <w:t>cuidados em saúde (BRASIL,1986).</w:t>
      </w:r>
      <w:r>
        <w:rPr>
          <w:spacing w:val="38"/>
        </w:rPr>
        <w:t>  </w:t>
      </w:r>
      <w:r>
        <w:rPr>
          <w:spacing w:val="39"/>
        </w:rPr>
        <w:t> </w:t>
      </w:r>
      <w:r>
        <w:rPr>
          <w:w w:val="80"/>
        </w:rPr>
        <w:t>Esse fato corrobora o exposto na Portaria n° 2616,</w:t>
      </w:r>
      <w:r>
        <w:rPr>
          <w:spacing w:val="38"/>
        </w:rPr>
        <w:t> </w:t>
      </w:r>
      <w:r>
        <w:rPr>
          <w:w w:val="80"/>
        </w:rPr>
        <w:t>de 1998, ainda</w:t>
      </w:r>
      <w:r>
        <w:rPr>
          <w:spacing w:val="1"/>
          <w:w w:val="80"/>
        </w:rPr>
        <w:t> </w:t>
      </w:r>
      <w:r>
        <w:rPr>
          <w:w w:val="85"/>
        </w:rPr>
        <w:t>vigente, que indica como um dos membros executores da Comissão de Controle de Infecção Hospitalar</w:t>
      </w:r>
      <w:r>
        <w:rPr>
          <w:spacing w:val="1"/>
          <w:w w:val="85"/>
        </w:rPr>
        <w:t> </w:t>
      </w:r>
      <w:r>
        <w:rPr>
          <w:w w:val="80"/>
        </w:rPr>
        <w:t>(CCIH),</w:t>
      </w:r>
      <w:r>
        <w:rPr>
          <w:spacing w:val="12"/>
          <w:w w:val="80"/>
        </w:rPr>
        <w:t> </w:t>
      </w:r>
      <w:r>
        <w:rPr>
          <w:w w:val="80"/>
        </w:rPr>
        <w:t>preferencialmente</w:t>
      </w:r>
      <w:r>
        <w:rPr>
          <w:spacing w:val="16"/>
          <w:w w:val="80"/>
        </w:rPr>
        <w:t> </w:t>
      </w:r>
      <w:r>
        <w:rPr>
          <w:w w:val="80"/>
        </w:rPr>
        <w:t>um</w:t>
      </w:r>
      <w:r>
        <w:rPr>
          <w:spacing w:val="14"/>
          <w:w w:val="80"/>
        </w:rPr>
        <w:t> </w:t>
      </w:r>
      <w:r>
        <w:rPr>
          <w:w w:val="80"/>
        </w:rPr>
        <w:t>enfermeiro.</w:t>
      </w:r>
      <w:r>
        <w:rPr>
          <w:spacing w:val="13"/>
          <w:w w:val="80"/>
        </w:rPr>
        <w:t> </w:t>
      </w:r>
      <w:r>
        <w:rPr>
          <w:w w:val="80"/>
        </w:rPr>
        <w:t>Essa</w:t>
      </w:r>
      <w:r>
        <w:rPr>
          <w:spacing w:val="15"/>
          <w:w w:val="80"/>
        </w:rPr>
        <w:t> </w:t>
      </w:r>
      <w:r>
        <w:rPr>
          <w:w w:val="80"/>
        </w:rPr>
        <w:t>comissão</w:t>
      </w:r>
      <w:r>
        <w:rPr>
          <w:spacing w:val="16"/>
          <w:w w:val="80"/>
        </w:rPr>
        <w:t> </w:t>
      </w:r>
      <w:r>
        <w:rPr>
          <w:w w:val="80"/>
        </w:rPr>
        <w:t>tem</w:t>
      </w:r>
      <w:r>
        <w:rPr>
          <w:spacing w:val="14"/>
          <w:w w:val="80"/>
        </w:rPr>
        <w:t> </w:t>
      </w:r>
      <w:r>
        <w:rPr>
          <w:w w:val="80"/>
        </w:rPr>
        <w:t>o</w:t>
      </w:r>
      <w:r>
        <w:rPr>
          <w:spacing w:val="15"/>
          <w:w w:val="80"/>
        </w:rPr>
        <w:t> </w:t>
      </w:r>
      <w:r>
        <w:rPr>
          <w:w w:val="80"/>
        </w:rPr>
        <w:t>papel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fornecer</w:t>
      </w:r>
      <w:r>
        <w:rPr>
          <w:spacing w:val="16"/>
          <w:w w:val="80"/>
        </w:rPr>
        <w:t> </w:t>
      </w:r>
      <w:r>
        <w:rPr>
          <w:w w:val="80"/>
        </w:rPr>
        <w:t>subsídios</w:t>
      </w:r>
      <w:r>
        <w:rPr>
          <w:spacing w:val="18"/>
          <w:w w:val="80"/>
        </w:rPr>
        <w:t> </w:t>
      </w:r>
      <w:r>
        <w:rPr>
          <w:w w:val="80"/>
        </w:rPr>
        <w:t>como</w:t>
      </w:r>
      <w:r>
        <w:rPr>
          <w:spacing w:val="16"/>
          <w:w w:val="80"/>
        </w:rPr>
        <w:t> </w:t>
      </w:r>
      <w:r>
        <w:rPr>
          <w:w w:val="80"/>
        </w:rPr>
        <w:t>informações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1"/>
        <w:ind w:left="1085" w:right="1091"/>
        <w:jc w:val="both"/>
      </w:pPr>
      <w:r>
        <w:rPr>
          <w:spacing w:val="-1"/>
          <w:w w:val="85"/>
        </w:rPr>
        <w:t>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atualizações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sobre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métodos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técnicas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prevenção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contaminação</w:t>
      </w:r>
      <w:r>
        <w:rPr>
          <w:spacing w:val="-4"/>
          <w:w w:val="85"/>
        </w:rPr>
        <w:t> </w:t>
      </w:r>
      <w:r>
        <w:rPr>
          <w:w w:val="85"/>
        </w:rPr>
        <w:t>cruzada,</w:t>
      </w:r>
      <w:r>
        <w:rPr>
          <w:spacing w:val="-6"/>
          <w:w w:val="85"/>
        </w:rPr>
        <w:t> </w:t>
      </w:r>
      <w:r>
        <w:rPr>
          <w:w w:val="85"/>
        </w:rPr>
        <w:t>vigilância</w:t>
      </w:r>
      <w:r>
        <w:rPr>
          <w:spacing w:val="-4"/>
          <w:w w:val="85"/>
        </w:rPr>
        <w:t> </w:t>
      </w:r>
      <w:r>
        <w:rPr>
          <w:w w:val="85"/>
        </w:rPr>
        <w:t>epidemiológica,</w:t>
      </w:r>
      <w:r>
        <w:rPr>
          <w:spacing w:val="-52"/>
          <w:w w:val="85"/>
        </w:rPr>
        <w:t> </w:t>
      </w:r>
      <w:r>
        <w:rPr>
          <w:w w:val="80"/>
        </w:rPr>
        <w:t>sistema de notificação, provimento de protocolos epadronização de rotinas (MENDONÇA et al., 2011; BRASIL,</w:t>
      </w:r>
      <w:r>
        <w:rPr>
          <w:spacing w:val="1"/>
          <w:w w:val="80"/>
        </w:rPr>
        <w:t> </w:t>
      </w:r>
      <w:r>
        <w:rPr>
          <w:w w:val="90"/>
        </w:rPr>
        <w:t>1998).</w:t>
      </w:r>
    </w:p>
    <w:p>
      <w:pPr>
        <w:pStyle w:val="BodyText"/>
        <w:spacing w:line="364" w:lineRule="auto" w:before="3"/>
        <w:ind w:left="1085" w:right="1083" w:firstLine="710"/>
        <w:jc w:val="both"/>
      </w:pPr>
      <w:r>
        <w:rPr>
          <w:w w:val="80"/>
        </w:rPr>
        <w:t>Diante do exposto, o objetivo desta pesquisa foi realizar uma revisão integrativa da literatura sobre os</w:t>
      </w:r>
      <w:r>
        <w:rPr>
          <w:spacing w:val="1"/>
          <w:w w:val="80"/>
        </w:rPr>
        <w:t> </w:t>
      </w:r>
      <w:r>
        <w:rPr>
          <w:w w:val="85"/>
        </w:rPr>
        <w:t>cuidados de enfermagem sob a perspectiva da prevenção e controle de infecções de corrente sanguínea</w:t>
      </w:r>
      <w:r>
        <w:rPr>
          <w:spacing w:val="1"/>
          <w:w w:val="85"/>
        </w:rPr>
        <w:t> </w:t>
      </w:r>
      <w:r>
        <w:rPr>
          <w:w w:val="80"/>
        </w:rPr>
        <w:t>relacionada</w:t>
      </w:r>
      <w:r>
        <w:rPr>
          <w:spacing w:val="2"/>
          <w:w w:val="80"/>
        </w:rPr>
        <w:t> </w:t>
      </w:r>
      <w:r>
        <w:rPr>
          <w:w w:val="80"/>
        </w:rPr>
        <w:t>a</w:t>
      </w:r>
      <w:r>
        <w:rPr>
          <w:spacing w:val="2"/>
          <w:w w:val="80"/>
        </w:rPr>
        <w:t> </w:t>
      </w:r>
      <w:r>
        <w:rPr>
          <w:w w:val="80"/>
        </w:rPr>
        <w:t>cateteres</w:t>
      </w:r>
      <w:r>
        <w:rPr>
          <w:spacing w:val="5"/>
          <w:w w:val="80"/>
        </w:rPr>
        <w:t> </w:t>
      </w:r>
      <w:r>
        <w:rPr>
          <w:w w:val="80"/>
        </w:rPr>
        <w:t>em</w:t>
      </w:r>
      <w:r>
        <w:rPr>
          <w:spacing w:val="1"/>
          <w:w w:val="80"/>
        </w:rPr>
        <w:t> </w:t>
      </w:r>
      <w:r>
        <w:rPr>
          <w:w w:val="80"/>
        </w:rPr>
        <w:t>Unidades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-3"/>
          <w:w w:val="80"/>
        </w:rPr>
        <w:t> </w:t>
      </w:r>
      <w:r>
        <w:rPr>
          <w:w w:val="80"/>
        </w:rPr>
        <w:t>Terapia</w:t>
      </w:r>
      <w:r>
        <w:rPr>
          <w:spacing w:val="3"/>
          <w:w w:val="80"/>
        </w:rPr>
        <w:t> </w:t>
      </w:r>
      <w:r>
        <w:rPr>
          <w:w w:val="80"/>
        </w:rPr>
        <w:t>Intensiva.</w:t>
      </w:r>
    </w:p>
    <w:p>
      <w:pPr>
        <w:pStyle w:val="Heading3"/>
        <w:spacing w:before="202"/>
      </w:pPr>
      <w:r>
        <w:rPr>
          <w:w w:val="90"/>
        </w:rPr>
        <w:t>Metodologia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1085" w:right="1076" w:firstLine="710"/>
        <w:jc w:val="both"/>
      </w:pPr>
      <w:r>
        <w:rPr>
          <w:spacing w:val="-1"/>
          <w:w w:val="85"/>
        </w:rPr>
        <w:t>Trata-se </w:t>
      </w:r>
      <w:r>
        <w:rPr>
          <w:w w:val="85"/>
        </w:rPr>
        <w:t>de revisão integrativa da literatura, por ser uma técnica de pesquisa que reúne e sintetiza o</w:t>
      </w:r>
      <w:r>
        <w:rPr>
          <w:spacing w:val="-52"/>
          <w:w w:val="85"/>
        </w:rPr>
        <w:t> </w:t>
      </w:r>
      <w:r>
        <w:rPr>
          <w:w w:val="80"/>
        </w:rPr>
        <w:t>conhecimento científico produzido, através da análise dos resultados já evidenciados nos estudos de autores</w:t>
      </w:r>
      <w:r>
        <w:rPr>
          <w:spacing w:val="1"/>
          <w:w w:val="80"/>
        </w:rPr>
        <w:t> </w:t>
      </w:r>
      <w:r>
        <w:rPr>
          <w:w w:val="90"/>
        </w:rPr>
        <w:t>especializados</w:t>
      </w:r>
      <w:r>
        <w:rPr>
          <w:spacing w:val="-6"/>
          <w:w w:val="90"/>
        </w:rPr>
        <w:t> </w:t>
      </w:r>
      <w:r>
        <w:rPr>
          <w:w w:val="90"/>
        </w:rPr>
        <w:t>(POLIT;</w:t>
      </w:r>
      <w:r>
        <w:rPr>
          <w:spacing w:val="-10"/>
          <w:w w:val="90"/>
        </w:rPr>
        <w:t> </w:t>
      </w:r>
      <w:r>
        <w:rPr>
          <w:w w:val="90"/>
        </w:rPr>
        <w:t>BECK,</w:t>
      </w:r>
      <w:r>
        <w:rPr>
          <w:spacing w:val="-5"/>
          <w:w w:val="90"/>
        </w:rPr>
        <w:t> </w:t>
      </w:r>
      <w:r>
        <w:rPr>
          <w:w w:val="90"/>
        </w:rPr>
        <w:t>2011).</w:t>
      </w:r>
    </w:p>
    <w:p>
      <w:pPr>
        <w:pStyle w:val="BodyText"/>
        <w:tabs>
          <w:tab w:pos="9584" w:val="left" w:leader="none"/>
        </w:tabs>
        <w:spacing w:line="364" w:lineRule="auto" w:before="1"/>
        <w:ind w:left="1085" w:right="1075" w:firstLine="710"/>
        <w:jc w:val="both"/>
      </w:pPr>
      <w:r>
        <w:rPr>
          <w:w w:val="85"/>
        </w:rPr>
        <w:t>Para tanto, foram adotadas as seis etapas indicadas para a constituição da revisão integrativa da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literatura: 1) seleção da pergunta de pesquisa; 2) definição dos </w:t>
      </w:r>
      <w:r>
        <w:rPr>
          <w:w w:val="85"/>
        </w:rPr>
        <w:t>critérios de inclusão de estudos e seleção da</w:t>
      </w:r>
      <w:r>
        <w:rPr>
          <w:spacing w:val="-52"/>
          <w:w w:val="85"/>
        </w:rPr>
        <w:t> </w:t>
      </w:r>
      <w:r>
        <w:rPr>
          <w:w w:val="85"/>
        </w:rPr>
        <w:t>amostra;</w:t>
      </w:r>
      <w:r>
        <w:rPr>
          <w:spacing w:val="1"/>
          <w:w w:val="85"/>
        </w:rPr>
        <w:t> </w:t>
      </w:r>
      <w:r>
        <w:rPr>
          <w:w w:val="85"/>
        </w:rPr>
        <w:t>3)</w:t>
      </w:r>
      <w:r>
        <w:rPr>
          <w:spacing w:val="1"/>
          <w:w w:val="85"/>
        </w:rPr>
        <w:t> </w:t>
      </w:r>
      <w:r>
        <w:rPr>
          <w:w w:val="85"/>
        </w:rPr>
        <w:t>representação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estudos</w:t>
      </w:r>
      <w:r>
        <w:rPr>
          <w:spacing w:val="1"/>
          <w:w w:val="85"/>
        </w:rPr>
        <w:t> </w:t>
      </w:r>
      <w:r>
        <w:rPr>
          <w:w w:val="85"/>
        </w:rPr>
        <w:t>selecionados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formato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tabelas,</w:t>
      </w:r>
      <w:r>
        <w:rPr>
          <w:spacing w:val="1"/>
          <w:w w:val="85"/>
        </w:rPr>
        <w:t> </w:t>
      </w:r>
      <w:r>
        <w:rPr>
          <w:w w:val="85"/>
        </w:rPr>
        <w:t>considerando</w:t>
      </w:r>
      <w:r>
        <w:rPr>
          <w:spacing w:val="1"/>
          <w:w w:val="85"/>
        </w:rPr>
        <w:t> </w:t>
      </w:r>
      <w:r>
        <w:rPr>
          <w:w w:val="85"/>
        </w:rPr>
        <w:t>todas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0"/>
        </w:rPr>
        <w:t>características</w:t>
      </w:r>
      <w:r>
        <w:rPr>
          <w:spacing w:val="1"/>
          <w:w w:val="80"/>
        </w:rPr>
        <w:t> </w:t>
      </w:r>
      <w:r>
        <w:rPr>
          <w:w w:val="80"/>
        </w:rPr>
        <w:t>em comum; 4) análise crítica</w:t>
      </w:r>
      <w:r>
        <w:rPr>
          <w:spacing w:val="1"/>
          <w:w w:val="80"/>
        </w:rPr>
        <w:t> </w:t>
      </w:r>
      <w:r>
        <w:rPr>
          <w:w w:val="80"/>
        </w:rPr>
        <w:t>dos</w:t>
      </w:r>
      <w:r>
        <w:rPr>
          <w:spacing w:val="38"/>
        </w:rPr>
        <w:t> </w:t>
      </w:r>
      <w:r>
        <w:rPr>
          <w:w w:val="80"/>
        </w:rPr>
        <w:t>achados, identificando diferenças</w:t>
      </w:r>
      <w:r>
        <w:rPr>
          <w:spacing w:val="38"/>
        </w:rPr>
        <w:t> </w:t>
      </w:r>
      <w:r>
        <w:rPr>
          <w:w w:val="80"/>
        </w:rPr>
        <w:t>e conflitos; 5) interpretação</w:t>
      </w:r>
      <w:r>
        <w:rPr>
          <w:spacing w:val="1"/>
          <w:w w:val="80"/>
        </w:rPr>
        <w:t> </w:t>
      </w:r>
      <w:r>
        <w:rPr>
          <w:w w:val="80"/>
        </w:rPr>
        <w:t>dos</w:t>
      </w:r>
      <w:r>
        <w:rPr>
          <w:spacing w:val="13"/>
          <w:w w:val="80"/>
        </w:rPr>
        <w:t> </w:t>
      </w:r>
      <w:r>
        <w:rPr>
          <w:w w:val="80"/>
        </w:rPr>
        <w:t>resultados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4"/>
          <w:w w:val="80"/>
        </w:rPr>
        <w:t> </w:t>
      </w:r>
      <w:r>
        <w:rPr>
          <w:w w:val="80"/>
        </w:rPr>
        <w:t>6)</w:t>
      </w:r>
      <w:r>
        <w:rPr>
          <w:spacing w:val="-5"/>
          <w:w w:val="80"/>
        </w:rPr>
        <w:t> </w:t>
      </w:r>
      <w:r>
        <w:rPr>
          <w:w w:val="80"/>
        </w:rPr>
        <w:t>reportar,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forma</w:t>
      </w:r>
      <w:r>
        <w:rPr>
          <w:spacing w:val="10"/>
          <w:w w:val="80"/>
        </w:rPr>
        <w:t> </w:t>
      </w:r>
      <w:r>
        <w:rPr>
          <w:w w:val="80"/>
        </w:rPr>
        <w:t>clara,</w:t>
      </w:r>
      <w:r>
        <w:rPr>
          <w:spacing w:val="9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evidência</w:t>
      </w:r>
      <w:r>
        <w:rPr>
          <w:spacing w:val="5"/>
          <w:w w:val="80"/>
        </w:rPr>
        <w:t> </w:t>
      </w:r>
      <w:r>
        <w:rPr>
          <w:w w:val="80"/>
        </w:rPr>
        <w:t>encontrada</w:t>
      </w:r>
      <w:r>
        <w:rPr>
          <w:spacing w:val="11"/>
          <w:w w:val="80"/>
        </w:rPr>
        <w:t> </w:t>
      </w:r>
      <w:r>
        <w:rPr>
          <w:w w:val="80"/>
        </w:rPr>
        <w:t>(GANONG,</w:t>
      </w:r>
      <w:r>
        <w:rPr>
          <w:spacing w:val="9"/>
          <w:w w:val="80"/>
        </w:rPr>
        <w:t> </w:t>
      </w:r>
      <w:r>
        <w:rPr>
          <w:w w:val="80"/>
        </w:rPr>
        <w:t>1987).</w:t>
        <w:tab/>
        <w:t>Esta</w:t>
      </w:r>
      <w:r>
        <w:rPr>
          <w:spacing w:val="21"/>
          <w:w w:val="80"/>
        </w:rPr>
        <w:t> </w:t>
      </w:r>
      <w:r>
        <w:rPr>
          <w:w w:val="80"/>
        </w:rPr>
        <w:t>pesquisa</w:t>
      </w:r>
      <w:r>
        <w:rPr>
          <w:spacing w:val="-49"/>
          <w:w w:val="80"/>
        </w:rPr>
        <w:t> </w:t>
      </w:r>
      <w:r>
        <w:rPr>
          <w:w w:val="85"/>
        </w:rPr>
        <w:t>objetivou identificar na literatura científica estudos que apresentassem as diversas formas de cuidados de</w:t>
      </w:r>
      <w:r>
        <w:rPr>
          <w:spacing w:val="1"/>
          <w:w w:val="85"/>
        </w:rPr>
        <w:t> </w:t>
      </w:r>
      <w:r>
        <w:rPr>
          <w:w w:val="85"/>
        </w:rPr>
        <w:t>enfermagem com infecções relacionada a cateter em UTI. Para guiar a revisão integrativa, formulou-se a</w:t>
      </w:r>
      <w:r>
        <w:rPr>
          <w:spacing w:val="1"/>
          <w:w w:val="85"/>
        </w:rPr>
        <w:t> </w:t>
      </w:r>
      <w:r>
        <w:rPr>
          <w:w w:val="85"/>
        </w:rPr>
        <w:t>seguinte questão norteadora: quais as evidências científicas sobre cuidados de enfermagem com infecções</w:t>
      </w:r>
      <w:r>
        <w:rPr>
          <w:spacing w:val="-52"/>
          <w:w w:val="85"/>
        </w:rPr>
        <w:t> </w:t>
      </w:r>
      <w:r>
        <w:rPr>
          <w:w w:val="80"/>
        </w:rPr>
        <w:t>relacionadas a cateter em UTI? As bases de dados foram consultadas na Bibliotecas Virtual em Saúde - Brasil</w:t>
      </w:r>
      <w:r>
        <w:rPr>
          <w:spacing w:val="1"/>
          <w:w w:val="80"/>
        </w:rPr>
        <w:t> </w:t>
      </w:r>
      <w:r>
        <w:rPr>
          <w:w w:val="80"/>
        </w:rPr>
        <w:t>(BVS),</w:t>
      </w:r>
      <w:r>
        <w:rPr>
          <w:spacing w:val="23"/>
          <w:w w:val="80"/>
        </w:rPr>
        <w:t> </w:t>
      </w:r>
      <w:r>
        <w:rPr>
          <w:w w:val="80"/>
        </w:rPr>
        <w:t>com</w:t>
      </w:r>
      <w:r>
        <w:rPr>
          <w:spacing w:val="25"/>
          <w:w w:val="80"/>
        </w:rPr>
        <w:t> </w:t>
      </w:r>
      <w:r>
        <w:rPr>
          <w:w w:val="80"/>
        </w:rPr>
        <w:t>os</w:t>
      </w:r>
      <w:r>
        <w:rPr>
          <w:spacing w:val="29"/>
          <w:w w:val="80"/>
        </w:rPr>
        <w:t> </w:t>
      </w:r>
      <w:r>
        <w:rPr>
          <w:w w:val="80"/>
        </w:rPr>
        <w:t>seguintes</w:t>
      </w:r>
      <w:r>
        <w:rPr>
          <w:spacing w:val="28"/>
          <w:w w:val="80"/>
        </w:rPr>
        <w:t> </w:t>
      </w:r>
      <w:r>
        <w:rPr>
          <w:w w:val="80"/>
        </w:rPr>
        <w:t>critérios</w:t>
      </w:r>
      <w:r>
        <w:rPr>
          <w:spacing w:val="29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inclusão:</w:t>
      </w:r>
      <w:r>
        <w:rPr>
          <w:spacing w:val="24"/>
          <w:w w:val="80"/>
        </w:rPr>
        <w:t> </w:t>
      </w:r>
      <w:r>
        <w:rPr>
          <w:w w:val="80"/>
        </w:rPr>
        <w:t>estudos</w:t>
      </w:r>
      <w:r>
        <w:rPr>
          <w:spacing w:val="22"/>
          <w:w w:val="80"/>
        </w:rPr>
        <w:t> </w:t>
      </w:r>
      <w:r>
        <w:rPr>
          <w:w w:val="80"/>
        </w:rPr>
        <w:t>que</w:t>
      </w:r>
      <w:r>
        <w:rPr>
          <w:spacing w:val="26"/>
          <w:w w:val="80"/>
        </w:rPr>
        <w:t> </w:t>
      </w:r>
      <w:r>
        <w:rPr>
          <w:w w:val="80"/>
        </w:rPr>
        <w:t>abordassem</w:t>
      </w:r>
      <w:r>
        <w:rPr>
          <w:spacing w:val="25"/>
          <w:w w:val="80"/>
        </w:rPr>
        <w:t> </w:t>
      </w:r>
      <w:r>
        <w:rPr>
          <w:w w:val="80"/>
        </w:rPr>
        <w:t>a</w:t>
      </w:r>
      <w:r>
        <w:rPr>
          <w:spacing w:val="26"/>
          <w:w w:val="80"/>
        </w:rPr>
        <w:t> </w:t>
      </w:r>
      <w:r>
        <w:rPr>
          <w:w w:val="80"/>
        </w:rPr>
        <w:t>temática</w:t>
      </w:r>
      <w:r>
        <w:rPr>
          <w:spacing w:val="27"/>
          <w:w w:val="80"/>
        </w:rPr>
        <w:t> </w:t>
      </w:r>
      <w:r>
        <w:rPr>
          <w:w w:val="80"/>
        </w:rPr>
        <w:t>Cuidados</w:t>
      </w:r>
      <w:r>
        <w:rPr>
          <w:spacing w:val="28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enfermagem</w:t>
      </w:r>
      <w:r>
        <w:rPr>
          <w:spacing w:val="1"/>
          <w:w w:val="80"/>
        </w:rPr>
        <w:t> </w:t>
      </w:r>
      <w:r>
        <w:rPr>
          <w:w w:val="85"/>
        </w:rPr>
        <w:t>com infecções relacionada a cateter em UTI, publicados no período de 2011 a 2016, artigos disponíveis,</w:t>
      </w:r>
      <w:r>
        <w:rPr>
          <w:spacing w:val="1"/>
          <w:w w:val="85"/>
        </w:rPr>
        <w:t> </w:t>
      </w:r>
      <w:r>
        <w:rPr>
          <w:w w:val="85"/>
        </w:rPr>
        <w:t>acessados na íntegra e nos idiomas português e inglês. Quanto aos critérios de exclusão: artigos que</w:t>
      </w:r>
      <w:r>
        <w:rPr>
          <w:spacing w:val="1"/>
          <w:w w:val="85"/>
        </w:rPr>
        <w:t> </w:t>
      </w:r>
      <w:r>
        <w:rPr>
          <w:w w:val="80"/>
        </w:rPr>
        <w:t>apresentassem</w:t>
      </w:r>
      <w:r>
        <w:rPr>
          <w:spacing w:val="5"/>
          <w:w w:val="80"/>
        </w:rPr>
        <w:t> </w:t>
      </w:r>
      <w:r>
        <w:rPr>
          <w:w w:val="80"/>
        </w:rPr>
        <w:t>duplicidade</w:t>
      </w:r>
      <w:r>
        <w:rPr>
          <w:spacing w:val="7"/>
          <w:w w:val="80"/>
        </w:rPr>
        <w:t> </w:t>
      </w:r>
      <w:r>
        <w:rPr>
          <w:w w:val="80"/>
        </w:rPr>
        <w:t>em</w:t>
      </w:r>
      <w:r>
        <w:rPr>
          <w:spacing w:val="6"/>
          <w:w w:val="80"/>
        </w:rPr>
        <w:t> </w:t>
      </w:r>
      <w:r>
        <w:rPr>
          <w:w w:val="80"/>
        </w:rPr>
        <w:t>bases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dados</w:t>
      </w:r>
      <w:r>
        <w:rPr>
          <w:spacing w:val="10"/>
          <w:w w:val="80"/>
        </w:rPr>
        <w:t> </w:t>
      </w:r>
      <w:r>
        <w:rPr>
          <w:w w:val="80"/>
        </w:rPr>
        <w:t>distintas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em</w:t>
      </w:r>
      <w:r>
        <w:rPr>
          <w:spacing w:val="6"/>
          <w:w w:val="80"/>
        </w:rPr>
        <w:t> </w:t>
      </w:r>
      <w:r>
        <w:rPr>
          <w:w w:val="80"/>
        </w:rPr>
        <w:t>idioma</w:t>
      </w:r>
      <w:r>
        <w:rPr>
          <w:spacing w:val="7"/>
          <w:w w:val="80"/>
        </w:rPr>
        <w:t> </w:t>
      </w:r>
      <w:r>
        <w:rPr>
          <w:w w:val="80"/>
        </w:rPr>
        <w:t>diferente</w:t>
      </w:r>
      <w:r>
        <w:rPr>
          <w:spacing w:val="7"/>
          <w:w w:val="80"/>
        </w:rPr>
        <w:t> </w:t>
      </w:r>
      <w:r>
        <w:rPr>
          <w:w w:val="80"/>
        </w:rPr>
        <w:t>do</w:t>
      </w:r>
      <w:r>
        <w:rPr>
          <w:spacing w:val="7"/>
          <w:w w:val="80"/>
        </w:rPr>
        <w:t> </w:t>
      </w:r>
      <w:r>
        <w:rPr>
          <w:w w:val="80"/>
        </w:rPr>
        <w:t>português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inglês.</w:t>
      </w:r>
    </w:p>
    <w:p>
      <w:pPr>
        <w:pStyle w:val="BodyText"/>
        <w:spacing w:line="364" w:lineRule="auto" w:before="4"/>
        <w:ind w:left="1085" w:right="1076" w:firstLine="710"/>
        <w:jc w:val="both"/>
      </w:pPr>
      <w:r>
        <w:rPr>
          <w:w w:val="80"/>
        </w:rPr>
        <w:t>Os descritores foram selecionados da Biblioteca Virtual em Saúde - Descritores em Ciências da Saúde</w:t>
      </w:r>
      <w:r>
        <w:rPr>
          <w:spacing w:val="1"/>
          <w:w w:val="80"/>
        </w:rPr>
        <w:t> </w:t>
      </w:r>
      <w:r>
        <w:rPr>
          <w:w w:val="85"/>
        </w:rPr>
        <w:t>(DECS): cuidados de enfermagem, unidade de terapia intensiva e infecção relacionada a cateter. O recurso</w:t>
      </w:r>
      <w:r>
        <w:rPr>
          <w:spacing w:val="-52"/>
          <w:w w:val="85"/>
        </w:rPr>
        <w:t> </w:t>
      </w:r>
      <w:r>
        <w:rPr>
          <w:w w:val="85"/>
        </w:rPr>
        <w:t>utilizado na pesquisa foi a expressão “termo exato”, associada aos descritores específicos. O levantamento</w:t>
      </w:r>
      <w:r>
        <w:rPr>
          <w:spacing w:val="1"/>
          <w:w w:val="85"/>
        </w:rPr>
        <w:t> </w:t>
      </w:r>
      <w:r>
        <w:rPr>
          <w:w w:val="90"/>
        </w:rPr>
        <w:t>das</w:t>
      </w:r>
      <w:r>
        <w:rPr>
          <w:spacing w:val="-7"/>
          <w:w w:val="90"/>
        </w:rPr>
        <w:t> </w:t>
      </w:r>
      <w:r>
        <w:rPr>
          <w:w w:val="90"/>
        </w:rPr>
        <w:t>publicações</w:t>
      </w:r>
      <w:r>
        <w:rPr>
          <w:spacing w:val="-7"/>
          <w:w w:val="90"/>
        </w:rPr>
        <w:t> </w:t>
      </w:r>
      <w:r>
        <w:rPr>
          <w:w w:val="90"/>
        </w:rPr>
        <w:t>aconteceu</w:t>
      </w:r>
      <w:r>
        <w:rPr>
          <w:spacing w:val="-9"/>
          <w:w w:val="90"/>
        </w:rPr>
        <w:t> </w:t>
      </w:r>
      <w:r>
        <w:rPr>
          <w:w w:val="90"/>
        </w:rPr>
        <w:t>no</w:t>
      </w:r>
      <w:r>
        <w:rPr>
          <w:spacing w:val="-8"/>
          <w:w w:val="90"/>
        </w:rPr>
        <w:t> </w:t>
      </w:r>
      <w:r>
        <w:rPr>
          <w:w w:val="90"/>
        </w:rPr>
        <w:t>mês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maio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2016.</w:t>
      </w:r>
    </w:p>
    <w:p>
      <w:pPr>
        <w:pStyle w:val="BodyText"/>
        <w:spacing w:line="364" w:lineRule="auto" w:before="1"/>
        <w:ind w:left="1085" w:right="1072" w:firstLine="710"/>
        <w:jc w:val="both"/>
      </w:pPr>
      <w:r>
        <w:rPr>
          <w:w w:val="80"/>
        </w:rPr>
        <w:t>Para a coleta de dados, foi elaborado um formulário, envolvendo título, periódico, ano de publicação,</w:t>
      </w:r>
      <w:r>
        <w:rPr>
          <w:spacing w:val="1"/>
          <w:w w:val="80"/>
        </w:rPr>
        <w:t> </w:t>
      </w:r>
      <w:r>
        <w:rPr>
          <w:w w:val="80"/>
        </w:rPr>
        <w:t>metodologia, objetivo, principais resultados, conclusão, o qual foi preenchido para cada artigo selecionado. A</w:t>
      </w:r>
      <w:r>
        <w:rPr>
          <w:spacing w:val="1"/>
          <w:w w:val="80"/>
        </w:rPr>
        <w:t> </w:t>
      </w:r>
      <w:r>
        <w:rPr>
          <w:w w:val="80"/>
        </w:rPr>
        <w:t>utilização do formulário</w:t>
      </w:r>
      <w:r>
        <w:rPr>
          <w:spacing w:val="38"/>
        </w:rPr>
        <w:t> </w:t>
      </w:r>
      <w:r>
        <w:rPr>
          <w:w w:val="80"/>
        </w:rPr>
        <w:t>de</w:t>
      </w:r>
      <w:r>
        <w:rPr>
          <w:spacing w:val="38"/>
        </w:rPr>
        <w:t> </w:t>
      </w:r>
      <w:r>
        <w:rPr>
          <w:w w:val="80"/>
        </w:rPr>
        <w:t>pesquisa</w:t>
      </w:r>
      <w:r>
        <w:rPr>
          <w:spacing w:val="38"/>
        </w:rPr>
        <w:t> </w:t>
      </w:r>
      <w:r>
        <w:rPr>
          <w:w w:val="80"/>
        </w:rPr>
        <w:t>permitiu a obtenção de informações pormenorizadas acerca dos artigos,</w:t>
      </w:r>
      <w:r>
        <w:rPr>
          <w:spacing w:val="1"/>
          <w:w w:val="80"/>
        </w:rPr>
        <w:t> </w:t>
      </w:r>
      <w:r>
        <w:rPr>
          <w:w w:val="80"/>
        </w:rPr>
        <w:t>para</w:t>
      </w:r>
      <w:r>
        <w:rPr>
          <w:spacing w:val="4"/>
          <w:w w:val="80"/>
        </w:rPr>
        <w:t> </w:t>
      </w:r>
      <w:r>
        <w:rPr>
          <w:w w:val="80"/>
        </w:rPr>
        <w:t>a</w:t>
      </w:r>
      <w:r>
        <w:rPr>
          <w:spacing w:val="5"/>
          <w:w w:val="80"/>
        </w:rPr>
        <w:t> </w:t>
      </w:r>
      <w:r>
        <w:rPr>
          <w:w w:val="80"/>
        </w:rPr>
        <w:t>escolha</w:t>
      </w:r>
      <w:r>
        <w:rPr>
          <w:spacing w:val="6"/>
          <w:w w:val="80"/>
        </w:rPr>
        <w:t> </w:t>
      </w:r>
      <w:r>
        <w:rPr>
          <w:w w:val="80"/>
        </w:rPr>
        <w:t>dos</w:t>
      </w:r>
      <w:r>
        <w:rPr>
          <w:spacing w:val="6"/>
          <w:w w:val="80"/>
        </w:rPr>
        <w:t> </w:t>
      </w:r>
      <w:r>
        <w:rPr>
          <w:w w:val="80"/>
        </w:rPr>
        <w:t>que</w:t>
      </w:r>
      <w:r>
        <w:rPr>
          <w:spacing w:val="5"/>
          <w:w w:val="80"/>
        </w:rPr>
        <w:t> </w:t>
      </w:r>
      <w:r>
        <w:rPr>
          <w:w w:val="80"/>
        </w:rPr>
        <w:t>mais</w:t>
      </w:r>
      <w:r>
        <w:rPr>
          <w:spacing w:val="6"/>
          <w:w w:val="80"/>
        </w:rPr>
        <w:t> </w:t>
      </w:r>
      <w:r>
        <w:rPr>
          <w:w w:val="80"/>
        </w:rPr>
        <w:t>se</w:t>
      </w:r>
      <w:r>
        <w:rPr>
          <w:spacing w:val="4"/>
          <w:w w:val="80"/>
        </w:rPr>
        <w:t> </w:t>
      </w:r>
      <w:r>
        <w:rPr>
          <w:w w:val="80"/>
        </w:rPr>
        <w:t>adequavam</w:t>
      </w:r>
      <w:r>
        <w:rPr>
          <w:spacing w:val="4"/>
          <w:w w:val="80"/>
        </w:rPr>
        <w:t> </w:t>
      </w:r>
      <w:r>
        <w:rPr>
          <w:w w:val="80"/>
        </w:rPr>
        <w:t>ao</w:t>
      </w:r>
      <w:r>
        <w:rPr>
          <w:spacing w:val="5"/>
          <w:w w:val="80"/>
        </w:rPr>
        <w:t> </w:t>
      </w:r>
      <w:r>
        <w:rPr>
          <w:w w:val="80"/>
        </w:rPr>
        <w:t>objetivo proposto</w:t>
      </w:r>
      <w:r>
        <w:rPr>
          <w:spacing w:val="5"/>
          <w:w w:val="80"/>
        </w:rPr>
        <w:t> </w:t>
      </w:r>
      <w:r>
        <w:rPr>
          <w:w w:val="80"/>
        </w:rPr>
        <w:t>(URSI;</w:t>
      </w:r>
      <w:r>
        <w:rPr>
          <w:spacing w:val="2"/>
          <w:w w:val="80"/>
        </w:rPr>
        <w:t> </w:t>
      </w:r>
      <w:r>
        <w:rPr>
          <w:w w:val="80"/>
        </w:rPr>
        <w:t>GALVÃO,</w:t>
      </w:r>
      <w:r>
        <w:rPr>
          <w:spacing w:val="3"/>
          <w:w w:val="80"/>
        </w:rPr>
        <w:t> </w:t>
      </w:r>
      <w:r>
        <w:rPr>
          <w:w w:val="80"/>
        </w:rPr>
        <w:t>2006).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84" w:firstLine="710"/>
        <w:jc w:val="both"/>
      </w:pPr>
      <w:r>
        <w:rPr>
          <w:w w:val="80"/>
        </w:rPr>
        <w:t>A apresentação dos resultados e discussão realizou-se de forma descritiva, possibilitando ao leitor a</w:t>
      </w:r>
      <w:r>
        <w:rPr>
          <w:spacing w:val="1"/>
          <w:w w:val="80"/>
        </w:rPr>
        <w:t> </w:t>
      </w:r>
      <w:r>
        <w:rPr>
          <w:w w:val="80"/>
        </w:rPr>
        <w:t>avaliação da aplicabilidade da revisão integrativa elaborada, de forma a oferecer evidências para a prática de</w:t>
      </w:r>
      <w:r>
        <w:rPr>
          <w:spacing w:val="1"/>
          <w:w w:val="80"/>
        </w:rPr>
        <w:t> </w:t>
      </w:r>
      <w:r>
        <w:rPr>
          <w:w w:val="90"/>
        </w:rPr>
        <w:t>enfermagem.</w:t>
      </w:r>
    </w:p>
    <w:p>
      <w:pPr>
        <w:pStyle w:val="Heading3"/>
        <w:spacing w:before="207"/>
      </w:pPr>
      <w:r>
        <w:rPr>
          <w:w w:val="80"/>
        </w:rPr>
        <w:t>Resultados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15"/>
          <w:w w:val="80"/>
        </w:rPr>
        <w:t> </w:t>
      </w:r>
      <w:r>
        <w:rPr>
          <w:w w:val="80"/>
        </w:rPr>
        <w:t>Discussão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1085" w:right="1071" w:firstLine="706"/>
        <w:jc w:val="both"/>
      </w:pPr>
      <w:r>
        <w:rPr>
          <w:w w:val="80"/>
        </w:rPr>
        <w:t>Após</w:t>
      </w:r>
      <w:r>
        <w:rPr>
          <w:spacing w:val="1"/>
          <w:w w:val="80"/>
        </w:rPr>
        <w:t> </w:t>
      </w:r>
      <w:r>
        <w:rPr>
          <w:w w:val="80"/>
        </w:rPr>
        <w:t>os</w:t>
      </w:r>
      <w:r>
        <w:rPr>
          <w:spacing w:val="38"/>
        </w:rPr>
        <w:t> </w:t>
      </w:r>
      <w:r>
        <w:rPr>
          <w:w w:val="80"/>
        </w:rPr>
        <w:t>cruzamentos</w:t>
      </w:r>
      <w:r>
        <w:rPr>
          <w:spacing w:val="38"/>
        </w:rPr>
        <w:t> </w:t>
      </w:r>
      <w:r>
        <w:rPr>
          <w:w w:val="80"/>
        </w:rPr>
        <w:t>dos</w:t>
      </w:r>
      <w:r>
        <w:rPr>
          <w:spacing w:val="38"/>
        </w:rPr>
        <w:t> </w:t>
      </w:r>
      <w:r>
        <w:rPr>
          <w:w w:val="80"/>
        </w:rPr>
        <w:t>descritores</w:t>
      </w:r>
      <w:r>
        <w:rPr>
          <w:spacing w:val="39"/>
        </w:rPr>
        <w:t> </w:t>
      </w:r>
      <w:r>
        <w:rPr>
          <w:w w:val="80"/>
        </w:rPr>
        <w:t>obteve-se um total de 25 publicações</w:t>
      </w:r>
      <w:r>
        <w:rPr>
          <w:spacing w:val="38"/>
        </w:rPr>
        <w:t> </w:t>
      </w:r>
      <w:r>
        <w:rPr>
          <w:w w:val="80"/>
        </w:rPr>
        <w:t>na BVS. Como resultado</w:t>
      </w:r>
      <w:r>
        <w:rPr>
          <w:spacing w:val="1"/>
          <w:w w:val="80"/>
        </w:rPr>
        <w:t> </w:t>
      </w:r>
      <w:r>
        <w:rPr>
          <w:w w:val="85"/>
        </w:rPr>
        <w:t>do cruzamento dos descritores “infecção hospitalar relacionada a cateter and cuidados de enfermagem”,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obteve-se um total de 10 artigos. Restando disponíveis na íntegra 8 artigos; dentre </w:t>
      </w:r>
      <w:r>
        <w:rPr>
          <w:w w:val="85"/>
        </w:rPr>
        <w:t>eles, 6 estavam dentre os</w:t>
      </w:r>
      <w:r>
        <w:rPr>
          <w:spacing w:val="-52"/>
          <w:w w:val="85"/>
        </w:rPr>
        <w:t> </w:t>
      </w:r>
      <w:r>
        <w:rPr>
          <w:w w:val="85"/>
        </w:rPr>
        <w:t>anos de 2011 a 2016; 4 foram encontrados na base de</w:t>
      </w:r>
      <w:r>
        <w:rPr>
          <w:spacing w:val="1"/>
          <w:w w:val="85"/>
        </w:rPr>
        <w:t> </w:t>
      </w:r>
      <w:r>
        <w:rPr>
          <w:w w:val="85"/>
        </w:rPr>
        <w:t>dados LILACS e apenas 1, na BDENF. Quanto ao</w:t>
      </w:r>
      <w:r>
        <w:rPr>
          <w:spacing w:val="1"/>
          <w:w w:val="85"/>
        </w:rPr>
        <w:t> </w:t>
      </w:r>
      <w:r>
        <w:rPr>
          <w:w w:val="85"/>
        </w:rPr>
        <w:t>idioma 1 estava na língua inglesa e 4 na portuguesa. Atendendo aos critérios de exclusão 1 artigo foi</w:t>
      </w:r>
      <w:r>
        <w:rPr>
          <w:spacing w:val="1"/>
          <w:w w:val="85"/>
        </w:rPr>
        <w:t> </w:t>
      </w:r>
      <w:r>
        <w:rPr>
          <w:w w:val="80"/>
        </w:rPr>
        <w:t>encontrado</w:t>
      </w:r>
      <w:r>
        <w:rPr>
          <w:spacing w:val="9"/>
          <w:w w:val="80"/>
        </w:rPr>
        <w:t> </w:t>
      </w:r>
      <w:r>
        <w:rPr>
          <w:w w:val="80"/>
        </w:rPr>
        <w:t>apresentando</w:t>
      </w:r>
      <w:r>
        <w:rPr>
          <w:spacing w:val="9"/>
          <w:w w:val="80"/>
        </w:rPr>
        <w:t> </w:t>
      </w:r>
      <w:r>
        <w:rPr>
          <w:w w:val="80"/>
        </w:rPr>
        <w:t>duplicidade</w:t>
      </w:r>
      <w:r>
        <w:rPr>
          <w:spacing w:val="10"/>
          <w:w w:val="80"/>
        </w:rPr>
        <w:t> </w:t>
      </w:r>
      <w:r>
        <w:rPr>
          <w:w w:val="80"/>
        </w:rPr>
        <w:t>em</w:t>
      </w:r>
      <w:r>
        <w:rPr>
          <w:spacing w:val="8"/>
          <w:w w:val="80"/>
        </w:rPr>
        <w:t> </w:t>
      </w:r>
      <w:r>
        <w:rPr>
          <w:w w:val="80"/>
        </w:rPr>
        <w:t>diferentes</w:t>
      </w:r>
      <w:r>
        <w:rPr>
          <w:spacing w:val="12"/>
          <w:w w:val="80"/>
        </w:rPr>
        <w:t> </w:t>
      </w:r>
      <w:r>
        <w:rPr>
          <w:w w:val="80"/>
        </w:rPr>
        <w:t>bases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dados,</w:t>
      </w:r>
      <w:r>
        <w:rPr>
          <w:spacing w:val="7"/>
          <w:w w:val="80"/>
        </w:rPr>
        <w:t> </w:t>
      </w:r>
      <w:r>
        <w:rPr>
          <w:w w:val="80"/>
        </w:rPr>
        <w:t>restando</w:t>
      </w:r>
      <w:r>
        <w:rPr>
          <w:spacing w:val="9"/>
          <w:w w:val="80"/>
        </w:rPr>
        <w:t> </w:t>
      </w:r>
      <w:r>
        <w:rPr>
          <w:w w:val="80"/>
        </w:rPr>
        <w:t>apenas</w:t>
      </w:r>
      <w:r>
        <w:rPr>
          <w:spacing w:val="12"/>
          <w:w w:val="80"/>
        </w:rPr>
        <w:t> </w:t>
      </w:r>
      <w:r>
        <w:rPr>
          <w:w w:val="80"/>
        </w:rPr>
        <w:t>4</w:t>
      </w:r>
      <w:r>
        <w:rPr>
          <w:spacing w:val="9"/>
          <w:w w:val="80"/>
        </w:rPr>
        <w:t> </w:t>
      </w:r>
      <w:r>
        <w:rPr>
          <w:w w:val="80"/>
        </w:rPr>
        <w:t>artigos</w:t>
      </w:r>
      <w:r>
        <w:rPr>
          <w:spacing w:val="12"/>
          <w:w w:val="80"/>
        </w:rPr>
        <w:t> </w:t>
      </w:r>
      <w:r>
        <w:rPr>
          <w:w w:val="80"/>
        </w:rPr>
        <w:t>(Quadro</w:t>
      </w:r>
      <w:r>
        <w:rPr>
          <w:spacing w:val="9"/>
          <w:w w:val="80"/>
        </w:rPr>
        <w:t> </w:t>
      </w:r>
      <w:r>
        <w:rPr>
          <w:w w:val="80"/>
        </w:rPr>
        <w:t>I).</w:t>
      </w:r>
    </w:p>
    <w:p>
      <w:pPr>
        <w:pStyle w:val="BodyText"/>
        <w:spacing w:before="10"/>
        <w:rPr>
          <w:sz w:val="16"/>
        </w:rPr>
      </w:pPr>
      <w:r>
        <w:rPr/>
        <w:pict>
          <v:group style="position:absolute;margin-left:53.700001pt;margin-top:11.54334pt;width:490.1pt;height:294.150pt;mso-position-horizontal-relative:page;mso-position-vertical-relative:paragraph;z-index:-15720960;mso-wrap-distance-left:0;mso-wrap-distance-right:0" coordorigin="1074,231" coordsize="9802,5883">
            <v:shape style="position:absolute;left:1155;top:230;width:9372;height:5015" type="#_x0000_t75" stroked="false">
              <v:imagedata r:id="rId35" o:title=""/>
            </v:shape>
            <v:shape style="position:absolute;left:1074;top:5228;width:9802;height:885" type="#_x0000_t75" stroked="false">
              <v:imagedata r:id="rId36" o:title=""/>
            </v:shape>
            <w10:wrap type="topAndBottom"/>
          </v:group>
        </w:pict>
      </w:r>
    </w:p>
    <w:p>
      <w:pPr>
        <w:pStyle w:val="BodyText"/>
        <w:spacing w:before="8"/>
        <w:rPr>
          <w:sz w:val="39"/>
        </w:rPr>
      </w:pPr>
    </w:p>
    <w:p>
      <w:pPr>
        <w:pStyle w:val="BodyText"/>
        <w:spacing w:line="364" w:lineRule="auto"/>
        <w:ind w:left="1085" w:right="1079" w:firstLine="706"/>
        <w:jc w:val="both"/>
      </w:pPr>
      <w:r>
        <w:rPr>
          <w:w w:val="85"/>
        </w:rPr>
        <w:t>Os resultados após o cruzamento dos descritores “infecção hospitalar relacionada a cateter and</w:t>
      </w:r>
      <w:r>
        <w:rPr>
          <w:spacing w:val="1"/>
          <w:w w:val="85"/>
        </w:rPr>
        <w:t> </w:t>
      </w:r>
      <w:r>
        <w:rPr>
          <w:w w:val="85"/>
        </w:rPr>
        <w:t>unidade de terapia intensiva”, foram encontrados 15 artigos. No entanto apenas 10 estavam disponíveis na</w:t>
      </w:r>
      <w:r>
        <w:rPr>
          <w:spacing w:val="1"/>
          <w:w w:val="85"/>
        </w:rPr>
        <w:t> </w:t>
      </w:r>
      <w:r>
        <w:rPr>
          <w:w w:val="80"/>
        </w:rPr>
        <w:t>íntegra e 3 dentre os anos de 2011 a 2016. Foram excluídos ainda 3 artigos que estavam no idioma espanhol,</w:t>
      </w:r>
      <w:r>
        <w:rPr>
          <w:spacing w:val="1"/>
          <w:w w:val="80"/>
        </w:rPr>
        <w:t> </w:t>
      </w:r>
      <w:r>
        <w:rPr>
          <w:w w:val="90"/>
        </w:rPr>
        <w:t>restando</w:t>
      </w:r>
      <w:r>
        <w:rPr>
          <w:spacing w:val="-5"/>
          <w:w w:val="90"/>
        </w:rPr>
        <w:t> </w:t>
      </w:r>
      <w:r>
        <w:rPr>
          <w:w w:val="90"/>
        </w:rPr>
        <w:t>3</w:t>
      </w:r>
      <w:r>
        <w:rPr>
          <w:spacing w:val="-6"/>
          <w:w w:val="90"/>
        </w:rPr>
        <w:t> </w:t>
      </w:r>
      <w:r>
        <w:rPr>
          <w:w w:val="90"/>
        </w:rPr>
        <w:t>artigos</w:t>
      </w:r>
      <w:r>
        <w:rPr>
          <w:spacing w:val="-5"/>
          <w:w w:val="90"/>
        </w:rPr>
        <w:t> </w:t>
      </w:r>
      <w:r>
        <w:rPr>
          <w:w w:val="90"/>
        </w:rPr>
        <w:t>(Quadro</w:t>
      </w:r>
      <w:r>
        <w:rPr>
          <w:spacing w:val="-6"/>
          <w:w w:val="90"/>
        </w:rPr>
        <w:t> </w:t>
      </w:r>
      <w:r>
        <w:rPr>
          <w:w w:val="90"/>
        </w:rPr>
        <w:t>II).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1169"/>
        <w:rPr>
          <w:sz w:val="20"/>
        </w:rPr>
      </w:pPr>
      <w:r>
        <w:rPr>
          <w:sz w:val="20"/>
        </w:rPr>
        <w:drawing>
          <wp:inline distT="0" distB="0" distL="0" distR="0">
            <wp:extent cx="6170407" cy="7767447"/>
            <wp:effectExtent l="0" t="0" r="0" b="0"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407" cy="776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2" w:lineRule="auto" w:before="99"/>
        <w:ind w:left="1085" w:right="1309"/>
      </w:pPr>
      <w:r>
        <w:rPr>
          <w:rFonts w:ascii="Arial" w:hAnsi="Arial"/>
          <w:b/>
          <w:w w:val="85"/>
        </w:rPr>
        <w:t>Quadro II.</w:t>
      </w:r>
      <w:r>
        <w:rPr>
          <w:rFonts w:ascii="Arial" w:hAnsi="Arial"/>
          <w:b/>
          <w:spacing w:val="5"/>
          <w:w w:val="85"/>
        </w:rPr>
        <w:t> </w:t>
      </w:r>
      <w:r>
        <w:rPr>
          <w:w w:val="85"/>
        </w:rPr>
        <w:t>Amostra</w:t>
      </w:r>
      <w:r>
        <w:rPr>
          <w:spacing w:val="3"/>
          <w:w w:val="85"/>
        </w:rPr>
        <w:t> </w:t>
      </w:r>
      <w:r>
        <w:rPr>
          <w:w w:val="85"/>
        </w:rPr>
        <w:t>obtida</w:t>
      </w:r>
      <w:r>
        <w:rPr>
          <w:spacing w:val="4"/>
          <w:w w:val="85"/>
        </w:rPr>
        <w:t> </w:t>
      </w:r>
      <w:r>
        <w:rPr>
          <w:w w:val="85"/>
        </w:rPr>
        <w:t>a</w:t>
      </w:r>
      <w:r>
        <w:rPr>
          <w:spacing w:val="4"/>
          <w:w w:val="85"/>
        </w:rPr>
        <w:t> </w:t>
      </w:r>
      <w:r>
        <w:rPr>
          <w:w w:val="85"/>
        </w:rPr>
        <w:t>partir</w:t>
      </w:r>
      <w:r>
        <w:rPr>
          <w:spacing w:val="4"/>
          <w:w w:val="85"/>
        </w:rPr>
        <w:t> </w:t>
      </w:r>
      <w:r>
        <w:rPr>
          <w:w w:val="85"/>
        </w:rPr>
        <w:t>das</w:t>
      </w:r>
      <w:r>
        <w:rPr>
          <w:spacing w:val="5"/>
          <w:w w:val="85"/>
        </w:rPr>
        <w:t> </w:t>
      </w:r>
      <w:r>
        <w:rPr>
          <w:w w:val="85"/>
        </w:rPr>
        <w:t>bases</w:t>
      </w:r>
      <w:r>
        <w:rPr>
          <w:spacing w:val="5"/>
          <w:w w:val="85"/>
        </w:rPr>
        <w:t> </w:t>
      </w:r>
      <w:r>
        <w:rPr>
          <w:w w:val="85"/>
        </w:rPr>
        <w:t>de</w:t>
      </w:r>
      <w:r>
        <w:rPr>
          <w:spacing w:val="3"/>
          <w:w w:val="85"/>
        </w:rPr>
        <w:t> </w:t>
      </w:r>
      <w:r>
        <w:rPr>
          <w:w w:val="85"/>
        </w:rPr>
        <w:t>dados</w:t>
      </w:r>
      <w:r>
        <w:rPr>
          <w:spacing w:val="5"/>
          <w:w w:val="85"/>
        </w:rPr>
        <w:t> </w:t>
      </w:r>
      <w:r>
        <w:rPr>
          <w:w w:val="85"/>
        </w:rPr>
        <w:t>analisadas</w:t>
      </w:r>
      <w:r>
        <w:rPr>
          <w:spacing w:val="5"/>
          <w:w w:val="85"/>
        </w:rPr>
        <w:t> </w:t>
      </w:r>
      <w:r>
        <w:rPr>
          <w:w w:val="85"/>
        </w:rPr>
        <w:t>entre</w:t>
      </w:r>
      <w:r>
        <w:rPr>
          <w:spacing w:val="4"/>
          <w:w w:val="85"/>
        </w:rPr>
        <w:t> </w:t>
      </w:r>
      <w:r>
        <w:rPr>
          <w:w w:val="85"/>
        </w:rPr>
        <w:t>os</w:t>
      </w:r>
      <w:r>
        <w:rPr>
          <w:spacing w:val="4"/>
          <w:w w:val="85"/>
        </w:rPr>
        <w:t> </w:t>
      </w:r>
      <w:r>
        <w:rPr>
          <w:w w:val="85"/>
        </w:rPr>
        <w:t>anos</w:t>
      </w:r>
      <w:r>
        <w:rPr>
          <w:spacing w:val="5"/>
          <w:w w:val="85"/>
        </w:rPr>
        <w:t> </w:t>
      </w:r>
      <w:r>
        <w:rPr>
          <w:w w:val="85"/>
        </w:rPr>
        <w:t>de</w:t>
      </w:r>
      <w:r>
        <w:rPr>
          <w:spacing w:val="4"/>
          <w:w w:val="85"/>
        </w:rPr>
        <w:t> </w:t>
      </w:r>
      <w:r>
        <w:rPr>
          <w:w w:val="85"/>
        </w:rPr>
        <w:t>2011</w:t>
      </w:r>
      <w:r>
        <w:rPr>
          <w:spacing w:val="4"/>
          <w:w w:val="85"/>
        </w:rPr>
        <w:t> </w:t>
      </w:r>
      <w:r>
        <w:rPr>
          <w:w w:val="85"/>
        </w:rPr>
        <w:t>a</w:t>
      </w:r>
      <w:r>
        <w:rPr>
          <w:spacing w:val="4"/>
          <w:w w:val="85"/>
        </w:rPr>
        <w:t> </w:t>
      </w:r>
      <w:r>
        <w:rPr>
          <w:w w:val="85"/>
        </w:rPr>
        <w:t>2016,</w:t>
      </w:r>
      <w:r>
        <w:rPr>
          <w:spacing w:val="-51"/>
          <w:w w:val="85"/>
        </w:rPr>
        <w:t> </w:t>
      </w:r>
      <w:r>
        <w:rPr>
          <w:w w:val="90"/>
        </w:rPr>
        <w:t>Maceió,</w:t>
      </w:r>
      <w:r>
        <w:rPr>
          <w:spacing w:val="-8"/>
          <w:w w:val="90"/>
        </w:rPr>
        <w:t> </w:t>
      </w:r>
      <w:r>
        <w:rPr>
          <w:w w:val="90"/>
        </w:rPr>
        <w:t>2016.</w:t>
      </w:r>
    </w:p>
    <w:p>
      <w:pPr>
        <w:spacing w:after="0" w:line="362" w:lineRule="auto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78" w:firstLine="710"/>
        <w:jc w:val="both"/>
      </w:pPr>
      <w:r>
        <w:rPr>
          <w:w w:val="80"/>
        </w:rPr>
        <w:t>A taxa de Infecções Associadas aos Cuidados em Saúde (IACS) é significativamente maior em UTI</w:t>
      </w:r>
      <w:r>
        <w:rPr>
          <w:spacing w:val="38"/>
        </w:rPr>
        <w:t> </w:t>
      </w:r>
      <w:r>
        <w:rPr>
          <w:w w:val="80"/>
        </w:rPr>
        <w:t>do</w:t>
      </w:r>
      <w:r>
        <w:rPr>
          <w:spacing w:val="1"/>
          <w:w w:val="80"/>
        </w:rPr>
        <w:t> </w:t>
      </w:r>
      <w:r>
        <w:rPr>
          <w:w w:val="80"/>
        </w:rPr>
        <w:t>que em outras</w:t>
      </w:r>
      <w:r>
        <w:rPr>
          <w:spacing w:val="1"/>
          <w:w w:val="80"/>
        </w:rPr>
        <w:t> </w:t>
      </w:r>
      <w:r>
        <w:rPr>
          <w:w w:val="80"/>
        </w:rPr>
        <w:t>unidades. A causa deve estar nas</w:t>
      </w:r>
      <w:r>
        <w:rPr>
          <w:spacing w:val="1"/>
          <w:w w:val="80"/>
        </w:rPr>
        <w:t> </w:t>
      </w:r>
      <w:r>
        <w:rPr>
          <w:w w:val="80"/>
        </w:rPr>
        <w:t>várias</w:t>
      </w:r>
      <w:r>
        <w:rPr>
          <w:spacing w:val="38"/>
        </w:rPr>
        <w:t> </w:t>
      </w:r>
      <w:r>
        <w:rPr>
          <w:w w:val="80"/>
        </w:rPr>
        <w:t>intervenções</w:t>
      </w:r>
      <w:r>
        <w:rPr>
          <w:spacing w:val="38"/>
        </w:rPr>
        <w:t> </w:t>
      </w:r>
      <w:r>
        <w:rPr>
          <w:w w:val="80"/>
        </w:rPr>
        <w:t>diagnósticas</w:t>
      </w:r>
      <w:r>
        <w:rPr>
          <w:spacing w:val="38"/>
        </w:rPr>
        <w:t> </w:t>
      </w:r>
      <w:r>
        <w:rPr>
          <w:w w:val="80"/>
        </w:rPr>
        <w:t>ou terapêuticas</w:t>
      </w:r>
      <w:r>
        <w:rPr>
          <w:spacing w:val="39"/>
        </w:rPr>
        <w:t> </w:t>
      </w:r>
      <w:r>
        <w:rPr>
          <w:w w:val="80"/>
        </w:rPr>
        <w:t>invasivas,</w:t>
      </w:r>
      <w:r>
        <w:rPr>
          <w:spacing w:val="1"/>
          <w:w w:val="80"/>
        </w:rPr>
        <w:t> </w:t>
      </w:r>
      <w:r>
        <w:rPr>
          <w:w w:val="85"/>
        </w:rPr>
        <w:t>tais como o uso frequente de um amplo espectro de antibióticos, presença de doenças subjacentes 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ventilação mecânica, cateterismo venoso central, monitoramento </w:t>
      </w:r>
      <w:r>
        <w:rPr>
          <w:w w:val="85"/>
        </w:rPr>
        <w:t>invasivo de pressão e cateterismo urinário,</w:t>
      </w:r>
      <w:r>
        <w:rPr>
          <w:spacing w:val="-52"/>
          <w:w w:val="85"/>
        </w:rPr>
        <w:t> </w:t>
      </w:r>
      <w:r>
        <w:rPr>
          <w:w w:val="80"/>
        </w:rPr>
        <w:t>bem</w:t>
      </w:r>
      <w:r>
        <w:rPr>
          <w:spacing w:val="2"/>
          <w:w w:val="80"/>
        </w:rPr>
        <w:t> </w:t>
      </w:r>
      <w:r>
        <w:rPr>
          <w:w w:val="80"/>
        </w:rPr>
        <w:t>como</w:t>
      </w:r>
      <w:r>
        <w:rPr>
          <w:spacing w:val="4"/>
          <w:w w:val="80"/>
        </w:rPr>
        <w:t> </w:t>
      </w:r>
      <w:r>
        <w:rPr>
          <w:w w:val="80"/>
        </w:rPr>
        <w:t>internações</w:t>
      </w:r>
      <w:r>
        <w:rPr>
          <w:spacing w:val="5"/>
          <w:w w:val="80"/>
        </w:rPr>
        <w:t> </w:t>
      </w:r>
      <w:r>
        <w:rPr>
          <w:w w:val="80"/>
        </w:rPr>
        <w:t>mais</w:t>
      </w:r>
      <w:r>
        <w:rPr>
          <w:spacing w:val="5"/>
          <w:w w:val="80"/>
        </w:rPr>
        <w:t> </w:t>
      </w:r>
      <w:r>
        <w:rPr>
          <w:w w:val="80"/>
        </w:rPr>
        <w:t>longas</w:t>
      </w:r>
      <w:r>
        <w:rPr>
          <w:spacing w:val="6"/>
          <w:w w:val="80"/>
        </w:rPr>
        <w:t> </w:t>
      </w:r>
      <w:r>
        <w:rPr>
          <w:w w:val="80"/>
        </w:rPr>
        <w:t>(AKALIN,</w:t>
      </w:r>
      <w:r>
        <w:rPr>
          <w:spacing w:val="1"/>
          <w:w w:val="80"/>
        </w:rPr>
        <w:t> </w:t>
      </w:r>
      <w:r>
        <w:rPr>
          <w:w w:val="80"/>
        </w:rPr>
        <w:t>2001;</w:t>
      </w:r>
      <w:r>
        <w:rPr>
          <w:spacing w:val="2"/>
          <w:w w:val="80"/>
        </w:rPr>
        <w:t> </w:t>
      </w:r>
      <w:r>
        <w:rPr>
          <w:w w:val="80"/>
        </w:rPr>
        <w:t>EGGIMAN;</w:t>
      </w:r>
      <w:r>
        <w:rPr>
          <w:spacing w:val="5"/>
          <w:w w:val="80"/>
        </w:rPr>
        <w:t> </w:t>
      </w:r>
      <w:r>
        <w:rPr>
          <w:w w:val="80"/>
        </w:rPr>
        <w:t>PILLET,</w:t>
      </w:r>
      <w:r>
        <w:rPr>
          <w:spacing w:val="2"/>
          <w:w w:val="80"/>
        </w:rPr>
        <w:t> </w:t>
      </w:r>
      <w:r>
        <w:rPr>
          <w:w w:val="80"/>
        </w:rPr>
        <w:t>2001).</w:t>
      </w:r>
    </w:p>
    <w:p>
      <w:pPr>
        <w:pStyle w:val="BodyText"/>
        <w:spacing w:line="364" w:lineRule="auto"/>
        <w:ind w:left="1085" w:right="1074" w:firstLine="710"/>
        <w:jc w:val="both"/>
      </w:pPr>
      <w:r>
        <w:rPr>
          <w:w w:val="85"/>
        </w:rPr>
        <w:t>Embora o número de leitos em UTI constitua 5-10% de todos os leitos em hospitais, 25% das IACS</w:t>
      </w:r>
      <w:r>
        <w:rPr>
          <w:spacing w:val="1"/>
          <w:w w:val="85"/>
        </w:rPr>
        <w:t> </w:t>
      </w:r>
      <w:r>
        <w:rPr>
          <w:w w:val="80"/>
        </w:rPr>
        <w:t>são observadas nesses pacientes. Sua prevalência em UTI é 5-10 vezes maior do que em outros centros de</w:t>
      </w:r>
      <w:r>
        <w:rPr>
          <w:spacing w:val="1"/>
          <w:w w:val="80"/>
        </w:rPr>
        <w:t> </w:t>
      </w:r>
      <w:r>
        <w:rPr>
          <w:w w:val="80"/>
        </w:rPr>
        <w:t>medicina interna e cirúrgicos (AKALIN, 2001; WEBER; RAASCH; RUTALA, 1999).</w:t>
      </w:r>
      <w:r>
        <w:rPr>
          <w:spacing w:val="1"/>
          <w:w w:val="80"/>
        </w:rPr>
        <w:t> </w:t>
      </w:r>
      <w:r>
        <w:rPr>
          <w:w w:val="80"/>
        </w:rPr>
        <w:t>A maioria</w:t>
      </w:r>
      <w:r>
        <w:rPr>
          <w:spacing w:val="1"/>
          <w:w w:val="80"/>
        </w:rPr>
        <w:t> </w:t>
      </w:r>
      <w:r>
        <w:rPr>
          <w:w w:val="80"/>
        </w:rPr>
        <w:t>dos</w:t>
      </w:r>
      <w:r>
        <w:rPr>
          <w:spacing w:val="1"/>
          <w:w w:val="80"/>
        </w:rPr>
        <w:t> </w:t>
      </w:r>
      <w:r>
        <w:rPr>
          <w:w w:val="80"/>
        </w:rPr>
        <w:t>artigos</w:t>
      </w:r>
      <w:r>
        <w:rPr>
          <w:spacing w:val="1"/>
          <w:w w:val="80"/>
        </w:rPr>
        <w:t> </w:t>
      </w:r>
      <w:r>
        <w:rPr>
          <w:w w:val="80"/>
        </w:rPr>
        <w:t>encontrados refere-se ao uso de cateteres venosos em UTI e sobre o risco aumentado de infecção primária de</w:t>
      </w:r>
      <w:r>
        <w:rPr>
          <w:spacing w:val="1"/>
          <w:w w:val="80"/>
        </w:rPr>
        <w:t> </w:t>
      </w:r>
      <w:r>
        <w:rPr>
          <w:w w:val="80"/>
        </w:rPr>
        <w:t>corrente sanguínea, além disso, também relacionam o uso de cateter com o aumento da hospitalização e como</w:t>
      </w:r>
      <w:r>
        <w:rPr>
          <w:spacing w:val="1"/>
          <w:w w:val="80"/>
        </w:rPr>
        <w:t> </w:t>
      </w:r>
      <w:r>
        <w:rPr>
          <w:w w:val="90"/>
        </w:rPr>
        <w:t>consequência</w:t>
      </w:r>
      <w:r>
        <w:rPr>
          <w:spacing w:val="-9"/>
          <w:w w:val="90"/>
        </w:rPr>
        <w:t> </w:t>
      </w:r>
      <w:r>
        <w:rPr>
          <w:w w:val="90"/>
        </w:rPr>
        <w:t>elevação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custos</w:t>
      </w:r>
      <w:r>
        <w:rPr>
          <w:spacing w:val="-6"/>
          <w:w w:val="90"/>
        </w:rPr>
        <w:t> </w:t>
      </w:r>
      <w:r>
        <w:rPr>
          <w:w w:val="90"/>
        </w:rPr>
        <w:t>hospitalares.</w:t>
      </w:r>
    </w:p>
    <w:p>
      <w:pPr>
        <w:pStyle w:val="BodyText"/>
        <w:spacing w:line="364" w:lineRule="auto" w:before="5"/>
        <w:ind w:left="1085" w:right="1083" w:firstLine="710"/>
        <w:jc w:val="both"/>
      </w:pPr>
      <w:r>
        <w:rPr>
          <w:w w:val="85"/>
        </w:rPr>
        <w:t>Em um estudo realizado em 2011, os autores discutem que o cuidado com procedimentos que</w:t>
      </w:r>
      <w:r>
        <w:rPr>
          <w:spacing w:val="1"/>
          <w:w w:val="85"/>
        </w:rPr>
        <w:t> </w:t>
      </w:r>
      <w:r>
        <w:rPr>
          <w:w w:val="80"/>
        </w:rPr>
        <w:t>envolvem o acesso vascular</w:t>
      </w:r>
      <w:r>
        <w:rPr>
          <w:spacing w:val="1"/>
          <w:w w:val="80"/>
        </w:rPr>
        <w:t> </w:t>
      </w:r>
      <w:r>
        <w:rPr>
          <w:w w:val="80"/>
        </w:rPr>
        <w:t>deve ser</w:t>
      </w:r>
      <w:r>
        <w:rPr>
          <w:spacing w:val="38"/>
        </w:rPr>
        <w:t> </w:t>
      </w:r>
      <w:r>
        <w:rPr>
          <w:w w:val="80"/>
        </w:rPr>
        <w:t>uma prioridade</w:t>
      </w:r>
      <w:r>
        <w:rPr>
          <w:spacing w:val="38"/>
        </w:rPr>
        <w:t> </w:t>
      </w:r>
      <w:r>
        <w:rPr>
          <w:w w:val="80"/>
        </w:rPr>
        <w:t>de toda a equipe</w:t>
      </w:r>
      <w:r>
        <w:rPr>
          <w:spacing w:val="38"/>
        </w:rPr>
        <w:t> </w:t>
      </w:r>
      <w:r>
        <w:rPr>
          <w:w w:val="80"/>
        </w:rPr>
        <w:t>que assiste o paciente, de modo que</w:t>
      </w:r>
      <w:r>
        <w:rPr>
          <w:spacing w:val="1"/>
          <w:w w:val="80"/>
        </w:rPr>
        <w:t> </w:t>
      </w:r>
      <w:r>
        <w:rPr>
          <w:spacing w:val="-1"/>
          <w:w w:val="90"/>
        </w:rPr>
        <w:t>uma vigilância, multi e interdisciplinar, eficaz, proporcione </w:t>
      </w:r>
      <w:r>
        <w:rPr>
          <w:w w:val="90"/>
        </w:rPr>
        <w:t>a prevenção e o controle de possíveis</w:t>
      </w:r>
      <w:r>
        <w:rPr>
          <w:spacing w:val="1"/>
          <w:w w:val="90"/>
        </w:rPr>
        <w:t> </w:t>
      </w:r>
      <w:r>
        <w:rPr>
          <w:w w:val="85"/>
        </w:rPr>
        <w:t>intercorrências.</w:t>
      </w:r>
      <w:r>
        <w:rPr>
          <w:spacing w:val="1"/>
          <w:w w:val="85"/>
        </w:rPr>
        <w:t> </w:t>
      </w:r>
      <w:r>
        <w:rPr>
          <w:w w:val="85"/>
        </w:rPr>
        <w:t>Considerando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complexidade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implantação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manuseio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acesso</w:t>
      </w:r>
      <w:r>
        <w:rPr>
          <w:spacing w:val="1"/>
          <w:w w:val="85"/>
        </w:rPr>
        <w:t> </w:t>
      </w:r>
      <w:r>
        <w:rPr>
          <w:w w:val="85"/>
        </w:rPr>
        <w:t>vascular,</w:t>
      </w:r>
      <w:r>
        <w:rPr>
          <w:spacing w:val="1"/>
          <w:w w:val="85"/>
        </w:rPr>
        <w:t> </w:t>
      </w:r>
      <w:r>
        <w:rPr>
          <w:w w:val="85"/>
        </w:rPr>
        <w:t>é</w:t>
      </w:r>
      <w:r>
        <w:rPr>
          <w:spacing w:val="1"/>
          <w:w w:val="85"/>
        </w:rPr>
        <w:t> </w:t>
      </w:r>
      <w:r>
        <w:rPr>
          <w:w w:val="80"/>
        </w:rPr>
        <w:t>imprescindível a padronização e incorporação na prática de técnicas assépticas rigorosas para a prevenção da</w:t>
      </w:r>
      <w:r>
        <w:rPr>
          <w:spacing w:val="1"/>
          <w:w w:val="80"/>
        </w:rPr>
        <w:t> </w:t>
      </w:r>
      <w:r>
        <w:rPr>
          <w:w w:val="80"/>
        </w:rPr>
        <w:t>infecção</w:t>
      </w:r>
      <w:r>
        <w:rPr>
          <w:spacing w:val="5"/>
          <w:w w:val="80"/>
        </w:rPr>
        <w:t> </w:t>
      </w:r>
      <w:r>
        <w:rPr>
          <w:w w:val="80"/>
        </w:rPr>
        <w:t>dessa</w:t>
      </w:r>
      <w:r>
        <w:rPr>
          <w:spacing w:val="3"/>
          <w:w w:val="80"/>
        </w:rPr>
        <w:t> </w:t>
      </w:r>
      <w:r>
        <w:rPr>
          <w:w w:val="80"/>
        </w:rPr>
        <w:t>topografia</w:t>
      </w:r>
      <w:r>
        <w:rPr>
          <w:spacing w:val="2"/>
          <w:w w:val="80"/>
        </w:rPr>
        <w:t> </w:t>
      </w:r>
      <w:r>
        <w:rPr>
          <w:w w:val="80"/>
        </w:rPr>
        <w:t>(MENDONÇA</w:t>
      </w:r>
      <w:r>
        <w:rPr>
          <w:spacing w:val="-9"/>
          <w:w w:val="80"/>
        </w:rPr>
        <w:t> </w:t>
      </w:r>
      <w:r>
        <w:rPr>
          <w:w w:val="80"/>
        </w:rPr>
        <w:t>et</w:t>
      </w:r>
      <w:r>
        <w:rPr>
          <w:spacing w:val="1"/>
          <w:w w:val="80"/>
        </w:rPr>
        <w:t> </w:t>
      </w:r>
      <w:r>
        <w:rPr>
          <w:w w:val="80"/>
        </w:rPr>
        <w:t>al.,</w:t>
      </w:r>
      <w:r>
        <w:rPr>
          <w:spacing w:val="1"/>
          <w:w w:val="80"/>
        </w:rPr>
        <w:t> </w:t>
      </w:r>
      <w:r>
        <w:rPr>
          <w:w w:val="80"/>
        </w:rPr>
        <w:t>2011;</w:t>
      </w:r>
      <w:r>
        <w:rPr>
          <w:spacing w:val="5"/>
          <w:w w:val="80"/>
        </w:rPr>
        <w:t> </w:t>
      </w:r>
      <w:r>
        <w:rPr>
          <w:w w:val="80"/>
        </w:rPr>
        <w:t>BRASIL,</w:t>
      </w:r>
      <w:r>
        <w:rPr>
          <w:spacing w:val="5"/>
          <w:w w:val="80"/>
        </w:rPr>
        <w:t> </w:t>
      </w:r>
      <w:r>
        <w:rPr>
          <w:w w:val="80"/>
        </w:rPr>
        <w:t>1998).</w:t>
      </w:r>
    </w:p>
    <w:p>
      <w:pPr>
        <w:pStyle w:val="BodyText"/>
        <w:spacing w:line="364" w:lineRule="auto"/>
        <w:ind w:left="1085" w:right="1079" w:firstLine="710"/>
        <w:jc w:val="both"/>
      </w:pPr>
      <w:r>
        <w:rPr>
          <w:w w:val="85"/>
        </w:rPr>
        <w:t>É importante salientar que em alguns estudos os autores também mencionam sobre os cuidados de</w:t>
      </w:r>
      <w:r>
        <w:rPr>
          <w:spacing w:val="-52"/>
          <w:w w:val="85"/>
        </w:rPr>
        <w:t> </w:t>
      </w:r>
      <w:r>
        <w:rPr>
          <w:w w:val="85"/>
        </w:rPr>
        <w:t>enfermagem na prevenção de infecção. Nesse contexto, destaca-se a equipe de enfermagem que atua,</w:t>
      </w:r>
      <w:r>
        <w:rPr>
          <w:spacing w:val="1"/>
          <w:w w:val="85"/>
        </w:rPr>
        <w:t> </w:t>
      </w:r>
      <w:r>
        <w:rPr>
          <w:w w:val="80"/>
        </w:rPr>
        <w:t>ininterruptamente, na assistência e representa, na maioria das instituições hospitalares, o maior percentual dos</w:t>
      </w:r>
      <w:r>
        <w:rPr>
          <w:spacing w:val="1"/>
          <w:w w:val="80"/>
        </w:rPr>
        <w:t> </w:t>
      </w:r>
      <w:r>
        <w:rPr>
          <w:w w:val="85"/>
        </w:rPr>
        <w:t>trabalhadores,</w:t>
      </w:r>
      <w:r>
        <w:rPr>
          <w:spacing w:val="-6"/>
          <w:w w:val="85"/>
        </w:rPr>
        <w:t> </w:t>
      </w:r>
      <w:r>
        <w:rPr>
          <w:w w:val="85"/>
        </w:rPr>
        <w:t>chegando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atingir</w:t>
      </w:r>
      <w:r>
        <w:rPr>
          <w:spacing w:val="-4"/>
          <w:w w:val="85"/>
        </w:rPr>
        <w:t> </w:t>
      </w:r>
      <w:r>
        <w:rPr>
          <w:w w:val="85"/>
        </w:rPr>
        <w:t>60,0%</w:t>
      </w:r>
      <w:r>
        <w:rPr>
          <w:spacing w:val="8"/>
          <w:w w:val="85"/>
        </w:rPr>
        <w:t> </w:t>
      </w:r>
      <w:r>
        <w:rPr>
          <w:w w:val="85"/>
        </w:rPr>
        <w:t>(APECIH,</w:t>
      </w:r>
      <w:r>
        <w:rPr>
          <w:spacing w:val="-5"/>
          <w:w w:val="85"/>
        </w:rPr>
        <w:t> </w:t>
      </w:r>
      <w:r>
        <w:rPr>
          <w:w w:val="85"/>
        </w:rPr>
        <w:t>2005).</w:t>
      </w:r>
    </w:p>
    <w:p>
      <w:pPr>
        <w:pStyle w:val="BodyText"/>
        <w:spacing w:line="364" w:lineRule="auto"/>
        <w:ind w:left="1085" w:right="1084" w:firstLine="706"/>
        <w:jc w:val="both"/>
      </w:pPr>
      <w:r>
        <w:rPr>
          <w:w w:val="85"/>
        </w:rPr>
        <w:t>Além disso, representa os profissionais que, direta ou indiretamente, estão mais envolvidos na</w:t>
      </w:r>
      <w:r>
        <w:rPr>
          <w:spacing w:val="1"/>
          <w:w w:val="85"/>
        </w:rPr>
        <w:t> </w:t>
      </w:r>
      <w:r>
        <w:rPr>
          <w:w w:val="85"/>
        </w:rPr>
        <w:t>implantação e manuseio de acesso vascular. Consequentemente, com maior possibilidade de atuação na</w:t>
      </w:r>
      <w:r>
        <w:rPr>
          <w:spacing w:val="1"/>
          <w:w w:val="85"/>
        </w:rPr>
        <w:t> </w:t>
      </w:r>
      <w:r>
        <w:rPr>
          <w:w w:val="80"/>
        </w:rPr>
        <w:t>profilaxia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controle</w:t>
      </w:r>
      <w:r>
        <w:rPr>
          <w:spacing w:val="4"/>
          <w:w w:val="80"/>
        </w:rPr>
        <w:t> </w:t>
      </w:r>
      <w:r>
        <w:rPr>
          <w:w w:val="80"/>
        </w:rPr>
        <w:t>das</w:t>
      </w:r>
      <w:r>
        <w:rPr>
          <w:spacing w:val="7"/>
          <w:w w:val="80"/>
        </w:rPr>
        <w:t> </w:t>
      </w:r>
      <w:r>
        <w:rPr>
          <w:w w:val="80"/>
        </w:rPr>
        <w:t>infecções</w:t>
      </w:r>
      <w:r>
        <w:rPr>
          <w:spacing w:val="11"/>
          <w:w w:val="80"/>
        </w:rPr>
        <w:t> </w:t>
      </w:r>
      <w:r>
        <w:rPr>
          <w:w w:val="80"/>
        </w:rPr>
        <w:t>relacionadas</w:t>
      </w:r>
      <w:r>
        <w:rPr>
          <w:spacing w:val="7"/>
          <w:w w:val="80"/>
        </w:rPr>
        <w:t> </w:t>
      </w:r>
      <w:r>
        <w:rPr>
          <w:w w:val="80"/>
        </w:rPr>
        <w:t>(MENDONÇA</w:t>
      </w:r>
      <w:r>
        <w:rPr>
          <w:spacing w:val="-9"/>
          <w:w w:val="80"/>
        </w:rPr>
        <w:t> </w:t>
      </w:r>
      <w:r>
        <w:rPr>
          <w:w w:val="80"/>
        </w:rPr>
        <w:t>et</w:t>
      </w:r>
      <w:r>
        <w:rPr>
          <w:spacing w:val="2"/>
          <w:w w:val="80"/>
        </w:rPr>
        <w:t> </w:t>
      </w:r>
      <w:r>
        <w:rPr>
          <w:w w:val="80"/>
        </w:rPr>
        <w:t>al.,</w:t>
      </w:r>
      <w:r>
        <w:rPr>
          <w:spacing w:val="3"/>
          <w:w w:val="80"/>
        </w:rPr>
        <w:t> </w:t>
      </w:r>
      <w:r>
        <w:rPr>
          <w:w w:val="80"/>
        </w:rPr>
        <w:t>2011;</w:t>
      </w:r>
      <w:r>
        <w:rPr>
          <w:spacing w:val="6"/>
          <w:w w:val="80"/>
        </w:rPr>
        <w:t> </w:t>
      </w:r>
      <w:r>
        <w:rPr>
          <w:w w:val="80"/>
        </w:rPr>
        <w:t>BRASIL,</w:t>
      </w:r>
      <w:r>
        <w:rPr>
          <w:spacing w:val="6"/>
          <w:w w:val="80"/>
        </w:rPr>
        <w:t> </w:t>
      </w:r>
      <w:r>
        <w:rPr>
          <w:w w:val="80"/>
        </w:rPr>
        <w:t>1998).</w:t>
      </w:r>
    </w:p>
    <w:p>
      <w:pPr>
        <w:pStyle w:val="BodyText"/>
        <w:spacing w:line="364" w:lineRule="auto"/>
        <w:ind w:left="1085" w:right="1077" w:firstLine="710"/>
        <w:jc w:val="both"/>
      </w:pPr>
      <w:r>
        <w:rPr>
          <w:w w:val="85"/>
        </w:rPr>
        <w:t>Considerando que é de responsabilidade do profissional enfermeiro estabelecer o acesso venoso</w:t>
      </w:r>
      <w:r>
        <w:rPr>
          <w:spacing w:val="1"/>
          <w:w w:val="85"/>
        </w:rPr>
        <w:t> </w:t>
      </w:r>
      <w:r>
        <w:rPr>
          <w:w w:val="85"/>
        </w:rPr>
        <w:t>periférico e o acesso central de inserção periférica, bem como participar da escolha do acesso central, em</w:t>
      </w:r>
      <w:r>
        <w:rPr>
          <w:spacing w:val="1"/>
          <w:w w:val="85"/>
        </w:rPr>
        <w:t> </w:t>
      </w:r>
      <w:r>
        <w:rPr>
          <w:w w:val="80"/>
        </w:rPr>
        <w:t>consonância com o médico responsável pelo atendimento ao paciente (BRASIL,2003).</w:t>
      </w:r>
      <w:r>
        <w:rPr>
          <w:spacing w:val="39"/>
        </w:rPr>
        <w:t> </w:t>
      </w:r>
      <w:r>
        <w:rPr>
          <w:w w:val="80"/>
        </w:rPr>
        <w:t>Ressalta-se</w:t>
      </w:r>
      <w:r>
        <w:rPr>
          <w:spacing w:val="39"/>
        </w:rPr>
        <w:t> </w:t>
      </w:r>
      <w:r>
        <w:rPr>
          <w:w w:val="80"/>
        </w:rPr>
        <w:t>também</w:t>
      </w:r>
      <w:r>
        <w:rPr>
          <w:spacing w:val="1"/>
          <w:w w:val="80"/>
        </w:rPr>
        <w:t> </w:t>
      </w:r>
      <w:r>
        <w:rPr>
          <w:w w:val="85"/>
        </w:rPr>
        <w:t>como importante caminho a abordagem nos cursos de formação sobre a necessidade da incorporação de</w:t>
      </w:r>
      <w:r>
        <w:rPr>
          <w:spacing w:val="1"/>
          <w:w w:val="85"/>
        </w:rPr>
        <w:t> </w:t>
      </w:r>
      <w:r>
        <w:rPr>
          <w:w w:val="85"/>
        </w:rPr>
        <w:t>medidas preventivas, independente do procedimento específico a ser realizado em associação com o</w:t>
      </w:r>
      <w:r>
        <w:rPr>
          <w:spacing w:val="1"/>
          <w:w w:val="85"/>
        </w:rPr>
        <w:t> </w:t>
      </w:r>
      <w:r>
        <w:rPr>
          <w:w w:val="85"/>
        </w:rPr>
        <w:t>raciocínio</w:t>
      </w:r>
      <w:r>
        <w:rPr>
          <w:spacing w:val="-4"/>
          <w:w w:val="85"/>
        </w:rPr>
        <w:t> </w:t>
      </w:r>
      <w:r>
        <w:rPr>
          <w:w w:val="85"/>
        </w:rPr>
        <w:t>crítico</w:t>
      </w:r>
      <w:r>
        <w:rPr>
          <w:spacing w:val="-3"/>
          <w:w w:val="85"/>
        </w:rPr>
        <w:t> </w:t>
      </w:r>
      <w:r>
        <w:rPr>
          <w:w w:val="85"/>
        </w:rPr>
        <w:t>(MENDONÇA</w:t>
      </w:r>
      <w:r>
        <w:rPr>
          <w:spacing w:val="-15"/>
          <w:w w:val="85"/>
        </w:rPr>
        <w:t> </w:t>
      </w:r>
      <w:r>
        <w:rPr>
          <w:w w:val="85"/>
        </w:rPr>
        <w:t>et</w:t>
      </w:r>
      <w:r>
        <w:rPr>
          <w:spacing w:val="-6"/>
          <w:w w:val="85"/>
        </w:rPr>
        <w:t> </w:t>
      </w:r>
      <w:r>
        <w:rPr>
          <w:w w:val="85"/>
        </w:rPr>
        <w:t>al.,</w:t>
      </w:r>
      <w:r>
        <w:rPr>
          <w:spacing w:val="-5"/>
          <w:w w:val="85"/>
        </w:rPr>
        <w:t> </w:t>
      </w:r>
      <w:r>
        <w:rPr>
          <w:w w:val="85"/>
        </w:rPr>
        <w:t>2011;</w:t>
      </w:r>
      <w:r>
        <w:rPr>
          <w:spacing w:val="-2"/>
          <w:w w:val="85"/>
        </w:rPr>
        <w:t> </w:t>
      </w:r>
      <w:r>
        <w:rPr>
          <w:w w:val="85"/>
        </w:rPr>
        <w:t>BRASIL,</w:t>
      </w:r>
      <w:r>
        <w:rPr>
          <w:spacing w:val="-1"/>
          <w:w w:val="85"/>
        </w:rPr>
        <w:t> </w:t>
      </w:r>
      <w:r>
        <w:rPr>
          <w:w w:val="85"/>
        </w:rPr>
        <w:t>1998).</w:t>
      </w:r>
    </w:p>
    <w:p>
      <w:pPr>
        <w:pStyle w:val="BodyText"/>
        <w:spacing w:line="364" w:lineRule="auto" w:before="5"/>
        <w:ind w:left="1085" w:right="1078" w:firstLine="710"/>
        <w:jc w:val="both"/>
      </w:pPr>
      <w:r>
        <w:rPr>
          <w:spacing w:val="-1"/>
          <w:w w:val="85"/>
        </w:rPr>
        <w:t>Entre essas medidas destacam-se: </w:t>
      </w:r>
      <w:r>
        <w:rPr>
          <w:w w:val="85"/>
        </w:rPr>
        <w:t>higienização das mãos (HM), uso de equipamentos de proteção,</w:t>
      </w:r>
      <w:r>
        <w:rPr>
          <w:spacing w:val="-52"/>
          <w:w w:val="85"/>
        </w:rPr>
        <w:t> </w:t>
      </w:r>
      <w:r>
        <w:rPr>
          <w:w w:val="80"/>
        </w:rPr>
        <w:t>prática</w:t>
      </w:r>
      <w:r>
        <w:rPr>
          <w:spacing w:val="18"/>
          <w:w w:val="80"/>
        </w:rPr>
        <w:t> </w:t>
      </w:r>
      <w:r>
        <w:rPr>
          <w:w w:val="80"/>
        </w:rPr>
        <w:t>segura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administração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19"/>
          <w:w w:val="80"/>
        </w:rPr>
        <w:t> </w:t>
      </w:r>
      <w:r>
        <w:rPr>
          <w:w w:val="80"/>
        </w:rPr>
        <w:t>injetáveis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18"/>
          <w:w w:val="80"/>
        </w:rPr>
        <w:t> </w:t>
      </w:r>
      <w:r>
        <w:rPr>
          <w:w w:val="80"/>
        </w:rPr>
        <w:t>manutenção</w:t>
      </w:r>
      <w:r>
        <w:rPr>
          <w:spacing w:val="19"/>
          <w:w w:val="80"/>
        </w:rPr>
        <w:t> </w:t>
      </w:r>
      <w:r>
        <w:rPr>
          <w:w w:val="80"/>
        </w:rPr>
        <w:t>da</w:t>
      </w:r>
      <w:r>
        <w:rPr>
          <w:spacing w:val="18"/>
          <w:w w:val="80"/>
        </w:rPr>
        <w:t> </w:t>
      </w:r>
      <w:r>
        <w:rPr>
          <w:w w:val="80"/>
        </w:rPr>
        <w:t>técnica</w:t>
      </w:r>
      <w:r>
        <w:rPr>
          <w:spacing w:val="19"/>
          <w:w w:val="80"/>
        </w:rPr>
        <w:t> </w:t>
      </w:r>
      <w:r>
        <w:rPr>
          <w:w w:val="80"/>
        </w:rPr>
        <w:t>asséptica</w:t>
      </w:r>
      <w:r>
        <w:rPr>
          <w:spacing w:val="19"/>
          <w:w w:val="80"/>
        </w:rPr>
        <w:t> </w:t>
      </w:r>
      <w:r>
        <w:rPr>
          <w:w w:val="80"/>
        </w:rPr>
        <w:t>durante</w:t>
      </w:r>
      <w:r>
        <w:rPr>
          <w:spacing w:val="18"/>
          <w:w w:val="80"/>
        </w:rPr>
        <w:t> </w:t>
      </w:r>
      <w:r>
        <w:rPr>
          <w:w w:val="80"/>
        </w:rPr>
        <w:t>inserção</w:t>
      </w:r>
      <w:r>
        <w:rPr>
          <w:spacing w:val="19"/>
          <w:w w:val="80"/>
        </w:rPr>
        <w:t> </w:t>
      </w:r>
      <w:r>
        <w:rPr>
          <w:w w:val="80"/>
        </w:rPr>
        <w:t>e</w:t>
      </w:r>
      <w:r>
        <w:rPr>
          <w:spacing w:val="19"/>
          <w:w w:val="80"/>
        </w:rPr>
        <w:t> </w:t>
      </w:r>
      <w:r>
        <w:rPr>
          <w:w w:val="80"/>
        </w:rPr>
        <w:t>manuseio</w:t>
      </w:r>
      <w:r>
        <w:rPr>
          <w:spacing w:val="1"/>
          <w:w w:val="80"/>
        </w:rPr>
        <w:t> </w:t>
      </w:r>
      <w:r>
        <w:rPr>
          <w:w w:val="90"/>
        </w:rPr>
        <w:t>do</w:t>
      </w:r>
      <w:r>
        <w:rPr>
          <w:spacing w:val="-7"/>
          <w:w w:val="90"/>
        </w:rPr>
        <w:t> </w:t>
      </w:r>
      <w:r>
        <w:rPr>
          <w:w w:val="90"/>
        </w:rPr>
        <w:t>cateter</w:t>
      </w:r>
      <w:r>
        <w:rPr>
          <w:spacing w:val="-4"/>
          <w:w w:val="90"/>
        </w:rPr>
        <w:t> </w:t>
      </w:r>
      <w:r>
        <w:rPr>
          <w:w w:val="90"/>
        </w:rPr>
        <w:t>(SIEGEL</w:t>
      </w:r>
      <w:r>
        <w:rPr>
          <w:spacing w:val="-10"/>
          <w:w w:val="90"/>
        </w:rPr>
        <w:t> </w:t>
      </w:r>
      <w:r>
        <w:rPr>
          <w:w w:val="90"/>
        </w:rPr>
        <w:t>et</w:t>
      </w:r>
      <w:r>
        <w:rPr>
          <w:spacing w:val="-8"/>
          <w:w w:val="90"/>
        </w:rPr>
        <w:t> </w:t>
      </w:r>
      <w:r>
        <w:rPr>
          <w:w w:val="90"/>
        </w:rPr>
        <w:t>al,</w:t>
      </w:r>
      <w:r>
        <w:rPr>
          <w:spacing w:val="-5"/>
          <w:w w:val="90"/>
        </w:rPr>
        <w:t> </w:t>
      </w:r>
      <w:r>
        <w:rPr>
          <w:w w:val="90"/>
        </w:rPr>
        <w:t>2007).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80" w:firstLine="710"/>
        <w:jc w:val="both"/>
      </w:pPr>
      <w:r>
        <w:rPr>
          <w:w w:val="80"/>
        </w:rPr>
        <w:t>Contudo, têm sido observados, na prática, erros comuns no manuseio</w:t>
      </w:r>
      <w:r>
        <w:rPr>
          <w:spacing w:val="1"/>
          <w:w w:val="80"/>
        </w:rPr>
        <w:t> </w:t>
      </w:r>
      <w:r>
        <w:rPr>
          <w:w w:val="80"/>
        </w:rPr>
        <w:t>do acesso vascular, tais como,</w:t>
      </w:r>
      <w:r>
        <w:rPr>
          <w:spacing w:val="1"/>
          <w:w w:val="80"/>
        </w:rPr>
        <w:t> </w:t>
      </w:r>
      <w:r>
        <w:rPr>
          <w:w w:val="85"/>
        </w:rPr>
        <w:t>inadequação da antissepsia da pele, por não observação do</w:t>
      </w:r>
      <w:r>
        <w:rPr>
          <w:spacing w:val="1"/>
          <w:w w:val="85"/>
        </w:rPr>
        <w:t> </w:t>
      </w:r>
      <w:r>
        <w:rPr>
          <w:w w:val="85"/>
        </w:rPr>
        <w:t>tempo de fricção, (MARTINS et al, 2008;</w:t>
      </w:r>
      <w:r>
        <w:rPr>
          <w:spacing w:val="1"/>
          <w:w w:val="85"/>
        </w:rPr>
        <w:t> </w:t>
      </w:r>
      <w:r>
        <w:rPr>
          <w:w w:val="85"/>
        </w:rPr>
        <w:t>CARDOSO et al, 2006) ausência de desinfecção do injetor lateral para a administração de medicamentos</w:t>
      </w:r>
      <w:r>
        <w:rPr>
          <w:spacing w:val="1"/>
          <w:w w:val="85"/>
        </w:rPr>
        <w:t> </w:t>
      </w:r>
      <w:r>
        <w:rPr>
          <w:w w:val="85"/>
        </w:rPr>
        <w:t>(SIEGEL et al, 2007; MARTINS et al, 2008). E ainda a baixa adesão à técnica correta de HM (SIEGEL et al,</w:t>
      </w:r>
      <w:r>
        <w:rPr>
          <w:spacing w:val="-52"/>
          <w:w w:val="85"/>
        </w:rPr>
        <w:t> </w:t>
      </w:r>
      <w:r>
        <w:rPr>
          <w:w w:val="90"/>
        </w:rPr>
        <w:t>2007;</w:t>
      </w:r>
      <w:r>
        <w:rPr>
          <w:spacing w:val="-11"/>
          <w:w w:val="90"/>
        </w:rPr>
        <w:t> </w:t>
      </w:r>
      <w:r>
        <w:rPr>
          <w:w w:val="90"/>
        </w:rPr>
        <w:t>CARDOSO</w:t>
      </w:r>
      <w:r>
        <w:rPr>
          <w:spacing w:val="-8"/>
          <w:w w:val="90"/>
        </w:rPr>
        <w:t> </w:t>
      </w:r>
      <w:r>
        <w:rPr>
          <w:w w:val="90"/>
        </w:rPr>
        <w:t>et</w:t>
      </w:r>
      <w:r>
        <w:rPr>
          <w:spacing w:val="-10"/>
          <w:w w:val="90"/>
        </w:rPr>
        <w:t> </w:t>
      </w:r>
      <w:r>
        <w:rPr>
          <w:w w:val="90"/>
        </w:rPr>
        <w:t>al,</w:t>
      </w:r>
      <w:r>
        <w:rPr>
          <w:spacing w:val="-11"/>
          <w:w w:val="90"/>
        </w:rPr>
        <w:t> </w:t>
      </w:r>
      <w:r>
        <w:rPr>
          <w:w w:val="90"/>
        </w:rPr>
        <w:t>2006;</w:t>
      </w:r>
      <w:r>
        <w:rPr>
          <w:spacing w:val="-10"/>
          <w:w w:val="90"/>
        </w:rPr>
        <w:t> </w:t>
      </w:r>
      <w:r>
        <w:rPr>
          <w:w w:val="90"/>
        </w:rPr>
        <w:t>NEVES</w:t>
      </w:r>
      <w:r>
        <w:rPr>
          <w:spacing w:val="-10"/>
          <w:w w:val="90"/>
        </w:rPr>
        <w:t> </w:t>
      </w:r>
      <w:r>
        <w:rPr>
          <w:w w:val="90"/>
        </w:rPr>
        <w:t>et</w:t>
      </w:r>
      <w:r>
        <w:rPr>
          <w:spacing w:val="-6"/>
          <w:w w:val="90"/>
        </w:rPr>
        <w:t> </w:t>
      </w:r>
      <w:r>
        <w:rPr>
          <w:w w:val="90"/>
        </w:rPr>
        <w:t>al,</w:t>
      </w:r>
      <w:r>
        <w:rPr>
          <w:spacing w:val="-6"/>
          <w:w w:val="90"/>
        </w:rPr>
        <w:t> </w:t>
      </w:r>
      <w:r>
        <w:rPr>
          <w:w w:val="90"/>
        </w:rPr>
        <w:t>2006).</w:t>
      </w:r>
    </w:p>
    <w:p>
      <w:pPr>
        <w:pStyle w:val="BodyText"/>
        <w:spacing w:line="364" w:lineRule="auto"/>
        <w:ind w:left="1085" w:right="1084" w:firstLine="710"/>
        <w:jc w:val="both"/>
      </w:pPr>
      <w:r>
        <w:rPr>
          <w:w w:val="80"/>
        </w:rPr>
        <w:t>Considera-se que, diante da complexidade dos procedimentos de acesso vascular, cada serviço deve</w:t>
      </w:r>
      <w:r>
        <w:rPr>
          <w:spacing w:val="1"/>
          <w:w w:val="80"/>
        </w:rPr>
        <w:t> </w:t>
      </w:r>
      <w:r>
        <w:rPr>
          <w:w w:val="85"/>
        </w:rPr>
        <w:t>elaborar protocolos, os quais devem</w:t>
      </w:r>
      <w:r>
        <w:rPr>
          <w:spacing w:val="1"/>
          <w:w w:val="85"/>
        </w:rPr>
        <w:t> </w:t>
      </w:r>
      <w:r>
        <w:rPr>
          <w:w w:val="85"/>
        </w:rPr>
        <w:t>ser construídos de forma multidisciplinar, com a participação de</w:t>
      </w:r>
      <w:r>
        <w:rPr>
          <w:spacing w:val="1"/>
          <w:w w:val="85"/>
        </w:rPr>
        <w:t> </w:t>
      </w:r>
      <w:r>
        <w:rPr>
          <w:w w:val="80"/>
        </w:rPr>
        <w:t>profissionais, gerentes e gestores institucionais, seguida pela orientação, implementação e avaliação periódica.</w:t>
      </w:r>
      <w:r>
        <w:rPr>
          <w:spacing w:val="1"/>
          <w:w w:val="80"/>
        </w:rPr>
        <w:t> </w:t>
      </w:r>
      <w:r>
        <w:rPr>
          <w:w w:val="80"/>
        </w:rPr>
        <w:t>Cabe</w:t>
      </w:r>
      <w:r>
        <w:rPr>
          <w:spacing w:val="23"/>
          <w:w w:val="80"/>
        </w:rPr>
        <w:t> </w:t>
      </w:r>
      <w:r>
        <w:rPr>
          <w:w w:val="80"/>
        </w:rPr>
        <w:t>ao</w:t>
      </w:r>
      <w:r>
        <w:rPr>
          <w:spacing w:val="23"/>
          <w:w w:val="80"/>
        </w:rPr>
        <w:t> </w:t>
      </w:r>
      <w:r>
        <w:rPr>
          <w:w w:val="80"/>
        </w:rPr>
        <w:t>enfermeiro</w:t>
      </w:r>
      <w:r>
        <w:rPr>
          <w:spacing w:val="23"/>
          <w:w w:val="80"/>
        </w:rPr>
        <w:t> </w:t>
      </w:r>
      <w:r>
        <w:rPr>
          <w:w w:val="80"/>
        </w:rPr>
        <w:t>viabilizar</w:t>
      </w:r>
      <w:r>
        <w:rPr>
          <w:spacing w:val="24"/>
          <w:w w:val="80"/>
        </w:rPr>
        <w:t> </w:t>
      </w:r>
      <w:r>
        <w:rPr>
          <w:w w:val="80"/>
        </w:rPr>
        <w:t>esses</w:t>
      </w:r>
      <w:r>
        <w:rPr>
          <w:spacing w:val="24"/>
          <w:w w:val="80"/>
        </w:rPr>
        <w:t> </w:t>
      </w:r>
      <w:r>
        <w:rPr>
          <w:w w:val="80"/>
        </w:rPr>
        <w:t>protocolos</w:t>
      </w:r>
      <w:r>
        <w:rPr>
          <w:spacing w:val="25"/>
          <w:w w:val="80"/>
        </w:rPr>
        <w:t> </w:t>
      </w:r>
      <w:r>
        <w:rPr>
          <w:w w:val="80"/>
        </w:rPr>
        <w:t>com</w:t>
      </w:r>
      <w:r>
        <w:rPr>
          <w:spacing w:val="21"/>
          <w:w w:val="80"/>
        </w:rPr>
        <w:t> </w:t>
      </w:r>
      <w:r>
        <w:rPr>
          <w:w w:val="80"/>
        </w:rPr>
        <w:t>excelência</w:t>
      </w:r>
      <w:r>
        <w:rPr>
          <w:spacing w:val="23"/>
          <w:w w:val="80"/>
        </w:rPr>
        <w:t> </w:t>
      </w:r>
      <w:r>
        <w:rPr>
          <w:w w:val="80"/>
        </w:rPr>
        <w:t>e</w:t>
      </w:r>
      <w:r>
        <w:rPr>
          <w:spacing w:val="23"/>
          <w:w w:val="80"/>
        </w:rPr>
        <w:t> </w:t>
      </w:r>
      <w:r>
        <w:rPr>
          <w:w w:val="80"/>
        </w:rPr>
        <w:t>rigor</w:t>
      </w:r>
      <w:r>
        <w:rPr>
          <w:spacing w:val="23"/>
          <w:w w:val="80"/>
        </w:rPr>
        <w:t> </w:t>
      </w:r>
      <w:r>
        <w:rPr>
          <w:w w:val="80"/>
        </w:rPr>
        <w:t>que</w:t>
      </w:r>
      <w:r>
        <w:rPr>
          <w:spacing w:val="24"/>
          <w:w w:val="80"/>
        </w:rPr>
        <w:t> </w:t>
      </w:r>
      <w:r>
        <w:rPr>
          <w:w w:val="80"/>
        </w:rPr>
        <w:t>os</w:t>
      </w:r>
      <w:r>
        <w:rPr>
          <w:spacing w:val="24"/>
          <w:w w:val="80"/>
        </w:rPr>
        <w:t> </w:t>
      </w:r>
      <w:r>
        <w:rPr>
          <w:w w:val="80"/>
        </w:rPr>
        <w:t>mesmos</w:t>
      </w:r>
      <w:r>
        <w:rPr>
          <w:spacing w:val="25"/>
          <w:w w:val="80"/>
        </w:rPr>
        <w:t> </w:t>
      </w:r>
      <w:r>
        <w:rPr>
          <w:w w:val="80"/>
        </w:rPr>
        <w:t>requerem,</w:t>
      </w:r>
      <w:r>
        <w:rPr>
          <w:spacing w:val="19"/>
          <w:w w:val="80"/>
        </w:rPr>
        <w:t> </w:t>
      </w:r>
      <w:r>
        <w:rPr>
          <w:w w:val="80"/>
        </w:rPr>
        <w:t>respeitando</w:t>
      </w:r>
      <w:r>
        <w:rPr>
          <w:spacing w:val="1"/>
          <w:w w:val="80"/>
        </w:rPr>
        <w:t> </w:t>
      </w:r>
      <w:r>
        <w:rPr>
          <w:w w:val="80"/>
        </w:rPr>
        <w:t>os</w:t>
      </w:r>
      <w:r>
        <w:rPr>
          <w:spacing w:val="6"/>
          <w:w w:val="80"/>
        </w:rPr>
        <w:t> </w:t>
      </w:r>
      <w:r>
        <w:rPr>
          <w:w w:val="80"/>
        </w:rPr>
        <w:t>princípios</w:t>
      </w:r>
      <w:r>
        <w:rPr>
          <w:spacing w:val="6"/>
          <w:w w:val="80"/>
        </w:rPr>
        <w:t> </w:t>
      </w:r>
      <w:r>
        <w:rPr>
          <w:w w:val="80"/>
        </w:rPr>
        <w:t>éticos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bioéticos</w:t>
      </w:r>
      <w:r>
        <w:rPr>
          <w:spacing w:val="6"/>
          <w:w w:val="80"/>
        </w:rPr>
        <w:t> </w:t>
      </w:r>
      <w:r>
        <w:rPr>
          <w:w w:val="80"/>
        </w:rPr>
        <w:t>da</w:t>
      </w:r>
      <w:r>
        <w:rPr>
          <w:spacing w:val="5"/>
          <w:w w:val="80"/>
        </w:rPr>
        <w:t> </w:t>
      </w:r>
      <w:r>
        <w:rPr>
          <w:w w:val="80"/>
        </w:rPr>
        <w:t>profissão</w:t>
      </w:r>
      <w:r>
        <w:rPr>
          <w:spacing w:val="4"/>
          <w:w w:val="80"/>
        </w:rPr>
        <w:t> </w:t>
      </w:r>
      <w:r>
        <w:rPr>
          <w:w w:val="80"/>
        </w:rPr>
        <w:t>(MENDONÇA</w:t>
      </w:r>
      <w:r>
        <w:rPr>
          <w:spacing w:val="-9"/>
          <w:w w:val="80"/>
        </w:rPr>
        <w:t> </w:t>
      </w:r>
      <w:r>
        <w:rPr>
          <w:w w:val="80"/>
        </w:rPr>
        <w:t>et</w:t>
      </w:r>
      <w:r>
        <w:rPr>
          <w:spacing w:val="3"/>
          <w:w w:val="80"/>
        </w:rPr>
        <w:t> </w:t>
      </w:r>
      <w:r>
        <w:rPr>
          <w:w w:val="80"/>
        </w:rPr>
        <w:t>al.,</w:t>
      </w:r>
      <w:r>
        <w:rPr>
          <w:spacing w:val="6"/>
          <w:w w:val="80"/>
        </w:rPr>
        <w:t> </w:t>
      </w:r>
      <w:r>
        <w:rPr>
          <w:w w:val="80"/>
        </w:rPr>
        <w:t>2011;</w:t>
      </w:r>
      <w:r>
        <w:rPr>
          <w:spacing w:val="2"/>
          <w:w w:val="80"/>
        </w:rPr>
        <w:t> </w:t>
      </w:r>
      <w:r>
        <w:rPr>
          <w:w w:val="80"/>
        </w:rPr>
        <w:t>BRASIL,</w:t>
      </w:r>
      <w:r>
        <w:rPr>
          <w:spacing w:val="2"/>
          <w:w w:val="80"/>
        </w:rPr>
        <w:t> </w:t>
      </w:r>
      <w:r>
        <w:rPr>
          <w:w w:val="80"/>
        </w:rPr>
        <w:t>1998).</w:t>
      </w:r>
    </w:p>
    <w:p>
      <w:pPr>
        <w:pStyle w:val="BodyText"/>
        <w:spacing w:line="362" w:lineRule="auto" w:before="1"/>
        <w:ind w:left="1085" w:right="1080" w:firstLine="710"/>
        <w:jc w:val="both"/>
      </w:pPr>
      <w:r>
        <w:rPr>
          <w:w w:val="80"/>
        </w:rPr>
        <w:t>A principal iniciativa de controle da infecção</w:t>
      </w:r>
      <w:r>
        <w:rPr>
          <w:spacing w:val="38"/>
        </w:rPr>
        <w:t> </w:t>
      </w:r>
      <w:r>
        <w:rPr>
          <w:w w:val="80"/>
        </w:rPr>
        <w:t>da corrente sanguínea associado ao cateter</w:t>
      </w:r>
      <w:r>
        <w:rPr>
          <w:spacing w:val="38"/>
        </w:rPr>
        <w:t> </w:t>
      </w:r>
      <w:r>
        <w:rPr>
          <w:w w:val="80"/>
        </w:rPr>
        <w:t>é do</w:t>
      </w:r>
      <w:r>
        <w:rPr>
          <w:spacing w:val="38"/>
        </w:rPr>
        <w:t> </w:t>
      </w:r>
      <w:r>
        <w:rPr>
          <w:rFonts w:ascii="Arial" w:hAnsi="Arial"/>
          <w:i/>
          <w:w w:val="80"/>
        </w:rPr>
        <w:t>Institute</w:t>
      </w:r>
      <w:r>
        <w:rPr>
          <w:rFonts w:ascii="Arial" w:hAnsi="Arial"/>
          <w:i/>
          <w:spacing w:val="1"/>
          <w:w w:val="80"/>
        </w:rPr>
        <w:t> </w:t>
      </w:r>
      <w:r>
        <w:rPr>
          <w:rFonts w:ascii="Arial" w:hAnsi="Arial"/>
          <w:i/>
          <w:w w:val="85"/>
        </w:rPr>
        <w:t>for Healthcare Improvement, </w:t>
      </w:r>
      <w:r>
        <w:rPr>
          <w:w w:val="85"/>
        </w:rPr>
        <w:t>Campanha das 100.000 vidas (2006). Tem como orientações de prevenção a</w:t>
      </w:r>
      <w:r>
        <w:rPr>
          <w:spacing w:val="1"/>
          <w:w w:val="85"/>
        </w:rPr>
        <w:t> </w:t>
      </w:r>
      <w:r>
        <w:rPr>
          <w:w w:val="85"/>
        </w:rPr>
        <w:t>implementação de um </w:t>
      </w:r>
      <w:r>
        <w:rPr>
          <w:rFonts w:ascii="Arial" w:hAnsi="Arial"/>
          <w:i/>
          <w:w w:val="85"/>
        </w:rPr>
        <w:t>bundle </w:t>
      </w:r>
      <w:r>
        <w:rPr>
          <w:w w:val="85"/>
        </w:rPr>
        <w:t>de cateter venoso central – consistindo em intervenções conjuntas para</w:t>
      </w:r>
      <w:r>
        <w:rPr>
          <w:spacing w:val="1"/>
          <w:w w:val="85"/>
        </w:rPr>
        <w:t> </w:t>
      </w:r>
      <w:r>
        <w:rPr>
          <w:w w:val="80"/>
        </w:rPr>
        <w:t>pacientes com cateter intravascular central, que ao serem implementadas resultam em melhores resultados do</w:t>
      </w:r>
      <w:r>
        <w:rPr>
          <w:spacing w:val="1"/>
          <w:w w:val="8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aplicadas</w:t>
      </w:r>
      <w:r>
        <w:rPr>
          <w:spacing w:val="-5"/>
          <w:w w:val="90"/>
        </w:rPr>
        <w:t> </w:t>
      </w:r>
      <w:r>
        <w:rPr>
          <w:w w:val="90"/>
        </w:rPr>
        <w:t>individualmente.</w:t>
      </w:r>
    </w:p>
    <w:p>
      <w:pPr>
        <w:pStyle w:val="BodyText"/>
        <w:spacing w:line="364" w:lineRule="auto"/>
        <w:ind w:left="1085" w:right="1080" w:firstLine="710"/>
        <w:jc w:val="both"/>
      </w:pPr>
      <w:r>
        <w:rPr>
          <w:w w:val="85"/>
        </w:rPr>
        <w:t>De acordo com o </w:t>
      </w:r>
      <w:r>
        <w:rPr>
          <w:rFonts w:ascii="Arial" w:hAnsi="Arial"/>
          <w:i/>
          <w:w w:val="85"/>
        </w:rPr>
        <w:t>Institute for Healthcare Improvement (2006), o</w:t>
      </w:r>
      <w:r>
        <w:rPr>
          <w:rFonts w:ascii="Arial" w:hAnsi="Arial"/>
          <w:i/>
          <w:spacing w:val="1"/>
          <w:w w:val="85"/>
        </w:rPr>
        <w:t> </w:t>
      </w:r>
      <w:r>
        <w:rPr>
          <w:rFonts w:ascii="Arial" w:hAnsi="Arial"/>
          <w:i/>
          <w:w w:val="85"/>
        </w:rPr>
        <w:t>bundle </w:t>
      </w:r>
      <w:r>
        <w:rPr>
          <w:w w:val="85"/>
        </w:rPr>
        <w:t>tem cinco componentes</w:t>
      </w:r>
      <w:r>
        <w:rPr>
          <w:spacing w:val="1"/>
          <w:w w:val="85"/>
        </w:rPr>
        <w:t> </w:t>
      </w:r>
      <w:r>
        <w:rPr>
          <w:w w:val="85"/>
        </w:rPr>
        <w:t>principais:</w:t>
      </w:r>
      <w:r>
        <w:rPr>
          <w:spacing w:val="-6"/>
          <w:w w:val="85"/>
        </w:rPr>
        <w:t> </w:t>
      </w:r>
      <w:r>
        <w:rPr>
          <w:w w:val="85"/>
        </w:rPr>
        <w:t>higiene</w:t>
      </w:r>
      <w:r>
        <w:rPr>
          <w:spacing w:val="-4"/>
          <w:w w:val="85"/>
        </w:rPr>
        <w:t> </w:t>
      </w:r>
      <w:r>
        <w:rPr>
          <w:w w:val="85"/>
        </w:rPr>
        <w:t>das</w:t>
      </w:r>
      <w:r>
        <w:rPr>
          <w:spacing w:val="-3"/>
          <w:w w:val="85"/>
        </w:rPr>
        <w:t> </w:t>
      </w:r>
      <w:r>
        <w:rPr>
          <w:w w:val="85"/>
        </w:rPr>
        <w:t>mãos;</w:t>
      </w:r>
      <w:r>
        <w:rPr>
          <w:spacing w:val="-6"/>
          <w:w w:val="85"/>
        </w:rPr>
        <w:t> </w:t>
      </w:r>
      <w:r>
        <w:rPr>
          <w:w w:val="85"/>
        </w:rPr>
        <w:t>barreiras</w:t>
      </w:r>
      <w:r>
        <w:rPr>
          <w:spacing w:val="-2"/>
          <w:w w:val="85"/>
        </w:rPr>
        <w:t> </w:t>
      </w:r>
      <w:r>
        <w:rPr>
          <w:w w:val="85"/>
        </w:rPr>
        <w:t>máximas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precaução</w:t>
      </w:r>
      <w:r>
        <w:rPr>
          <w:spacing w:val="-4"/>
          <w:w w:val="85"/>
        </w:rPr>
        <w:t> </w:t>
      </w:r>
      <w:r>
        <w:rPr>
          <w:w w:val="85"/>
        </w:rPr>
        <w:t>durante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inserção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cateter;</w:t>
      </w:r>
      <w:r>
        <w:rPr>
          <w:spacing w:val="-6"/>
          <w:w w:val="85"/>
        </w:rPr>
        <w:t> </w:t>
      </w:r>
      <w:r>
        <w:rPr>
          <w:w w:val="85"/>
        </w:rPr>
        <w:t>antissepsia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52"/>
          <w:w w:val="85"/>
        </w:rPr>
        <w:t> </w:t>
      </w:r>
      <w:r>
        <w:rPr>
          <w:w w:val="85"/>
        </w:rPr>
        <w:t>pele com Clorexidina; seleção do melhor local de inserção do cateter com preferência para veia subclávia;</w:t>
      </w:r>
      <w:r>
        <w:rPr>
          <w:spacing w:val="1"/>
          <w:w w:val="85"/>
        </w:rPr>
        <w:t> </w:t>
      </w:r>
      <w:r>
        <w:rPr>
          <w:w w:val="80"/>
        </w:rPr>
        <w:t>revisão</w:t>
      </w:r>
      <w:r>
        <w:rPr>
          <w:spacing w:val="5"/>
          <w:w w:val="80"/>
        </w:rPr>
        <w:t> </w:t>
      </w:r>
      <w:r>
        <w:rPr>
          <w:w w:val="80"/>
        </w:rPr>
        <w:t>diária</w:t>
      </w:r>
      <w:r>
        <w:rPr>
          <w:spacing w:val="5"/>
          <w:w w:val="80"/>
        </w:rPr>
        <w:t> </w:t>
      </w:r>
      <w:r>
        <w:rPr>
          <w:w w:val="80"/>
        </w:rPr>
        <w:t>da</w:t>
      </w:r>
      <w:r>
        <w:rPr>
          <w:spacing w:val="6"/>
          <w:w w:val="80"/>
        </w:rPr>
        <w:t> </w:t>
      </w:r>
      <w:r>
        <w:rPr>
          <w:w w:val="80"/>
        </w:rPr>
        <w:t>necessidade</w:t>
      </w:r>
      <w:r>
        <w:rPr>
          <w:spacing w:val="5"/>
          <w:w w:val="80"/>
        </w:rPr>
        <w:t> </w:t>
      </w:r>
      <w:r>
        <w:rPr>
          <w:w w:val="80"/>
        </w:rPr>
        <w:t>do</w:t>
      </w:r>
      <w:r>
        <w:rPr>
          <w:spacing w:val="6"/>
          <w:w w:val="80"/>
        </w:rPr>
        <w:t> </w:t>
      </w:r>
      <w:r>
        <w:rPr>
          <w:w w:val="80"/>
        </w:rPr>
        <w:t>cateter</w:t>
      </w:r>
      <w:r>
        <w:rPr>
          <w:spacing w:val="6"/>
          <w:w w:val="80"/>
        </w:rPr>
        <w:t> </w:t>
      </w:r>
      <w:r>
        <w:rPr>
          <w:w w:val="80"/>
        </w:rPr>
        <w:t>com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5"/>
          <w:w w:val="80"/>
        </w:rPr>
        <w:t> </w:t>
      </w:r>
      <w:r>
        <w:rPr>
          <w:w w:val="80"/>
        </w:rPr>
        <w:t>remoção</w:t>
      </w:r>
      <w:r>
        <w:rPr>
          <w:spacing w:val="6"/>
          <w:w w:val="80"/>
        </w:rPr>
        <w:t> </w:t>
      </w:r>
      <w:r>
        <w:rPr>
          <w:w w:val="80"/>
        </w:rPr>
        <w:t>imediata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cateteres</w:t>
      </w:r>
      <w:r>
        <w:rPr>
          <w:spacing w:val="7"/>
          <w:w w:val="80"/>
        </w:rPr>
        <w:t> </w:t>
      </w:r>
      <w:r>
        <w:rPr>
          <w:w w:val="80"/>
        </w:rPr>
        <w:t>desnecessários.</w:t>
      </w:r>
    </w:p>
    <w:p>
      <w:pPr>
        <w:pStyle w:val="BodyText"/>
        <w:spacing w:line="364" w:lineRule="auto"/>
        <w:ind w:left="1085" w:right="1083" w:firstLine="710"/>
        <w:jc w:val="both"/>
      </w:pPr>
      <w:r>
        <w:rPr>
          <w:w w:val="80"/>
        </w:rPr>
        <w:t>São fatores de risco para esta complicação: a) duração em dias do uso do cateter; b) tipo do cateter; c)</w:t>
      </w:r>
      <w:r>
        <w:rPr>
          <w:spacing w:val="1"/>
          <w:w w:val="80"/>
        </w:rPr>
        <w:t> </w:t>
      </w:r>
      <w:r>
        <w:rPr>
          <w:w w:val="80"/>
        </w:rPr>
        <w:t>número de lumens; d) tipo de infusão; e) técnica de inserção; f) sítio de inserção (SAFDAR; KLUGER; MAKI,</w:t>
      </w:r>
      <w:r>
        <w:rPr>
          <w:spacing w:val="1"/>
          <w:w w:val="80"/>
        </w:rPr>
        <w:t> </w:t>
      </w:r>
      <w:r>
        <w:rPr>
          <w:w w:val="90"/>
        </w:rPr>
        <w:t>2002;</w:t>
      </w:r>
      <w:r>
        <w:rPr>
          <w:spacing w:val="-9"/>
          <w:w w:val="90"/>
        </w:rPr>
        <w:t> </w:t>
      </w:r>
      <w:r>
        <w:rPr>
          <w:w w:val="90"/>
        </w:rPr>
        <w:t>MERRER</w:t>
      </w:r>
      <w:r>
        <w:rPr>
          <w:spacing w:val="-5"/>
          <w:w w:val="90"/>
        </w:rPr>
        <w:t> </w:t>
      </w:r>
      <w:r>
        <w:rPr>
          <w:w w:val="90"/>
        </w:rPr>
        <w:t>et</w:t>
      </w:r>
      <w:r>
        <w:rPr>
          <w:spacing w:val="-8"/>
          <w:w w:val="90"/>
        </w:rPr>
        <w:t> </w:t>
      </w:r>
      <w:r>
        <w:rPr>
          <w:w w:val="90"/>
        </w:rPr>
        <w:t>al,</w:t>
      </w:r>
      <w:r>
        <w:rPr>
          <w:spacing w:val="-9"/>
          <w:w w:val="90"/>
        </w:rPr>
        <w:t> </w:t>
      </w:r>
      <w:r>
        <w:rPr>
          <w:w w:val="90"/>
        </w:rPr>
        <w:t>2001).</w:t>
      </w:r>
    </w:p>
    <w:p>
      <w:pPr>
        <w:pStyle w:val="BodyText"/>
        <w:spacing w:line="364" w:lineRule="auto"/>
        <w:ind w:left="1085" w:right="1080" w:firstLine="710"/>
        <w:jc w:val="both"/>
      </w:pPr>
      <w:r>
        <w:rPr>
          <w:w w:val="80"/>
        </w:rPr>
        <w:t>Em relação ao sítio de inserção dos CVCs, a maioria dos cateteres foram inseridos na veia subclávia.</w:t>
      </w:r>
      <w:r>
        <w:rPr>
          <w:spacing w:val="1"/>
          <w:w w:val="80"/>
        </w:rPr>
        <w:t> </w:t>
      </w:r>
      <w:r>
        <w:rPr>
          <w:w w:val="85"/>
        </w:rPr>
        <w:t>Vários estudos recomendam este sítio como ideal de inserção, pois é a via que apresenta menor risco de</w:t>
      </w:r>
      <w:r>
        <w:rPr>
          <w:spacing w:val="1"/>
          <w:w w:val="85"/>
        </w:rPr>
        <w:t> </w:t>
      </w:r>
      <w:r>
        <w:rPr>
          <w:w w:val="85"/>
        </w:rPr>
        <w:t>infecção, comparativamente com a jugular e a femoral (FRASCA;</w:t>
      </w:r>
      <w:r>
        <w:rPr>
          <w:spacing w:val="1"/>
          <w:w w:val="85"/>
        </w:rPr>
        <w:t> </w:t>
      </w:r>
      <w:r>
        <w:rPr>
          <w:w w:val="85"/>
        </w:rPr>
        <w:t>DAHYOT-FIZELIER;</w:t>
      </w:r>
      <w:r>
        <w:rPr>
          <w:spacing w:val="1"/>
          <w:w w:val="85"/>
        </w:rPr>
        <w:t> </w:t>
      </w:r>
      <w:r>
        <w:rPr>
          <w:w w:val="85"/>
        </w:rPr>
        <w:t>MIMOZ, 2010;</w:t>
      </w:r>
      <w:r>
        <w:rPr>
          <w:spacing w:val="1"/>
          <w:w w:val="85"/>
        </w:rPr>
        <w:t> </w:t>
      </w:r>
      <w:r>
        <w:rPr>
          <w:w w:val="85"/>
        </w:rPr>
        <w:t>MARSCHALL et al, 2008). Esses</w:t>
      </w:r>
      <w:r>
        <w:rPr>
          <w:spacing w:val="1"/>
          <w:w w:val="85"/>
        </w:rPr>
        <w:t> </w:t>
      </w:r>
      <w:r>
        <w:rPr>
          <w:w w:val="85"/>
        </w:rPr>
        <w:t>dois</w:t>
      </w:r>
      <w:r>
        <w:rPr>
          <w:spacing w:val="1"/>
          <w:w w:val="85"/>
        </w:rPr>
        <w:t> </w:t>
      </w:r>
      <w:r>
        <w:rPr>
          <w:w w:val="85"/>
        </w:rPr>
        <w:t>sítios apresentam maior risco de infecção, devido à proximidade</w:t>
      </w:r>
      <w:r>
        <w:rPr>
          <w:spacing w:val="1"/>
          <w:w w:val="85"/>
        </w:rPr>
        <w:t> </w:t>
      </w:r>
      <w:r>
        <w:rPr>
          <w:w w:val="80"/>
        </w:rPr>
        <w:t>anatômica com secreções orofaríngeas e fisiológicas respectivamente, e pela maior dificuldade de fixação do</w:t>
      </w:r>
      <w:r>
        <w:rPr>
          <w:spacing w:val="1"/>
          <w:w w:val="80"/>
        </w:rPr>
        <w:t> </w:t>
      </w:r>
      <w:r>
        <w:rPr>
          <w:w w:val="90"/>
        </w:rPr>
        <w:t>cateter</w:t>
      </w:r>
      <w:r>
        <w:rPr>
          <w:spacing w:val="-5"/>
          <w:w w:val="90"/>
        </w:rPr>
        <w:t> </w:t>
      </w:r>
      <w:r>
        <w:rPr>
          <w:w w:val="90"/>
        </w:rPr>
        <w:t>(ANDRADE</w:t>
      </w:r>
      <w:r>
        <w:rPr>
          <w:spacing w:val="-8"/>
          <w:w w:val="90"/>
        </w:rPr>
        <w:t> </w:t>
      </w:r>
      <w:r>
        <w:rPr>
          <w:w w:val="90"/>
        </w:rPr>
        <w:t>et</w:t>
      </w:r>
      <w:r>
        <w:rPr>
          <w:spacing w:val="-9"/>
          <w:w w:val="90"/>
        </w:rPr>
        <w:t> </w:t>
      </w:r>
      <w:r>
        <w:rPr>
          <w:w w:val="90"/>
        </w:rPr>
        <w:t>al,</w:t>
      </w:r>
      <w:r>
        <w:rPr>
          <w:spacing w:val="-9"/>
          <w:w w:val="90"/>
        </w:rPr>
        <w:t> </w:t>
      </w:r>
      <w:r>
        <w:rPr>
          <w:w w:val="90"/>
        </w:rPr>
        <w:t>2010).</w:t>
      </w:r>
    </w:p>
    <w:p>
      <w:pPr>
        <w:pStyle w:val="BodyText"/>
        <w:spacing w:line="360" w:lineRule="auto"/>
        <w:ind w:left="1085" w:right="1074" w:firstLine="710"/>
        <w:jc w:val="both"/>
      </w:pPr>
      <w:r>
        <w:rPr>
          <w:w w:val="85"/>
        </w:rPr>
        <w:t>Um estudo aponta que a maioria das IPCS associadas a CVC foram causadas por bactérias Gram-</w:t>
      </w:r>
      <w:r>
        <w:rPr>
          <w:spacing w:val="1"/>
          <w:w w:val="85"/>
        </w:rPr>
        <w:t> </w:t>
      </w:r>
      <w:r>
        <w:rPr>
          <w:w w:val="85"/>
        </w:rPr>
        <w:t>positivas, sendo a mais prevalente o </w:t>
      </w:r>
      <w:r>
        <w:rPr>
          <w:rFonts w:ascii="Arial" w:hAnsi="Arial"/>
          <w:i/>
          <w:w w:val="85"/>
        </w:rPr>
        <w:t>Enterococcus </w:t>
      </w:r>
      <w:r>
        <w:rPr>
          <w:w w:val="85"/>
        </w:rPr>
        <w:t>spp., resistente à vancomicina (VRE), seguido pelo</w:t>
      </w:r>
      <w:r>
        <w:rPr>
          <w:spacing w:val="1"/>
          <w:w w:val="85"/>
        </w:rPr>
        <w:t> </w:t>
      </w:r>
      <w:r>
        <w:rPr>
          <w:rFonts w:ascii="Arial" w:hAnsi="Arial"/>
          <w:i/>
          <w:w w:val="85"/>
        </w:rPr>
        <w:t>Staphylococcus</w:t>
      </w:r>
      <w:r>
        <w:rPr>
          <w:rFonts w:ascii="Arial" w:hAnsi="Arial"/>
          <w:i/>
          <w:spacing w:val="-3"/>
          <w:w w:val="85"/>
        </w:rPr>
        <w:t> </w:t>
      </w:r>
      <w:r>
        <w:rPr>
          <w:w w:val="85"/>
        </w:rPr>
        <w:t>coagulase-negativa</w:t>
      </w:r>
      <w:r>
        <w:rPr>
          <w:spacing w:val="-1"/>
          <w:w w:val="85"/>
        </w:rPr>
        <w:t> </w:t>
      </w:r>
      <w:r>
        <w:rPr>
          <w:w w:val="85"/>
        </w:rPr>
        <w:t>(DALLÉ</w:t>
      </w:r>
      <w:r>
        <w:rPr>
          <w:spacing w:val="-5"/>
          <w:w w:val="85"/>
        </w:rPr>
        <w:t> </w:t>
      </w:r>
      <w:r>
        <w:rPr>
          <w:w w:val="85"/>
        </w:rPr>
        <w:t>et</w:t>
      </w:r>
      <w:r>
        <w:rPr>
          <w:spacing w:val="-6"/>
          <w:w w:val="85"/>
        </w:rPr>
        <w:t> </w:t>
      </w:r>
      <w:r>
        <w:rPr>
          <w:w w:val="85"/>
        </w:rPr>
        <w:t>al,</w:t>
      </w:r>
      <w:r>
        <w:rPr>
          <w:spacing w:val="-6"/>
          <w:w w:val="85"/>
        </w:rPr>
        <w:t> </w:t>
      </w:r>
      <w:r>
        <w:rPr>
          <w:w w:val="85"/>
        </w:rPr>
        <w:t>2012).</w:t>
      </w:r>
    </w:p>
    <w:p>
      <w:pPr>
        <w:pStyle w:val="BodyText"/>
        <w:spacing w:line="362" w:lineRule="auto"/>
        <w:ind w:left="1085" w:right="1076" w:firstLine="710"/>
        <w:jc w:val="both"/>
      </w:pPr>
      <w:r>
        <w:rPr>
          <w:w w:val="85"/>
        </w:rPr>
        <w:t>Em outro estudo, os principais micro-organismos isolados associados aos episódios de infecções</w:t>
      </w:r>
      <w:r>
        <w:rPr>
          <w:spacing w:val="1"/>
          <w:w w:val="85"/>
        </w:rPr>
        <w:t> </w:t>
      </w:r>
      <w:r>
        <w:rPr>
          <w:w w:val="85"/>
        </w:rPr>
        <w:t>foram</w:t>
      </w:r>
      <w:r>
        <w:rPr>
          <w:spacing w:val="41"/>
          <w:w w:val="85"/>
        </w:rPr>
        <w:t> </w:t>
      </w:r>
      <w:r>
        <w:rPr>
          <w:w w:val="85"/>
        </w:rPr>
        <w:t>os</w:t>
      </w:r>
      <w:r>
        <w:rPr>
          <w:spacing w:val="43"/>
          <w:w w:val="85"/>
        </w:rPr>
        <w:t> </w:t>
      </w:r>
      <w:r>
        <w:rPr>
          <w:w w:val="85"/>
        </w:rPr>
        <w:t>gram-positivos,</w:t>
      </w:r>
      <w:r>
        <w:rPr>
          <w:spacing w:val="41"/>
          <w:w w:val="85"/>
        </w:rPr>
        <w:t> </w:t>
      </w:r>
      <w:r>
        <w:rPr>
          <w:w w:val="85"/>
        </w:rPr>
        <w:t>principalmente,</w:t>
      </w:r>
      <w:r>
        <w:rPr>
          <w:spacing w:val="43"/>
          <w:w w:val="85"/>
        </w:rPr>
        <w:t> </w:t>
      </w:r>
      <w:r>
        <w:rPr>
          <w:rFonts w:ascii="Arial" w:hAnsi="Arial"/>
          <w:i/>
          <w:w w:val="85"/>
        </w:rPr>
        <w:t>Staphylococcus</w:t>
      </w:r>
      <w:r>
        <w:rPr>
          <w:rFonts w:ascii="Arial" w:hAnsi="Arial"/>
          <w:i/>
          <w:spacing w:val="43"/>
          <w:w w:val="85"/>
        </w:rPr>
        <w:t> </w:t>
      </w:r>
      <w:r>
        <w:rPr>
          <w:w w:val="85"/>
        </w:rPr>
        <w:t>coagulase-negativa</w:t>
      </w:r>
      <w:r>
        <w:rPr>
          <w:spacing w:val="43"/>
          <w:w w:val="85"/>
        </w:rPr>
        <w:t> </w:t>
      </w:r>
      <w:r>
        <w:rPr>
          <w:w w:val="85"/>
        </w:rPr>
        <w:t>e</w:t>
      </w:r>
      <w:r>
        <w:rPr>
          <w:spacing w:val="44"/>
          <w:w w:val="85"/>
        </w:rPr>
        <w:t> </w:t>
      </w:r>
      <w:r>
        <w:rPr>
          <w:rFonts w:ascii="Arial" w:hAnsi="Arial"/>
          <w:i/>
          <w:w w:val="85"/>
        </w:rPr>
        <w:t>Staphylococcus</w:t>
      </w:r>
      <w:r>
        <w:rPr>
          <w:rFonts w:ascii="Arial" w:hAnsi="Arial"/>
          <w:i/>
          <w:spacing w:val="41"/>
          <w:w w:val="85"/>
        </w:rPr>
        <w:t> </w:t>
      </w:r>
      <w:r>
        <w:rPr>
          <w:rFonts w:ascii="Arial" w:hAnsi="Arial"/>
          <w:i/>
          <w:w w:val="85"/>
        </w:rPr>
        <w:t>aureus</w:t>
      </w:r>
      <w:r>
        <w:rPr>
          <w:w w:val="85"/>
        </w:rPr>
        <w:t>.</w:t>
      </w:r>
    </w:p>
    <w:p>
      <w:pPr>
        <w:spacing w:after="0" w:line="362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line="360" w:lineRule="auto" w:before="100"/>
        <w:ind w:left="1085" w:right="1077" w:firstLine="0"/>
        <w:jc w:val="left"/>
        <w:rPr>
          <w:sz w:val="24"/>
        </w:rPr>
      </w:pPr>
      <w:r>
        <w:rPr>
          <w:w w:val="80"/>
          <w:sz w:val="24"/>
        </w:rPr>
        <w:t>Bactérias</w:t>
      </w:r>
      <w:r>
        <w:rPr>
          <w:spacing w:val="31"/>
          <w:w w:val="80"/>
          <w:sz w:val="24"/>
        </w:rPr>
        <w:t> </w:t>
      </w:r>
      <w:r>
        <w:rPr>
          <w:w w:val="80"/>
          <w:sz w:val="24"/>
        </w:rPr>
        <w:t>gram-negativas</w:t>
      </w:r>
      <w:r>
        <w:rPr>
          <w:spacing w:val="32"/>
          <w:w w:val="80"/>
          <w:sz w:val="24"/>
        </w:rPr>
        <w:t> </w:t>
      </w:r>
      <w:r>
        <w:rPr>
          <w:w w:val="80"/>
          <w:sz w:val="24"/>
        </w:rPr>
        <w:t>foram</w:t>
      </w:r>
      <w:r>
        <w:rPr>
          <w:spacing w:val="28"/>
          <w:w w:val="80"/>
          <w:sz w:val="24"/>
        </w:rPr>
        <w:t> </w:t>
      </w:r>
      <w:r>
        <w:rPr>
          <w:w w:val="80"/>
          <w:sz w:val="24"/>
        </w:rPr>
        <w:t>identificadas</w:t>
      </w:r>
      <w:r>
        <w:rPr>
          <w:spacing w:val="31"/>
          <w:w w:val="80"/>
          <w:sz w:val="24"/>
        </w:rPr>
        <w:t> </w:t>
      </w:r>
      <w:r>
        <w:rPr>
          <w:w w:val="80"/>
          <w:sz w:val="24"/>
        </w:rPr>
        <w:t>com</w:t>
      </w:r>
      <w:r>
        <w:rPr>
          <w:spacing w:val="28"/>
          <w:w w:val="80"/>
          <w:sz w:val="24"/>
        </w:rPr>
        <w:t> </w:t>
      </w:r>
      <w:r>
        <w:rPr>
          <w:w w:val="80"/>
          <w:sz w:val="24"/>
        </w:rPr>
        <w:t>predomínio</w:t>
      </w:r>
      <w:r>
        <w:rPr>
          <w:spacing w:val="29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4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Enterobacter</w:t>
      </w:r>
      <w:r>
        <w:rPr>
          <w:rFonts w:ascii="Arial" w:hAnsi="Arial"/>
          <w:i/>
          <w:spacing w:val="2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cloacae</w:t>
      </w:r>
      <w:r>
        <w:rPr>
          <w:rFonts w:ascii="Arial" w:hAnsi="Arial"/>
          <w:i/>
          <w:spacing w:val="33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3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Klebsiella</w:t>
      </w:r>
      <w:r>
        <w:rPr>
          <w:rFonts w:ascii="Arial" w:hAnsi="Arial"/>
          <w:i/>
          <w:spacing w:val="22"/>
          <w:w w:val="80"/>
          <w:sz w:val="24"/>
        </w:rPr>
        <w:t> </w:t>
      </w:r>
      <w:r>
        <w:rPr>
          <w:w w:val="80"/>
          <w:sz w:val="24"/>
        </w:rPr>
        <w:t>spp.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Além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disso,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foram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isolados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fungos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como</w:t>
      </w:r>
      <w:r>
        <w:rPr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Candida</w:t>
      </w:r>
      <w:r>
        <w:rPr>
          <w:rFonts w:ascii="Arial" w:hAnsi="Arial"/>
          <w:i/>
          <w:spacing w:val="3"/>
          <w:w w:val="80"/>
          <w:sz w:val="24"/>
        </w:rPr>
        <w:t> </w:t>
      </w:r>
      <w:r>
        <w:rPr>
          <w:w w:val="80"/>
          <w:sz w:val="24"/>
        </w:rPr>
        <w:t>spp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(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ROMANELLI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et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al,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2013).</w:t>
      </w:r>
    </w:p>
    <w:p>
      <w:pPr>
        <w:pStyle w:val="BodyText"/>
        <w:rPr>
          <w:sz w:val="28"/>
        </w:rPr>
      </w:pPr>
    </w:p>
    <w:p>
      <w:pPr>
        <w:pStyle w:val="Heading3"/>
        <w:spacing w:before="238"/>
      </w:pPr>
      <w:r>
        <w:rPr>
          <w:w w:val="80"/>
        </w:rPr>
        <w:t>Considerações</w:t>
      </w:r>
      <w:r>
        <w:rPr>
          <w:spacing w:val="16"/>
          <w:w w:val="80"/>
        </w:rPr>
        <w:t> </w:t>
      </w:r>
      <w:r>
        <w:rPr>
          <w:w w:val="80"/>
        </w:rPr>
        <w:t>finais</w:t>
      </w:r>
    </w:p>
    <w:p>
      <w:pPr>
        <w:pStyle w:val="BodyText"/>
        <w:spacing w:before="6"/>
        <w:rPr>
          <w:rFonts w:ascii="Arial"/>
          <w:b/>
          <w:sz w:val="25"/>
        </w:rPr>
      </w:pPr>
    </w:p>
    <w:p>
      <w:pPr>
        <w:pStyle w:val="BodyText"/>
        <w:spacing w:line="364" w:lineRule="auto" w:before="1"/>
        <w:ind w:left="1085" w:right="1693" w:firstLine="706"/>
        <w:jc w:val="both"/>
      </w:pPr>
      <w:r>
        <w:rPr>
          <w:w w:val="85"/>
        </w:rPr>
        <w:t>Através dessa revisão, pôde-se concluir que 25% das infecções associadas ao cuidado em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saúde acontecem </w:t>
      </w:r>
      <w:r>
        <w:rPr>
          <w:w w:val="85"/>
        </w:rPr>
        <w:t>em pacientes hospitalizados em UTI. Além disso, a maioria dos artigos analisados</w:t>
      </w:r>
      <w:r>
        <w:rPr>
          <w:spacing w:val="1"/>
          <w:w w:val="85"/>
        </w:rPr>
        <w:t> </w:t>
      </w:r>
      <w:r>
        <w:rPr>
          <w:w w:val="85"/>
        </w:rPr>
        <w:t>referem-se a infecção primária de corrente sanguínea relacionada a cateter vascular, suas medidas</w:t>
      </w:r>
      <w:r>
        <w:rPr>
          <w:spacing w:val="1"/>
          <w:w w:val="85"/>
        </w:rPr>
        <w:t> </w:t>
      </w:r>
      <w:r>
        <w:rPr>
          <w:w w:val="80"/>
        </w:rPr>
        <w:t>preventivas e o consequente aumento dos custos hospitalares.</w:t>
      </w:r>
      <w:r>
        <w:rPr>
          <w:spacing w:val="1"/>
          <w:w w:val="80"/>
        </w:rPr>
        <w:t> </w:t>
      </w:r>
      <w:r>
        <w:rPr>
          <w:w w:val="80"/>
        </w:rPr>
        <w:t>Em</w:t>
      </w:r>
      <w:r>
        <w:rPr>
          <w:spacing w:val="1"/>
          <w:w w:val="80"/>
        </w:rPr>
        <w:t> </w:t>
      </w:r>
      <w:r>
        <w:rPr>
          <w:w w:val="80"/>
        </w:rPr>
        <w:t>relação</w:t>
      </w:r>
      <w:r>
        <w:rPr>
          <w:spacing w:val="1"/>
          <w:w w:val="80"/>
        </w:rPr>
        <w:t> </w:t>
      </w:r>
      <w:r>
        <w:rPr>
          <w:w w:val="80"/>
        </w:rPr>
        <w:t>ao</w:t>
      </w:r>
      <w:r>
        <w:rPr>
          <w:spacing w:val="1"/>
          <w:w w:val="80"/>
        </w:rPr>
        <w:t> </w:t>
      </w:r>
      <w:r>
        <w:rPr>
          <w:w w:val="80"/>
        </w:rPr>
        <w:t>sítio</w:t>
      </w:r>
      <w:r>
        <w:rPr>
          <w:spacing w:val="38"/>
        </w:rPr>
        <w:t> </w:t>
      </w:r>
      <w:r>
        <w:rPr>
          <w:w w:val="80"/>
        </w:rPr>
        <w:t>de</w:t>
      </w:r>
      <w:r>
        <w:rPr>
          <w:spacing w:val="38"/>
        </w:rPr>
        <w:t> </w:t>
      </w:r>
      <w:r>
        <w:rPr>
          <w:w w:val="80"/>
        </w:rPr>
        <w:t>inserção</w:t>
      </w:r>
      <w:r>
        <w:rPr>
          <w:spacing w:val="38"/>
        </w:rPr>
        <w:t> </w:t>
      </w:r>
      <w:r>
        <w:rPr>
          <w:w w:val="80"/>
        </w:rPr>
        <w:t>dos</w:t>
      </w:r>
      <w:r>
        <w:rPr>
          <w:spacing w:val="1"/>
          <w:w w:val="80"/>
        </w:rPr>
        <w:t> </w:t>
      </w:r>
      <w:r>
        <w:rPr>
          <w:w w:val="85"/>
        </w:rPr>
        <w:t>CVCs, a maioria dos cateteres foram inseridos em veia subclávia. Quanto aos</w:t>
      </w:r>
      <w:r>
        <w:rPr>
          <w:spacing w:val="1"/>
          <w:w w:val="85"/>
        </w:rPr>
        <w:t> </w:t>
      </w:r>
      <w:r>
        <w:rPr>
          <w:w w:val="85"/>
        </w:rPr>
        <w:t>microrganismos</w:t>
      </w:r>
      <w:r>
        <w:rPr>
          <w:spacing w:val="1"/>
          <w:w w:val="85"/>
        </w:rPr>
        <w:t> </w:t>
      </w:r>
      <w:r>
        <w:rPr>
          <w:w w:val="80"/>
        </w:rPr>
        <w:t>prevalentes destacaram-se as bactérias Gram-positivas. Assim, sugere-se a realização de mais estudos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4"/>
          <w:w w:val="80"/>
        </w:rPr>
        <w:t> </w:t>
      </w:r>
      <w:r>
        <w:rPr>
          <w:w w:val="80"/>
        </w:rPr>
        <w:t>relacionem</w:t>
      </w:r>
      <w:r>
        <w:rPr>
          <w:spacing w:val="3"/>
          <w:w w:val="80"/>
        </w:rPr>
        <w:t> </w:t>
      </w:r>
      <w:r>
        <w:rPr>
          <w:w w:val="80"/>
        </w:rPr>
        <w:t>o</w:t>
      </w:r>
      <w:r>
        <w:rPr>
          <w:spacing w:val="4"/>
          <w:w w:val="80"/>
        </w:rPr>
        <w:t> </w:t>
      </w:r>
      <w:r>
        <w:rPr>
          <w:w w:val="80"/>
        </w:rPr>
        <w:t>uso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outros</w:t>
      </w:r>
      <w:r>
        <w:rPr>
          <w:spacing w:val="6"/>
          <w:w w:val="80"/>
        </w:rPr>
        <w:t> </w:t>
      </w:r>
      <w:r>
        <w:rPr>
          <w:w w:val="80"/>
        </w:rPr>
        <w:t>tipos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cateteres</w:t>
      </w:r>
      <w:r>
        <w:rPr>
          <w:spacing w:val="6"/>
          <w:w w:val="80"/>
        </w:rPr>
        <w:t> </w:t>
      </w:r>
      <w:r>
        <w:rPr>
          <w:w w:val="80"/>
        </w:rPr>
        <w:t>em</w:t>
      </w:r>
      <w:r>
        <w:rPr>
          <w:spacing w:val="3"/>
          <w:w w:val="80"/>
        </w:rPr>
        <w:t> </w:t>
      </w:r>
      <w:r>
        <w:rPr>
          <w:w w:val="80"/>
        </w:rPr>
        <w:t>pacientes</w:t>
      </w:r>
      <w:r>
        <w:rPr>
          <w:spacing w:val="6"/>
          <w:w w:val="80"/>
        </w:rPr>
        <w:t> </w:t>
      </w:r>
      <w:r>
        <w:rPr>
          <w:w w:val="80"/>
        </w:rPr>
        <w:t>internos</w:t>
      </w:r>
      <w:r>
        <w:rPr>
          <w:spacing w:val="6"/>
          <w:w w:val="80"/>
        </w:rPr>
        <w:t> </w:t>
      </w:r>
      <w:r>
        <w:rPr>
          <w:w w:val="80"/>
        </w:rPr>
        <w:t>em</w:t>
      </w:r>
      <w:r>
        <w:rPr>
          <w:spacing w:val="3"/>
          <w:w w:val="80"/>
        </w:rPr>
        <w:t> </w:t>
      </w:r>
      <w:r>
        <w:rPr>
          <w:w w:val="80"/>
        </w:rPr>
        <w:t>UTI.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3"/>
        <w:ind w:left="3817" w:right="4429"/>
        <w:jc w:val="center"/>
      </w:pPr>
      <w:r>
        <w:rPr>
          <w:w w:val="90"/>
        </w:rPr>
        <w:t>REFERÊNCIAS</w:t>
      </w:r>
    </w:p>
    <w:p>
      <w:pPr>
        <w:pStyle w:val="BodyText"/>
        <w:spacing w:before="2"/>
        <w:rPr>
          <w:rFonts w:ascii="Arial"/>
          <w:b/>
          <w:sz w:val="23"/>
        </w:rPr>
      </w:pPr>
    </w:p>
    <w:p>
      <w:pPr>
        <w:pStyle w:val="BodyText"/>
        <w:ind w:left="1085" w:right="1184"/>
      </w:pPr>
      <w:r>
        <w:rPr>
          <w:w w:val="80"/>
        </w:rPr>
        <w:t>AGODI,</w:t>
      </w:r>
      <w:r>
        <w:rPr>
          <w:spacing w:val="-4"/>
          <w:w w:val="80"/>
        </w:rPr>
        <w:t> </w:t>
      </w:r>
      <w:r>
        <w:rPr>
          <w:w w:val="80"/>
        </w:rPr>
        <w:t>Antonella</w:t>
      </w:r>
      <w:r>
        <w:rPr>
          <w:spacing w:val="11"/>
          <w:w w:val="80"/>
        </w:rPr>
        <w:t> </w:t>
      </w:r>
      <w:r>
        <w:rPr>
          <w:w w:val="80"/>
        </w:rPr>
        <w:t>et</w:t>
      </w:r>
      <w:r>
        <w:rPr>
          <w:spacing w:val="13"/>
          <w:w w:val="80"/>
        </w:rPr>
        <w:t> </w:t>
      </w:r>
      <w:r>
        <w:rPr>
          <w:w w:val="80"/>
        </w:rPr>
        <w:t>al.</w:t>
      </w:r>
      <w:r>
        <w:rPr>
          <w:spacing w:val="-4"/>
          <w:w w:val="80"/>
        </w:rPr>
        <w:t> </w:t>
      </w:r>
      <w:r>
        <w:rPr>
          <w:w w:val="80"/>
        </w:rPr>
        <w:t>Active</w:t>
      </w:r>
      <w:r>
        <w:rPr>
          <w:spacing w:val="11"/>
          <w:w w:val="80"/>
        </w:rPr>
        <w:t> </w:t>
      </w:r>
      <w:r>
        <w:rPr>
          <w:w w:val="80"/>
        </w:rPr>
        <w:t>surveillance</w:t>
      </w:r>
      <w:r>
        <w:rPr>
          <w:spacing w:val="10"/>
          <w:w w:val="80"/>
        </w:rPr>
        <w:t> </w:t>
      </w:r>
      <w:r>
        <w:rPr>
          <w:w w:val="80"/>
        </w:rPr>
        <w:t>of</w:t>
      </w:r>
      <w:r>
        <w:rPr>
          <w:spacing w:val="15"/>
          <w:w w:val="80"/>
        </w:rPr>
        <w:t> </w:t>
      </w:r>
      <w:r>
        <w:rPr>
          <w:w w:val="80"/>
        </w:rPr>
        <w:t>nosocomial</w:t>
      </w:r>
      <w:r>
        <w:rPr>
          <w:spacing w:val="10"/>
          <w:w w:val="80"/>
        </w:rPr>
        <w:t> </w:t>
      </w:r>
      <w:r>
        <w:rPr>
          <w:w w:val="80"/>
        </w:rPr>
        <w:t>infections</w:t>
      </w:r>
      <w:r>
        <w:rPr>
          <w:spacing w:val="13"/>
          <w:w w:val="80"/>
        </w:rPr>
        <w:t> </w:t>
      </w:r>
      <w:r>
        <w:rPr>
          <w:w w:val="80"/>
        </w:rPr>
        <w:t>in</w:t>
      </w:r>
      <w:r>
        <w:rPr>
          <w:spacing w:val="10"/>
          <w:w w:val="80"/>
        </w:rPr>
        <w:t> </w:t>
      </w:r>
      <w:r>
        <w:rPr>
          <w:w w:val="80"/>
        </w:rPr>
        <w:t>urologic</w:t>
      </w:r>
      <w:r>
        <w:rPr>
          <w:spacing w:val="12"/>
          <w:w w:val="80"/>
        </w:rPr>
        <w:t> </w:t>
      </w:r>
      <w:r>
        <w:rPr>
          <w:w w:val="80"/>
        </w:rPr>
        <w:t>patients.</w:t>
      </w:r>
      <w:r>
        <w:rPr>
          <w:spacing w:val="8"/>
          <w:w w:val="80"/>
        </w:rPr>
        <w:t> </w:t>
      </w:r>
      <w:r>
        <w:rPr>
          <w:w w:val="80"/>
        </w:rPr>
        <w:t>In.:</w:t>
      </w:r>
      <w:r>
        <w:rPr>
          <w:spacing w:val="8"/>
          <w:w w:val="80"/>
        </w:rPr>
        <w:t> </w:t>
      </w:r>
      <w:r>
        <w:rPr>
          <w:w w:val="80"/>
        </w:rPr>
        <w:t>Eur</w:t>
      </w:r>
      <w:r>
        <w:rPr>
          <w:spacing w:val="12"/>
          <w:w w:val="80"/>
        </w:rPr>
        <w:t> </w:t>
      </w:r>
      <w:r>
        <w:rPr>
          <w:w w:val="80"/>
        </w:rPr>
        <w:t>Urol.</w:t>
      </w:r>
      <w:r>
        <w:rPr>
          <w:spacing w:val="13"/>
          <w:w w:val="80"/>
        </w:rPr>
        <w:t> </w:t>
      </w:r>
      <w:r>
        <w:rPr>
          <w:w w:val="80"/>
        </w:rPr>
        <w:t>V.51,</w:t>
      </w:r>
      <w:r>
        <w:rPr>
          <w:spacing w:val="8"/>
          <w:w w:val="80"/>
        </w:rPr>
        <w:t> </w:t>
      </w:r>
      <w:r>
        <w:rPr>
          <w:w w:val="80"/>
        </w:rPr>
        <w:t>n.1,</w:t>
      </w:r>
      <w:r>
        <w:rPr>
          <w:spacing w:val="1"/>
          <w:w w:val="80"/>
        </w:rPr>
        <w:t> </w:t>
      </w:r>
      <w:r>
        <w:rPr>
          <w:w w:val="90"/>
        </w:rPr>
        <w:t>p.</w:t>
      </w:r>
      <w:r>
        <w:rPr>
          <w:spacing w:val="-8"/>
          <w:w w:val="90"/>
        </w:rPr>
        <w:t> </w:t>
      </w:r>
      <w:r>
        <w:rPr>
          <w:w w:val="90"/>
        </w:rPr>
        <w:t>247-253,</w:t>
      </w:r>
      <w:r>
        <w:rPr>
          <w:spacing w:val="-7"/>
          <w:w w:val="90"/>
        </w:rPr>
        <w:t> </w:t>
      </w:r>
      <w:r>
        <w:rPr>
          <w:w w:val="90"/>
        </w:rPr>
        <w:t>2007.</w:t>
      </w:r>
    </w:p>
    <w:p>
      <w:pPr>
        <w:pStyle w:val="BodyText"/>
        <w:spacing w:before="10"/>
      </w:pPr>
    </w:p>
    <w:p>
      <w:pPr>
        <w:pStyle w:val="BodyText"/>
        <w:spacing w:before="1"/>
        <w:ind w:left="1085" w:right="1077"/>
      </w:pPr>
      <w:r>
        <w:rPr>
          <w:w w:val="80"/>
        </w:rPr>
        <w:t>AKALIN,</w:t>
      </w:r>
      <w:r>
        <w:rPr>
          <w:spacing w:val="12"/>
          <w:w w:val="80"/>
        </w:rPr>
        <w:t> </w:t>
      </w:r>
      <w:r>
        <w:rPr>
          <w:w w:val="80"/>
        </w:rPr>
        <w:t>H.</w:t>
      </w:r>
      <w:r>
        <w:rPr>
          <w:spacing w:val="8"/>
          <w:w w:val="80"/>
        </w:rPr>
        <w:t> </w:t>
      </w:r>
      <w:r>
        <w:rPr>
          <w:w w:val="80"/>
        </w:rPr>
        <w:t>Infections</w:t>
      </w:r>
      <w:r>
        <w:rPr>
          <w:spacing w:val="13"/>
          <w:w w:val="80"/>
        </w:rPr>
        <w:t> </w:t>
      </w:r>
      <w:r>
        <w:rPr>
          <w:w w:val="80"/>
        </w:rPr>
        <w:t>in</w:t>
      </w:r>
      <w:r>
        <w:rPr>
          <w:spacing w:val="10"/>
          <w:w w:val="80"/>
        </w:rPr>
        <w:t> </w:t>
      </w:r>
      <w:r>
        <w:rPr>
          <w:w w:val="80"/>
        </w:rPr>
        <w:t>intensive</w:t>
      </w:r>
      <w:r>
        <w:rPr>
          <w:spacing w:val="11"/>
          <w:w w:val="80"/>
        </w:rPr>
        <w:t> </w:t>
      </w:r>
      <w:r>
        <w:rPr>
          <w:w w:val="80"/>
        </w:rPr>
        <w:t>care</w:t>
      </w:r>
      <w:r>
        <w:rPr>
          <w:spacing w:val="10"/>
          <w:w w:val="80"/>
        </w:rPr>
        <w:t> </w:t>
      </w:r>
      <w:r>
        <w:rPr>
          <w:w w:val="80"/>
        </w:rPr>
        <w:t>units:</w:t>
      </w:r>
      <w:r>
        <w:rPr>
          <w:spacing w:val="8"/>
          <w:w w:val="80"/>
        </w:rPr>
        <w:t> </w:t>
      </w:r>
      <w:r>
        <w:rPr>
          <w:w w:val="80"/>
        </w:rPr>
        <w:t>risk</w:t>
      </w:r>
      <w:r>
        <w:rPr>
          <w:spacing w:val="13"/>
          <w:w w:val="80"/>
        </w:rPr>
        <w:t> </w:t>
      </w:r>
      <w:r>
        <w:rPr>
          <w:w w:val="80"/>
        </w:rPr>
        <w:t>factors</w:t>
      </w:r>
      <w:r>
        <w:rPr>
          <w:spacing w:val="6"/>
          <w:w w:val="80"/>
        </w:rPr>
        <w:t> </w:t>
      </w:r>
      <w:r>
        <w:rPr>
          <w:w w:val="80"/>
        </w:rPr>
        <w:t>and</w:t>
      </w:r>
      <w:r>
        <w:rPr>
          <w:spacing w:val="11"/>
          <w:w w:val="80"/>
        </w:rPr>
        <w:t> </w:t>
      </w:r>
      <w:r>
        <w:rPr>
          <w:w w:val="80"/>
        </w:rPr>
        <w:t>epidemiology.</w:t>
      </w:r>
      <w:r>
        <w:rPr>
          <w:spacing w:val="2"/>
          <w:w w:val="80"/>
        </w:rPr>
        <w:t> </w:t>
      </w:r>
      <w:r>
        <w:rPr>
          <w:w w:val="80"/>
        </w:rPr>
        <w:t>Turk</w:t>
      </w:r>
      <w:r>
        <w:rPr>
          <w:spacing w:val="13"/>
          <w:w w:val="80"/>
        </w:rPr>
        <w:t> </w:t>
      </w:r>
      <w:r>
        <w:rPr>
          <w:w w:val="80"/>
        </w:rPr>
        <w:t>J</w:t>
      </w:r>
      <w:r>
        <w:rPr>
          <w:spacing w:val="12"/>
          <w:w w:val="80"/>
        </w:rPr>
        <w:t> </w:t>
      </w:r>
      <w:r>
        <w:rPr>
          <w:w w:val="80"/>
        </w:rPr>
        <w:t>Hosp</w:t>
      </w:r>
      <w:r>
        <w:rPr>
          <w:spacing w:val="11"/>
          <w:w w:val="80"/>
        </w:rPr>
        <w:t> </w:t>
      </w:r>
      <w:r>
        <w:rPr>
          <w:w w:val="80"/>
        </w:rPr>
        <w:t>Infect.</w:t>
      </w:r>
      <w:r>
        <w:rPr>
          <w:spacing w:val="8"/>
          <w:w w:val="80"/>
        </w:rPr>
        <w:t> </w:t>
      </w:r>
      <w:r>
        <w:rPr>
          <w:w w:val="80"/>
        </w:rPr>
        <w:t>V.5,</w:t>
      </w:r>
      <w:r>
        <w:rPr>
          <w:spacing w:val="8"/>
          <w:w w:val="80"/>
        </w:rPr>
        <w:t> </w:t>
      </w:r>
      <w:r>
        <w:rPr>
          <w:w w:val="80"/>
        </w:rPr>
        <w:t>n.1,</w:t>
      </w:r>
      <w:r>
        <w:rPr>
          <w:spacing w:val="8"/>
          <w:w w:val="80"/>
        </w:rPr>
        <w:t> </w:t>
      </w:r>
      <w:r>
        <w:rPr>
          <w:w w:val="80"/>
        </w:rPr>
        <w:t>p.5-16,</w:t>
      </w:r>
      <w:r>
        <w:rPr>
          <w:spacing w:val="1"/>
          <w:w w:val="80"/>
        </w:rPr>
        <w:t> </w:t>
      </w:r>
      <w:r>
        <w:rPr>
          <w:w w:val="90"/>
        </w:rPr>
        <w:t>2001.</w:t>
      </w:r>
    </w:p>
    <w:p>
      <w:pPr>
        <w:pStyle w:val="BodyText"/>
        <w:spacing w:before="10"/>
      </w:pPr>
    </w:p>
    <w:p>
      <w:pPr>
        <w:pStyle w:val="BodyText"/>
        <w:spacing w:before="1"/>
        <w:ind w:left="1085" w:right="1077"/>
      </w:pPr>
      <w:r>
        <w:rPr>
          <w:w w:val="80"/>
        </w:rPr>
        <w:t>AKIN,</w:t>
      </w:r>
      <w:r>
        <w:rPr>
          <w:spacing w:val="15"/>
          <w:w w:val="80"/>
        </w:rPr>
        <w:t> </w:t>
      </w:r>
      <w:r>
        <w:rPr>
          <w:w w:val="80"/>
        </w:rPr>
        <w:t>Aynur</w:t>
      </w:r>
      <w:r>
        <w:rPr>
          <w:spacing w:val="13"/>
          <w:w w:val="80"/>
        </w:rPr>
        <w:t> </w:t>
      </w:r>
      <w:r>
        <w:rPr>
          <w:w w:val="80"/>
        </w:rPr>
        <w:t>et</w:t>
      </w:r>
      <w:r>
        <w:rPr>
          <w:spacing w:val="11"/>
          <w:w w:val="80"/>
        </w:rPr>
        <w:t> </w:t>
      </w:r>
      <w:r>
        <w:rPr>
          <w:w w:val="80"/>
        </w:rPr>
        <w:t>al.</w:t>
      </w:r>
      <w:r>
        <w:rPr>
          <w:spacing w:val="9"/>
          <w:w w:val="80"/>
        </w:rPr>
        <w:t> </w:t>
      </w:r>
      <w:r>
        <w:rPr>
          <w:w w:val="80"/>
        </w:rPr>
        <w:t>The</w:t>
      </w:r>
      <w:r>
        <w:rPr>
          <w:spacing w:val="12"/>
          <w:w w:val="80"/>
        </w:rPr>
        <w:t> </w:t>
      </w:r>
      <w:r>
        <w:rPr>
          <w:w w:val="80"/>
        </w:rPr>
        <w:t>evaluation</w:t>
      </w:r>
      <w:r>
        <w:rPr>
          <w:spacing w:val="14"/>
          <w:w w:val="80"/>
        </w:rPr>
        <w:t> </w:t>
      </w:r>
      <w:r>
        <w:rPr>
          <w:w w:val="80"/>
        </w:rPr>
        <w:t>of</w:t>
      </w:r>
      <w:r>
        <w:rPr>
          <w:spacing w:val="10"/>
          <w:w w:val="80"/>
        </w:rPr>
        <w:t> </w:t>
      </w:r>
      <w:r>
        <w:rPr>
          <w:w w:val="80"/>
        </w:rPr>
        <w:t>nosocomial</w:t>
      </w:r>
      <w:r>
        <w:rPr>
          <w:spacing w:val="12"/>
          <w:w w:val="80"/>
        </w:rPr>
        <w:t> </w:t>
      </w:r>
      <w:r>
        <w:rPr>
          <w:w w:val="80"/>
        </w:rPr>
        <w:t>infections</w:t>
      </w:r>
      <w:r>
        <w:rPr>
          <w:spacing w:val="15"/>
          <w:w w:val="80"/>
        </w:rPr>
        <w:t> </w:t>
      </w:r>
      <w:r>
        <w:rPr>
          <w:w w:val="80"/>
        </w:rPr>
        <w:t>and</w:t>
      </w:r>
      <w:r>
        <w:rPr>
          <w:spacing w:val="12"/>
          <w:w w:val="80"/>
        </w:rPr>
        <w:t> </w:t>
      </w:r>
      <w:r>
        <w:rPr>
          <w:w w:val="80"/>
        </w:rPr>
        <w:t>antibiotic</w:t>
      </w:r>
      <w:r>
        <w:rPr>
          <w:spacing w:val="14"/>
          <w:w w:val="80"/>
        </w:rPr>
        <w:t> </w:t>
      </w:r>
      <w:r>
        <w:rPr>
          <w:w w:val="80"/>
        </w:rPr>
        <w:t>resistance</w:t>
      </w:r>
      <w:r>
        <w:rPr>
          <w:spacing w:val="13"/>
          <w:w w:val="80"/>
        </w:rPr>
        <w:t> </w:t>
      </w:r>
      <w:r>
        <w:rPr>
          <w:w w:val="80"/>
        </w:rPr>
        <w:t>in</w:t>
      </w:r>
      <w:r>
        <w:rPr>
          <w:spacing w:val="13"/>
          <w:w w:val="80"/>
        </w:rPr>
        <w:t> </w:t>
      </w:r>
      <w:r>
        <w:rPr>
          <w:w w:val="80"/>
        </w:rPr>
        <w:t>anesthesia</w:t>
      </w:r>
      <w:r>
        <w:rPr>
          <w:spacing w:val="12"/>
          <w:w w:val="80"/>
        </w:rPr>
        <w:t> </w:t>
      </w:r>
      <w:r>
        <w:rPr>
          <w:w w:val="80"/>
        </w:rPr>
        <w:t>intensive</w:t>
      </w:r>
      <w:r>
        <w:rPr>
          <w:spacing w:val="13"/>
          <w:w w:val="80"/>
        </w:rPr>
        <w:t> </w:t>
      </w:r>
      <w:r>
        <w:rPr>
          <w:w w:val="80"/>
        </w:rPr>
        <w:t>care</w:t>
      </w:r>
      <w:r>
        <w:rPr>
          <w:spacing w:val="1"/>
          <w:w w:val="80"/>
        </w:rPr>
        <w:t> </w:t>
      </w:r>
      <w:r>
        <w:rPr>
          <w:w w:val="80"/>
        </w:rPr>
        <w:t>unit</w:t>
      </w:r>
      <w:r>
        <w:rPr>
          <w:spacing w:val="-1"/>
          <w:w w:val="80"/>
        </w:rPr>
        <w:t> </w:t>
      </w:r>
      <w:r>
        <w:rPr>
          <w:w w:val="80"/>
        </w:rPr>
        <w:t>for</w:t>
      </w:r>
      <w:r>
        <w:rPr>
          <w:spacing w:val="4"/>
          <w:w w:val="80"/>
        </w:rPr>
        <w:t> </w:t>
      </w:r>
      <w:r>
        <w:rPr>
          <w:w w:val="80"/>
        </w:rPr>
        <w:t>fi</w:t>
      </w:r>
      <w:r>
        <w:rPr>
          <w:spacing w:val="8"/>
          <w:w w:val="80"/>
        </w:rPr>
        <w:t> </w:t>
      </w:r>
      <w:r>
        <w:rPr>
          <w:w w:val="80"/>
        </w:rPr>
        <w:t>ve</w:t>
      </w:r>
      <w:r>
        <w:rPr>
          <w:spacing w:val="-11"/>
          <w:w w:val="80"/>
        </w:rPr>
        <w:t> </w:t>
      </w:r>
      <w:r>
        <w:rPr>
          <w:w w:val="80"/>
        </w:rPr>
        <w:t>years.</w:t>
      </w:r>
      <w:r>
        <w:rPr>
          <w:spacing w:val="1"/>
          <w:w w:val="80"/>
        </w:rPr>
        <w:t> </w:t>
      </w:r>
      <w:r>
        <w:rPr>
          <w:w w:val="80"/>
        </w:rPr>
        <w:t>In.:</w:t>
      </w:r>
      <w:r>
        <w:rPr>
          <w:spacing w:val="5"/>
          <w:w w:val="80"/>
        </w:rPr>
        <w:t> </w:t>
      </w:r>
      <w:r>
        <w:rPr>
          <w:w w:val="80"/>
        </w:rPr>
        <w:t>Erciyes</w:t>
      </w:r>
      <w:r>
        <w:rPr>
          <w:spacing w:val="5"/>
          <w:w w:val="80"/>
        </w:rPr>
        <w:t> </w:t>
      </w:r>
      <w:r>
        <w:rPr>
          <w:w w:val="80"/>
        </w:rPr>
        <w:t>Tıp</w:t>
      </w:r>
      <w:r>
        <w:rPr>
          <w:spacing w:val="3"/>
          <w:w w:val="80"/>
        </w:rPr>
        <w:t> </w:t>
      </w:r>
      <w:r>
        <w:rPr>
          <w:w w:val="80"/>
        </w:rPr>
        <w:t>Dergisi,</w:t>
      </w:r>
      <w:r>
        <w:rPr>
          <w:spacing w:val="-1"/>
          <w:w w:val="80"/>
        </w:rPr>
        <w:t> </w:t>
      </w:r>
      <w:r>
        <w:rPr>
          <w:w w:val="80"/>
        </w:rPr>
        <w:t>n.33,</w:t>
      </w:r>
      <w:r>
        <w:rPr>
          <w:spacing w:val="1"/>
          <w:w w:val="80"/>
        </w:rPr>
        <w:t> </w:t>
      </w:r>
      <w:r>
        <w:rPr>
          <w:w w:val="80"/>
        </w:rPr>
        <w:t>p.7-16,</w:t>
      </w:r>
      <w:r>
        <w:rPr>
          <w:spacing w:val="5"/>
          <w:w w:val="80"/>
        </w:rPr>
        <w:t> </w:t>
      </w:r>
      <w:r>
        <w:rPr>
          <w:w w:val="80"/>
        </w:rPr>
        <w:t>2011.</w:t>
      </w:r>
    </w:p>
    <w:p>
      <w:pPr>
        <w:pStyle w:val="BodyText"/>
        <w:spacing w:before="10"/>
      </w:pPr>
    </w:p>
    <w:p>
      <w:pPr>
        <w:pStyle w:val="BodyText"/>
        <w:ind w:left="1085" w:right="1077"/>
      </w:pPr>
      <w:r>
        <w:rPr>
          <w:w w:val="80"/>
        </w:rPr>
        <w:t>ANDRADE,</w:t>
      </w:r>
      <w:r>
        <w:rPr>
          <w:spacing w:val="9"/>
          <w:w w:val="80"/>
        </w:rPr>
        <w:t> </w:t>
      </w:r>
      <w:r>
        <w:rPr>
          <w:w w:val="80"/>
        </w:rPr>
        <w:t>A.</w:t>
      </w:r>
      <w:r>
        <w:rPr>
          <w:spacing w:val="10"/>
          <w:w w:val="80"/>
        </w:rPr>
        <w:t> </w:t>
      </w:r>
      <w:r>
        <w:rPr>
          <w:w w:val="80"/>
        </w:rPr>
        <w:t>et</w:t>
      </w:r>
      <w:r>
        <w:rPr>
          <w:spacing w:val="14"/>
          <w:w w:val="80"/>
        </w:rPr>
        <w:t> </w:t>
      </w:r>
      <w:r>
        <w:rPr>
          <w:w w:val="80"/>
        </w:rPr>
        <w:t>al.</w:t>
      </w:r>
      <w:r>
        <w:rPr>
          <w:spacing w:val="15"/>
          <w:w w:val="80"/>
        </w:rPr>
        <w:t> </w:t>
      </w:r>
      <w:r>
        <w:rPr>
          <w:w w:val="80"/>
        </w:rPr>
        <w:t>Prevenção</w:t>
      </w:r>
      <w:r>
        <w:rPr>
          <w:spacing w:val="18"/>
          <w:w w:val="80"/>
        </w:rPr>
        <w:t> </w:t>
      </w:r>
      <w:r>
        <w:rPr>
          <w:w w:val="80"/>
        </w:rPr>
        <w:t>da</w:t>
      </w:r>
      <w:r>
        <w:rPr>
          <w:spacing w:val="2"/>
          <w:w w:val="80"/>
        </w:rPr>
        <w:t> </w:t>
      </w:r>
      <w:r>
        <w:rPr>
          <w:w w:val="80"/>
        </w:rPr>
        <w:t>Bacteremia</w:t>
      </w:r>
      <w:r>
        <w:rPr>
          <w:spacing w:val="12"/>
          <w:w w:val="80"/>
        </w:rPr>
        <w:t> </w:t>
      </w:r>
      <w:r>
        <w:rPr>
          <w:w w:val="80"/>
        </w:rPr>
        <w:t>associada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Cateter</w:t>
      </w:r>
      <w:r>
        <w:rPr>
          <w:spacing w:val="14"/>
          <w:w w:val="80"/>
        </w:rPr>
        <w:t> </w:t>
      </w:r>
      <w:r>
        <w:rPr>
          <w:w w:val="80"/>
        </w:rPr>
        <w:t>Venoso</w:t>
      </w:r>
      <w:r>
        <w:rPr>
          <w:spacing w:val="12"/>
          <w:w w:val="80"/>
        </w:rPr>
        <w:t> </w:t>
      </w:r>
      <w:r>
        <w:rPr>
          <w:w w:val="80"/>
        </w:rPr>
        <w:t>Central.</w:t>
      </w:r>
      <w:r>
        <w:rPr>
          <w:spacing w:val="8"/>
          <w:w w:val="80"/>
        </w:rPr>
        <w:t> </w:t>
      </w:r>
      <w:r>
        <w:rPr>
          <w:w w:val="80"/>
        </w:rPr>
        <w:t>Rev</w:t>
      </w:r>
      <w:r>
        <w:rPr>
          <w:spacing w:val="14"/>
          <w:w w:val="80"/>
        </w:rPr>
        <w:t> </w:t>
      </w:r>
      <w:r>
        <w:rPr>
          <w:w w:val="80"/>
        </w:rPr>
        <w:t>Port</w:t>
      </w:r>
      <w:r>
        <w:rPr>
          <w:spacing w:val="10"/>
          <w:w w:val="80"/>
        </w:rPr>
        <w:t> </w:t>
      </w:r>
      <w:r>
        <w:rPr>
          <w:w w:val="80"/>
        </w:rPr>
        <w:t>Med</w:t>
      </w:r>
      <w:r>
        <w:rPr>
          <w:spacing w:val="12"/>
          <w:w w:val="80"/>
        </w:rPr>
        <w:t> </w:t>
      </w:r>
      <w:r>
        <w:rPr>
          <w:w w:val="80"/>
        </w:rPr>
        <w:t>Int.V.17,</w:t>
      </w:r>
      <w:r>
        <w:rPr>
          <w:spacing w:val="15"/>
          <w:w w:val="80"/>
        </w:rPr>
        <w:t> </w:t>
      </w:r>
      <w:r>
        <w:rPr>
          <w:w w:val="80"/>
        </w:rPr>
        <w:t>n.1,</w:t>
      </w:r>
      <w:r>
        <w:rPr>
          <w:spacing w:val="1"/>
          <w:w w:val="80"/>
        </w:rPr>
        <w:t> </w:t>
      </w:r>
      <w:r>
        <w:rPr>
          <w:w w:val="90"/>
        </w:rPr>
        <w:t>p.</w:t>
      </w:r>
      <w:r>
        <w:rPr>
          <w:spacing w:val="-8"/>
          <w:w w:val="90"/>
        </w:rPr>
        <w:t> </w:t>
      </w:r>
      <w:r>
        <w:rPr>
          <w:w w:val="90"/>
        </w:rPr>
        <w:t>55-59,</w:t>
      </w:r>
      <w:r>
        <w:rPr>
          <w:spacing w:val="-7"/>
          <w:w w:val="90"/>
        </w:rPr>
        <w:t> </w:t>
      </w:r>
      <w:r>
        <w:rPr>
          <w:w w:val="90"/>
        </w:rPr>
        <w:t>2010.</w:t>
      </w:r>
    </w:p>
    <w:p>
      <w:pPr>
        <w:pStyle w:val="BodyText"/>
        <w:rPr>
          <w:sz w:val="25"/>
        </w:rPr>
      </w:pPr>
    </w:p>
    <w:p>
      <w:pPr>
        <w:pStyle w:val="BodyText"/>
        <w:ind w:left="1085"/>
      </w:pPr>
      <w:r>
        <w:rPr>
          <w:w w:val="80"/>
        </w:rPr>
        <w:t>ASSOCIAÇÃO</w:t>
      </w:r>
      <w:r>
        <w:rPr>
          <w:spacing w:val="25"/>
          <w:w w:val="80"/>
        </w:rPr>
        <w:t> </w:t>
      </w:r>
      <w:r>
        <w:rPr>
          <w:w w:val="80"/>
        </w:rPr>
        <w:t>PAULISTA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ESTUDOS</w:t>
      </w:r>
      <w:r>
        <w:rPr>
          <w:spacing w:val="16"/>
          <w:w w:val="80"/>
        </w:rPr>
        <w:t> </w:t>
      </w:r>
      <w:r>
        <w:rPr>
          <w:w w:val="80"/>
        </w:rPr>
        <w:t>E</w:t>
      </w:r>
      <w:r>
        <w:rPr>
          <w:spacing w:val="21"/>
          <w:w w:val="80"/>
        </w:rPr>
        <w:t> </w:t>
      </w:r>
      <w:r>
        <w:rPr>
          <w:w w:val="80"/>
        </w:rPr>
        <w:t>CONTROLE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INFECÇÃO</w:t>
      </w:r>
      <w:r>
        <w:rPr>
          <w:spacing w:val="19"/>
          <w:w w:val="80"/>
        </w:rPr>
        <w:t> </w:t>
      </w:r>
      <w:r>
        <w:rPr>
          <w:w w:val="80"/>
        </w:rPr>
        <w:t>HOSPITALAR</w:t>
      </w:r>
      <w:r>
        <w:rPr>
          <w:spacing w:val="20"/>
          <w:w w:val="80"/>
        </w:rPr>
        <w:t> </w:t>
      </w:r>
      <w:r>
        <w:rPr>
          <w:w w:val="80"/>
        </w:rPr>
        <w:t>(APECIH).</w:t>
      </w:r>
      <w:r>
        <w:rPr>
          <w:spacing w:val="16"/>
          <w:w w:val="80"/>
        </w:rPr>
        <w:t> </w:t>
      </w:r>
      <w:r>
        <w:rPr>
          <w:w w:val="80"/>
        </w:rPr>
        <w:t>Infecção</w:t>
      </w:r>
    </w:p>
    <w:p>
      <w:pPr>
        <w:pStyle w:val="BodyText"/>
        <w:spacing w:before="2"/>
        <w:ind w:left="1085"/>
      </w:pPr>
      <w:r>
        <w:rPr>
          <w:w w:val="80"/>
        </w:rPr>
        <w:t>associada</w:t>
      </w:r>
      <w:r>
        <w:rPr>
          <w:spacing w:val="11"/>
          <w:w w:val="80"/>
        </w:rPr>
        <w:t> </w:t>
      </w:r>
      <w:r>
        <w:rPr>
          <w:w w:val="80"/>
        </w:rPr>
        <w:t>ao</w:t>
      </w:r>
      <w:r>
        <w:rPr>
          <w:spacing w:val="11"/>
          <w:w w:val="80"/>
        </w:rPr>
        <w:t> </w:t>
      </w:r>
      <w:r>
        <w:rPr>
          <w:w w:val="80"/>
        </w:rPr>
        <w:t>uso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cateteres</w:t>
      </w:r>
      <w:r>
        <w:rPr>
          <w:spacing w:val="14"/>
          <w:w w:val="80"/>
        </w:rPr>
        <w:t> </w:t>
      </w:r>
      <w:r>
        <w:rPr>
          <w:w w:val="80"/>
        </w:rPr>
        <w:t>vasculares.</w:t>
      </w:r>
      <w:r>
        <w:rPr>
          <w:spacing w:val="9"/>
          <w:w w:val="80"/>
        </w:rPr>
        <w:t> </w:t>
      </w:r>
      <w:r>
        <w:rPr>
          <w:w w:val="80"/>
        </w:rPr>
        <w:t>São</w:t>
      </w:r>
      <w:r>
        <w:rPr>
          <w:spacing w:val="12"/>
          <w:w w:val="80"/>
        </w:rPr>
        <w:t> </w:t>
      </w:r>
      <w:r>
        <w:rPr>
          <w:w w:val="80"/>
        </w:rPr>
        <w:t>Paulo,</w:t>
      </w:r>
      <w:r>
        <w:rPr>
          <w:spacing w:val="27"/>
          <w:w w:val="80"/>
        </w:rPr>
        <w:t> </w:t>
      </w:r>
      <w:r>
        <w:rPr>
          <w:w w:val="80"/>
        </w:rPr>
        <w:t>2005.</w:t>
      </w:r>
    </w:p>
    <w:p>
      <w:pPr>
        <w:pStyle w:val="BodyText"/>
        <w:spacing w:before="9"/>
      </w:pPr>
    </w:p>
    <w:p>
      <w:pPr>
        <w:pStyle w:val="BodyText"/>
        <w:spacing w:line="244" w:lineRule="auto"/>
        <w:ind w:left="1085" w:right="1309"/>
      </w:pPr>
      <w:r>
        <w:rPr>
          <w:w w:val="80"/>
        </w:rPr>
        <w:t>BRASIL.</w:t>
      </w:r>
      <w:r>
        <w:rPr>
          <w:spacing w:val="4"/>
          <w:w w:val="80"/>
        </w:rPr>
        <w:t> </w:t>
      </w:r>
      <w:r>
        <w:rPr>
          <w:w w:val="80"/>
        </w:rPr>
        <w:t>Agência</w:t>
      </w:r>
      <w:r>
        <w:rPr>
          <w:spacing w:val="12"/>
          <w:w w:val="80"/>
        </w:rPr>
        <w:t> </w:t>
      </w:r>
      <w:r>
        <w:rPr>
          <w:w w:val="80"/>
        </w:rPr>
        <w:t>Nacional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Vigilancia</w:t>
      </w:r>
      <w:r>
        <w:rPr>
          <w:spacing w:val="13"/>
          <w:w w:val="80"/>
        </w:rPr>
        <w:t> </w:t>
      </w:r>
      <w:r>
        <w:rPr>
          <w:w w:val="80"/>
        </w:rPr>
        <w:t>Sanitária.</w:t>
      </w:r>
      <w:r>
        <w:rPr>
          <w:spacing w:val="10"/>
          <w:w w:val="80"/>
        </w:rPr>
        <w:t> </w:t>
      </w:r>
      <w:r>
        <w:rPr>
          <w:w w:val="80"/>
        </w:rPr>
        <w:t>Medidas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Prevençao</w:t>
      </w:r>
      <w:r>
        <w:rPr>
          <w:spacing w:val="26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Infecçao</w:t>
      </w:r>
      <w:r>
        <w:rPr>
          <w:spacing w:val="12"/>
          <w:w w:val="80"/>
        </w:rPr>
        <w:t> </w:t>
      </w:r>
      <w:r>
        <w:rPr>
          <w:w w:val="80"/>
        </w:rPr>
        <w:t>Relacionada</w:t>
      </w:r>
      <w:r>
        <w:rPr>
          <w:spacing w:val="13"/>
          <w:w w:val="80"/>
        </w:rPr>
        <w:t> </w:t>
      </w:r>
      <w:r>
        <w:rPr>
          <w:w w:val="80"/>
        </w:rPr>
        <w:t>à</w:t>
      </w:r>
      <w:r>
        <w:rPr>
          <w:spacing w:val="1"/>
          <w:w w:val="80"/>
        </w:rPr>
        <w:t> </w:t>
      </w:r>
      <w:r>
        <w:rPr>
          <w:w w:val="90"/>
        </w:rPr>
        <w:t>assitencia</w:t>
      </w:r>
      <w:r>
        <w:rPr>
          <w:spacing w:val="-8"/>
          <w:w w:val="90"/>
        </w:rPr>
        <w:t> </w:t>
      </w:r>
      <w:r>
        <w:rPr>
          <w:w w:val="90"/>
        </w:rPr>
        <w:t>à</w:t>
      </w:r>
      <w:r>
        <w:rPr>
          <w:spacing w:val="-8"/>
          <w:w w:val="90"/>
        </w:rPr>
        <w:t> </w:t>
      </w:r>
      <w:r>
        <w:rPr>
          <w:w w:val="90"/>
        </w:rPr>
        <w:t>saúde.</w:t>
      </w:r>
      <w:r>
        <w:rPr>
          <w:spacing w:val="-10"/>
          <w:w w:val="90"/>
        </w:rPr>
        <w:t> </w:t>
      </w:r>
      <w:r>
        <w:rPr>
          <w:w w:val="90"/>
        </w:rPr>
        <w:t>Brasília:</w:t>
      </w:r>
      <w:r>
        <w:rPr>
          <w:spacing w:val="-19"/>
          <w:w w:val="90"/>
        </w:rPr>
        <w:t> </w:t>
      </w:r>
      <w:r>
        <w:rPr>
          <w:w w:val="90"/>
        </w:rPr>
        <w:t>Anvisa,</w:t>
      </w:r>
      <w:r>
        <w:rPr>
          <w:spacing w:val="-10"/>
          <w:w w:val="90"/>
        </w:rPr>
        <w:t> </w:t>
      </w:r>
      <w:r>
        <w:rPr>
          <w:w w:val="90"/>
        </w:rPr>
        <w:t>2013.</w:t>
      </w:r>
    </w:p>
    <w:p>
      <w:pPr>
        <w:pStyle w:val="BodyText"/>
      </w:pPr>
    </w:p>
    <w:p>
      <w:pPr>
        <w:pStyle w:val="BodyText"/>
        <w:spacing w:line="244" w:lineRule="auto"/>
        <w:ind w:left="1085" w:right="1077"/>
      </w:pPr>
      <w:r>
        <w:rPr>
          <w:w w:val="80"/>
        </w:rPr>
        <w:t>Brasil.</w:t>
      </w:r>
      <w:r>
        <w:rPr>
          <w:spacing w:val="9"/>
          <w:w w:val="80"/>
        </w:rPr>
        <w:t> </w:t>
      </w:r>
      <w:r>
        <w:rPr>
          <w:w w:val="80"/>
        </w:rPr>
        <w:t>Lei</w:t>
      </w:r>
      <w:r>
        <w:rPr>
          <w:spacing w:val="10"/>
          <w:w w:val="80"/>
        </w:rPr>
        <w:t> </w:t>
      </w:r>
      <w:r>
        <w:rPr>
          <w:w w:val="80"/>
        </w:rPr>
        <w:t>nº</w:t>
      </w:r>
      <w:r>
        <w:rPr>
          <w:spacing w:val="11"/>
          <w:w w:val="80"/>
        </w:rPr>
        <w:t> </w:t>
      </w:r>
      <w:r>
        <w:rPr>
          <w:w w:val="80"/>
        </w:rPr>
        <w:t>7.498,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25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junho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1986.</w:t>
      </w:r>
      <w:r>
        <w:rPr>
          <w:spacing w:val="9"/>
          <w:w w:val="80"/>
        </w:rPr>
        <w:t> </w:t>
      </w:r>
      <w:r>
        <w:rPr>
          <w:w w:val="80"/>
        </w:rPr>
        <w:t>Dispõe</w:t>
      </w:r>
      <w:r>
        <w:rPr>
          <w:spacing w:val="12"/>
          <w:w w:val="80"/>
        </w:rPr>
        <w:t> </w:t>
      </w:r>
      <w:r>
        <w:rPr>
          <w:w w:val="80"/>
        </w:rPr>
        <w:t>sobre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regulamentação</w:t>
      </w:r>
      <w:r>
        <w:rPr>
          <w:spacing w:val="12"/>
          <w:w w:val="80"/>
        </w:rPr>
        <w:t> </w:t>
      </w:r>
      <w:r>
        <w:rPr>
          <w:w w:val="80"/>
        </w:rPr>
        <w:t>do</w:t>
      </w:r>
      <w:r>
        <w:rPr>
          <w:spacing w:val="11"/>
          <w:w w:val="80"/>
        </w:rPr>
        <w:t> </w:t>
      </w:r>
      <w:r>
        <w:rPr>
          <w:w w:val="80"/>
        </w:rPr>
        <w:t>exercício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enfermagem</w:t>
      </w:r>
      <w:r>
        <w:rPr>
          <w:spacing w:val="32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dá</w:t>
      </w:r>
      <w:r>
        <w:rPr>
          <w:spacing w:val="1"/>
          <w:w w:val="80"/>
        </w:rPr>
        <w:t> </w:t>
      </w:r>
      <w:r>
        <w:rPr>
          <w:w w:val="80"/>
        </w:rPr>
        <w:t>outras</w:t>
      </w:r>
      <w:r>
        <w:rPr>
          <w:spacing w:val="6"/>
          <w:w w:val="80"/>
        </w:rPr>
        <w:t> </w:t>
      </w:r>
      <w:r>
        <w:rPr>
          <w:w w:val="80"/>
        </w:rPr>
        <w:t>providências.</w:t>
      </w:r>
      <w:r>
        <w:rPr>
          <w:spacing w:val="2"/>
          <w:w w:val="80"/>
        </w:rPr>
        <w:t> </w:t>
      </w:r>
      <w:r>
        <w:rPr>
          <w:w w:val="80"/>
        </w:rPr>
        <w:t>Brasília,</w:t>
      </w:r>
      <w:r>
        <w:rPr>
          <w:spacing w:val="2"/>
          <w:w w:val="80"/>
        </w:rPr>
        <w:t> </w:t>
      </w:r>
      <w:r>
        <w:rPr>
          <w:w w:val="80"/>
        </w:rPr>
        <w:t>1986.</w:t>
      </w:r>
      <w:r>
        <w:rPr>
          <w:spacing w:val="2"/>
          <w:w w:val="80"/>
        </w:rPr>
        <w:t> </w:t>
      </w:r>
      <w:r>
        <w:rPr>
          <w:w w:val="80"/>
        </w:rPr>
        <w:t>[Acesso</w:t>
      </w:r>
      <w:r>
        <w:rPr>
          <w:spacing w:val="4"/>
          <w:w w:val="80"/>
        </w:rPr>
        <w:t> </w:t>
      </w:r>
      <w:r>
        <w:rPr>
          <w:w w:val="80"/>
        </w:rPr>
        <w:t>em:</w:t>
      </w:r>
      <w:r>
        <w:rPr>
          <w:spacing w:val="2"/>
          <w:w w:val="80"/>
        </w:rPr>
        <w:t> </w:t>
      </w:r>
      <w:r>
        <w:rPr>
          <w:w w:val="80"/>
        </w:rPr>
        <w:t>18</w:t>
      </w:r>
      <w:r>
        <w:rPr>
          <w:spacing w:val="4"/>
          <w:w w:val="80"/>
        </w:rPr>
        <w:t> </w:t>
      </w:r>
      <w:r>
        <w:rPr>
          <w:w w:val="80"/>
        </w:rPr>
        <w:t>abr 2020].</w:t>
      </w:r>
      <w:r>
        <w:rPr>
          <w:spacing w:val="2"/>
          <w:w w:val="80"/>
        </w:rPr>
        <w:t> </w:t>
      </w:r>
      <w:r>
        <w:rPr>
          <w:w w:val="80"/>
        </w:rPr>
        <w:t>Disponível</w:t>
      </w:r>
      <w:r>
        <w:rPr>
          <w:spacing w:val="3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38">
        <w:r>
          <w:rPr>
            <w:w w:val="90"/>
            <w:u w:val="single"/>
          </w:rPr>
          <w:t>http:///www.planalto.gov.br/ccivil_03/lei</w:t>
        </w:r>
        <w:r>
          <w:rPr>
            <w:spacing w:val="-11"/>
            <w:w w:val="90"/>
            <w:u w:val="single"/>
          </w:rPr>
          <w:t> </w:t>
        </w:r>
        <w:r>
          <w:rPr>
            <w:w w:val="90"/>
            <w:u w:val="single"/>
          </w:rPr>
          <w:t>s/l7498.htm.</w:t>
        </w:r>
      </w:hyperlink>
    </w:p>
    <w:p>
      <w:pPr>
        <w:pStyle w:val="BodyText"/>
        <w:spacing w:line="244" w:lineRule="auto"/>
        <w:ind w:left="1085" w:right="1077"/>
      </w:pPr>
      <w:r>
        <w:rPr>
          <w:w w:val="80"/>
        </w:rPr>
        <w:t>BRASIL.</w:t>
      </w:r>
      <w:r>
        <w:rPr>
          <w:spacing w:val="14"/>
          <w:w w:val="80"/>
        </w:rPr>
        <w:t> </w:t>
      </w:r>
      <w:r>
        <w:rPr>
          <w:w w:val="80"/>
        </w:rPr>
        <w:t>Ministério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Saúde.</w:t>
      </w:r>
      <w:r>
        <w:rPr>
          <w:spacing w:val="10"/>
          <w:w w:val="80"/>
        </w:rPr>
        <w:t> </w:t>
      </w:r>
      <w:r>
        <w:rPr>
          <w:w w:val="80"/>
        </w:rPr>
        <w:t>Portaria</w:t>
      </w:r>
      <w:r>
        <w:rPr>
          <w:spacing w:val="11"/>
          <w:w w:val="80"/>
        </w:rPr>
        <w:t> </w:t>
      </w:r>
      <w:r>
        <w:rPr>
          <w:w w:val="80"/>
        </w:rPr>
        <w:t>n°</w:t>
      </w:r>
      <w:r>
        <w:rPr>
          <w:spacing w:val="18"/>
          <w:w w:val="80"/>
        </w:rPr>
        <w:t> </w:t>
      </w:r>
      <w:r>
        <w:rPr>
          <w:w w:val="80"/>
        </w:rPr>
        <w:t>2616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12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maio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1998.</w:t>
      </w:r>
      <w:r>
        <w:rPr>
          <w:spacing w:val="9"/>
          <w:w w:val="80"/>
        </w:rPr>
        <w:t> </w:t>
      </w:r>
      <w:r>
        <w:rPr>
          <w:w w:val="80"/>
        </w:rPr>
        <w:t>Estabelece</w:t>
      </w:r>
      <w:r>
        <w:rPr>
          <w:spacing w:val="12"/>
          <w:w w:val="80"/>
        </w:rPr>
        <w:t> </w:t>
      </w:r>
      <w:r>
        <w:rPr>
          <w:w w:val="80"/>
        </w:rPr>
        <w:t>as</w:t>
      </w:r>
      <w:r>
        <w:rPr>
          <w:spacing w:val="14"/>
          <w:w w:val="80"/>
        </w:rPr>
        <w:t> </w:t>
      </w:r>
      <w:r>
        <w:rPr>
          <w:w w:val="80"/>
        </w:rPr>
        <w:t>normas</w:t>
      </w:r>
      <w:r>
        <w:rPr>
          <w:spacing w:val="14"/>
          <w:w w:val="80"/>
        </w:rPr>
        <w:t> </w:t>
      </w:r>
      <w:r>
        <w:rPr>
          <w:w w:val="80"/>
        </w:rPr>
        <w:t>para</w:t>
      </w:r>
      <w:r>
        <w:rPr>
          <w:spacing w:val="12"/>
          <w:w w:val="80"/>
        </w:rPr>
        <w:t> </w:t>
      </w:r>
      <w:r>
        <w:rPr>
          <w:w w:val="80"/>
        </w:rPr>
        <w:t>o</w:t>
      </w:r>
      <w:r>
        <w:rPr>
          <w:spacing w:val="12"/>
          <w:w w:val="80"/>
        </w:rPr>
        <w:t> </w:t>
      </w:r>
      <w:r>
        <w:rPr>
          <w:w w:val="80"/>
        </w:rPr>
        <w:t>programa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controle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infecção</w:t>
      </w:r>
      <w:r>
        <w:rPr>
          <w:spacing w:val="7"/>
          <w:w w:val="80"/>
        </w:rPr>
        <w:t> </w:t>
      </w:r>
      <w:r>
        <w:rPr>
          <w:w w:val="80"/>
        </w:rPr>
        <w:t>hospitalar.</w:t>
      </w:r>
      <w:r>
        <w:rPr>
          <w:spacing w:val="1"/>
          <w:w w:val="80"/>
        </w:rPr>
        <w:t> </w:t>
      </w:r>
      <w:r>
        <w:rPr>
          <w:w w:val="80"/>
        </w:rPr>
        <w:t>Brasília:</w:t>
      </w:r>
      <w:r>
        <w:rPr>
          <w:spacing w:val="1"/>
          <w:w w:val="80"/>
        </w:rPr>
        <w:t> </w:t>
      </w:r>
      <w:r>
        <w:rPr>
          <w:w w:val="80"/>
        </w:rPr>
        <w:t>Ministério</w:t>
      </w:r>
      <w:r>
        <w:rPr>
          <w:spacing w:val="4"/>
          <w:w w:val="80"/>
        </w:rPr>
        <w:t> </w:t>
      </w:r>
      <w:r>
        <w:rPr>
          <w:w w:val="80"/>
        </w:rPr>
        <w:t>da</w:t>
      </w:r>
      <w:r>
        <w:rPr>
          <w:spacing w:val="3"/>
          <w:w w:val="80"/>
        </w:rPr>
        <w:t> </w:t>
      </w:r>
      <w:r>
        <w:rPr>
          <w:w w:val="80"/>
        </w:rPr>
        <w:t>Saúde,</w:t>
      </w:r>
      <w:r>
        <w:rPr>
          <w:spacing w:val="1"/>
          <w:w w:val="80"/>
        </w:rPr>
        <w:t> </w:t>
      </w:r>
      <w:r>
        <w:rPr>
          <w:w w:val="80"/>
        </w:rPr>
        <w:t>1998.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7" w:lineRule="auto" w:before="1"/>
        <w:ind w:left="1085" w:right="1309"/>
      </w:pPr>
      <w:r>
        <w:rPr>
          <w:w w:val="80"/>
        </w:rPr>
        <w:t>BRASIL.</w:t>
      </w:r>
      <w:r>
        <w:rPr>
          <w:spacing w:val="13"/>
          <w:w w:val="80"/>
        </w:rPr>
        <w:t> </w:t>
      </w:r>
      <w:r>
        <w:rPr>
          <w:w w:val="80"/>
        </w:rPr>
        <w:t>Ministério</w:t>
      </w:r>
      <w:r>
        <w:rPr>
          <w:spacing w:val="10"/>
          <w:w w:val="80"/>
        </w:rPr>
        <w:t> </w:t>
      </w:r>
      <w:r>
        <w:rPr>
          <w:w w:val="80"/>
        </w:rPr>
        <w:t>do</w:t>
      </w:r>
      <w:r>
        <w:rPr>
          <w:spacing w:val="5"/>
          <w:w w:val="80"/>
        </w:rPr>
        <w:t> </w:t>
      </w:r>
      <w:r>
        <w:rPr>
          <w:w w:val="80"/>
        </w:rPr>
        <w:t>Trabalho.</w:t>
      </w:r>
      <w:r>
        <w:rPr>
          <w:spacing w:val="8"/>
          <w:w w:val="80"/>
        </w:rPr>
        <w:t> </w:t>
      </w:r>
      <w:r>
        <w:rPr>
          <w:w w:val="80"/>
        </w:rPr>
        <w:t>Lei</w:t>
      </w:r>
      <w:r>
        <w:rPr>
          <w:spacing w:val="10"/>
          <w:w w:val="80"/>
        </w:rPr>
        <w:t> </w:t>
      </w:r>
      <w:r>
        <w:rPr>
          <w:w w:val="80"/>
        </w:rPr>
        <w:t>no</w:t>
      </w:r>
      <w:r>
        <w:rPr>
          <w:spacing w:val="11"/>
          <w:w w:val="80"/>
        </w:rPr>
        <w:t> </w:t>
      </w:r>
      <w:r>
        <w:rPr>
          <w:w w:val="80"/>
        </w:rPr>
        <w:t>7.498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25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junho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1986.</w:t>
      </w:r>
      <w:r>
        <w:rPr>
          <w:spacing w:val="8"/>
          <w:w w:val="80"/>
        </w:rPr>
        <w:t> </w:t>
      </w:r>
      <w:r>
        <w:rPr>
          <w:w w:val="80"/>
        </w:rPr>
        <w:t>Dispõe</w:t>
      </w:r>
      <w:r>
        <w:rPr>
          <w:spacing w:val="11"/>
          <w:w w:val="80"/>
        </w:rPr>
        <w:t> </w:t>
      </w:r>
      <w:r>
        <w:rPr>
          <w:w w:val="80"/>
        </w:rPr>
        <w:t>sobre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regulamentação</w:t>
      </w:r>
      <w:r>
        <w:rPr>
          <w:spacing w:val="31"/>
          <w:w w:val="80"/>
        </w:rPr>
        <w:t> </w:t>
      </w:r>
      <w:r>
        <w:rPr>
          <w:w w:val="80"/>
        </w:rPr>
        <w:t>do</w:t>
      </w:r>
      <w:r>
        <w:rPr>
          <w:spacing w:val="1"/>
          <w:w w:val="80"/>
        </w:rPr>
        <w:t> </w:t>
      </w:r>
      <w:r>
        <w:rPr>
          <w:w w:val="80"/>
        </w:rPr>
        <w:t>exercício</w:t>
      </w:r>
      <w:r>
        <w:rPr>
          <w:spacing w:val="5"/>
          <w:w w:val="80"/>
        </w:rPr>
        <w:t> </w:t>
      </w:r>
      <w:r>
        <w:rPr>
          <w:w w:val="80"/>
        </w:rPr>
        <w:t>da</w:t>
      </w:r>
      <w:r>
        <w:rPr>
          <w:spacing w:val="6"/>
          <w:w w:val="80"/>
        </w:rPr>
        <w:t> </w:t>
      </w:r>
      <w:r>
        <w:rPr>
          <w:w w:val="80"/>
        </w:rPr>
        <w:t>enfermagem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dá</w:t>
      </w:r>
      <w:r>
        <w:rPr>
          <w:spacing w:val="6"/>
          <w:w w:val="80"/>
        </w:rPr>
        <w:t> </w:t>
      </w:r>
      <w:r>
        <w:rPr>
          <w:w w:val="80"/>
        </w:rPr>
        <w:t>outras</w:t>
      </w:r>
      <w:r>
        <w:rPr>
          <w:spacing w:val="8"/>
          <w:w w:val="80"/>
        </w:rPr>
        <w:t> </w:t>
      </w:r>
      <w:r>
        <w:rPr>
          <w:w w:val="80"/>
        </w:rPr>
        <w:t>providências.</w:t>
      </w:r>
      <w:r>
        <w:rPr>
          <w:spacing w:val="4"/>
          <w:w w:val="80"/>
        </w:rPr>
        <w:t> </w:t>
      </w:r>
      <w:r>
        <w:rPr>
          <w:w w:val="80"/>
        </w:rPr>
        <w:t>Brasília:</w:t>
      </w:r>
      <w:r>
        <w:rPr>
          <w:spacing w:val="3"/>
          <w:w w:val="80"/>
        </w:rPr>
        <w:t> </w:t>
      </w:r>
      <w:r>
        <w:rPr>
          <w:w w:val="80"/>
        </w:rPr>
        <w:t>Ministério</w:t>
      </w:r>
      <w:r>
        <w:rPr>
          <w:spacing w:val="6"/>
          <w:w w:val="80"/>
        </w:rPr>
        <w:t> </w:t>
      </w:r>
      <w:r>
        <w:rPr>
          <w:w w:val="80"/>
        </w:rPr>
        <w:t>do Trabalho,</w:t>
      </w:r>
      <w:r>
        <w:rPr>
          <w:spacing w:val="4"/>
          <w:w w:val="80"/>
        </w:rPr>
        <w:t> </w:t>
      </w:r>
      <w:r>
        <w:rPr>
          <w:w w:val="80"/>
        </w:rPr>
        <w:t>1986.</w:t>
      </w:r>
    </w:p>
    <w:p>
      <w:pPr>
        <w:spacing w:after="0" w:line="247" w:lineRule="auto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44" w:lineRule="auto" w:before="104"/>
        <w:ind w:left="1085" w:right="1184"/>
      </w:pPr>
      <w:r>
        <w:rPr>
          <w:w w:val="80"/>
        </w:rPr>
        <w:t>BRASIL.Agência</w:t>
      </w:r>
      <w:r>
        <w:rPr>
          <w:spacing w:val="14"/>
          <w:w w:val="80"/>
        </w:rPr>
        <w:t> </w:t>
      </w:r>
      <w:r>
        <w:rPr>
          <w:w w:val="80"/>
        </w:rPr>
        <w:t>Nacional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Vigilância</w:t>
      </w:r>
      <w:r>
        <w:rPr>
          <w:spacing w:val="14"/>
          <w:w w:val="80"/>
        </w:rPr>
        <w:t> </w:t>
      </w:r>
      <w:r>
        <w:rPr>
          <w:w w:val="80"/>
        </w:rPr>
        <w:t>Sanitária.</w:t>
      </w:r>
      <w:r>
        <w:rPr>
          <w:spacing w:val="12"/>
          <w:w w:val="80"/>
        </w:rPr>
        <w:t> </w:t>
      </w:r>
      <w:r>
        <w:rPr>
          <w:w w:val="80"/>
        </w:rPr>
        <w:t>Resolução</w:t>
      </w:r>
      <w:r>
        <w:rPr>
          <w:spacing w:val="14"/>
          <w:w w:val="80"/>
        </w:rPr>
        <w:t> </w:t>
      </w:r>
      <w:r>
        <w:rPr>
          <w:w w:val="80"/>
        </w:rPr>
        <w:t>da</w:t>
      </w:r>
      <w:r>
        <w:rPr>
          <w:spacing w:val="14"/>
          <w:w w:val="80"/>
        </w:rPr>
        <w:t> </w:t>
      </w:r>
      <w:r>
        <w:rPr>
          <w:w w:val="80"/>
        </w:rPr>
        <w:t>Diretoria</w:t>
      </w:r>
      <w:r>
        <w:rPr>
          <w:spacing w:val="42"/>
          <w:w w:val="80"/>
        </w:rPr>
        <w:t> </w:t>
      </w:r>
      <w:r>
        <w:rPr>
          <w:w w:val="80"/>
        </w:rPr>
        <w:t>Colegiada.</w:t>
      </w:r>
      <w:r>
        <w:rPr>
          <w:spacing w:val="30"/>
          <w:w w:val="80"/>
        </w:rPr>
        <w:t> </w:t>
      </w:r>
      <w:r>
        <w:rPr>
          <w:w w:val="80"/>
        </w:rPr>
        <w:t>RDC</w:t>
      </w:r>
      <w:r>
        <w:rPr>
          <w:spacing w:val="32"/>
          <w:w w:val="80"/>
        </w:rPr>
        <w:t> </w:t>
      </w:r>
      <w:r>
        <w:rPr>
          <w:w w:val="80"/>
        </w:rPr>
        <w:t>no</w:t>
      </w:r>
      <w:r>
        <w:rPr>
          <w:spacing w:val="30"/>
          <w:w w:val="80"/>
        </w:rPr>
        <w:t> </w:t>
      </w:r>
      <w:r>
        <w:rPr>
          <w:w w:val="80"/>
        </w:rPr>
        <w:t>45,</w:t>
      </w:r>
      <w:r>
        <w:rPr>
          <w:spacing w:val="28"/>
          <w:w w:val="80"/>
        </w:rPr>
        <w:t> </w:t>
      </w:r>
      <w:r>
        <w:rPr>
          <w:w w:val="80"/>
        </w:rPr>
        <w:t>2003.</w:t>
      </w:r>
      <w:r>
        <w:rPr>
          <w:spacing w:val="1"/>
          <w:w w:val="80"/>
        </w:rPr>
        <w:t> </w:t>
      </w:r>
      <w:r>
        <w:rPr>
          <w:w w:val="80"/>
        </w:rPr>
        <w:t>Dispõe</w:t>
      </w:r>
      <w:r>
        <w:rPr>
          <w:spacing w:val="29"/>
          <w:w w:val="80"/>
        </w:rPr>
        <w:t> </w:t>
      </w:r>
      <w:r>
        <w:rPr>
          <w:w w:val="80"/>
        </w:rPr>
        <w:t>sobre</w:t>
      </w:r>
      <w:r>
        <w:rPr>
          <w:spacing w:val="30"/>
          <w:w w:val="80"/>
        </w:rPr>
        <w:t> </w:t>
      </w:r>
      <w:r>
        <w:rPr>
          <w:w w:val="80"/>
        </w:rPr>
        <w:t>o</w:t>
      </w:r>
      <w:r>
        <w:rPr>
          <w:spacing w:val="28"/>
          <w:w w:val="80"/>
        </w:rPr>
        <w:t> </w:t>
      </w:r>
      <w:r>
        <w:rPr>
          <w:w w:val="80"/>
        </w:rPr>
        <w:t>regulamento</w:t>
      </w:r>
      <w:r>
        <w:rPr>
          <w:spacing w:val="30"/>
          <w:w w:val="80"/>
        </w:rPr>
        <w:t> </w:t>
      </w:r>
      <w:r>
        <w:rPr>
          <w:w w:val="80"/>
        </w:rPr>
        <w:t>técnico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boas</w:t>
      </w:r>
      <w:r>
        <w:rPr>
          <w:spacing w:val="13"/>
          <w:w w:val="80"/>
        </w:rPr>
        <w:t> </w:t>
      </w:r>
      <w:r>
        <w:rPr>
          <w:w w:val="80"/>
        </w:rPr>
        <w:t>práticas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utilização</w:t>
      </w:r>
      <w:r>
        <w:rPr>
          <w:spacing w:val="11"/>
          <w:w w:val="80"/>
        </w:rPr>
        <w:t> </w:t>
      </w:r>
      <w:r>
        <w:rPr>
          <w:w w:val="80"/>
        </w:rPr>
        <w:t>das</w:t>
      </w:r>
      <w:r>
        <w:rPr>
          <w:spacing w:val="13"/>
          <w:w w:val="80"/>
        </w:rPr>
        <w:t> </w:t>
      </w:r>
      <w:r>
        <w:rPr>
          <w:w w:val="80"/>
        </w:rPr>
        <w:t>soluções</w:t>
      </w:r>
      <w:r>
        <w:rPr>
          <w:spacing w:val="14"/>
          <w:w w:val="80"/>
        </w:rPr>
        <w:t> </w:t>
      </w:r>
      <w:r>
        <w:rPr>
          <w:w w:val="80"/>
        </w:rPr>
        <w:t>parenterais</w:t>
      </w:r>
      <w:r>
        <w:rPr>
          <w:spacing w:val="13"/>
          <w:w w:val="80"/>
        </w:rPr>
        <w:t> </w:t>
      </w:r>
      <w:r>
        <w:rPr>
          <w:w w:val="80"/>
        </w:rPr>
        <w:t>(SP)</w:t>
      </w:r>
      <w:r>
        <w:rPr>
          <w:spacing w:val="12"/>
          <w:w w:val="80"/>
        </w:rPr>
        <w:t> </w:t>
      </w:r>
      <w:r>
        <w:rPr>
          <w:w w:val="80"/>
        </w:rPr>
        <w:t>em</w:t>
      </w:r>
      <w:r>
        <w:rPr>
          <w:spacing w:val="10"/>
          <w:w w:val="80"/>
        </w:rPr>
        <w:t> </w:t>
      </w:r>
      <w:r>
        <w:rPr>
          <w:w w:val="80"/>
        </w:rPr>
        <w:t>serviços</w:t>
      </w:r>
      <w:r>
        <w:rPr>
          <w:spacing w:val="1"/>
          <w:w w:val="80"/>
        </w:rPr>
        <w:t> </w:t>
      </w:r>
      <w:r>
        <w:rPr>
          <w:w w:val="90"/>
        </w:rPr>
        <w:t>de</w:t>
      </w:r>
      <w:r>
        <w:rPr>
          <w:spacing w:val="-25"/>
          <w:w w:val="90"/>
        </w:rPr>
        <w:t> </w:t>
      </w:r>
      <w:r>
        <w:rPr>
          <w:w w:val="90"/>
        </w:rPr>
        <w:t>saúde.</w:t>
      </w:r>
      <w:r>
        <w:rPr>
          <w:spacing w:val="-9"/>
          <w:w w:val="90"/>
        </w:rPr>
        <w:t> </w:t>
      </w:r>
      <w:r>
        <w:rPr>
          <w:w w:val="90"/>
        </w:rPr>
        <w:t>Brasília:</w:t>
      </w:r>
      <w:r>
        <w:rPr>
          <w:spacing w:val="-8"/>
          <w:w w:val="90"/>
        </w:rPr>
        <w:t> </w:t>
      </w:r>
      <w:r>
        <w:rPr>
          <w:w w:val="90"/>
        </w:rPr>
        <w:t>Anvisa,</w:t>
      </w:r>
      <w:r>
        <w:rPr>
          <w:spacing w:val="-9"/>
          <w:w w:val="90"/>
        </w:rPr>
        <w:t> </w:t>
      </w:r>
      <w:r>
        <w:rPr>
          <w:w w:val="90"/>
        </w:rPr>
        <w:t>2003.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44" w:lineRule="auto"/>
        <w:ind w:left="1085" w:right="1309"/>
      </w:pPr>
      <w:r>
        <w:rPr>
          <w:w w:val="80"/>
        </w:rPr>
        <w:t>ÇAĞATAY,</w:t>
      </w:r>
      <w:r>
        <w:rPr>
          <w:spacing w:val="14"/>
          <w:w w:val="80"/>
        </w:rPr>
        <w:t> </w:t>
      </w:r>
      <w:r>
        <w:rPr>
          <w:w w:val="80"/>
        </w:rPr>
        <w:t>Atahan</w:t>
      </w:r>
      <w:r>
        <w:rPr>
          <w:spacing w:val="13"/>
          <w:w w:val="80"/>
        </w:rPr>
        <w:t> </w:t>
      </w:r>
      <w:r>
        <w:rPr>
          <w:w w:val="80"/>
        </w:rPr>
        <w:t>A.;</w:t>
      </w:r>
      <w:r>
        <w:rPr>
          <w:spacing w:val="15"/>
          <w:w w:val="80"/>
        </w:rPr>
        <w:t> </w:t>
      </w:r>
      <w:r>
        <w:rPr>
          <w:w w:val="80"/>
        </w:rPr>
        <w:t>Özsüt,</w:t>
      </w:r>
      <w:r>
        <w:rPr>
          <w:spacing w:val="10"/>
          <w:w w:val="80"/>
        </w:rPr>
        <w:t> </w:t>
      </w:r>
      <w:r>
        <w:rPr>
          <w:w w:val="80"/>
        </w:rPr>
        <w:t>H.</w:t>
      </w:r>
      <w:r>
        <w:rPr>
          <w:spacing w:val="10"/>
          <w:w w:val="80"/>
        </w:rPr>
        <w:t> </w:t>
      </w:r>
      <w:r>
        <w:rPr>
          <w:w w:val="80"/>
        </w:rPr>
        <w:t>Infections</w:t>
      </w:r>
      <w:r>
        <w:rPr>
          <w:spacing w:val="15"/>
          <w:w w:val="80"/>
        </w:rPr>
        <w:t> </w:t>
      </w:r>
      <w:r>
        <w:rPr>
          <w:w w:val="80"/>
        </w:rPr>
        <w:t>and</w:t>
      </w:r>
      <w:r>
        <w:rPr>
          <w:spacing w:val="13"/>
          <w:w w:val="80"/>
        </w:rPr>
        <w:t> </w:t>
      </w:r>
      <w:r>
        <w:rPr>
          <w:w w:val="80"/>
        </w:rPr>
        <w:t>antimicrobial</w:t>
      </w:r>
      <w:r>
        <w:rPr>
          <w:spacing w:val="11"/>
          <w:w w:val="80"/>
        </w:rPr>
        <w:t> </w:t>
      </w:r>
      <w:r>
        <w:rPr>
          <w:w w:val="80"/>
        </w:rPr>
        <w:t>therapy</w:t>
      </w:r>
      <w:r>
        <w:rPr>
          <w:spacing w:val="15"/>
          <w:w w:val="80"/>
        </w:rPr>
        <w:t> </w:t>
      </w:r>
      <w:r>
        <w:rPr>
          <w:w w:val="80"/>
        </w:rPr>
        <w:t>in</w:t>
      </w:r>
      <w:r>
        <w:rPr>
          <w:spacing w:val="12"/>
          <w:w w:val="80"/>
        </w:rPr>
        <w:t> </w:t>
      </w:r>
      <w:r>
        <w:rPr>
          <w:w w:val="80"/>
        </w:rPr>
        <w:t>intensive</w:t>
      </w:r>
      <w:r>
        <w:rPr>
          <w:spacing w:val="13"/>
          <w:w w:val="80"/>
        </w:rPr>
        <w:t> </w:t>
      </w:r>
      <w:r>
        <w:rPr>
          <w:w w:val="80"/>
        </w:rPr>
        <w:t>care</w:t>
      </w:r>
      <w:r>
        <w:rPr>
          <w:spacing w:val="12"/>
          <w:w w:val="80"/>
        </w:rPr>
        <w:t> </w:t>
      </w:r>
      <w:r>
        <w:rPr>
          <w:w w:val="80"/>
        </w:rPr>
        <w:t>unit.</w:t>
      </w:r>
      <w:r>
        <w:rPr>
          <w:spacing w:val="10"/>
          <w:w w:val="80"/>
        </w:rPr>
        <w:t> </w:t>
      </w:r>
      <w:r>
        <w:rPr>
          <w:w w:val="80"/>
        </w:rPr>
        <w:t>In.:</w:t>
      </w:r>
      <w:r>
        <w:rPr>
          <w:spacing w:val="11"/>
          <w:w w:val="80"/>
        </w:rPr>
        <w:t> </w:t>
      </w:r>
      <w:r>
        <w:rPr>
          <w:w w:val="80"/>
        </w:rPr>
        <w:t>Yoğun</w:t>
      </w:r>
      <w:r>
        <w:rPr>
          <w:spacing w:val="12"/>
          <w:w w:val="80"/>
        </w:rPr>
        <w:t> </w:t>
      </w:r>
      <w:r>
        <w:rPr>
          <w:w w:val="80"/>
        </w:rPr>
        <w:t>Bakım</w:t>
      </w:r>
      <w:r>
        <w:rPr>
          <w:spacing w:val="1"/>
          <w:w w:val="80"/>
        </w:rPr>
        <w:t> </w:t>
      </w:r>
      <w:r>
        <w:rPr>
          <w:w w:val="90"/>
        </w:rPr>
        <w:t>Dergisi.</w:t>
      </w:r>
      <w:r>
        <w:rPr>
          <w:spacing w:val="-10"/>
          <w:w w:val="90"/>
        </w:rPr>
        <w:t> </w:t>
      </w:r>
      <w:r>
        <w:rPr>
          <w:w w:val="90"/>
        </w:rPr>
        <w:t>V.1,</w:t>
      </w:r>
      <w:r>
        <w:rPr>
          <w:spacing w:val="-5"/>
          <w:w w:val="90"/>
        </w:rPr>
        <w:t> </w:t>
      </w:r>
      <w:r>
        <w:rPr>
          <w:w w:val="90"/>
        </w:rPr>
        <w:t>n.1,</w:t>
      </w:r>
      <w:r>
        <w:rPr>
          <w:spacing w:val="-6"/>
          <w:w w:val="90"/>
        </w:rPr>
        <w:t> </w:t>
      </w:r>
      <w:r>
        <w:rPr>
          <w:w w:val="90"/>
        </w:rPr>
        <w:t>p.21-32,</w:t>
      </w:r>
      <w:r>
        <w:rPr>
          <w:spacing w:val="-9"/>
          <w:w w:val="90"/>
        </w:rPr>
        <w:t> </w:t>
      </w:r>
      <w:r>
        <w:rPr>
          <w:w w:val="90"/>
        </w:rPr>
        <w:t>2001.</w:t>
      </w:r>
    </w:p>
    <w:p>
      <w:pPr>
        <w:pStyle w:val="BodyText"/>
        <w:spacing w:before="4"/>
      </w:pPr>
    </w:p>
    <w:p>
      <w:pPr>
        <w:pStyle w:val="BodyText"/>
        <w:ind w:left="1085" w:right="1309"/>
      </w:pPr>
      <w:r>
        <w:rPr>
          <w:w w:val="80"/>
        </w:rPr>
        <w:t>CARDOSO, S. R.</w:t>
      </w:r>
      <w:r>
        <w:rPr>
          <w:spacing w:val="1"/>
          <w:w w:val="80"/>
        </w:rPr>
        <w:t> </w:t>
      </w:r>
      <w:r>
        <w:rPr>
          <w:w w:val="80"/>
        </w:rPr>
        <w:t>Et</w:t>
      </w:r>
      <w:r>
        <w:rPr>
          <w:spacing w:val="1"/>
          <w:w w:val="80"/>
        </w:rPr>
        <w:t> </w:t>
      </w:r>
      <w:r>
        <w:rPr>
          <w:w w:val="80"/>
        </w:rPr>
        <w:t>al.</w:t>
      </w:r>
      <w:r>
        <w:rPr>
          <w:spacing w:val="1"/>
          <w:w w:val="80"/>
        </w:rPr>
        <w:t> </w:t>
      </w:r>
      <w:r>
        <w:rPr>
          <w:w w:val="80"/>
        </w:rPr>
        <w:t>Antissepsia para administração de medicamentos</w:t>
      </w:r>
      <w:r>
        <w:rPr>
          <w:spacing w:val="1"/>
          <w:w w:val="80"/>
        </w:rPr>
        <w:t> </w:t>
      </w:r>
      <w:r>
        <w:rPr>
          <w:w w:val="80"/>
        </w:rPr>
        <w:t>por via endovenosa e intramuscular.</w:t>
      </w:r>
      <w:r>
        <w:rPr>
          <w:spacing w:val="1"/>
          <w:w w:val="80"/>
        </w:rPr>
        <w:t> </w:t>
      </w:r>
      <w:r>
        <w:rPr>
          <w:w w:val="80"/>
        </w:rPr>
        <w:t>In.:</w:t>
      </w:r>
      <w:r>
        <w:rPr>
          <w:spacing w:val="5"/>
          <w:w w:val="80"/>
        </w:rPr>
        <w:t> </w:t>
      </w:r>
      <w:r>
        <w:rPr>
          <w:w w:val="80"/>
        </w:rPr>
        <w:t>Ver</w:t>
      </w:r>
      <w:r>
        <w:rPr>
          <w:spacing w:val="4"/>
          <w:w w:val="80"/>
        </w:rPr>
        <w:t> </w:t>
      </w:r>
      <w:r>
        <w:rPr>
          <w:w w:val="80"/>
        </w:rPr>
        <w:t>Eletr</w:t>
      </w:r>
      <w:r>
        <w:rPr>
          <w:spacing w:val="9"/>
          <w:w w:val="80"/>
        </w:rPr>
        <w:t> </w:t>
      </w:r>
      <w:r>
        <w:rPr>
          <w:w w:val="80"/>
        </w:rPr>
        <w:t>Enf.</w:t>
      </w:r>
      <w:r>
        <w:rPr>
          <w:spacing w:val="5"/>
          <w:w w:val="80"/>
        </w:rPr>
        <w:t> </w:t>
      </w:r>
      <w:r>
        <w:rPr>
          <w:w w:val="80"/>
        </w:rPr>
        <w:t>[Internet].</w:t>
      </w:r>
      <w:r>
        <w:rPr>
          <w:spacing w:val="5"/>
          <w:w w:val="80"/>
        </w:rPr>
        <w:t> </w:t>
      </w:r>
      <w:r>
        <w:rPr>
          <w:w w:val="80"/>
        </w:rPr>
        <w:t>V.8,</w:t>
      </w:r>
      <w:r>
        <w:rPr>
          <w:spacing w:val="5"/>
          <w:w w:val="80"/>
        </w:rPr>
        <w:t> </w:t>
      </w:r>
      <w:r>
        <w:rPr>
          <w:w w:val="80"/>
        </w:rPr>
        <w:t>n.1,</w:t>
      </w:r>
      <w:r>
        <w:rPr>
          <w:spacing w:val="1"/>
          <w:w w:val="80"/>
        </w:rPr>
        <w:t> </w:t>
      </w:r>
      <w:r>
        <w:rPr>
          <w:w w:val="80"/>
        </w:rPr>
        <w:t>p.75-82,</w:t>
      </w:r>
      <w:r>
        <w:rPr>
          <w:spacing w:val="1"/>
          <w:w w:val="80"/>
        </w:rPr>
        <w:t> </w:t>
      </w:r>
      <w:r>
        <w:rPr>
          <w:w w:val="80"/>
        </w:rPr>
        <w:t>2006.</w:t>
      </w:r>
      <w:r>
        <w:rPr>
          <w:spacing w:val="1"/>
          <w:w w:val="80"/>
        </w:rPr>
        <w:t> </w:t>
      </w:r>
      <w:r>
        <w:rPr>
          <w:w w:val="80"/>
        </w:rPr>
        <w:t>Disponivel</w:t>
      </w:r>
      <w:r>
        <w:rPr>
          <w:spacing w:val="2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39">
        <w:r>
          <w:rPr>
            <w:w w:val="80"/>
            <w:u w:val="single"/>
          </w:rPr>
          <w:t>http://www.fen.ufg.br/revista/revista8_1/origina</w:t>
        </w:r>
        <w:r>
          <w:rPr>
            <w:spacing w:val="5"/>
            <w:w w:val="80"/>
            <w:u w:val="single"/>
          </w:rPr>
          <w:t> </w:t>
        </w:r>
        <w:r>
          <w:rPr>
            <w:w w:val="80"/>
            <w:u w:val="single"/>
          </w:rPr>
          <w:t>l_10.htm</w:t>
        </w:r>
      </w:hyperlink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Acesso</w:t>
      </w:r>
      <w:r>
        <w:rPr>
          <w:spacing w:val="4"/>
          <w:w w:val="80"/>
        </w:rPr>
        <w:t> </w:t>
      </w:r>
      <w:r>
        <w:rPr>
          <w:w w:val="80"/>
        </w:rPr>
        <w:t>em</w:t>
      </w:r>
      <w:r>
        <w:rPr>
          <w:spacing w:val="3"/>
          <w:w w:val="80"/>
        </w:rPr>
        <w:t> </w:t>
      </w:r>
      <w:r>
        <w:rPr>
          <w:w w:val="80"/>
        </w:rPr>
        <w:t>22</w:t>
      </w:r>
      <w:r>
        <w:rPr>
          <w:spacing w:val="7"/>
          <w:w w:val="80"/>
        </w:rPr>
        <w:t> </w:t>
      </w:r>
      <w:r>
        <w:rPr>
          <w:w w:val="80"/>
        </w:rPr>
        <w:t>jun</w:t>
      </w:r>
      <w:r>
        <w:rPr>
          <w:spacing w:val="-5"/>
          <w:w w:val="80"/>
        </w:rPr>
        <w:t> </w:t>
      </w:r>
      <w:r>
        <w:rPr>
          <w:w w:val="80"/>
        </w:rPr>
        <w:t>2020.</w:t>
      </w:r>
    </w:p>
    <w:p>
      <w:pPr>
        <w:pStyle w:val="BodyText"/>
        <w:rPr>
          <w:sz w:val="16"/>
        </w:rPr>
      </w:pPr>
    </w:p>
    <w:p>
      <w:pPr>
        <w:pStyle w:val="BodyText"/>
        <w:spacing w:before="104"/>
        <w:ind w:left="1085" w:right="1309"/>
      </w:pPr>
      <w:r>
        <w:rPr>
          <w:w w:val="80"/>
        </w:rPr>
        <w:t>CASTILHO,</w:t>
      </w:r>
      <w:r>
        <w:rPr>
          <w:spacing w:val="9"/>
          <w:w w:val="80"/>
        </w:rPr>
        <w:t> </w:t>
      </w:r>
      <w:r>
        <w:rPr>
          <w:w w:val="80"/>
        </w:rPr>
        <w:t>Lilian</w:t>
      </w:r>
      <w:r>
        <w:rPr>
          <w:spacing w:val="14"/>
          <w:w w:val="80"/>
        </w:rPr>
        <w:t> </w:t>
      </w:r>
      <w:r>
        <w:rPr>
          <w:w w:val="80"/>
        </w:rPr>
        <w:t>Dias</w:t>
      </w:r>
      <w:r>
        <w:rPr>
          <w:spacing w:val="14"/>
          <w:w w:val="80"/>
        </w:rPr>
        <w:t> </w:t>
      </w:r>
      <w:r>
        <w:rPr>
          <w:w w:val="80"/>
        </w:rPr>
        <w:t>et</w:t>
      </w:r>
      <w:r>
        <w:rPr>
          <w:spacing w:val="10"/>
          <w:w w:val="80"/>
        </w:rPr>
        <w:t> </w:t>
      </w:r>
      <w:r>
        <w:rPr>
          <w:w w:val="80"/>
        </w:rPr>
        <w:t>al.</w:t>
      </w:r>
      <w:r>
        <w:rPr>
          <w:spacing w:val="28"/>
          <w:w w:val="80"/>
        </w:rPr>
        <w:t> </w:t>
      </w:r>
      <w:r>
        <w:rPr>
          <w:w w:val="80"/>
        </w:rPr>
        <w:t>Infecções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Corrente</w:t>
      </w:r>
      <w:r>
        <w:rPr>
          <w:spacing w:val="12"/>
          <w:w w:val="80"/>
        </w:rPr>
        <w:t> </w:t>
      </w:r>
      <w:r>
        <w:rPr>
          <w:w w:val="80"/>
        </w:rPr>
        <w:t>Sanguíneas</w:t>
      </w:r>
      <w:r>
        <w:rPr>
          <w:spacing w:val="15"/>
          <w:w w:val="80"/>
        </w:rPr>
        <w:t> </w:t>
      </w:r>
      <w:r>
        <w:rPr>
          <w:w w:val="80"/>
        </w:rPr>
        <w:t>relacionadas</w:t>
      </w:r>
      <w:r>
        <w:rPr>
          <w:spacing w:val="14"/>
          <w:w w:val="80"/>
        </w:rPr>
        <w:t> </w:t>
      </w:r>
      <w:r>
        <w:rPr>
          <w:w w:val="80"/>
        </w:rPr>
        <w:t>ao</w:t>
      </w:r>
      <w:r>
        <w:rPr>
          <w:spacing w:val="12"/>
          <w:w w:val="80"/>
        </w:rPr>
        <w:t> </w:t>
      </w:r>
      <w:r>
        <w:rPr>
          <w:w w:val="80"/>
        </w:rPr>
        <w:t>Cateter</w:t>
      </w:r>
      <w:r>
        <w:rPr>
          <w:spacing w:val="14"/>
          <w:w w:val="80"/>
        </w:rPr>
        <w:t> </w:t>
      </w:r>
      <w:r>
        <w:rPr>
          <w:w w:val="80"/>
        </w:rPr>
        <w:t>Venoso</w:t>
      </w:r>
      <w:r>
        <w:rPr>
          <w:spacing w:val="12"/>
          <w:w w:val="80"/>
        </w:rPr>
        <w:t> </w:t>
      </w:r>
      <w:r>
        <w:rPr>
          <w:w w:val="80"/>
        </w:rPr>
        <w:t>Central</w:t>
      </w:r>
      <w:r>
        <w:rPr>
          <w:spacing w:val="11"/>
          <w:w w:val="80"/>
        </w:rPr>
        <w:t> </w:t>
      </w:r>
      <w:r>
        <w:rPr>
          <w:w w:val="80"/>
        </w:rPr>
        <w:t>em</w:t>
      </w:r>
      <w:r>
        <w:rPr>
          <w:spacing w:val="1"/>
          <w:w w:val="80"/>
        </w:rPr>
        <w:t> </w:t>
      </w:r>
      <w:r>
        <w:rPr>
          <w:w w:val="80"/>
        </w:rPr>
        <w:t>Terapia</w:t>
      </w:r>
      <w:r>
        <w:rPr>
          <w:spacing w:val="10"/>
          <w:w w:val="80"/>
        </w:rPr>
        <w:t> </w:t>
      </w:r>
      <w:r>
        <w:rPr>
          <w:w w:val="80"/>
        </w:rPr>
        <w:t>Intensiva:</w:t>
      </w:r>
      <w:r>
        <w:rPr>
          <w:spacing w:val="7"/>
          <w:w w:val="80"/>
        </w:rPr>
        <w:t> </w:t>
      </w:r>
      <w:r>
        <w:rPr>
          <w:w w:val="80"/>
        </w:rPr>
        <w:t>ensaio</w:t>
      </w:r>
      <w:r>
        <w:rPr>
          <w:spacing w:val="5"/>
          <w:w w:val="80"/>
        </w:rPr>
        <w:t> </w:t>
      </w:r>
      <w:r>
        <w:rPr>
          <w:w w:val="80"/>
        </w:rPr>
        <w:t>clínico</w:t>
      </w:r>
      <w:r>
        <w:rPr>
          <w:spacing w:val="10"/>
          <w:w w:val="80"/>
        </w:rPr>
        <w:t> </w:t>
      </w:r>
      <w:r>
        <w:rPr>
          <w:w w:val="80"/>
        </w:rPr>
        <w:t>randomizado</w:t>
      </w:r>
      <w:r>
        <w:rPr>
          <w:spacing w:val="10"/>
          <w:w w:val="80"/>
        </w:rPr>
        <w:t> </w:t>
      </w:r>
      <w:r>
        <w:rPr>
          <w:w w:val="80"/>
        </w:rPr>
        <w:t>aberto.</w:t>
      </w:r>
      <w:r>
        <w:rPr>
          <w:spacing w:val="7"/>
          <w:w w:val="80"/>
        </w:rPr>
        <w:t> </w:t>
      </w:r>
      <w:r>
        <w:rPr>
          <w:w w:val="80"/>
        </w:rPr>
        <w:t>In.:</w:t>
      </w:r>
      <w:r>
        <w:rPr>
          <w:spacing w:val="8"/>
          <w:w w:val="80"/>
        </w:rPr>
        <w:t> </w:t>
      </w:r>
      <w:r>
        <w:rPr>
          <w:w w:val="80"/>
        </w:rPr>
        <w:t>Revista</w:t>
      </w:r>
      <w:r>
        <w:rPr>
          <w:spacing w:val="10"/>
          <w:w w:val="80"/>
        </w:rPr>
        <w:t> </w:t>
      </w:r>
      <w:r>
        <w:rPr>
          <w:w w:val="80"/>
        </w:rPr>
        <w:t>Nursing.</w:t>
      </w:r>
      <w:r>
        <w:rPr>
          <w:spacing w:val="8"/>
          <w:w w:val="80"/>
        </w:rPr>
        <w:t> </w:t>
      </w:r>
      <w:r>
        <w:rPr>
          <w:w w:val="80"/>
        </w:rPr>
        <w:t>V.12,</w:t>
      </w:r>
      <w:r>
        <w:rPr>
          <w:spacing w:val="7"/>
          <w:w w:val="80"/>
        </w:rPr>
        <w:t> </w:t>
      </w:r>
      <w:r>
        <w:rPr>
          <w:w w:val="80"/>
        </w:rPr>
        <w:t>n.136,</w:t>
      </w:r>
      <w:r>
        <w:rPr>
          <w:spacing w:val="8"/>
          <w:w w:val="80"/>
        </w:rPr>
        <w:t> </w:t>
      </w:r>
      <w:r>
        <w:rPr>
          <w:w w:val="80"/>
        </w:rPr>
        <w:t>p.</w:t>
      </w:r>
      <w:r>
        <w:rPr>
          <w:spacing w:val="13"/>
          <w:w w:val="80"/>
        </w:rPr>
        <w:t> </w:t>
      </w:r>
      <w:r>
        <w:rPr>
          <w:w w:val="80"/>
        </w:rPr>
        <w:t>429-434,</w:t>
      </w:r>
      <w:r>
        <w:rPr>
          <w:spacing w:val="7"/>
          <w:w w:val="80"/>
        </w:rPr>
        <w:t> </w:t>
      </w:r>
      <w:r>
        <w:rPr>
          <w:w w:val="80"/>
        </w:rPr>
        <w:t>2009.</w:t>
      </w:r>
    </w:p>
    <w:p>
      <w:pPr>
        <w:pStyle w:val="BodyText"/>
        <w:spacing w:before="10"/>
      </w:pPr>
    </w:p>
    <w:p>
      <w:pPr>
        <w:pStyle w:val="BodyText"/>
        <w:spacing w:before="1"/>
        <w:ind w:left="1085"/>
      </w:pPr>
      <w:r>
        <w:rPr>
          <w:w w:val="80"/>
        </w:rPr>
        <w:t>DALLÉ,</w:t>
      </w:r>
      <w:r>
        <w:rPr>
          <w:spacing w:val="24"/>
          <w:w w:val="80"/>
        </w:rPr>
        <w:t> </w:t>
      </w:r>
      <w:r>
        <w:rPr>
          <w:w w:val="80"/>
        </w:rPr>
        <w:t>J.</w:t>
      </w:r>
      <w:r>
        <w:rPr>
          <w:spacing w:val="15"/>
          <w:w w:val="80"/>
        </w:rPr>
        <w:t> </w:t>
      </w:r>
      <w:r>
        <w:rPr>
          <w:w w:val="80"/>
        </w:rPr>
        <w:t>Et</w:t>
      </w:r>
      <w:r>
        <w:rPr>
          <w:spacing w:val="15"/>
          <w:w w:val="80"/>
        </w:rPr>
        <w:t> </w:t>
      </w:r>
      <w:r>
        <w:rPr>
          <w:w w:val="80"/>
        </w:rPr>
        <w:t>al.</w:t>
      </w:r>
      <w:r>
        <w:rPr>
          <w:spacing w:val="15"/>
          <w:w w:val="80"/>
        </w:rPr>
        <w:t> </w:t>
      </w:r>
      <w:r>
        <w:rPr>
          <w:w w:val="80"/>
        </w:rPr>
        <w:t>Infecção</w:t>
      </w:r>
      <w:r>
        <w:rPr>
          <w:spacing w:val="13"/>
          <w:w w:val="80"/>
        </w:rPr>
        <w:t> </w:t>
      </w:r>
      <w:r>
        <w:rPr>
          <w:w w:val="80"/>
        </w:rPr>
        <w:t>relacionada</w:t>
      </w:r>
      <w:r>
        <w:rPr>
          <w:spacing w:val="13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cateter</w:t>
      </w:r>
      <w:r>
        <w:rPr>
          <w:spacing w:val="15"/>
          <w:w w:val="80"/>
        </w:rPr>
        <w:t> </w:t>
      </w:r>
      <w:r>
        <w:rPr>
          <w:w w:val="80"/>
        </w:rPr>
        <w:t>venoso</w:t>
      </w:r>
      <w:r>
        <w:rPr>
          <w:spacing w:val="13"/>
          <w:w w:val="80"/>
        </w:rPr>
        <w:t> </w:t>
      </w:r>
      <w:r>
        <w:rPr>
          <w:w w:val="80"/>
        </w:rPr>
        <w:t>central.</w:t>
      </w:r>
      <w:r>
        <w:rPr>
          <w:spacing w:val="13"/>
          <w:w w:val="80"/>
        </w:rPr>
        <w:t> </w:t>
      </w:r>
      <w:r>
        <w:rPr>
          <w:w w:val="80"/>
        </w:rPr>
        <w:t>In:Rev</w:t>
      </w:r>
      <w:r>
        <w:rPr>
          <w:spacing w:val="15"/>
          <w:w w:val="80"/>
        </w:rPr>
        <w:t> </w:t>
      </w:r>
      <w:r>
        <w:rPr>
          <w:w w:val="80"/>
        </w:rPr>
        <w:t>HCPA.V.32,</w:t>
      </w:r>
      <w:r>
        <w:rPr>
          <w:spacing w:val="10"/>
          <w:w w:val="80"/>
        </w:rPr>
        <w:t> </w:t>
      </w:r>
      <w:r>
        <w:rPr>
          <w:w w:val="80"/>
        </w:rPr>
        <w:t>n.1,</w:t>
      </w:r>
      <w:r>
        <w:rPr>
          <w:spacing w:val="11"/>
          <w:w w:val="80"/>
        </w:rPr>
        <w:t> </w:t>
      </w:r>
      <w:r>
        <w:rPr>
          <w:w w:val="80"/>
        </w:rPr>
        <w:t>p.10-17,</w:t>
      </w:r>
      <w:r>
        <w:rPr>
          <w:spacing w:val="10"/>
          <w:w w:val="80"/>
        </w:rPr>
        <w:t> </w:t>
      </w:r>
      <w:r>
        <w:rPr>
          <w:w w:val="80"/>
        </w:rPr>
        <w:t>2012.</w:t>
      </w:r>
    </w:p>
    <w:p>
      <w:pPr>
        <w:pStyle w:val="BodyText"/>
        <w:spacing w:before="9"/>
      </w:pPr>
    </w:p>
    <w:p>
      <w:pPr>
        <w:pStyle w:val="BodyText"/>
        <w:ind w:left="1085"/>
      </w:pPr>
      <w:r>
        <w:rPr>
          <w:w w:val="80"/>
        </w:rPr>
        <w:t>EGGIMAN,</w:t>
      </w:r>
      <w:r>
        <w:rPr>
          <w:spacing w:val="13"/>
          <w:w w:val="80"/>
        </w:rPr>
        <w:t> </w:t>
      </w:r>
      <w:r>
        <w:rPr>
          <w:w w:val="80"/>
        </w:rPr>
        <w:t>P.;</w:t>
      </w:r>
      <w:r>
        <w:rPr>
          <w:spacing w:val="14"/>
          <w:w w:val="80"/>
        </w:rPr>
        <w:t> </w:t>
      </w:r>
      <w:r>
        <w:rPr>
          <w:w w:val="80"/>
        </w:rPr>
        <w:t>Pillet</w:t>
      </w:r>
      <w:r>
        <w:rPr>
          <w:spacing w:val="9"/>
          <w:w w:val="80"/>
        </w:rPr>
        <w:t> </w:t>
      </w:r>
      <w:r>
        <w:rPr>
          <w:w w:val="80"/>
        </w:rPr>
        <w:t>D</w:t>
      </w:r>
      <w:r>
        <w:rPr>
          <w:spacing w:val="16"/>
          <w:w w:val="80"/>
        </w:rPr>
        <w:t> </w:t>
      </w:r>
      <w:r>
        <w:rPr>
          <w:w w:val="80"/>
        </w:rPr>
        <w:t>–</w:t>
      </w:r>
      <w:r>
        <w:rPr>
          <w:spacing w:val="17"/>
          <w:w w:val="80"/>
        </w:rPr>
        <w:t> </w:t>
      </w:r>
      <w:r>
        <w:rPr>
          <w:w w:val="80"/>
        </w:rPr>
        <w:t>Infection</w:t>
      </w:r>
      <w:r>
        <w:rPr>
          <w:spacing w:val="13"/>
          <w:w w:val="80"/>
        </w:rPr>
        <w:t> </w:t>
      </w:r>
      <w:r>
        <w:rPr>
          <w:w w:val="80"/>
        </w:rPr>
        <w:t>control</w:t>
      </w:r>
      <w:r>
        <w:rPr>
          <w:spacing w:val="10"/>
          <w:w w:val="80"/>
        </w:rPr>
        <w:t> </w:t>
      </w:r>
      <w:r>
        <w:rPr>
          <w:w w:val="80"/>
        </w:rPr>
        <w:t>in</w:t>
      </w:r>
      <w:r>
        <w:rPr>
          <w:spacing w:val="11"/>
          <w:w w:val="80"/>
        </w:rPr>
        <w:t> </w:t>
      </w:r>
      <w:r>
        <w:rPr>
          <w:w w:val="80"/>
        </w:rPr>
        <w:t>the</w:t>
      </w:r>
      <w:r>
        <w:rPr>
          <w:spacing w:val="12"/>
          <w:w w:val="80"/>
        </w:rPr>
        <w:t> </w:t>
      </w:r>
      <w:r>
        <w:rPr>
          <w:w w:val="80"/>
        </w:rPr>
        <w:t>ICU.</w:t>
      </w:r>
      <w:r>
        <w:rPr>
          <w:spacing w:val="9"/>
          <w:w w:val="80"/>
        </w:rPr>
        <w:t> </w:t>
      </w:r>
      <w:r>
        <w:rPr>
          <w:w w:val="80"/>
        </w:rPr>
        <w:t>In.:</w:t>
      </w:r>
      <w:r>
        <w:rPr>
          <w:spacing w:val="13"/>
          <w:w w:val="80"/>
        </w:rPr>
        <w:t> </w:t>
      </w:r>
      <w:r>
        <w:rPr>
          <w:w w:val="80"/>
        </w:rPr>
        <w:t>Chest</w:t>
      </w:r>
      <w:r>
        <w:rPr>
          <w:spacing w:val="9"/>
          <w:w w:val="80"/>
        </w:rPr>
        <w:t> </w:t>
      </w:r>
      <w:r>
        <w:rPr>
          <w:w w:val="80"/>
        </w:rPr>
        <w:t>Journal.</w:t>
      </w:r>
      <w:r>
        <w:rPr>
          <w:spacing w:val="8"/>
          <w:w w:val="80"/>
        </w:rPr>
        <w:t> </w:t>
      </w:r>
      <w:r>
        <w:rPr>
          <w:w w:val="80"/>
        </w:rPr>
        <w:t>V.120,</w:t>
      </w:r>
      <w:r>
        <w:rPr>
          <w:spacing w:val="9"/>
          <w:w w:val="80"/>
        </w:rPr>
        <w:t> </w:t>
      </w:r>
      <w:r>
        <w:rPr>
          <w:w w:val="80"/>
        </w:rPr>
        <w:t>n.1,</w:t>
      </w:r>
      <w:r>
        <w:rPr>
          <w:spacing w:val="14"/>
          <w:w w:val="80"/>
        </w:rPr>
        <w:t> </w:t>
      </w:r>
      <w:r>
        <w:rPr>
          <w:w w:val="80"/>
        </w:rPr>
        <w:t>p.2059-2093,</w:t>
      </w:r>
      <w:r>
        <w:rPr>
          <w:spacing w:val="10"/>
          <w:w w:val="80"/>
        </w:rPr>
        <w:t> </w:t>
      </w:r>
      <w:r>
        <w:rPr>
          <w:w w:val="80"/>
        </w:rPr>
        <w:t>2001.</w:t>
      </w:r>
    </w:p>
    <w:p>
      <w:pPr>
        <w:pStyle w:val="BodyText"/>
        <w:spacing w:before="8"/>
      </w:pPr>
    </w:p>
    <w:p>
      <w:pPr>
        <w:pStyle w:val="BodyText"/>
        <w:spacing w:before="1"/>
        <w:ind w:left="1085" w:right="1309"/>
      </w:pPr>
      <w:r>
        <w:rPr>
          <w:w w:val="80"/>
        </w:rPr>
        <w:t>GANONG,</w:t>
      </w:r>
      <w:r>
        <w:rPr>
          <w:spacing w:val="9"/>
          <w:w w:val="80"/>
        </w:rPr>
        <w:t> </w:t>
      </w:r>
      <w:r>
        <w:rPr>
          <w:w w:val="80"/>
        </w:rPr>
        <w:t>Lawrence</w:t>
      </w:r>
      <w:r>
        <w:rPr>
          <w:spacing w:val="11"/>
          <w:w w:val="80"/>
        </w:rPr>
        <w:t> </w:t>
      </w:r>
      <w:r>
        <w:rPr>
          <w:w w:val="80"/>
        </w:rPr>
        <w:t>H.</w:t>
      </w:r>
      <w:r>
        <w:rPr>
          <w:spacing w:val="9"/>
          <w:w w:val="80"/>
        </w:rPr>
        <w:t> </w:t>
      </w:r>
      <w:r>
        <w:rPr>
          <w:w w:val="80"/>
        </w:rPr>
        <w:t>Integrative</w:t>
      </w:r>
      <w:r>
        <w:rPr>
          <w:spacing w:val="12"/>
          <w:w w:val="80"/>
        </w:rPr>
        <w:t> </w:t>
      </w:r>
      <w:r>
        <w:rPr>
          <w:w w:val="80"/>
        </w:rPr>
        <w:t>Reviews</w:t>
      </w:r>
      <w:r>
        <w:rPr>
          <w:spacing w:val="14"/>
          <w:w w:val="80"/>
        </w:rPr>
        <w:t> </w:t>
      </w:r>
      <w:r>
        <w:rPr>
          <w:w w:val="80"/>
        </w:rPr>
        <w:t>of</w:t>
      </w:r>
      <w:r>
        <w:rPr>
          <w:spacing w:val="9"/>
          <w:w w:val="80"/>
        </w:rPr>
        <w:t> </w:t>
      </w:r>
      <w:r>
        <w:rPr>
          <w:w w:val="80"/>
        </w:rPr>
        <w:t>Nursing.</w:t>
      </w:r>
      <w:r>
        <w:rPr>
          <w:spacing w:val="3"/>
          <w:w w:val="80"/>
        </w:rPr>
        <w:t> </w:t>
      </w:r>
      <w:r>
        <w:rPr>
          <w:w w:val="80"/>
        </w:rPr>
        <w:t>In.:</w:t>
      </w:r>
      <w:r>
        <w:rPr>
          <w:spacing w:val="14"/>
          <w:w w:val="80"/>
        </w:rPr>
        <w:t> </w:t>
      </w:r>
      <w:r>
        <w:rPr>
          <w:w w:val="80"/>
        </w:rPr>
        <w:t>Rev</w:t>
      </w:r>
      <w:r>
        <w:rPr>
          <w:spacing w:val="14"/>
          <w:w w:val="80"/>
        </w:rPr>
        <w:t> </w:t>
      </w:r>
      <w:r>
        <w:rPr>
          <w:w w:val="80"/>
        </w:rPr>
        <w:t>Nurs</w:t>
      </w:r>
      <w:r>
        <w:rPr>
          <w:spacing w:val="14"/>
          <w:w w:val="80"/>
        </w:rPr>
        <w:t> </w:t>
      </w:r>
      <w:r>
        <w:rPr>
          <w:w w:val="80"/>
        </w:rPr>
        <w:t>Health.</w:t>
      </w:r>
      <w:r>
        <w:rPr>
          <w:spacing w:val="9"/>
          <w:w w:val="80"/>
        </w:rPr>
        <w:t> </w:t>
      </w:r>
      <w:r>
        <w:rPr>
          <w:w w:val="80"/>
        </w:rPr>
        <w:t>V.10,</w:t>
      </w:r>
      <w:r>
        <w:rPr>
          <w:spacing w:val="14"/>
          <w:w w:val="80"/>
        </w:rPr>
        <w:t> </w:t>
      </w:r>
      <w:r>
        <w:rPr>
          <w:w w:val="80"/>
        </w:rPr>
        <w:t>n.1,</w:t>
      </w:r>
      <w:r>
        <w:rPr>
          <w:spacing w:val="10"/>
          <w:w w:val="80"/>
        </w:rPr>
        <w:t> </w:t>
      </w:r>
      <w:r>
        <w:rPr>
          <w:w w:val="80"/>
        </w:rPr>
        <w:t>p.1-11,</w:t>
      </w:r>
      <w:r>
        <w:rPr>
          <w:spacing w:val="9"/>
          <w:w w:val="80"/>
        </w:rPr>
        <w:t> </w:t>
      </w:r>
      <w:r>
        <w:rPr>
          <w:w w:val="80"/>
        </w:rPr>
        <w:t>1987.</w:t>
      </w:r>
      <w:r>
        <w:rPr>
          <w:spacing w:val="1"/>
          <w:w w:val="80"/>
        </w:rPr>
        <w:t> </w:t>
      </w:r>
      <w:r>
        <w:rPr>
          <w:w w:val="80"/>
        </w:rPr>
        <w:t>GRATTON, L.</w:t>
      </w:r>
      <w:r>
        <w:rPr>
          <w:spacing w:val="1"/>
          <w:w w:val="80"/>
        </w:rPr>
        <w:t> </w:t>
      </w:r>
      <w:r>
        <w:rPr>
          <w:w w:val="80"/>
        </w:rPr>
        <w:t>Palavras</w:t>
      </w:r>
      <w:r>
        <w:rPr>
          <w:spacing w:val="5"/>
          <w:w w:val="80"/>
        </w:rPr>
        <w:t> </w:t>
      </w:r>
      <w:r>
        <w:rPr>
          <w:w w:val="80"/>
        </w:rPr>
        <w:t>ao</w:t>
      </w:r>
      <w:r>
        <w:rPr>
          <w:spacing w:val="3"/>
          <w:w w:val="80"/>
        </w:rPr>
        <w:t> </w:t>
      </w:r>
      <w:r>
        <w:rPr>
          <w:w w:val="80"/>
        </w:rPr>
        <w:t>vento. 719.ed.</w:t>
      </w:r>
      <w:r>
        <w:rPr>
          <w:spacing w:val="1"/>
          <w:w w:val="80"/>
        </w:rPr>
        <w:t> </w:t>
      </w:r>
      <w:r>
        <w:rPr>
          <w:w w:val="80"/>
        </w:rPr>
        <w:t>Exame.</w:t>
      </w:r>
      <w:r>
        <w:rPr>
          <w:spacing w:val="1"/>
          <w:w w:val="80"/>
        </w:rPr>
        <w:t> </w:t>
      </w:r>
      <w:r>
        <w:rPr>
          <w:w w:val="80"/>
        </w:rPr>
        <w:t>2000.</w:t>
      </w:r>
    </w:p>
    <w:p>
      <w:pPr>
        <w:pStyle w:val="BodyText"/>
        <w:spacing w:line="244" w:lineRule="auto" w:before="4"/>
        <w:ind w:left="1085" w:right="1309"/>
      </w:pPr>
      <w:r>
        <w:rPr>
          <w:w w:val="80"/>
        </w:rPr>
        <w:t>HUDAK,</w:t>
      </w:r>
      <w:r>
        <w:rPr>
          <w:spacing w:val="14"/>
          <w:w w:val="80"/>
        </w:rPr>
        <w:t> </w:t>
      </w:r>
      <w:r>
        <w:rPr>
          <w:w w:val="80"/>
        </w:rPr>
        <w:t>Carolyn</w:t>
      </w:r>
      <w:r>
        <w:rPr>
          <w:spacing w:val="16"/>
          <w:w w:val="80"/>
        </w:rPr>
        <w:t> </w:t>
      </w:r>
      <w:r>
        <w:rPr>
          <w:w w:val="80"/>
        </w:rPr>
        <w:t>Murphy;</w:t>
      </w:r>
      <w:r>
        <w:rPr>
          <w:spacing w:val="15"/>
          <w:w w:val="80"/>
        </w:rPr>
        <w:t> </w:t>
      </w:r>
      <w:r>
        <w:rPr>
          <w:w w:val="80"/>
        </w:rPr>
        <w:t>Gallo,</w:t>
      </w:r>
      <w:r>
        <w:rPr>
          <w:spacing w:val="14"/>
          <w:w w:val="80"/>
        </w:rPr>
        <w:t> </w:t>
      </w:r>
      <w:r>
        <w:rPr>
          <w:w w:val="80"/>
        </w:rPr>
        <w:t>Barbara</w:t>
      </w:r>
      <w:r>
        <w:rPr>
          <w:spacing w:val="17"/>
          <w:w w:val="80"/>
        </w:rPr>
        <w:t> </w:t>
      </w:r>
      <w:r>
        <w:rPr>
          <w:w w:val="80"/>
        </w:rPr>
        <w:t>M.</w:t>
      </w:r>
      <w:r>
        <w:rPr>
          <w:spacing w:val="14"/>
          <w:w w:val="80"/>
        </w:rPr>
        <w:t> </w:t>
      </w:r>
      <w:r>
        <w:rPr>
          <w:w w:val="80"/>
        </w:rPr>
        <w:t>Cuidados</w:t>
      </w:r>
      <w:r>
        <w:rPr>
          <w:spacing w:val="19"/>
          <w:w w:val="80"/>
        </w:rPr>
        <w:t> </w:t>
      </w:r>
      <w:r>
        <w:rPr>
          <w:w w:val="80"/>
        </w:rPr>
        <w:t>Intensivos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Enfermagem.</w:t>
      </w:r>
      <w:r>
        <w:rPr>
          <w:spacing w:val="14"/>
          <w:w w:val="80"/>
        </w:rPr>
        <w:t> </w:t>
      </w:r>
      <w:r>
        <w:rPr>
          <w:w w:val="80"/>
        </w:rPr>
        <w:t>Uma</w:t>
      </w:r>
      <w:r>
        <w:rPr>
          <w:spacing w:val="17"/>
          <w:w w:val="80"/>
        </w:rPr>
        <w:t> </w:t>
      </w:r>
      <w:r>
        <w:rPr>
          <w:w w:val="80"/>
        </w:rPr>
        <w:t>abordagem</w:t>
      </w:r>
      <w:r>
        <w:rPr>
          <w:spacing w:val="16"/>
          <w:w w:val="80"/>
        </w:rPr>
        <w:t> </w:t>
      </w:r>
      <w:r>
        <w:rPr>
          <w:w w:val="80"/>
        </w:rPr>
        <w:t>holística.</w:t>
      </w:r>
      <w:r>
        <w:rPr>
          <w:spacing w:val="1"/>
          <w:w w:val="80"/>
        </w:rPr>
        <w:t> </w:t>
      </w:r>
      <w:r>
        <w:rPr>
          <w:w w:val="90"/>
        </w:rPr>
        <w:t>Rio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Janeiro:</w:t>
      </w:r>
      <w:r>
        <w:rPr>
          <w:spacing w:val="-9"/>
          <w:w w:val="90"/>
        </w:rPr>
        <w:t> </w:t>
      </w:r>
      <w:r>
        <w:rPr>
          <w:w w:val="90"/>
        </w:rPr>
        <w:t>Guanabara</w:t>
      </w:r>
      <w:r>
        <w:rPr>
          <w:spacing w:val="-8"/>
          <w:w w:val="90"/>
        </w:rPr>
        <w:t> </w:t>
      </w:r>
      <w:r>
        <w:rPr>
          <w:w w:val="90"/>
        </w:rPr>
        <w:t>Koogan,</w:t>
      </w:r>
      <w:r>
        <w:rPr>
          <w:spacing w:val="-9"/>
          <w:w w:val="90"/>
        </w:rPr>
        <w:t> </w:t>
      </w:r>
      <w:r>
        <w:rPr>
          <w:w w:val="90"/>
        </w:rPr>
        <w:t>1997.</w:t>
      </w:r>
    </w:p>
    <w:p>
      <w:pPr>
        <w:pStyle w:val="BodyText"/>
        <w:spacing w:before="4"/>
      </w:pPr>
    </w:p>
    <w:p>
      <w:pPr>
        <w:pStyle w:val="BodyText"/>
        <w:spacing w:before="1"/>
        <w:ind w:left="1085" w:right="1309"/>
      </w:pPr>
      <w:r>
        <w:rPr>
          <w:w w:val="80"/>
        </w:rPr>
        <w:t>INSTITUTE</w:t>
      </w:r>
      <w:r>
        <w:rPr>
          <w:spacing w:val="13"/>
          <w:w w:val="80"/>
        </w:rPr>
        <w:t> </w:t>
      </w:r>
      <w:r>
        <w:rPr>
          <w:w w:val="80"/>
        </w:rPr>
        <w:t>FOR</w:t>
      </w:r>
      <w:r>
        <w:rPr>
          <w:spacing w:val="16"/>
          <w:w w:val="80"/>
        </w:rPr>
        <w:t> </w:t>
      </w:r>
      <w:r>
        <w:rPr>
          <w:w w:val="80"/>
        </w:rPr>
        <w:t>HEALTHCARE</w:t>
      </w:r>
      <w:r>
        <w:rPr>
          <w:spacing w:val="13"/>
          <w:w w:val="80"/>
        </w:rPr>
        <w:t> </w:t>
      </w:r>
      <w:r>
        <w:rPr>
          <w:w w:val="80"/>
        </w:rPr>
        <w:t>IMPROVEMENT.</w:t>
      </w:r>
      <w:r>
        <w:rPr>
          <w:spacing w:val="12"/>
          <w:w w:val="80"/>
        </w:rPr>
        <w:t> </w:t>
      </w:r>
      <w:r>
        <w:rPr>
          <w:w w:val="80"/>
        </w:rPr>
        <w:t>(2020).</w:t>
      </w:r>
      <w:r>
        <w:rPr>
          <w:spacing w:val="14"/>
          <w:w w:val="80"/>
        </w:rPr>
        <w:t> </w:t>
      </w:r>
      <w:r>
        <w:rPr>
          <w:w w:val="80"/>
        </w:rPr>
        <w:t>Overview</w:t>
      </w:r>
      <w:r>
        <w:rPr>
          <w:spacing w:val="17"/>
          <w:w w:val="80"/>
        </w:rPr>
        <w:t> </w:t>
      </w:r>
      <w:r>
        <w:rPr>
          <w:w w:val="80"/>
        </w:rPr>
        <w:t>of</w:t>
      </w:r>
      <w:r>
        <w:rPr>
          <w:spacing w:val="13"/>
          <w:w w:val="80"/>
        </w:rPr>
        <w:t> </w:t>
      </w:r>
      <w:r>
        <w:rPr>
          <w:w w:val="80"/>
        </w:rPr>
        <w:t>the</w:t>
      </w:r>
      <w:r>
        <w:rPr>
          <w:spacing w:val="16"/>
          <w:w w:val="80"/>
        </w:rPr>
        <w:t> </w:t>
      </w:r>
      <w:r>
        <w:rPr>
          <w:w w:val="80"/>
        </w:rPr>
        <w:t>5</w:t>
      </w:r>
      <w:r>
        <w:rPr>
          <w:spacing w:val="15"/>
          <w:w w:val="80"/>
        </w:rPr>
        <w:t> </w:t>
      </w:r>
      <w:r>
        <w:rPr>
          <w:w w:val="80"/>
        </w:rPr>
        <w:t>Million</w:t>
      </w:r>
      <w:r>
        <w:rPr>
          <w:spacing w:val="16"/>
          <w:w w:val="80"/>
        </w:rPr>
        <w:t> </w:t>
      </w:r>
      <w:r>
        <w:rPr>
          <w:w w:val="80"/>
        </w:rPr>
        <w:t>Lives</w:t>
      </w:r>
      <w:r>
        <w:rPr>
          <w:spacing w:val="18"/>
          <w:w w:val="80"/>
        </w:rPr>
        <w:t> </w:t>
      </w:r>
      <w:r>
        <w:rPr>
          <w:w w:val="80"/>
        </w:rPr>
        <w:t>Campaign.</w:t>
      </w:r>
      <w:r>
        <w:rPr>
          <w:spacing w:val="1"/>
          <w:w w:val="80"/>
        </w:rPr>
        <w:t> </w:t>
      </w:r>
      <w:r>
        <w:rPr>
          <w:w w:val="80"/>
        </w:rPr>
        <w:t>Cambridge,</w:t>
      </w:r>
      <w:r>
        <w:rPr>
          <w:spacing w:val="17"/>
          <w:w w:val="80"/>
        </w:rPr>
        <w:t> </w:t>
      </w:r>
      <w:r>
        <w:rPr>
          <w:w w:val="80"/>
        </w:rPr>
        <w:t>2006.</w:t>
      </w:r>
      <w:r>
        <w:rPr>
          <w:spacing w:val="21"/>
          <w:w w:val="80"/>
        </w:rPr>
        <w:t> </w:t>
      </w:r>
      <w:hyperlink r:id="rId40">
        <w:r>
          <w:rPr>
            <w:w w:val="80"/>
            <w:u w:val="single"/>
          </w:rPr>
          <w:t>http://www.ihi.org/education/Page</w:t>
        </w:r>
        <w:r>
          <w:rPr>
            <w:spacing w:val="20"/>
            <w:w w:val="80"/>
            <w:u w:val="single"/>
          </w:rPr>
          <w:t> </w:t>
        </w:r>
        <w:r>
          <w:rPr>
            <w:w w:val="80"/>
            <w:u w:val="single"/>
          </w:rPr>
          <w:t>s/default.aspx?TabId=1.</w:t>
        </w:r>
        <w:r>
          <w:rPr>
            <w:spacing w:val="32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20"/>
          <w:w w:val="80"/>
        </w:rPr>
        <w:t> </w:t>
      </w:r>
      <w:r>
        <w:rPr>
          <w:w w:val="80"/>
        </w:rPr>
        <w:t>em</w:t>
      </w:r>
      <w:r>
        <w:rPr>
          <w:spacing w:val="19"/>
          <w:w w:val="80"/>
        </w:rPr>
        <w:t> </w:t>
      </w:r>
      <w:r>
        <w:rPr>
          <w:w w:val="80"/>
        </w:rPr>
        <w:t>07</w:t>
      </w:r>
      <w:r>
        <w:rPr>
          <w:spacing w:val="21"/>
          <w:w w:val="80"/>
        </w:rPr>
        <w:t> </w:t>
      </w:r>
      <w:r>
        <w:rPr>
          <w:w w:val="80"/>
        </w:rPr>
        <w:t>abr</w:t>
      </w:r>
      <w:r>
        <w:rPr>
          <w:spacing w:val="21"/>
          <w:w w:val="80"/>
        </w:rPr>
        <w:t> </w:t>
      </w:r>
      <w:r>
        <w:rPr>
          <w:w w:val="80"/>
        </w:rPr>
        <w:t>2020.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103"/>
        <w:ind w:left="1085" w:right="1309"/>
      </w:pPr>
      <w:r>
        <w:rPr>
          <w:w w:val="80"/>
        </w:rPr>
        <w:t>MARSCHALL,</w:t>
      </w:r>
      <w:r>
        <w:rPr>
          <w:spacing w:val="11"/>
          <w:w w:val="80"/>
        </w:rPr>
        <w:t> </w:t>
      </w:r>
      <w:r>
        <w:rPr>
          <w:w w:val="80"/>
        </w:rPr>
        <w:t>J.</w:t>
      </w:r>
      <w:r>
        <w:rPr>
          <w:spacing w:val="11"/>
          <w:w w:val="80"/>
        </w:rPr>
        <w:t> </w:t>
      </w:r>
      <w:r>
        <w:rPr>
          <w:w w:val="80"/>
        </w:rPr>
        <w:t>et</w:t>
      </w:r>
      <w:r>
        <w:rPr>
          <w:spacing w:val="11"/>
          <w:w w:val="80"/>
        </w:rPr>
        <w:t> </w:t>
      </w:r>
      <w:r>
        <w:rPr>
          <w:w w:val="80"/>
        </w:rPr>
        <w:t>al.</w:t>
      </w:r>
      <w:r>
        <w:rPr>
          <w:spacing w:val="15"/>
          <w:w w:val="80"/>
        </w:rPr>
        <w:t> </w:t>
      </w:r>
      <w:r>
        <w:rPr>
          <w:w w:val="80"/>
        </w:rPr>
        <w:t>Strategies</w:t>
      </w:r>
      <w:r>
        <w:rPr>
          <w:spacing w:val="16"/>
          <w:w w:val="80"/>
        </w:rPr>
        <w:t> </w:t>
      </w:r>
      <w:r>
        <w:rPr>
          <w:w w:val="80"/>
        </w:rPr>
        <w:t>to</w:t>
      </w:r>
      <w:r>
        <w:rPr>
          <w:spacing w:val="14"/>
          <w:w w:val="80"/>
        </w:rPr>
        <w:t> </w:t>
      </w:r>
      <w:r>
        <w:rPr>
          <w:w w:val="80"/>
        </w:rPr>
        <w:t>prevent</w:t>
      </w:r>
      <w:r>
        <w:rPr>
          <w:spacing w:val="11"/>
          <w:w w:val="80"/>
        </w:rPr>
        <w:t> </w:t>
      </w:r>
      <w:r>
        <w:rPr>
          <w:w w:val="80"/>
        </w:rPr>
        <w:t>central</w:t>
      </w:r>
      <w:r>
        <w:rPr>
          <w:spacing w:val="13"/>
          <w:w w:val="80"/>
        </w:rPr>
        <w:t> </w:t>
      </w:r>
      <w:r>
        <w:rPr>
          <w:w w:val="80"/>
        </w:rPr>
        <w:t>line</w:t>
      </w:r>
      <w:r>
        <w:rPr>
          <w:spacing w:val="7"/>
          <w:w w:val="80"/>
        </w:rPr>
        <w:t> </w:t>
      </w:r>
      <w:r>
        <w:rPr>
          <w:w w:val="80"/>
        </w:rPr>
        <w:t>associated</w:t>
      </w:r>
      <w:r>
        <w:rPr>
          <w:spacing w:val="14"/>
          <w:w w:val="80"/>
        </w:rPr>
        <w:t> </w:t>
      </w:r>
      <w:r>
        <w:rPr>
          <w:w w:val="80"/>
        </w:rPr>
        <w:t>bloodstream</w:t>
      </w:r>
      <w:r>
        <w:rPr>
          <w:spacing w:val="12"/>
          <w:w w:val="80"/>
        </w:rPr>
        <w:t> </w:t>
      </w:r>
      <w:r>
        <w:rPr>
          <w:w w:val="80"/>
        </w:rPr>
        <w:t>infections</w:t>
      </w:r>
      <w:r>
        <w:rPr>
          <w:spacing w:val="16"/>
          <w:w w:val="80"/>
        </w:rPr>
        <w:t> </w:t>
      </w:r>
      <w:r>
        <w:rPr>
          <w:w w:val="80"/>
        </w:rPr>
        <w:t>in</w:t>
      </w:r>
      <w:r>
        <w:rPr>
          <w:spacing w:val="14"/>
          <w:w w:val="80"/>
        </w:rPr>
        <w:t> </w:t>
      </w:r>
      <w:r>
        <w:rPr>
          <w:w w:val="80"/>
        </w:rPr>
        <w:t>acute</w:t>
      </w:r>
      <w:r>
        <w:rPr>
          <w:spacing w:val="14"/>
          <w:w w:val="80"/>
        </w:rPr>
        <w:t> </w:t>
      </w:r>
      <w:r>
        <w:rPr>
          <w:w w:val="80"/>
        </w:rPr>
        <w:t>care</w:t>
      </w:r>
      <w:r>
        <w:rPr>
          <w:spacing w:val="1"/>
          <w:w w:val="80"/>
        </w:rPr>
        <w:t> </w:t>
      </w:r>
      <w:r>
        <w:rPr>
          <w:w w:val="80"/>
        </w:rPr>
        <w:t>hospitals.</w:t>
      </w:r>
      <w:r>
        <w:rPr>
          <w:spacing w:val="2"/>
          <w:w w:val="80"/>
        </w:rPr>
        <w:t> </w:t>
      </w:r>
      <w:r>
        <w:rPr>
          <w:w w:val="80"/>
        </w:rPr>
        <w:t>In.:</w:t>
      </w:r>
      <w:r>
        <w:rPr>
          <w:spacing w:val="1"/>
          <w:w w:val="80"/>
        </w:rPr>
        <w:t> </w:t>
      </w:r>
      <w:r>
        <w:rPr>
          <w:w w:val="80"/>
        </w:rPr>
        <w:t>Infect</w:t>
      </w:r>
      <w:r>
        <w:rPr>
          <w:spacing w:val="2"/>
          <w:w w:val="80"/>
        </w:rPr>
        <w:t> </w:t>
      </w:r>
      <w:r>
        <w:rPr>
          <w:w w:val="80"/>
        </w:rPr>
        <w:t>Control</w:t>
      </w:r>
      <w:r>
        <w:rPr>
          <w:spacing w:val="4"/>
          <w:w w:val="80"/>
        </w:rPr>
        <w:t> </w:t>
      </w:r>
      <w:r>
        <w:rPr>
          <w:w w:val="80"/>
        </w:rPr>
        <w:t>and</w:t>
      </w:r>
      <w:r>
        <w:rPr>
          <w:spacing w:val="4"/>
          <w:w w:val="80"/>
        </w:rPr>
        <w:t> </w:t>
      </w:r>
      <w:r>
        <w:rPr>
          <w:w w:val="80"/>
        </w:rPr>
        <w:t>Hosp</w:t>
      </w:r>
      <w:r>
        <w:rPr>
          <w:spacing w:val="4"/>
          <w:w w:val="80"/>
        </w:rPr>
        <w:t> </w:t>
      </w:r>
      <w:r>
        <w:rPr>
          <w:w w:val="80"/>
        </w:rPr>
        <w:t>Epidemiol.</w:t>
      </w:r>
      <w:r>
        <w:rPr>
          <w:spacing w:val="2"/>
          <w:w w:val="80"/>
        </w:rPr>
        <w:t> </w:t>
      </w:r>
      <w:r>
        <w:rPr>
          <w:w w:val="80"/>
        </w:rPr>
        <w:t>V.</w:t>
      </w:r>
      <w:r>
        <w:rPr>
          <w:spacing w:val="2"/>
          <w:w w:val="80"/>
        </w:rPr>
        <w:t> </w:t>
      </w:r>
      <w:r>
        <w:rPr>
          <w:w w:val="80"/>
        </w:rPr>
        <w:t>29,</w:t>
      </w:r>
      <w:r>
        <w:rPr>
          <w:spacing w:val="6"/>
          <w:w w:val="80"/>
        </w:rPr>
        <w:t> </w:t>
      </w:r>
      <w:r>
        <w:rPr>
          <w:w w:val="80"/>
        </w:rPr>
        <w:t>n.1,</w:t>
      </w:r>
      <w:r>
        <w:rPr>
          <w:spacing w:val="2"/>
          <w:w w:val="80"/>
        </w:rPr>
        <w:t> </w:t>
      </w:r>
      <w:r>
        <w:rPr>
          <w:w w:val="80"/>
        </w:rPr>
        <w:t>p.22-30,</w:t>
      </w:r>
      <w:r>
        <w:rPr>
          <w:spacing w:val="2"/>
          <w:w w:val="80"/>
        </w:rPr>
        <w:t> </w:t>
      </w:r>
      <w:r>
        <w:rPr>
          <w:w w:val="80"/>
        </w:rPr>
        <w:t>2008.</w:t>
      </w:r>
    </w:p>
    <w:p>
      <w:pPr>
        <w:pStyle w:val="BodyText"/>
        <w:rPr>
          <w:sz w:val="25"/>
        </w:rPr>
      </w:pPr>
    </w:p>
    <w:p>
      <w:pPr>
        <w:pStyle w:val="BodyText"/>
        <w:ind w:left="1085" w:right="1309"/>
      </w:pPr>
      <w:r>
        <w:rPr>
          <w:w w:val="80"/>
        </w:rPr>
        <w:t>MARTINS,</w:t>
      </w:r>
      <w:r>
        <w:rPr>
          <w:spacing w:val="13"/>
          <w:w w:val="80"/>
        </w:rPr>
        <w:t> </w:t>
      </w:r>
      <w:r>
        <w:rPr>
          <w:w w:val="80"/>
        </w:rPr>
        <w:t>K.A.</w:t>
      </w:r>
      <w:r>
        <w:rPr>
          <w:spacing w:val="9"/>
          <w:w w:val="80"/>
        </w:rPr>
        <w:t> </w:t>
      </w:r>
      <w:r>
        <w:rPr>
          <w:w w:val="80"/>
        </w:rPr>
        <w:t>et</w:t>
      </w:r>
      <w:r>
        <w:rPr>
          <w:spacing w:val="13"/>
          <w:w w:val="80"/>
        </w:rPr>
        <w:t> </w:t>
      </w:r>
      <w:r>
        <w:rPr>
          <w:w w:val="80"/>
        </w:rPr>
        <w:t>al.</w:t>
      </w:r>
      <w:r>
        <w:rPr>
          <w:spacing w:val="13"/>
          <w:w w:val="80"/>
        </w:rPr>
        <w:t> </w:t>
      </w:r>
      <w:r>
        <w:rPr>
          <w:w w:val="80"/>
        </w:rPr>
        <w:t>Adesão</w:t>
      </w:r>
      <w:r>
        <w:rPr>
          <w:spacing w:val="11"/>
          <w:w w:val="80"/>
        </w:rPr>
        <w:t> </w:t>
      </w:r>
      <w:r>
        <w:rPr>
          <w:w w:val="80"/>
        </w:rPr>
        <w:t>às</w:t>
      </w:r>
      <w:r>
        <w:rPr>
          <w:spacing w:val="14"/>
          <w:w w:val="80"/>
        </w:rPr>
        <w:t> </w:t>
      </w:r>
      <w:r>
        <w:rPr>
          <w:w w:val="80"/>
        </w:rPr>
        <w:t>medidas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prevenção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controle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infecção</w:t>
      </w:r>
      <w:r>
        <w:rPr>
          <w:spacing w:val="26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80"/>
        </w:rPr>
        <w:t>vascular</w:t>
      </w:r>
      <w:r>
        <w:rPr>
          <w:spacing w:val="12"/>
          <w:w w:val="80"/>
        </w:rPr>
        <w:t> </w:t>
      </w:r>
      <w:r>
        <w:rPr>
          <w:w w:val="80"/>
        </w:rPr>
        <w:t>periférico</w:t>
      </w:r>
      <w:r>
        <w:rPr>
          <w:spacing w:val="1"/>
          <w:w w:val="80"/>
        </w:rPr>
        <w:t> </w:t>
      </w:r>
      <w:r>
        <w:rPr>
          <w:w w:val="80"/>
        </w:rPr>
        <w:t>pelos</w:t>
      </w:r>
      <w:r>
        <w:rPr>
          <w:spacing w:val="8"/>
          <w:w w:val="80"/>
        </w:rPr>
        <w:t> </w:t>
      </w:r>
      <w:r>
        <w:rPr>
          <w:w w:val="80"/>
        </w:rPr>
        <w:t>profissionais</w:t>
      </w:r>
      <w:r>
        <w:rPr>
          <w:spacing w:val="9"/>
          <w:w w:val="80"/>
        </w:rPr>
        <w:t> </w:t>
      </w:r>
      <w:r>
        <w:rPr>
          <w:w w:val="80"/>
        </w:rPr>
        <w:t>da</w:t>
      </w:r>
      <w:r>
        <w:rPr>
          <w:spacing w:val="6"/>
          <w:w w:val="80"/>
        </w:rPr>
        <w:t> </w:t>
      </w:r>
      <w:r>
        <w:rPr>
          <w:w w:val="80"/>
        </w:rPr>
        <w:t>equipe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enfermagem.</w:t>
      </w:r>
      <w:r>
        <w:rPr>
          <w:spacing w:val="4"/>
          <w:w w:val="80"/>
        </w:rPr>
        <w:t> </w:t>
      </w:r>
      <w:r>
        <w:rPr>
          <w:w w:val="80"/>
        </w:rPr>
        <w:t>In.:</w:t>
      </w:r>
      <w:r>
        <w:rPr>
          <w:spacing w:val="9"/>
          <w:w w:val="80"/>
        </w:rPr>
        <w:t> </w:t>
      </w:r>
      <w:r>
        <w:rPr>
          <w:w w:val="80"/>
        </w:rPr>
        <w:t>Cienc</w:t>
      </w:r>
      <w:r>
        <w:rPr>
          <w:spacing w:val="3"/>
          <w:w w:val="80"/>
        </w:rPr>
        <w:t> </w:t>
      </w:r>
      <w:r>
        <w:rPr>
          <w:w w:val="80"/>
        </w:rPr>
        <w:t>Cuid</w:t>
      </w:r>
      <w:r>
        <w:rPr>
          <w:spacing w:val="6"/>
          <w:w w:val="80"/>
        </w:rPr>
        <w:t> </w:t>
      </w:r>
      <w:r>
        <w:rPr>
          <w:w w:val="80"/>
        </w:rPr>
        <w:t>Saude.</w:t>
      </w:r>
      <w:r>
        <w:rPr>
          <w:spacing w:val="5"/>
          <w:w w:val="80"/>
        </w:rPr>
        <w:t> </w:t>
      </w:r>
      <w:r>
        <w:rPr>
          <w:w w:val="80"/>
        </w:rPr>
        <w:t>V.7,</w:t>
      </w:r>
      <w:r>
        <w:rPr>
          <w:spacing w:val="8"/>
          <w:w w:val="80"/>
        </w:rPr>
        <w:t> </w:t>
      </w:r>
      <w:r>
        <w:rPr>
          <w:w w:val="80"/>
        </w:rPr>
        <w:t>n.1,</w:t>
      </w:r>
      <w:r>
        <w:rPr>
          <w:spacing w:val="9"/>
          <w:w w:val="80"/>
        </w:rPr>
        <w:t> </w:t>
      </w:r>
      <w:r>
        <w:rPr>
          <w:w w:val="80"/>
        </w:rPr>
        <w:t>p.485-492,</w:t>
      </w:r>
      <w:r>
        <w:rPr>
          <w:spacing w:val="4"/>
          <w:w w:val="80"/>
        </w:rPr>
        <w:t> </w:t>
      </w:r>
      <w:r>
        <w:rPr>
          <w:w w:val="80"/>
        </w:rPr>
        <w:t>2008.</w:t>
      </w:r>
    </w:p>
    <w:p>
      <w:pPr>
        <w:pStyle w:val="BodyText"/>
        <w:spacing w:before="10"/>
      </w:pPr>
    </w:p>
    <w:p>
      <w:pPr>
        <w:pStyle w:val="BodyText"/>
        <w:spacing w:before="1"/>
        <w:ind w:left="1085" w:right="1309"/>
      </w:pPr>
      <w:r>
        <w:rPr>
          <w:w w:val="80"/>
        </w:rPr>
        <w:t>MENDONÇA,</w:t>
      </w:r>
      <w:r>
        <w:rPr>
          <w:spacing w:val="8"/>
          <w:w w:val="80"/>
        </w:rPr>
        <w:t> </w:t>
      </w:r>
      <w:r>
        <w:rPr>
          <w:w w:val="80"/>
        </w:rPr>
        <w:t>Katiane</w:t>
      </w:r>
      <w:r>
        <w:rPr>
          <w:spacing w:val="12"/>
          <w:w w:val="80"/>
        </w:rPr>
        <w:t> </w:t>
      </w:r>
      <w:r>
        <w:rPr>
          <w:w w:val="80"/>
        </w:rPr>
        <w:t>Martins</w:t>
      </w:r>
      <w:r>
        <w:rPr>
          <w:spacing w:val="13"/>
          <w:w w:val="80"/>
        </w:rPr>
        <w:t> </w:t>
      </w:r>
      <w:r>
        <w:rPr>
          <w:w w:val="80"/>
        </w:rPr>
        <w:t>et</w:t>
      </w:r>
      <w:r>
        <w:rPr>
          <w:spacing w:val="9"/>
          <w:w w:val="80"/>
        </w:rPr>
        <w:t> </w:t>
      </w:r>
      <w:r>
        <w:rPr>
          <w:w w:val="80"/>
        </w:rPr>
        <w:t>al.</w:t>
      </w:r>
      <w:r>
        <w:rPr>
          <w:spacing w:val="13"/>
          <w:w w:val="80"/>
        </w:rPr>
        <w:t> </w:t>
      </w:r>
      <w:r>
        <w:rPr>
          <w:w w:val="80"/>
        </w:rPr>
        <w:t>Enfermagem</w:t>
      </w:r>
      <w:r>
        <w:rPr>
          <w:spacing w:val="10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prevenção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infecção.</w:t>
      </w:r>
      <w:r>
        <w:rPr>
          <w:spacing w:val="21"/>
          <w:w w:val="80"/>
        </w:rPr>
        <w:t> </w:t>
      </w:r>
      <w:r>
        <w:rPr>
          <w:w w:val="80"/>
        </w:rPr>
        <w:t>In.:</w:t>
      </w:r>
      <w:r>
        <w:rPr>
          <w:spacing w:val="9"/>
          <w:w w:val="80"/>
        </w:rPr>
        <w:t> </w:t>
      </w:r>
      <w:r>
        <w:rPr>
          <w:w w:val="80"/>
        </w:rPr>
        <w:t>Rev.</w:t>
      </w:r>
      <w:r>
        <w:rPr>
          <w:spacing w:val="9"/>
          <w:w w:val="80"/>
        </w:rPr>
        <w:t> </w:t>
      </w:r>
      <w:r>
        <w:rPr>
          <w:w w:val="80"/>
        </w:rPr>
        <w:t>enferm.</w:t>
      </w:r>
      <w:r>
        <w:rPr>
          <w:spacing w:val="13"/>
          <w:w w:val="80"/>
        </w:rPr>
        <w:t> </w:t>
      </w:r>
      <w:r>
        <w:rPr>
          <w:w w:val="80"/>
        </w:rPr>
        <w:t>V.9,</w:t>
      </w:r>
      <w:r>
        <w:rPr>
          <w:spacing w:val="13"/>
          <w:w w:val="80"/>
        </w:rPr>
        <w:t> </w:t>
      </w:r>
      <w:r>
        <w:rPr>
          <w:w w:val="80"/>
        </w:rPr>
        <w:t>n.2,</w:t>
      </w:r>
      <w:r>
        <w:rPr>
          <w:spacing w:val="13"/>
          <w:w w:val="80"/>
        </w:rPr>
        <w:t> </w:t>
      </w:r>
      <w:r>
        <w:rPr>
          <w:w w:val="80"/>
        </w:rPr>
        <w:t>p.330-</w:t>
      </w:r>
      <w:r>
        <w:rPr>
          <w:spacing w:val="1"/>
          <w:w w:val="80"/>
        </w:rPr>
        <w:t> </w:t>
      </w:r>
      <w:r>
        <w:rPr>
          <w:w w:val="90"/>
        </w:rPr>
        <w:t>333,</w:t>
      </w:r>
      <w:r>
        <w:rPr>
          <w:spacing w:val="-8"/>
          <w:w w:val="90"/>
        </w:rPr>
        <w:t> </w:t>
      </w:r>
      <w:r>
        <w:rPr>
          <w:w w:val="90"/>
        </w:rPr>
        <w:t>2011.</w:t>
      </w:r>
    </w:p>
    <w:p>
      <w:pPr>
        <w:pStyle w:val="BodyText"/>
        <w:spacing w:before="11"/>
      </w:pPr>
    </w:p>
    <w:p>
      <w:pPr>
        <w:pStyle w:val="BodyText"/>
        <w:spacing w:line="244" w:lineRule="auto"/>
        <w:ind w:left="1085" w:right="1077"/>
      </w:pPr>
      <w:r>
        <w:rPr>
          <w:w w:val="80"/>
        </w:rPr>
        <w:t>MERCES,</w:t>
      </w:r>
      <w:r>
        <w:rPr>
          <w:spacing w:val="8"/>
          <w:w w:val="80"/>
        </w:rPr>
        <w:t> </w:t>
      </w:r>
      <w:r>
        <w:rPr>
          <w:w w:val="80"/>
        </w:rPr>
        <w:t>Magno</w:t>
      </w:r>
      <w:r>
        <w:rPr>
          <w:spacing w:val="11"/>
          <w:w w:val="80"/>
        </w:rPr>
        <w:t> </w:t>
      </w:r>
      <w:r>
        <w:rPr>
          <w:w w:val="80"/>
        </w:rPr>
        <w:t>Conceição</w:t>
      </w:r>
      <w:r>
        <w:rPr>
          <w:spacing w:val="12"/>
          <w:w w:val="80"/>
        </w:rPr>
        <w:t> </w:t>
      </w:r>
      <w:r>
        <w:rPr>
          <w:w w:val="80"/>
        </w:rPr>
        <w:t>et</w:t>
      </w:r>
      <w:r>
        <w:rPr>
          <w:spacing w:val="8"/>
          <w:w w:val="80"/>
        </w:rPr>
        <w:t> </w:t>
      </w:r>
      <w:r>
        <w:rPr>
          <w:w w:val="80"/>
        </w:rPr>
        <w:t>al.</w:t>
      </w:r>
      <w:r>
        <w:rPr>
          <w:spacing w:val="-3"/>
          <w:w w:val="80"/>
        </w:rPr>
        <w:t> </w:t>
      </w:r>
      <w:r>
        <w:rPr>
          <w:w w:val="80"/>
        </w:rPr>
        <w:t>A</w:t>
      </w:r>
      <w:r>
        <w:rPr>
          <w:spacing w:val="-3"/>
          <w:w w:val="80"/>
        </w:rPr>
        <w:t> </w:t>
      </w:r>
      <w:r>
        <w:rPr>
          <w:w w:val="80"/>
        </w:rPr>
        <w:t>prática</w:t>
      </w:r>
      <w:r>
        <w:rPr>
          <w:spacing w:val="12"/>
          <w:w w:val="80"/>
        </w:rPr>
        <w:t> </w:t>
      </w:r>
      <w:r>
        <w:rPr>
          <w:w w:val="80"/>
        </w:rPr>
        <w:t>do</w:t>
      </w:r>
      <w:r>
        <w:rPr>
          <w:spacing w:val="11"/>
          <w:w w:val="80"/>
        </w:rPr>
        <w:t> </w:t>
      </w:r>
      <w:r>
        <w:rPr>
          <w:w w:val="80"/>
        </w:rPr>
        <w:t>(a)</w:t>
      </w:r>
      <w:r>
        <w:rPr>
          <w:spacing w:val="12"/>
          <w:w w:val="80"/>
        </w:rPr>
        <w:t> </w:t>
      </w:r>
      <w:r>
        <w:rPr>
          <w:w w:val="80"/>
        </w:rPr>
        <w:t>enfermeiro</w:t>
      </w:r>
      <w:r>
        <w:rPr>
          <w:spacing w:val="11"/>
          <w:w w:val="80"/>
        </w:rPr>
        <w:t> </w:t>
      </w:r>
      <w:r>
        <w:rPr>
          <w:w w:val="80"/>
        </w:rPr>
        <w:t>(a)</w:t>
      </w:r>
      <w:r>
        <w:rPr>
          <w:spacing w:val="13"/>
          <w:w w:val="80"/>
        </w:rPr>
        <w:t> </w:t>
      </w:r>
      <w:r>
        <w:rPr>
          <w:w w:val="80"/>
        </w:rPr>
        <w:t>na</w:t>
      </w:r>
      <w:r>
        <w:rPr>
          <w:spacing w:val="11"/>
          <w:w w:val="80"/>
        </w:rPr>
        <w:t> </w:t>
      </w:r>
      <w:r>
        <w:rPr>
          <w:w w:val="80"/>
        </w:rPr>
        <w:t>inserção</w:t>
      </w:r>
      <w:r>
        <w:rPr>
          <w:spacing w:val="11"/>
          <w:w w:val="80"/>
        </w:rPr>
        <w:t> </w:t>
      </w:r>
      <w:r>
        <w:rPr>
          <w:w w:val="80"/>
        </w:rPr>
        <w:t>do</w:t>
      </w:r>
      <w:r>
        <w:rPr>
          <w:spacing w:val="11"/>
          <w:w w:val="80"/>
        </w:rPr>
        <w:t> </w:t>
      </w:r>
      <w:r>
        <w:rPr>
          <w:w w:val="80"/>
        </w:rPr>
        <w:t>cateter</w:t>
      </w:r>
      <w:r>
        <w:rPr>
          <w:spacing w:val="30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folley</w:t>
      </w:r>
      <w:r>
        <w:rPr>
          <w:spacing w:val="14"/>
          <w:w w:val="80"/>
        </w:rPr>
        <w:t> </w:t>
      </w:r>
      <w:r>
        <w:rPr>
          <w:w w:val="80"/>
        </w:rPr>
        <w:t>em</w:t>
      </w:r>
      <w:r>
        <w:rPr>
          <w:spacing w:val="10"/>
          <w:w w:val="80"/>
        </w:rPr>
        <w:t> </w:t>
      </w:r>
      <w:r>
        <w:rPr>
          <w:w w:val="80"/>
        </w:rPr>
        <w:t>pacientes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unidade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terapia</w:t>
      </w:r>
      <w:r>
        <w:rPr>
          <w:spacing w:val="8"/>
          <w:w w:val="80"/>
        </w:rPr>
        <w:t> </w:t>
      </w:r>
      <w:r>
        <w:rPr>
          <w:w w:val="80"/>
        </w:rPr>
        <w:t>intensiva:</w:t>
      </w:r>
      <w:r>
        <w:rPr>
          <w:spacing w:val="6"/>
          <w:w w:val="80"/>
        </w:rPr>
        <w:t> </w:t>
      </w:r>
      <w:r>
        <w:rPr>
          <w:w w:val="80"/>
        </w:rPr>
        <w:t>limites</w:t>
      </w:r>
      <w:r>
        <w:rPr>
          <w:spacing w:val="10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possibilidades. In.:</w:t>
      </w:r>
      <w:r>
        <w:rPr>
          <w:spacing w:val="22"/>
          <w:w w:val="80"/>
        </w:rPr>
        <w:t> </w:t>
      </w:r>
      <w:r>
        <w:rPr>
          <w:w w:val="80"/>
        </w:rPr>
        <w:t>Rev</w:t>
      </w:r>
      <w:r>
        <w:rPr>
          <w:spacing w:val="19"/>
          <w:w w:val="80"/>
        </w:rPr>
        <w:t> </w:t>
      </w:r>
      <w:r>
        <w:rPr>
          <w:w w:val="80"/>
        </w:rPr>
        <w:t>Epidemiol</w:t>
      </w:r>
      <w:r>
        <w:rPr>
          <w:spacing w:val="7"/>
          <w:w w:val="80"/>
        </w:rPr>
        <w:t> </w:t>
      </w:r>
      <w:r>
        <w:rPr>
          <w:w w:val="80"/>
        </w:rPr>
        <w:t>Control</w:t>
      </w:r>
      <w:r>
        <w:rPr>
          <w:spacing w:val="7"/>
          <w:w w:val="80"/>
        </w:rPr>
        <w:t> </w:t>
      </w:r>
      <w:r>
        <w:rPr>
          <w:w w:val="80"/>
        </w:rPr>
        <w:t>Infect.</w:t>
      </w:r>
      <w:r>
        <w:rPr>
          <w:spacing w:val="10"/>
          <w:w w:val="80"/>
        </w:rPr>
        <w:t> </w:t>
      </w:r>
      <w:r>
        <w:rPr>
          <w:w w:val="80"/>
        </w:rPr>
        <w:t>V.3,</w:t>
      </w:r>
      <w:r>
        <w:rPr>
          <w:spacing w:val="5"/>
          <w:w w:val="80"/>
        </w:rPr>
        <w:t> </w:t>
      </w:r>
      <w:r>
        <w:rPr>
          <w:w w:val="80"/>
        </w:rPr>
        <w:t>n.2,</w:t>
      </w:r>
      <w:r>
        <w:rPr>
          <w:spacing w:val="11"/>
          <w:w w:val="80"/>
        </w:rPr>
        <w:t> </w:t>
      </w:r>
      <w:r>
        <w:rPr>
          <w:w w:val="80"/>
        </w:rPr>
        <w:t>p.55-61,</w:t>
      </w:r>
      <w:r>
        <w:rPr>
          <w:spacing w:val="1"/>
          <w:w w:val="80"/>
        </w:rPr>
        <w:t> </w:t>
      </w:r>
      <w:r>
        <w:rPr>
          <w:w w:val="90"/>
        </w:rPr>
        <w:t>2013.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085" w:right="1309"/>
      </w:pPr>
      <w:r>
        <w:rPr>
          <w:w w:val="80"/>
        </w:rPr>
        <w:t>MERRER,</w:t>
      </w:r>
      <w:r>
        <w:rPr>
          <w:spacing w:val="8"/>
          <w:w w:val="80"/>
        </w:rPr>
        <w:t> </w:t>
      </w:r>
      <w:r>
        <w:rPr>
          <w:w w:val="80"/>
        </w:rPr>
        <w:t>J.</w:t>
      </w:r>
      <w:r>
        <w:rPr>
          <w:spacing w:val="9"/>
          <w:w w:val="80"/>
        </w:rPr>
        <w:t> </w:t>
      </w:r>
      <w:r>
        <w:rPr>
          <w:w w:val="80"/>
        </w:rPr>
        <w:t>et</w:t>
      </w:r>
      <w:r>
        <w:rPr>
          <w:spacing w:val="10"/>
          <w:w w:val="80"/>
        </w:rPr>
        <w:t> </w:t>
      </w:r>
      <w:r>
        <w:rPr>
          <w:w w:val="80"/>
        </w:rPr>
        <w:t>al.</w:t>
      </w:r>
      <w:r>
        <w:rPr>
          <w:spacing w:val="2"/>
          <w:w w:val="80"/>
        </w:rPr>
        <w:t> </w:t>
      </w:r>
      <w:r>
        <w:rPr>
          <w:w w:val="80"/>
        </w:rPr>
        <w:t>Complications</w:t>
      </w:r>
      <w:r>
        <w:rPr>
          <w:spacing w:val="14"/>
          <w:w w:val="80"/>
        </w:rPr>
        <w:t> </w:t>
      </w:r>
      <w:r>
        <w:rPr>
          <w:w w:val="80"/>
        </w:rPr>
        <w:t>of</w:t>
      </w:r>
      <w:r>
        <w:rPr>
          <w:spacing w:val="8"/>
          <w:w w:val="80"/>
        </w:rPr>
        <w:t> </w:t>
      </w:r>
      <w:r>
        <w:rPr>
          <w:w w:val="80"/>
        </w:rPr>
        <w:t>femoral</w:t>
      </w:r>
      <w:r>
        <w:rPr>
          <w:spacing w:val="10"/>
          <w:w w:val="80"/>
        </w:rPr>
        <w:t> </w:t>
      </w:r>
      <w:r>
        <w:rPr>
          <w:w w:val="80"/>
        </w:rPr>
        <w:t>and</w:t>
      </w:r>
      <w:r>
        <w:rPr>
          <w:spacing w:val="11"/>
          <w:w w:val="80"/>
        </w:rPr>
        <w:t> </w:t>
      </w:r>
      <w:r>
        <w:rPr>
          <w:w w:val="80"/>
        </w:rPr>
        <w:t>subclavian</w:t>
      </w:r>
      <w:r>
        <w:rPr>
          <w:spacing w:val="12"/>
          <w:w w:val="80"/>
        </w:rPr>
        <w:t> </w:t>
      </w:r>
      <w:r>
        <w:rPr>
          <w:w w:val="80"/>
        </w:rPr>
        <w:t>venous</w:t>
      </w:r>
      <w:r>
        <w:rPr>
          <w:spacing w:val="13"/>
          <w:w w:val="80"/>
        </w:rPr>
        <w:t> </w:t>
      </w:r>
      <w:r>
        <w:rPr>
          <w:w w:val="80"/>
        </w:rPr>
        <w:t>catheterization</w:t>
      </w:r>
      <w:r>
        <w:rPr>
          <w:spacing w:val="13"/>
          <w:w w:val="80"/>
        </w:rPr>
        <w:t> </w:t>
      </w:r>
      <w:r>
        <w:rPr>
          <w:w w:val="80"/>
        </w:rPr>
        <w:t>in</w:t>
      </w:r>
      <w:r>
        <w:rPr>
          <w:spacing w:val="11"/>
          <w:w w:val="80"/>
        </w:rPr>
        <w:t> </w:t>
      </w:r>
      <w:r>
        <w:rPr>
          <w:w w:val="80"/>
        </w:rPr>
        <w:t>critically</w:t>
      </w:r>
      <w:r>
        <w:rPr>
          <w:spacing w:val="13"/>
          <w:w w:val="80"/>
        </w:rPr>
        <w:t> </w:t>
      </w:r>
      <w:r>
        <w:rPr>
          <w:w w:val="80"/>
        </w:rPr>
        <w:t>ill</w:t>
      </w:r>
      <w:r>
        <w:rPr>
          <w:spacing w:val="10"/>
          <w:w w:val="80"/>
        </w:rPr>
        <w:t> </w:t>
      </w:r>
      <w:r>
        <w:rPr>
          <w:w w:val="80"/>
        </w:rPr>
        <w:t>patients:</w:t>
      </w:r>
      <w:r>
        <w:rPr>
          <w:spacing w:val="8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randomized</w:t>
      </w:r>
      <w:r>
        <w:rPr>
          <w:spacing w:val="3"/>
          <w:w w:val="80"/>
        </w:rPr>
        <w:t> </w:t>
      </w:r>
      <w:r>
        <w:rPr>
          <w:w w:val="80"/>
        </w:rPr>
        <w:t>controlled</w:t>
      </w:r>
      <w:r>
        <w:rPr>
          <w:spacing w:val="3"/>
          <w:w w:val="80"/>
        </w:rPr>
        <w:t> </w:t>
      </w:r>
      <w:r>
        <w:rPr>
          <w:w w:val="80"/>
        </w:rPr>
        <w:t>trial.</w:t>
      </w:r>
      <w:r>
        <w:rPr>
          <w:spacing w:val="1"/>
          <w:w w:val="80"/>
        </w:rPr>
        <w:t> </w:t>
      </w:r>
      <w:r>
        <w:rPr>
          <w:w w:val="80"/>
        </w:rPr>
        <w:t>JAMA.</w:t>
      </w:r>
      <w:r>
        <w:rPr>
          <w:spacing w:val="5"/>
          <w:w w:val="80"/>
        </w:rPr>
        <w:t> </w:t>
      </w:r>
      <w:r>
        <w:rPr>
          <w:w w:val="80"/>
        </w:rPr>
        <w:t>V.286,</w:t>
      </w:r>
      <w:r>
        <w:rPr>
          <w:spacing w:val="5"/>
          <w:w w:val="80"/>
        </w:rPr>
        <w:t> </w:t>
      </w:r>
      <w:r>
        <w:rPr>
          <w:w w:val="80"/>
        </w:rPr>
        <w:t>n.6,</w:t>
      </w:r>
      <w:r>
        <w:rPr>
          <w:spacing w:val="1"/>
          <w:w w:val="80"/>
        </w:rPr>
        <w:t> </w:t>
      </w:r>
      <w:r>
        <w:rPr>
          <w:w w:val="80"/>
        </w:rPr>
        <w:t>p.700-707,</w:t>
      </w:r>
      <w:r>
        <w:rPr>
          <w:spacing w:val="1"/>
          <w:w w:val="80"/>
        </w:rPr>
        <w:t> </w:t>
      </w:r>
      <w:r>
        <w:rPr>
          <w:w w:val="80"/>
        </w:rPr>
        <w:t>2001.</w:t>
      </w:r>
    </w:p>
    <w:p>
      <w:pPr>
        <w:pStyle w:val="BodyText"/>
        <w:spacing w:before="5"/>
      </w:pPr>
    </w:p>
    <w:p>
      <w:pPr>
        <w:pStyle w:val="BodyText"/>
        <w:spacing w:before="1"/>
        <w:ind w:left="1085" w:right="1184"/>
      </w:pPr>
      <w:r>
        <w:rPr>
          <w:w w:val="80"/>
        </w:rPr>
        <w:t>NEVES,</w:t>
      </w:r>
      <w:r>
        <w:rPr>
          <w:spacing w:val="14"/>
          <w:w w:val="80"/>
        </w:rPr>
        <w:t> </w:t>
      </w:r>
      <w:r>
        <w:rPr>
          <w:w w:val="80"/>
        </w:rPr>
        <w:t>Z.C.P.</w:t>
      </w:r>
      <w:r>
        <w:rPr>
          <w:spacing w:val="9"/>
          <w:w w:val="80"/>
        </w:rPr>
        <w:t> </w:t>
      </w:r>
      <w:r>
        <w:rPr>
          <w:w w:val="80"/>
        </w:rPr>
        <w:t>Higienização</w:t>
      </w:r>
      <w:r>
        <w:rPr>
          <w:spacing w:val="12"/>
          <w:w w:val="80"/>
        </w:rPr>
        <w:t> </w:t>
      </w:r>
      <w:r>
        <w:rPr>
          <w:w w:val="80"/>
        </w:rPr>
        <w:t>das</w:t>
      </w:r>
      <w:r>
        <w:rPr>
          <w:spacing w:val="15"/>
          <w:w w:val="80"/>
        </w:rPr>
        <w:t> </w:t>
      </w:r>
      <w:r>
        <w:rPr>
          <w:w w:val="80"/>
        </w:rPr>
        <w:t>mãos:</w:t>
      </w:r>
      <w:r>
        <w:rPr>
          <w:spacing w:val="9"/>
          <w:w w:val="80"/>
        </w:rPr>
        <w:t> </w:t>
      </w:r>
      <w:r>
        <w:rPr>
          <w:w w:val="80"/>
        </w:rPr>
        <w:t>o</w:t>
      </w:r>
      <w:r>
        <w:rPr>
          <w:spacing w:val="12"/>
          <w:w w:val="80"/>
        </w:rPr>
        <w:t> </w:t>
      </w:r>
      <w:r>
        <w:rPr>
          <w:w w:val="80"/>
        </w:rPr>
        <w:t>impacto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estratégias</w:t>
      </w:r>
      <w:r>
        <w:rPr>
          <w:spacing w:val="26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incentivo</w:t>
      </w:r>
      <w:r>
        <w:rPr>
          <w:spacing w:val="12"/>
          <w:w w:val="80"/>
        </w:rPr>
        <w:t> </w:t>
      </w:r>
      <w:r>
        <w:rPr>
          <w:w w:val="80"/>
        </w:rPr>
        <w:t>à</w:t>
      </w:r>
      <w:r>
        <w:rPr>
          <w:spacing w:val="12"/>
          <w:w w:val="80"/>
        </w:rPr>
        <w:t> </w:t>
      </w:r>
      <w:r>
        <w:rPr>
          <w:w w:val="80"/>
        </w:rPr>
        <w:t>adesão</w:t>
      </w:r>
      <w:r>
        <w:rPr>
          <w:spacing w:val="12"/>
          <w:w w:val="80"/>
        </w:rPr>
        <w:t> </w:t>
      </w:r>
      <w:r>
        <w:rPr>
          <w:w w:val="80"/>
        </w:rPr>
        <w:t>entre</w:t>
      </w:r>
      <w:r>
        <w:rPr>
          <w:spacing w:val="12"/>
          <w:w w:val="80"/>
        </w:rPr>
        <w:t> </w:t>
      </w:r>
      <w:r>
        <w:rPr>
          <w:w w:val="80"/>
        </w:rPr>
        <w:t>profissionais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saúde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uma</w:t>
      </w:r>
      <w:r>
        <w:rPr>
          <w:spacing w:val="12"/>
          <w:w w:val="80"/>
        </w:rPr>
        <w:t> </w:t>
      </w:r>
      <w:r>
        <w:rPr>
          <w:w w:val="80"/>
        </w:rPr>
        <w:t>unidade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terapia</w:t>
      </w:r>
      <w:r>
        <w:rPr>
          <w:spacing w:val="12"/>
          <w:w w:val="80"/>
        </w:rPr>
        <w:t> </w:t>
      </w:r>
      <w:r>
        <w:rPr>
          <w:w w:val="80"/>
        </w:rPr>
        <w:t>intensiva</w:t>
      </w:r>
      <w:r>
        <w:rPr>
          <w:spacing w:val="11"/>
          <w:w w:val="80"/>
        </w:rPr>
        <w:t> </w:t>
      </w:r>
      <w:r>
        <w:rPr>
          <w:w w:val="80"/>
        </w:rPr>
        <w:t>neonatal.</w:t>
      </w:r>
      <w:r>
        <w:rPr>
          <w:spacing w:val="8"/>
          <w:w w:val="80"/>
        </w:rPr>
        <w:t> </w:t>
      </w:r>
      <w:r>
        <w:rPr>
          <w:w w:val="80"/>
        </w:rPr>
        <w:t>In.:</w:t>
      </w:r>
      <w:r>
        <w:rPr>
          <w:spacing w:val="18"/>
          <w:w w:val="80"/>
        </w:rPr>
        <w:t> </w:t>
      </w:r>
      <w:r>
        <w:rPr>
          <w:w w:val="80"/>
        </w:rPr>
        <w:t>Rev</w:t>
      </w:r>
      <w:r>
        <w:rPr>
          <w:spacing w:val="2"/>
          <w:w w:val="80"/>
        </w:rPr>
        <w:t> </w:t>
      </w:r>
      <w:r>
        <w:rPr>
          <w:w w:val="80"/>
        </w:rPr>
        <w:t>Latino-Am</w:t>
      </w:r>
      <w:r>
        <w:rPr>
          <w:spacing w:val="10"/>
          <w:w w:val="80"/>
        </w:rPr>
        <w:t> </w:t>
      </w:r>
      <w:r>
        <w:rPr>
          <w:w w:val="80"/>
        </w:rPr>
        <w:t>Enfermagem.</w:t>
      </w:r>
      <w:r>
        <w:rPr>
          <w:spacing w:val="9"/>
          <w:w w:val="80"/>
        </w:rPr>
        <w:t> </w:t>
      </w:r>
      <w:r>
        <w:rPr>
          <w:w w:val="80"/>
        </w:rPr>
        <w:t>V.14,</w:t>
      </w:r>
      <w:r>
        <w:rPr>
          <w:spacing w:val="14"/>
          <w:w w:val="80"/>
        </w:rPr>
        <w:t> </w:t>
      </w:r>
      <w:r>
        <w:rPr>
          <w:w w:val="80"/>
        </w:rPr>
        <w:t>n.1,</w:t>
      </w:r>
      <w:r>
        <w:rPr>
          <w:spacing w:val="13"/>
          <w:w w:val="80"/>
        </w:rPr>
        <w:t> </w:t>
      </w:r>
      <w:r>
        <w:rPr>
          <w:w w:val="80"/>
        </w:rPr>
        <w:t>p.546-552,</w:t>
      </w:r>
      <w:r>
        <w:rPr>
          <w:spacing w:val="1"/>
          <w:w w:val="80"/>
        </w:rPr>
        <w:t> </w:t>
      </w:r>
      <w:r>
        <w:rPr>
          <w:w w:val="90"/>
        </w:rPr>
        <w:t>2006.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44" w:lineRule="auto" w:before="1"/>
        <w:ind w:left="1085" w:right="1309"/>
      </w:pPr>
      <w:r>
        <w:rPr>
          <w:w w:val="80"/>
        </w:rPr>
        <w:t>ÖZSÜT,</w:t>
      </w:r>
      <w:r>
        <w:rPr>
          <w:spacing w:val="9"/>
          <w:w w:val="80"/>
        </w:rPr>
        <w:t> </w:t>
      </w:r>
      <w:r>
        <w:rPr>
          <w:w w:val="80"/>
        </w:rPr>
        <w:t>H.</w:t>
      </w:r>
      <w:r>
        <w:rPr>
          <w:spacing w:val="10"/>
          <w:w w:val="80"/>
        </w:rPr>
        <w:t> </w:t>
      </w:r>
      <w:r>
        <w:rPr>
          <w:w w:val="80"/>
        </w:rPr>
        <w:t>The</w:t>
      </w:r>
      <w:r>
        <w:rPr>
          <w:spacing w:val="14"/>
          <w:w w:val="80"/>
        </w:rPr>
        <w:t> </w:t>
      </w:r>
      <w:r>
        <w:rPr>
          <w:w w:val="80"/>
        </w:rPr>
        <w:t>infection</w:t>
      </w:r>
      <w:r>
        <w:rPr>
          <w:spacing w:val="14"/>
          <w:w w:val="80"/>
        </w:rPr>
        <w:t> </w:t>
      </w:r>
      <w:r>
        <w:rPr>
          <w:w w:val="80"/>
        </w:rPr>
        <w:t>problem</w:t>
      </w:r>
      <w:r>
        <w:rPr>
          <w:spacing w:val="12"/>
          <w:w w:val="80"/>
        </w:rPr>
        <w:t> </w:t>
      </w:r>
      <w:r>
        <w:rPr>
          <w:w w:val="80"/>
        </w:rPr>
        <w:t>in</w:t>
      </w:r>
      <w:r>
        <w:rPr>
          <w:spacing w:val="13"/>
          <w:w w:val="80"/>
        </w:rPr>
        <w:t> </w:t>
      </w:r>
      <w:r>
        <w:rPr>
          <w:w w:val="80"/>
        </w:rPr>
        <w:t>intensive</w:t>
      </w:r>
      <w:r>
        <w:rPr>
          <w:spacing w:val="13"/>
          <w:w w:val="80"/>
        </w:rPr>
        <w:t> </w:t>
      </w:r>
      <w:r>
        <w:rPr>
          <w:w w:val="80"/>
        </w:rPr>
        <w:t>care</w:t>
      </w:r>
      <w:r>
        <w:rPr>
          <w:spacing w:val="13"/>
          <w:w w:val="80"/>
        </w:rPr>
        <w:t> </w:t>
      </w:r>
      <w:r>
        <w:rPr>
          <w:w w:val="80"/>
        </w:rPr>
        <w:t>units:</w:t>
      </w:r>
      <w:r>
        <w:rPr>
          <w:spacing w:val="10"/>
          <w:w w:val="80"/>
        </w:rPr>
        <w:t> </w:t>
      </w:r>
      <w:r>
        <w:rPr>
          <w:w w:val="80"/>
        </w:rPr>
        <w:t>resistant</w:t>
      </w:r>
      <w:r>
        <w:rPr>
          <w:spacing w:val="22"/>
          <w:w w:val="80"/>
        </w:rPr>
        <w:t> </w:t>
      </w:r>
      <w:r>
        <w:rPr>
          <w:w w:val="80"/>
        </w:rPr>
        <w:t>microorganisms</w:t>
      </w:r>
      <w:r>
        <w:rPr>
          <w:spacing w:val="15"/>
          <w:w w:val="80"/>
        </w:rPr>
        <w:t> </w:t>
      </w:r>
      <w:r>
        <w:rPr>
          <w:w w:val="80"/>
        </w:rPr>
        <w:t>and</w:t>
      </w:r>
      <w:r>
        <w:rPr>
          <w:spacing w:val="13"/>
          <w:w w:val="80"/>
        </w:rPr>
        <w:t> </w:t>
      </w:r>
      <w:r>
        <w:rPr>
          <w:w w:val="80"/>
        </w:rPr>
        <w:t>antibiotherapy.</w:t>
      </w:r>
      <w:r>
        <w:rPr>
          <w:spacing w:val="11"/>
          <w:w w:val="80"/>
        </w:rPr>
        <w:t> </w:t>
      </w:r>
      <w:r>
        <w:rPr>
          <w:w w:val="80"/>
        </w:rPr>
        <w:t>In.:</w:t>
      </w:r>
      <w:r>
        <w:rPr>
          <w:spacing w:val="1"/>
          <w:w w:val="80"/>
        </w:rPr>
        <w:t> </w:t>
      </w:r>
      <w:r>
        <w:rPr>
          <w:w w:val="80"/>
        </w:rPr>
        <w:t>Hastane</w:t>
      </w:r>
      <w:r>
        <w:rPr>
          <w:spacing w:val="2"/>
          <w:w w:val="80"/>
        </w:rPr>
        <w:t> </w:t>
      </w:r>
      <w:r>
        <w:rPr>
          <w:w w:val="80"/>
        </w:rPr>
        <w:t>Enfeksiyonları</w:t>
      </w:r>
      <w:r>
        <w:rPr>
          <w:spacing w:val="1"/>
          <w:w w:val="80"/>
        </w:rPr>
        <w:t> </w:t>
      </w:r>
      <w:r>
        <w:rPr>
          <w:w w:val="80"/>
        </w:rPr>
        <w:t>Dergisi. V.2,</w:t>
      </w:r>
      <w:r>
        <w:rPr>
          <w:spacing w:val="5"/>
          <w:w w:val="80"/>
        </w:rPr>
        <w:t> </w:t>
      </w:r>
      <w:r>
        <w:rPr>
          <w:w w:val="80"/>
        </w:rPr>
        <w:t>n.1, p.5-14,</w:t>
      </w:r>
      <w:r>
        <w:rPr>
          <w:spacing w:val="2"/>
          <w:w w:val="80"/>
        </w:rPr>
        <w:t> </w:t>
      </w:r>
      <w:r>
        <w:rPr>
          <w:w w:val="80"/>
        </w:rPr>
        <w:t>1998.</w:t>
      </w:r>
    </w:p>
    <w:p>
      <w:pPr>
        <w:spacing w:after="0" w:line="244" w:lineRule="auto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04"/>
        <w:ind w:left="1085" w:right="1091"/>
      </w:pPr>
      <w:r>
        <w:rPr>
          <w:w w:val="80"/>
        </w:rPr>
        <w:t>POLIT,</w:t>
      </w:r>
      <w:r>
        <w:rPr>
          <w:spacing w:val="14"/>
          <w:w w:val="80"/>
        </w:rPr>
        <w:t> </w:t>
      </w:r>
      <w:r>
        <w:rPr>
          <w:w w:val="80"/>
        </w:rPr>
        <w:t>Denise;</w:t>
      </w:r>
      <w:r>
        <w:rPr>
          <w:spacing w:val="10"/>
          <w:w w:val="80"/>
        </w:rPr>
        <w:t> </w:t>
      </w:r>
      <w:r>
        <w:rPr>
          <w:w w:val="80"/>
        </w:rPr>
        <w:t>Beck,</w:t>
      </w:r>
      <w:r>
        <w:rPr>
          <w:spacing w:val="10"/>
          <w:w w:val="80"/>
        </w:rPr>
        <w:t> </w:t>
      </w:r>
      <w:r>
        <w:rPr>
          <w:w w:val="80"/>
        </w:rPr>
        <w:t>Cheryl</w:t>
      </w:r>
      <w:r>
        <w:rPr>
          <w:spacing w:val="5"/>
          <w:w w:val="80"/>
        </w:rPr>
        <w:t> </w:t>
      </w:r>
      <w:r>
        <w:rPr>
          <w:w w:val="80"/>
        </w:rPr>
        <w:t>Tatano.</w:t>
      </w:r>
      <w:r>
        <w:rPr>
          <w:spacing w:val="18"/>
          <w:w w:val="80"/>
        </w:rPr>
        <w:t> </w:t>
      </w:r>
      <w:r>
        <w:rPr>
          <w:w w:val="80"/>
        </w:rPr>
        <w:t>Fundamentos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pesquisa</w:t>
      </w:r>
      <w:r>
        <w:rPr>
          <w:spacing w:val="12"/>
          <w:w w:val="80"/>
        </w:rPr>
        <w:t> </w:t>
      </w:r>
      <w:r>
        <w:rPr>
          <w:w w:val="80"/>
        </w:rPr>
        <w:t>em</w:t>
      </w:r>
      <w:r>
        <w:rPr>
          <w:spacing w:val="11"/>
          <w:w w:val="80"/>
        </w:rPr>
        <w:t> </w:t>
      </w:r>
      <w:r>
        <w:rPr>
          <w:w w:val="80"/>
        </w:rPr>
        <w:t>enfermagem:</w:t>
      </w:r>
      <w:r>
        <w:rPr>
          <w:spacing w:val="10"/>
          <w:w w:val="80"/>
        </w:rPr>
        <w:t> </w:t>
      </w:r>
      <w:r>
        <w:rPr>
          <w:w w:val="80"/>
        </w:rPr>
        <w:t>avaliação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evidências</w:t>
      </w:r>
      <w:r>
        <w:rPr>
          <w:spacing w:val="15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prática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enfermagem.</w:t>
      </w:r>
      <w:r>
        <w:rPr>
          <w:spacing w:val="-5"/>
          <w:w w:val="85"/>
        </w:rPr>
        <w:t> </w:t>
      </w:r>
      <w:r>
        <w:rPr>
          <w:w w:val="85"/>
        </w:rPr>
        <w:t>7</w:t>
      </w:r>
      <w:r>
        <w:rPr>
          <w:spacing w:val="-4"/>
          <w:w w:val="85"/>
        </w:rPr>
        <w:t> </w:t>
      </w:r>
      <w:r>
        <w:rPr>
          <w:w w:val="85"/>
        </w:rPr>
        <w:t>ed.</w:t>
      </w:r>
      <w:r>
        <w:rPr>
          <w:spacing w:val="-5"/>
          <w:w w:val="85"/>
        </w:rPr>
        <w:t> </w:t>
      </w:r>
      <w:r>
        <w:rPr>
          <w:w w:val="85"/>
        </w:rPr>
        <w:t>Porto</w:t>
      </w:r>
      <w:r>
        <w:rPr>
          <w:spacing w:val="-7"/>
          <w:w w:val="85"/>
        </w:rPr>
        <w:t> </w:t>
      </w:r>
      <w:r>
        <w:rPr>
          <w:w w:val="85"/>
        </w:rPr>
        <w:t>Alegre:</w:t>
      </w:r>
      <w:r>
        <w:rPr>
          <w:spacing w:val="-9"/>
          <w:w w:val="85"/>
        </w:rPr>
        <w:t> </w:t>
      </w:r>
      <w:r>
        <w:rPr>
          <w:w w:val="85"/>
        </w:rPr>
        <w:t>Artmed,</w:t>
      </w:r>
      <w:r>
        <w:rPr>
          <w:spacing w:val="-6"/>
          <w:w w:val="85"/>
        </w:rPr>
        <w:t> </w:t>
      </w:r>
      <w:r>
        <w:rPr>
          <w:w w:val="85"/>
        </w:rPr>
        <w:t>2011.</w:t>
      </w:r>
    </w:p>
    <w:p>
      <w:pPr>
        <w:pStyle w:val="BodyText"/>
        <w:spacing w:before="11"/>
      </w:pPr>
    </w:p>
    <w:p>
      <w:pPr>
        <w:pStyle w:val="BodyText"/>
        <w:ind w:left="1085" w:right="1309"/>
      </w:pPr>
      <w:r>
        <w:rPr>
          <w:w w:val="80"/>
        </w:rPr>
        <w:t>ROMANELLI, R.C.M.</w:t>
      </w:r>
      <w:r>
        <w:rPr>
          <w:spacing w:val="1"/>
          <w:w w:val="80"/>
        </w:rPr>
        <w:t> </w:t>
      </w:r>
      <w:r>
        <w:rPr>
          <w:w w:val="80"/>
        </w:rPr>
        <w:t>et al. Infecções</w:t>
      </w:r>
      <w:r>
        <w:rPr>
          <w:spacing w:val="1"/>
          <w:w w:val="80"/>
        </w:rPr>
        <w:t> </w:t>
      </w:r>
      <w:r>
        <w:rPr>
          <w:w w:val="80"/>
        </w:rPr>
        <w:t>relacionadas</w:t>
      </w:r>
      <w:r>
        <w:rPr>
          <w:spacing w:val="1"/>
          <w:w w:val="80"/>
        </w:rPr>
        <w:t> </w:t>
      </w:r>
      <w:r>
        <w:rPr>
          <w:w w:val="80"/>
        </w:rPr>
        <w:t>à assistência à saúde</w:t>
      </w:r>
      <w:r>
        <w:rPr>
          <w:spacing w:val="1"/>
          <w:w w:val="80"/>
        </w:rPr>
        <w:t> </w:t>
      </w:r>
      <w:r>
        <w:rPr>
          <w:w w:val="80"/>
        </w:rPr>
        <w:t>baseada em critérios</w:t>
      </w:r>
      <w:r>
        <w:rPr>
          <w:spacing w:val="1"/>
          <w:w w:val="80"/>
        </w:rPr>
        <w:t> </w:t>
      </w:r>
      <w:r>
        <w:rPr>
          <w:w w:val="80"/>
        </w:rPr>
        <w:t>internacionais.</w:t>
      </w:r>
      <w:r>
        <w:rPr>
          <w:spacing w:val="-49"/>
          <w:w w:val="80"/>
        </w:rPr>
        <w:t> </w:t>
      </w:r>
      <w:r>
        <w:rPr>
          <w:w w:val="90"/>
        </w:rPr>
        <w:t>In:Rev</w:t>
      </w:r>
      <w:r>
        <w:rPr>
          <w:spacing w:val="-7"/>
          <w:w w:val="90"/>
        </w:rPr>
        <w:t> </w:t>
      </w:r>
      <w:r>
        <w:rPr>
          <w:w w:val="90"/>
        </w:rPr>
        <w:t>Bras</w:t>
      </w:r>
      <w:r>
        <w:rPr>
          <w:spacing w:val="-6"/>
          <w:w w:val="90"/>
        </w:rPr>
        <w:t> </w:t>
      </w:r>
      <w:r>
        <w:rPr>
          <w:w w:val="90"/>
        </w:rPr>
        <w:t>Epidemiol.</w:t>
      </w:r>
      <w:r>
        <w:rPr>
          <w:spacing w:val="-10"/>
          <w:w w:val="90"/>
        </w:rPr>
        <w:t> </w:t>
      </w:r>
      <w:r>
        <w:rPr>
          <w:w w:val="90"/>
        </w:rPr>
        <w:t>V.16,</w:t>
      </w:r>
      <w:r>
        <w:rPr>
          <w:spacing w:val="-7"/>
          <w:w w:val="90"/>
        </w:rPr>
        <w:t> </w:t>
      </w:r>
      <w:r>
        <w:rPr>
          <w:w w:val="90"/>
        </w:rPr>
        <w:t>n.1,</w:t>
      </w:r>
      <w:r>
        <w:rPr>
          <w:spacing w:val="-10"/>
          <w:w w:val="90"/>
        </w:rPr>
        <w:t> </w:t>
      </w:r>
      <w:r>
        <w:rPr>
          <w:w w:val="90"/>
        </w:rPr>
        <w:t>p.77-86,</w:t>
      </w:r>
      <w:r>
        <w:rPr>
          <w:spacing w:val="-10"/>
          <w:w w:val="90"/>
        </w:rPr>
        <w:t> </w:t>
      </w:r>
      <w:r>
        <w:rPr>
          <w:w w:val="90"/>
        </w:rPr>
        <w:t>2013.</w:t>
      </w:r>
    </w:p>
    <w:p>
      <w:pPr>
        <w:pStyle w:val="BodyText"/>
        <w:spacing w:before="10"/>
      </w:pPr>
    </w:p>
    <w:p>
      <w:pPr>
        <w:pStyle w:val="BodyText"/>
        <w:spacing w:line="244" w:lineRule="auto"/>
        <w:ind w:left="1085" w:right="1194"/>
      </w:pPr>
      <w:r>
        <w:rPr>
          <w:w w:val="80"/>
        </w:rPr>
        <w:t>SAFDAR</w:t>
      </w:r>
      <w:r>
        <w:rPr>
          <w:spacing w:val="13"/>
          <w:w w:val="80"/>
        </w:rPr>
        <w:t> </w:t>
      </w:r>
      <w:r>
        <w:rPr>
          <w:w w:val="80"/>
        </w:rPr>
        <w:t>N;</w:t>
      </w:r>
      <w:r>
        <w:rPr>
          <w:spacing w:val="11"/>
          <w:w w:val="80"/>
        </w:rPr>
        <w:t> </w:t>
      </w:r>
      <w:r>
        <w:rPr>
          <w:w w:val="80"/>
        </w:rPr>
        <w:t>Kluger</w:t>
      </w:r>
      <w:r>
        <w:rPr>
          <w:spacing w:val="13"/>
          <w:w w:val="80"/>
        </w:rPr>
        <w:t> </w:t>
      </w:r>
      <w:r>
        <w:rPr>
          <w:w w:val="80"/>
        </w:rPr>
        <w:t>DM;</w:t>
      </w:r>
      <w:r>
        <w:rPr>
          <w:spacing w:val="16"/>
          <w:w w:val="80"/>
        </w:rPr>
        <w:t> </w:t>
      </w:r>
      <w:r>
        <w:rPr>
          <w:w w:val="80"/>
        </w:rPr>
        <w:t>Maki</w:t>
      </w:r>
      <w:r>
        <w:rPr>
          <w:spacing w:val="11"/>
          <w:w w:val="80"/>
        </w:rPr>
        <w:t> </w:t>
      </w:r>
      <w:r>
        <w:rPr>
          <w:w w:val="80"/>
        </w:rPr>
        <w:t>DG.</w:t>
      </w:r>
      <w:r>
        <w:rPr>
          <w:spacing w:val="15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review</w:t>
      </w:r>
      <w:r>
        <w:rPr>
          <w:spacing w:val="15"/>
          <w:w w:val="80"/>
        </w:rPr>
        <w:t> </w:t>
      </w:r>
      <w:r>
        <w:rPr>
          <w:w w:val="80"/>
        </w:rPr>
        <w:t>of</w:t>
      </w:r>
      <w:r>
        <w:rPr>
          <w:spacing w:val="11"/>
          <w:w w:val="80"/>
        </w:rPr>
        <w:t> </w:t>
      </w:r>
      <w:r>
        <w:rPr>
          <w:w w:val="80"/>
        </w:rPr>
        <w:t>risk</w:t>
      </w:r>
      <w:r>
        <w:rPr>
          <w:spacing w:val="15"/>
          <w:w w:val="80"/>
        </w:rPr>
        <w:t> </w:t>
      </w:r>
      <w:r>
        <w:rPr>
          <w:w w:val="80"/>
        </w:rPr>
        <w:t>factors</w:t>
      </w:r>
      <w:r>
        <w:rPr>
          <w:spacing w:val="15"/>
          <w:w w:val="80"/>
        </w:rPr>
        <w:t> </w:t>
      </w:r>
      <w:r>
        <w:rPr>
          <w:w w:val="80"/>
        </w:rPr>
        <w:t>for</w:t>
      </w:r>
      <w:r>
        <w:rPr>
          <w:spacing w:val="14"/>
          <w:w w:val="80"/>
        </w:rPr>
        <w:t> </w:t>
      </w:r>
      <w:r>
        <w:rPr>
          <w:w w:val="80"/>
        </w:rPr>
        <w:t>catheter-related</w:t>
      </w:r>
      <w:r>
        <w:rPr>
          <w:spacing w:val="12"/>
          <w:w w:val="80"/>
        </w:rPr>
        <w:t> </w:t>
      </w:r>
      <w:r>
        <w:rPr>
          <w:w w:val="80"/>
        </w:rPr>
        <w:t>bloodstream</w:t>
      </w:r>
      <w:r>
        <w:rPr>
          <w:spacing w:val="12"/>
          <w:w w:val="80"/>
        </w:rPr>
        <w:t> </w:t>
      </w:r>
      <w:r>
        <w:rPr>
          <w:w w:val="80"/>
        </w:rPr>
        <w:t>infection</w:t>
      </w:r>
      <w:r>
        <w:rPr>
          <w:spacing w:val="14"/>
          <w:w w:val="80"/>
        </w:rPr>
        <w:t> </w:t>
      </w:r>
      <w:r>
        <w:rPr>
          <w:w w:val="80"/>
        </w:rPr>
        <w:t>caused</w:t>
      </w:r>
      <w:r>
        <w:rPr>
          <w:spacing w:val="12"/>
          <w:w w:val="80"/>
        </w:rPr>
        <w:t> </w:t>
      </w:r>
      <w:r>
        <w:rPr>
          <w:w w:val="80"/>
        </w:rPr>
        <w:t>by</w:t>
      </w:r>
      <w:r>
        <w:rPr>
          <w:spacing w:val="1"/>
          <w:w w:val="80"/>
        </w:rPr>
        <w:t> </w:t>
      </w:r>
      <w:r>
        <w:rPr>
          <w:w w:val="80"/>
        </w:rPr>
        <w:t>percutaneously</w:t>
      </w:r>
      <w:r>
        <w:rPr>
          <w:spacing w:val="9"/>
          <w:w w:val="80"/>
        </w:rPr>
        <w:t> </w:t>
      </w:r>
      <w:r>
        <w:rPr>
          <w:w w:val="80"/>
        </w:rPr>
        <w:t>inserted,</w:t>
      </w:r>
      <w:r>
        <w:rPr>
          <w:spacing w:val="6"/>
          <w:w w:val="80"/>
        </w:rPr>
        <w:t> </w:t>
      </w:r>
      <w:r>
        <w:rPr>
          <w:w w:val="80"/>
        </w:rPr>
        <w:t>noncuffed</w:t>
      </w:r>
      <w:r>
        <w:rPr>
          <w:spacing w:val="8"/>
          <w:w w:val="80"/>
        </w:rPr>
        <w:t> </w:t>
      </w:r>
      <w:r>
        <w:rPr>
          <w:w w:val="80"/>
        </w:rPr>
        <w:t>central</w:t>
      </w:r>
      <w:r>
        <w:rPr>
          <w:spacing w:val="7"/>
          <w:w w:val="80"/>
        </w:rPr>
        <w:t> </w:t>
      </w:r>
      <w:r>
        <w:rPr>
          <w:w w:val="80"/>
        </w:rPr>
        <w:t>venous</w:t>
      </w:r>
      <w:r>
        <w:rPr>
          <w:spacing w:val="11"/>
          <w:w w:val="80"/>
        </w:rPr>
        <w:t> </w:t>
      </w:r>
      <w:r>
        <w:rPr>
          <w:w w:val="80"/>
        </w:rPr>
        <w:t>catheters:</w:t>
      </w:r>
      <w:r>
        <w:rPr>
          <w:spacing w:val="5"/>
          <w:w w:val="80"/>
        </w:rPr>
        <w:t> </w:t>
      </w:r>
      <w:r>
        <w:rPr>
          <w:w w:val="80"/>
        </w:rPr>
        <w:t>implications</w:t>
      </w:r>
      <w:r>
        <w:rPr>
          <w:spacing w:val="11"/>
          <w:w w:val="80"/>
        </w:rPr>
        <w:t> </w:t>
      </w:r>
      <w:r>
        <w:rPr>
          <w:w w:val="80"/>
        </w:rPr>
        <w:t>for</w:t>
      </w:r>
      <w:r>
        <w:rPr>
          <w:spacing w:val="9"/>
          <w:w w:val="80"/>
        </w:rPr>
        <w:t> </w:t>
      </w:r>
      <w:r>
        <w:rPr>
          <w:w w:val="80"/>
        </w:rPr>
        <w:t>preventive</w:t>
      </w:r>
      <w:r>
        <w:rPr>
          <w:spacing w:val="8"/>
          <w:w w:val="80"/>
        </w:rPr>
        <w:t> </w:t>
      </w:r>
      <w:r>
        <w:rPr>
          <w:w w:val="80"/>
        </w:rPr>
        <w:t>strategies.</w:t>
      </w:r>
      <w:r>
        <w:rPr>
          <w:spacing w:val="6"/>
          <w:w w:val="80"/>
        </w:rPr>
        <w:t> </w:t>
      </w:r>
      <w:r>
        <w:rPr>
          <w:w w:val="80"/>
        </w:rPr>
        <w:t>In.:</w:t>
      </w:r>
      <w:r>
        <w:rPr>
          <w:spacing w:val="1"/>
          <w:w w:val="80"/>
        </w:rPr>
        <w:t> </w:t>
      </w:r>
      <w:r>
        <w:rPr>
          <w:w w:val="90"/>
        </w:rPr>
        <w:t>Medicine</w:t>
      </w:r>
      <w:r>
        <w:rPr>
          <w:spacing w:val="-8"/>
          <w:w w:val="90"/>
        </w:rPr>
        <w:t> </w:t>
      </w:r>
      <w:r>
        <w:rPr>
          <w:w w:val="90"/>
        </w:rPr>
        <w:t>(Baltimore).</w:t>
      </w:r>
      <w:r>
        <w:rPr>
          <w:spacing w:val="-10"/>
          <w:w w:val="90"/>
        </w:rPr>
        <w:t> </w:t>
      </w:r>
      <w:r>
        <w:rPr>
          <w:w w:val="90"/>
        </w:rPr>
        <w:t>V.81,</w:t>
      </w:r>
      <w:r>
        <w:rPr>
          <w:spacing w:val="-16"/>
          <w:w w:val="90"/>
        </w:rPr>
        <w:t> </w:t>
      </w:r>
      <w:r>
        <w:rPr>
          <w:w w:val="90"/>
        </w:rPr>
        <w:t>n.6,</w:t>
      </w:r>
      <w:r>
        <w:rPr>
          <w:spacing w:val="-15"/>
          <w:w w:val="90"/>
        </w:rPr>
        <w:t> </w:t>
      </w:r>
      <w:r>
        <w:rPr>
          <w:w w:val="90"/>
        </w:rPr>
        <w:t>p.466-479,</w:t>
      </w:r>
      <w:r>
        <w:rPr>
          <w:spacing w:val="-11"/>
          <w:w w:val="90"/>
        </w:rPr>
        <w:t> </w:t>
      </w:r>
      <w:r>
        <w:rPr>
          <w:w w:val="90"/>
        </w:rPr>
        <w:t>2002.</w:t>
      </w:r>
    </w:p>
    <w:p>
      <w:pPr>
        <w:pStyle w:val="BodyText"/>
        <w:spacing w:before="2"/>
      </w:pPr>
    </w:p>
    <w:p>
      <w:pPr>
        <w:pStyle w:val="BodyText"/>
        <w:ind w:left="1085" w:right="1309"/>
      </w:pPr>
      <w:r>
        <w:rPr>
          <w:w w:val="80"/>
        </w:rPr>
        <w:t>SIEGEL,</w:t>
      </w:r>
      <w:r>
        <w:rPr>
          <w:spacing w:val="10"/>
          <w:w w:val="80"/>
        </w:rPr>
        <w:t> </w:t>
      </w:r>
      <w:r>
        <w:rPr>
          <w:w w:val="80"/>
        </w:rPr>
        <w:t>J.D.</w:t>
      </w:r>
      <w:r>
        <w:rPr>
          <w:spacing w:val="10"/>
          <w:w w:val="80"/>
        </w:rPr>
        <w:t> </w:t>
      </w:r>
      <w:r>
        <w:rPr>
          <w:w w:val="80"/>
        </w:rPr>
        <w:t>Health</w:t>
      </w:r>
      <w:r>
        <w:rPr>
          <w:spacing w:val="12"/>
          <w:w w:val="80"/>
        </w:rPr>
        <w:t> </w:t>
      </w:r>
      <w:r>
        <w:rPr>
          <w:w w:val="80"/>
        </w:rPr>
        <w:t>care</w:t>
      </w:r>
      <w:r>
        <w:rPr>
          <w:spacing w:val="13"/>
          <w:w w:val="80"/>
        </w:rPr>
        <w:t> </w:t>
      </w:r>
      <w:r>
        <w:rPr>
          <w:w w:val="80"/>
        </w:rPr>
        <w:t>infection</w:t>
      </w:r>
      <w:r>
        <w:rPr>
          <w:spacing w:val="14"/>
          <w:w w:val="80"/>
        </w:rPr>
        <w:t> </w:t>
      </w:r>
      <w:r>
        <w:rPr>
          <w:w w:val="80"/>
        </w:rPr>
        <w:t>control</w:t>
      </w:r>
      <w:r>
        <w:rPr>
          <w:spacing w:val="11"/>
          <w:w w:val="80"/>
        </w:rPr>
        <w:t> </w:t>
      </w:r>
      <w:r>
        <w:rPr>
          <w:w w:val="80"/>
        </w:rPr>
        <w:t>practices</w:t>
      </w:r>
      <w:r>
        <w:rPr>
          <w:spacing w:val="15"/>
          <w:w w:val="80"/>
        </w:rPr>
        <w:t> </w:t>
      </w:r>
      <w:r>
        <w:rPr>
          <w:w w:val="80"/>
        </w:rPr>
        <w:t>advisory</w:t>
      </w:r>
      <w:r>
        <w:rPr>
          <w:spacing w:val="9"/>
          <w:w w:val="80"/>
        </w:rPr>
        <w:t> </w:t>
      </w:r>
      <w:r>
        <w:rPr>
          <w:w w:val="80"/>
        </w:rPr>
        <w:t>committee.</w:t>
      </w:r>
      <w:r>
        <w:rPr>
          <w:spacing w:val="10"/>
          <w:w w:val="80"/>
        </w:rPr>
        <w:t> </w:t>
      </w:r>
      <w:r>
        <w:rPr>
          <w:w w:val="80"/>
        </w:rPr>
        <w:t>Guideline</w:t>
      </w:r>
      <w:r>
        <w:rPr>
          <w:spacing w:val="12"/>
          <w:w w:val="80"/>
        </w:rPr>
        <w:t> </w:t>
      </w:r>
      <w:r>
        <w:rPr>
          <w:w w:val="80"/>
        </w:rPr>
        <w:t>for</w:t>
      </w:r>
      <w:r>
        <w:rPr>
          <w:spacing w:val="14"/>
          <w:w w:val="80"/>
        </w:rPr>
        <w:t> </w:t>
      </w:r>
      <w:r>
        <w:rPr>
          <w:w w:val="80"/>
        </w:rPr>
        <w:t>isolation</w:t>
      </w:r>
      <w:r>
        <w:rPr>
          <w:spacing w:val="14"/>
          <w:w w:val="80"/>
        </w:rPr>
        <w:t> </w:t>
      </w:r>
      <w:r>
        <w:rPr>
          <w:w w:val="80"/>
        </w:rPr>
        <w:t>precautions:</w:t>
      </w:r>
      <w:r>
        <w:rPr>
          <w:spacing w:val="1"/>
          <w:w w:val="80"/>
        </w:rPr>
        <w:t> </w:t>
      </w:r>
      <w:r>
        <w:rPr>
          <w:w w:val="80"/>
        </w:rPr>
        <w:t>preventing</w:t>
      </w:r>
      <w:r>
        <w:rPr>
          <w:spacing w:val="12"/>
          <w:w w:val="80"/>
        </w:rPr>
        <w:t> </w:t>
      </w:r>
      <w:r>
        <w:rPr>
          <w:w w:val="80"/>
        </w:rPr>
        <w:t>transmission</w:t>
      </w:r>
      <w:r>
        <w:rPr>
          <w:spacing w:val="13"/>
          <w:w w:val="80"/>
        </w:rPr>
        <w:t> </w:t>
      </w:r>
      <w:r>
        <w:rPr>
          <w:w w:val="80"/>
        </w:rPr>
        <w:t>of</w:t>
      </w:r>
      <w:r>
        <w:rPr>
          <w:spacing w:val="10"/>
          <w:w w:val="80"/>
        </w:rPr>
        <w:t> </w:t>
      </w:r>
      <w:r>
        <w:rPr>
          <w:w w:val="80"/>
        </w:rPr>
        <w:t>infectious</w:t>
      </w:r>
      <w:r>
        <w:rPr>
          <w:spacing w:val="14"/>
          <w:w w:val="80"/>
        </w:rPr>
        <w:t> </w:t>
      </w:r>
      <w:r>
        <w:rPr>
          <w:w w:val="80"/>
        </w:rPr>
        <w:t>agents</w:t>
      </w:r>
      <w:r>
        <w:rPr>
          <w:spacing w:val="14"/>
          <w:w w:val="80"/>
        </w:rPr>
        <w:t> </w:t>
      </w:r>
      <w:r>
        <w:rPr>
          <w:w w:val="80"/>
        </w:rPr>
        <w:t>in</w:t>
      </w:r>
      <w:r>
        <w:rPr>
          <w:spacing w:val="12"/>
          <w:w w:val="80"/>
        </w:rPr>
        <w:t> </w:t>
      </w:r>
      <w:r>
        <w:rPr>
          <w:w w:val="80"/>
        </w:rPr>
        <w:t>health</w:t>
      </w:r>
      <w:r>
        <w:rPr>
          <w:spacing w:val="11"/>
          <w:w w:val="80"/>
        </w:rPr>
        <w:t> </w:t>
      </w:r>
      <w:r>
        <w:rPr>
          <w:w w:val="80"/>
        </w:rPr>
        <w:t>care</w:t>
      </w:r>
      <w:r>
        <w:rPr>
          <w:spacing w:val="12"/>
          <w:w w:val="80"/>
        </w:rPr>
        <w:t> </w:t>
      </w:r>
      <w:r>
        <w:rPr>
          <w:w w:val="80"/>
        </w:rPr>
        <w:t>settings.</w:t>
      </w:r>
      <w:r>
        <w:rPr>
          <w:spacing w:val="21"/>
          <w:w w:val="80"/>
        </w:rPr>
        <w:t> </w:t>
      </w:r>
      <w:r>
        <w:rPr>
          <w:w w:val="80"/>
        </w:rPr>
        <w:t>In.:</w:t>
      </w:r>
      <w:r>
        <w:rPr>
          <w:spacing w:val="14"/>
          <w:w w:val="80"/>
        </w:rPr>
        <w:t> </w:t>
      </w:r>
      <w:r>
        <w:rPr>
          <w:w w:val="80"/>
        </w:rPr>
        <w:t>Am</w:t>
      </w:r>
      <w:r>
        <w:rPr>
          <w:spacing w:val="11"/>
          <w:w w:val="80"/>
        </w:rPr>
        <w:t> </w:t>
      </w:r>
      <w:r>
        <w:rPr>
          <w:w w:val="80"/>
        </w:rPr>
        <w:t>J</w:t>
      </w:r>
      <w:r>
        <w:rPr>
          <w:spacing w:val="19"/>
          <w:w w:val="80"/>
        </w:rPr>
        <w:t> </w:t>
      </w:r>
      <w:r>
        <w:rPr>
          <w:w w:val="80"/>
        </w:rPr>
        <w:t>Infect</w:t>
      </w:r>
      <w:r>
        <w:rPr>
          <w:spacing w:val="9"/>
          <w:w w:val="80"/>
        </w:rPr>
        <w:t> </w:t>
      </w:r>
      <w:r>
        <w:rPr>
          <w:w w:val="80"/>
        </w:rPr>
        <w:t>Control.</w:t>
      </w:r>
      <w:r>
        <w:rPr>
          <w:spacing w:val="8"/>
          <w:w w:val="80"/>
        </w:rPr>
        <w:t> </w:t>
      </w:r>
      <w:r>
        <w:rPr>
          <w:w w:val="80"/>
        </w:rPr>
        <w:t>V.35,</w:t>
      </w:r>
      <w:r>
        <w:rPr>
          <w:spacing w:val="9"/>
          <w:w w:val="80"/>
        </w:rPr>
        <w:t> </w:t>
      </w:r>
      <w:r>
        <w:rPr>
          <w:w w:val="80"/>
        </w:rPr>
        <w:t>n.10,</w:t>
      </w:r>
      <w:r>
        <w:rPr>
          <w:spacing w:val="15"/>
          <w:w w:val="80"/>
        </w:rPr>
        <w:t> </w:t>
      </w:r>
      <w:r>
        <w:rPr>
          <w:w w:val="80"/>
        </w:rPr>
        <w:t>p.65-</w:t>
      </w:r>
      <w:r>
        <w:rPr>
          <w:spacing w:val="1"/>
          <w:w w:val="80"/>
        </w:rPr>
        <w:t> </w:t>
      </w:r>
      <w:r>
        <w:rPr>
          <w:w w:val="90"/>
        </w:rPr>
        <w:t>164,</w:t>
      </w:r>
      <w:r>
        <w:rPr>
          <w:spacing w:val="-8"/>
          <w:w w:val="90"/>
        </w:rPr>
        <w:t> </w:t>
      </w:r>
      <w:r>
        <w:rPr>
          <w:w w:val="90"/>
        </w:rPr>
        <w:t>2007.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44" w:lineRule="auto"/>
        <w:ind w:left="1085" w:right="1309"/>
      </w:pPr>
      <w:r>
        <w:rPr>
          <w:w w:val="80"/>
        </w:rPr>
        <w:t>URSI,</w:t>
      </w:r>
      <w:r>
        <w:rPr>
          <w:spacing w:val="11"/>
          <w:w w:val="80"/>
        </w:rPr>
        <w:t> </w:t>
      </w:r>
      <w:r>
        <w:rPr>
          <w:w w:val="80"/>
        </w:rPr>
        <w:t>Elizabeth</w:t>
      </w:r>
      <w:r>
        <w:rPr>
          <w:spacing w:val="13"/>
          <w:w w:val="80"/>
        </w:rPr>
        <w:t> </w:t>
      </w:r>
      <w:r>
        <w:rPr>
          <w:w w:val="80"/>
        </w:rPr>
        <w:t>Silva;</w:t>
      </w:r>
      <w:r>
        <w:rPr>
          <w:spacing w:val="11"/>
          <w:w w:val="80"/>
        </w:rPr>
        <w:t> </w:t>
      </w:r>
      <w:r>
        <w:rPr>
          <w:w w:val="80"/>
        </w:rPr>
        <w:t>Galvão,</w:t>
      </w:r>
      <w:r>
        <w:rPr>
          <w:spacing w:val="11"/>
          <w:w w:val="80"/>
        </w:rPr>
        <w:t> </w:t>
      </w:r>
      <w:r>
        <w:rPr>
          <w:w w:val="80"/>
        </w:rPr>
        <w:t>Cristina</w:t>
      </w:r>
      <w:r>
        <w:rPr>
          <w:spacing w:val="15"/>
          <w:w w:val="80"/>
        </w:rPr>
        <w:t> </w:t>
      </w:r>
      <w:r>
        <w:rPr>
          <w:w w:val="80"/>
        </w:rPr>
        <w:t>Maria.</w:t>
      </w:r>
      <w:r>
        <w:rPr>
          <w:spacing w:val="11"/>
          <w:w w:val="80"/>
        </w:rPr>
        <w:t> </w:t>
      </w:r>
      <w:r>
        <w:rPr>
          <w:w w:val="80"/>
        </w:rPr>
        <w:t>Prevenção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lesões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pele</w:t>
      </w:r>
      <w:r>
        <w:rPr>
          <w:spacing w:val="14"/>
          <w:w w:val="80"/>
        </w:rPr>
        <w:t> </w:t>
      </w:r>
      <w:r>
        <w:rPr>
          <w:w w:val="80"/>
        </w:rPr>
        <w:t>no</w:t>
      </w:r>
      <w:r>
        <w:rPr>
          <w:spacing w:val="13"/>
          <w:w w:val="80"/>
        </w:rPr>
        <w:t> </w:t>
      </w:r>
      <w:r>
        <w:rPr>
          <w:w w:val="80"/>
        </w:rPr>
        <w:t>perioperatório:</w:t>
      </w:r>
      <w:r>
        <w:rPr>
          <w:spacing w:val="11"/>
          <w:w w:val="80"/>
        </w:rPr>
        <w:t> </w:t>
      </w:r>
      <w:r>
        <w:rPr>
          <w:w w:val="80"/>
        </w:rPr>
        <w:t>revisão</w:t>
      </w:r>
      <w:r>
        <w:rPr>
          <w:spacing w:val="1"/>
          <w:w w:val="80"/>
        </w:rPr>
        <w:t> </w:t>
      </w:r>
      <w:r>
        <w:rPr>
          <w:w w:val="80"/>
        </w:rPr>
        <w:t>integrativa</w:t>
      </w:r>
      <w:r>
        <w:rPr>
          <w:spacing w:val="13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literatura.</w:t>
      </w:r>
      <w:r>
        <w:rPr>
          <w:spacing w:val="11"/>
          <w:w w:val="80"/>
        </w:rPr>
        <w:t> </w:t>
      </w:r>
      <w:r>
        <w:rPr>
          <w:w w:val="80"/>
        </w:rPr>
        <w:t>In.:</w:t>
      </w:r>
      <w:r>
        <w:rPr>
          <w:spacing w:val="11"/>
          <w:w w:val="80"/>
        </w:rPr>
        <w:t> </w:t>
      </w:r>
      <w:r>
        <w:rPr>
          <w:w w:val="80"/>
        </w:rPr>
        <w:t>Rev</w:t>
      </w:r>
      <w:r>
        <w:rPr>
          <w:spacing w:val="16"/>
          <w:w w:val="80"/>
        </w:rPr>
        <w:t> </w:t>
      </w:r>
      <w:r>
        <w:rPr>
          <w:w w:val="80"/>
        </w:rPr>
        <w:t>Latino-am</w:t>
      </w:r>
      <w:r>
        <w:rPr>
          <w:spacing w:val="13"/>
          <w:w w:val="80"/>
        </w:rPr>
        <w:t> </w:t>
      </w:r>
      <w:r>
        <w:rPr>
          <w:w w:val="80"/>
        </w:rPr>
        <w:t>Enfermagem.</w:t>
      </w:r>
      <w:r>
        <w:rPr>
          <w:spacing w:val="11"/>
          <w:w w:val="80"/>
        </w:rPr>
        <w:t> </w:t>
      </w:r>
      <w:r>
        <w:rPr>
          <w:w w:val="80"/>
        </w:rPr>
        <w:t>V.14,</w:t>
      </w:r>
      <w:r>
        <w:rPr>
          <w:spacing w:val="11"/>
          <w:w w:val="80"/>
        </w:rPr>
        <w:t> </w:t>
      </w:r>
      <w:r>
        <w:rPr>
          <w:w w:val="80"/>
        </w:rPr>
        <w:t>n.1,</w:t>
      </w:r>
      <w:r>
        <w:rPr>
          <w:spacing w:val="11"/>
          <w:w w:val="80"/>
        </w:rPr>
        <w:t> </w:t>
      </w:r>
      <w:r>
        <w:rPr>
          <w:w w:val="80"/>
        </w:rPr>
        <w:t>p.124-131,</w:t>
      </w:r>
      <w:r>
        <w:rPr>
          <w:spacing w:val="11"/>
          <w:w w:val="80"/>
        </w:rPr>
        <w:t> </w:t>
      </w:r>
      <w:r>
        <w:rPr>
          <w:w w:val="80"/>
        </w:rPr>
        <w:t>2006.</w:t>
      </w:r>
      <w:r>
        <w:rPr>
          <w:spacing w:val="11"/>
          <w:w w:val="80"/>
        </w:rPr>
        <w:t> </w:t>
      </w:r>
      <w:r>
        <w:rPr>
          <w:w w:val="80"/>
        </w:rPr>
        <w:t>Disponível</w:t>
      </w:r>
      <w:r>
        <w:rPr>
          <w:spacing w:val="12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41">
        <w:r>
          <w:rPr>
            <w:w w:val="80"/>
            <w:u w:val="single"/>
          </w:rPr>
          <w:t>http://www.scielo.br/pdf/rlae/v1</w:t>
        </w:r>
        <w:r>
          <w:rPr>
            <w:spacing w:val="4"/>
            <w:w w:val="80"/>
            <w:u w:val="single"/>
          </w:rPr>
          <w:t> </w:t>
        </w:r>
        <w:r>
          <w:rPr>
            <w:w w:val="80"/>
            <w:u w:val="single"/>
          </w:rPr>
          <w:t>4n1/v14n1a</w:t>
        </w:r>
        <w:r>
          <w:rPr>
            <w:spacing w:val="10"/>
            <w:w w:val="80"/>
            <w:u w:val="single"/>
          </w:rPr>
          <w:t> </w:t>
        </w:r>
      </w:hyperlink>
      <w:r>
        <w:rPr>
          <w:w w:val="80"/>
        </w:rPr>
        <w:t>17.pdf.</w:t>
      </w:r>
      <w:r>
        <w:rPr>
          <w:spacing w:val="-9"/>
          <w:w w:val="80"/>
        </w:rPr>
        <w:t> </w:t>
      </w:r>
      <w:r>
        <w:rPr>
          <w:w w:val="80"/>
        </w:rPr>
        <w:t>Acesso</w:t>
      </w:r>
      <w:r>
        <w:rPr>
          <w:spacing w:val="4"/>
          <w:w w:val="80"/>
        </w:rPr>
        <w:t> </w:t>
      </w:r>
      <w:r>
        <w:rPr>
          <w:w w:val="80"/>
        </w:rPr>
        <w:t>em:</w:t>
      </w:r>
      <w:r>
        <w:rPr>
          <w:spacing w:val="2"/>
          <w:w w:val="80"/>
        </w:rPr>
        <w:t> </w:t>
      </w:r>
      <w:r>
        <w:rPr>
          <w:w w:val="80"/>
        </w:rPr>
        <w:t>16</w:t>
      </w:r>
      <w:r>
        <w:rPr>
          <w:spacing w:val="4"/>
          <w:w w:val="80"/>
        </w:rPr>
        <w:t> </w:t>
      </w:r>
      <w:r>
        <w:rPr>
          <w:w w:val="80"/>
        </w:rPr>
        <w:t>jun</w:t>
      </w:r>
      <w:r>
        <w:rPr>
          <w:spacing w:val="5"/>
          <w:w w:val="80"/>
        </w:rPr>
        <w:t> </w:t>
      </w:r>
      <w:r>
        <w:rPr>
          <w:w w:val="80"/>
        </w:rPr>
        <w:t>2020.</w:t>
      </w:r>
    </w:p>
    <w:p>
      <w:pPr>
        <w:pStyle w:val="BodyText"/>
        <w:rPr>
          <w:sz w:val="15"/>
        </w:rPr>
      </w:pPr>
    </w:p>
    <w:p>
      <w:pPr>
        <w:pStyle w:val="BodyText"/>
        <w:spacing w:before="104"/>
        <w:ind w:left="1085" w:right="1309"/>
      </w:pPr>
      <w:r>
        <w:rPr>
          <w:w w:val="80"/>
        </w:rPr>
        <w:t>WEBER,</w:t>
      </w:r>
      <w:r>
        <w:rPr>
          <w:spacing w:val="9"/>
          <w:w w:val="80"/>
        </w:rPr>
        <w:t> </w:t>
      </w:r>
      <w:r>
        <w:rPr>
          <w:w w:val="80"/>
        </w:rPr>
        <w:t>D.J.;</w:t>
      </w:r>
      <w:r>
        <w:rPr>
          <w:spacing w:val="15"/>
          <w:w w:val="80"/>
        </w:rPr>
        <w:t> </w:t>
      </w:r>
      <w:r>
        <w:rPr>
          <w:w w:val="80"/>
        </w:rPr>
        <w:t>Raasch,</w:t>
      </w:r>
      <w:r>
        <w:rPr>
          <w:spacing w:val="10"/>
          <w:w w:val="80"/>
        </w:rPr>
        <w:t> </w:t>
      </w:r>
      <w:r>
        <w:rPr>
          <w:w w:val="80"/>
        </w:rPr>
        <w:t>R.</w:t>
      </w:r>
      <w:r>
        <w:rPr>
          <w:spacing w:val="10"/>
          <w:w w:val="80"/>
        </w:rPr>
        <w:t> </w:t>
      </w:r>
      <w:r>
        <w:rPr>
          <w:w w:val="80"/>
        </w:rPr>
        <w:t>Rutala</w:t>
      </w:r>
      <w:r>
        <w:rPr>
          <w:spacing w:val="12"/>
          <w:w w:val="80"/>
        </w:rPr>
        <w:t> </w:t>
      </w:r>
      <w:r>
        <w:rPr>
          <w:w w:val="80"/>
        </w:rPr>
        <w:t>WA.</w:t>
      </w:r>
      <w:r>
        <w:rPr>
          <w:spacing w:val="10"/>
          <w:w w:val="80"/>
        </w:rPr>
        <w:t> </w:t>
      </w:r>
      <w:r>
        <w:rPr>
          <w:w w:val="80"/>
        </w:rPr>
        <w:t>Nosocomial</w:t>
      </w:r>
      <w:r>
        <w:rPr>
          <w:spacing w:val="11"/>
          <w:w w:val="80"/>
        </w:rPr>
        <w:t> </w:t>
      </w:r>
      <w:r>
        <w:rPr>
          <w:w w:val="80"/>
        </w:rPr>
        <w:t>infec</w:t>
      </w:r>
      <w:r>
        <w:rPr>
          <w:spacing w:val="8"/>
          <w:w w:val="80"/>
        </w:rPr>
        <w:t> </w:t>
      </w:r>
      <w:r>
        <w:rPr>
          <w:w w:val="80"/>
        </w:rPr>
        <w:t>ons</w:t>
      </w:r>
      <w:r>
        <w:rPr>
          <w:spacing w:val="15"/>
          <w:w w:val="80"/>
        </w:rPr>
        <w:t> </w:t>
      </w:r>
      <w:r>
        <w:rPr>
          <w:w w:val="80"/>
        </w:rPr>
        <w:t>in</w:t>
      </w:r>
      <w:r>
        <w:rPr>
          <w:spacing w:val="12"/>
          <w:w w:val="80"/>
        </w:rPr>
        <w:t> </w:t>
      </w:r>
      <w:r>
        <w:rPr>
          <w:w w:val="80"/>
        </w:rPr>
        <w:t>the</w:t>
      </w:r>
      <w:r>
        <w:rPr>
          <w:spacing w:val="13"/>
          <w:w w:val="80"/>
        </w:rPr>
        <w:t> </w:t>
      </w:r>
      <w:r>
        <w:rPr>
          <w:w w:val="80"/>
        </w:rPr>
        <w:t>ICU:</w:t>
      </w:r>
      <w:r>
        <w:rPr>
          <w:spacing w:val="26"/>
          <w:w w:val="80"/>
        </w:rPr>
        <w:t> </w:t>
      </w:r>
      <w:r>
        <w:rPr>
          <w:w w:val="80"/>
        </w:rPr>
        <w:t>the</w:t>
      </w:r>
      <w:r>
        <w:rPr>
          <w:spacing w:val="2"/>
          <w:w w:val="80"/>
        </w:rPr>
        <w:t> </w:t>
      </w:r>
      <w:r>
        <w:rPr>
          <w:w w:val="80"/>
        </w:rPr>
        <w:t>growing</w:t>
      </w:r>
      <w:r>
        <w:rPr>
          <w:spacing w:val="13"/>
          <w:w w:val="80"/>
        </w:rPr>
        <w:t> </w:t>
      </w:r>
      <w:r>
        <w:rPr>
          <w:w w:val="80"/>
        </w:rPr>
        <w:t>importance</w:t>
      </w:r>
      <w:r>
        <w:rPr>
          <w:spacing w:val="12"/>
          <w:w w:val="80"/>
        </w:rPr>
        <w:t> </w:t>
      </w:r>
      <w:r>
        <w:rPr>
          <w:w w:val="80"/>
        </w:rPr>
        <w:t>of</w:t>
      </w:r>
      <w:r>
        <w:rPr>
          <w:spacing w:val="10"/>
          <w:w w:val="80"/>
        </w:rPr>
        <w:t> </w:t>
      </w:r>
      <w:r>
        <w:rPr>
          <w:w w:val="80"/>
        </w:rPr>
        <w:t>antibiotic-</w:t>
      </w:r>
      <w:r>
        <w:rPr>
          <w:spacing w:val="1"/>
          <w:w w:val="80"/>
        </w:rPr>
        <w:t> </w:t>
      </w:r>
      <w:r>
        <w:rPr>
          <w:w w:val="90"/>
        </w:rPr>
        <w:t>resistant</w:t>
      </w:r>
      <w:r>
        <w:rPr>
          <w:spacing w:val="-11"/>
          <w:w w:val="90"/>
        </w:rPr>
        <w:t> </w:t>
      </w:r>
      <w:r>
        <w:rPr>
          <w:w w:val="90"/>
        </w:rPr>
        <w:t>pathogens.</w:t>
      </w:r>
      <w:r>
        <w:rPr>
          <w:spacing w:val="-11"/>
          <w:w w:val="90"/>
        </w:rPr>
        <w:t> </w:t>
      </w:r>
      <w:r>
        <w:rPr>
          <w:w w:val="90"/>
        </w:rPr>
        <w:t>In.:</w:t>
      </w:r>
      <w:r>
        <w:rPr>
          <w:spacing w:val="-7"/>
          <w:w w:val="90"/>
        </w:rPr>
        <w:t> </w:t>
      </w:r>
      <w:r>
        <w:rPr>
          <w:w w:val="90"/>
        </w:rPr>
        <w:t>Chest.</w:t>
      </w:r>
      <w:r>
        <w:rPr>
          <w:spacing w:val="-10"/>
          <w:w w:val="90"/>
        </w:rPr>
        <w:t> </w:t>
      </w:r>
      <w:r>
        <w:rPr>
          <w:w w:val="90"/>
        </w:rPr>
        <w:t>V.115,</w:t>
      </w:r>
      <w:r>
        <w:rPr>
          <w:spacing w:val="-11"/>
          <w:w w:val="90"/>
        </w:rPr>
        <w:t> </w:t>
      </w:r>
      <w:r>
        <w:rPr>
          <w:w w:val="90"/>
        </w:rPr>
        <w:t>n.1,</w:t>
      </w:r>
      <w:r>
        <w:rPr>
          <w:spacing w:val="-7"/>
          <w:w w:val="90"/>
        </w:rPr>
        <w:t> </w:t>
      </w:r>
      <w:r>
        <w:rPr>
          <w:w w:val="90"/>
        </w:rPr>
        <w:t>p.34-41.</w:t>
      </w:r>
    </w:p>
    <w:p>
      <w:pPr>
        <w:spacing w:after="0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3"/>
        <w:spacing w:before="100"/>
        <w:ind w:left="4428" w:right="4429"/>
        <w:jc w:val="center"/>
      </w:pPr>
      <w:bookmarkStart w:name="Capítulo 5" w:id="23"/>
      <w:bookmarkEnd w:id="23"/>
      <w:r>
        <w:rPr>
          <w:b w:val="0"/>
        </w:rPr>
      </w:r>
      <w:bookmarkStart w:name="_bookmark8" w:id="24"/>
      <w:bookmarkEnd w:id="24"/>
      <w:r>
        <w:rPr>
          <w:b w:val="0"/>
        </w:rPr>
      </w:r>
      <w:r>
        <w:rPr>
          <w:w w:val="80"/>
        </w:rPr>
        <w:t>Capítulo</w:t>
      </w:r>
      <w:r>
        <w:rPr>
          <w:spacing w:val="16"/>
          <w:w w:val="80"/>
        </w:rPr>
        <w:t> </w:t>
      </w:r>
      <w:r>
        <w:rPr>
          <w:w w:val="80"/>
        </w:rPr>
        <w:t>5</w:t>
      </w:r>
    </w:p>
    <w:p>
      <w:pPr>
        <w:spacing w:line="360" w:lineRule="auto" w:before="136"/>
        <w:ind w:left="1173" w:right="1177" w:firstLine="0"/>
        <w:jc w:val="center"/>
        <w:rPr>
          <w:rFonts w:ascii="Arial" w:hAnsi="Arial"/>
          <w:b/>
          <w:sz w:val="24"/>
        </w:rPr>
      </w:pPr>
      <w:bookmarkStart w:name="DESAFIOS AINDA PRESENTES NA POLÍTICA DE " w:id="25"/>
      <w:bookmarkEnd w:id="25"/>
      <w:r>
        <w:rPr/>
      </w:r>
      <w:bookmarkStart w:name="_bookmark9" w:id="26"/>
      <w:bookmarkEnd w:id="26"/>
      <w:r>
        <w:rPr/>
      </w:r>
      <w:r>
        <w:rPr>
          <w:rFonts w:ascii="Arial" w:hAnsi="Arial"/>
          <w:b/>
          <w:w w:val="80"/>
          <w:sz w:val="24"/>
        </w:rPr>
        <w:t>DESAFIOS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AINDA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PRESENTES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POLÍTICA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ATENÇÃO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À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HOMEM: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UMA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REVISÃO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90"/>
          <w:sz w:val="24"/>
        </w:rPr>
        <w:t>INTEGRATIVA</w:t>
      </w:r>
    </w:p>
    <w:p>
      <w:pPr>
        <w:spacing w:before="3"/>
        <w:ind w:left="1173" w:right="1177" w:firstLine="0"/>
        <w:jc w:val="center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CHALLENGES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STILL</w:t>
      </w:r>
      <w:r>
        <w:rPr>
          <w:rFonts w:ascii="Arial"/>
          <w:i/>
          <w:spacing w:val="16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PRESENT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IN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THE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MAN'S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HEALTH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CARE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POLICY:</w:t>
      </w:r>
      <w:r>
        <w:rPr>
          <w:rFonts w:ascii="Arial"/>
          <w:i/>
          <w:spacing w:val="1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AN</w:t>
      </w:r>
      <w:r>
        <w:rPr>
          <w:rFonts w:ascii="Arial"/>
          <w:i/>
          <w:spacing w:val="1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INTEGRATIVE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REVIEW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BodyText"/>
        <w:spacing w:before="1"/>
        <w:ind w:left="7394" w:right="1078" w:firstLine="955"/>
        <w:jc w:val="right"/>
        <w:rPr>
          <w:sz w:val="16"/>
        </w:rPr>
      </w:pPr>
      <w:r>
        <w:rPr>
          <w:w w:val="80"/>
        </w:rPr>
        <w:t>Luana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Oliveira</w:t>
      </w:r>
      <w:r>
        <w:rPr>
          <w:spacing w:val="13"/>
          <w:w w:val="80"/>
        </w:rPr>
        <w:t> </w:t>
      </w:r>
      <w:r>
        <w:rPr>
          <w:w w:val="80"/>
        </w:rPr>
        <w:t>Medeiros</w:t>
      </w:r>
      <w:r>
        <w:rPr>
          <w:w w:val="80"/>
          <w:position w:val="6"/>
          <w:sz w:val="16"/>
        </w:rPr>
        <w:t>1</w:t>
      </w:r>
      <w:r>
        <w:rPr>
          <w:spacing w:val="-31"/>
          <w:w w:val="80"/>
          <w:position w:val="6"/>
          <w:sz w:val="16"/>
        </w:rPr>
        <w:t> </w:t>
      </w:r>
      <w:r>
        <w:rPr>
          <w:w w:val="80"/>
        </w:rPr>
        <w:t>Marcos</w:t>
      </w:r>
      <w:r>
        <w:rPr>
          <w:spacing w:val="15"/>
          <w:w w:val="80"/>
        </w:rPr>
        <w:t> </w:t>
      </w:r>
      <w:r>
        <w:rPr>
          <w:w w:val="80"/>
        </w:rPr>
        <w:t>Roberto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Oliveira</w:t>
      </w:r>
      <w:r>
        <w:rPr>
          <w:spacing w:val="19"/>
          <w:w w:val="80"/>
        </w:rPr>
        <w:t> </w:t>
      </w:r>
      <w:r>
        <w:rPr>
          <w:w w:val="80"/>
        </w:rPr>
        <w:t>Lima</w:t>
      </w:r>
      <w:r>
        <w:rPr>
          <w:spacing w:val="13"/>
          <w:w w:val="80"/>
        </w:rPr>
        <w:t> </w:t>
      </w:r>
      <w:r>
        <w:rPr>
          <w:w w:val="80"/>
        </w:rPr>
        <w:t>Filho</w:t>
      </w:r>
      <w:r>
        <w:rPr>
          <w:w w:val="80"/>
          <w:position w:val="6"/>
          <w:sz w:val="16"/>
        </w:rPr>
        <w:t>2</w:t>
      </w:r>
    </w:p>
    <w:p>
      <w:pPr>
        <w:pStyle w:val="BodyText"/>
        <w:spacing w:before="9"/>
        <w:ind w:left="8086" w:right="1078" w:firstLine="494"/>
        <w:jc w:val="right"/>
        <w:rPr>
          <w:sz w:val="16"/>
        </w:rPr>
      </w:pPr>
      <w:r>
        <w:rPr>
          <w:w w:val="80"/>
        </w:rPr>
        <w:t>Mariella Almeida</w:t>
      </w:r>
      <w:r>
        <w:rPr>
          <w:spacing w:val="1"/>
          <w:w w:val="80"/>
        </w:rPr>
        <w:t> </w:t>
      </w:r>
      <w:r>
        <w:rPr>
          <w:w w:val="80"/>
        </w:rPr>
        <w:t>Moreira</w:t>
      </w:r>
      <w:r>
        <w:rPr>
          <w:w w:val="80"/>
          <w:position w:val="6"/>
          <w:sz w:val="16"/>
        </w:rPr>
        <w:t>3</w:t>
      </w:r>
      <w:r>
        <w:rPr>
          <w:spacing w:val="-31"/>
          <w:w w:val="80"/>
          <w:position w:val="6"/>
          <w:sz w:val="16"/>
        </w:rPr>
        <w:t> </w:t>
      </w:r>
      <w:r>
        <w:rPr>
          <w:w w:val="80"/>
        </w:rPr>
        <w:t>Josevaldo</w:t>
      </w:r>
      <w:r>
        <w:rPr>
          <w:spacing w:val="19"/>
          <w:w w:val="80"/>
        </w:rPr>
        <w:t> </w:t>
      </w:r>
      <w:r>
        <w:rPr>
          <w:w w:val="80"/>
        </w:rPr>
        <w:t>Monteiro</w:t>
      </w:r>
      <w:r>
        <w:rPr>
          <w:spacing w:val="18"/>
          <w:w w:val="80"/>
        </w:rPr>
        <w:t> </w:t>
      </w:r>
      <w:r>
        <w:rPr>
          <w:w w:val="80"/>
        </w:rPr>
        <w:t>Maia</w:t>
      </w:r>
      <w:r>
        <w:rPr>
          <w:spacing w:val="17"/>
          <w:w w:val="80"/>
        </w:rPr>
        <w:t> </w:t>
      </w:r>
      <w:r>
        <w:rPr>
          <w:w w:val="80"/>
        </w:rPr>
        <w:t>Filho</w:t>
      </w:r>
      <w:r>
        <w:rPr>
          <w:w w:val="80"/>
          <w:position w:val="6"/>
          <w:sz w:val="16"/>
        </w:rPr>
        <w:t>4</w:t>
      </w:r>
    </w:p>
    <w:p>
      <w:pPr>
        <w:pStyle w:val="BodyText"/>
        <w:spacing w:line="244" w:lineRule="auto" w:before="4"/>
        <w:ind w:left="8197" w:right="1078" w:hanging="889"/>
        <w:jc w:val="right"/>
        <w:rPr>
          <w:sz w:val="16"/>
        </w:rPr>
      </w:pPr>
      <w:r>
        <w:rPr>
          <w:w w:val="80"/>
        </w:rPr>
        <w:t>Raffaela</w:t>
      </w:r>
      <w:r>
        <w:rPr>
          <w:spacing w:val="20"/>
          <w:w w:val="80"/>
        </w:rPr>
        <w:t> </w:t>
      </w:r>
      <w:r>
        <w:rPr>
          <w:w w:val="80"/>
        </w:rPr>
        <w:t>Neves</w:t>
      </w:r>
      <w:r>
        <w:rPr>
          <w:spacing w:val="23"/>
          <w:w w:val="80"/>
        </w:rPr>
        <w:t> </w:t>
      </w:r>
      <w:r>
        <w:rPr>
          <w:w w:val="80"/>
        </w:rPr>
        <w:t>Mont’Alverne</w:t>
      </w:r>
      <w:r>
        <w:rPr>
          <w:spacing w:val="20"/>
          <w:w w:val="80"/>
        </w:rPr>
        <w:t> </w:t>
      </w:r>
      <w:r>
        <w:rPr>
          <w:w w:val="80"/>
        </w:rPr>
        <w:t>Napoleão</w:t>
      </w:r>
      <w:r>
        <w:rPr>
          <w:w w:val="80"/>
          <w:position w:val="6"/>
          <w:sz w:val="16"/>
        </w:rPr>
        <w:t>5</w:t>
      </w:r>
      <w:r>
        <w:rPr>
          <w:spacing w:val="-31"/>
          <w:w w:val="80"/>
          <w:position w:val="6"/>
          <w:sz w:val="16"/>
        </w:rPr>
        <w:t> </w:t>
      </w:r>
      <w:r>
        <w:rPr>
          <w:w w:val="80"/>
        </w:rPr>
        <w:t>Joseane</w:t>
      </w:r>
      <w:r>
        <w:rPr>
          <w:spacing w:val="27"/>
          <w:w w:val="80"/>
        </w:rPr>
        <w:t> </w:t>
      </w:r>
      <w:r>
        <w:rPr>
          <w:w w:val="80"/>
        </w:rPr>
        <w:t>Marques</w:t>
      </w:r>
      <w:r>
        <w:rPr>
          <w:spacing w:val="30"/>
          <w:w w:val="80"/>
        </w:rPr>
        <w:t> </w:t>
      </w:r>
      <w:r>
        <w:rPr>
          <w:w w:val="80"/>
        </w:rPr>
        <w:t>Fernandes</w:t>
      </w:r>
      <w:r>
        <w:rPr>
          <w:w w:val="80"/>
          <w:position w:val="6"/>
          <w:sz w:val="16"/>
        </w:rPr>
        <w:t>6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242" w:lineRule="auto"/>
        <w:ind w:left="1085" w:right="1073"/>
        <w:jc w:val="both"/>
      </w:pPr>
      <w:r>
        <w:rPr>
          <w:rFonts w:ascii="Arial" w:hAnsi="Arial"/>
          <w:b/>
          <w:w w:val="80"/>
        </w:rPr>
        <w:t>RESUMO: </w:t>
      </w:r>
      <w:r>
        <w:rPr>
          <w:w w:val="80"/>
        </w:rPr>
        <w:t>Este estudo tem como objetivo contribuir para o aprofundamento na temática da saúde do homem,</w:t>
      </w:r>
      <w:r>
        <w:rPr>
          <w:spacing w:val="1"/>
          <w:w w:val="80"/>
        </w:rPr>
        <w:t> </w:t>
      </w:r>
      <w:r>
        <w:rPr>
          <w:w w:val="85"/>
        </w:rPr>
        <w:t>objetivando a visibilidade maior do assunto, pois esta pauta ainda demanda atenção para a promoção de</w:t>
      </w:r>
      <w:r>
        <w:rPr>
          <w:spacing w:val="1"/>
          <w:w w:val="85"/>
        </w:rPr>
        <w:t> </w:t>
      </w:r>
      <w:r>
        <w:rPr>
          <w:w w:val="85"/>
        </w:rPr>
        <w:t>melhorias no entendimento da Política Nacional de Assistência Integral à Saúde do Homem (PNAISH) e na</w:t>
      </w:r>
      <w:r>
        <w:rPr>
          <w:spacing w:val="1"/>
          <w:w w:val="85"/>
        </w:rPr>
        <w:t> </w:t>
      </w:r>
      <w:r>
        <w:rPr>
          <w:w w:val="85"/>
        </w:rPr>
        <w:t>realização de ações de saúde para que os números de morbimortalidade na população masculina sejam</w:t>
      </w:r>
      <w:r>
        <w:rPr>
          <w:spacing w:val="1"/>
          <w:w w:val="85"/>
        </w:rPr>
        <w:t> </w:t>
      </w:r>
      <w:r>
        <w:rPr>
          <w:w w:val="85"/>
        </w:rPr>
        <w:t>reduzidos. Essa pesquisa é do tipo revisão integrativa da literatura. Para norteamento, foi elaborada uma</w:t>
      </w:r>
      <w:r>
        <w:rPr>
          <w:spacing w:val="1"/>
          <w:w w:val="85"/>
        </w:rPr>
        <w:t> </w:t>
      </w:r>
      <w:r>
        <w:rPr>
          <w:w w:val="85"/>
        </w:rPr>
        <w:t>pergunta através da estratégia PICo. Foram usados os descritores: “saúde do homem”, “atenção primária à</w:t>
      </w:r>
      <w:r>
        <w:rPr>
          <w:spacing w:val="1"/>
          <w:w w:val="85"/>
        </w:rPr>
        <w:t> </w:t>
      </w:r>
      <w:r>
        <w:rPr>
          <w:w w:val="80"/>
        </w:rPr>
        <w:t>saúde” e “acesso aos serviços de saúde”. É notável que as ações de saúde ofertadas pela APS para o público</w:t>
      </w:r>
      <w:r>
        <w:rPr>
          <w:spacing w:val="1"/>
          <w:w w:val="80"/>
        </w:rPr>
        <w:t> </w:t>
      </w:r>
      <w:r>
        <w:rPr>
          <w:w w:val="85"/>
        </w:rPr>
        <w:t>masculino ainda enfrentam empecilhos para a sua efetividade, equidade e universalidade. Entretanto, vale</w:t>
      </w:r>
      <w:r>
        <w:rPr>
          <w:spacing w:val="1"/>
          <w:w w:val="85"/>
        </w:rPr>
        <w:t> </w:t>
      </w:r>
      <w:r>
        <w:rPr>
          <w:w w:val="80"/>
        </w:rPr>
        <w:t>ressaltar que existem medidas governamentais que buscam melhorar esse atendimento, como a PNAISH, para</w:t>
      </w:r>
      <w:r>
        <w:rPr>
          <w:spacing w:val="1"/>
          <w:w w:val="80"/>
        </w:rPr>
        <w:t> </w:t>
      </w:r>
      <w:r>
        <w:rPr>
          <w:w w:val="80"/>
        </w:rPr>
        <w:t>aproximação</w:t>
      </w:r>
      <w:r>
        <w:rPr>
          <w:spacing w:val="3"/>
          <w:w w:val="80"/>
        </w:rPr>
        <w:t> </w:t>
      </w:r>
      <w:r>
        <w:rPr>
          <w:w w:val="80"/>
        </w:rPr>
        <w:t>do</w:t>
      </w:r>
      <w:r>
        <w:rPr>
          <w:spacing w:val="4"/>
          <w:w w:val="80"/>
        </w:rPr>
        <w:t> </w:t>
      </w:r>
      <w:r>
        <w:rPr>
          <w:w w:val="80"/>
        </w:rPr>
        <w:t>homem</w:t>
      </w:r>
      <w:r>
        <w:rPr>
          <w:spacing w:val="2"/>
          <w:w w:val="80"/>
        </w:rPr>
        <w:t> </w:t>
      </w:r>
      <w:r>
        <w:rPr>
          <w:w w:val="80"/>
        </w:rPr>
        <w:t>no</w:t>
      </w:r>
      <w:r>
        <w:rPr>
          <w:spacing w:val="4"/>
          <w:w w:val="80"/>
        </w:rPr>
        <w:t> </w:t>
      </w:r>
      <w:r>
        <w:rPr>
          <w:w w:val="80"/>
        </w:rPr>
        <w:t>serviço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saúde,</w:t>
      </w:r>
      <w:r>
        <w:rPr>
          <w:spacing w:val="1"/>
          <w:w w:val="80"/>
        </w:rPr>
        <w:t> </w:t>
      </w:r>
      <w:r>
        <w:rPr>
          <w:w w:val="80"/>
        </w:rPr>
        <w:t>focando</w:t>
      </w:r>
      <w:r>
        <w:rPr>
          <w:spacing w:val="4"/>
          <w:w w:val="80"/>
        </w:rPr>
        <w:t> </w:t>
      </w:r>
      <w:r>
        <w:rPr>
          <w:w w:val="80"/>
        </w:rPr>
        <w:t>na</w:t>
      </w:r>
      <w:r>
        <w:rPr>
          <w:spacing w:val="3"/>
          <w:w w:val="80"/>
        </w:rPr>
        <w:t> </w:t>
      </w:r>
      <w:r>
        <w:rPr>
          <w:w w:val="80"/>
        </w:rPr>
        <w:t>atenção</w:t>
      </w:r>
      <w:r>
        <w:rPr>
          <w:spacing w:val="4"/>
          <w:w w:val="80"/>
        </w:rPr>
        <w:t> </w:t>
      </w:r>
      <w:r>
        <w:rPr>
          <w:w w:val="80"/>
        </w:rPr>
        <w:t>primária.</w:t>
      </w:r>
    </w:p>
    <w:p>
      <w:pPr>
        <w:pStyle w:val="BodyText"/>
        <w:spacing w:before="3"/>
        <w:ind w:left="1085"/>
        <w:jc w:val="both"/>
      </w:pPr>
      <w:r>
        <w:rPr>
          <w:rFonts w:ascii="Arial" w:hAnsi="Arial"/>
          <w:b/>
          <w:w w:val="80"/>
        </w:rPr>
        <w:t>Palavras-chave:</w:t>
      </w:r>
      <w:r>
        <w:rPr>
          <w:rFonts w:ascii="Arial" w:hAnsi="Arial"/>
          <w:b/>
          <w:spacing w:val="14"/>
          <w:w w:val="80"/>
        </w:rPr>
        <w:t> </w:t>
      </w:r>
      <w:r>
        <w:rPr>
          <w:w w:val="80"/>
        </w:rPr>
        <w:t>Saúde</w:t>
      </w:r>
      <w:r>
        <w:rPr>
          <w:spacing w:val="15"/>
          <w:w w:val="80"/>
        </w:rPr>
        <w:t> </w:t>
      </w:r>
      <w:r>
        <w:rPr>
          <w:w w:val="80"/>
        </w:rPr>
        <w:t>do</w:t>
      </w:r>
      <w:r>
        <w:rPr>
          <w:spacing w:val="15"/>
          <w:w w:val="80"/>
        </w:rPr>
        <w:t> </w:t>
      </w:r>
      <w:r>
        <w:rPr>
          <w:w w:val="80"/>
        </w:rPr>
        <w:t>homem.</w:t>
      </w:r>
      <w:r>
        <w:rPr>
          <w:spacing w:val="12"/>
          <w:w w:val="80"/>
        </w:rPr>
        <w:t> </w:t>
      </w:r>
      <w:r>
        <w:rPr>
          <w:w w:val="80"/>
        </w:rPr>
        <w:t>Acesso</w:t>
      </w:r>
      <w:r>
        <w:rPr>
          <w:spacing w:val="14"/>
          <w:w w:val="80"/>
        </w:rPr>
        <w:t> </w:t>
      </w:r>
      <w:r>
        <w:rPr>
          <w:w w:val="80"/>
        </w:rPr>
        <w:t>aos</w:t>
      </w:r>
      <w:r>
        <w:rPr>
          <w:spacing w:val="18"/>
          <w:w w:val="80"/>
        </w:rPr>
        <w:t> </w:t>
      </w:r>
      <w:r>
        <w:rPr>
          <w:w w:val="80"/>
        </w:rPr>
        <w:t>serviços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saúde.</w:t>
      </w:r>
      <w:r>
        <w:rPr>
          <w:spacing w:val="13"/>
          <w:w w:val="80"/>
        </w:rPr>
        <w:t> </w:t>
      </w:r>
      <w:r>
        <w:rPr>
          <w:w w:val="80"/>
        </w:rPr>
        <w:t>Atenção</w:t>
      </w:r>
      <w:r>
        <w:rPr>
          <w:spacing w:val="14"/>
          <w:w w:val="80"/>
        </w:rPr>
        <w:t> </w:t>
      </w:r>
      <w:r>
        <w:rPr>
          <w:w w:val="80"/>
        </w:rPr>
        <w:t>primária</w:t>
      </w:r>
      <w:r>
        <w:rPr>
          <w:spacing w:val="19"/>
          <w:w w:val="80"/>
        </w:rPr>
        <w:t> </w:t>
      </w:r>
      <w:r>
        <w:rPr>
          <w:w w:val="80"/>
        </w:rPr>
        <w:t>à</w:t>
      </w:r>
      <w:r>
        <w:rPr>
          <w:spacing w:val="14"/>
          <w:w w:val="80"/>
        </w:rPr>
        <w:t> </w:t>
      </w:r>
      <w:r>
        <w:rPr>
          <w:w w:val="80"/>
        </w:rPr>
        <w:t>saúde.</w:t>
      </w:r>
      <w:r>
        <w:rPr>
          <w:spacing w:val="12"/>
          <w:w w:val="80"/>
        </w:rPr>
        <w:t> </w:t>
      </w:r>
      <w:r>
        <w:rPr>
          <w:w w:val="80"/>
        </w:rPr>
        <w:t>PNAISH.</w:t>
      </w:r>
    </w:p>
    <w:p>
      <w:pPr>
        <w:pStyle w:val="BodyText"/>
        <w:spacing w:before="5"/>
      </w:pPr>
    </w:p>
    <w:p>
      <w:pPr>
        <w:pStyle w:val="BodyText"/>
        <w:spacing w:line="242" w:lineRule="auto"/>
        <w:ind w:left="1085" w:right="1077"/>
        <w:jc w:val="both"/>
      </w:pPr>
      <w:r>
        <w:rPr>
          <w:rFonts w:ascii="Arial" w:hAnsi="Arial"/>
          <w:b/>
          <w:w w:val="85"/>
        </w:rPr>
        <w:t>ABSTRACT: </w:t>
      </w:r>
      <w:r>
        <w:rPr>
          <w:w w:val="85"/>
        </w:rPr>
        <w:t>This study aims to contribute to the deepening of the theme of men's health, aiming at greater</w:t>
      </w:r>
      <w:r>
        <w:rPr>
          <w:spacing w:val="1"/>
          <w:w w:val="85"/>
        </w:rPr>
        <w:t> </w:t>
      </w:r>
      <w:r>
        <w:rPr>
          <w:w w:val="80"/>
        </w:rPr>
        <w:t>visibility</w:t>
      </w:r>
      <w:r>
        <w:rPr>
          <w:spacing w:val="17"/>
          <w:w w:val="80"/>
        </w:rPr>
        <w:t> </w:t>
      </w:r>
      <w:r>
        <w:rPr>
          <w:w w:val="80"/>
        </w:rPr>
        <w:t>of</w:t>
      </w:r>
      <w:r>
        <w:rPr>
          <w:spacing w:val="13"/>
          <w:w w:val="80"/>
        </w:rPr>
        <w:t> </w:t>
      </w:r>
      <w:r>
        <w:rPr>
          <w:w w:val="80"/>
        </w:rPr>
        <w:t>the</w:t>
      </w:r>
      <w:r>
        <w:rPr>
          <w:spacing w:val="16"/>
          <w:w w:val="80"/>
        </w:rPr>
        <w:t> </w:t>
      </w:r>
      <w:r>
        <w:rPr>
          <w:w w:val="80"/>
        </w:rPr>
        <w:t>subject,</w:t>
      </w:r>
      <w:r>
        <w:rPr>
          <w:spacing w:val="13"/>
          <w:w w:val="80"/>
        </w:rPr>
        <w:t> </w:t>
      </w:r>
      <w:r>
        <w:rPr>
          <w:w w:val="80"/>
        </w:rPr>
        <w:t>as</w:t>
      </w:r>
      <w:r>
        <w:rPr>
          <w:spacing w:val="18"/>
          <w:w w:val="80"/>
        </w:rPr>
        <w:t> </w:t>
      </w:r>
      <w:r>
        <w:rPr>
          <w:w w:val="80"/>
        </w:rPr>
        <w:t>this</w:t>
      </w:r>
      <w:r>
        <w:rPr>
          <w:spacing w:val="17"/>
          <w:w w:val="80"/>
        </w:rPr>
        <w:t> </w:t>
      </w:r>
      <w:r>
        <w:rPr>
          <w:w w:val="80"/>
        </w:rPr>
        <w:t>agenda</w:t>
      </w:r>
      <w:r>
        <w:rPr>
          <w:spacing w:val="17"/>
          <w:w w:val="80"/>
        </w:rPr>
        <w:t> </w:t>
      </w:r>
      <w:r>
        <w:rPr>
          <w:w w:val="80"/>
        </w:rPr>
        <w:t>still</w:t>
      </w:r>
      <w:r>
        <w:rPr>
          <w:spacing w:val="15"/>
          <w:w w:val="80"/>
        </w:rPr>
        <w:t> </w:t>
      </w:r>
      <w:r>
        <w:rPr>
          <w:w w:val="80"/>
        </w:rPr>
        <w:t>demands</w:t>
      </w:r>
      <w:r>
        <w:rPr>
          <w:spacing w:val="17"/>
          <w:w w:val="80"/>
        </w:rPr>
        <w:t> </w:t>
      </w:r>
      <w:r>
        <w:rPr>
          <w:w w:val="80"/>
        </w:rPr>
        <w:t>attention</w:t>
      </w:r>
      <w:r>
        <w:rPr>
          <w:spacing w:val="17"/>
          <w:w w:val="80"/>
        </w:rPr>
        <w:t> </w:t>
      </w:r>
      <w:r>
        <w:rPr>
          <w:w w:val="80"/>
        </w:rPr>
        <w:t>to</w:t>
      </w:r>
      <w:r>
        <w:rPr>
          <w:spacing w:val="16"/>
          <w:w w:val="80"/>
        </w:rPr>
        <w:t> </w:t>
      </w:r>
      <w:r>
        <w:rPr>
          <w:w w:val="80"/>
        </w:rPr>
        <w:t>promote</w:t>
      </w:r>
      <w:r>
        <w:rPr>
          <w:spacing w:val="33"/>
          <w:w w:val="80"/>
        </w:rPr>
        <w:t> </w:t>
      </w:r>
      <w:r>
        <w:rPr>
          <w:w w:val="80"/>
        </w:rPr>
        <w:t>improvements</w:t>
      </w:r>
      <w:r>
        <w:rPr>
          <w:spacing w:val="17"/>
          <w:w w:val="80"/>
        </w:rPr>
        <w:t> </w:t>
      </w:r>
      <w:r>
        <w:rPr>
          <w:w w:val="80"/>
        </w:rPr>
        <w:t>in</w:t>
      </w:r>
      <w:r>
        <w:rPr>
          <w:spacing w:val="17"/>
          <w:w w:val="80"/>
        </w:rPr>
        <w:t> </w:t>
      </w:r>
      <w:r>
        <w:rPr>
          <w:w w:val="80"/>
        </w:rPr>
        <w:t>the</w:t>
      </w:r>
      <w:r>
        <w:rPr>
          <w:spacing w:val="16"/>
          <w:w w:val="80"/>
        </w:rPr>
        <w:t> </w:t>
      </w:r>
      <w:r>
        <w:rPr>
          <w:w w:val="80"/>
        </w:rPr>
        <w:t>understanding</w:t>
      </w:r>
      <w:r>
        <w:rPr>
          <w:spacing w:val="16"/>
          <w:w w:val="80"/>
        </w:rPr>
        <w:t> </w:t>
      </w:r>
      <w:r>
        <w:rPr>
          <w:w w:val="80"/>
        </w:rPr>
        <w:t>of</w:t>
      </w:r>
      <w:r>
        <w:rPr>
          <w:spacing w:val="1"/>
          <w:w w:val="80"/>
        </w:rPr>
        <w:t> </w:t>
      </w:r>
      <w:r>
        <w:rPr>
          <w:w w:val="80"/>
        </w:rPr>
        <w:t>the National Policy</w:t>
      </w:r>
      <w:r>
        <w:rPr>
          <w:spacing w:val="1"/>
          <w:w w:val="80"/>
        </w:rPr>
        <w:t> </w:t>
      </w:r>
      <w:r>
        <w:rPr>
          <w:w w:val="80"/>
        </w:rPr>
        <w:t>for</w:t>
      </w:r>
      <w:r>
        <w:rPr>
          <w:spacing w:val="38"/>
        </w:rPr>
        <w:t> </w:t>
      </w:r>
      <w:r>
        <w:rPr>
          <w:w w:val="80"/>
        </w:rPr>
        <w:t>Integral Assistance to Men's</w:t>
      </w:r>
      <w:r>
        <w:rPr>
          <w:spacing w:val="38"/>
        </w:rPr>
        <w:t> </w:t>
      </w:r>
      <w:r>
        <w:rPr>
          <w:w w:val="80"/>
        </w:rPr>
        <w:t>Health (PNAISH) and in</w:t>
      </w:r>
      <w:r>
        <w:rPr>
          <w:spacing w:val="38"/>
        </w:rPr>
        <w:t> </w:t>
      </w:r>
      <w:r>
        <w:rPr>
          <w:w w:val="80"/>
        </w:rPr>
        <w:t>carrying out health actions</w:t>
      </w:r>
      <w:r>
        <w:rPr>
          <w:spacing w:val="39"/>
        </w:rPr>
        <w:t> </w:t>
      </w:r>
      <w:r>
        <w:rPr>
          <w:w w:val="80"/>
        </w:rPr>
        <w:t>so that</w:t>
      </w:r>
      <w:r>
        <w:rPr>
          <w:spacing w:val="1"/>
          <w:w w:val="80"/>
        </w:rPr>
        <w:t> </w:t>
      </w:r>
      <w:r>
        <w:rPr>
          <w:w w:val="85"/>
        </w:rPr>
        <w:t>the numbers of morbidity and mortality in the male population are reduced. This research is an integrative</w:t>
      </w:r>
      <w:r>
        <w:rPr>
          <w:spacing w:val="1"/>
          <w:w w:val="85"/>
        </w:rPr>
        <w:t> </w:t>
      </w:r>
      <w:r>
        <w:rPr>
          <w:w w:val="85"/>
        </w:rPr>
        <w:t>literature review. For guidance, a question was elaborated through the PICo strategy. The descriptors were</w:t>
      </w:r>
      <w:r>
        <w:rPr>
          <w:spacing w:val="1"/>
          <w:w w:val="85"/>
        </w:rPr>
        <w:t> </w:t>
      </w:r>
      <w:r>
        <w:rPr>
          <w:w w:val="80"/>
        </w:rPr>
        <w:t>used: “men's health”, “primary health care” and “access to health services”. It is notable that the health actions</w:t>
      </w:r>
      <w:r>
        <w:rPr>
          <w:spacing w:val="1"/>
          <w:w w:val="80"/>
        </w:rPr>
        <w:t> </w:t>
      </w:r>
      <w:r>
        <w:rPr>
          <w:w w:val="80"/>
        </w:rPr>
        <w:t>offered</w:t>
      </w:r>
      <w:r>
        <w:rPr>
          <w:spacing w:val="3"/>
          <w:w w:val="80"/>
        </w:rPr>
        <w:t> </w:t>
      </w:r>
      <w:r>
        <w:rPr>
          <w:w w:val="80"/>
        </w:rPr>
        <w:t>by</w:t>
      </w:r>
      <w:r>
        <w:rPr>
          <w:spacing w:val="5"/>
          <w:w w:val="80"/>
        </w:rPr>
        <w:t> </w:t>
      </w:r>
      <w:r>
        <w:rPr>
          <w:w w:val="80"/>
        </w:rPr>
        <w:t>PHC</w:t>
      </w:r>
      <w:r>
        <w:rPr>
          <w:spacing w:val="5"/>
          <w:w w:val="80"/>
        </w:rPr>
        <w:t> </w:t>
      </w:r>
      <w:r>
        <w:rPr>
          <w:w w:val="80"/>
        </w:rPr>
        <w:t>for</w:t>
      </w:r>
      <w:r>
        <w:rPr>
          <w:spacing w:val="7"/>
          <w:w w:val="80"/>
        </w:rPr>
        <w:t> </w:t>
      </w:r>
      <w:r>
        <w:rPr>
          <w:w w:val="80"/>
        </w:rPr>
        <w:t>the</w:t>
      </w:r>
      <w:r>
        <w:rPr>
          <w:spacing w:val="3"/>
          <w:w w:val="80"/>
        </w:rPr>
        <w:t> </w:t>
      </w:r>
      <w:r>
        <w:rPr>
          <w:w w:val="80"/>
        </w:rPr>
        <w:t>male</w:t>
      </w:r>
      <w:r>
        <w:rPr>
          <w:spacing w:val="4"/>
          <w:w w:val="80"/>
        </w:rPr>
        <w:t> </w:t>
      </w:r>
      <w:r>
        <w:rPr>
          <w:w w:val="80"/>
        </w:rPr>
        <w:t>public</w:t>
      </w:r>
      <w:r>
        <w:rPr>
          <w:spacing w:val="5"/>
          <w:w w:val="80"/>
        </w:rPr>
        <w:t> </w:t>
      </w:r>
      <w:r>
        <w:rPr>
          <w:w w:val="80"/>
        </w:rPr>
        <w:t>still</w:t>
      </w:r>
      <w:r>
        <w:rPr>
          <w:spacing w:val="2"/>
          <w:w w:val="80"/>
        </w:rPr>
        <w:t> </w:t>
      </w:r>
      <w:r>
        <w:rPr>
          <w:w w:val="80"/>
        </w:rPr>
        <w:t>face</w:t>
      </w:r>
      <w:r>
        <w:rPr>
          <w:spacing w:val="4"/>
          <w:w w:val="80"/>
        </w:rPr>
        <w:t> </w:t>
      </w:r>
      <w:r>
        <w:rPr>
          <w:w w:val="80"/>
        </w:rPr>
        <w:t>obstacles</w:t>
      </w:r>
      <w:r>
        <w:rPr>
          <w:spacing w:val="5"/>
          <w:w w:val="80"/>
        </w:rPr>
        <w:t> </w:t>
      </w:r>
      <w:r>
        <w:rPr>
          <w:w w:val="80"/>
        </w:rPr>
        <w:t>to</w:t>
      </w:r>
      <w:r>
        <w:rPr>
          <w:spacing w:val="-1"/>
          <w:w w:val="80"/>
        </w:rPr>
        <w:t> </w:t>
      </w:r>
      <w:r>
        <w:rPr>
          <w:w w:val="80"/>
        </w:rPr>
        <w:t>their</w:t>
      </w:r>
      <w:r>
        <w:rPr>
          <w:spacing w:val="4"/>
          <w:w w:val="80"/>
        </w:rPr>
        <w:t> </w:t>
      </w:r>
      <w:r>
        <w:rPr>
          <w:w w:val="80"/>
        </w:rPr>
        <w:t>effectiveness,</w:t>
      </w:r>
    </w:p>
    <w:p>
      <w:pPr>
        <w:pStyle w:val="BodyText"/>
        <w:spacing w:before="9"/>
        <w:ind w:left="1085"/>
      </w:pPr>
      <w:r>
        <w:rPr>
          <w:w w:val="80"/>
        </w:rPr>
        <w:t>equity</w:t>
      </w:r>
      <w:r>
        <w:rPr>
          <w:spacing w:val="15"/>
          <w:w w:val="80"/>
        </w:rPr>
        <w:t> </w:t>
      </w:r>
      <w:r>
        <w:rPr>
          <w:w w:val="80"/>
        </w:rPr>
        <w:t>and</w:t>
      </w:r>
      <w:r>
        <w:rPr>
          <w:spacing w:val="13"/>
          <w:w w:val="80"/>
        </w:rPr>
        <w:t> </w:t>
      </w:r>
      <w:r>
        <w:rPr>
          <w:w w:val="80"/>
        </w:rPr>
        <w:t>universality.</w:t>
      </w:r>
      <w:r>
        <w:rPr>
          <w:spacing w:val="11"/>
          <w:w w:val="80"/>
        </w:rPr>
        <w:t> </w:t>
      </w:r>
      <w:r>
        <w:rPr>
          <w:w w:val="80"/>
        </w:rPr>
        <w:t>However,</w:t>
      </w:r>
      <w:r>
        <w:rPr>
          <w:spacing w:val="10"/>
          <w:w w:val="80"/>
        </w:rPr>
        <w:t> </w:t>
      </w:r>
      <w:r>
        <w:rPr>
          <w:w w:val="80"/>
        </w:rPr>
        <w:t>it</w:t>
      </w:r>
      <w:r>
        <w:rPr>
          <w:spacing w:val="10"/>
          <w:w w:val="80"/>
        </w:rPr>
        <w:t> </w:t>
      </w:r>
      <w:r>
        <w:rPr>
          <w:w w:val="80"/>
        </w:rPr>
        <w:t>is</w:t>
      </w:r>
      <w:r>
        <w:rPr>
          <w:spacing w:val="14"/>
          <w:w w:val="80"/>
        </w:rPr>
        <w:t> </w:t>
      </w:r>
      <w:r>
        <w:rPr>
          <w:w w:val="80"/>
        </w:rPr>
        <w:t>worth</w:t>
      </w:r>
      <w:r>
        <w:rPr>
          <w:spacing w:val="13"/>
          <w:w w:val="80"/>
        </w:rPr>
        <w:t> </w:t>
      </w:r>
      <w:r>
        <w:rPr>
          <w:w w:val="80"/>
        </w:rPr>
        <w:t>mentioning</w:t>
      </w:r>
      <w:r>
        <w:rPr>
          <w:spacing w:val="15"/>
          <w:w w:val="80"/>
        </w:rPr>
        <w:t> </w:t>
      </w:r>
      <w:r>
        <w:rPr>
          <w:w w:val="80"/>
        </w:rPr>
        <w:t>that</w:t>
      </w:r>
      <w:r>
        <w:rPr>
          <w:spacing w:val="10"/>
          <w:w w:val="80"/>
        </w:rPr>
        <w:t> </w:t>
      </w:r>
      <w:r>
        <w:rPr>
          <w:w w:val="80"/>
        </w:rPr>
        <w:t>there</w:t>
      </w:r>
      <w:r>
        <w:rPr>
          <w:spacing w:val="13"/>
          <w:w w:val="80"/>
        </w:rPr>
        <w:t> </w:t>
      </w:r>
      <w:r>
        <w:rPr>
          <w:w w:val="80"/>
        </w:rPr>
        <w:t>are</w:t>
      </w:r>
      <w:r>
        <w:rPr>
          <w:spacing w:val="13"/>
          <w:w w:val="80"/>
        </w:rPr>
        <w:t> </w:t>
      </w:r>
      <w:r>
        <w:rPr>
          <w:w w:val="80"/>
        </w:rPr>
        <w:t>governmental</w:t>
      </w:r>
      <w:r>
        <w:rPr>
          <w:spacing w:val="12"/>
          <w:w w:val="80"/>
        </w:rPr>
        <w:t> </w:t>
      </w:r>
      <w:r>
        <w:rPr>
          <w:w w:val="80"/>
        </w:rPr>
        <w:t>measures</w:t>
      </w:r>
    </w:p>
    <w:p>
      <w:pPr>
        <w:pStyle w:val="BodyText"/>
        <w:spacing w:before="2"/>
        <w:ind w:left="1085" w:right="1077"/>
      </w:pPr>
      <w:r>
        <w:rPr>
          <w:w w:val="85"/>
        </w:rPr>
        <w:t>that</w:t>
      </w:r>
      <w:r>
        <w:rPr>
          <w:spacing w:val="13"/>
          <w:w w:val="85"/>
        </w:rPr>
        <w:t> </w:t>
      </w:r>
      <w:r>
        <w:rPr>
          <w:w w:val="85"/>
        </w:rPr>
        <w:t>seek</w:t>
      </w:r>
      <w:r>
        <w:rPr>
          <w:spacing w:val="18"/>
          <w:w w:val="85"/>
        </w:rPr>
        <w:t> </w:t>
      </w:r>
      <w:r>
        <w:rPr>
          <w:w w:val="85"/>
        </w:rPr>
        <w:t>to</w:t>
      </w:r>
      <w:r>
        <w:rPr>
          <w:spacing w:val="19"/>
          <w:w w:val="85"/>
        </w:rPr>
        <w:t> </w:t>
      </w:r>
      <w:r>
        <w:rPr>
          <w:w w:val="85"/>
        </w:rPr>
        <w:t>improve</w:t>
      </w:r>
      <w:r>
        <w:rPr>
          <w:spacing w:val="17"/>
          <w:w w:val="85"/>
        </w:rPr>
        <w:t> </w:t>
      </w:r>
      <w:r>
        <w:rPr>
          <w:w w:val="85"/>
        </w:rPr>
        <w:t>this</w:t>
      </w:r>
      <w:r>
        <w:rPr>
          <w:spacing w:val="17"/>
          <w:w w:val="85"/>
        </w:rPr>
        <w:t> </w:t>
      </w:r>
      <w:r>
        <w:rPr>
          <w:w w:val="85"/>
        </w:rPr>
        <w:t>service,</w:t>
      </w:r>
      <w:r>
        <w:rPr>
          <w:spacing w:val="14"/>
          <w:w w:val="85"/>
        </w:rPr>
        <w:t> </w:t>
      </w:r>
      <w:r>
        <w:rPr>
          <w:w w:val="85"/>
        </w:rPr>
        <w:t>such</w:t>
      </w:r>
      <w:r>
        <w:rPr>
          <w:spacing w:val="16"/>
          <w:w w:val="85"/>
        </w:rPr>
        <w:t> </w:t>
      </w:r>
      <w:r>
        <w:rPr>
          <w:w w:val="85"/>
        </w:rPr>
        <w:t>as</w:t>
      </w:r>
      <w:r>
        <w:rPr>
          <w:spacing w:val="17"/>
          <w:w w:val="85"/>
        </w:rPr>
        <w:t> </w:t>
      </w:r>
      <w:r>
        <w:rPr>
          <w:w w:val="85"/>
        </w:rPr>
        <w:t>PNAISH,</w:t>
      </w:r>
      <w:r>
        <w:rPr>
          <w:spacing w:val="18"/>
          <w:w w:val="85"/>
        </w:rPr>
        <w:t> </w:t>
      </w:r>
      <w:r>
        <w:rPr>
          <w:w w:val="85"/>
        </w:rPr>
        <w:t>to</w:t>
      </w:r>
      <w:r>
        <w:rPr>
          <w:spacing w:val="17"/>
          <w:w w:val="85"/>
        </w:rPr>
        <w:t> </w:t>
      </w:r>
      <w:r>
        <w:rPr>
          <w:w w:val="85"/>
        </w:rPr>
        <w:t>bring</w:t>
      </w:r>
      <w:r>
        <w:rPr>
          <w:spacing w:val="16"/>
          <w:w w:val="85"/>
        </w:rPr>
        <w:t> </w:t>
      </w:r>
      <w:r>
        <w:rPr>
          <w:w w:val="85"/>
        </w:rPr>
        <w:t>men</w:t>
      </w:r>
      <w:r>
        <w:rPr>
          <w:spacing w:val="16"/>
          <w:w w:val="85"/>
        </w:rPr>
        <w:t> </w:t>
      </w:r>
      <w:r>
        <w:rPr>
          <w:w w:val="85"/>
        </w:rPr>
        <w:t>closer</w:t>
      </w:r>
      <w:r>
        <w:rPr>
          <w:spacing w:val="17"/>
          <w:w w:val="85"/>
        </w:rPr>
        <w:t> </w:t>
      </w:r>
      <w:r>
        <w:rPr>
          <w:w w:val="85"/>
        </w:rPr>
        <w:t>to</w:t>
      </w:r>
      <w:r>
        <w:rPr>
          <w:spacing w:val="19"/>
          <w:w w:val="85"/>
        </w:rPr>
        <w:t> </w:t>
      </w:r>
      <w:r>
        <w:rPr>
          <w:w w:val="85"/>
        </w:rPr>
        <w:t>the</w:t>
      </w:r>
      <w:r>
        <w:rPr>
          <w:spacing w:val="17"/>
          <w:w w:val="85"/>
        </w:rPr>
        <w:t> </w:t>
      </w:r>
      <w:r>
        <w:rPr>
          <w:w w:val="85"/>
        </w:rPr>
        <w:t>health</w:t>
      </w:r>
      <w:r>
        <w:rPr>
          <w:spacing w:val="23"/>
          <w:w w:val="85"/>
        </w:rPr>
        <w:t> </w:t>
      </w:r>
      <w:r>
        <w:rPr>
          <w:w w:val="85"/>
        </w:rPr>
        <w:t>service,</w:t>
      </w:r>
      <w:r>
        <w:rPr>
          <w:spacing w:val="14"/>
          <w:w w:val="85"/>
        </w:rPr>
        <w:t> </w:t>
      </w:r>
      <w:r>
        <w:rPr>
          <w:w w:val="85"/>
        </w:rPr>
        <w:t>focusing</w:t>
      </w:r>
      <w:r>
        <w:rPr>
          <w:spacing w:val="16"/>
          <w:w w:val="85"/>
        </w:rPr>
        <w:t> </w:t>
      </w:r>
      <w:r>
        <w:rPr>
          <w:w w:val="85"/>
        </w:rPr>
        <w:t>on</w:t>
      </w:r>
      <w:r>
        <w:rPr>
          <w:spacing w:val="-51"/>
          <w:w w:val="85"/>
        </w:rPr>
        <w:t> </w:t>
      </w:r>
      <w:r>
        <w:rPr>
          <w:w w:val="90"/>
        </w:rPr>
        <w:t>primary</w:t>
      </w:r>
      <w:r>
        <w:rPr>
          <w:spacing w:val="-4"/>
          <w:w w:val="90"/>
        </w:rPr>
        <w:t> </w:t>
      </w:r>
      <w:r>
        <w:rPr>
          <w:w w:val="90"/>
        </w:rPr>
        <w:t>care.</w:t>
      </w:r>
    </w:p>
    <w:p>
      <w:pPr>
        <w:pStyle w:val="BodyText"/>
        <w:spacing w:before="5"/>
        <w:ind w:left="1085"/>
      </w:pPr>
      <w:r>
        <w:rPr>
          <w:rFonts w:ascii="Arial"/>
          <w:b/>
          <w:w w:val="80"/>
        </w:rPr>
        <w:t>Keywords:</w:t>
      </w:r>
      <w:r>
        <w:rPr>
          <w:rFonts w:ascii="Arial"/>
          <w:b/>
          <w:spacing w:val="14"/>
          <w:w w:val="80"/>
        </w:rPr>
        <w:t> </w:t>
      </w:r>
      <w:r>
        <w:rPr>
          <w:w w:val="80"/>
        </w:rPr>
        <w:t>Men's</w:t>
      </w:r>
      <w:r>
        <w:rPr>
          <w:spacing w:val="15"/>
          <w:w w:val="80"/>
        </w:rPr>
        <w:t> </w:t>
      </w:r>
      <w:r>
        <w:rPr>
          <w:w w:val="80"/>
        </w:rPr>
        <w:t>Health.</w:t>
      </w:r>
      <w:r>
        <w:rPr>
          <w:spacing w:val="11"/>
          <w:w w:val="80"/>
        </w:rPr>
        <w:t> </w:t>
      </w:r>
      <w:r>
        <w:rPr>
          <w:w w:val="80"/>
        </w:rPr>
        <w:t>Access</w:t>
      </w:r>
      <w:r>
        <w:rPr>
          <w:spacing w:val="15"/>
          <w:w w:val="80"/>
        </w:rPr>
        <w:t> </w:t>
      </w:r>
      <w:r>
        <w:rPr>
          <w:w w:val="80"/>
        </w:rPr>
        <w:t>to</w:t>
      </w:r>
      <w:r>
        <w:rPr>
          <w:spacing w:val="14"/>
          <w:w w:val="80"/>
        </w:rPr>
        <w:t> </w:t>
      </w:r>
      <w:r>
        <w:rPr>
          <w:w w:val="80"/>
        </w:rPr>
        <w:t>Health</w:t>
      </w:r>
      <w:r>
        <w:rPr>
          <w:spacing w:val="13"/>
          <w:w w:val="80"/>
        </w:rPr>
        <w:t> </w:t>
      </w:r>
      <w:r>
        <w:rPr>
          <w:w w:val="80"/>
        </w:rPr>
        <w:t>Services.</w:t>
      </w:r>
      <w:r>
        <w:rPr>
          <w:spacing w:val="18"/>
          <w:w w:val="80"/>
        </w:rPr>
        <w:t> </w:t>
      </w:r>
      <w:r>
        <w:rPr>
          <w:w w:val="80"/>
        </w:rPr>
        <w:t>Primary</w:t>
      </w:r>
      <w:r>
        <w:rPr>
          <w:spacing w:val="15"/>
          <w:w w:val="80"/>
        </w:rPr>
        <w:t> </w:t>
      </w:r>
      <w:r>
        <w:rPr>
          <w:w w:val="80"/>
        </w:rPr>
        <w:t>Health</w:t>
      </w:r>
      <w:r>
        <w:rPr>
          <w:spacing w:val="13"/>
          <w:w w:val="80"/>
        </w:rPr>
        <w:t> </w:t>
      </w:r>
      <w:r>
        <w:rPr>
          <w:w w:val="80"/>
        </w:rPr>
        <w:t>Care.</w:t>
      </w:r>
      <w:r>
        <w:rPr>
          <w:spacing w:val="11"/>
          <w:w w:val="80"/>
        </w:rPr>
        <w:t> </w:t>
      </w:r>
      <w:r>
        <w:rPr>
          <w:w w:val="80"/>
        </w:rPr>
        <w:t>PNAISH.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pict>
          <v:rect style="position:absolute;margin-left:54.264pt;margin-top:10.496581pt;width:144.050pt;height:.72003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6" w:lineRule="exact" w:before="74"/>
        <w:ind w:left="1085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1</w:t>
      </w:r>
      <w:r>
        <w:rPr>
          <w:spacing w:val="6"/>
          <w:w w:val="80"/>
          <w:position w:val="5"/>
          <w:sz w:val="13"/>
        </w:rPr>
        <w:t> </w:t>
      </w:r>
      <w:r>
        <w:rPr>
          <w:w w:val="80"/>
          <w:sz w:val="20"/>
        </w:rPr>
        <w:t>Graduando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medicina,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Centro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Universitário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Christus.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6"/>
          <w:w w:val="80"/>
          <w:sz w:val="20"/>
        </w:rPr>
        <w:t> </w:t>
      </w:r>
      <w:hyperlink r:id="rId42">
        <w:r>
          <w:rPr>
            <w:w w:val="80"/>
            <w:sz w:val="20"/>
          </w:rPr>
          <w:t>luanamedeiros1801@gmail.com</w:t>
        </w:r>
      </w:hyperlink>
    </w:p>
    <w:p>
      <w:pPr>
        <w:spacing w:line="226" w:lineRule="exact" w:before="0"/>
        <w:ind w:left="1085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2</w:t>
      </w:r>
      <w:r>
        <w:rPr>
          <w:spacing w:val="4"/>
          <w:w w:val="80"/>
          <w:position w:val="5"/>
          <w:sz w:val="13"/>
        </w:rPr>
        <w:t> </w:t>
      </w:r>
      <w:r>
        <w:rPr>
          <w:w w:val="80"/>
          <w:sz w:val="20"/>
        </w:rPr>
        <w:t>Graduando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medicina,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Centro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Universitário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Christus.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5"/>
          <w:w w:val="80"/>
          <w:sz w:val="20"/>
        </w:rPr>
        <w:t> </w:t>
      </w:r>
      <w:hyperlink r:id="rId43">
        <w:r>
          <w:rPr>
            <w:w w:val="80"/>
            <w:sz w:val="20"/>
          </w:rPr>
          <w:t>mjesuino99@gmail.com.</w:t>
        </w:r>
      </w:hyperlink>
    </w:p>
    <w:p>
      <w:pPr>
        <w:spacing w:before="4"/>
        <w:ind w:left="1085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3</w:t>
      </w:r>
      <w:r>
        <w:rPr>
          <w:spacing w:val="4"/>
          <w:w w:val="80"/>
          <w:position w:val="5"/>
          <w:sz w:val="13"/>
        </w:rPr>
        <w:t> </w:t>
      </w:r>
      <w:r>
        <w:rPr>
          <w:w w:val="80"/>
          <w:sz w:val="20"/>
        </w:rPr>
        <w:t>Graduando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medicina,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Centro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Universitário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Christus.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6"/>
          <w:w w:val="80"/>
          <w:sz w:val="20"/>
        </w:rPr>
        <w:t> </w:t>
      </w:r>
      <w:hyperlink r:id="rId44">
        <w:r>
          <w:rPr>
            <w:w w:val="80"/>
            <w:sz w:val="20"/>
          </w:rPr>
          <w:t>mariellamoreira@outlook.com.</w:t>
        </w:r>
      </w:hyperlink>
    </w:p>
    <w:p>
      <w:pPr>
        <w:spacing w:before="5"/>
        <w:ind w:left="1085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4</w:t>
      </w:r>
      <w:r>
        <w:rPr>
          <w:spacing w:val="27"/>
          <w:position w:val="5"/>
          <w:sz w:val="13"/>
        </w:rPr>
        <w:t> </w:t>
      </w:r>
      <w:r>
        <w:rPr>
          <w:w w:val="80"/>
          <w:sz w:val="20"/>
        </w:rPr>
        <w:t>Graduando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medicina,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Centro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Universitário</w:t>
      </w:r>
      <w:r>
        <w:rPr>
          <w:spacing w:val="20"/>
          <w:w w:val="80"/>
          <w:sz w:val="20"/>
        </w:rPr>
        <w:t> </w:t>
      </w:r>
      <w:r>
        <w:rPr>
          <w:w w:val="80"/>
          <w:sz w:val="20"/>
        </w:rPr>
        <w:t>Christus.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9"/>
          <w:w w:val="80"/>
          <w:sz w:val="20"/>
        </w:rPr>
        <w:t> </w:t>
      </w:r>
      <w:hyperlink r:id="rId45">
        <w:r>
          <w:rPr>
            <w:w w:val="80"/>
            <w:sz w:val="20"/>
          </w:rPr>
          <w:t>medicina.monteiro@hotmail.com.</w:t>
        </w:r>
      </w:hyperlink>
    </w:p>
    <w:p>
      <w:pPr>
        <w:spacing w:before="4"/>
        <w:ind w:left="1085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5</w:t>
      </w:r>
      <w:r>
        <w:rPr>
          <w:spacing w:val="26"/>
          <w:position w:val="5"/>
          <w:sz w:val="13"/>
        </w:rPr>
        <w:t> </w:t>
      </w:r>
      <w:r>
        <w:rPr>
          <w:w w:val="80"/>
          <w:sz w:val="20"/>
        </w:rPr>
        <w:t>Graduando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medicina,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Centro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Universitário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Christus.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8"/>
          <w:w w:val="80"/>
          <w:sz w:val="20"/>
        </w:rPr>
        <w:t> </w:t>
      </w:r>
      <w:hyperlink r:id="rId46">
        <w:r>
          <w:rPr>
            <w:w w:val="80"/>
            <w:sz w:val="20"/>
          </w:rPr>
          <w:t>raffaelamontalverne@gmail.com.</w:t>
        </w:r>
      </w:hyperlink>
    </w:p>
    <w:p>
      <w:pPr>
        <w:spacing w:line="244" w:lineRule="auto" w:before="4"/>
        <w:ind w:left="1085" w:right="0" w:firstLine="0"/>
        <w:jc w:val="left"/>
        <w:rPr>
          <w:sz w:val="20"/>
        </w:rPr>
      </w:pPr>
      <w:r>
        <w:rPr>
          <w:spacing w:val="-1"/>
          <w:w w:val="90"/>
          <w:position w:val="5"/>
          <w:sz w:val="13"/>
        </w:rPr>
        <w:t>6</w:t>
      </w:r>
      <w:r>
        <w:rPr>
          <w:spacing w:val="-1"/>
          <w:w w:val="90"/>
          <w:sz w:val="20"/>
        </w:rPr>
        <w:t>Mestre</w:t>
      </w:r>
      <w:r>
        <w:rPr>
          <w:spacing w:val="16"/>
          <w:w w:val="90"/>
          <w:sz w:val="20"/>
        </w:rPr>
        <w:t> </w:t>
      </w:r>
      <w:r>
        <w:rPr>
          <w:spacing w:val="-1"/>
          <w:w w:val="90"/>
          <w:sz w:val="20"/>
        </w:rPr>
        <w:t>em</w:t>
      </w:r>
      <w:r>
        <w:rPr>
          <w:spacing w:val="15"/>
          <w:w w:val="90"/>
          <w:sz w:val="20"/>
        </w:rPr>
        <w:t> </w:t>
      </w:r>
      <w:r>
        <w:rPr>
          <w:spacing w:val="-1"/>
          <w:w w:val="90"/>
          <w:sz w:val="20"/>
        </w:rPr>
        <w:t>Ensino</w:t>
      </w:r>
      <w:r>
        <w:rPr>
          <w:spacing w:val="14"/>
          <w:w w:val="90"/>
          <w:sz w:val="20"/>
        </w:rPr>
        <w:t> </w:t>
      </w:r>
      <w:r>
        <w:rPr>
          <w:spacing w:val="-1"/>
          <w:w w:val="90"/>
          <w:sz w:val="20"/>
        </w:rPr>
        <w:t>na</w:t>
      </w:r>
      <w:r>
        <w:rPr>
          <w:spacing w:val="17"/>
          <w:w w:val="90"/>
          <w:sz w:val="20"/>
        </w:rPr>
        <w:t> </w:t>
      </w:r>
      <w:r>
        <w:rPr>
          <w:spacing w:val="-1"/>
          <w:w w:val="90"/>
          <w:sz w:val="20"/>
        </w:rPr>
        <w:t>Saúde</w:t>
      </w:r>
      <w:r>
        <w:rPr>
          <w:spacing w:val="14"/>
          <w:w w:val="90"/>
          <w:sz w:val="20"/>
        </w:rPr>
        <w:t> </w:t>
      </w:r>
      <w:r>
        <w:rPr>
          <w:spacing w:val="-1"/>
          <w:w w:val="90"/>
          <w:sz w:val="20"/>
        </w:rPr>
        <w:t>pela</w:t>
      </w:r>
      <w:r>
        <w:rPr>
          <w:spacing w:val="14"/>
          <w:w w:val="90"/>
          <w:sz w:val="20"/>
        </w:rPr>
        <w:t> </w:t>
      </w:r>
      <w:r>
        <w:rPr>
          <w:spacing w:val="-1"/>
          <w:w w:val="90"/>
          <w:sz w:val="20"/>
        </w:rPr>
        <w:t>Universidade</w:t>
      </w:r>
      <w:r>
        <w:rPr>
          <w:spacing w:val="13"/>
          <w:w w:val="90"/>
          <w:sz w:val="20"/>
        </w:rPr>
        <w:t> </w:t>
      </w:r>
      <w:r>
        <w:rPr>
          <w:spacing w:val="-1"/>
          <w:w w:val="90"/>
          <w:sz w:val="20"/>
        </w:rPr>
        <w:t>Estadual</w:t>
      </w:r>
      <w:r>
        <w:rPr>
          <w:spacing w:val="16"/>
          <w:w w:val="90"/>
          <w:sz w:val="20"/>
        </w:rPr>
        <w:t> </w:t>
      </w:r>
      <w:r>
        <w:rPr>
          <w:spacing w:val="-1"/>
          <w:w w:val="90"/>
          <w:sz w:val="20"/>
        </w:rPr>
        <w:t>do</w:t>
      </w:r>
      <w:r>
        <w:rPr>
          <w:spacing w:val="11"/>
          <w:w w:val="90"/>
          <w:sz w:val="20"/>
        </w:rPr>
        <w:t> </w:t>
      </w:r>
      <w:r>
        <w:rPr>
          <w:spacing w:val="-1"/>
          <w:w w:val="90"/>
          <w:sz w:val="20"/>
        </w:rPr>
        <w:t>Ceará</w:t>
      </w:r>
      <w:r>
        <w:rPr>
          <w:spacing w:val="22"/>
          <w:w w:val="90"/>
          <w:sz w:val="20"/>
        </w:rPr>
        <w:t> </w:t>
      </w:r>
      <w:r>
        <w:rPr>
          <w:spacing w:val="-1"/>
          <w:w w:val="90"/>
          <w:sz w:val="20"/>
        </w:rPr>
        <w:t>–</w:t>
      </w:r>
      <w:r>
        <w:rPr>
          <w:spacing w:val="15"/>
          <w:w w:val="90"/>
          <w:sz w:val="20"/>
        </w:rPr>
        <w:t> </w:t>
      </w:r>
      <w:r>
        <w:rPr>
          <w:spacing w:val="-1"/>
          <w:w w:val="90"/>
          <w:sz w:val="20"/>
        </w:rPr>
        <w:t>UECE</w:t>
      </w:r>
      <w:r>
        <w:rPr>
          <w:spacing w:val="14"/>
          <w:w w:val="90"/>
          <w:sz w:val="20"/>
        </w:rPr>
        <w:t> </w:t>
      </w:r>
      <w:r>
        <w:rPr>
          <w:spacing w:val="-1"/>
          <w:w w:val="90"/>
          <w:sz w:val="20"/>
        </w:rPr>
        <w:t>e</w:t>
      </w:r>
      <w:r>
        <w:rPr>
          <w:spacing w:val="14"/>
          <w:w w:val="90"/>
          <w:sz w:val="20"/>
        </w:rPr>
        <w:t> </w:t>
      </w:r>
      <w:r>
        <w:rPr>
          <w:spacing w:val="-1"/>
          <w:w w:val="90"/>
          <w:sz w:val="20"/>
        </w:rPr>
        <w:t>docente</w:t>
      </w:r>
      <w:r>
        <w:rPr>
          <w:spacing w:val="13"/>
          <w:w w:val="90"/>
          <w:sz w:val="20"/>
        </w:rPr>
        <w:t> </w:t>
      </w:r>
      <w:r>
        <w:rPr>
          <w:spacing w:val="-1"/>
          <w:w w:val="90"/>
          <w:sz w:val="20"/>
        </w:rPr>
        <w:t>do</w:t>
      </w:r>
      <w:r>
        <w:rPr>
          <w:spacing w:val="14"/>
          <w:w w:val="90"/>
          <w:sz w:val="20"/>
        </w:rPr>
        <w:t> </w:t>
      </w:r>
      <w:r>
        <w:rPr>
          <w:spacing w:val="-1"/>
          <w:w w:val="90"/>
          <w:sz w:val="20"/>
        </w:rPr>
        <w:t>Centro</w:t>
      </w:r>
      <w:r>
        <w:rPr>
          <w:spacing w:val="14"/>
          <w:w w:val="90"/>
          <w:sz w:val="20"/>
        </w:rPr>
        <w:t> </w:t>
      </w:r>
      <w:r>
        <w:rPr>
          <w:spacing w:val="-1"/>
          <w:w w:val="90"/>
          <w:sz w:val="20"/>
        </w:rPr>
        <w:t>Universitário</w:t>
      </w:r>
      <w:r>
        <w:rPr>
          <w:spacing w:val="13"/>
          <w:w w:val="90"/>
          <w:sz w:val="20"/>
        </w:rPr>
        <w:t> </w:t>
      </w:r>
      <w:r>
        <w:rPr>
          <w:w w:val="90"/>
          <w:sz w:val="20"/>
        </w:rPr>
        <w:t>Christus</w:t>
      </w:r>
      <w:r>
        <w:rPr>
          <w:spacing w:val="19"/>
          <w:w w:val="90"/>
          <w:sz w:val="20"/>
        </w:rPr>
        <w:t> </w:t>
      </w:r>
      <w:r>
        <w:rPr>
          <w:w w:val="90"/>
          <w:sz w:val="20"/>
        </w:rPr>
        <w:t>–</w:t>
      </w:r>
      <w:r>
        <w:rPr>
          <w:spacing w:val="-45"/>
          <w:w w:val="90"/>
          <w:sz w:val="20"/>
        </w:rPr>
        <w:t> </w:t>
      </w:r>
      <w:r>
        <w:rPr>
          <w:sz w:val="20"/>
        </w:rPr>
        <w:t>UNICHRISTUS.</w:t>
      </w:r>
      <w:r>
        <w:rPr>
          <w:spacing w:val="-15"/>
          <w:sz w:val="20"/>
        </w:rPr>
        <w:t> </w:t>
      </w:r>
      <w:r>
        <w:rPr>
          <w:sz w:val="20"/>
        </w:rPr>
        <w:t>E-mail:</w:t>
      </w:r>
      <w:r>
        <w:rPr>
          <w:spacing w:val="-15"/>
          <w:sz w:val="20"/>
        </w:rPr>
        <w:t> </w:t>
      </w:r>
      <w:hyperlink r:id="rId47">
        <w:r>
          <w:rPr>
            <w:sz w:val="20"/>
          </w:rPr>
          <w:t>josy.marquesf@gmail.com.</w:t>
        </w:r>
      </w:hyperlink>
    </w:p>
    <w:p>
      <w:pPr>
        <w:spacing w:after="0" w:line="244" w:lineRule="auto"/>
        <w:jc w:val="left"/>
        <w:rPr>
          <w:sz w:val="20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3"/>
        <w:spacing w:before="100"/>
      </w:pPr>
      <w:r>
        <w:rPr>
          <w:w w:val="90"/>
        </w:rPr>
        <w:t>Introdução</w:t>
      </w:r>
    </w:p>
    <w:p>
      <w:pPr>
        <w:pStyle w:val="BodyText"/>
        <w:spacing w:line="364" w:lineRule="auto" w:before="140"/>
        <w:ind w:left="1085" w:right="1073" w:firstLine="710"/>
        <w:jc w:val="both"/>
      </w:pPr>
      <w:r>
        <w:rPr>
          <w:w w:val="85"/>
        </w:rPr>
        <w:t>O Sistema Único de Saúde (SUS) possui como um de seus princípios a universalidade do acesso.</w:t>
      </w:r>
      <w:r>
        <w:rPr>
          <w:spacing w:val="1"/>
          <w:w w:val="85"/>
        </w:rPr>
        <w:t> </w:t>
      </w:r>
      <w:r>
        <w:rPr>
          <w:w w:val="85"/>
        </w:rPr>
        <w:t>Sendo assim, segundo Javier E., 1989, além de a produção e a oferta serem atrativas, devem por direito</w:t>
      </w:r>
      <w:r>
        <w:rPr>
          <w:spacing w:val="1"/>
          <w:w w:val="85"/>
        </w:rPr>
        <w:t> </w:t>
      </w:r>
      <w:r>
        <w:rPr>
          <w:w w:val="80"/>
        </w:rPr>
        <w:t>corresponder</w:t>
      </w:r>
      <w:r>
        <w:rPr>
          <w:spacing w:val="14"/>
          <w:w w:val="80"/>
        </w:rPr>
        <w:t> </w:t>
      </w:r>
      <w:r>
        <w:rPr>
          <w:w w:val="80"/>
        </w:rPr>
        <w:t>à</w:t>
      </w:r>
      <w:r>
        <w:rPr>
          <w:spacing w:val="19"/>
          <w:w w:val="80"/>
        </w:rPr>
        <w:t> </w:t>
      </w:r>
      <w:r>
        <w:rPr>
          <w:w w:val="80"/>
        </w:rPr>
        <w:t>demanda</w:t>
      </w:r>
      <w:r>
        <w:rPr>
          <w:spacing w:val="19"/>
          <w:w w:val="80"/>
        </w:rPr>
        <w:t> </w:t>
      </w:r>
      <w:r>
        <w:rPr>
          <w:w w:val="80"/>
        </w:rPr>
        <w:t>da</w:t>
      </w:r>
      <w:r>
        <w:rPr>
          <w:spacing w:val="19"/>
          <w:w w:val="80"/>
        </w:rPr>
        <w:t> </w:t>
      </w:r>
      <w:r>
        <w:rPr>
          <w:w w:val="80"/>
        </w:rPr>
        <w:t>população</w:t>
      </w:r>
      <w:r>
        <w:rPr>
          <w:spacing w:val="29"/>
          <w:w w:val="80"/>
        </w:rPr>
        <w:t> </w:t>
      </w:r>
      <w:r>
        <w:rPr>
          <w:w w:val="80"/>
        </w:rPr>
        <w:t>com</w:t>
      </w:r>
      <w:r>
        <w:rPr>
          <w:spacing w:val="16"/>
          <w:w w:val="80"/>
        </w:rPr>
        <w:t> </w:t>
      </w:r>
      <w:r>
        <w:rPr>
          <w:w w:val="80"/>
        </w:rPr>
        <w:t>excelente</w:t>
      </w:r>
      <w:r>
        <w:rPr>
          <w:spacing w:val="19"/>
          <w:w w:val="80"/>
        </w:rPr>
        <w:t> </w:t>
      </w:r>
      <w:r>
        <w:rPr>
          <w:w w:val="80"/>
        </w:rPr>
        <w:t>qualidade</w:t>
      </w:r>
      <w:r>
        <w:rPr>
          <w:spacing w:val="19"/>
          <w:w w:val="80"/>
        </w:rPr>
        <w:t> </w:t>
      </w:r>
      <w:r>
        <w:rPr>
          <w:w w:val="80"/>
        </w:rPr>
        <w:t>(SILVA</w:t>
      </w:r>
      <w:r>
        <w:rPr>
          <w:spacing w:val="16"/>
          <w:w w:val="80"/>
        </w:rPr>
        <w:t> </w:t>
      </w:r>
      <w:r>
        <w:rPr>
          <w:w w:val="80"/>
        </w:rPr>
        <w:t>et</w:t>
      </w:r>
      <w:r>
        <w:rPr>
          <w:spacing w:val="15"/>
          <w:w w:val="80"/>
        </w:rPr>
        <w:t> </w:t>
      </w:r>
      <w:r>
        <w:rPr>
          <w:w w:val="80"/>
        </w:rPr>
        <w:t>al.,</w:t>
      </w:r>
      <w:r>
        <w:rPr>
          <w:spacing w:val="15"/>
          <w:w w:val="80"/>
        </w:rPr>
        <w:t> </w:t>
      </w:r>
      <w:r>
        <w:rPr>
          <w:w w:val="80"/>
        </w:rPr>
        <w:t>2013).</w:t>
      </w:r>
      <w:r>
        <w:rPr>
          <w:spacing w:val="16"/>
          <w:w w:val="80"/>
        </w:rPr>
        <w:t> </w:t>
      </w:r>
      <w:r>
        <w:rPr>
          <w:w w:val="80"/>
        </w:rPr>
        <w:t>Desse</w:t>
      </w:r>
      <w:r>
        <w:rPr>
          <w:spacing w:val="19"/>
          <w:w w:val="80"/>
        </w:rPr>
        <w:t> </w:t>
      </w:r>
      <w:r>
        <w:rPr>
          <w:w w:val="80"/>
        </w:rPr>
        <w:t>modo,</w:t>
      </w:r>
      <w:r>
        <w:rPr>
          <w:spacing w:val="15"/>
          <w:w w:val="80"/>
        </w:rPr>
        <w:t> </w:t>
      </w:r>
      <w:r>
        <w:rPr>
          <w:w w:val="80"/>
        </w:rPr>
        <w:t>justifica-se</w:t>
      </w:r>
      <w:r>
        <w:rPr>
          <w:spacing w:val="1"/>
          <w:w w:val="80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necessidade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2"/>
          <w:w w:val="85"/>
        </w:rPr>
        <w:t> </w:t>
      </w:r>
      <w:r>
        <w:rPr>
          <w:w w:val="85"/>
        </w:rPr>
        <w:t>criação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políticas</w:t>
      </w:r>
      <w:r>
        <w:rPr>
          <w:spacing w:val="-1"/>
          <w:w w:val="85"/>
        </w:rPr>
        <w:t> </w:t>
      </w:r>
      <w:r>
        <w:rPr>
          <w:w w:val="85"/>
        </w:rPr>
        <w:t>públicas</w:t>
      </w:r>
      <w:r>
        <w:rPr>
          <w:spacing w:val="-3"/>
          <w:w w:val="85"/>
        </w:rPr>
        <w:t> </w:t>
      </w:r>
      <w:r>
        <w:rPr>
          <w:w w:val="85"/>
        </w:rPr>
        <w:t>que</w:t>
      </w:r>
      <w:r>
        <w:rPr>
          <w:spacing w:val="-6"/>
          <w:w w:val="85"/>
        </w:rPr>
        <w:t> </w:t>
      </w:r>
      <w:r>
        <w:rPr>
          <w:w w:val="85"/>
        </w:rPr>
        <w:t>ampliem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6"/>
          <w:w w:val="85"/>
        </w:rPr>
        <w:t> </w:t>
      </w:r>
      <w:r>
        <w:rPr>
          <w:w w:val="85"/>
        </w:rPr>
        <w:t>acesso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determinada</w:t>
      </w:r>
      <w:r>
        <w:rPr>
          <w:spacing w:val="-5"/>
          <w:w w:val="85"/>
        </w:rPr>
        <w:t> </w:t>
      </w:r>
      <w:r>
        <w:rPr>
          <w:w w:val="85"/>
        </w:rPr>
        <w:t>população</w:t>
      </w:r>
      <w:r>
        <w:rPr>
          <w:spacing w:val="-6"/>
          <w:w w:val="85"/>
        </w:rPr>
        <w:t> </w:t>
      </w:r>
      <w:r>
        <w:rPr>
          <w:w w:val="85"/>
        </w:rPr>
        <w:t>específica,</w:t>
      </w:r>
      <w:r>
        <w:rPr>
          <w:spacing w:val="-51"/>
          <w:w w:val="85"/>
        </w:rPr>
        <w:t> </w:t>
      </w:r>
      <w:r>
        <w:rPr>
          <w:w w:val="80"/>
        </w:rPr>
        <w:t>sendo assim citada a masculina, para que essas pessoas possam ser acolhidas e a Atenção Primária à Saúde</w:t>
      </w:r>
      <w:r>
        <w:rPr>
          <w:spacing w:val="1"/>
          <w:w w:val="80"/>
        </w:rPr>
        <w:t> </w:t>
      </w:r>
      <w:r>
        <w:rPr>
          <w:w w:val="80"/>
        </w:rPr>
        <w:t>(APS) seja a porta de entrada para a promoção, bem como para a prevenção de saúde. O serviço de atenção</w:t>
      </w:r>
      <w:r>
        <w:rPr>
          <w:spacing w:val="1"/>
          <w:w w:val="80"/>
        </w:rPr>
        <w:t> </w:t>
      </w:r>
      <w:r>
        <w:rPr>
          <w:w w:val="80"/>
        </w:rPr>
        <w:t>primária do Brasil possui diversas ações com o objetivo primordial de promoção </w:t>
      </w:r>
      <w:r>
        <w:rPr>
          <w:w w:val="80"/>
          <w:position w:val="6"/>
          <w:sz w:val="16"/>
        </w:rPr>
        <w:t>1</w:t>
      </w:r>
      <w:r>
        <w:rPr>
          <w:w w:val="80"/>
        </w:rPr>
        <w:t>da saúde. Com o passar dos</w:t>
      </w:r>
      <w:r>
        <w:rPr>
          <w:spacing w:val="1"/>
          <w:w w:val="80"/>
        </w:rPr>
        <w:t> </w:t>
      </w:r>
      <w:r>
        <w:rPr>
          <w:w w:val="80"/>
        </w:rPr>
        <w:t>anos,</w:t>
      </w:r>
      <w:r>
        <w:rPr>
          <w:spacing w:val="13"/>
          <w:w w:val="80"/>
        </w:rPr>
        <w:t> </w:t>
      </w: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atenção</w:t>
      </w:r>
      <w:r>
        <w:rPr>
          <w:spacing w:val="18"/>
          <w:w w:val="80"/>
        </w:rPr>
        <w:t> </w:t>
      </w:r>
      <w:r>
        <w:rPr>
          <w:w w:val="80"/>
        </w:rPr>
        <w:t>à</w:t>
      </w:r>
      <w:r>
        <w:rPr>
          <w:spacing w:val="11"/>
          <w:w w:val="80"/>
        </w:rPr>
        <w:t> </w:t>
      </w:r>
      <w:r>
        <w:rPr>
          <w:w w:val="80"/>
        </w:rPr>
        <w:t>saúde</w:t>
      </w:r>
      <w:r>
        <w:rPr>
          <w:spacing w:val="11"/>
          <w:w w:val="80"/>
        </w:rPr>
        <w:t> </w:t>
      </w:r>
      <w:r>
        <w:rPr>
          <w:w w:val="80"/>
        </w:rPr>
        <w:t>do</w:t>
      </w:r>
      <w:r>
        <w:rPr>
          <w:spacing w:val="24"/>
          <w:w w:val="80"/>
        </w:rPr>
        <w:t> </w:t>
      </w:r>
      <w:r>
        <w:rPr>
          <w:w w:val="80"/>
        </w:rPr>
        <w:t>homem</w:t>
      </w:r>
      <w:r>
        <w:rPr>
          <w:spacing w:val="15"/>
          <w:w w:val="80"/>
        </w:rPr>
        <w:t> </w:t>
      </w:r>
      <w:r>
        <w:rPr>
          <w:w w:val="80"/>
        </w:rPr>
        <w:t>foi</w:t>
      </w:r>
      <w:r>
        <w:rPr>
          <w:spacing w:val="16"/>
          <w:w w:val="80"/>
        </w:rPr>
        <w:t> </w:t>
      </w:r>
      <w:r>
        <w:rPr>
          <w:w w:val="80"/>
        </w:rPr>
        <w:t>crescendo,</w:t>
      </w:r>
      <w:r>
        <w:rPr>
          <w:spacing w:val="14"/>
          <w:w w:val="80"/>
        </w:rPr>
        <w:t> </w:t>
      </w:r>
      <w:r>
        <w:rPr>
          <w:w w:val="80"/>
        </w:rPr>
        <w:t>grande</w:t>
      </w:r>
      <w:r>
        <w:rPr>
          <w:spacing w:val="17"/>
          <w:w w:val="80"/>
        </w:rPr>
        <w:t> </w:t>
      </w:r>
      <w:r>
        <w:rPr>
          <w:w w:val="80"/>
        </w:rPr>
        <w:t>parte</w:t>
      </w:r>
      <w:r>
        <w:rPr>
          <w:spacing w:val="17"/>
          <w:w w:val="80"/>
        </w:rPr>
        <w:t> </w:t>
      </w:r>
      <w:r>
        <w:rPr>
          <w:w w:val="80"/>
        </w:rPr>
        <w:t>devido</w:t>
      </w:r>
      <w:r>
        <w:rPr>
          <w:spacing w:val="18"/>
          <w:w w:val="80"/>
        </w:rPr>
        <w:t> </w:t>
      </w:r>
      <w:r>
        <w:rPr>
          <w:w w:val="80"/>
        </w:rPr>
        <w:t>à</w:t>
      </w:r>
      <w:r>
        <w:rPr>
          <w:spacing w:val="11"/>
          <w:w w:val="80"/>
        </w:rPr>
        <w:t> </w:t>
      </w:r>
      <w:r>
        <w:rPr>
          <w:w w:val="80"/>
        </w:rPr>
        <w:t>desconstrução</w:t>
      </w:r>
      <w:r>
        <w:rPr>
          <w:spacing w:val="17"/>
          <w:w w:val="80"/>
        </w:rPr>
        <w:t> </w:t>
      </w:r>
      <w:r>
        <w:rPr>
          <w:w w:val="80"/>
        </w:rPr>
        <w:t>do</w:t>
      </w:r>
      <w:r>
        <w:rPr>
          <w:spacing w:val="17"/>
          <w:w w:val="80"/>
        </w:rPr>
        <w:t> </w:t>
      </w:r>
      <w:r>
        <w:rPr>
          <w:w w:val="80"/>
        </w:rPr>
        <w:t>pensamento</w:t>
      </w:r>
      <w:r>
        <w:rPr>
          <w:spacing w:val="18"/>
          <w:w w:val="80"/>
        </w:rPr>
        <w:t> </w:t>
      </w:r>
      <w:r>
        <w:rPr>
          <w:w w:val="80"/>
        </w:rPr>
        <w:t>social</w:t>
      </w:r>
      <w:r>
        <w:rPr>
          <w:spacing w:val="1"/>
          <w:w w:val="80"/>
        </w:rPr>
        <w:t> </w:t>
      </w:r>
      <w:r>
        <w:rPr>
          <w:w w:val="80"/>
        </w:rPr>
        <w:t>da população acerca desses indivíduos (STRANGE, 2012). Segundo Lorrainy C. et al, 2017, a incapacidade da</w:t>
      </w:r>
      <w:r>
        <w:rPr>
          <w:spacing w:val="1"/>
          <w:w w:val="80"/>
        </w:rPr>
        <w:t> </w:t>
      </w:r>
      <w:r>
        <w:rPr>
          <w:w w:val="80"/>
        </w:rPr>
        <w:t>realização</w:t>
      </w:r>
      <w:r>
        <w:rPr>
          <w:spacing w:val="22"/>
          <w:w w:val="80"/>
        </w:rPr>
        <w:t> </w:t>
      </w:r>
      <w:r>
        <w:rPr>
          <w:w w:val="80"/>
        </w:rPr>
        <w:t>do</w:t>
      </w:r>
      <w:r>
        <w:rPr>
          <w:spacing w:val="17"/>
          <w:w w:val="80"/>
        </w:rPr>
        <w:t> </w:t>
      </w:r>
      <w:r>
        <w:rPr>
          <w:w w:val="80"/>
        </w:rPr>
        <w:t>diagnóstico</w:t>
      </w:r>
      <w:r>
        <w:rPr>
          <w:spacing w:val="23"/>
          <w:w w:val="80"/>
        </w:rPr>
        <w:t> </w:t>
      </w:r>
      <w:r>
        <w:rPr>
          <w:w w:val="80"/>
        </w:rPr>
        <w:t>precoce</w:t>
      </w:r>
      <w:r>
        <w:rPr>
          <w:spacing w:val="32"/>
          <w:w w:val="80"/>
        </w:rPr>
        <w:t> </w:t>
      </w:r>
      <w:r>
        <w:rPr>
          <w:w w:val="80"/>
        </w:rPr>
        <w:t>nesse</w:t>
      </w:r>
      <w:r>
        <w:rPr>
          <w:spacing w:val="23"/>
          <w:w w:val="80"/>
        </w:rPr>
        <w:t> </w:t>
      </w:r>
      <w:r>
        <w:rPr>
          <w:w w:val="80"/>
        </w:rPr>
        <w:t>sexo</w:t>
      </w:r>
      <w:r>
        <w:rPr>
          <w:spacing w:val="22"/>
          <w:w w:val="80"/>
        </w:rPr>
        <w:t> </w:t>
      </w:r>
      <w:r>
        <w:rPr>
          <w:w w:val="80"/>
        </w:rPr>
        <w:t>decorre,</w:t>
      </w:r>
      <w:r>
        <w:rPr>
          <w:spacing w:val="20"/>
          <w:w w:val="80"/>
        </w:rPr>
        <w:t> </w:t>
      </w:r>
      <w:r>
        <w:rPr>
          <w:w w:val="80"/>
        </w:rPr>
        <w:t>muitas</w:t>
      </w:r>
      <w:r>
        <w:rPr>
          <w:spacing w:val="24"/>
          <w:w w:val="80"/>
        </w:rPr>
        <w:t> </w:t>
      </w:r>
      <w:r>
        <w:rPr>
          <w:w w:val="80"/>
        </w:rPr>
        <w:t>vezes,</w:t>
      </w:r>
      <w:r>
        <w:rPr>
          <w:spacing w:val="19"/>
          <w:w w:val="80"/>
        </w:rPr>
        <w:t> </w:t>
      </w:r>
      <w:r>
        <w:rPr>
          <w:w w:val="80"/>
        </w:rPr>
        <w:t>da</w:t>
      </w:r>
      <w:r>
        <w:rPr>
          <w:spacing w:val="23"/>
          <w:w w:val="80"/>
        </w:rPr>
        <w:t> </w:t>
      </w:r>
      <w:r>
        <w:rPr>
          <w:w w:val="80"/>
        </w:rPr>
        <w:t>questão</w:t>
      </w:r>
      <w:r>
        <w:rPr>
          <w:spacing w:val="23"/>
          <w:w w:val="80"/>
        </w:rPr>
        <w:t> </w:t>
      </w:r>
      <w:r>
        <w:rPr>
          <w:w w:val="80"/>
        </w:rPr>
        <w:t>da</w:t>
      </w:r>
      <w:r>
        <w:rPr>
          <w:spacing w:val="23"/>
          <w:w w:val="80"/>
        </w:rPr>
        <w:t> </w:t>
      </w:r>
      <w:r>
        <w:rPr>
          <w:w w:val="80"/>
        </w:rPr>
        <w:t>desigualdade</w:t>
      </w:r>
      <w:r>
        <w:rPr>
          <w:spacing w:val="35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gêneros</w:t>
      </w:r>
      <w:r>
        <w:rPr>
          <w:spacing w:val="1"/>
          <w:w w:val="80"/>
        </w:rPr>
        <w:t> </w:t>
      </w:r>
      <w:r>
        <w:rPr>
          <w:w w:val="85"/>
        </w:rPr>
        <w:t>e o pensamento retrógrado de que homens não necessitam de cuidados por não serem do chamado sexo</w:t>
      </w:r>
      <w:r>
        <w:rPr>
          <w:spacing w:val="1"/>
          <w:w w:val="85"/>
        </w:rPr>
        <w:t> </w:t>
      </w:r>
      <w:r>
        <w:rPr>
          <w:w w:val="90"/>
        </w:rPr>
        <w:t>frágil.</w:t>
      </w:r>
    </w:p>
    <w:p>
      <w:pPr>
        <w:pStyle w:val="BodyText"/>
        <w:spacing w:line="364" w:lineRule="auto" w:before="6"/>
        <w:ind w:left="1085" w:right="1078" w:firstLine="710"/>
        <w:jc w:val="both"/>
      </w:pPr>
      <w:r>
        <w:rPr>
          <w:w w:val="80"/>
        </w:rPr>
        <w:t>Em concordância com esse cenário preconceituoso e com índices alarmantes de morbimortalidade no</w:t>
      </w:r>
      <w:r>
        <w:rPr>
          <w:spacing w:val="1"/>
          <w:w w:val="80"/>
        </w:rPr>
        <w:t> </w:t>
      </w:r>
      <w:r>
        <w:rPr>
          <w:w w:val="80"/>
        </w:rPr>
        <w:t>homem, em 2009, ocorreu a fundação da Política Nacional de Assistência à Saúde do Homem (PNAISH), que</w:t>
      </w:r>
      <w:r>
        <w:rPr>
          <w:spacing w:val="1"/>
          <w:w w:val="80"/>
        </w:rPr>
        <w:t> </w:t>
      </w:r>
      <w:r>
        <w:rPr>
          <w:w w:val="85"/>
        </w:rPr>
        <w:t>possui como objetivo principal a diminuição desse número, por meio da facilitação do acesso a esses</w:t>
      </w:r>
      <w:r>
        <w:rPr>
          <w:spacing w:val="1"/>
          <w:w w:val="85"/>
        </w:rPr>
        <w:t> </w:t>
      </w:r>
      <w:r>
        <w:rPr>
          <w:w w:val="85"/>
        </w:rPr>
        <w:t>indivíduos do sexo masculino, de modo que possa haver o alinhamento de aspectos sociais, culturais e</w:t>
      </w:r>
      <w:r>
        <w:rPr>
          <w:spacing w:val="1"/>
          <w:w w:val="85"/>
        </w:rPr>
        <w:t> </w:t>
      </w:r>
      <w:r>
        <w:rPr>
          <w:w w:val="85"/>
        </w:rPr>
        <w:t>administrativos para que esses pacientes tanto possuam o atendimento, quanto o recebam com qualidade.</w:t>
      </w:r>
      <w:r>
        <w:rPr>
          <w:spacing w:val="1"/>
          <w:w w:val="85"/>
        </w:rPr>
        <w:t> </w:t>
      </w:r>
      <w:r>
        <w:rPr>
          <w:w w:val="90"/>
        </w:rPr>
        <w:t>(ALVES,</w:t>
      </w:r>
      <w:r>
        <w:rPr>
          <w:spacing w:val="-4"/>
          <w:w w:val="90"/>
        </w:rPr>
        <w:t> </w:t>
      </w:r>
      <w:r>
        <w:rPr>
          <w:w w:val="90"/>
        </w:rPr>
        <w:t>2020).</w:t>
      </w:r>
    </w:p>
    <w:p>
      <w:pPr>
        <w:pStyle w:val="BodyText"/>
        <w:spacing w:line="364" w:lineRule="auto"/>
        <w:ind w:left="1085" w:right="1078" w:firstLine="710"/>
        <w:jc w:val="both"/>
      </w:pPr>
      <w:r>
        <w:rPr>
          <w:w w:val="85"/>
        </w:rPr>
        <w:t>No entanto, apesar da existência das políticas públicas e suas melhorias, a saúde do homem,</w:t>
      </w:r>
      <w:r>
        <w:rPr>
          <w:spacing w:val="1"/>
          <w:w w:val="85"/>
        </w:rPr>
        <w:t> </w:t>
      </w:r>
      <w:r>
        <w:rPr>
          <w:w w:val="85"/>
        </w:rPr>
        <w:t>infelizmente, caracteriza-se como um setor ainda precário efetivamente, em parte por falha dos órgãos</w:t>
      </w:r>
      <w:r>
        <w:rPr>
          <w:spacing w:val="1"/>
          <w:w w:val="85"/>
        </w:rPr>
        <w:t> </w:t>
      </w:r>
      <w:r>
        <w:rPr>
          <w:w w:val="80"/>
        </w:rPr>
        <w:t>públicos ou, inclusive, pela própria baixa adesão da população</w:t>
      </w:r>
      <w:r>
        <w:rPr>
          <w:spacing w:val="38"/>
        </w:rPr>
        <w:t> </w:t>
      </w:r>
      <w:r>
        <w:rPr>
          <w:w w:val="80"/>
        </w:rPr>
        <w:t>masculina, pelos mais diversos motivos. Entre</w:t>
      </w:r>
      <w:r>
        <w:rPr>
          <w:spacing w:val="1"/>
          <w:w w:val="80"/>
        </w:rPr>
        <w:t> </w:t>
      </w:r>
      <w:r>
        <w:rPr>
          <w:w w:val="80"/>
        </w:rPr>
        <w:t>eles, o citado por Renata S. et al., 2014, que afirmam que os homens preferem outros tipos de atendimento à</w:t>
      </w:r>
      <w:r>
        <w:rPr>
          <w:spacing w:val="1"/>
          <w:w w:val="80"/>
        </w:rPr>
        <w:t> </w:t>
      </w:r>
      <w:r>
        <w:rPr>
          <w:w w:val="80"/>
        </w:rPr>
        <w:t>saúde</w:t>
      </w:r>
      <w:r>
        <w:rPr>
          <w:spacing w:val="5"/>
          <w:w w:val="80"/>
        </w:rPr>
        <w:t> </w:t>
      </w:r>
      <w:r>
        <w:rPr>
          <w:w w:val="80"/>
        </w:rPr>
        <w:t>quando</w:t>
      </w:r>
      <w:r>
        <w:rPr>
          <w:spacing w:val="5"/>
          <w:w w:val="80"/>
        </w:rPr>
        <w:t> </w:t>
      </w:r>
      <w:r>
        <w:rPr>
          <w:w w:val="80"/>
        </w:rPr>
        <w:t>surge</w:t>
      </w:r>
      <w:r>
        <w:rPr>
          <w:spacing w:val="6"/>
          <w:w w:val="80"/>
        </w:rPr>
        <w:t> </w:t>
      </w:r>
      <w:r>
        <w:rPr>
          <w:w w:val="80"/>
        </w:rPr>
        <w:t>necessidade,</w:t>
      </w:r>
      <w:r>
        <w:rPr>
          <w:spacing w:val="3"/>
          <w:w w:val="80"/>
        </w:rPr>
        <w:t> </w:t>
      </w:r>
      <w:r>
        <w:rPr>
          <w:w w:val="80"/>
        </w:rPr>
        <w:t>como</w:t>
      </w:r>
      <w:r>
        <w:rPr>
          <w:spacing w:val="5"/>
          <w:w w:val="80"/>
        </w:rPr>
        <w:t> </w:t>
      </w:r>
      <w:r>
        <w:rPr>
          <w:w w:val="80"/>
        </w:rPr>
        <w:t>pronto-socorro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farmácias</w:t>
      </w:r>
      <w:r>
        <w:rPr>
          <w:spacing w:val="7"/>
          <w:w w:val="80"/>
        </w:rPr>
        <w:t> </w:t>
      </w:r>
      <w:r>
        <w:rPr>
          <w:w w:val="80"/>
        </w:rPr>
        <w:t>(BATISTA</w:t>
      </w:r>
      <w:r>
        <w:rPr>
          <w:spacing w:val="8"/>
          <w:w w:val="80"/>
        </w:rPr>
        <w:t> </w:t>
      </w:r>
      <w:r>
        <w:rPr>
          <w:w w:val="80"/>
        </w:rPr>
        <w:t>et</w:t>
      </w:r>
      <w:r>
        <w:rPr>
          <w:spacing w:val="3"/>
          <w:w w:val="80"/>
        </w:rPr>
        <w:t> </w:t>
      </w:r>
      <w:r>
        <w:rPr>
          <w:w w:val="80"/>
        </w:rPr>
        <w:t>al.,</w:t>
      </w:r>
      <w:r>
        <w:rPr>
          <w:spacing w:val="3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7" w:lineRule="auto"/>
        <w:ind w:left="1085" w:right="1078" w:firstLine="710"/>
        <w:jc w:val="both"/>
      </w:pPr>
      <w:r>
        <w:rPr>
          <w:w w:val="85"/>
        </w:rPr>
        <w:t>Sabendo-se, então, dessa necessidade, fica clara a urgência de mais estudos acerca da saúde do</w:t>
      </w:r>
      <w:r>
        <w:rPr>
          <w:spacing w:val="1"/>
          <w:w w:val="85"/>
        </w:rPr>
        <w:t> </w:t>
      </w:r>
      <w:r>
        <w:rPr>
          <w:w w:val="85"/>
        </w:rPr>
        <w:t>homem, com o intuito de compreender melhor essa parcela da população, para que o planejamento e a</w:t>
      </w:r>
      <w:r>
        <w:rPr>
          <w:spacing w:val="1"/>
          <w:w w:val="85"/>
        </w:rPr>
        <w:t> </w:t>
      </w:r>
      <w:r>
        <w:rPr>
          <w:w w:val="80"/>
        </w:rPr>
        <w:t>execução das ações de saúde possam ser feitos com maestria, ao mesmo passo em que a política do PNAISH</w:t>
      </w:r>
      <w:r>
        <w:rPr>
          <w:spacing w:val="1"/>
          <w:w w:val="80"/>
        </w:rPr>
        <w:t> </w:t>
      </w:r>
      <w:r>
        <w:rPr>
          <w:w w:val="80"/>
        </w:rPr>
        <w:t>possa</w:t>
      </w:r>
      <w:r>
        <w:rPr>
          <w:spacing w:val="6"/>
          <w:w w:val="80"/>
        </w:rPr>
        <w:t> </w:t>
      </w:r>
      <w:r>
        <w:rPr>
          <w:w w:val="80"/>
        </w:rPr>
        <w:t>ser</w:t>
      </w:r>
      <w:r>
        <w:rPr>
          <w:spacing w:val="7"/>
          <w:w w:val="80"/>
        </w:rPr>
        <w:t> </w:t>
      </w:r>
      <w:r>
        <w:rPr>
          <w:w w:val="80"/>
        </w:rPr>
        <w:t>subsidiada</w:t>
      </w:r>
      <w:r>
        <w:rPr>
          <w:spacing w:val="7"/>
          <w:w w:val="80"/>
        </w:rPr>
        <w:t> </w:t>
      </w:r>
      <w:r>
        <w:rPr>
          <w:w w:val="80"/>
        </w:rPr>
        <w:t>e,</w:t>
      </w:r>
      <w:r>
        <w:rPr>
          <w:spacing w:val="4"/>
          <w:w w:val="80"/>
        </w:rPr>
        <w:t> </w:t>
      </w:r>
      <w:r>
        <w:rPr>
          <w:w w:val="80"/>
        </w:rPr>
        <w:t>dessa</w:t>
      </w:r>
      <w:r>
        <w:rPr>
          <w:spacing w:val="6"/>
          <w:w w:val="80"/>
        </w:rPr>
        <w:t> </w:t>
      </w:r>
      <w:r>
        <w:rPr>
          <w:w w:val="80"/>
        </w:rPr>
        <w:t>forma,</w:t>
      </w:r>
      <w:r>
        <w:rPr>
          <w:spacing w:val="5"/>
          <w:w w:val="80"/>
        </w:rPr>
        <w:t> </w:t>
      </w:r>
      <w:r>
        <w:rPr>
          <w:w w:val="80"/>
        </w:rPr>
        <w:t>contribuir</w:t>
      </w:r>
      <w:r>
        <w:rPr>
          <w:spacing w:val="6"/>
          <w:w w:val="80"/>
        </w:rPr>
        <w:t> </w:t>
      </w:r>
      <w:r>
        <w:rPr>
          <w:w w:val="80"/>
        </w:rPr>
        <w:t>para</w:t>
      </w:r>
      <w:r>
        <w:rPr>
          <w:spacing w:val="7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melhoria</w:t>
      </w:r>
      <w:r>
        <w:rPr>
          <w:spacing w:val="6"/>
          <w:w w:val="80"/>
        </w:rPr>
        <w:t> </w:t>
      </w:r>
      <w:r>
        <w:rPr>
          <w:w w:val="80"/>
        </w:rPr>
        <w:t>desse</w:t>
      </w:r>
      <w:r>
        <w:rPr>
          <w:spacing w:val="6"/>
          <w:w w:val="80"/>
        </w:rPr>
        <w:t> </w:t>
      </w:r>
      <w:r>
        <w:rPr>
          <w:w w:val="80"/>
        </w:rPr>
        <w:t>serviço</w:t>
      </w:r>
      <w:r>
        <w:rPr>
          <w:spacing w:val="7"/>
          <w:w w:val="80"/>
        </w:rPr>
        <w:t> </w:t>
      </w:r>
      <w:r>
        <w:rPr>
          <w:w w:val="80"/>
        </w:rPr>
        <w:t>(ALVES</w:t>
      </w:r>
      <w:r>
        <w:rPr>
          <w:spacing w:val="4"/>
          <w:w w:val="80"/>
        </w:rPr>
        <w:t> </w:t>
      </w:r>
      <w:r>
        <w:rPr>
          <w:w w:val="80"/>
        </w:rPr>
        <w:t>et</w:t>
      </w:r>
      <w:r>
        <w:rPr>
          <w:spacing w:val="4"/>
          <w:w w:val="80"/>
        </w:rPr>
        <w:t> </w:t>
      </w:r>
      <w:r>
        <w:rPr>
          <w:w w:val="80"/>
        </w:rPr>
        <w:t>al.,</w:t>
      </w:r>
      <w:r>
        <w:rPr>
          <w:spacing w:val="26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4" w:lineRule="auto"/>
        <w:ind w:left="1085" w:right="1074" w:firstLine="710"/>
        <w:jc w:val="both"/>
      </w:pPr>
      <w:r>
        <w:rPr>
          <w:w w:val="85"/>
        </w:rPr>
        <w:t>Diante disso, o presente estudo tem como objetivo contribuir para o aprofundamento da saúde do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homem mediante a produção científica, com o intuito de que </w:t>
      </w:r>
      <w:r>
        <w:rPr>
          <w:w w:val="85"/>
        </w:rPr>
        <w:t>esse assunto ganhe mais visibilidade, visto que</w:t>
      </w:r>
      <w:r>
        <w:rPr>
          <w:spacing w:val="-52"/>
          <w:w w:val="85"/>
        </w:rPr>
        <w:t> </w:t>
      </w:r>
      <w:r>
        <w:rPr>
          <w:w w:val="85"/>
        </w:rPr>
        <w:t>essa pauta ainda demanda atenção e objetiva promover melhorias no entendimento da PNAISH</w:t>
      </w:r>
      <w:r>
        <w:rPr>
          <w:spacing w:val="1"/>
          <w:w w:val="85"/>
        </w:rPr>
        <w:t> </w:t>
      </w:r>
      <w:r>
        <w:rPr>
          <w:w w:val="85"/>
        </w:rPr>
        <w:t>e na</w:t>
      </w:r>
      <w:r>
        <w:rPr>
          <w:spacing w:val="1"/>
          <w:w w:val="85"/>
        </w:rPr>
        <w:t> </w:t>
      </w:r>
      <w:r>
        <w:rPr>
          <w:w w:val="85"/>
        </w:rPr>
        <w:t>realização de ações de saúde para que os números de morbimortalidade na população masculina sejam</w:t>
      </w:r>
      <w:r>
        <w:rPr>
          <w:spacing w:val="1"/>
          <w:w w:val="85"/>
        </w:rPr>
        <w:t> </w:t>
      </w:r>
      <w:r>
        <w:rPr>
          <w:w w:val="90"/>
        </w:rPr>
        <w:t>reduzidos.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3"/>
        <w:spacing w:before="100"/>
      </w:pPr>
      <w:r>
        <w:rPr>
          <w:w w:val="90"/>
        </w:rPr>
        <w:t>Desenvolvimento</w:t>
      </w:r>
    </w:p>
    <w:p>
      <w:pPr>
        <w:spacing w:before="136"/>
        <w:ind w:left="1085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w w:val="90"/>
          <w:sz w:val="24"/>
        </w:rPr>
        <w:t>Metodologia</w:t>
      </w:r>
    </w:p>
    <w:p>
      <w:pPr>
        <w:pStyle w:val="BodyText"/>
        <w:spacing w:line="364" w:lineRule="auto" w:before="142"/>
        <w:ind w:left="1085" w:right="1090" w:firstLine="706"/>
        <w:jc w:val="both"/>
      </w:pPr>
      <w:r>
        <w:rPr>
          <w:w w:val="85"/>
        </w:rPr>
        <w:t>O estudo em questão é do tipo revisão integrativa da literatura. Segundo Connoly et al., 2012, este</w:t>
      </w:r>
      <w:r>
        <w:rPr>
          <w:spacing w:val="1"/>
          <w:w w:val="85"/>
        </w:rPr>
        <w:t> </w:t>
      </w:r>
      <w:r>
        <w:rPr>
          <w:w w:val="85"/>
        </w:rPr>
        <w:t>método permite sumarizar pesquisas feitas anteriormente e obter conclusões da literatura de um tópico em</w:t>
      </w:r>
      <w:r>
        <w:rPr>
          <w:spacing w:val="1"/>
          <w:w w:val="85"/>
        </w:rPr>
        <w:t> </w:t>
      </w:r>
      <w:r>
        <w:rPr>
          <w:w w:val="80"/>
        </w:rPr>
        <w:t>particular, permitindo análise de assuntos e enriquecendo discussões sobre métodos e resultados de pesquisa,</w:t>
      </w:r>
      <w:r>
        <w:rPr>
          <w:spacing w:val="1"/>
          <w:w w:val="80"/>
        </w:rPr>
        <w:t> </w:t>
      </w:r>
      <w:r>
        <w:rPr>
          <w:w w:val="80"/>
        </w:rPr>
        <w:t>assim</w:t>
      </w:r>
      <w:r>
        <w:rPr>
          <w:spacing w:val="3"/>
          <w:w w:val="80"/>
        </w:rPr>
        <w:t> </w:t>
      </w:r>
      <w:r>
        <w:rPr>
          <w:w w:val="80"/>
        </w:rPr>
        <w:t>como</w:t>
      </w:r>
      <w:r>
        <w:rPr>
          <w:spacing w:val="6"/>
          <w:w w:val="80"/>
        </w:rPr>
        <w:t> </w:t>
      </w:r>
      <w:r>
        <w:rPr>
          <w:w w:val="80"/>
        </w:rPr>
        <w:t>possibilitando</w:t>
      </w:r>
      <w:r>
        <w:rPr>
          <w:spacing w:val="6"/>
          <w:w w:val="80"/>
        </w:rPr>
        <w:t> </w:t>
      </w:r>
      <w:r>
        <w:rPr>
          <w:w w:val="80"/>
        </w:rPr>
        <w:t>reflexões</w:t>
      </w:r>
      <w:r>
        <w:rPr>
          <w:spacing w:val="8"/>
          <w:w w:val="80"/>
        </w:rPr>
        <w:t> </w:t>
      </w:r>
      <w:r>
        <w:rPr>
          <w:w w:val="80"/>
        </w:rPr>
        <w:t>que</w:t>
      </w:r>
      <w:r>
        <w:rPr>
          <w:spacing w:val="6"/>
          <w:w w:val="80"/>
        </w:rPr>
        <w:t> </w:t>
      </w:r>
      <w:r>
        <w:rPr>
          <w:w w:val="80"/>
        </w:rPr>
        <w:t>irão</w:t>
      </w:r>
      <w:r>
        <w:rPr>
          <w:spacing w:val="6"/>
          <w:w w:val="80"/>
        </w:rPr>
        <w:t> </w:t>
      </w:r>
      <w:r>
        <w:rPr>
          <w:w w:val="80"/>
        </w:rPr>
        <w:t>servir</w:t>
      </w:r>
      <w:r>
        <w:rPr>
          <w:spacing w:val="7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0"/>
        </w:rPr>
        <w:t>o</w:t>
      </w:r>
      <w:r>
        <w:rPr>
          <w:spacing w:val="6"/>
          <w:w w:val="80"/>
        </w:rPr>
        <w:t> </w:t>
      </w:r>
      <w:r>
        <w:rPr>
          <w:w w:val="80"/>
        </w:rPr>
        <w:t>desenvolvimento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futuras</w:t>
      </w:r>
      <w:r>
        <w:rPr>
          <w:spacing w:val="8"/>
          <w:w w:val="80"/>
        </w:rPr>
        <w:t> </w:t>
      </w:r>
      <w:r>
        <w:rPr>
          <w:w w:val="80"/>
        </w:rPr>
        <w:t>pesquisas.</w:t>
      </w:r>
    </w:p>
    <w:p>
      <w:pPr>
        <w:pStyle w:val="BodyText"/>
        <w:spacing w:line="364" w:lineRule="auto"/>
        <w:ind w:left="1085" w:right="1072" w:firstLine="706"/>
        <w:jc w:val="both"/>
      </w:pPr>
      <w:r>
        <w:rPr>
          <w:w w:val="80"/>
        </w:rPr>
        <w:t>Para</w:t>
      </w:r>
      <w:r>
        <w:rPr>
          <w:spacing w:val="27"/>
          <w:w w:val="80"/>
        </w:rPr>
        <w:t> </w:t>
      </w:r>
      <w:r>
        <w:rPr>
          <w:w w:val="80"/>
        </w:rPr>
        <w:t>nortear</w:t>
      </w:r>
      <w:r>
        <w:rPr>
          <w:spacing w:val="28"/>
          <w:w w:val="80"/>
        </w:rPr>
        <w:t> </w:t>
      </w:r>
      <w:r>
        <w:rPr>
          <w:w w:val="80"/>
        </w:rPr>
        <w:t>a</w:t>
      </w:r>
      <w:r>
        <w:rPr>
          <w:spacing w:val="27"/>
          <w:w w:val="80"/>
        </w:rPr>
        <w:t> </w:t>
      </w:r>
      <w:r>
        <w:rPr>
          <w:w w:val="80"/>
        </w:rPr>
        <w:t>pesquisa,</w:t>
      </w:r>
      <w:r>
        <w:rPr>
          <w:spacing w:val="25"/>
          <w:w w:val="80"/>
        </w:rPr>
        <w:t> </w:t>
      </w:r>
      <w:r>
        <w:rPr>
          <w:w w:val="80"/>
        </w:rPr>
        <w:t>foi</w:t>
      </w:r>
      <w:r>
        <w:rPr>
          <w:spacing w:val="26"/>
          <w:w w:val="80"/>
        </w:rPr>
        <w:t> </w:t>
      </w:r>
      <w:r>
        <w:rPr>
          <w:w w:val="80"/>
        </w:rPr>
        <w:t>elaborada</w:t>
      </w:r>
      <w:r>
        <w:rPr>
          <w:spacing w:val="27"/>
          <w:w w:val="80"/>
        </w:rPr>
        <w:t> </w:t>
      </w:r>
      <w:r>
        <w:rPr>
          <w:w w:val="80"/>
        </w:rPr>
        <w:t>uma</w:t>
      </w:r>
      <w:r>
        <w:rPr>
          <w:spacing w:val="27"/>
          <w:w w:val="80"/>
        </w:rPr>
        <w:t> </w:t>
      </w:r>
      <w:r>
        <w:rPr>
          <w:w w:val="80"/>
        </w:rPr>
        <w:t>pergunta</w:t>
      </w:r>
      <w:r>
        <w:rPr>
          <w:spacing w:val="28"/>
          <w:w w:val="80"/>
        </w:rPr>
        <w:t> </w:t>
      </w:r>
      <w:r>
        <w:rPr>
          <w:w w:val="80"/>
        </w:rPr>
        <w:t>por</w:t>
      </w:r>
      <w:r>
        <w:rPr>
          <w:spacing w:val="28"/>
          <w:w w:val="80"/>
        </w:rPr>
        <w:t> </w:t>
      </w:r>
      <w:r>
        <w:rPr>
          <w:w w:val="80"/>
        </w:rPr>
        <w:t>meio</w:t>
      </w:r>
      <w:r>
        <w:rPr>
          <w:spacing w:val="27"/>
          <w:w w:val="80"/>
        </w:rPr>
        <w:t> </w:t>
      </w:r>
      <w:r>
        <w:rPr>
          <w:w w:val="80"/>
        </w:rPr>
        <w:t>da</w:t>
      </w:r>
      <w:r>
        <w:rPr>
          <w:spacing w:val="27"/>
          <w:w w:val="80"/>
        </w:rPr>
        <w:t> </w:t>
      </w:r>
      <w:r>
        <w:rPr>
          <w:w w:val="80"/>
        </w:rPr>
        <w:t>estratégia</w:t>
      </w:r>
      <w:r>
        <w:rPr>
          <w:spacing w:val="28"/>
          <w:w w:val="80"/>
        </w:rPr>
        <w:t> </w:t>
      </w:r>
      <w:r>
        <w:rPr>
          <w:w w:val="80"/>
        </w:rPr>
        <w:t>PICo</w:t>
      </w:r>
      <w:r>
        <w:rPr>
          <w:spacing w:val="27"/>
          <w:w w:val="80"/>
        </w:rPr>
        <w:t> </w:t>
      </w:r>
      <w:r>
        <w:rPr>
          <w:w w:val="80"/>
        </w:rPr>
        <w:t>(SANTOS</w:t>
      </w:r>
      <w:r>
        <w:rPr>
          <w:spacing w:val="25"/>
          <w:w w:val="80"/>
        </w:rPr>
        <w:t> </w:t>
      </w:r>
      <w:r>
        <w:rPr>
          <w:w w:val="80"/>
        </w:rPr>
        <w:t>CMC,</w:t>
      </w:r>
      <w:r>
        <w:rPr>
          <w:spacing w:val="24"/>
          <w:w w:val="80"/>
        </w:rPr>
        <w:t> </w:t>
      </w:r>
      <w:r>
        <w:rPr>
          <w:w w:val="80"/>
        </w:rPr>
        <w:t>et</w:t>
      </w:r>
      <w:r>
        <w:rPr>
          <w:spacing w:val="1"/>
          <w:w w:val="80"/>
        </w:rPr>
        <w:t> </w:t>
      </w:r>
      <w:r>
        <w:rPr>
          <w:w w:val="80"/>
        </w:rPr>
        <w:t>al., 2007). A estratégia PICo representa um acrônimo para </w:t>
      </w:r>
      <w:r>
        <w:rPr>
          <w:rFonts w:ascii="Arial" w:hAnsi="Arial"/>
          <w:i/>
          <w:w w:val="80"/>
        </w:rPr>
        <w:t>patient</w:t>
      </w:r>
      <w:r>
        <w:rPr>
          <w:w w:val="80"/>
        </w:rPr>
        <w:t>, </w:t>
      </w:r>
      <w:r>
        <w:rPr>
          <w:rFonts w:ascii="Arial" w:hAnsi="Arial"/>
          <w:i/>
          <w:w w:val="80"/>
        </w:rPr>
        <w:t>intervention</w:t>
      </w:r>
      <w:r>
        <w:rPr>
          <w:w w:val="80"/>
        </w:rPr>
        <w:t>, </w:t>
      </w:r>
      <w:r>
        <w:rPr>
          <w:rFonts w:ascii="Arial" w:hAnsi="Arial"/>
          <w:i/>
          <w:w w:val="80"/>
        </w:rPr>
        <w:t>comparison</w:t>
      </w:r>
      <w:r>
        <w:rPr>
          <w:w w:val="80"/>
        </w:rPr>
        <w:t>, </w:t>
      </w:r>
      <w:r>
        <w:rPr>
          <w:rFonts w:ascii="Arial" w:hAnsi="Arial"/>
          <w:i/>
          <w:w w:val="80"/>
        </w:rPr>
        <w:t>outcomes</w:t>
      </w:r>
      <w:r>
        <w:rPr>
          <w:w w:val="80"/>
        </w:rPr>
        <w:t>, sendo,</w:t>
      </w:r>
      <w:r>
        <w:rPr>
          <w:spacing w:val="1"/>
          <w:w w:val="80"/>
        </w:rPr>
        <w:t> </w:t>
      </w:r>
      <w:r>
        <w:rPr>
          <w:w w:val="85"/>
        </w:rPr>
        <w:t>portanto, para conduzir a pergunta que irá guiar o presente estudo. A questão formulada foi a seguinte: “O</w:t>
      </w:r>
      <w:r>
        <w:rPr>
          <w:spacing w:val="1"/>
          <w:w w:val="85"/>
        </w:rPr>
        <w:t> </w:t>
      </w:r>
      <w:r>
        <w:rPr>
          <w:w w:val="85"/>
        </w:rPr>
        <w:t>Programa Nacional de Assistência Integral à Saúde do Homem (PNAISH) vem cumprindo seu papel e,</w:t>
      </w:r>
      <w:r>
        <w:rPr>
          <w:spacing w:val="1"/>
          <w:w w:val="85"/>
        </w:rPr>
        <w:t> </w:t>
      </w:r>
      <w:r>
        <w:rPr>
          <w:w w:val="85"/>
        </w:rPr>
        <w:t>consequentemente, facilitando o acesso à saúde e melhorando a qualidade de vida dessa população?” O</w:t>
      </w:r>
      <w:r>
        <w:rPr>
          <w:spacing w:val="1"/>
          <w:w w:val="85"/>
        </w:rPr>
        <w:t> </w:t>
      </w:r>
      <w:r>
        <w:rPr>
          <w:w w:val="85"/>
        </w:rPr>
        <w:t>elemento (P) corresponde ao homem, o (I) aborda a intervenção, nesse caso, a atuação do PNAISH, o (C)</w:t>
      </w:r>
      <w:r>
        <w:rPr>
          <w:spacing w:val="1"/>
          <w:w w:val="85"/>
        </w:rPr>
        <w:t> </w:t>
      </w:r>
      <w:r>
        <w:rPr>
          <w:w w:val="85"/>
        </w:rPr>
        <w:t>corresponderia à comparação dos homens que são atendidos na APS e dos que não são, e (O) seria o</w:t>
      </w:r>
      <w:r>
        <w:rPr>
          <w:spacing w:val="1"/>
          <w:w w:val="85"/>
        </w:rPr>
        <w:t> </w:t>
      </w:r>
      <w:r>
        <w:rPr>
          <w:w w:val="85"/>
        </w:rPr>
        <w:t>desfecho com a avaliação do Programa. Avaliando a população abordada no estudo, possui facilidade de</w:t>
      </w:r>
      <w:r>
        <w:rPr>
          <w:spacing w:val="1"/>
          <w:w w:val="85"/>
        </w:rPr>
        <w:t> </w:t>
      </w:r>
      <w:r>
        <w:rPr>
          <w:w w:val="80"/>
        </w:rPr>
        <w:t>acesso</w:t>
      </w:r>
      <w:r>
        <w:rPr>
          <w:spacing w:val="4"/>
          <w:w w:val="80"/>
        </w:rPr>
        <w:t> </w:t>
      </w:r>
      <w:r>
        <w:rPr>
          <w:w w:val="80"/>
        </w:rPr>
        <w:t>ao</w:t>
      </w:r>
      <w:r>
        <w:rPr>
          <w:spacing w:val="4"/>
          <w:w w:val="80"/>
        </w:rPr>
        <w:t> </w:t>
      </w:r>
      <w:r>
        <w:rPr>
          <w:w w:val="80"/>
        </w:rPr>
        <w:t>serviço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saúde</w:t>
      </w:r>
      <w:r>
        <w:rPr>
          <w:spacing w:val="4"/>
          <w:w w:val="80"/>
        </w:rPr>
        <w:t> </w:t>
      </w:r>
      <w:r>
        <w:rPr>
          <w:w w:val="80"/>
        </w:rPr>
        <w:t>e,</w:t>
      </w:r>
      <w:r>
        <w:rPr>
          <w:spacing w:val="2"/>
          <w:w w:val="80"/>
        </w:rPr>
        <w:t> </w:t>
      </w:r>
      <w:r>
        <w:rPr>
          <w:w w:val="80"/>
        </w:rPr>
        <w:t>consequentemente,</w:t>
      </w:r>
      <w:r>
        <w:rPr>
          <w:spacing w:val="1"/>
          <w:w w:val="80"/>
        </w:rPr>
        <w:t> </w:t>
      </w:r>
      <w:r>
        <w:rPr>
          <w:w w:val="80"/>
        </w:rPr>
        <w:t>melhora</w:t>
      </w:r>
      <w:r>
        <w:rPr>
          <w:spacing w:val="5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qualidade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vida.</w:t>
      </w:r>
    </w:p>
    <w:p>
      <w:pPr>
        <w:pStyle w:val="BodyText"/>
        <w:spacing w:line="364" w:lineRule="auto"/>
        <w:ind w:left="1085" w:right="1082" w:firstLine="706"/>
        <w:jc w:val="both"/>
      </w:pPr>
      <w:r>
        <w:rPr>
          <w:w w:val="80"/>
        </w:rPr>
        <w:t>Por</w:t>
      </w:r>
      <w:r>
        <w:rPr>
          <w:spacing w:val="27"/>
          <w:w w:val="80"/>
        </w:rPr>
        <w:t> </w:t>
      </w:r>
      <w:r>
        <w:rPr>
          <w:w w:val="80"/>
        </w:rPr>
        <w:t>meio</w:t>
      </w:r>
      <w:r>
        <w:rPr>
          <w:spacing w:val="27"/>
          <w:w w:val="80"/>
        </w:rPr>
        <w:t> </w:t>
      </w:r>
      <w:r>
        <w:rPr>
          <w:w w:val="80"/>
        </w:rPr>
        <w:t>desse</w:t>
      </w:r>
      <w:r>
        <w:rPr>
          <w:spacing w:val="27"/>
          <w:w w:val="80"/>
        </w:rPr>
        <w:t> </w:t>
      </w:r>
      <w:r>
        <w:rPr>
          <w:w w:val="80"/>
        </w:rPr>
        <w:t>questionamento,</w:t>
      </w:r>
      <w:r>
        <w:rPr>
          <w:spacing w:val="24"/>
          <w:w w:val="80"/>
        </w:rPr>
        <w:t> </w:t>
      </w:r>
      <w:r>
        <w:rPr>
          <w:w w:val="80"/>
        </w:rPr>
        <w:t>foi</w:t>
      </w:r>
      <w:r>
        <w:rPr>
          <w:spacing w:val="26"/>
          <w:w w:val="80"/>
        </w:rPr>
        <w:t> </w:t>
      </w:r>
      <w:r>
        <w:rPr>
          <w:w w:val="80"/>
        </w:rPr>
        <w:t>realizada</w:t>
      </w:r>
      <w:r>
        <w:rPr>
          <w:spacing w:val="27"/>
          <w:w w:val="80"/>
        </w:rPr>
        <w:t> </w:t>
      </w:r>
      <w:r>
        <w:rPr>
          <w:w w:val="80"/>
        </w:rPr>
        <w:t>uma</w:t>
      </w:r>
      <w:r>
        <w:rPr>
          <w:spacing w:val="26"/>
          <w:w w:val="80"/>
        </w:rPr>
        <w:t> </w:t>
      </w:r>
      <w:r>
        <w:rPr>
          <w:w w:val="80"/>
        </w:rPr>
        <w:t>coleta,</w:t>
      </w:r>
      <w:r>
        <w:rPr>
          <w:spacing w:val="25"/>
          <w:w w:val="80"/>
        </w:rPr>
        <w:t> </w:t>
      </w:r>
      <w:r>
        <w:rPr>
          <w:w w:val="80"/>
        </w:rPr>
        <w:t>nos</w:t>
      </w:r>
      <w:r>
        <w:rPr>
          <w:spacing w:val="29"/>
          <w:w w:val="80"/>
        </w:rPr>
        <w:t> </w:t>
      </w:r>
      <w:r>
        <w:rPr>
          <w:w w:val="80"/>
        </w:rPr>
        <w:t>meses</w:t>
      </w:r>
      <w:r>
        <w:rPr>
          <w:spacing w:val="29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janeiro</w:t>
      </w:r>
      <w:r>
        <w:rPr>
          <w:spacing w:val="26"/>
          <w:w w:val="80"/>
        </w:rPr>
        <w:t> </w:t>
      </w:r>
      <w:r>
        <w:rPr>
          <w:w w:val="80"/>
        </w:rPr>
        <w:t>e</w:t>
      </w:r>
      <w:r>
        <w:rPr>
          <w:spacing w:val="27"/>
          <w:w w:val="80"/>
        </w:rPr>
        <w:t> </w:t>
      </w:r>
      <w:r>
        <w:rPr>
          <w:w w:val="80"/>
        </w:rPr>
        <w:t>fevereiro</w:t>
      </w:r>
      <w:r>
        <w:rPr>
          <w:spacing w:val="27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2021,</w:t>
      </w:r>
      <w:r>
        <w:rPr>
          <w:spacing w:val="1"/>
          <w:w w:val="80"/>
        </w:rPr>
        <w:t> </w:t>
      </w:r>
      <w:r>
        <w:rPr>
          <w:w w:val="80"/>
        </w:rPr>
        <w:t>no banco de dados da Biblioteca Virtual de Saúde (BVS), na base de dados Latino-Americana e do Caribe em</w:t>
      </w:r>
      <w:r>
        <w:rPr>
          <w:spacing w:val="1"/>
          <w:w w:val="80"/>
        </w:rPr>
        <w:t> </w:t>
      </w:r>
      <w:r>
        <w:rPr>
          <w:w w:val="80"/>
        </w:rPr>
        <w:t>Ciências</w:t>
      </w:r>
      <w:r>
        <w:rPr>
          <w:spacing w:val="27"/>
          <w:w w:val="80"/>
        </w:rPr>
        <w:t> </w:t>
      </w:r>
      <w:r>
        <w:rPr>
          <w:w w:val="80"/>
        </w:rPr>
        <w:t>da</w:t>
      </w:r>
      <w:r>
        <w:rPr>
          <w:spacing w:val="24"/>
          <w:w w:val="80"/>
        </w:rPr>
        <w:t> </w:t>
      </w:r>
      <w:r>
        <w:rPr>
          <w:w w:val="80"/>
        </w:rPr>
        <w:t>Saúde</w:t>
      </w:r>
      <w:r>
        <w:rPr>
          <w:spacing w:val="21"/>
          <w:w w:val="80"/>
        </w:rPr>
        <w:t> </w:t>
      </w:r>
      <w:r>
        <w:rPr>
          <w:w w:val="80"/>
        </w:rPr>
        <w:t>(LILACS),</w:t>
      </w:r>
      <w:r>
        <w:rPr>
          <w:spacing w:val="22"/>
          <w:w w:val="80"/>
        </w:rPr>
        <w:t> </w:t>
      </w:r>
      <w:r>
        <w:rPr>
          <w:w w:val="80"/>
        </w:rPr>
        <w:t>Sistema</w:t>
      </w:r>
      <w:r>
        <w:rPr>
          <w:spacing w:val="25"/>
          <w:w w:val="80"/>
        </w:rPr>
        <w:t> </w:t>
      </w:r>
      <w:r>
        <w:rPr>
          <w:w w:val="80"/>
        </w:rPr>
        <w:t>Online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Busca</w:t>
      </w:r>
      <w:r>
        <w:rPr>
          <w:spacing w:val="37"/>
          <w:w w:val="80"/>
        </w:rPr>
        <w:t> </w:t>
      </w:r>
      <w:r>
        <w:rPr>
          <w:w w:val="80"/>
        </w:rPr>
        <w:t>e</w:t>
      </w:r>
      <w:r>
        <w:rPr>
          <w:spacing w:val="25"/>
          <w:w w:val="80"/>
        </w:rPr>
        <w:t> </w:t>
      </w:r>
      <w:r>
        <w:rPr>
          <w:w w:val="80"/>
        </w:rPr>
        <w:t>Análise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Literatura</w:t>
      </w:r>
      <w:r>
        <w:rPr>
          <w:spacing w:val="25"/>
          <w:w w:val="80"/>
        </w:rPr>
        <w:t> </w:t>
      </w:r>
      <w:r>
        <w:rPr>
          <w:w w:val="80"/>
        </w:rPr>
        <w:t>Médica</w:t>
      </w:r>
      <w:r>
        <w:rPr>
          <w:spacing w:val="25"/>
          <w:w w:val="80"/>
        </w:rPr>
        <w:t> </w:t>
      </w:r>
      <w:r>
        <w:rPr>
          <w:w w:val="80"/>
        </w:rPr>
        <w:t>(MEDLINE)</w:t>
      </w:r>
      <w:r>
        <w:rPr>
          <w:spacing w:val="26"/>
          <w:w w:val="80"/>
        </w:rPr>
        <w:t> </w:t>
      </w:r>
      <w:r>
        <w:rPr>
          <w:w w:val="80"/>
        </w:rPr>
        <w:t>e</w:t>
      </w:r>
      <w:r>
        <w:rPr>
          <w:spacing w:val="24"/>
          <w:w w:val="80"/>
        </w:rPr>
        <w:t> </w:t>
      </w:r>
      <w:r>
        <w:rPr>
          <w:w w:val="80"/>
        </w:rPr>
        <w:t>na</w:t>
      </w:r>
      <w:r>
        <w:rPr>
          <w:spacing w:val="25"/>
          <w:w w:val="80"/>
        </w:rPr>
        <w:t> </w:t>
      </w:r>
      <w:r>
        <w:rPr>
          <w:w w:val="80"/>
        </w:rPr>
        <w:t>base</w:t>
      </w:r>
      <w:r>
        <w:rPr>
          <w:spacing w:val="1"/>
          <w:w w:val="8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dados</w:t>
      </w:r>
      <w:r>
        <w:rPr>
          <w:spacing w:val="-4"/>
          <w:w w:val="90"/>
        </w:rPr>
        <w:t> </w:t>
      </w:r>
      <w:r>
        <w:rPr>
          <w:w w:val="90"/>
        </w:rPr>
        <w:t>SCIELO.</w:t>
      </w:r>
    </w:p>
    <w:p>
      <w:pPr>
        <w:pStyle w:val="BodyText"/>
        <w:spacing w:line="364" w:lineRule="auto"/>
        <w:ind w:left="1085" w:right="1073" w:firstLine="706"/>
        <w:jc w:val="both"/>
      </w:pPr>
      <w:r>
        <w:rPr>
          <w:w w:val="80"/>
        </w:rPr>
        <w:t>Inicialmente, analisando os Descritores em Ciência da Saúde - DeCS, foram escolhidos os descritores:</w:t>
      </w:r>
      <w:r>
        <w:rPr>
          <w:spacing w:val="1"/>
          <w:w w:val="80"/>
        </w:rPr>
        <w:t> </w:t>
      </w:r>
      <w:r>
        <w:rPr>
          <w:w w:val="80"/>
        </w:rPr>
        <w:t>“saúde do homem”, “atenção primária</w:t>
      </w:r>
      <w:r>
        <w:rPr>
          <w:spacing w:val="38"/>
        </w:rPr>
        <w:t> </w:t>
      </w:r>
      <w:r>
        <w:rPr>
          <w:w w:val="80"/>
        </w:rPr>
        <w:t>à saúde” e “acesso aos serviços de saúde”. Como critério de inclusão,</w:t>
      </w:r>
      <w:r>
        <w:rPr>
          <w:spacing w:val="1"/>
          <w:w w:val="80"/>
        </w:rPr>
        <w:t> </w:t>
      </w:r>
      <w:r>
        <w:rPr>
          <w:w w:val="80"/>
        </w:rPr>
        <w:t>foram selecionados artigos originais que estivessem nos idiomas português, inglês</w:t>
      </w:r>
      <w:r>
        <w:rPr>
          <w:spacing w:val="39"/>
        </w:rPr>
        <w:t> </w:t>
      </w:r>
      <w:r>
        <w:rPr>
          <w:w w:val="80"/>
        </w:rPr>
        <w:t>e espanhol, no período de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2007 a 2020, e que disponibilizassem o texto completo. Foram excluídos artigos duplicados, </w:t>
      </w:r>
      <w:r>
        <w:rPr>
          <w:w w:val="85"/>
        </w:rPr>
        <w:t>dissertações e</w:t>
      </w:r>
      <w:r>
        <w:rPr>
          <w:spacing w:val="1"/>
          <w:w w:val="85"/>
        </w:rPr>
        <w:t> </w:t>
      </w:r>
      <w:r>
        <w:rPr>
          <w:w w:val="80"/>
        </w:rPr>
        <w:t>monografias, e artigos que, após a leitura do título, não estavam relacionados à saúde do homem na atenção</w:t>
      </w:r>
      <w:r>
        <w:rPr>
          <w:spacing w:val="1"/>
          <w:w w:val="80"/>
        </w:rPr>
        <w:t> </w:t>
      </w:r>
      <w:r>
        <w:rPr>
          <w:w w:val="90"/>
        </w:rPr>
        <w:t>primária.</w:t>
      </w:r>
    </w:p>
    <w:p>
      <w:pPr>
        <w:pStyle w:val="BodyText"/>
        <w:spacing w:line="367" w:lineRule="auto"/>
        <w:ind w:left="1085" w:right="1095" w:firstLine="706"/>
        <w:jc w:val="both"/>
      </w:pPr>
      <w:r>
        <w:rPr>
          <w:w w:val="80"/>
        </w:rPr>
        <w:t>Ao filtrar por esses termos na busca avançada, obtivemos 18 artigos relacionados ao tema do presente</w:t>
      </w:r>
      <w:r>
        <w:rPr>
          <w:spacing w:val="1"/>
          <w:w w:val="80"/>
        </w:rPr>
        <w:t> </w:t>
      </w:r>
      <w:r>
        <w:rPr>
          <w:w w:val="85"/>
        </w:rPr>
        <w:t>estudo. Após leitura criteriosa por três revisores, cinco artigos foram excluídos por não obedecerem aos</w:t>
      </w:r>
      <w:r>
        <w:rPr>
          <w:spacing w:val="1"/>
          <w:w w:val="85"/>
        </w:rPr>
        <w:t> </w:t>
      </w:r>
      <w:r>
        <w:rPr>
          <w:w w:val="90"/>
        </w:rPr>
        <w:t>critérios</w:t>
      </w:r>
      <w:r>
        <w:rPr>
          <w:spacing w:val="-6"/>
          <w:w w:val="90"/>
        </w:rPr>
        <w:t> </w:t>
      </w:r>
      <w:r>
        <w:rPr>
          <w:w w:val="90"/>
        </w:rPr>
        <w:t>previamente</w:t>
      </w:r>
      <w:r>
        <w:rPr>
          <w:spacing w:val="-7"/>
          <w:w w:val="90"/>
        </w:rPr>
        <w:t> </w:t>
      </w:r>
      <w:r>
        <w:rPr>
          <w:w w:val="90"/>
        </w:rPr>
        <w:t>estabelecidos.</w:t>
      </w:r>
    </w:p>
    <w:p>
      <w:pPr>
        <w:spacing w:after="0" w:line="367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line="364" w:lineRule="auto" w:before="104" w:after="2"/>
        <w:ind w:left="1085" w:right="1077" w:firstLine="706"/>
        <w:jc w:val="left"/>
        <w:rPr>
          <w:sz w:val="22"/>
        </w:rPr>
      </w:pPr>
      <w:r>
        <w:rPr>
          <w:w w:val="85"/>
          <w:sz w:val="22"/>
        </w:rPr>
        <w:t>Figura</w:t>
      </w:r>
      <w:r>
        <w:rPr>
          <w:spacing w:val="13"/>
          <w:w w:val="85"/>
          <w:sz w:val="22"/>
        </w:rPr>
        <w:t> </w:t>
      </w:r>
      <w:r>
        <w:rPr>
          <w:w w:val="85"/>
          <w:sz w:val="22"/>
        </w:rPr>
        <w:t>1-</w:t>
      </w:r>
      <w:r>
        <w:rPr>
          <w:spacing w:val="15"/>
          <w:w w:val="85"/>
          <w:sz w:val="22"/>
        </w:rPr>
        <w:t> </w:t>
      </w:r>
      <w:r>
        <w:rPr>
          <w:w w:val="85"/>
          <w:sz w:val="22"/>
        </w:rPr>
        <w:t>Fluxo</w:t>
      </w:r>
      <w:r>
        <w:rPr>
          <w:spacing w:val="13"/>
          <w:w w:val="85"/>
          <w:sz w:val="22"/>
        </w:rPr>
        <w:t> </w:t>
      </w:r>
      <w:r>
        <w:rPr>
          <w:w w:val="85"/>
          <w:sz w:val="22"/>
        </w:rPr>
        <w:t>da</w:t>
      </w:r>
      <w:r>
        <w:rPr>
          <w:spacing w:val="13"/>
          <w:w w:val="85"/>
          <w:sz w:val="22"/>
        </w:rPr>
        <w:t> </w:t>
      </w:r>
      <w:r>
        <w:rPr>
          <w:w w:val="85"/>
          <w:sz w:val="22"/>
        </w:rPr>
        <w:t>seleção</w:t>
      </w:r>
      <w:r>
        <w:rPr>
          <w:spacing w:val="13"/>
          <w:w w:val="85"/>
          <w:sz w:val="22"/>
        </w:rPr>
        <w:t> </w:t>
      </w:r>
      <w:r>
        <w:rPr>
          <w:w w:val="85"/>
          <w:sz w:val="22"/>
        </w:rPr>
        <w:t>dos</w:t>
      </w:r>
      <w:r>
        <w:rPr>
          <w:spacing w:val="13"/>
          <w:w w:val="85"/>
          <w:sz w:val="22"/>
        </w:rPr>
        <w:t> </w:t>
      </w:r>
      <w:r>
        <w:rPr>
          <w:w w:val="85"/>
          <w:sz w:val="22"/>
        </w:rPr>
        <w:t>estudos</w:t>
      </w:r>
      <w:r>
        <w:rPr>
          <w:spacing w:val="14"/>
          <w:w w:val="85"/>
          <w:sz w:val="22"/>
        </w:rPr>
        <w:t> </w:t>
      </w:r>
      <w:r>
        <w:rPr>
          <w:w w:val="85"/>
          <w:sz w:val="22"/>
        </w:rPr>
        <w:t>incluídos</w:t>
      </w:r>
      <w:r>
        <w:rPr>
          <w:spacing w:val="13"/>
          <w:w w:val="85"/>
          <w:sz w:val="22"/>
        </w:rPr>
        <w:t> </w:t>
      </w:r>
      <w:r>
        <w:rPr>
          <w:w w:val="85"/>
          <w:sz w:val="22"/>
        </w:rPr>
        <w:t>na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revisão</w:t>
      </w:r>
      <w:r>
        <w:rPr>
          <w:spacing w:val="13"/>
          <w:w w:val="85"/>
          <w:sz w:val="22"/>
        </w:rPr>
        <w:t> </w:t>
      </w:r>
      <w:r>
        <w:rPr>
          <w:w w:val="85"/>
          <w:sz w:val="22"/>
        </w:rPr>
        <w:t>integrativa</w:t>
      </w:r>
      <w:r>
        <w:rPr>
          <w:spacing w:val="14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13"/>
          <w:w w:val="85"/>
          <w:sz w:val="22"/>
        </w:rPr>
        <w:t> </w:t>
      </w:r>
      <w:r>
        <w:rPr>
          <w:w w:val="85"/>
          <w:sz w:val="22"/>
        </w:rPr>
        <w:t>acordo</w:t>
      </w:r>
      <w:r>
        <w:rPr>
          <w:spacing w:val="13"/>
          <w:w w:val="85"/>
          <w:sz w:val="22"/>
        </w:rPr>
        <w:t> </w:t>
      </w:r>
      <w:r>
        <w:rPr>
          <w:w w:val="85"/>
          <w:sz w:val="22"/>
        </w:rPr>
        <w:t>com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as</w:t>
      </w:r>
      <w:r>
        <w:rPr>
          <w:spacing w:val="13"/>
          <w:w w:val="85"/>
          <w:sz w:val="22"/>
        </w:rPr>
        <w:t> </w:t>
      </w:r>
      <w:r>
        <w:rPr>
          <w:w w:val="85"/>
          <w:sz w:val="22"/>
        </w:rPr>
        <w:t>bases</w:t>
      </w:r>
      <w:r>
        <w:rPr>
          <w:spacing w:val="13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13"/>
          <w:w w:val="85"/>
          <w:sz w:val="22"/>
        </w:rPr>
        <w:t> </w:t>
      </w:r>
      <w:r>
        <w:rPr>
          <w:w w:val="85"/>
          <w:sz w:val="22"/>
        </w:rPr>
        <w:t>dados</w:t>
      </w:r>
      <w:r>
        <w:rPr>
          <w:spacing w:val="-46"/>
          <w:w w:val="85"/>
          <w:sz w:val="22"/>
        </w:rPr>
        <w:t> </w:t>
      </w:r>
      <w:r>
        <w:rPr>
          <w:w w:val="90"/>
          <w:sz w:val="22"/>
        </w:rPr>
        <w:t>analisadas.</w:t>
      </w:r>
    </w:p>
    <w:p>
      <w:pPr>
        <w:pStyle w:val="BodyText"/>
        <w:ind w:left="1768"/>
        <w:rPr>
          <w:sz w:val="20"/>
        </w:rPr>
      </w:pPr>
      <w:r>
        <w:rPr>
          <w:sz w:val="20"/>
        </w:rPr>
        <w:drawing>
          <wp:inline distT="0" distB="0" distL="0" distR="0">
            <wp:extent cx="5345833" cy="4107179"/>
            <wp:effectExtent l="0" t="0" r="0" b="0"/>
            <wp:docPr id="1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833" cy="410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1863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próprio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autor.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5"/>
        </w:rPr>
      </w:pPr>
    </w:p>
    <w:p>
      <w:pPr>
        <w:spacing w:before="0"/>
        <w:ind w:left="1085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w w:val="90"/>
          <w:sz w:val="24"/>
        </w:rPr>
        <w:t>Resultados</w:t>
      </w:r>
    </w:p>
    <w:p>
      <w:pPr>
        <w:pStyle w:val="BodyText"/>
        <w:spacing w:line="364" w:lineRule="auto" w:before="141"/>
        <w:ind w:left="1085" w:firstLine="706"/>
      </w:pPr>
      <w:r>
        <w:rPr>
          <w:spacing w:val="-1"/>
          <w:w w:val="85"/>
        </w:rPr>
        <w:t>Na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presente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revisão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integrativa,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foram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analisados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13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artigos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que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atenderam</w:t>
      </w:r>
      <w:r>
        <w:rPr>
          <w:spacing w:val="-4"/>
          <w:w w:val="85"/>
        </w:rPr>
        <w:t> </w:t>
      </w:r>
      <w:r>
        <w:rPr>
          <w:w w:val="85"/>
        </w:rPr>
        <w:t>aos</w:t>
      </w:r>
      <w:r>
        <w:rPr>
          <w:spacing w:val="-2"/>
          <w:w w:val="85"/>
        </w:rPr>
        <w:t> </w:t>
      </w:r>
      <w:r>
        <w:rPr>
          <w:w w:val="85"/>
        </w:rPr>
        <w:t>critérios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inclusão</w:t>
      </w:r>
      <w:r>
        <w:rPr>
          <w:spacing w:val="-52"/>
          <w:w w:val="85"/>
        </w:rPr>
        <w:t> </w:t>
      </w:r>
      <w:r>
        <w:rPr>
          <w:w w:val="90"/>
        </w:rPr>
        <w:t>previamente</w:t>
      </w:r>
      <w:r>
        <w:rPr>
          <w:spacing w:val="-7"/>
          <w:w w:val="90"/>
        </w:rPr>
        <w:t> </w:t>
      </w:r>
      <w:r>
        <w:rPr>
          <w:w w:val="90"/>
        </w:rPr>
        <w:t>estabelecidos.</w:t>
      </w:r>
    </w:p>
    <w:p>
      <w:pPr>
        <w:pStyle w:val="BodyText"/>
        <w:ind w:left="1791"/>
      </w:pP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seguir,</w:t>
      </w:r>
      <w:r>
        <w:rPr>
          <w:spacing w:val="11"/>
          <w:w w:val="80"/>
        </w:rPr>
        <w:t> </w:t>
      </w:r>
      <w:r>
        <w:rPr>
          <w:w w:val="80"/>
        </w:rPr>
        <w:t>apresentar-se-á</w:t>
      </w:r>
      <w:r>
        <w:rPr>
          <w:spacing w:val="13"/>
          <w:w w:val="80"/>
        </w:rPr>
        <w:t> </w:t>
      </w:r>
      <w:r>
        <w:rPr>
          <w:w w:val="80"/>
        </w:rPr>
        <w:t>um</w:t>
      </w:r>
      <w:r>
        <w:rPr>
          <w:spacing w:val="12"/>
          <w:w w:val="80"/>
        </w:rPr>
        <w:t> </w:t>
      </w:r>
      <w:r>
        <w:rPr>
          <w:w w:val="80"/>
        </w:rPr>
        <w:t>panorama</w:t>
      </w:r>
      <w:r>
        <w:rPr>
          <w:spacing w:val="14"/>
          <w:w w:val="80"/>
        </w:rPr>
        <w:t> </w:t>
      </w:r>
      <w:r>
        <w:rPr>
          <w:w w:val="80"/>
        </w:rPr>
        <w:t>geral</w:t>
      </w:r>
      <w:r>
        <w:rPr>
          <w:spacing w:val="12"/>
          <w:w w:val="80"/>
        </w:rPr>
        <w:t> </w:t>
      </w:r>
      <w:r>
        <w:rPr>
          <w:w w:val="80"/>
        </w:rPr>
        <w:t>dos</w:t>
      </w:r>
      <w:r>
        <w:rPr>
          <w:spacing w:val="15"/>
          <w:w w:val="80"/>
        </w:rPr>
        <w:t> </w:t>
      </w:r>
      <w:r>
        <w:rPr>
          <w:w w:val="80"/>
        </w:rPr>
        <w:t>artigos</w:t>
      </w:r>
      <w:r>
        <w:rPr>
          <w:spacing w:val="16"/>
          <w:w w:val="80"/>
        </w:rPr>
        <w:t> </w:t>
      </w:r>
      <w:r>
        <w:rPr>
          <w:w w:val="80"/>
        </w:rPr>
        <w:t>avaliados.</w:t>
      </w:r>
      <w:r>
        <w:rPr>
          <w:spacing w:val="20"/>
          <w:w w:val="80"/>
        </w:rPr>
        <w:t> </w:t>
      </w:r>
      <w:r>
        <w:rPr>
          <w:w w:val="80"/>
        </w:rPr>
        <w:t>(Tabela</w:t>
      </w:r>
      <w:r>
        <w:rPr>
          <w:spacing w:val="13"/>
          <w:w w:val="80"/>
        </w:rPr>
        <w:t> </w:t>
      </w:r>
      <w:r>
        <w:rPr>
          <w:w w:val="80"/>
        </w:rPr>
        <w:t>1)</w:t>
      </w:r>
    </w:p>
    <w:p>
      <w:pPr>
        <w:pStyle w:val="BodyText"/>
        <w:rPr>
          <w:sz w:val="28"/>
        </w:rPr>
      </w:pPr>
    </w:p>
    <w:p>
      <w:pPr>
        <w:pStyle w:val="BodyText"/>
        <w:spacing w:line="364" w:lineRule="auto" w:before="237"/>
        <w:ind w:left="1085" w:right="1077"/>
      </w:pPr>
      <w:r>
        <w:rPr>
          <w:w w:val="85"/>
        </w:rPr>
        <w:t>Tabela</w:t>
      </w:r>
      <w:r>
        <w:rPr>
          <w:spacing w:val="11"/>
          <w:w w:val="85"/>
        </w:rPr>
        <w:t> </w:t>
      </w:r>
      <w:r>
        <w:rPr>
          <w:w w:val="85"/>
        </w:rPr>
        <w:t>1</w:t>
      </w:r>
      <w:r>
        <w:rPr>
          <w:spacing w:val="14"/>
          <w:w w:val="85"/>
        </w:rPr>
        <w:t> </w:t>
      </w:r>
      <w:r>
        <w:rPr>
          <w:w w:val="85"/>
        </w:rPr>
        <w:t>-</w:t>
      </w:r>
      <w:r>
        <w:rPr>
          <w:spacing w:val="13"/>
          <w:w w:val="85"/>
        </w:rPr>
        <w:t> </w:t>
      </w:r>
      <w:r>
        <w:rPr>
          <w:w w:val="85"/>
        </w:rPr>
        <w:t>Distribuição</w:t>
      </w:r>
      <w:r>
        <w:rPr>
          <w:spacing w:val="12"/>
          <w:w w:val="85"/>
        </w:rPr>
        <w:t> </w:t>
      </w:r>
      <w:r>
        <w:rPr>
          <w:w w:val="85"/>
        </w:rPr>
        <w:t>dos</w:t>
      </w:r>
      <w:r>
        <w:rPr>
          <w:spacing w:val="13"/>
          <w:w w:val="85"/>
        </w:rPr>
        <w:t> </w:t>
      </w:r>
      <w:r>
        <w:rPr>
          <w:w w:val="85"/>
        </w:rPr>
        <w:t>dados</w:t>
      </w:r>
      <w:r>
        <w:rPr>
          <w:spacing w:val="13"/>
          <w:w w:val="85"/>
        </w:rPr>
        <w:t> </w:t>
      </w:r>
      <w:r>
        <w:rPr>
          <w:w w:val="85"/>
        </w:rPr>
        <w:t>primários</w:t>
      </w:r>
      <w:r>
        <w:rPr>
          <w:spacing w:val="14"/>
          <w:w w:val="85"/>
        </w:rPr>
        <w:t> </w:t>
      </w:r>
      <w:r>
        <w:rPr>
          <w:w w:val="85"/>
        </w:rPr>
        <w:t>incluídos</w:t>
      </w:r>
      <w:r>
        <w:rPr>
          <w:spacing w:val="9"/>
          <w:w w:val="85"/>
        </w:rPr>
        <w:t> </w:t>
      </w:r>
      <w:r>
        <w:rPr>
          <w:w w:val="85"/>
        </w:rPr>
        <w:t>na</w:t>
      </w:r>
      <w:r>
        <w:rPr>
          <w:spacing w:val="12"/>
          <w:w w:val="85"/>
        </w:rPr>
        <w:t> </w:t>
      </w:r>
      <w:r>
        <w:rPr>
          <w:w w:val="85"/>
        </w:rPr>
        <w:t>revisão</w:t>
      </w:r>
      <w:r>
        <w:rPr>
          <w:spacing w:val="12"/>
          <w:w w:val="85"/>
        </w:rPr>
        <w:t> </w:t>
      </w:r>
      <w:r>
        <w:rPr>
          <w:w w:val="85"/>
        </w:rPr>
        <w:t>integrativa</w:t>
      </w:r>
      <w:r>
        <w:rPr>
          <w:spacing w:val="13"/>
          <w:w w:val="85"/>
        </w:rPr>
        <w:t> </w:t>
      </w:r>
      <w:r>
        <w:rPr>
          <w:w w:val="85"/>
        </w:rPr>
        <w:t>segundo</w:t>
      </w:r>
      <w:r>
        <w:rPr>
          <w:spacing w:val="12"/>
          <w:w w:val="85"/>
        </w:rPr>
        <w:t> </w:t>
      </w:r>
      <w:r>
        <w:rPr>
          <w:w w:val="85"/>
        </w:rPr>
        <w:t>base</w:t>
      </w:r>
      <w:r>
        <w:rPr>
          <w:spacing w:val="12"/>
          <w:w w:val="85"/>
        </w:rPr>
        <w:t> </w:t>
      </w:r>
      <w:r>
        <w:rPr>
          <w:w w:val="85"/>
        </w:rPr>
        <w:t>de</w:t>
      </w:r>
      <w:r>
        <w:rPr>
          <w:spacing w:val="12"/>
          <w:w w:val="85"/>
        </w:rPr>
        <w:t> </w:t>
      </w:r>
      <w:r>
        <w:rPr>
          <w:w w:val="85"/>
        </w:rPr>
        <w:t>dados,</w:t>
      </w:r>
      <w:r>
        <w:rPr>
          <w:spacing w:val="10"/>
          <w:w w:val="85"/>
        </w:rPr>
        <w:t> </w:t>
      </w:r>
      <w:r>
        <w:rPr>
          <w:w w:val="85"/>
        </w:rPr>
        <w:t>ano,</w:t>
      </w:r>
      <w:r>
        <w:rPr>
          <w:spacing w:val="-51"/>
          <w:w w:val="85"/>
        </w:rPr>
        <w:t> </w:t>
      </w:r>
      <w:r>
        <w:rPr>
          <w:w w:val="90"/>
        </w:rPr>
        <w:t>autor,</w:t>
      </w:r>
      <w:r>
        <w:rPr>
          <w:spacing w:val="-11"/>
          <w:w w:val="90"/>
        </w:rPr>
        <w:t> </w:t>
      </w:r>
      <w:r>
        <w:rPr>
          <w:w w:val="90"/>
        </w:rPr>
        <w:t>título,</w:t>
      </w:r>
      <w:r>
        <w:rPr>
          <w:spacing w:val="-10"/>
          <w:w w:val="90"/>
        </w:rPr>
        <w:t> </w:t>
      </w:r>
      <w:r>
        <w:rPr>
          <w:w w:val="90"/>
        </w:rPr>
        <w:t>país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publicação</w:t>
      </w:r>
      <w:r>
        <w:rPr>
          <w:spacing w:val="-8"/>
          <w:w w:val="90"/>
        </w:rPr>
        <w:t> </w:t>
      </w:r>
      <w:r>
        <w:rPr>
          <w:w w:val="90"/>
        </w:rPr>
        <w:t>e</w:t>
      </w:r>
      <w:r>
        <w:rPr>
          <w:spacing w:val="-9"/>
          <w:w w:val="90"/>
        </w:rPr>
        <w:t> </w:t>
      </w:r>
      <w:r>
        <w:rPr>
          <w:w w:val="90"/>
        </w:rPr>
        <w:t>objetivo</w:t>
      </w:r>
      <w:r>
        <w:rPr>
          <w:spacing w:val="-8"/>
          <w:w w:val="90"/>
        </w:rPr>
        <w:t> </w:t>
      </w:r>
      <w:r>
        <w:rPr>
          <w:w w:val="90"/>
        </w:rPr>
        <w:t>do</w:t>
      </w:r>
      <w:r>
        <w:rPr>
          <w:spacing w:val="-9"/>
          <w:w w:val="90"/>
        </w:rPr>
        <w:t> </w:t>
      </w:r>
      <w:r>
        <w:rPr>
          <w:w w:val="90"/>
        </w:rPr>
        <w:t>estudo.</w:t>
      </w:r>
    </w:p>
    <w:tbl>
      <w:tblPr>
        <w:tblW w:w="0" w:type="auto"/>
        <w:jc w:val="left"/>
        <w:tblInd w:w="982" w:type="dxa"/>
        <w:tblBorders>
          <w:top w:val="single" w:sz="4" w:space="0" w:color="C8C8C8"/>
          <w:left w:val="single" w:sz="4" w:space="0" w:color="C8C8C8"/>
          <w:bottom w:val="single" w:sz="4" w:space="0" w:color="C8C8C8"/>
          <w:right w:val="single" w:sz="4" w:space="0" w:color="C8C8C8"/>
          <w:insideH w:val="single" w:sz="4" w:space="0" w:color="C8C8C8"/>
          <w:insideV w:val="single" w:sz="4" w:space="0" w:color="C8C8C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398"/>
        <w:gridCol w:w="1239"/>
        <w:gridCol w:w="2439"/>
        <w:gridCol w:w="878"/>
        <w:gridCol w:w="3256"/>
      </w:tblGrid>
      <w:tr>
        <w:trPr>
          <w:trHeight w:val="710" w:hRule="atLeast"/>
        </w:trPr>
        <w:tc>
          <w:tcPr>
            <w:tcW w:w="99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4A4A4"/>
          </w:tcPr>
          <w:p>
            <w:pPr>
              <w:pStyle w:val="TableParagraph"/>
              <w:spacing w:before="14"/>
              <w:ind w:left="115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5"/>
                <w:sz w:val="20"/>
              </w:rPr>
              <w:t>Tabela</w:t>
            </w:r>
          </w:p>
          <w:p>
            <w:pPr>
              <w:pStyle w:val="TableParagraph"/>
              <w:spacing w:before="111"/>
              <w:ind w:left="115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2"/>
                <w:sz w:val="20"/>
              </w:rPr>
              <w:t>1</w:t>
            </w:r>
          </w:p>
        </w:tc>
      </w:tr>
      <w:tr>
        <w:trPr>
          <w:trHeight w:val="686" w:hRule="atLeast"/>
        </w:trPr>
        <w:tc>
          <w:tcPr>
            <w:tcW w:w="754" w:type="dxa"/>
            <w:tcBorders>
              <w:top w:val="nil"/>
            </w:tcBorders>
            <w:shd w:val="clear" w:color="auto" w:fill="ECECE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98" w:type="dxa"/>
            <w:tcBorders>
              <w:top w:val="nil"/>
            </w:tcBorders>
            <w:shd w:val="clear" w:color="auto" w:fill="ECECEC"/>
          </w:tcPr>
          <w:p>
            <w:pPr>
              <w:pStyle w:val="TableParagraph"/>
              <w:tabs>
                <w:tab w:pos="1098" w:val="left" w:leader="none"/>
              </w:tabs>
              <w:spacing w:line="230" w:lineRule="exact"/>
              <w:ind w:left="105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5"/>
                <w:sz w:val="20"/>
              </w:rPr>
              <w:t>Base</w:t>
              <w:tab/>
              <w:t>de</w:t>
            </w:r>
          </w:p>
          <w:p>
            <w:pPr>
              <w:pStyle w:val="TableParagraph"/>
              <w:spacing w:before="115"/>
              <w:ind w:left="105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5"/>
                <w:sz w:val="20"/>
              </w:rPr>
              <w:t>dados/ano</w:t>
            </w:r>
          </w:p>
        </w:tc>
        <w:tc>
          <w:tcPr>
            <w:tcW w:w="1239" w:type="dxa"/>
            <w:tcBorders>
              <w:top w:val="nil"/>
            </w:tcBorders>
            <w:shd w:val="clear" w:color="auto" w:fill="ECECEC"/>
          </w:tcPr>
          <w:p>
            <w:pPr>
              <w:pStyle w:val="TableParagraph"/>
              <w:spacing w:line="230" w:lineRule="exact"/>
              <w:ind w:left="109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5"/>
                <w:sz w:val="20"/>
              </w:rPr>
              <w:t>Referência</w:t>
            </w:r>
          </w:p>
        </w:tc>
        <w:tc>
          <w:tcPr>
            <w:tcW w:w="2439" w:type="dxa"/>
            <w:tcBorders>
              <w:top w:val="nil"/>
            </w:tcBorders>
            <w:shd w:val="clear" w:color="auto" w:fill="ECECEC"/>
          </w:tcPr>
          <w:p>
            <w:pPr>
              <w:pStyle w:val="TableParagraph"/>
              <w:spacing w:line="230" w:lineRule="exact"/>
              <w:ind w:left="104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5"/>
                <w:sz w:val="20"/>
              </w:rPr>
              <w:t>Título</w:t>
            </w:r>
          </w:p>
        </w:tc>
        <w:tc>
          <w:tcPr>
            <w:tcW w:w="878" w:type="dxa"/>
            <w:tcBorders>
              <w:top w:val="nil"/>
            </w:tcBorders>
            <w:shd w:val="clear" w:color="auto" w:fill="ECECEC"/>
          </w:tcPr>
          <w:p>
            <w:pPr>
              <w:pStyle w:val="TableParagraph"/>
              <w:spacing w:line="230" w:lineRule="exact"/>
              <w:ind w:left="109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5"/>
                <w:sz w:val="20"/>
              </w:rPr>
              <w:t>País</w:t>
            </w:r>
          </w:p>
        </w:tc>
        <w:tc>
          <w:tcPr>
            <w:tcW w:w="3256" w:type="dxa"/>
            <w:tcBorders>
              <w:top w:val="nil"/>
            </w:tcBorders>
            <w:shd w:val="clear" w:color="auto" w:fill="ECECEC"/>
          </w:tcPr>
          <w:p>
            <w:pPr>
              <w:pStyle w:val="TableParagraph"/>
              <w:spacing w:line="230" w:lineRule="exact"/>
              <w:ind w:left="105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0"/>
                <w:sz w:val="20"/>
              </w:rPr>
              <w:t>Objetivo</w:t>
            </w:r>
            <w:r>
              <w:rPr>
                <w:rFonts w:ascii="Arial"/>
                <w:b/>
                <w:i/>
                <w:spacing w:val="8"/>
                <w:w w:val="80"/>
                <w:sz w:val="20"/>
              </w:rPr>
              <w:t> </w:t>
            </w:r>
            <w:r>
              <w:rPr>
                <w:rFonts w:ascii="Arial"/>
                <w:b/>
                <w:i/>
                <w:w w:val="80"/>
                <w:sz w:val="20"/>
              </w:rPr>
              <w:t>do</w:t>
            </w:r>
            <w:r>
              <w:rPr>
                <w:rFonts w:ascii="Arial"/>
                <w:b/>
                <w:i/>
                <w:spacing w:val="8"/>
                <w:w w:val="80"/>
                <w:sz w:val="20"/>
              </w:rPr>
              <w:t> </w:t>
            </w:r>
            <w:r>
              <w:rPr>
                <w:rFonts w:ascii="Arial"/>
                <w:b/>
                <w:i/>
                <w:w w:val="80"/>
                <w:sz w:val="20"/>
              </w:rPr>
              <w:t>estudo</w:t>
            </w:r>
          </w:p>
        </w:tc>
      </w:tr>
      <w:tr>
        <w:trPr>
          <w:trHeight w:val="1036" w:hRule="atLeast"/>
        </w:trPr>
        <w:tc>
          <w:tcPr>
            <w:tcW w:w="754" w:type="dxa"/>
          </w:tcPr>
          <w:p>
            <w:pPr>
              <w:pStyle w:val="TableParagraph"/>
              <w:spacing w:before="4"/>
              <w:ind w:left="11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2"/>
                <w:sz w:val="20"/>
              </w:rPr>
              <w:t>1</w:t>
            </w:r>
          </w:p>
        </w:tc>
        <w:tc>
          <w:tcPr>
            <w:tcW w:w="1398" w:type="dxa"/>
          </w:tcPr>
          <w:p>
            <w:pPr>
              <w:pStyle w:val="TableParagraph"/>
              <w:spacing w:before="4"/>
              <w:ind w:left="105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LILACS/2019</w:t>
            </w:r>
          </w:p>
        </w:tc>
        <w:tc>
          <w:tcPr>
            <w:tcW w:w="1239" w:type="dxa"/>
          </w:tcPr>
          <w:p>
            <w:pPr>
              <w:pStyle w:val="TableParagraph"/>
              <w:spacing w:before="4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5"/>
                <w:sz w:val="20"/>
              </w:rPr>
              <w:t>BATISTA</w:t>
            </w:r>
            <w:r>
              <w:rPr>
                <w:rFonts w:ascii="Arial"/>
                <w:i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BD.</w:t>
            </w:r>
          </w:p>
          <w:p>
            <w:pPr>
              <w:pStyle w:val="TableParagraph"/>
              <w:spacing w:before="111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5"/>
                <w:sz w:val="20"/>
              </w:rPr>
              <w:t>Et</w:t>
            </w:r>
            <w:r>
              <w:rPr>
                <w:rFonts w:ascii="Arial"/>
                <w:i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al.</w:t>
            </w:r>
          </w:p>
        </w:tc>
        <w:tc>
          <w:tcPr>
            <w:tcW w:w="2439" w:type="dxa"/>
          </w:tcPr>
          <w:p>
            <w:pPr>
              <w:pStyle w:val="TableParagraph"/>
              <w:spacing w:line="355" w:lineRule="auto" w:before="4"/>
              <w:ind w:left="104" w:right="84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85"/>
                <w:sz w:val="20"/>
              </w:rPr>
              <w:t>Discurso</w:t>
            </w:r>
            <w:r>
              <w:rPr>
                <w:rFonts w:ascii="Arial" w:hAnsi="Arial"/>
                <w:i/>
                <w:spacing w:val="14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de</w:t>
            </w:r>
            <w:r>
              <w:rPr>
                <w:rFonts w:ascii="Arial" w:hAnsi="Arial"/>
                <w:i/>
                <w:spacing w:val="14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homens</w:t>
            </w:r>
            <w:r>
              <w:rPr>
                <w:rFonts w:ascii="Arial" w:hAnsi="Arial"/>
                <w:i/>
                <w:spacing w:val="15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sobre</w:t>
            </w:r>
            <w:r>
              <w:rPr>
                <w:rFonts w:ascii="Arial" w:hAnsi="Arial"/>
                <w:i/>
                <w:spacing w:val="14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o</w:t>
            </w:r>
            <w:r>
              <w:rPr>
                <w:rFonts w:ascii="Arial" w:hAnsi="Arial"/>
                <w:i/>
                <w:spacing w:val="-44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acesso</w:t>
            </w:r>
            <w:r>
              <w:rPr>
                <w:rFonts w:ascii="Arial" w:hAnsi="Arial"/>
                <w:i/>
                <w:spacing w:val="34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à</w:t>
            </w:r>
            <w:r>
              <w:rPr>
                <w:rFonts w:ascii="Arial" w:hAnsi="Arial"/>
                <w:i/>
                <w:spacing w:val="35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saúde</w:t>
            </w:r>
            <w:r>
              <w:rPr>
                <w:rFonts w:ascii="Arial" w:hAnsi="Arial"/>
                <w:i/>
                <w:spacing w:val="37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na</w:t>
            </w:r>
            <w:r>
              <w:rPr>
                <w:rFonts w:ascii="Arial" w:hAnsi="Arial"/>
                <w:i/>
                <w:spacing w:val="34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atenção</w:t>
            </w:r>
          </w:p>
          <w:p>
            <w:pPr>
              <w:pStyle w:val="TableParagraph"/>
              <w:spacing w:before="6"/>
              <w:ind w:left="104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95"/>
                <w:sz w:val="20"/>
              </w:rPr>
              <w:t>básica</w:t>
            </w:r>
          </w:p>
        </w:tc>
        <w:tc>
          <w:tcPr>
            <w:tcW w:w="878" w:type="dxa"/>
          </w:tcPr>
          <w:p>
            <w:pPr>
              <w:pStyle w:val="TableParagraph"/>
              <w:spacing w:before="4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Brasil</w:t>
            </w:r>
          </w:p>
        </w:tc>
        <w:tc>
          <w:tcPr>
            <w:tcW w:w="3256" w:type="dxa"/>
          </w:tcPr>
          <w:p>
            <w:pPr>
              <w:pStyle w:val="TableParagraph"/>
              <w:spacing w:line="355" w:lineRule="auto" w:before="4"/>
              <w:ind w:left="105" w:right="90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2"/>
                <w:w w:val="85"/>
                <w:sz w:val="20"/>
              </w:rPr>
              <w:t>Conhecer os discursos </w:t>
            </w:r>
            <w:r>
              <w:rPr>
                <w:rFonts w:ascii="Arial" w:hAnsi="Arial"/>
                <w:i/>
                <w:spacing w:val="-1"/>
                <w:w w:val="85"/>
                <w:sz w:val="20"/>
              </w:rPr>
              <w:t>de homens sobre</w:t>
            </w:r>
            <w:r>
              <w:rPr>
                <w:rFonts w:ascii="Arial" w:hAnsi="Arial"/>
                <w:i/>
                <w:spacing w:val="-45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o</w:t>
            </w:r>
            <w:r>
              <w:rPr>
                <w:rFonts w:ascii="Arial" w:hAnsi="Arial"/>
                <w:i/>
                <w:spacing w:val="6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acesso</w:t>
            </w:r>
            <w:r>
              <w:rPr>
                <w:rFonts w:ascii="Arial" w:hAnsi="Arial"/>
                <w:i/>
                <w:spacing w:val="6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à</w:t>
            </w:r>
            <w:r>
              <w:rPr>
                <w:rFonts w:ascii="Arial" w:hAnsi="Arial"/>
                <w:i/>
                <w:spacing w:val="6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saúde</w:t>
            </w:r>
            <w:r>
              <w:rPr>
                <w:rFonts w:ascii="Arial" w:hAnsi="Arial"/>
                <w:i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na</w:t>
            </w:r>
            <w:r>
              <w:rPr>
                <w:rFonts w:ascii="Arial" w:hAnsi="Arial"/>
                <w:i/>
                <w:spacing w:val="6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Atenção</w:t>
            </w:r>
            <w:r>
              <w:rPr>
                <w:rFonts w:ascii="Arial" w:hAnsi="Arial"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Básica.</w:t>
            </w:r>
          </w:p>
        </w:tc>
      </w:tr>
      <w:tr>
        <w:trPr>
          <w:trHeight w:val="345" w:hRule="atLeast"/>
        </w:trPr>
        <w:tc>
          <w:tcPr>
            <w:tcW w:w="754" w:type="dxa"/>
            <w:shd w:val="clear" w:color="auto" w:fill="ECECEC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2"/>
                <w:sz w:val="20"/>
              </w:rPr>
              <w:t>2</w:t>
            </w:r>
          </w:p>
        </w:tc>
        <w:tc>
          <w:tcPr>
            <w:tcW w:w="1398" w:type="dxa"/>
            <w:shd w:val="clear" w:color="auto" w:fill="ECECEC"/>
          </w:tcPr>
          <w:p>
            <w:pPr>
              <w:pStyle w:val="TableParagraph"/>
              <w:spacing w:line="229" w:lineRule="exact"/>
              <w:ind w:left="105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LILACS/2019</w:t>
            </w:r>
          </w:p>
        </w:tc>
        <w:tc>
          <w:tcPr>
            <w:tcW w:w="1239" w:type="dxa"/>
            <w:shd w:val="clear" w:color="auto" w:fill="ECECEC"/>
          </w:tcPr>
          <w:p>
            <w:pPr>
              <w:pStyle w:val="TableParagraph"/>
              <w:spacing w:line="229" w:lineRule="exact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BARBOSA</w:t>
            </w:r>
          </w:p>
        </w:tc>
        <w:tc>
          <w:tcPr>
            <w:tcW w:w="2439" w:type="dxa"/>
            <w:shd w:val="clear" w:color="auto" w:fill="ECECEC"/>
          </w:tcPr>
          <w:p>
            <w:pPr>
              <w:pStyle w:val="TableParagraph"/>
              <w:tabs>
                <w:tab w:pos="953" w:val="left" w:leader="none"/>
                <w:tab w:pos="2037" w:val="left" w:leader="none"/>
              </w:tabs>
              <w:spacing w:line="229" w:lineRule="exact"/>
              <w:ind w:left="104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0"/>
                <w:sz w:val="20"/>
              </w:rPr>
              <w:t>Factors</w:t>
              <w:tab/>
            </w:r>
            <w:r>
              <w:rPr>
                <w:rFonts w:ascii="Arial"/>
                <w:i/>
                <w:spacing w:val="-1"/>
                <w:w w:val="90"/>
                <w:sz w:val="20"/>
              </w:rPr>
              <w:t>associated</w:t>
              <w:tab/>
            </w:r>
            <w:r>
              <w:rPr>
                <w:rFonts w:ascii="Arial"/>
                <w:i/>
                <w:w w:val="95"/>
                <w:sz w:val="20"/>
              </w:rPr>
              <w:t>with</w:t>
            </w:r>
          </w:p>
        </w:tc>
        <w:tc>
          <w:tcPr>
            <w:tcW w:w="878" w:type="dxa"/>
            <w:shd w:val="clear" w:color="auto" w:fill="ECECEC"/>
          </w:tcPr>
          <w:p>
            <w:pPr>
              <w:pStyle w:val="TableParagraph"/>
              <w:spacing w:line="229" w:lineRule="exact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Brasil</w:t>
            </w:r>
          </w:p>
        </w:tc>
        <w:tc>
          <w:tcPr>
            <w:tcW w:w="3256" w:type="dxa"/>
            <w:shd w:val="clear" w:color="auto" w:fill="ECECEC"/>
          </w:tcPr>
          <w:p>
            <w:pPr>
              <w:pStyle w:val="TableParagraph"/>
              <w:spacing w:line="229" w:lineRule="exact"/>
              <w:ind w:left="10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2"/>
                <w:w w:val="85"/>
                <w:sz w:val="20"/>
                <w:shd w:fill="F5F5F5" w:color="auto" w:val="clear"/>
              </w:rPr>
              <w:t>Analisar</w:t>
            </w:r>
            <w:r>
              <w:rPr>
                <w:rFonts w:ascii="Arial" w:hAnsi="Arial"/>
                <w:i/>
                <w:spacing w:val="-4"/>
                <w:w w:val="85"/>
                <w:sz w:val="20"/>
                <w:shd w:fill="F5F5F5" w:color="auto" w:val="clear"/>
              </w:rPr>
              <w:t> </w:t>
            </w:r>
            <w:r>
              <w:rPr>
                <w:rFonts w:ascii="Arial" w:hAnsi="Arial"/>
                <w:i/>
                <w:spacing w:val="-1"/>
                <w:w w:val="85"/>
                <w:sz w:val="20"/>
                <w:shd w:fill="F5F5F5" w:color="auto" w:val="clear"/>
              </w:rPr>
              <w:t>os</w:t>
            </w:r>
            <w:r>
              <w:rPr>
                <w:rFonts w:ascii="Arial" w:hAnsi="Arial"/>
                <w:i/>
                <w:spacing w:val="-2"/>
                <w:w w:val="85"/>
                <w:sz w:val="20"/>
                <w:shd w:fill="F5F5F5" w:color="auto" w:val="clear"/>
              </w:rPr>
              <w:t> </w:t>
            </w:r>
            <w:r>
              <w:rPr>
                <w:rFonts w:ascii="Arial" w:hAnsi="Arial"/>
                <w:i/>
                <w:spacing w:val="-1"/>
                <w:w w:val="85"/>
                <w:sz w:val="20"/>
                <w:shd w:fill="F5F5F5" w:color="auto" w:val="clear"/>
              </w:rPr>
              <w:t>fatores</w:t>
            </w:r>
            <w:r>
              <w:rPr>
                <w:rFonts w:ascii="Arial" w:hAnsi="Arial"/>
                <w:i/>
                <w:spacing w:val="-3"/>
                <w:w w:val="85"/>
                <w:sz w:val="20"/>
                <w:shd w:fill="F5F5F5" w:color="auto" w:val="clear"/>
              </w:rPr>
              <w:t> </w:t>
            </w:r>
            <w:r>
              <w:rPr>
                <w:rFonts w:ascii="Arial" w:hAnsi="Arial"/>
                <w:i/>
                <w:spacing w:val="-1"/>
                <w:w w:val="85"/>
                <w:sz w:val="20"/>
                <w:shd w:fill="F5F5F5" w:color="auto" w:val="clear"/>
              </w:rPr>
              <w:t>associados</w:t>
            </w:r>
            <w:r>
              <w:rPr>
                <w:rFonts w:ascii="Arial" w:hAnsi="Arial"/>
                <w:i/>
                <w:spacing w:val="-3"/>
                <w:w w:val="85"/>
                <w:sz w:val="20"/>
                <w:shd w:fill="F5F5F5" w:color="auto" w:val="clear"/>
              </w:rPr>
              <w:t> </w:t>
            </w:r>
            <w:r>
              <w:rPr>
                <w:rFonts w:ascii="Arial" w:hAnsi="Arial"/>
                <w:i/>
                <w:spacing w:val="-1"/>
                <w:w w:val="85"/>
                <w:sz w:val="20"/>
                <w:shd w:fill="F5F5F5" w:color="auto" w:val="clear"/>
              </w:rPr>
              <w:t>às</w:t>
            </w:r>
            <w:r>
              <w:rPr>
                <w:rFonts w:ascii="Arial" w:hAnsi="Arial"/>
                <w:i/>
                <w:spacing w:val="-2"/>
                <w:w w:val="85"/>
                <w:sz w:val="20"/>
                <w:shd w:fill="F5F5F5" w:color="auto" w:val="clear"/>
              </w:rPr>
              <w:t> </w:t>
            </w:r>
            <w:r>
              <w:rPr>
                <w:rFonts w:ascii="Arial" w:hAnsi="Arial"/>
                <w:i/>
                <w:spacing w:val="-1"/>
                <w:w w:val="85"/>
                <w:sz w:val="20"/>
                <w:shd w:fill="F5F5F5" w:color="auto" w:val="clear"/>
              </w:rPr>
              <w:t>razões</w:t>
            </w:r>
          </w:p>
        </w:tc>
      </w:tr>
    </w:tbl>
    <w:p>
      <w:pPr>
        <w:spacing w:after="0" w:line="229" w:lineRule="exact"/>
        <w:rPr>
          <w:rFonts w:ascii="Arial" w:hAnsi="Arial"/>
          <w:sz w:val="20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389.450012pt;margin-top:647.229980pt;width:151.97pt;height:12pt;mso-position-horizontal-relative:page;mso-position-vertical-relative:page;z-index:-20336128" filled="true" fillcolor="#f5f5f5" stroked="false">
            <v:fill type="solid"/>
            <w10:wrap type="none"/>
          </v:rect>
        </w:pict>
      </w:r>
      <w:r>
        <w:rPr/>
        <w:pict>
          <v:rect style="position:absolute;margin-left:389.450012pt;margin-top:681.549988pt;width:139.97pt;height:12pt;mso-position-horizontal-relative:page;mso-position-vertical-relative:page;z-index:-20335616" filled="true" fillcolor="#f5f5f5" stroked="false">
            <v:fill type="solid"/>
            <w10:wrap type="none"/>
          </v:rect>
        </w:pict>
      </w:r>
      <w:r>
        <w:rPr/>
        <w:pict>
          <v:group style="position:absolute;margin-left:384.140015pt;margin-top:699.789978pt;width:162.35pt;height:51.65pt;mso-position-horizontal-relative:page;mso-position-vertical-relative:page;z-index:-20335104" coordorigin="7683,13996" coordsize="3247,1033">
            <v:rect style="position:absolute;left:7682;top:13995;width:3247;height:1033" filled="true" fillcolor="#ececec" stroked="false">
              <v:fill type="solid"/>
            </v:rect>
            <v:rect style="position:absolute;left:7789;top:13995;width:3040;height:231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spacing w:before="9"/>
        <w:rPr>
          <w:sz w:val="29"/>
        </w:rPr>
      </w:pPr>
    </w:p>
    <w:tbl>
      <w:tblPr>
        <w:tblW w:w="0" w:type="auto"/>
        <w:jc w:val="left"/>
        <w:tblInd w:w="980" w:type="dxa"/>
        <w:tblBorders>
          <w:top w:val="single" w:sz="4" w:space="0" w:color="C8C8C8"/>
          <w:left w:val="single" w:sz="4" w:space="0" w:color="C8C8C8"/>
          <w:bottom w:val="single" w:sz="4" w:space="0" w:color="C8C8C8"/>
          <w:right w:val="single" w:sz="4" w:space="0" w:color="C8C8C8"/>
          <w:insideH w:val="single" w:sz="4" w:space="0" w:color="C8C8C8"/>
          <w:insideV w:val="single" w:sz="4" w:space="0" w:color="C8C8C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398"/>
        <w:gridCol w:w="1239"/>
        <w:gridCol w:w="2439"/>
        <w:gridCol w:w="878"/>
        <w:gridCol w:w="3256"/>
      </w:tblGrid>
      <w:tr>
        <w:trPr>
          <w:trHeight w:val="690" w:hRule="atLeast"/>
        </w:trPr>
        <w:tc>
          <w:tcPr>
            <w:tcW w:w="754" w:type="dxa"/>
            <w:shd w:val="clear" w:color="auto" w:fill="ECECE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8" w:type="dxa"/>
            <w:shd w:val="clear" w:color="auto" w:fill="ECECE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9" w:type="dxa"/>
            <w:shd w:val="clear" w:color="auto" w:fill="ECECEC"/>
          </w:tcPr>
          <w:p>
            <w:pPr>
              <w:pStyle w:val="TableParagraph"/>
              <w:spacing w:line="229" w:lineRule="exact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0"/>
                <w:sz w:val="20"/>
              </w:rPr>
              <w:t>YO.</w:t>
            </w:r>
            <w:r>
              <w:rPr>
                <w:rFonts w:ascii="Arial"/>
                <w:i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Et</w:t>
            </w:r>
            <w:r>
              <w:rPr>
                <w:rFonts w:ascii="Arial"/>
                <w:i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al.</w:t>
            </w:r>
          </w:p>
        </w:tc>
        <w:tc>
          <w:tcPr>
            <w:tcW w:w="2439" w:type="dxa"/>
            <w:shd w:val="clear" w:color="auto" w:fill="ECECEC"/>
          </w:tcPr>
          <w:p>
            <w:pPr>
              <w:pStyle w:val="TableParagraph"/>
              <w:spacing w:line="229" w:lineRule="exact"/>
              <w:ind w:left="104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5"/>
                <w:sz w:val="20"/>
              </w:rPr>
              <w:t>reasons</w:t>
            </w:r>
            <w:r>
              <w:rPr>
                <w:rFonts w:ascii="Arial"/>
                <w:i/>
                <w:spacing w:val="22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for</w:t>
            </w:r>
            <w:r>
              <w:rPr>
                <w:rFonts w:ascii="Arial"/>
                <w:i/>
                <w:spacing w:val="21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men</w:t>
            </w:r>
            <w:r>
              <w:rPr>
                <w:rFonts w:ascii="Arial"/>
                <w:i/>
                <w:spacing w:val="19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not</w:t>
            </w:r>
            <w:r>
              <w:rPr>
                <w:rFonts w:ascii="Arial"/>
                <w:i/>
                <w:spacing w:val="22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seeking</w:t>
            </w:r>
          </w:p>
          <w:p>
            <w:pPr>
              <w:pStyle w:val="TableParagraph"/>
              <w:spacing w:before="115"/>
              <w:ind w:left="104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0"/>
                <w:sz w:val="20"/>
              </w:rPr>
              <w:t>Primary</w:t>
            </w:r>
            <w:r>
              <w:rPr>
                <w:rFonts w:ascii="Arial"/>
                <w:i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Health</w:t>
            </w:r>
            <w:r>
              <w:rPr>
                <w:rFonts w:ascii="Arial"/>
                <w:i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Care</w:t>
            </w:r>
            <w:r>
              <w:rPr>
                <w:rFonts w:ascii="Arial"/>
                <w:i/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services</w:t>
            </w:r>
          </w:p>
        </w:tc>
        <w:tc>
          <w:tcPr>
            <w:tcW w:w="878" w:type="dxa"/>
            <w:shd w:val="clear" w:color="auto" w:fill="ECECE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6" w:type="dxa"/>
            <w:shd w:val="clear" w:color="auto" w:fill="ECECEC"/>
          </w:tcPr>
          <w:p>
            <w:pPr>
              <w:pStyle w:val="TableParagraph"/>
              <w:spacing w:line="229" w:lineRule="exact"/>
              <w:ind w:left="10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2"/>
                <w:w w:val="90"/>
                <w:sz w:val="20"/>
                <w:shd w:fill="F5F5F5" w:color="auto" w:val="clear"/>
              </w:rPr>
              <w:t>pelas</w:t>
            </w:r>
            <w:r>
              <w:rPr>
                <w:rFonts w:ascii="Arial" w:hAnsi="Arial"/>
                <w:i/>
                <w:spacing w:val="21"/>
                <w:w w:val="90"/>
                <w:sz w:val="20"/>
                <w:shd w:fill="F5F5F5" w:color="auto" w:val="clear"/>
              </w:rPr>
              <w:t> </w:t>
            </w:r>
            <w:r>
              <w:rPr>
                <w:rFonts w:ascii="Arial" w:hAnsi="Arial"/>
                <w:i/>
                <w:spacing w:val="-2"/>
                <w:w w:val="90"/>
                <w:sz w:val="20"/>
                <w:shd w:fill="F5F5F5" w:color="auto" w:val="clear"/>
              </w:rPr>
              <w:t>quais</w:t>
            </w:r>
            <w:r>
              <w:rPr>
                <w:rFonts w:ascii="Arial" w:hAnsi="Arial"/>
                <w:i/>
                <w:spacing w:val="21"/>
                <w:w w:val="90"/>
                <w:sz w:val="20"/>
                <w:shd w:fill="F5F5F5" w:color="auto" w:val="clear"/>
              </w:rPr>
              <w:t> </w:t>
            </w:r>
            <w:r>
              <w:rPr>
                <w:rFonts w:ascii="Arial" w:hAnsi="Arial"/>
                <w:i/>
                <w:spacing w:val="-2"/>
                <w:w w:val="90"/>
                <w:sz w:val="20"/>
                <w:shd w:fill="F5F5F5" w:color="auto" w:val="clear"/>
              </w:rPr>
              <w:t>os</w:t>
            </w:r>
            <w:r>
              <w:rPr>
                <w:rFonts w:ascii="Arial" w:hAnsi="Arial"/>
                <w:i/>
                <w:spacing w:val="18"/>
                <w:w w:val="90"/>
                <w:sz w:val="20"/>
                <w:shd w:fill="F5F5F5" w:color="auto" w:val="clear"/>
              </w:rPr>
              <w:t> </w:t>
            </w:r>
            <w:r>
              <w:rPr>
                <w:rFonts w:ascii="Arial" w:hAnsi="Arial"/>
                <w:i/>
                <w:spacing w:val="-2"/>
                <w:w w:val="90"/>
                <w:sz w:val="20"/>
                <w:shd w:fill="F5F5F5" w:color="auto" w:val="clear"/>
              </w:rPr>
              <w:t>homens</w:t>
            </w:r>
            <w:r>
              <w:rPr>
                <w:rFonts w:ascii="Arial" w:hAnsi="Arial"/>
                <w:i/>
                <w:spacing w:val="23"/>
                <w:w w:val="90"/>
                <w:sz w:val="20"/>
                <w:shd w:fill="F5F5F5" w:color="auto" w:val="clear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0"/>
                <w:shd w:fill="F5F5F5" w:color="auto" w:val="clear"/>
              </w:rPr>
              <w:t>não</w:t>
            </w:r>
            <w:r>
              <w:rPr>
                <w:rFonts w:ascii="Arial" w:hAnsi="Arial"/>
                <w:i/>
                <w:spacing w:val="18"/>
                <w:w w:val="90"/>
                <w:sz w:val="20"/>
                <w:shd w:fill="F5F5F5" w:color="auto" w:val="clear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0"/>
                <w:shd w:fill="F5F5F5" w:color="auto" w:val="clear"/>
              </w:rPr>
              <w:t>procuram</w:t>
            </w:r>
          </w:p>
          <w:p>
            <w:pPr>
              <w:pStyle w:val="TableParagraph"/>
              <w:spacing w:before="115"/>
              <w:ind w:left="10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80"/>
                <w:sz w:val="20"/>
                <w:shd w:fill="F5F5F5" w:color="auto" w:val="clear"/>
              </w:rPr>
              <w:t>serviços</w:t>
            </w:r>
            <w:r>
              <w:rPr>
                <w:rFonts w:ascii="Arial" w:hAnsi="Arial"/>
                <w:i/>
                <w:spacing w:val="10"/>
                <w:w w:val="80"/>
                <w:sz w:val="20"/>
                <w:shd w:fill="F5F5F5" w:color="auto" w:val="clear"/>
              </w:rPr>
              <w:t> </w:t>
            </w:r>
            <w:r>
              <w:rPr>
                <w:rFonts w:ascii="Arial" w:hAnsi="Arial"/>
                <w:i/>
                <w:w w:val="80"/>
                <w:sz w:val="20"/>
                <w:shd w:fill="F5F5F5" w:color="auto" w:val="clear"/>
              </w:rPr>
              <w:t>de</w:t>
            </w:r>
            <w:r>
              <w:rPr>
                <w:rFonts w:ascii="Arial" w:hAnsi="Arial"/>
                <w:i/>
                <w:spacing w:val="10"/>
                <w:w w:val="80"/>
                <w:sz w:val="20"/>
                <w:shd w:fill="F5F5F5" w:color="auto" w:val="clear"/>
              </w:rPr>
              <w:t> </w:t>
            </w:r>
            <w:r>
              <w:rPr>
                <w:rFonts w:ascii="Arial" w:hAnsi="Arial"/>
                <w:i/>
                <w:w w:val="80"/>
                <w:sz w:val="20"/>
                <w:shd w:fill="F5F5F5" w:color="auto" w:val="clear"/>
              </w:rPr>
              <w:t>atenção</w:t>
            </w:r>
            <w:r>
              <w:rPr>
                <w:rFonts w:ascii="Arial" w:hAnsi="Arial"/>
                <w:i/>
                <w:spacing w:val="5"/>
                <w:w w:val="80"/>
                <w:sz w:val="20"/>
                <w:shd w:fill="F5F5F5" w:color="auto" w:val="clear"/>
              </w:rPr>
              <w:t> </w:t>
            </w:r>
            <w:r>
              <w:rPr>
                <w:rFonts w:ascii="Arial" w:hAnsi="Arial"/>
                <w:i/>
                <w:w w:val="80"/>
                <w:sz w:val="20"/>
                <w:shd w:fill="F5F5F5" w:color="auto" w:val="clear"/>
              </w:rPr>
              <w:t>primária</w:t>
            </w:r>
            <w:r>
              <w:rPr>
                <w:rFonts w:ascii="Arial" w:hAnsi="Arial"/>
                <w:i/>
                <w:spacing w:val="8"/>
                <w:w w:val="80"/>
                <w:sz w:val="20"/>
                <w:shd w:fill="F5F5F5" w:color="auto" w:val="clear"/>
              </w:rPr>
              <w:t> </w:t>
            </w:r>
            <w:r>
              <w:rPr>
                <w:rFonts w:ascii="Arial" w:hAnsi="Arial"/>
                <w:i/>
                <w:w w:val="80"/>
                <w:sz w:val="20"/>
                <w:shd w:fill="F5F5F5" w:color="auto" w:val="clear"/>
              </w:rPr>
              <w:t>à</w:t>
            </w:r>
            <w:r>
              <w:rPr>
                <w:rFonts w:ascii="Arial" w:hAnsi="Arial"/>
                <w:i/>
                <w:spacing w:val="10"/>
                <w:w w:val="80"/>
                <w:sz w:val="20"/>
                <w:shd w:fill="F5F5F5" w:color="auto" w:val="clear"/>
              </w:rPr>
              <w:t> </w:t>
            </w:r>
            <w:r>
              <w:rPr>
                <w:rFonts w:ascii="Arial" w:hAnsi="Arial"/>
                <w:i/>
                <w:w w:val="80"/>
                <w:sz w:val="20"/>
                <w:shd w:fill="F5F5F5" w:color="auto" w:val="clear"/>
              </w:rPr>
              <w:t>saúde</w:t>
            </w:r>
            <w:r>
              <w:rPr>
                <w:rFonts w:ascii="Arial" w:hAnsi="Arial"/>
                <w:i/>
                <w:w w:val="80"/>
                <w:sz w:val="20"/>
              </w:rPr>
              <w:t>.</w:t>
            </w:r>
          </w:p>
        </w:tc>
      </w:tr>
      <w:tr>
        <w:trPr>
          <w:trHeight w:val="2131" w:hRule="atLeast"/>
        </w:trPr>
        <w:tc>
          <w:tcPr>
            <w:tcW w:w="754" w:type="dxa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2"/>
                <w:sz w:val="20"/>
              </w:rPr>
              <w:t>3</w:t>
            </w:r>
          </w:p>
        </w:tc>
        <w:tc>
          <w:tcPr>
            <w:tcW w:w="1398" w:type="dxa"/>
          </w:tcPr>
          <w:p>
            <w:pPr>
              <w:pStyle w:val="TableParagraph"/>
              <w:spacing w:line="229" w:lineRule="exact"/>
              <w:ind w:left="105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LILACS/2013</w:t>
            </w:r>
          </w:p>
        </w:tc>
        <w:tc>
          <w:tcPr>
            <w:tcW w:w="1239" w:type="dxa"/>
          </w:tcPr>
          <w:p>
            <w:pPr>
              <w:pStyle w:val="TableParagraph"/>
              <w:spacing w:line="229" w:lineRule="exact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0"/>
                <w:sz w:val="20"/>
              </w:rPr>
              <w:t>SILVA</w:t>
            </w:r>
            <w:r>
              <w:rPr>
                <w:rFonts w:ascii="Arial"/>
                <w:i/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DM.</w:t>
            </w:r>
            <w:r>
              <w:rPr>
                <w:rFonts w:ascii="Arial"/>
                <w:i/>
                <w:spacing w:val="14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Et</w:t>
            </w:r>
          </w:p>
          <w:p>
            <w:pPr>
              <w:pStyle w:val="TableParagraph"/>
              <w:spacing w:before="111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al.</w:t>
            </w:r>
          </w:p>
        </w:tc>
        <w:tc>
          <w:tcPr>
            <w:tcW w:w="2439" w:type="dxa"/>
          </w:tcPr>
          <w:p>
            <w:pPr>
              <w:pStyle w:val="TableParagraph"/>
              <w:spacing w:line="360" w:lineRule="auto"/>
              <w:ind w:left="104" w:right="96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80"/>
                <w:sz w:val="20"/>
              </w:rPr>
              <w:t>Acessibilidade do homem aos</w:t>
            </w:r>
            <w:r>
              <w:rPr>
                <w:rFonts w:ascii="Arial" w:hAnsi="Arial"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serviços da atenção básica:</w:t>
            </w:r>
            <w:r>
              <w:rPr>
                <w:rFonts w:ascii="Arial" w:hAnsi="Arial"/>
                <w:i/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uma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aproximação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com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a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bioética</w:t>
            </w:r>
            <w:r>
              <w:rPr>
                <w:rFonts w:ascii="Arial" w:hAnsi="Arial"/>
                <w:i/>
                <w:spacing w:val="-2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da</w:t>
            </w:r>
            <w:r>
              <w:rPr>
                <w:rFonts w:ascii="Arial" w:hAnsi="Arial"/>
                <w:i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proteção</w:t>
            </w:r>
          </w:p>
        </w:tc>
        <w:tc>
          <w:tcPr>
            <w:tcW w:w="878" w:type="dxa"/>
          </w:tcPr>
          <w:p>
            <w:pPr>
              <w:pStyle w:val="TableParagraph"/>
              <w:spacing w:line="229" w:lineRule="exact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Brasil</w:t>
            </w:r>
          </w:p>
        </w:tc>
        <w:tc>
          <w:tcPr>
            <w:tcW w:w="3256" w:type="dxa"/>
          </w:tcPr>
          <w:p>
            <w:pPr>
              <w:pStyle w:val="TableParagraph"/>
              <w:spacing w:line="360" w:lineRule="auto"/>
              <w:ind w:left="105" w:right="95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2"/>
                <w:w w:val="90"/>
                <w:sz w:val="20"/>
              </w:rPr>
              <w:t>Analisar estudos 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sobre a temática da</w:t>
            </w:r>
            <w:r>
              <w:rPr>
                <w:rFonts w:ascii="Arial" w:hAnsi="Arial"/>
                <w:i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acessibilidade do homem aos serviços da</w:t>
            </w:r>
            <w:r>
              <w:rPr>
                <w:rFonts w:ascii="Arial" w:hAnsi="Arial"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Atenção Básica</w:t>
            </w:r>
            <w:r>
              <w:rPr>
                <w:w w:val="85"/>
                <w:sz w:val="24"/>
              </w:rPr>
              <w:t>, </w:t>
            </w:r>
            <w:r>
              <w:rPr>
                <w:rFonts w:ascii="Arial" w:hAnsi="Arial"/>
                <w:i/>
                <w:w w:val="85"/>
                <w:sz w:val="20"/>
              </w:rPr>
              <w:t>após a implementação</w:t>
            </w:r>
            <w:r>
              <w:rPr>
                <w:rFonts w:ascii="Arial" w:hAnsi="Arial"/>
                <w:i/>
                <w:spacing w:val="-45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da Política Nacional de Atenção Integral</w:t>
            </w:r>
            <w:r>
              <w:rPr>
                <w:rFonts w:ascii="Arial" w:hAnsi="Arial"/>
                <w:i/>
                <w:spacing w:val="-45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à</w:t>
            </w:r>
            <w:r>
              <w:rPr>
                <w:rFonts w:ascii="Arial" w:hAnsi="Arial"/>
                <w:i/>
                <w:spacing w:val="37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Saúde</w:t>
            </w:r>
            <w:r>
              <w:rPr>
                <w:rFonts w:ascii="Arial" w:hAnsi="Arial"/>
                <w:i/>
                <w:spacing w:val="37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do</w:t>
            </w:r>
            <w:r>
              <w:rPr>
                <w:rFonts w:ascii="Arial" w:hAnsi="Arial"/>
                <w:i/>
                <w:spacing w:val="38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Homem,</w:t>
            </w:r>
            <w:r>
              <w:rPr>
                <w:rFonts w:ascii="Arial" w:hAnsi="Arial"/>
                <w:i/>
                <w:spacing w:val="39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dialogando</w:t>
            </w:r>
            <w:r>
              <w:rPr>
                <w:rFonts w:ascii="Arial" w:hAnsi="Arial"/>
                <w:i/>
                <w:spacing w:val="38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essa</w:t>
            </w:r>
          </w:p>
          <w:p>
            <w:pPr>
              <w:pStyle w:val="TableParagraph"/>
              <w:spacing w:before="3"/>
              <w:ind w:left="105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80"/>
                <w:sz w:val="20"/>
              </w:rPr>
              <w:t>temática</w:t>
            </w:r>
            <w:r>
              <w:rPr>
                <w:rFonts w:ascii="Arial" w:hAnsi="Arial"/>
                <w:i/>
                <w:spacing w:val="9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com</w:t>
            </w:r>
            <w:r>
              <w:rPr>
                <w:rFonts w:ascii="Arial" w:hAnsi="Arial"/>
                <w:i/>
                <w:spacing w:val="1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a</w:t>
            </w:r>
            <w:r>
              <w:rPr>
                <w:rFonts w:ascii="Arial" w:hAnsi="Arial"/>
                <w:i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bioética</w:t>
            </w:r>
            <w:r>
              <w:rPr>
                <w:rFonts w:ascii="Arial" w:hAnsi="Arial"/>
                <w:i/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da</w:t>
            </w:r>
            <w:r>
              <w:rPr>
                <w:rFonts w:ascii="Arial" w:hAnsi="Arial"/>
                <w:i/>
                <w:spacing w:val="10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proteção.</w:t>
            </w:r>
          </w:p>
        </w:tc>
      </w:tr>
      <w:tr>
        <w:trPr>
          <w:trHeight w:val="1723" w:hRule="atLeast"/>
        </w:trPr>
        <w:tc>
          <w:tcPr>
            <w:tcW w:w="754" w:type="dxa"/>
            <w:shd w:val="clear" w:color="auto" w:fill="ECECEC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2"/>
                <w:sz w:val="20"/>
              </w:rPr>
              <w:t>4</w:t>
            </w:r>
          </w:p>
        </w:tc>
        <w:tc>
          <w:tcPr>
            <w:tcW w:w="1398" w:type="dxa"/>
            <w:shd w:val="clear" w:color="auto" w:fill="ECECEC"/>
          </w:tcPr>
          <w:p>
            <w:pPr>
              <w:pStyle w:val="TableParagraph"/>
              <w:spacing w:line="229" w:lineRule="exact"/>
              <w:ind w:left="105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LILACS/2018</w:t>
            </w:r>
          </w:p>
        </w:tc>
        <w:tc>
          <w:tcPr>
            <w:tcW w:w="1239" w:type="dxa"/>
            <w:shd w:val="clear" w:color="auto" w:fill="ECECEC"/>
          </w:tcPr>
          <w:p>
            <w:pPr>
              <w:pStyle w:val="TableParagraph"/>
              <w:spacing w:line="229" w:lineRule="exact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MARTINS</w:t>
            </w:r>
          </w:p>
          <w:p>
            <w:pPr>
              <w:pStyle w:val="TableParagraph"/>
              <w:spacing w:before="115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0"/>
                <w:sz w:val="20"/>
              </w:rPr>
              <w:t>AM.</w:t>
            </w:r>
            <w:r>
              <w:rPr>
                <w:rFonts w:ascii="Arial"/>
                <w:i/>
                <w:spacing w:val="8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Et</w:t>
            </w:r>
            <w:r>
              <w:rPr>
                <w:rFonts w:ascii="Arial"/>
                <w:i/>
                <w:spacing w:val="8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al.</w:t>
            </w:r>
          </w:p>
        </w:tc>
        <w:tc>
          <w:tcPr>
            <w:tcW w:w="2439" w:type="dxa"/>
            <w:shd w:val="clear" w:color="auto" w:fill="ECECEC"/>
          </w:tcPr>
          <w:p>
            <w:pPr>
              <w:pStyle w:val="TableParagraph"/>
              <w:spacing w:line="360" w:lineRule="auto"/>
              <w:ind w:left="104" w:right="92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95"/>
                <w:sz w:val="20"/>
              </w:rPr>
              <w:t>Acesso</w:t>
            </w:r>
            <w:r>
              <w:rPr>
                <w:rFonts w:ascii="Arial" w:hAnsi="Arial"/>
                <w:i/>
                <w:spacing w:val="1"/>
                <w:w w:val="95"/>
                <w:sz w:val="20"/>
              </w:rPr>
              <w:t> </w:t>
            </w:r>
            <w:r>
              <w:rPr>
                <w:rFonts w:ascii="Arial" w:hAnsi="Arial"/>
                <w:i/>
                <w:w w:val="95"/>
                <w:sz w:val="20"/>
              </w:rPr>
              <w:t>da</w:t>
            </w:r>
            <w:r>
              <w:rPr>
                <w:rFonts w:ascii="Arial" w:hAnsi="Arial"/>
                <w:i/>
                <w:spacing w:val="1"/>
                <w:w w:val="95"/>
                <w:sz w:val="20"/>
              </w:rPr>
              <w:t> </w:t>
            </w:r>
            <w:r>
              <w:rPr>
                <w:rFonts w:ascii="Arial" w:hAnsi="Arial"/>
                <w:i/>
                <w:w w:val="95"/>
                <w:sz w:val="20"/>
              </w:rPr>
              <w:t>população</w:t>
            </w:r>
            <w:r>
              <w:rPr>
                <w:rFonts w:ascii="Arial" w:hAnsi="Arial"/>
                <w:i/>
                <w:spacing w:val="1"/>
                <w:w w:val="9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masculina</w:t>
            </w:r>
            <w:r>
              <w:rPr>
                <w:rFonts w:ascii="Arial" w:hAnsi="Arial"/>
                <w:i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e</w:t>
            </w:r>
            <w:r>
              <w:rPr>
                <w:rFonts w:ascii="Arial" w:hAnsi="Arial"/>
                <w:i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utilização</w:t>
            </w:r>
            <w:r>
              <w:rPr>
                <w:rFonts w:ascii="Arial" w:hAnsi="Arial"/>
                <w:i/>
                <w:w w:val="90"/>
                <w:sz w:val="20"/>
              </w:rPr>
              <w:t> dos</w:t>
            </w:r>
            <w:r>
              <w:rPr>
                <w:rFonts w:ascii="Arial" w:hAnsi="Arial"/>
                <w:i/>
                <w:spacing w:val="-47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serviços de atenção primária</w:t>
            </w:r>
            <w:r>
              <w:rPr>
                <w:rFonts w:ascii="Arial" w:hAnsi="Arial"/>
                <w:i/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spacing w:val="-2"/>
                <w:w w:val="90"/>
                <w:sz w:val="20"/>
              </w:rPr>
              <w:t>à</w:t>
            </w:r>
            <w:r>
              <w:rPr>
                <w:rFonts w:ascii="Arial" w:hAnsi="Arial"/>
                <w:i/>
                <w:spacing w:val="6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spacing w:val="-2"/>
                <w:w w:val="90"/>
                <w:sz w:val="20"/>
              </w:rPr>
              <w:t>saúde</w:t>
            </w:r>
            <w:r>
              <w:rPr>
                <w:rFonts w:ascii="Arial" w:hAnsi="Arial"/>
                <w:i/>
                <w:spacing w:val="7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spacing w:val="-2"/>
                <w:w w:val="90"/>
                <w:sz w:val="20"/>
              </w:rPr>
              <w:t>em</w:t>
            </w:r>
            <w:r>
              <w:rPr>
                <w:rFonts w:ascii="Arial" w:hAnsi="Arial"/>
                <w:i/>
                <w:spacing w:val="8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spacing w:val="-2"/>
                <w:w w:val="90"/>
                <w:sz w:val="20"/>
              </w:rPr>
              <w:t>belo</w:t>
            </w:r>
            <w:r>
              <w:rPr>
                <w:rFonts w:ascii="Arial" w:hAnsi="Arial"/>
                <w:i/>
                <w:spacing w:val="7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spacing w:val="-2"/>
                <w:w w:val="90"/>
                <w:sz w:val="20"/>
              </w:rPr>
              <w:t>horizonte</w:t>
            </w:r>
            <w:r>
              <w:rPr>
                <w:rFonts w:ascii="Arial" w:hAnsi="Arial"/>
                <w:i/>
                <w:spacing w:val="8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-</w:t>
            </w:r>
          </w:p>
          <w:p>
            <w:pPr>
              <w:pStyle w:val="TableParagraph"/>
              <w:spacing w:line="228" w:lineRule="exact"/>
              <w:ind w:left="104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mg</w:t>
            </w:r>
          </w:p>
        </w:tc>
        <w:tc>
          <w:tcPr>
            <w:tcW w:w="878" w:type="dxa"/>
            <w:shd w:val="clear" w:color="auto" w:fill="ECECEC"/>
          </w:tcPr>
          <w:p>
            <w:pPr>
              <w:pStyle w:val="TableParagraph"/>
              <w:spacing w:line="229" w:lineRule="exact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Brasil</w:t>
            </w:r>
          </w:p>
        </w:tc>
        <w:tc>
          <w:tcPr>
            <w:tcW w:w="3256" w:type="dxa"/>
            <w:shd w:val="clear" w:color="auto" w:fill="ECECEC"/>
          </w:tcPr>
          <w:p>
            <w:pPr>
              <w:pStyle w:val="TableParagraph"/>
              <w:spacing w:line="360" w:lineRule="auto"/>
              <w:ind w:left="105" w:right="93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2"/>
                <w:w w:val="85"/>
                <w:sz w:val="20"/>
              </w:rPr>
              <w:t>Descrever e analisar o padrão de acesso</w:t>
            </w:r>
            <w:r>
              <w:rPr>
                <w:rFonts w:ascii="Arial" w:hAnsi="Arial"/>
                <w:i/>
                <w:spacing w:val="-45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e utilização dos serviços </w:t>
            </w:r>
            <w:r>
              <w:rPr>
                <w:rFonts w:ascii="Arial" w:hAnsi="Arial"/>
                <w:i/>
                <w:w w:val="90"/>
                <w:sz w:val="20"/>
              </w:rPr>
              <w:t>de Atenção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Primária à Saúde (APS) por homens na</w:t>
            </w:r>
            <w:r>
              <w:rPr>
                <w:rFonts w:ascii="Arial" w:hAnsi="Arial"/>
                <w:i/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cidade</w:t>
            </w:r>
            <w:r>
              <w:rPr>
                <w:rFonts w:ascii="Arial" w:hAnsi="Arial"/>
                <w:i/>
                <w:spacing w:val="12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</w:t>
            </w:r>
            <w:r>
              <w:rPr>
                <w:rFonts w:ascii="Arial" w:hAnsi="Arial"/>
                <w:i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Belo</w:t>
            </w:r>
            <w:r>
              <w:rPr>
                <w:rFonts w:ascii="Arial" w:hAnsi="Arial"/>
                <w:i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Horizonte</w:t>
            </w:r>
            <w:r>
              <w:rPr>
                <w:rFonts w:ascii="Arial" w:hAnsi="Arial"/>
                <w:i/>
                <w:spacing w:val="10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–</w:t>
            </w:r>
            <w:r>
              <w:rPr>
                <w:rFonts w:ascii="Arial" w:hAnsi="Arial"/>
                <w:i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Minas</w:t>
            </w:r>
            <w:r>
              <w:rPr>
                <w:rFonts w:ascii="Arial" w:hAnsi="Arial"/>
                <w:i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Gerais.</w:t>
            </w:r>
          </w:p>
        </w:tc>
      </w:tr>
      <w:tr>
        <w:trPr>
          <w:trHeight w:val="1723" w:hRule="atLeast"/>
        </w:trPr>
        <w:tc>
          <w:tcPr>
            <w:tcW w:w="754" w:type="dxa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2"/>
                <w:sz w:val="20"/>
              </w:rPr>
              <w:t>5</w:t>
            </w:r>
          </w:p>
        </w:tc>
        <w:tc>
          <w:tcPr>
            <w:tcW w:w="1398" w:type="dxa"/>
          </w:tcPr>
          <w:p>
            <w:pPr>
              <w:pStyle w:val="TableParagraph"/>
              <w:spacing w:line="229" w:lineRule="exact"/>
              <w:ind w:left="105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LILACS/2013</w:t>
            </w:r>
          </w:p>
        </w:tc>
        <w:tc>
          <w:tcPr>
            <w:tcW w:w="1239" w:type="dxa"/>
          </w:tcPr>
          <w:p>
            <w:pPr>
              <w:pStyle w:val="TableParagraph"/>
              <w:spacing w:line="229" w:lineRule="exact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5"/>
                <w:sz w:val="20"/>
              </w:rPr>
              <w:t>LOPES</w:t>
            </w:r>
            <w:r>
              <w:rPr>
                <w:rFonts w:ascii="Arial"/>
                <w:i/>
                <w:spacing w:val="24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LCO.</w:t>
            </w:r>
          </w:p>
          <w:p>
            <w:pPr>
              <w:pStyle w:val="TableParagraph"/>
              <w:spacing w:before="115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5"/>
                <w:sz w:val="20"/>
              </w:rPr>
              <w:t>Et</w:t>
            </w:r>
            <w:r>
              <w:rPr>
                <w:rFonts w:ascii="Arial"/>
                <w:i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al.</w:t>
            </w:r>
          </w:p>
        </w:tc>
        <w:tc>
          <w:tcPr>
            <w:tcW w:w="2439" w:type="dxa"/>
          </w:tcPr>
          <w:p>
            <w:pPr>
              <w:pStyle w:val="TableParagraph"/>
              <w:spacing w:line="360" w:lineRule="auto"/>
              <w:ind w:left="104" w:right="94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85"/>
                <w:sz w:val="20"/>
              </w:rPr>
              <w:t>Acessibilidade do homem ao</w:t>
            </w:r>
            <w:r>
              <w:rPr>
                <w:rFonts w:ascii="Arial" w:hAnsi="Arial"/>
                <w:i/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serviço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de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saúde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após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a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implantação</w:t>
            </w:r>
            <w:r>
              <w:rPr>
                <w:rFonts w:ascii="Arial" w:hAnsi="Arial"/>
                <w:i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do</w:t>
            </w:r>
            <w:r>
              <w:rPr>
                <w:rFonts w:ascii="Arial" w:hAnsi="Arial"/>
                <w:i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programa</w:t>
            </w:r>
            <w:r>
              <w:rPr>
                <w:rFonts w:ascii="Arial" w:hAnsi="Arial"/>
                <w:i/>
                <w:spacing w:val="-47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nacional</w:t>
            </w:r>
            <w:r>
              <w:rPr>
                <w:rFonts w:ascii="Arial" w:hAnsi="Arial"/>
                <w:i/>
                <w:spacing w:val="19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</w:t>
            </w:r>
            <w:r>
              <w:rPr>
                <w:rFonts w:ascii="Arial" w:hAnsi="Arial"/>
                <w:i/>
                <w:spacing w:val="16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saúde</w:t>
            </w:r>
            <w:r>
              <w:rPr>
                <w:rFonts w:ascii="Arial" w:hAnsi="Arial"/>
                <w:i/>
                <w:spacing w:val="17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do</w:t>
            </w:r>
            <w:r>
              <w:rPr>
                <w:rFonts w:ascii="Arial" w:hAnsi="Arial"/>
                <w:i/>
                <w:spacing w:val="16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homem:</w:t>
            </w:r>
          </w:p>
          <w:p>
            <w:pPr>
              <w:pStyle w:val="TableParagraph"/>
              <w:spacing w:line="228" w:lineRule="exact"/>
              <w:ind w:left="104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0"/>
                <w:sz w:val="20"/>
              </w:rPr>
              <w:t>uma</w:t>
            </w:r>
            <w:r>
              <w:rPr>
                <w:rFonts w:ascii="Arial"/>
                <w:i/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realidade</w:t>
            </w:r>
            <w:r>
              <w:rPr>
                <w:rFonts w:ascii="Arial"/>
                <w:i/>
                <w:spacing w:val="13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presente?</w:t>
            </w:r>
          </w:p>
        </w:tc>
        <w:tc>
          <w:tcPr>
            <w:tcW w:w="878" w:type="dxa"/>
          </w:tcPr>
          <w:p>
            <w:pPr>
              <w:pStyle w:val="TableParagraph"/>
              <w:spacing w:line="229" w:lineRule="exact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Brasil</w:t>
            </w:r>
          </w:p>
        </w:tc>
        <w:tc>
          <w:tcPr>
            <w:tcW w:w="3256" w:type="dxa"/>
          </w:tcPr>
          <w:p>
            <w:pPr>
              <w:pStyle w:val="TableParagraph"/>
              <w:spacing w:line="360" w:lineRule="auto"/>
              <w:ind w:left="105" w:right="95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85"/>
                <w:sz w:val="20"/>
              </w:rPr>
              <w:t>Analisar a acessibilidade do homem aos</w:t>
            </w:r>
            <w:r>
              <w:rPr>
                <w:rFonts w:ascii="Arial" w:hAnsi="Arial"/>
                <w:i/>
                <w:spacing w:val="-45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serviços de saúde, após a implantação</w:t>
            </w:r>
            <w:r>
              <w:rPr>
                <w:rFonts w:ascii="Arial" w:hAnsi="Arial"/>
                <w:i/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do Programa de Saúde do Homem em</w:t>
            </w:r>
            <w:r>
              <w:rPr>
                <w:rFonts w:ascii="Arial" w:hAnsi="Arial"/>
                <w:i/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spacing w:val="-2"/>
                <w:w w:val="90"/>
                <w:sz w:val="20"/>
              </w:rPr>
              <w:t>um</w:t>
            </w:r>
            <w:r>
              <w:rPr>
                <w:rFonts w:ascii="Arial" w:hAnsi="Arial"/>
                <w:i/>
                <w:spacing w:val="16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spacing w:val="-2"/>
                <w:w w:val="90"/>
                <w:sz w:val="20"/>
              </w:rPr>
              <w:t>Centro</w:t>
            </w:r>
            <w:r>
              <w:rPr>
                <w:rFonts w:ascii="Arial" w:hAnsi="Arial"/>
                <w:i/>
                <w:spacing w:val="15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de</w:t>
            </w:r>
            <w:r>
              <w:rPr>
                <w:rFonts w:ascii="Arial" w:hAnsi="Arial"/>
                <w:i/>
                <w:spacing w:val="15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Saúde</w:t>
            </w:r>
            <w:r>
              <w:rPr>
                <w:rFonts w:ascii="Arial" w:hAnsi="Arial"/>
                <w:i/>
                <w:spacing w:val="12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no</w:t>
            </w:r>
            <w:r>
              <w:rPr>
                <w:rFonts w:ascii="Arial" w:hAnsi="Arial"/>
                <w:i/>
                <w:spacing w:val="15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Município</w:t>
            </w:r>
            <w:r>
              <w:rPr>
                <w:rFonts w:ascii="Arial" w:hAnsi="Arial"/>
                <w:i/>
                <w:spacing w:val="15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de</w:t>
            </w:r>
          </w:p>
          <w:p>
            <w:pPr>
              <w:pStyle w:val="TableParagraph"/>
              <w:spacing w:line="228" w:lineRule="exact"/>
              <w:ind w:left="105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Fortaleza-CE.</w:t>
            </w:r>
          </w:p>
        </w:tc>
      </w:tr>
      <w:tr>
        <w:trPr>
          <w:trHeight w:val="1377" w:hRule="atLeast"/>
        </w:trPr>
        <w:tc>
          <w:tcPr>
            <w:tcW w:w="754" w:type="dxa"/>
            <w:shd w:val="clear" w:color="auto" w:fill="ECECEC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2"/>
                <w:sz w:val="20"/>
              </w:rPr>
              <w:t>6</w:t>
            </w:r>
          </w:p>
        </w:tc>
        <w:tc>
          <w:tcPr>
            <w:tcW w:w="1398" w:type="dxa"/>
            <w:shd w:val="clear" w:color="auto" w:fill="ECECEC"/>
          </w:tcPr>
          <w:p>
            <w:pPr>
              <w:pStyle w:val="TableParagraph"/>
              <w:spacing w:line="229" w:lineRule="exact"/>
              <w:ind w:left="105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5"/>
                <w:sz w:val="20"/>
              </w:rPr>
              <w:t>MEDLINE/2012</w:t>
            </w:r>
          </w:p>
        </w:tc>
        <w:tc>
          <w:tcPr>
            <w:tcW w:w="1239" w:type="dxa"/>
            <w:shd w:val="clear" w:color="auto" w:fill="ECECEC"/>
          </w:tcPr>
          <w:p>
            <w:pPr>
              <w:pStyle w:val="TableParagraph"/>
              <w:spacing w:line="229" w:lineRule="exact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0"/>
                <w:sz w:val="20"/>
              </w:rPr>
              <w:t>WALKER</w:t>
            </w:r>
            <w:r>
              <w:rPr>
                <w:rFonts w:ascii="Arial"/>
                <w:i/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SH.</w:t>
            </w:r>
          </w:p>
        </w:tc>
        <w:tc>
          <w:tcPr>
            <w:tcW w:w="2439" w:type="dxa"/>
            <w:shd w:val="clear" w:color="auto" w:fill="ECECEC"/>
          </w:tcPr>
          <w:p>
            <w:pPr>
              <w:pStyle w:val="TableParagraph"/>
              <w:spacing w:line="357" w:lineRule="auto"/>
              <w:ind w:left="104" w:right="96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0"/>
                <w:sz w:val="20"/>
                <w:shd w:fill="FFFFFF" w:color="auto" w:val="clear"/>
              </w:rPr>
              <w:t>Are</w:t>
            </w:r>
            <w:r>
              <w:rPr>
                <w:rFonts w:ascii="Arial"/>
                <w:i/>
                <w:spacing w:val="1"/>
                <w:w w:val="90"/>
                <w:sz w:val="20"/>
                <w:shd w:fill="FFFFFF" w:color="auto" w:val="clear"/>
              </w:rPr>
              <w:t> </w:t>
            </w:r>
            <w:r>
              <w:rPr>
                <w:rFonts w:ascii="Arial"/>
                <w:i/>
                <w:w w:val="90"/>
                <w:sz w:val="20"/>
                <w:shd w:fill="FFFFFF" w:color="auto" w:val="clear"/>
              </w:rPr>
              <w:t>limited</w:t>
            </w:r>
            <w:r>
              <w:rPr>
                <w:rFonts w:ascii="Arial"/>
                <w:i/>
                <w:spacing w:val="1"/>
                <w:w w:val="90"/>
                <w:sz w:val="20"/>
                <w:shd w:fill="FFFFFF" w:color="auto" w:val="clear"/>
              </w:rPr>
              <w:t> </w:t>
            </w:r>
            <w:r>
              <w:rPr>
                <w:rFonts w:ascii="Arial"/>
                <w:i/>
                <w:w w:val="90"/>
                <w:sz w:val="20"/>
                <w:shd w:fill="FFFFFF" w:color="auto" w:val="clear"/>
              </w:rPr>
              <w:t>opening</w:t>
            </w:r>
            <w:r>
              <w:rPr>
                <w:rFonts w:ascii="Arial"/>
                <w:i/>
                <w:spacing w:val="1"/>
                <w:w w:val="90"/>
                <w:sz w:val="20"/>
                <w:shd w:fill="FFFFFF" w:color="auto" w:val="clear"/>
              </w:rPr>
              <w:t> </w:t>
            </w:r>
            <w:r>
              <w:rPr>
                <w:rFonts w:ascii="Arial"/>
                <w:i/>
                <w:w w:val="90"/>
                <w:sz w:val="20"/>
                <w:shd w:fill="FFFFFF" w:color="auto" w:val="clear"/>
              </w:rPr>
              <w:t>times</w:t>
            </w:r>
            <w:r>
              <w:rPr>
                <w:rFonts w:asci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i/>
                <w:w w:val="90"/>
                <w:sz w:val="20"/>
                <w:shd w:fill="FFFFFF" w:color="auto" w:val="clear"/>
              </w:rPr>
              <w:t>really</w:t>
            </w:r>
            <w:r>
              <w:rPr>
                <w:rFonts w:ascii="Arial"/>
                <w:i/>
                <w:spacing w:val="1"/>
                <w:w w:val="90"/>
                <w:sz w:val="20"/>
                <w:shd w:fill="FFFFFF" w:color="auto" w:val="clear"/>
              </w:rPr>
              <w:t> </w:t>
            </w:r>
            <w:r>
              <w:rPr>
                <w:rFonts w:ascii="Arial"/>
                <w:i/>
                <w:w w:val="90"/>
                <w:sz w:val="20"/>
                <w:shd w:fill="FFFFFF" w:color="auto" w:val="clear"/>
              </w:rPr>
              <w:t>to</w:t>
            </w:r>
            <w:r>
              <w:rPr>
                <w:rFonts w:ascii="Arial"/>
                <w:i/>
                <w:spacing w:val="1"/>
                <w:w w:val="90"/>
                <w:sz w:val="20"/>
                <w:shd w:fill="FFFFFF" w:color="auto" w:val="clear"/>
              </w:rPr>
              <w:t> </w:t>
            </w:r>
            <w:r>
              <w:rPr>
                <w:rFonts w:ascii="Arial"/>
                <w:i/>
                <w:w w:val="90"/>
                <w:sz w:val="20"/>
                <w:shd w:fill="FFFFFF" w:color="auto" w:val="clear"/>
              </w:rPr>
              <w:t>blame</w:t>
            </w:r>
            <w:r>
              <w:rPr>
                <w:rFonts w:ascii="Arial"/>
                <w:i/>
                <w:spacing w:val="1"/>
                <w:w w:val="90"/>
                <w:sz w:val="20"/>
                <w:shd w:fill="FFFFFF" w:color="auto" w:val="clear"/>
              </w:rPr>
              <w:t> </w:t>
            </w:r>
            <w:r>
              <w:rPr>
                <w:rFonts w:ascii="Arial"/>
                <w:i/>
                <w:w w:val="90"/>
                <w:sz w:val="20"/>
                <w:shd w:fill="FFFFFF" w:color="auto" w:val="clear"/>
              </w:rPr>
              <w:t>for</w:t>
            </w:r>
            <w:r>
              <w:rPr>
                <w:rFonts w:ascii="Arial"/>
                <w:i/>
                <w:spacing w:val="1"/>
                <w:w w:val="90"/>
                <w:sz w:val="20"/>
                <w:shd w:fill="FFFFFF" w:color="auto" w:val="clear"/>
              </w:rPr>
              <w:t> </w:t>
            </w:r>
            <w:r>
              <w:rPr>
                <w:rFonts w:ascii="Arial"/>
                <w:i/>
                <w:w w:val="90"/>
                <w:sz w:val="20"/>
                <w:shd w:fill="FFFFFF" w:color="auto" w:val="clear"/>
              </w:rPr>
              <w:t>men's</w:t>
            </w:r>
            <w:r>
              <w:rPr>
                <w:rFonts w:asci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i/>
                <w:spacing w:val="-2"/>
                <w:w w:val="95"/>
                <w:sz w:val="20"/>
                <w:shd w:fill="FFFFFF" w:color="auto" w:val="clear"/>
              </w:rPr>
              <w:t>underuse</w:t>
            </w:r>
            <w:r>
              <w:rPr>
                <w:rFonts w:ascii="Arial"/>
                <w:i/>
                <w:spacing w:val="7"/>
                <w:w w:val="95"/>
                <w:sz w:val="20"/>
                <w:shd w:fill="FFFFFF" w:color="auto" w:val="clear"/>
              </w:rPr>
              <w:t> </w:t>
            </w:r>
            <w:r>
              <w:rPr>
                <w:rFonts w:ascii="Arial"/>
                <w:i/>
                <w:spacing w:val="-2"/>
                <w:w w:val="95"/>
                <w:sz w:val="20"/>
                <w:shd w:fill="FFFFFF" w:color="auto" w:val="clear"/>
              </w:rPr>
              <w:t>of</w:t>
            </w:r>
            <w:r>
              <w:rPr>
                <w:rFonts w:ascii="Arial"/>
                <w:i/>
                <w:spacing w:val="8"/>
                <w:w w:val="95"/>
                <w:sz w:val="20"/>
                <w:shd w:fill="FFFFFF" w:color="auto" w:val="clear"/>
              </w:rPr>
              <w:t> </w:t>
            </w:r>
            <w:r>
              <w:rPr>
                <w:rFonts w:ascii="Arial"/>
                <w:i/>
                <w:spacing w:val="-2"/>
                <w:w w:val="95"/>
                <w:sz w:val="20"/>
                <w:shd w:fill="FFFFFF" w:color="auto" w:val="clear"/>
              </w:rPr>
              <w:t>healthcare</w:t>
            </w:r>
          </w:p>
          <w:p>
            <w:pPr>
              <w:pStyle w:val="TableParagraph"/>
              <w:spacing w:before="3"/>
              <w:ind w:left="104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  <w:shd w:fill="FFFFFF" w:color="auto" w:val="clear"/>
              </w:rPr>
              <w:t>services</w:t>
            </w:r>
          </w:p>
        </w:tc>
        <w:tc>
          <w:tcPr>
            <w:tcW w:w="878" w:type="dxa"/>
            <w:shd w:val="clear" w:color="auto" w:fill="ECECEC"/>
          </w:tcPr>
          <w:p>
            <w:pPr>
              <w:pStyle w:val="TableParagraph"/>
              <w:spacing w:line="355" w:lineRule="auto"/>
              <w:ind w:left="109" w:right="320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0"/>
                <w:sz w:val="20"/>
              </w:rPr>
              <w:t>Reino</w:t>
            </w:r>
            <w:r>
              <w:rPr>
                <w:rFonts w:ascii="Arial"/>
                <w:i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Unido</w:t>
            </w:r>
          </w:p>
        </w:tc>
        <w:tc>
          <w:tcPr>
            <w:tcW w:w="3256" w:type="dxa"/>
            <w:shd w:val="clear" w:color="auto" w:fill="ECECEC"/>
          </w:tcPr>
          <w:p>
            <w:pPr>
              <w:pStyle w:val="TableParagraph"/>
              <w:spacing w:line="357" w:lineRule="auto"/>
              <w:ind w:left="105" w:right="93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80"/>
                <w:sz w:val="20"/>
              </w:rPr>
              <w:t>Esclarecer se as atuais práticas de saúde</w:t>
            </w:r>
            <w:r>
              <w:rPr>
                <w:rFonts w:ascii="Arial" w:hAnsi="Arial"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estão funcionando ou se a </w:t>
            </w:r>
            <w:r>
              <w:rPr>
                <w:rFonts w:ascii="Arial" w:hAnsi="Arial"/>
                <w:i/>
                <w:w w:val="90"/>
                <w:sz w:val="20"/>
              </w:rPr>
              <w:t>cultura do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trabalho</w:t>
            </w:r>
            <w:r>
              <w:rPr>
                <w:rFonts w:ascii="Arial" w:hAnsi="Arial"/>
                <w:i/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precisa</w:t>
            </w:r>
            <w:r>
              <w:rPr>
                <w:rFonts w:ascii="Arial" w:hAnsi="Arial"/>
                <w:i/>
                <w:spacing w:val="-2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mudar.</w:t>
            </w:r>
          </w:p>
        </w:tc>
      </w:tr>
      <w:tr>
        <w:trPr>
          <w:trHeight w:val="1372" w:hRule="atLeast"/>
        </w:trPr>
        <w:tc>
          <w:tcPr>
            <w:tcW w:w="754" w:type="dxa"/>
          </w:tcPr>
          <w:p>
            <w:pPr>
              <w:pStyle w:val="TableParagraph"/>
              <w:ind w:left="11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2"/>
                <w:sz w:val="20"/>
              </w:rPr>
              <w:t>7</w:t>
            </w:r>
          </w:p>
        </w:tc>
        <w:tc>
          <w:tcPr>
            <w:tcW w:w="1398" w:type="dxa"/>
          </w:tcPr>
          <w:p>
            <w:pPr>
              <w:pStyle w:val="TableParagraph"/>
              <w:ind w:left="105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5"/>
                <w:sz w:val="20"/>
              </w:rPr>
              <w:t>MEDLINE/2011</w:t>
            </w:r>
          </w:p>
        </w:tc>
        <w:tc>
          <w:tcPr>
            <w:tcW w:w="1239" w:type="dxa"/>
          </w:tcPr>
          <w:p>
            <w:pPr>
              <w:pStyle w:val="TableParagraph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5"/>
                <w:sz w:val="20"/>
              </w:rPr>
              <w:t>TONG</w:t>
            </w:r>
            <w:r>
              <w:rPr>
                <w:rFonts w:ascii="Arial"/>
                <w:i/>
                <w:spacing w:val="10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SF.</w:t>
            </w:r>
            <w:r>
              <w:rPr>
                <w:rFonts w:ascii="Arial"/>
                <w:i/>
                <w:spacing w:val="11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Et</w:t>
            </w:r>
          </w:p>
          <w:p>
            <w:pPr>
              <w:pStyle w:val="TableParagraph"/>
              <w:spacing w:before="110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al.</w:t>
            </w:r>
          </w:p>
        </w:tc>
        <w:tc>
          <w:tcPr>
            <w:tcW w:w="2439" w:type="dxa"/>
          </w:tcPr>
          <w:p>
            <w:pPr>
              <w:pStyle w:val="TableParagraph"/>
              <w:spacing w:line="357" w:lineRule="auto"/>
              <w:ind w:left="104" w:right="96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90"/>
                <w:sz w:val="20"/>
              </w:rPr>
              <w:t>Malaysian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primary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care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doctors’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views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on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men’s</w:t>
            </w:r>
            <w:r>
              <w:rPr>
                <w:rFonts w:ascii="Arial" w:hAnsi="Arial"/>
                <w:i/>
                <w:spacing w:val="-47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health:</w:t>
            </w:r>
            <w:r>
              <w:rPr>
                <w:rFonts w:ascii="Arial" w:hAnsi="Arial"/>
                <w:i/>
                <w:spacing w:val="25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an</w:t>
            </w:r>
            <w:r>
              <w:rPr>
                <w:rFonts w:ascii="Arial" w:hAnsi="Arial"/>
                <w:i/>
                <w:spacing w:val="24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unresolved</w:t>
            </w:r>
            <w:r>
              <w:rPr>
                <w:rFonts w:ascii="Arial" w:hAnsi="Arial"/>
                <w:i/>
                <w:spacing w:val="24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jigsaw</w:t>
            </w:r>
          </w:p>
          <w:p>
            <w:pPr>
              <w:pStyle w:val="TableParagraph"/>
              <w:spacing w:before="3"/>
              <w:ind w:left="104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puzzle</w:t>
            </w:r>
          </w:p>
        </w:tc>
        <w:tc>
          <w:tcPr>
            <w:tcW w:w="878" w:type="dxa"/>
          </w:tcPr>
          <w:p>
            <w:pPr>
              <w:pStyle w:val="TableParagraph"/>
              <w:ind w:left="10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95"/>
                <w:sz w:val="20"/>
              </w:rPr>
              <w:t>Malásia</w:t>
            </w:r>
          </w:p>
        </w:tc>
        <w:tc>
          <w:tcPr>
            <w:tcW w:w="3256" w:type="dxa"/>
          </w:tcPr>
          <w:p>
            <w:pPr>
              <w:pStyle w:val="TableParagraph"/>
              <w:spacing w:line="357" w:lineRule="auto"/>
              <w:ind w:left="105" w:right="94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1"/>
                <w:w w:val="90"/>
                <w:sz w:val="20"/>
                <w:shd w:fill="F5F5F5" w:color="auto" w:val="clear"/>
              </w:rPr>
              <w:t>Explorar as opiniões </w:t>
            </w:r>
            <w:r>
              <w:rPr>
                <w:rFonts w:ascii="Arial" w:hAnsi="Arial"/>
                <w:i/>
                <w:w w:val="90"/>
                <w:sz w:val="20"/>
                <w:shd w:fill="F5F5F5" w:color="auto" w:val="clear"/>
              </w:rPr>
              <w:t>e as atitudes de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5"/>
                <w:sz w:val="20"/>
                <w:shd w:fill="F5F5F5" w:color="auto" w:val="clear"/>
              </w:rPr>
              <w:t>médicos</w:t>
            </w:r>
            <w:r>
              <w:rPr>
                <w:rFonts w:ascii="Arial" w:hAnsi="Arial"/>
                <w:i/>
                <w:spacing w:val="1"/>
                <w:w w:val="95"/>
                <w:sz w:val="20"/>
                <w:shd w:fill="F5F5F5" w:color="auto" w:val="clear"/>
              </w:rPr>
              <w:t> </w:t>
            </w:r>
            <w:r>
              <w:rPr>
                <w:rFonts w:ascii="Arial" w:hAnsi="Arial"/>
                <w:i/>
                <w:w w:val="95"/>
                <w:sz w:val="20"/>
                <w:shd w:fill="F5F5F5" w:color="auto" w:val="clear"/>
              </w:rPr>
              <w:t>da</w:t>
            </w:r>
            <w:r>
              <w:rPr>
                <w:rFonts w:ascii="Arial" w:hAnsi="Arial"/>
                <w:i/>
                <w:spacing w:val="1"/>
                <w:w w:val="95"/>
                <w:sz w:val="20"/>
                <w:shd w:fill="F5F5F5" w:color="auto" w:val="clear"/>
              </w:rPr>
              <w:t> </w:t>
            </w:r>
            <w:r>
              <w:rPr>
                <w:rFonts w:ascii="Arial" w:hAnsi="Arial"/>
                <w:i/>
                <w:w w:val="95"/>
                <w:sz w:val="20"/>
                <w:shd w:fill="F5F5F5" w:color="auto" w:val="clear"/>
              </w:rPr>
              <w:t>atenção</w:t>
            </w:r>
            <w:r>
              <w:rPr>
                <w:rFonts w:ascii="Arial" w:hAnsi="Arial"/>
                <w:i/>
                <w:spacing w:val="1"/>
                <w:w w:val="95"/>
                <w:sz w:val="20"/>
                <w:shd w:fill="F5F5F5" w:color="auto" w:val="clear"/>
              </w:rPr>
              <w:t> </w:t>
            </w:r>
            <w:r>
              <w:rPr>
                <w:rFonts w:ascii="Arial" w:hAnsi="Arial"/>
                <w:i/>
                <w:w w:val="95"/>
                <w:sz w:val="20"/>
                <w:shd w:fill="F5F5F5" w:color="auto" w:val="clear"/>
              </w:rPr>
              <w:t>primária</w:t>
            </w:r>
            <w:r>
              <w:rPr>
                <w:rFonts w:ascii="Arial" w:hAnsi="Arial"/>
                <w:i/>
                <w:spacing w:val="1"/>
                <w:w w:val="9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  <w:shd w:fill="F5F5F5" w:color="auto" w:val="clear"/>
              </w:rPr>
              <w:t>relacionados</w:t>
            </w:r>
            <w:r>
              <w:rPr>
                <w:rFonts w:ascii="Arial" w:hAnsi="Arial"/>
                <w:i/>
                <w:spacing w:val="46"/>
                <w:w w:val="85"/>
                <w:sz w:val="20"/>
                <w:shd w:fill="F5F5F5" w:color="auto" w:val="clear"/>
              </w:rPr>
              <w:t> </w:t>
            </w:r>
            <w:r>
              <w:rPr>
                <w:rFonts w:ascii="Arial" w:hAnsi="Arial"/>
                <w:i/>
                <w:w w:val="85"/>
                <w:sz w:val="20"/>
                <w:shd w:fill="F5F5F5" w:color="auto" w:val="clear"/>
              </w:rPr>
              <w:t>à</w:t>
            </w:r>
            <w:r>
              <w:rPr>
                <w:rFonts w:ascii="Arial" w:hAnsi="Arial"/>
                <w:i/>
                <w:spacing w:val="44"/>
                <w:w w:val="85"/>
                <w:sz w:val="20"/>
                <w:shd w:fill="F5F5F5" w:color="auto" w:val="clear"/>
              </w:rPr>
              <w:t> </w:t>
            </w:r>
            <w:r>
              <w:rPr>
                <w:rFonts w:ascii="Arial" w:hAnsi="Arial"/>
                <w:i/>
                <w:w w:val="85"/>
                <w:sz w:val="20"/>
                <w:shd w:fill="F5F5F5" w:color="auto" w:val="clear"/>
              </w:rPr>
              <w:t>saúde</w:t>
            </w:r>
            <w:r>
              <w:rPr>
                <w:rFonts w:ascii="Arial" w:hAnsi="Arial"/>
                <w:i/>
                <w:spacing w:val="45"/>
                <w:w w:val="85"/>
                <w:sz w:val="20"/>
                <w:shd w:fill="F5F5F5" w:color="auto" w:val="clear"/>
              </w:rPr>
              <w:t> </w:t>
            </w:r>
            <w:r>
              <w:rPr>
                <w:rFonts w:ascii="Arial" w:hAnsi="Arial"/>
                <w:i/>
                <w:w w:val="85"/>
                <w:sz w:val="20"/>
                <w:shd w:fill="F5F5F5" w:color="auto" w:val="clear"/>
              </w:rPr>
              <w:t>masculina  e</w:t>
            </w:r>
            <w:r>
              <w:rPr>
                <w:rFonts w:ascii="Arial" w:hAnsi="Arial"/>
                <w:i/>
                <w:spacing w:val="44"/>
                <w:w w:val="85"/>
                <w:sz w:val="20"/>
                <w:shd w:fill="F5F5F5" w:color="auto" w:val="clear"/>
              </w:rPr>
              <w:t> </w:t>
            </w:r>
            <w:r>
              <w:rPr>
                <w:rFonts w:ascii="Arial" w:hAnsi="Arial"/>
                <w:i/>
                <w:w w:val="85"/>
                <w:sz w:val="20"/>
                <w:shd w:fill="F5F5F5" w:color="auto" w:val="clear"/>
              </w:rPr>
              <w:t>ao</w:t>
            </w:r>
          </w:p>
          <w:p>
            <w:pPr>
              <w:pStyle w:val="TableParagraph"/>
              <w:spacing w:before="3"/>
              <w:ind w:left="105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0"/>
                <w:sz w:val="20"/>
                <w:shd w:fill="F5F5F5" w:color="auto" w:val="clear"/>
              </w:rPr>
              <w:t>comportamento</w:t>
            </w:r>
            <w:r>
              <w:rPr>
                <w:rFonts w:ascii="Arial"/>
                <w:i/>
                <w:spacing w:val="11"/>
                <w:w w:val="80"/>
                <w:sz w:val="20"/>
                <w:shd w:fill="F5F5F5" w:color="auto" w:val="clear"/>
              </w:rPr>
              <w:t> </w:t>
            </w:r>
            <w:r>
              <w:rPr>
                <w:rFonts w:ascii="Arial"/>
                <w:i/>
                <w:w w:val="80"/>
                <w:sz w:val="20"/>
                <w:shd w:fill="F5F5F5" w:color="auto" w:val="clear"/>
              </w:rPr>
              <w:t>de</w:t>
            </w:r>
            <w:r>
              <w:rPr>
                <w:rFonts w:ascii="Arial"/>
                <w:i/>
                <w:spacing w:val="5"/>
                <w:w w:val="80"/>
                <w:sz w:val="20"/>
                <w:shd w:fill="F5F5F5" w:color="auto" w:val="clear"/>
              </w:rPr>
              <w:t> </w:t>
            </w:r>
            <w:r>
              <w:rPr>
                <w:rFonts w:ascii="Arial"/>
                <w:i/>
                <w:w w:val="80"/>
                <w:sz w:val="20"/>
                <w:shd w:fill="F5F5F5" w:color="auto" w:val="clear"/>
              </w:rPr>
              <w:t>procura</w:t>
            </w:r>
            <w:r>
              <w:rPr>
                <w:rFonts w:ascii="Arial"/>
                <w:i/>
                <w:spacing w:val="11"/>
                <w:w w:val="80"/>
                <w:sz w:val="20"/>
                <w:shd w:fill="F5F5F5" w:color="auto" w:val="clear"/>
              </w:rPr>
              <w:t> </w:t>
            </w:r>
            <w:r>
              <w:rPr>
                <w:rFonts w:ascii="Arial"/>
                <w:i/>
                <w:w w:val="80"/>
                <w:sz w:val="20"/>
                <w:shd w:fill="F5F5F5" w:color="auto" w:val="clear"/>
              </w:rPr>
              <w:t>de</w:t>
            </w:r>
            <w:r>
              <w:rPr>
                <w:rFonts w:ascii="Arial"/>
                <w:i/>
                <w:spacing w:val="11"/>
                <w:w w:val="80"/>
                <w:sz w:val="20"/>
                <w:shd w:fill="F5F5F5" w:color="auto" w:val="clear"/>
              </w:rPr>
              <w:t> </w:t>
            </w:r>
            <w:r>
              <w:rPr>
                <w:rFonts w:ascii="Arial"/>
                <w:i/>
                <w:w w:val="80"/>
                <w:sz w:val="20"/>
                <w:shd w:fill="F5F5F5" w:color="auto" w:val="clear"/>
              </w:rPr>
              <w:t>ajuda</w:t>
            </w:r>
            <w:r>
              <w:rPr>
                <w:rFonts w:ascii="Arial"/>
                <w:i/>
                <w:w w:val="80"/>
                <w:sz w:val="20"/>
              </w:rPr>
              <w:t>.</w:t>
            </w:r>
          </w:p>
        </w:tc>
      </w:tr>
      <w:tr>
        <w:trPr>
          <w:trHeight w:val="2069" w:hRule="atLeast"/>
        </w:trPr>
        <w:tc>
          <w:tcPr>
            <w:tcW w:w="754" w:type="dxa"/>
            <w:shd w:val="clear" w:color="auto" w:fill="ECECEC"/>
          </w:tcPr>
          <w:p>
            <w:pPr>
              <w:pStyle w:val="TableParagraph"/>
              <w:spacing w:before="4"/>
              <w:ind w:left="11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2"/>
                <w:sz w:val="20"/>
              </w:rPr>
              <w:t>8</w:t>
            </w:r>
          </w:p>
        </w:tc>
        <w:tc>
          <w:tcPr>
            <w:tcW w:w="1398" w:type="dxa"/>
            <w:shd w:val="clear" w:color="auto" w:fill="ECECEC"/>
          </w:tcPr>
          <w:p>
            <w:pPr>
              <w:pStyle w:val="TableParagraph"/>
              <w:spacing w:before="4"/>
              <w:ind w:left="105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5"/>
                <w:sz w:val="20"/>
              </w:rPr>
              <w:t>MEDLINE/2010</w:t>
            </w:r>
          </w:p>
        </w:tc>
        <w:tc>
          <w:tcPr>
            <w:tcW w:w="1239" w:type="dxa"/>
            <w:shd w:val="clear" w:color="auto" w:fill="ECECEC"/>
          </w:tcPr>
          <w:p>
            <w:pPr>
              <w:pStyle w:val="TableParagraph"/>
              <w:spacing w:line="355" w:lineRule="auto" w:before="4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SCOTT</w:t>
            </w:r>
            <w:r>
              <w:rPr>
                <w:rFonts w:ascii="Arial"/>
                <w:i/>
                <w:spacing w:val="1"/>
                <w:w w:val="95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WILLIAMS</w:t>
            </w:r>
          </w:p>
          <w:p>
            <w:pPr>
              <w:pStyle w:val="TableParagraph"/>
              <w:spacing w:before="6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0"/>
                <w:sz w:val="20"/>
              </w:rPr>
              <w:t>BA</w:t>
            </w:r>
            <w:r>
              <w:rPr>
                <w:rFonts w:ascii="Arial"/>
                <w:i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et</w:t>
            </w:r>
            <w:r>
              <w:rPr>
                <w:rFonts w:ascii="Arial"/>
                <w:i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al.</w:t>
            </w:r>
          </w:p>
        </w:tc>
        <w:tc>
          <w:tcPr>
            <w:tcW w:w="2439" w:type="dxa"/>
            <w:shd w:val="clear" w:color="auto" w:fill="ECECEC"/>
          </w:tcPr>
          <w:p>
            <w:pPr>
              <w:pStyle w:val="TableParagraph"/>
              <w:spacing w:line="357" w:lineRule="auto" w:before="4"/>
              <w:ind w:left="104" w:right="95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5"/>
                <w:sz w:val="20"/>
              </w:rPr>
              <w:t>Survey of State Public Health</w:t>
            </w:r>
            <w:r>
              <w:rPr>
                <w:rFonts w:ascii="Arial"/>
                <w:i/>
                <w:spacing w:val="-45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Department</w:t>
            </w:r>
            <w:r>
              <w:rPr>
                <w:rFonts w:ascii="Arial"/>
                <w:i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Resources</w:t>
            </w:r>
            <w:r>
              <w:rPr>
                <w:rFonts w:ascii="Arial"/>
                <w:i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for</w:t>
            </w:r>
            <w:r>
              <w:rPr>
                <w:rFonts w:ascii="Arial"/>
                <w:i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Men and Boys: Identification</w:t>
            </w:r>
            <w:r>
              <w:rPr>
                <w:rFonts w:ascii="Arial"/>
                <w:i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i/>
                <w:w w:val="95"/>
                <w:sz w:val="20"/>
              </w:rPr>
              <w:t>of</w:t>
            </w:r>
            <w:r>
              <w:rPr>
                <w:rFonts w:ascii="Arial"/>
                <w:i/>
                <w:spacing w:val="1"/>
                <w:w w:val="95"/>
                <w:sz w:val="20"/>
              </w:rPr>
              <w:t> </w:t>
            </w:r>
            <w:r>
              <w:rPr>
                <w:rFonts w:ascii="Arial"/>
                <w:i/>
                <w:w w:val="95"/>
                <w:sz w:val="20"/>
              </w:rPr>
              <w:t>an</w:t>
            </w:r>
            <w:r>
              <w:rPr>
                <w:rFonts w:ascii="Arial"/>
                <w:i/>
                <w:spacing w:val="1"/>
                <w:w w:val="95"/>
                <w:sz w:val="20"/>
              </w:rPr>
              <w:t> </w:t>
            </w:r>
            <w:r>
              <w:rPr>
                <w:rFonts w:ascii="Arial"/>
                <w:i/>
                <w:w w:val="95"/>
                <w:sz w:val="20"/>
              </w:rPr>
              <w:t>Inadvertent</w:t>
            </w:r>
            <w:r>
              <w:rPr>
                <w:rFonts w:ascii="Arial"/>
                <w:i/>
                <w:spacing w:val="1"/>
                <w:w w:val="95"/>
                <w:sz w:val="20"/>
              </w:rPr>
              <w:t> </w:t>
            </w:r>
            <w:r>
              <w:rPr>
                <w:rFonts w:ascii="Arial"/>
                <w:i/>
                <w:w w:val="95"/>
                <w:sz w:val="20"/>
              </w:rPr>
              <w:t>and</w:t>
            </w:r>
            <w:r>
              <w:rPr>
                <w:rFonts w:ascii="Arial"/>
                <w:i/>
                <w:spacing w:val="1"/>
                <w:w w:val="9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Remediatable</w:t>
            </w:r>
            <w:r>
              <w:rPr>
                <w:rFonts w:ascii="Arial"/>
                <w:i/>
                <w:spacing w:val="17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Service</w:t>
            </w:r>
            <w:r>
              <w:rPr>
                <w:rFonts w:ascii="Arial"/>
                <w:i/>
                <w:spacing w:val="21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and</w:t>
            </w:r>
          </w:p>
          <w:p>
            <w:pPr>
              <w:pStyle w:val="TableParagraph"/>
              <w:spacing w:before="6"/>
              <w:ind w:left="104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0"/>
                <w:sz w:val="20"/>
              </w:rPr>
              <w:t>Health</w:t>
            </w:r>
            <w:r>
              <w:rPr>
                <w:rFonts w:ascii="Arial"/>
                <w:i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Disparity</w:t>
            </w:r>
          </w:p>
        </w:tc>
        <w:tc>
          <w:tcPr>
            <w:tcW w:w="878" w:type="dxa"/>
            <w:shd w:val="clear" w:color="auto" w:fill="ECECEC"/>
          </w:tcPr>
          <w:p>
            <w:pPr>
              <w:pStyle w:val="TableParagraph"/>
              <w:spacing w:line="355" w:lineRule="auto" w:before="4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0"/>
                <w:sz w:val="20"/>
              </w:rPr>
              <w:t>Estados</w:t>
            </w:r>
            <w:r>
              <w:rPr>
                <w:rFonts w:ascii="Arial"/>
                <w:i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i/>
                <w:w w:val="90"/>
                <w:sz w:val="20"/>
              </w:rPr>
              <w:t>Unidos</w:t>
            </w:r>
          </w:p>
        </w:tc>
        <w:tc>
          <w:tcPr>
            <w:tcW w:w="3256" w:type="dxa"/>
            <w:shd w:val="clear" w:color="auto" w:fill="ECECEC"/>
          </w:tcPr>
          <w:p>
            <w:pPr>
              <w:pStyle w:val="TableParagraph"/>
              <w:spacing w:line="355" w:lineRule="auto" w:before="4"/>
              <w:ind w:left="10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85"/>
                <w:sz w:val="20"/>
              </w:rPr>
              <w:t>Identificar</w:t>
            </w:r>
            <w:r>
              <w:rPr>
                <w:rFonts w:ascii="Arial" w:hAnsi="Arial"/>
                <w:i/>
                <w:spacing w:val="1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disparidade</w:t>
            </w:r>
            <w:r>
              <w:rPr>
                <w:rFonts w:ascii="Arial" w:hAnsi="Arial"/>
                <w:i/>
                <w:spacing w:val="12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no</w:t>
            </w:r>
            <w:r>
              <w:rPr>
                <w:rFonts w:ascii="Arial" w:hAnsi="Arial"/>
                <w:i/>
                <w:spacing w:val="12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Sistema</w:t>
            </w:r>
            <w:r>
              <w:rPr>
                <w:rFonts w:ascii="Arial" w:hAnsi="Arial"/>
                <w:i/>
                <w:spacing w:val="12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de</w:t>
            </w:r>
            <w:r>
              <w:rPr>
                <w:rFonts w:ascii="Arial" w:hAnsi="Arial"/>
                <w:i/>
                <w:spacing w:val="-45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95"/>
                <w:sz w:val="20"/>
              </w:rPr>
              <w:t>Saúde.</w:t>
            </w:r>
          </w:p>
        </w:tc>
      </w:tr>
      <w:tr>
        <w:trPr>
          <w:trHeight w:val="1377" w:hRule="atLeast"/>
        </w:trPr>
        <w:tc>
          <w:tcPr>
            <w:tcW w:w="754" w:type="dxa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2"/>
                <w:sz w:val="20"/>
              </w:rPr>
              <w:t>9</w:t>
            </w:r>
          </w:p>
        </w:tc>
        <w:tc>
          <w:tcPr>
            <w:tcW w:w="1398" w:type="dxa"/>
          </w:tcPr>
          <w:p>
            <w:pPr>
              <w:pStyle w:val="TableParagraph"/>
              <w:spacing w:line="229" w:lineRule="exact"/>
              <w:ind w:left="105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5"/>
                <w:sz w:val="20"/>
              </w:rPr>
              <w:t>MEDLINE/2007</w:t>
            </w:r>
          </w:p>
        </w:tc>
        <w:tc>
          <w:tcPr>
            <w:tcW w:w="1239" w:type="dxa"/>
          </w:tcPr>
          <w:p>
            <w:pPr>
              <w:pStyle w:val="TableParagraph"/>
              <w:spacing w:line="229" w:lineRule="exact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0"/>
                <w:sz w:val="20"/>
              </w:rPr>
              <w:t>WITHLEY</w:t>
            </w:r>
            <w:r>
              <w:rPr>
                <w:rFonts w:ascii="Arial"/>
                <w:i/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EM</w:t>
            </w:r>
          </w:p>
          <w:p>
            <w:pPr>
              <w:pStyle w:val="TableParagraph"/>
              <w:spacing w:before="115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5"/>
                <w:sz w:val="20"/>
              </w:rPr>
              <w:t>et</w:t>
            </w:r>
            <w:r>
              <w:rPr>
                <w:rFonts w:ascii="Arial"/>
                <w:i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al.</w:t>
            </w:r>
          </w:p>
        </w:tc>
        <w:tc>
          <w:tcPr>
            <w:tcW w:w="2439" w:type="dxa"/>
          </w:tcPr>
          <w:p>
            <w:pPr>
              <w:pStyle w:val="TableParagraph"/>
              <w:spacing w:line="360" w:lineRule="auto"/>
              <w:ind w:left="104" w:right="9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80"/>
                <w:sz w:val="20"/>
              </w:rPr>
              <w:t>Building</w:t>
            </w:r>
            <w:r>
              <w:rPr>
                <w:rFonts w:ascii="Arial" w:hAnsi="Arial"/>
                <w:i/>
                <w:spacing w:val="22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Effective</w:t>
            </w:r>
            <w:r>
              <w:rPr>
                <w:rFonts w:ascii="Arial" w:hAnsi="Arial"/>
                <w:i/>
                <w:spacing w:val="23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Programs</w:t>
            </w:r>
            <w:r>
              <w:rPr>
                <w:rFonts w:ascii="Arial" w:hAnsi="Arial"/>
                <w:i/>
                <w:spacing w:val="23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to</w:t>
            </w:r>
            <w:r>
              <w:rPr>
                <w:rFonts w:ascii="Arial" w:hAnsi="Arial"/>
                <w:i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Improve</w:t>
            </w:r>
            <w:r>
              <w:rPr>
                <w:rFonts w:ascii="Arial" w:hAnsi="Arial"/>
                <w:i/>
                <w:spacing w:val="-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Men’s</w:t>
            </w:r>
            <w:r>
              <w:rPr>
                <w:rFonts w:ascii="Arial" w:hAnsi="Arial"/>
                <w:i/>
                <w:spacing w:val="-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Health</w:t>
            </w:r>
          </w:p>
        </w:tc>
        <w:tc>
          <w:tcPr>
            <w:tcW w:w="878" w:type="dxa"/>
          </w:tcPr>
          <w:p>
            <w:pPr>
              <w:pStyle w:val="TableParagraph"/>
              <w:spacing w:line="360" w:lineRule="auto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0"/>
                <w:sz w:val="20"/>
              </w:rPr>
              <w:t>Estados</w:t>
            </w:r>
            <w:r>
              <w:rPr>
                <w:rFonts w:ascii="Arial"/>
                <w:i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i/>
                <w:w w:val="90"/>
                <w:sz w:val="20"/>
              </w:rPr>
              <w:t>Unidos</w:t>
            </w:r>
          </w:p>
        </w:tc>
        <w:tc>
          <w:tcPr>
            <w:tcW w:w="3256" w:type="dxa"/>
          </w:tcPr>
          <w:p>
            <w:pPr>
              <w:pStyle w:val="TableParagraph"/>
              <w:spacing w:line="362" w:lineRule="auto"/>
              <w:ind w:left="105" w:right="94"/>
              <w:jc w:val="both"/>
              <w:rPr>
                <w:sz w:val="20"/>
              </w:rPr>
            </w:pPr>
            <w:r>
              <w:rPr>
                <w:rFonts w:ascii="Arial" w:hAnsi="Arial"/>
                <w:i/>
                <w:w w:val="85"/>
                <w:sz w:val="20"/>
              </w:rPr>
              <w:t>Compilar</w:t>
            </w:r>
            <w:r>
              <w:rPr>
                <w:rFonts w:ascii="Arial" w:hAnsi="Arial"/>
                <w:i/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e</w:t>
            </w:r>
            <w:r>
              <w:rPr>
                <w:rFonts w:ascii="Arial" w:hAnsi="Arial"/>
                <w:i/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compartilhar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  <w:shd w:fill="F5F5F5" w:color="auto" w:val="clear"/>
              </w:rPr>
              <w:t>algumas</w:t>
            </w:r>
            <w:r>
              <w:rPr>
                <w:spacing w:val="1"/>
                <w:w w:val="85"/>
                <w:sz w:val="20"/>
                <w:shd w:fill="F5F5F5" w:color="auto" w:val="clear"/>
              </w:rPr>
              <w:t> </w:t>
            </w:r>
            <w:r>
              <w:rPr>
                <w:w w:val="85"/>
                <w:sz w:val="20"/>
                <w:shd w:fill="F5F5F5" w:color="auto" w:val="clear"/>
              </w:rPr>
              <w:t>das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lições aprendidas como experimentado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  <w:shd w:fill="F5F5F5" w:color="auto" w:val="clear"/>
              </w:rPr>
              <w:t>por</w:t>
            </w:r>
            <w:r>
              <w:rPr>
                <w:spacing w:val="6"/>
                <w:w w:val="85"/>
                <w:sz w:val="20"/>
                <w:shd w:fill="F5F5F5" w:color="auto" w:val="clear"/>
              </w:rPr>
              <w:t> </w:t>
            </w:r>
            <w:r>
              <w:rPr>
                <w:w w:val="85"/>
                <w:sz w:val="20"/>
                <w:shd w:fill="F5F5F5" w:color="auto" w:val="clear"/>
              </w:rPr>
              <w:t>três</w:t>
            </w:r>
            <w:r>
              <w:rPr>
                <w:spacing w:val="7"/>
                <w:w w:val="85"/>
                <w:sz w:val="20"/>
                <w:shd w:fill="F5F5F5" w:color="auto" w:val="clear"/>
              </w:rPr>
              <w:t> </w:t>
            </w:r>
            <w:r>
              <w:rPr>
                <w:w w:val="85"/>
                <w:sz w:val="20"/>
                <w:shd w:fill="F5F5F5" w:color="auto" w:val="clear"/>
              </w:rPr>
              <w:t>sites</w:t>
            </w:r>
            <w:r>
              <w:rPr>
                <w:spacing w:val="8"/>
                <w:w w:val="85"/>
                <w:sz w:val="20"/>
                <w:shd w:fill="F5F5F5" w:color="auto" w:val="clear"/>
              </w:rPr>
              <w:t> </w:t>
            </w:r>
            <w:r>
              <w:rPr>
                <w:w w:val="85"/>
                <w:sz w:val="20"/>
                <w:shd w:fill="F5F5F5" w:color="auto" w:val="clear"/>
              </w:rPr>
              <w:t>de</w:t>
            </w:r>
            <w:r>
              <w:rPr>
                <w:spacing w:val="4"/>
                <w:w w:val="85"/>
                <w:sz w:val="20"/>
                <w:shd w:fill="F5F5F5" w:color="auto" w:val="clear"/>
              </w:rPr>
              <w:t> </w:t>
            </w:r>
            <w:r>
              <w:rPr>
                <w:w w:val="85"/>
                <w:sz w:val="20"/>
                <w:shd w:fill="F5F5F5" w:color="auto" w:val="clear"/>
              </w:rPr>
              <w:t>Community</w:t>
            </w:r>
            <w:r>
              <w:rPr>
                <w:spacing w:val="3"/>
                <w:w w:val="85"/>
                <w:sz w:val="20"/>
                <w:shd w:fill="F5F5F5" w:color="auto" w:val="clear"/>
              </w:rPr>
              <w:t> </w:t>
            </w:r>
            <w:r>
              <w:rPr>
                <w:w w:val="85"/>
                <w:sz w:val="20"/>
                <w:shd w:fill="F5F5F5" w:color="auto" w:val="clear"/>
              </w:rPr>
              <w:t>Voices</w:t>
            </w:r>
            <w:r>
              <w:rPr>
                <w:spacing w:val="8"/>
                <w:w w:val="85"/>
                <w:sz w:val="20"/>
                <w:shd w:fill="F5F5F5" w:color="auto" w:val="clear"/>
              </w:rPr>
              <w:t> </w:t>
            </w:r>
            <w:r>
              <w:rPr>
                <w:w w:val="85"/>
                <w:sz w:val="20"/>
                <w:shd w:fill="F5F5F5" w:color="auto" w:val="clear"/>
              </w:rPr>
              <w:t>que</w:t>
            </w:r>
          </w:p>
          <w:p>
            <w:pPr>
              <w:pStyle w:val="TableParagraph"/>
              <w:spacing w:before="3"/>
              <w:ind w:left="105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têm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sido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ativos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saúde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homens.</w:t>
            </w:r>
          </w:p>
        </w:tc>
      </w:tr>
      <w:tr>
        <w:trPr>
          <w:trHeight w:val="1032" w:hRule="atLeast"/>
        </w:trPr>
        <w:tc>
          <w:tcPr>
            <w:tcW w:w="754" w:type="dxa"/>
            <w:shd w:val="clear" w:color="auto" w:fill="ECECEC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5"/>
                <w:sz w:val="20"/>
              </w:rPr>
              <w:t>10</w:t>
            </w:r>
          </w:p>
        </w:tc>
        <w:tc>
          <w:tcPr>
            <w:tcW w:w="1398" w:type="dxa"/>
            <w:shd w:val="clear" w:color="auto" w:fill="ECECEC"/>
          </w:tcPr>
          <w:p>
            <w:pPr>
              <w:pStyle w:val="TableParagraph"/>
              <w:spacing w:line="229" w:lineRule="exact"/>
              <w:ind w:left="105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SCIELO/2020</w:t>
            </w:r>
          </w:p>
        </w:tc>
        <w:tc>
          <w:tcPr>
            <w:tcW w:w="1239" w:type="dxa"/>
            <w:shd w:val="clear" w:color="auto" w:fill="ECECEC"/>
          </w:tcPr>
          <w:p>
            <w:pPr>
              <w:pStyle w:val="TableParagraph"/>
              <w:tabs>
                <w:tab w:pos="906" w:val="left" w:leader="none"/>
              </w:tabs>
              <w:spacing w:line="229" w:lineRule="exact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0"/>
                <w:sz w:val="20"/>
              </w:rPr>
              <w:t>ALVES,</w:t>
              <w:tab/>
            </w:r>
            <w:r>
              <w:rPr>
                <w:rFonts w:ascii="Arial"/>
                <w:i/>
                <w:w w:val="95"/>
                <w:sz w:val="20"/>
              </w:rPr>
              <w:t>AN</w:t>
            </w:r>
          </w:p>
          <w:p>
            <w:pPr>
              <w:pStyle w:val="TableParagraph"/>
              <w:spacing w:before="116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5"/>
                <w:sz w:val="20"/>
              </w:rPr>
              <w:t>et</w:t>
            </w:r>
            <w:r>
              <w:rPr>
                <w:rFonts w:ascii="Arial"/>
                <w:i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al.</w:t>
            </w:r>
          </w:p>
        </w:tc>
        <w:tc>
          <w:tcPr>
            <w:tcW w:w="2439" w:type="dxa"/>
            <w:shd w:val="clear" w:color="auto" w:fill="ECECEC"/>
          </w:tcPr>
          <w:p>
            <w:pPr>
              <w:pStyle w:val="TableParagraph"/>
              <w:spacing w:line="229" w:lineRule="exact"/>
              <w:ind w:left="104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pacing w:val="-3"/>
                <w:w w:val="85"/>
                <w:sz w:val="20"/>
              </w:rPr>
              <w:t>Acesso</w:t>
            </w:r>
            <w:r>
              <w:rPr>
                <w:rFonts w:ascii="Arial"/>
                <w:i/>
                <w:spacing w:val="3"/>
                <w:w w:val="85"/>
                <w:sz w:val="20"/>
              </w:rPr>
              <w:t> </w:t>
            </w:r>
            <w:r>
              <w:rPr>
                <w:rFonts w:ascii="Arial"/>
                <w:i/>
                <w:spacing w:val="-3"/>
                <w:w w:val="85"/>
                <w:sz w:val="20"/>
              </w:rPr>
              <w:t>de</w:t>
            </w:r>
            <w:r>
              <w:rPr>
                <w:rFonts w:ascii="Arial"/>
                <w:i/>
                <w:spacing w:val="3"/>
                <w:w w:val="85"/>
                <w:sz w:val="20"/>
              </w:rPr>
              <w:t> </w:t>
            </w:r>
            <w:r>
              <w:rPr>
                <w:rFonts w:ascii="Arial"/>
                <w:i/>
                <w:spacing w:val="-3"/>
                <w:w w:val="85"/>
                <w:sz w:val="20"/>
              </w:rPr>
              <w:t>primeiro</w:t>
            </w:r>
            <w:r>
              <w:rPr>
                <w:rFonts w:ascii="Arial"/>
                <w:i/>
                <w:spacing w:val="4"/>
                <w:w w:val="85"/>
                <w:sz w:val="20"/>
              </w:rPr>
              <w:t> </w:t>
            </w:r>
            <w:r>
              <w:rPr>
                <w:rFonts w:ascii="Arial"/>
                <w:i/>
                <w:spacing w:val="-2"/>
                <w:w w:val="85"/>
                <w:sz w:val="20"/>
              </w:rPr>
              <w:t>contato</w:t>
            </w:r>
            <w:r>
              <w:rPr>
                <w:rFonts w:ascii="Arial"/>
                <w:i/>
                <w:spacing w:val="3"/>
                <w:w w:val="85"/>
                <w:sz w:val="20"/>
              </w:rPr>
              <w:t> </w:t>
            </w:r>
            <w:r>
              <w:rPr>
                <w:rFonts w:ascii="Arial"/>
                <w:i/>
                <w:spacing w:val="-2"/>
                <w:w w:val="85"/>
                <w:sz w:val="20"/>
              </w:rPr>
              <w:t>na</w:t>
            </w:r>
          </w:p>
          <w:p>
            <w:pPr>
              <w:pStyle w:val="TableParagraph"/>
              <w:spacing w:line="340" w:lineRule="atLeast" w:before="6"/>
              <w:ind w:left="104" w:right="8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4"/>
                <w:w w:val="80"/>
                <w:sz w:val="20"/>
              </w:rPr>
              <w:t>atenção</w:t>
            </w:r>
            <w:r>
              <w:rPr>
                <w:rFonts w:ascii="Arial" w:hAnsi="Arial"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spacing w:val="-4"/>
                <w:w w:val="80"/>
                <w:sz w:val="20"/>
              </w:rPr>
              <w:t>primária:</w:t>
            </w:r>
            <w:r>
              <w:rPr>
                <w:rFonts w:ascii="Arial" w:hAnsi="Arial"/>
                <w:i/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spacing w:val="-3"/>
                <w:w w:val="80"/>
                <w:sz w:val="20"/>
              </w:rPr>
              <w:t>uma</w:t>
            </w:r>
            <w:r>
              <w:rPr>
                <w:rFonts w:ascii="Arial" w:hAnsi="Arial"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spacing w:val="-3"/>
                <w:w w:val="80"/>
                <w:sz w:val="20"/>
              </w:rPr>
              <w:t>avaliação</w:t>
            </w:r>
            <w:r>
              <w:rPr>
                <w:rFonts w:ascii="Arial" w:hAnsi="Arial"/>
                <w:i/>
                <w:spacing w:val="-4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spacing w:val="-4"/>
                <w:w w:val="80"/>
                <w:sz w:val="20"/>
              </w:rPr>
              <w:t>pela</w:t>
            </w:r>
            <w:r>
              <w:rPr>
                <w:rFonts w:ascii="Arial" w:hAnsi="Arial"/>
                <w:i/>
                <w:spacing w:val="-12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spacing w:val="-4"/>
                <w:w w:val="80"/>
                <w:sz w:val="20"/>
              </w:rPr>
              <w:t>população</w:t>
            </w:r>
            <w:r>
              <w:rPr>
                <w:rFonts w:ascii="Arial" w:hAnsi="Arial"/>
                <w:i/>
                <w:spacing w:val="-13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spacing w:val="-3"/>
                <w:w w:val="80"/>
                <w:sz w:val="20"/>
              </w:rPr>
              <w:t>masculina</w:t>
            </w:r>
          </w:p>
        </w:tc>
        <w:tc>
          <w:tcPr>
            <w:tcW w:w="878" w:type="dxa"/>
            <w:shd w:val="clear" w:color="auto" w:fill="ECECEC"/>
          </w:tcPr>
          <w:p>
            <w:pPr>
              <w:pStyle w:val="TableParagraph"/>
              <w:spacing w:line="229" w:lineRule="exact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Brasil</w:t>
            </w:r>
          </w:p>
        </w:tc>
        <w:tc>
          <w:tcPr>
            <w:tcW w:w="3256" w:type="dxa"/>
          </w:tcPr>
          <w:p>
            <w:pPr>
              <w:pStyle w:val="TableParagraph"/>
              <w:spacing w:line="229" w:lineRule="exact"/>
              <w:ind w:left="10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90"/>
                <w:sz w:val="20"/>
              </w:rPr>
              <w:t>Verificar</w:t>
            </w:r>
            <w:r>
              <w:rPr>
                <w:rFonts w:ascii="Arial" w:hAnsi="Arial"/>
                <w:i/>
                <w:spacing w:val="49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como</w:t>
            </w:r>
            <w:r>
              <w:rPr>
                <w:rFonts w:ascii="Arial" w:hAnsi="Arial"/>
                <w:i/>
                <w:spacing w:val="47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os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usuários</w:t>
            </w:r>
            <w:r>
              <w:rPr>
                <w:rFonts w:ascii="Arial" w:hAnsi="Arial"/>
                <w:i/>
                <w:spacing w:val="45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do</w:t>
            </w:r>
            <w:r>
              <w:rPr>
                <w:rFonts w:ascii="Arial" w:hAnsi="Arial"/>
                <w:i/>
                <w:spacing w:val="45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sexo</w:t>
            </w:r>
          </w:p>
          <w:p>
            <w:pPr>
              <w:pStyle w:val="TableParagraph"/>
              <w:spacing w:line="340" w:lineRule="atLeast" w:before="6"/>
              <w:ind w:left="105" w:right="9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85"/>
                <w:sz w:val="20"/>
                <w:shd w:fill="FFFFFF" w:color="auto" w:val="clear"/>
              </w:rPr>
              <w:t>masculino</w:t>
            </w:r>
            <w:r>
              <w:rPr>
                <w:rFonts w:ascii="Arial" w:hAnsi="Arial"/>
                <w:i/>
                <w:spacing w:val="-2"/>
                <w:w w:val="85"/>
                <w:sz w:val="20"/>
                <w:shd w:fill="FFFFFF" w:color="auto" w:val="clear"/>
              </w:rPr>
              <w:t> </w:t>
            </w:r>
            <w:r>
              <w:rPr>
                <w:rFonts w:ascii="Arial" w:hAnsi="Arial"/>
                <w:i/>
                <w:w w:val="85"/>
                <w:sz w:val="20"/>
                <w:shd w:fill="FFFFFF" w:color="auto" w:val="clear"/>
              </w:rPr>
              <w:t>avaliam</w:t>
            </w:r>
            <w:r>
              <w:rPr>
                <w:rFonts w:ascii="Arial" w:hAnsi="Arial"/>
                <w:i/>
                <w:spacing w:val="4"/>
                <w:w w:val="85"/>
                <w:sz w:val="20"/>
                <w:shd w:fill="FFFFFF" w:color="auto" w:val="clear"/>
              </w:rPr>
              <w:t> </w:t>
            </w:r>
            <w:r>
              <w:rPr>
                <w:rFonts w:ascii="Arial" w:hAnsi="Arial"/>
                <w:i/>
                <w:w w:val="85"/>
                <w:sz w:val="20"/>
                <w:shd w:fill="FFFFFF" w:color="auto" w:val="clear"/>
              </w:rPr>
              <w:t>o</w:t>
            </w:r>
            <w:r>
              <w:rPr>
                <w:rFonts w:ascii="Arial" w:hAnsi="Arial"/>
                <w:i/>
                <w:spacing w:val="-1"/>
                <w:w w:val="85"/>
                <w:sz w:val="20"/>
                <w:shd w:fill="FFFFFF" w:color="auto" w:val="clear"/>
              </w:rPr>
              <w:t> </w:t>
            </w:r>
            <w:r>
              <w:rPr>
                <w:rFonts w:ascii="Arial" w:hAnsi="Arial"/>
                <w:i/>
                <w:w w:val="85"/>
                <w:sz w:val="20"/>
                <w:shd w:fill="FFFFFF" w:color="auto" w:val="clear"/>
              </w:rPr>
              <w:t>acesso</w:t>
            </w:r>
            <w:r>
              <w:rPr>
                <w:rFonts w:ascii="Arial" w:hAnsi="Arial"/>
                <w:i/>
                <w:spacing w:val="3"/>
                <w:w w:val="85"/>
                <w:sz w:val="20"/>
                <w:shd w:fill="FFFFFF" w:color="auto" w:val="clear"/>
              </w:rPr>
              <w:t> </w:t>
            </w:r>
            <w:r>
              <w:rPr>
                <w:rFonts w:ascii="Arial" w:hAnsi="Arial"/>
                <w:i/>
                <w:w w:val="85"/>
                <w:sz w:val="20"/>
                <w:shd w:fill="FFFFFF" w:color="auto" w:val="clear"/>
              </w:rPr>
              <w:t>de</w:t>
            </w:r>
            <w:r>
              <w:rPr>
                <w:rFonts w:ascii="Arial" w:hAnsi="Arial"/>
                <w:i/>
                <w:spacing w:val="2"/>
                <w:w w:val="85"/>
                <w:sz w:val="20"/>
                <w:shd w:fill="FFFFFF" w:color="auto" w:val="clear"/>
              </w:rPr>
              <w:t> </w:t>
            </w:r>
            <w:r>
              <w:rPr>
                <w:rFonts w:ascii="Arial" w:hAnsi="Arial"/>
                <w:i/>
                <w:w w:val="85"/>
                <w:sz w:val="20"/>
                <w:shd w:fill="FFFFFF" w:color="auto" w:val="clear"/>
              </w:rPr>
              <w:t>primeiro</w:t>
            </w:r>
            <w:r>
              <w:rPr>
                <w:rFonts w:ascii="Arial" w:hAnsi="Arial"/>
                <w:i/>
                <w:spacing w:val="-44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  <w:shd w:fill="FFFFFF" w:color="auto" w:val="clear"/>
              </w:rPr>
              <w:t>contato</w:t>
            </w:r>
            <w:r>
              <w:rPr>
                <w:rFonts w:ascii="Arial" w:hAnsi="Arial"/>
                <w:i/>
                <w:spacing w:val="4"/>
                <w:w w:val="80"/>
                <w:sz w:val="20"/>
                <w:shd w:fill="FFFFFF" w:color="auto" w:val="clear"/>
              </w:rPr>
              <w:t> </w:t>
            </w:r>
            <w:r>
              <w:rPr>
                <w:rFonts w:ascii="Arial" w:hAnsi="Arial"/>
                <w:i/>
                <w:w w:val="80"/>
                <w:sz w:val="20"/>
                <w:shd w:fill="FFFFFF" w:color="auto" w:val="clear"/>
              </w:rPr>
              <w:t>na</w:t>
            </w:r>
            <w:r>
              <w:rPr>
                <w:rFonts w:ascii="Arial" w:hAnsi="Arial"/>
                <w:i/>
                <w:spacing w:val="-2"/>
                <w:w w:val="80"/>
                <w:sz w:val="20"/>
                <w:shd w:fill="FFFFFF" w:color="auto" w:val="clear"/>
              </w:rPr>
              <w:t> </w:t>
            </w:r>
            <w:r>
              <w:rPr>
                <w:rFonts w:ascii="Arial" w:hAnsi="Arial"/>
                <w:i/>
                <w:w w:val="80"/>
                <w:sz w:val="20"/>
                <w:shd w:fill="FFFFFF" w:color="auto" w:val="clear"/>
              </w:rPr>
              <w:t>atenção</w:t>
            </w:r>
            <w:r>
              <w:rPr>
                <w:rFonts w:ascii="Arial" w:hAnsi="Arial"/>
                <w:i/>
                <w:spacing w:val="-1"/>
                <w:w w:val="80"/>
                <w:sz w:val="20"/>
                <w:shd w:fill="FFFFFF" w:color="auto" w:val="clear"/>
              </w:rPr>
              <w:t> </w:t>
            </w:r>
            <w:r>
              <w:rPr>
                <w:rFonts w:ascii="Arial" w:hAnsi="Arial"/>
                <w:i/>
                <w:w w:val="80"/>
                <w:sz w:val="20"/>
                <w:shd w:fill="FFFFFF" w:color="auto" w:val="clear"/>
              </w:rPr>
              <w:t>primária</w:t>
            </w:r>
            <w:r>
              <w:rPr>
                <w:rFonts w:ascii="Arial" w:hAnsi="Arial"/>
                <w:i/>
                <w:w w:val="80"/>
                <w:sz w:val="20"/>
              </w:rPr>
              <w:t>.</w:t>
            </w:r>
          </w:p>
        </w:tc>
      </w:tr>
      <w:tr>
        <w:trPr>
          <w:trHeight w:val="345" w:hRule="atLeast"/>
        </w:trPr>
        <w:tc>
          <w:tcPr>
            <w:tcW w:w="754" w:type="dxa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5"/>
                <w:sz w:val="20"/>
              </w:rPr>
              <w:t>11</w:t>
            </w:r>
          </w:p>
        </w:tc>
        <w:tc>
          <w:tcPr>
            <w:tcW w:w="1398" w:type="dxa"/>
          </w:tcPr>
          <w:p>
            <w:pPr>
              <w:pStyle w:val="TableParagraph"/>
              <w:spacing w:line="229" w:lineRule="exact"/>
              <w:ind w:left="105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SCIELO/2020</w:t>
            </w:r>
          </w:p>
        </w:tc>
        <w:tc>
          <w:tcPr>
            <w:tcW w:w="1239" w:type="dxa"/>
          </w:tcPr>
          <w:p>
            <w:pPr>
              <w:pStyle w:val="TableParagraph"/>
              <w:spacing w:line="229" w:lineRule="exact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MIRANDA,</w:t>
            </w:r>
          </w:p>
        </w:tc>
        <w:tc>
          <w:tcPr>
            <w:tcW w:w="2439" w:type="dxa"/>
          </w:tcPr>
          <w:p>
            <w:pPr>
              <w:pStyle w:val="TableParagraph"/>
              <w:tabs>
                <w:tab w:pos="2240" w:val="left" w:leader="none"/>
              </w:tabs>
              <w:spacing w:line="229" w:lineRule="exact"/>
              <w:ind w:left="104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5"/>
                <w:sz w:val="20"/>
              </w:rPr>
              <w:t>Necessidades</w:t>
              <w:tab/>
            </w:r>
            <w:r>
              <w:rPr>
                <w:rFonts w:ascii="Arial"/>
                <w:i/>
                <w:w w:val="95"/>
                <w:sz w:val="20"/>
              </w:rPr>
              <w:t>e</w:t>
            </w:r>
          </w:p>
        </w:tc>
        <w:tc>
          <w:tcPr>
            <w:tcW w:w="878" w:type="dxa"/>
          </w:tcPr>
          <w:p>
            <w:pPr>
              <w:pStyle w:val="TableParagraph"/>
              <w:spacing w:line="229" w:lineRule="exact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Brasil</w:t>
            </w:r>
          </w:p>
        </w:tc>
        <w:tc>
          <w:tcPr>
            <w:tcW w:w="3256" w:type="dxa"/>
          </w:tcPr>
          <w:p>
            <w:pPr>
              <w:pStyle w:val="TableParagraph"/>
              <w:spacing w:line="229" w:lineRule="exact"/>
              <w:ind w:left="105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0"/>
                <w:sz w:val="20"/>
              </w:rPr>
              <w:t>Compreender</w:t>
            </w:r>
            <w:r>
              <w:rPr>
                <w:rFonts w:ascii="Arial"/>
                <w:i/>
                <w:spacing w:val="24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as</w:t>
            </w:r>
            <w:r>
              <w:rPr>
                <w:rFonts w:ascii="Arial"/>
                <w:i/>
                <w:spacing w:val="25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principais</w:t>
            </w:r>
            <w:r>
              <w:rPr>
                <w:rFonts w:ascii="Arial"/>
                <w:i/>
                <w:spacing w:val="26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necessidades</w:t>
            </w:r>
          </w:p>
        </w:tc>
      </w:tr>
    </w:tbl>
    <w:p>
      <w:pPr>
        <w:spacing w:after="0" w:line="229" w:lineRule="exact"/>
        <w:rPr>
          <w:rFonts w:ascii="Arial"/>
          <w:sz w:val="20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tbl>
      <w:tblPr>
        <w:tblW w:w="0" w:type="auto"/>
        <w:jc w:val="left"/>
        <w:tblInd w:w="980" w:type="dxa"/>
        <w:tblBorders>
          <w:top w:val="single" w:sz="4" w:space="0" w:color="C8C8C8"/>
          <w:left w:val="single" w:sz="4" w:space="0" w:color="C8C8C8"/>
          <w:bottom w:val="single" w:sz="4" w:space="0" w:color="C8C8C8"/>
          <w:right w:val="single" w:sz="4" w:space="0" w:color="C8C8C8"/>
          <w:insideH w:val="single" w:sz="4" w:space="0" w:color="C8C8C8"/>
          <w:insideV w:val="single" w:sz="4" w:space="0" w:color="C8C8C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398"/>
        <w:gridCol w:w="1239"/>
        <w:gridCol w:w="2439"/>
        <w:gridCol w:w="878"/>
        <w:gridCol w:w="3256"/>
      </w:tblGrid>
      <w:tr>
        <w:trPr>
          <w:trHeight w:val="1032" w:hRule="atLeast"/>
        </w:trPr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line="229" w:lineRule="exact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0"/>
                <w:sz w:val="20"/>
              </w:rPr>
              <w:t>SVC</w:t>
            </w:r>
            <w:r>
              <w:rPr>
                <w:rFonts w:ascii="Arial"/>
                <w:i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et</w:t>
            </w:r>
            <w:r>
              <w:rPr>
                <w:rFonts w:ascii="Arial"/>
                <w:i/>
                <w:spacing w:val="8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al.</w:t>
            </w:r>
          </w:p>
        </w:tc>
        <w:tc>
          <w:tcPr>
            <w:tcW w:w="2439" w:type="dxa"/>
          </w:tcPr>
          <w:p>
            <w:pPr>
              <w:pStyle w:val="TableParagraph"/>
              <w:tabs>
                <w:tab w:pos="1356" w:val="left" w:leader="none"/>
                <w:tab w:pos="1749" w:val="left" w:leader="none"/>
              </w:tabs>
              <w:spacing w:line="360" w:lineRule="auto"/>
              <w:ind w:left="104" w:right="9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85"/>
                <w:sz w:val="20"/>
              </w:rPr>
              <w:t>reivindicações</w:t>
              <w:tab/>
            </w:r>
            <w:r>
              <w:rPr>
                <w:rFonts w:ascii="Arial" w:hAnsi="Arial"/>
                <w:i/>
                <w:w w:val="95"/>
                <w:sz w:val="20"/>
              </w:rPr>
              <w:t>de</w:t>
              <w:tab/>
            </w:r>
            <w:r>
              <w:rPr>
                <w:rFonts w:ascii="Arial" w:hAnsi="Arial"/>
                <w:i/>
                <w:w w:val="80"/>
                <w:sz w:val="20"/>
              </w:rPr>
              <w:t>homens</w:t>
            </w:r>
            <w:r>
              <w:rPr>
                <w:rFonts w:ascii="Arial" w:hAnsi="Arial"/>
                <w:i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trabalhadores</w:t>
            </w:r>
            <w:r>
              <w:rPr>
                <w:rFonts w:ascii="Arial" w:hAnsi="Arial"/>
                <w:i/>
                <w:spacing w:val="27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rurais</w:t>
            </w:r>
            <w:r>
              <w:rPr>
                <w:rFonts w:ascii="Arial" w:hAnsi="Arial"/>
                <w:i/>
                <w:spacing w:val="28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frente</w:t>
            </w:r>
            <w:r>
              <w:rPr>
                <w:rFonts w:ascii="Arial" w:hAnsi="Arial"/>
                <w:i/>
                <w:spacing w:val="27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à</w:t>
            </w:r>
          </w:p>
          <w:p>
            <w:pPr>
              <w:pStyle w:val="TableParagraph"/>
              <w:ind w:left="104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80"/>
                <w:sz w:val="20"/>
              </w:rPr>
              <w:t>atenção</w:t>
            </w:r>
            <w:r>
              <w:rPr>
                <w:rFonts w:ascii="Arial" w:hAnsi="Arial"/>
                <w:i/>
                <w:spacing w:val="10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primária</w:t>
            </w:r>
            <w:r>
              <w:rPr>
                <w:rFonts w:ascii="Arial" w:hAnsi="Arial"/>
                <w:i/>
                <w:spacing w:val="12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à</w:t>
            </w:r>
            <w:r>
              <w:rPr>
                <w:rFonts w:ascii="Arial" w:hAnsi="Arial"/>
                <w:i/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saúde</w:t>
            </w:r>
          </w:p>
        </w:tc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tabs>
                <w:tab w:pos="580" w:val="left" w:leader="none"/>
                <w:tab w:pos="2000" w:val="left" w:leader="none"/>
                <w:tab w:pos="2561" w:val="left" w:leader="none"/>
              </w:tabs>
              <w:spacing w:line="360" w:lineRule="auto"/>
              <w:ind w:left="105" w:right="96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95"/>
                <w:sz w:val="20"/>
              </w:rPr>
              <w:t>e</w:t>
              <w:tab/>
            </w:r>
            <w:r>
              <w:rPr>
                <w:rFonts w:ascii="Arial" w:hAnsi="Arial"/>
                <w:i/>
                <w:w w:val="85"/>
                <w:sz w:val="20"/>
              </w:rPr>
              <w:t>reivindicações</w:t>
              <w:tab/>
            </w:r>
            <w:r>
              <w:rPr>
                <w:rFonts w:ascii="Arial" w:hAnsi="Arial"/>
                <w:i/>
                <w:w w:val="95"/>
                <w:sz w:val="20"/>
              </w:rPr>
              <w:t>de</w:t>
              <w:tab/>
            </w:r>
            <w:r>
              <w:rPr>
                <w:rFonts w:ascii="Arial" w:hAnsi="Arial"/>
                <w:i/>
                <w:spacing w:val="-4"/>
                <w:w w:val="85"/>
                <w:sz w:val="20"/>
              </w:rPr>
              <w:t>homens</w:t>
            </w:r>
            <w:r>
              <w:rPr>
                <w:rFonts w:ascii="Arial" w:hAnsi="Arial"/>
                <w:i/>
                <w:spacing w:val="-45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85"/>
                <w:sz w:val="20"/>
              </w:rPr>
              <w:t>trabalhadores rurais</w:t>
            </w:r>
            <w:r>
              <w:rPr>
                <w:rFonts w:ascii="Arial" w:hAnsi="Arial"/>
                <w:i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85"/>
                <w:sz w:val="20"/>
              </w:rPr>
              <w:t>perante</w:t>
            </w:r>
            <w:r>
              <w:rPr>
                <w:rFonts w:ascii="Arial" w:hAnsi="Arial"/>
                <w:i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85"/>
                <w:sz w:val="20"/>
              </w:rPr>
              <w:t>uma</w:t>
            </w:r>
            <w:r>
              <w:rPr>
                <w:rFonts w:ascii="Arial" w:hAnsi="Arial"/>
                <w:i/>
                <w:spacing w:val="-4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85"/>
                <w:sz w:val="20"/>
              </w:rPr>
              <w:t>equipe</w:t>
            </w:r>
          </w:p>
          <w:p>
            <w:pPr>
              <w:pStyle w:val="TableParagraph"/>
              <w:ind w:left="10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80"/>
                <w:sz w:val="20"/>
              </w:rPr>
              <w:t>de</w:t>
            </w:r>
            <w:r>
              <w:rPr>
                <w:rFonts w:ascii="Arial" w:hAnsi="Arial"/>
                <w:i/>
                <w:spacing w:val="12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Atenção</w:t>
            </w:r>
            <w:r>
              <w:rPr>
                <w:rFonts w:ascii="Arial" w:hAnsi="Arial"/>
                <w:i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Primária</w:t>
            </w:r>
            <w:r>
              <w:rPr>
                <w:rFonts w:ascii="Arial" w:hAnsi="Arial"/>
                <w:i/>
                <w:spacing w:val="6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à</w:t>
            </w:r>
            <w:r>
              <w:rPr>
                <w:rFonts w:ascii="Arial" w:hAnsi="Arial"/>
                <w:i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Saúde.</w:t>
            </w:r>
          </w:p>
        </w:tc>
      </w:tr>
      <w:tr>
        <w:trPr>
          <w:trHeight w:val="1377" w:hRule="atLeast"/>
        </w:trPr>
        <w:tc>
          <w:tcPr>
            <w:tcW w:w="754" w:type="dxa"/>
            <w:shd w:val="clear" w:color="auto" w:fill="ECECEC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5"/>
                <w:sz w:val="20"/>
              </w:rPr>
              <w:t>12</w:t>
            </w:r>
          </w:p>
        </w:tc>
        <w:tc>
          <w:tcPr>
            <w:tcW w:w="1398" w:type="dxa"/>
            <w:shd w:val="clear" w:color="auto" w:fill="ECECEC"/>
          </w:tcPr>
          <w:p>
            <w:pPr>
              <w:pStyle w:val="TableParagraph"/>
              <w:spacing w:line="229" w:lineRule="exact"/>
              <w:ind w:left="105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SCIELO/2018</w:t>
            </w:r>
          </w:p>
        </w:tc>
        <w:tc>
          <w:tcPr>
            <w:tcW w:w="1239" w:type="dxa"/>
            <w:shd w:val="clear" w:color="auto" w:fill="ECECEC"/>
          </w:tcPr>
          <w:p>
            <w:pPr>
              <w:pStyle w:val="TableParagraph"/>
              <w:spacing w:line="229" w:lineRule="exact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5"/>
                <w:sz w:val="20"/>
              </w:rPr>
              <w:t>SILVA,</w:t>
            </w:r>
            <w:r>
              <w:rPr>
                <w:rFonts w:ascii="Arial"/>
                <w:i/>
                <w:spacing w:val="15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NA</w:t>
            </w:r>
            <w:r>
              <w:rPr>
                <w:rFonts w:ascii="Arial"/>
                <w:i/>
                <w:spacing w:val="15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et</w:t>
            </w:r>
          </w:p>
          <w:p>
            <w:pPr>
              <w:pStyle w:val="TableParagraph"/>
              <w:spacing w:before="115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al.</w:t>
            </w:r>
          </w:p>
        </w:tc>
        <w:tc>
          <w:tcPr>
            <w:tcW w:w="2439" w:type="dxa"/>
            <w:shd w:val="clear" w:color="auto" w:fill="ECECEC"/>
          </w:tcPr>
          <w:p>
            <w:pPr>
              <w:pStyle w:val="TableParagraph"/>
              <w:spacing w:line="360" w:lineRule="auto"/>
              <w:ind w:left="104" w:right="93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2"/>
                <w:w w:val="95"/>
                <w:sz w:val="20"/>
              </w:rPr>
              <w:t>A</w:t>
            </w:r>
            <w:r>
              <w:rPr>
                <w:rFonts w:ascii="Arial" w:hAnsi="Arial"/>
                <w:i/>
                <w:spacing w:val="-1"/>
                <w:w w:val="95"/>
                <w:sz w:val="20"/>
              </w:rPr>
              <w:t> avaliação</w:t>
            </w:r>
            <w:r>
              <w:rPr>
                <w:rFonts w:ascii="Arial" w:hAnsi="Arial"/>
                <w:i/>
                <w:w w:val="9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95"/>
                <w:sz w:val="20"/>
              </w:rPr>
              <w:t>da</w:t>
            </w:r>
            <w:r>
              <w:rPr>
                <w:rFonts w:ascii="Arial" w:hAnsi="Arial"/>
                <w:i/>
                <w:w w:val="9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95"/>
                <w:sz w:val="20"/>
              </w:rPr>
              <w:t>atenção</w:t>
            </w:r>
            <w:r>
              <w:rPr>
                <w:rFonts w:ascii="Arial" w:hAnsi="Arial"/>
                <w:i/>
                <w:w w:val="95"/>
                <w:sz w:val="20"/>
              </w:rPr>
              <w:t> primária</w:t>
            </w:r>
            <w:r>
              <w:rPr>
                <w:rFonts w:ascii="Arial" w:hAnsi="Arial"/>
                <w:i/>
                <w:spacing w:val="1"/>
                <w:w w:val="95"/>
                <w:sz w:val="20"/>
              </w:rPr>
              <w:t> </w:t>
            </w:r>
            <w:r>
              <w:rPr>
                <w:rFonts w:ascii="Arial" w:hAnsi="Arial"/>
                <w:i/>
                <w:w w:val="95"/>
                <w:sz w:val="20"/>
              </w:rPr>
              <w:t>à</w:t>
            </w:r>
            <w:r>
              <w:rPr>
                <w:rFonts w:ascii="Arial" w:hAnsi="Arial"/>
                <w:i/>
                <w:spacing w:val="1"/>
                <w:w w:val="95"/>
                <w:sz w:val="20"/>
              </w:rPr>
              <w:t> </w:t>
            </w:r>
            <w:r>
              <w:rPr>
                <w:rFonts w:ascii="Arial" w:hAnsi="Arial"/>
                <w:i/>
                <w:w w:val="95"/>
                <w:sz w:val="20"/>
              </w:rPr>
              <w:t>saúde</w:t>
            </w:r>
            <w:r>
              <w:rPr>
                <w:rFonts w:ascii="Arial" w:hAnsi="Arial"/>
                <w:i/>
                <w:spacing w:val="1"/>
                <w:w w:val="95"/>
                <w:sz w:val="20"/>
              </w:rPr>
              <w:t> </w:t>
            </w:r>
            <w:r>
              <w:rPr>
                <w:rFonts w:ascii="Arial" w:hAnsi="Arial"/>
                <w:i/>
                <w:w w:val="95"/>
                <w:sz w:val="20"/>
              </w:rPr>
              <w:t>na</w:t>
            </w:r>
            <w:r>
              <w:rPr>
                <w:rFonts w:ascii="Arial" w:hAnsi="Arial"/>
                <w:i/>
                <w:spacing w:val="1"/>
                <w:w w:val="9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perspectiva</w:t>
            </w:r>
            <w:r>
              <w:rPr>
                <w:rFonts w:ascii="Arial" w:hAnsi="Arial"/>
                <w:i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da</w:t>
            </w:r>
            <w:r>
              <w:rPr>
                <w:rFonts w:ascii="Arial" w:hAnsi="Arial"/>
                <w:i/>
                <w:spacing w:val="46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população</w:t>
            </w:r>
          </w:p>
          <w:p>
            <w:pPr>
              <w:pStyle w:val="TableParagraph"/>
              <w:spacing w:line="227" w:lineRule="exact"/>
              <w:ind w:left="104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masculina</w:t>
            </w:r>
          </w:p>
        </w:tc>
        <w:tc>
          <w:tcPr>
            <w:tcW w:w="878" w:type="dxa"/>
            <w:shd w:val="clear" w:color="auto" w:fill="ECECEC"/>
          </w:tcPr>
          <w:p>
            <w:pPr>
              <w:pStyle w:val="TableParagraph"/>
              <w:spacing w:line="229" w:lineRule="exact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Brasil</w:t>
            </w:r>
          </w:p>
        </w:tc>
        <w:tc>
          <w:tcPr>
            <w:tcW w:w="3256" w:type="dxa"/>
            <w:shd w:val="clear" w:color="auto" w:fill="ECECEC"/>
          </w:tcPr>
          <w:p>
            <w:pPr>
              <w:pStyle w:val="TableParagraph"/>
              <w:spacing w:line="360" w:lineRule="auto"/>
              <w:ind w:left="105" w:right="93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80"/>
                <w:sz w:val="20"/>
              </w:rPr>
              <w:t>Avaliar a qualidade da atenção primária à</w:t>
            </w:r>
            <w:r>
              <w:rPr>
                <w:rFonts w:ascii="Arial" w:hAnsi="Arial"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saúde</w:t>
            </w:r>
            <w:r>
              <w:rPr>
                <w:rFonts w:ascii="Arial" w:hAnsi="Arial"/>
                <w:i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na</w:t>
            </w:r>
            <w:r>
              <w:rPr>
                <w:rFonts w:ascii="Arial" w:hAnsi="Arial"/>
                <w:i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perspectiva</w:t>
            </w:r>
            <w:r>
              <w:rPr>
                <w:rFonts w:ascii="Arial" w:hAnsi="Arial"/>
                <w:i/>
                <w:w w:val="90"/>
                <w:sz w:val="20"/>
              </w:rPr>
              <w:t> da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população</w:t>
            </w:r>
            <w:r>
              <w:rPr>
                <w:rFonts w:ascii="Arial" w:hAnsi="Arial"/>
                <w:i/>
                <w:spacing w:val="-47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5"/>
                <w:sz w:val="20"/>
              </w:rPr>
              <w:t>masculina.</w:t>
            </w:r>
          </w:p>
        </w:tc>
      </w:tr>
      <w:tr>
        <w:trPr>
          <w:trHeight w:val="2410" w:hRule="atLeast"/>
        </w:trPr>
        <w:tc>
          <w:tcPr>
            <w:tcW w:w="754" w:type="dxa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5"/>
                <w:sz w:val="20"/>
              </w:rPr>
              <w:t>13</w:t>
            </w:r>
          </w:p>
        </w:tc>
        <w:tc>
          <w:tcPr>
            <w:tcW w:w="1398" w:type="dxa"/>
          </w:tcPr>
          <w:p>
            <w:pPr>
              <w:pStyle w:val="TableParagraph"/>
              <w:spacing w:line="229" w:lineRule="exact"/>
              <w:ind w:left="105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SCIELO/2012</w:t>
            </w:r>
          </w:p>
        </w:tc>
        <w:tc>
          <w:tcPr>
            <w:tcW w:w="1239" w:type="dxa"/>
          </w:tcPr>
          <w:p>
            <w:pPr>
              <w:pStyle w:val="TableParagraph"/>
              <w:spacing w:line="229" w:lineRule="exact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MACHADO,</w:t>
            </w:r>
          </w:p>
          <w:p>
            <w:pPr>
              <w:pStyle w:val="TableParagraph"/>
              <w:spacing w:before="116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pacing w:val="-2"/>
                <w:w w:val="85"/>
                <w:sz w:val="20"/>
              </w:rPr>
              <w:t>MF</w:t>
            </w:r>
            <w:r>
              <w:rPr>
                <w:rFonts w:ascii="Arial"/>
                <w:i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i/>
                <w:spacing w:val="-2"/>
                <w:w w:val="85"/>
                <w:sz w:val="20"/>
              </w:rPr>
              <w:t>et</w:t>
            </w:r>
            <w:r>
              <w:rPr>
                <w:rFonts w:ascii="Arial"/>
                <w:i/>
                <w:spacing w:val="-1"/>
                <w:w w:val="85"/>
                <w:sz w:val="20"/>
              </w:rPr>
              <w:t> </w:t>
            </w:r>
            <w:r>
              <w:rPr>
                <w:rFonts w:ascii="Arial"/>
                <w:i/>
                <w:spacing w:val="-2"/>
                <w:w w:val="85"/>
                <w:sz w:val="20"/>
              </w:rPr>
              <w:t>al.</w:t>
            </w:r>
          </w:p>
        </w:tc>
        <w:tc>
          <w:tcPr>
            <w:tcW w:w="2439" w:type="dxa"/>
          </w:tcPr>
          <w:p>
            <w:pPr>
              <w:pStyle w:val="TableParagraph"/>
              <w:spacing w:line="360" w:lineRule="auto"/>
              <w:ind w:left="104" w:right="95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90"/>
                <w:sz w:val="20"/>
              </w:rPr>
              <w:t>Os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discursos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de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homens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jovens sobre o </w:t>
            </w:r>
            <w:r>
              <w:rPr>
                <w:rFonts w:ascii="Arial" w:hAnsi="Arial"/>
                <w:i/>
                <w:w w:val="90"/>
                <w:sz w:val="20"/>
              </w:rPr>
              <w:t>acesso aos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serviços</w:t>
            </w:r>
            <w:r>
              <w:rPr>
                <w:rFonts w:ascii="Arial" w:hAnsi="Arial"/>
                <w:i/>
                <w:spacing w:val="-4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de</w:t>
            </w:r>
            <w:r>
              <w:rPr>
                <w:rFonts w:ascii="Arial" w:hAnsi="Arial"/>
                <w:i/>
                <w:spacing w:val="-3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saúde</w:t>
            </w:r>
          </w:p>
        </w:tc>
        <w:tc>
          <w:tcPr>
            <w:tcW w:w="878" w:type="dxa"/>
          </w:tcPr>
          <w:p>
            <w:pPr>
              <w:pStyle w:val="TableParagraph"/>
              <w:spacing w:line="229" w:lineRule="exact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Brasil</w:t>
            </w:r>
          </w:p>
        </w:tc>
        <w:tc>
          <w:tcPr>
            <w:tcW w:w="3256" w:type="dxa"/>
          </w:tcPr>
          <w:p>
            <w:pPr>
              <w:pStyle w:val="TableParagraph"/>
              <w:spacing w:line="360" w:lineRule="auto"/>
              <w:ind w:left="105" w:right="94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85"/>
                <w:sz w:val="20"/>
              </w:rPr>
              <w:t>Refletir sobre a produção discursiva na</w:t>
            </w:r>
            <w:r>
              <w:rPr>
                <w:rFonts w:ascii="Arial" w:hAnsi="Arial"/>
                <w:i/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relação entre </w:t>
            </w:r>
            <w:r>
              <w:rPr>
                <w:rFonts w:ascii="Arial" w:hAnsi="Arial"/>
                <w:i/>
                <w:w w:val="90"/>
                <w:sz w:val="20"/>
              </w:rPr>
              <w:t>os homens jovens e os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serviços de saúde de uma comunidade</w:t>
            </w:r>
            <w:r>
              <w:rPr>
                <w:rFonts w:ascii="Arial" w:hAnsi="Arial"/>
                <w:i/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tradicional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pesqueira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de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artesãos,</w:t>
            </w:r>
            <w:r>
              <w:rPr>
                <w:rFonts w:ascii="Arial" w:hAnsi="Arial"/>
                <w:i/>
                <w:spacing w:val="-47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totalmente</w:t>
            </w:r>
            <w:r>
              <w:rPr>
                <w:rFonts w:ascii="Arial" w:hAnsi="Arial"/>
                <w:i/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coberta</w:t>
            </w:r>
            <w:r>
              <w:rPr>
                <w:rFonts w:ascii="Arial" w:hAnsi="Arial"/>
                <w:i/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pela</w:t>
            </w:r>
            <w:r>
              <w:rPr>
                <w:rFonts w:ascii="Arial" w:hAnsi="Arial"/>
                <w:i/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Estratégia</w:t>
            </w:r>
            <w:r>
              <w:rPr>
                <w:rFonts w:ascii="Arial" w:hAnsi="Arial"/>
                <w:i/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de</w:t>
            </w:r>
            <w:r>
              <w:rPr>
                <w:rFonts w:ascii="Arial" w:hAnsi="Arial"/>
                <w:i/>
                <w:spacing w:val="-45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Saúde</w:t>
            </w:r>
            <w:r>
              <w:rPr>
                <w:rFonts w:ascii="Arial" w:hAnsi="Arial"/>
                <w:i/>
                <w:spacing w:val="3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da</w:t>
            </w:r>
            <w:r>
              <w:rPr>
                <w:rFonts w:ascii="Arial" w:hAnsi="Arial"/>
                <w:i/>
                <w:spacing w:val="3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Família,</w:t>
            </w:r>
            <w:r>
              <w:rPr>
                <w:rFonts w:ascii="Arial" w:hAnsi="Arial"/>
                <w:i/>
                <w:spacing w:val="4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no</w:t>
            </w:r>
            <w:r>
              <w:rPr>
                <w:rFonts w:ascii="Arial" w:hAnsi="Arial"/>
                <w:i/>
                <w:spacing w:val="48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município</w:t>
            </w:r>
            <w:r>
              <w:rPr>
                <w:rFonts w:ascii="Arial" w:hAnsi="Arial"/>
                <w:i/>
                <w:spacing w:val="49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de</w:t>
            </w:r>
          </w:p>
          <w:p>
            <w:pPr>
              <w:pStyle w:val="TableParagraph"/>
              <w:ind w:left="10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95"/>
                <w:sz w:val="20"/>
              </w:rPr>
              <w:t>Maceió-AL.</w:t>
            </w:r>
          </w:p>
        </w:tc>
      </w:tr>
    </w:tbl>
    <w:p>
      <w:pPr>
        <w:spacing w:before="3"/>
        <w:ind w:left="1085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próprio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autor.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</w:pPr>
    </w:p>
    <w:p>
      <w:pPr>
        <w:spacing w:before="0"/>
        <w:ind w:left="1085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w w:val="90"/>
          <w:sz w:val="24"/>
        </w:rPr>
        <w:t>Discussão</w:t>
      </w:r>
    </w:p>
    <w:p>
      <w:pPr>
        <w:pStyle w:val="BodyText"/>
        <w:spacing w:line="364" w:lineRule="auto" w:before="141"/>
        <w:ind w:left="1085" w:right="1077" w:firstLine="706"/>
        <w:jc w:val="both"/>
      </w:pPr>
      <w:r>
        <w:rPr>
          <w:w w:val="80"/>
        </w:rPr>
        <w:t>A</w:t>
      </w:r>
      <w:r>
        <w:rPr>
          <w:spacing w:val="14"/>
          <w:w w:val="80"/>
        </w:rPr>
        <w:t> </w:t>
      </w:r>
      <w:r>
        <w:rPr>
          <w:w w:val="80"/>
        </w:rPr>
        <w:t>primeira</w:t>
      </w:r>
      <w:r>
        <w:rPr>
          <w:spacing w:val="16"/>
          <w:w w:val="80"/>
        </w:rPr>
        <w:t> </w:t>
      </w:r>
      <w:r>
        <w:rPr>
          <w:w w:val="80"/>
        </w:rPr>
        <w:t>porta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entrada</w:t>
      </w:r>
      <w:r>
        <w:rPr>
          <w:spacing w:val="17"/>
          <w:w w:val="80"/>
        </w:rPr>
        <w:t> </w:t>
      </w:r>
      <w:r>
        <w:rPr>
          <w:w w:val="80"/>
        </w:rPr>
        <w:t>para</w:t>
      </w:r>
      <w:r>
        <w:rPr>
          <w:spacing w:val="16"/>
          <w:w w:val="80"/>
        </w:rPr>
        <w:t> </w:t>
      </w:r>
      <w:r>
        <w:rPr>
          <w:w w:val="80"/>
        </w:rPr>
        <w:t>o</w:t>
      </w:r>
      <w:r>
        <w:rPr>
          <w:spacing w:val="17"/>
          <w:w w:val="80"/>
        </w:rPr>
        <w:t> </w:t>
      </w:r>
      <w:r>
        <w:rPr>
          <w:w w:val="80"/>
        </w:rPr>
        <w:t>sistema</w:t>
      </w:r>
      <w:r>
        <w:rPr>
          <w:spacing w:val="17"/>
          <w:w w:val="80"/>
        </w:rPr>
        <w:t> </w:t>
      </w:r>
      <w:r>
        <w:rPr>
          <w:w w:val="80"/>
        </w:rPr>
        <w:t>público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saúde</w:t>
      </w:r>
      <w:r>
        <w:rPr>
          <w:spacing w:val="32"/>
          <w:w w:val="80"/>
        </w:rPr>
        <w:t> </w:t>
      </w:r>
      <w:r>
        <w:rPr>
          <w:w w:val="80"/>
        </w:rPr>
        <w:t>que</w:t>
      </w:r>
      <w:r>
        <w:rPr>
          <w:spacing w:val="17"/>
          <w:w w:val="80"/>
        </w:rPr>
        <w:t> </w:t>
      </w:r>
      <w:r>
        <w:rPr>
          <w:w w:val="80"/>
        </w:rPr>
        <w:t>é</w:t>
      </w:r>
      <w:r>
        <w:rPr>
          <w:spacing w:val="16"/>
          <w:w w:val="80"/>
        </w:rPr>
        <w:t> </w:t>
      </w:r>
      <w:r>
        <w:rPr>
          <w:w w:val="80"/>
        </w:rPr>
        <w:t>usada</w:t>
      </w:r>
      <w:r>
        <w:rPr>
          <w:spacing w:val="17"/>
          <w:w w:val="80"/>
        </w:rPr>
        <w:t> </w:t>
      </w:r>
      <w:r>
        <w:rPr>
          <w:w w:val="80"/>
        </w:rPr>
        <w:t>pela</w:t>
      </w:r>
      <w:r>
        <w:rPr>
          <w:spacing w:val="16"/>
          <w:w w:val="80"/>
        </w:rPr>
        <w:t> </w:t>
      </w:r>
      <w:r>
        <w:rPr>
          <w:w w:val="80"/>
        </w:rPr>
        <w:t>população,</w:t>
      </w:r>
      <w:r>
        <w:rPr>
          <w:spacing w:val="13"/>
          <w:w w:val="80"/>
        </w:rPr>
        <w:t> </w:t>
      </w:r>
      <w:r>
        <w:rPr>
          <w:w w:val="80"/>
        </w:rPr>
        <w:t>em</w:t>
      </w:r>
      <w:r>
        <w:rPr>
          <w:spacing w:val="15"/>
          <w:w w:val="80"/>
        </w:rPr>
        <w:t> </w:t>
      </w:r>
      <w:r>
        <w:rPr>
          <w:w w:val="80"/>
        </w:rPr>
        <w:t>geral,</w:t>
      </w:r>
      <w:r>
        <w:rPr>
          <w:spacing w:val="13"/>
          <w:w w:val="80"/>
        </w:rPr>
        <w:t> </w:t>
      </w:r>
      <w:r>
        <w:rPr>
          <w:w w:val="80"/>
        </w:rPr>
        <w:t>é</w:t>
      </w:r>
      <w:r>
        <w:rPr>
          <w:spacing w:val="1"/>
          <w:w w:val="80"/>
        </w:rPr>
        <w:t> </w:t>
      </w:r>
      <w:r>
        <w:rPr>
          <w:w w:val="85"/>
        </w:rPr>
        <w:t>a atenção primária. Entretanto, os homens não buscam, geralmente, essa forma de atendimento quando</w:t>
      </w:r>
      <w:r>
        <w:rPr>
          <w:spacing w:val="1"/>
          <w:w w:val="85"/>
        </w:rPr>
        <w:t> </w:t>
      </w:r>
      <w:r>
        <w:rPr>
          <w:w w:val="85"/>
        </w:rPr>
        <w:t>necessitam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cuidados,</w:t>
      </w:r>
      <w:r>
        <w:rPr>
          <w:spacing w:val="1"/>
          <w:w w:val="85"/>
        </w:rPr>
        <w:t> </w:t>
      </w:r>
      <w:r>
        <w:rPr>
          <w:w w:val="85"/>
        </w:rPr>
        <w:t>pois</w:t>
      </w:r>
      <w:r>
        <w:rPr>
          <w:spacing w:val="1"/>
          <w:w w:val="85"/>
        </w:rPr>
        <w:t> </w:t>
      </w:r>
      <w:r>
        <w:rPr>
          <w:w w:val="85"/>
        </w:rPr>
        <w:t>eles</w:t>
      </w:r>
      <w:r>
        <w:rPr>
          <w:spacing w:val="1"/>
          <w:w w:val="85"/>
        </w:rPr>
        <w:t> </w:t>
      </w:r>
      <w:r>
        <w:rPr>
          <w:w w:val="85"/>
        </w:rPr>
        <w:t>procuram,</w:t>
      </w:r>
      <w:r>
        <w:rPr>
          <w:spacing w:val="1"/>
          <w:w w:val="85"/>
        </w:rPr>
        <w:t> </w:t>
      </w:r>
      <w:r>
        <w:rPr>
          <w:w w:val="85"/>
        </w:rPr>
        <w:t>principalmente,</w:t>
      </w:r>
      <w:r>
        <w:rPr>
          <w:spacing w:val="1"/>
          <w:w w:val="85"/>
        </w:rPr>
        <w:t> </w:t>
      </w:r>
      <w:r>
        <w:rPr>
          <w:w w:val="85"/>
        </w:rPr>
        <w:t>serviços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urgência</w:t>
      </w:r>
      <w:r>
        <w:rPr>
          <w:spacing w:val="1"/>
          <w:w w:val="85"/>
        </w:rPr>
        <w:t> </w:t>
      </w:r>
      <w:r>
        <w:rPr>
          <w:w w:val="85"/>
        </w:rPr>
        <w:t>ou</w:t>
      </w:r>
      <w:r>
        <w:rPr>
          <w:spacing w:val="1"/>
          <w:w w:val="85"/>
        </w:rPr>
        <w:t> </w:t>
      </w:r>
      <w:r>
        <w:rPr>
          <w:w w:val="85"/>
        </w:rPr>
        <w:t>tratamento</w:t>
      </w:r>
      <w:r>
        <w:rPr>
          <w:spacing w:val="1"/>
          <w:w w:val="85"/>
        </w:rPr>
        <w:t> </w:t>
      </w:r>
      <w:r>
        <w:rPr>
          <w:w w:val="85"/>
        </w:rPr>
        <w:t>especializado. Isso pode ter consequências, como uma superlotação dos outros níveis de atenção, já que</w:t>
      </w:r>
      <w:r>
        <w:rPr>
          <w:spacing w:val="1"/>
          <w:w w:val="85"/>
        </w:rPr>
        <w:t> </w:t>
      </w:r>
      <w:r>
        <w:rPr>
          <w:w w:val="80"/>
        </w:rPr>
        <w:t>muitos</w:t>
      </w:r>
      <w:r>
        <w:rPr>
          <w:spacing w:val="1"/>
          <w:w w:val="80"/>
        </w:rPr>
        <w:t> </w:t>
      </w:r>
      <w:r>
        <w:rPr>
          <w:w w:val="80"/>
        </w:rPr>
        <w:t>desses empecilhos</w:t>
      </w:r>
      <w:r>
        <w:rPr>
          <w:spacing w:val="1"/>
          <w:w w:val="80"/>
        </w:rPr>
        <w:t> </w:t>
      </w:r>
      <w:r>
        <w:rPr>
          <w:w w:val="80"/>
        </w:rPr>
        <w:t>apresentados</w:t>
      </w:r>
      <w:r>
        <w:rPr>
          <w:spacing w:val="1"/>
          <w:w w:val="80"/>
        </w:rPr>
        <w:t> </w:t>
      </w:r>
      <w:r>
        <w:rPr>
          <w:w w:val="80"/>
        </w:rPr>
        <w:t>pelos</w:t>
      </w:r>
      <w:r>
        <w:rPr>
          <w:spacing w:val="1"/>
          <w:w w:val="80"/>
        </w:rPr>
        <w:t> </w:t>
      </w:r>
      <w:r>
        <w:rPr>
          <w:w w:val="80"/>
        </w:rPr>
        <w:t>homens poderiam ser resolvidos</w:t>
      </w:r>
      <w:r>
        <w:rPr>
          <w:spacing w:val="38"/>
        </w:rPr>
        <w:t> </w:t>
      </w:r>
      <w:r>
        <w:rPr>
          <w:w w:val="80"/>
        </w:rPr>
        <w:t>na atenção</w:t>
      </w:r>
      <w:r>
        <w:rPr>
          <w:spacing w:val="38"/>
        </w:rPr>
        <w:t> </w:t>
      </w:r>
      <w:r>
        <w:rPr>
          <w:w w:val="80"/>
        </w:rPr>
        <w:t>primária</w:t>
      </w:r>
      <w:r>
        <w:rPr>
          <w:spacing w:val="38"/>
        </w:rPr>
        <w:t> </w:t>
      </w:r>
      <w:r>
        <w:rPr>
          <w:w w:val="80"/>
        </w:rPr>
        <w:t>à</w:t>
      </w:r>
      <w:r>
        <w:rPr>
          <w:spacing w:val="39"/>
        </w:rPr>
        <w:t> </w:t>
      </w:r>
      <w:r>
        <w:rPr>
          <w:w w:val="80"/>
        </w:rPr>
        <w:t>saúde.</w:t>
      </w:r>
      <w:r>
        <w:rPr>
          <w:spacing w:val="-48"/>
          <w:w w:val="80"/>
        </w:rPr>
        <w:t> </w:t>
      </w:r>
      <w:r>
        <w:rPr>
          <w:w w:val="80"/>
        </w:rPr>
        <w:t>As razões para que os homens não busquem, primeiramente, as unidades básicas de saúde quando têm um</w:t>
      </w:r>
      <w:r>
        <w:rPr>
          <w:spacing w:val="1"/>
          <w:w w:val="80"/>
        </w:rPr>
        <w:t> </w:t>
      </w:r>
      <w:r>
        <w:rPr>
          <w:w w:val="80"/>
        </w:rPr>
        <w:t>problema de saúde é considerarem o serviço pouco orientado e resolutivo, acharem que os horários são bem</w:t>
      </w:r>
      <w:r>
        <w:rPr>
          <w:spacing w:val="1"/>
          <w:w w:val="80"/>
        </w:rPr>
        <w:t> </w:t>
      </w:r>
      <w:r>
        <w:rPr>
          <w:w w:val="85"/>
        </w:rPr>
        <w:t>restritos para quem trabalha, pois não funciona à noite, nem aos finais de semana, além de reclamarem</w:t>
      </w:r>
      <w:r>
        <w:rPr>
          <w:spacing w:val="1"/>
          <w:w w:val="85"/>
        </w:rPr>
        <w:t> </w:t>
      </w:r>
      <w:r>
        <w:rPr>
          <w:w w:val="80"/>
        </w:rPr>
        <w:t>também da dificuldade para o agendamento de consultas, das longas filas de espera e da falta de acesso aos</w:t>
      </w:r>
      <w:r>
        <w:rPr>
          <w:spacing w:val="1"/>
          <w:w w:val="80"/>
        </w:rPr>
        <w:t> </w:t>
      </w:r>
      <w:r>
        <w:rPr>
          <w:w w:val="90"/>
        </w:rPr>
        <w:t>exames</w:t>
      </w:r>
      <w:r>
        <w:rPr>
          <w:spacing w:val="-5"/>
          <w:w w:val="90"/>
        </w:rPr>
        <w:t> </w:t>
      </w:r>
      <w:r>
        <w:rPr>
          <w:w w:val="90"/>
        </w:rPr>
        <w:t>(ALVES</w:t>
      </w:r>
      <w:r>
        <w:rPr>
          <w:spacing w:val="-8"/>
          <w:w w:val="90"/>
        </w:rPr>
        <w:t> </w:t>
      </w:r>
      <w:r>
        <w:rPr>
          <w:w w:val="90"/>
        </w:rPr>
        <w:t>et</w:t>
      </w:r>
      <w:r>
        <w:rPr>
          <w:spacing w:val="-8"/>
          <w:w w:val="90"/>
        </w:rPr>
        <w:t> </w:t>
      </w:r>
      <w:r>
        <w:rPr>
          <w:w w:val="90"/>
        </w:rPr>
        <w:t>al.,</w:t>
      </w:r>
      <w:r>
        <w:rPr>
          <w:spacing w:val="-5"/>
          <w:w w:val="90"/>
        </w:rPr>
        <w:t> </w:t>
      </w:r>
      <w:r>
        <w:rPr>
          <w:w w:val="90"/>
        </w:rPr>
        <w:t>2020).</w:t>
      </w:r>
    </w:p>
    <w:p>
      <w:pPr>
        <w:pStyle w:val="BodyText"/>
        <w:spacing w:line="364" w:lineRule="auto" w:before="5"/>
        <w:ind w:left="1085" w:right="1073" w:firstLine="706"/>
        <w:jc w:val="both"/>
      </w:pPr>
      <w:r>
        <w:rPr>
          <w:w w:val="80"/>
        </w:rPr>
        <w:t>Outro</w:t>
      </w:r>
      <w:r>
        <w:rPr>
          <w:spacing w:val="12"/>
          <w:w w:val="80"/>
        </w:rPr>
        <w:t> </w:t>
      </w:r>
      <w:r>
        <w:rPr>
          <w:w w:val="80"/>
        </w:rPr>
        <w:t>motivo</w:t>
      </w:r>
      <w:r>
        <w:rPr>
          <w:spacing w:val="12"/>
          <w:w w:val="80"/>
        </w:rPr>
        <w:t> </w:t>
      </w:r>
      <w:r>
        <w:rPr>
          <w:w w:val="80"/>
        </w:rPr>
        <w:t>enumerado</w:t>
      </w:r>
      <w:r>
        <w:rPr>
          <w:spacing w:val="12"/>
          <w:w w:val="80"/>
        </w:rPr>
        <w:t> </w:t>
      </w:r>
      <w:r>
        <w:rPr>
          <w:w w:val="80"/>
        </w:rPr>
        <w:t>para</w:t>
      </w:r>
      <w:r>
        <w:rPr>
          <w:spacing w:val="13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menor</w:t>
      </w:r>
      <w:r>
        <w:rPr>
          <w:spacing w:val="14"/>
          <w:w w:val="80"/>
        </w:rPr>
        <w:t> </w:t>
      </w:r>
      <w:r>
        <w:rPr>
          <w:w w:val="80"/>
        </w:rPr>
        <w:t>adesão</w:t>
      </w:r>
      <w:r>
        <w:rPr>
          <w:spacing w:val="12"/>
          <w:w w:val="80"/>
        </w:rPr>
        <w:t> </w:t>
      </w:r>
      <w:r>
        <w:rPr>
          <w:w w:val="80"/>
        </w:rPr>
        <w:t>do</w:t>
      </w:r>
      <w:r>
        <w:rPr>
          <w:spacing w:val="12"/>
          <w:w w:val="80"/>
        </w:rPr>
        <w:t> </w:t>
      </w:r>
      <w:r>
        <w:rPr>
          <w:w w:val="80"/>
        </w:rPr>
        <w:t>público</w:t>
      </w:r>
      <w:r>
        <w:rPr>
          <w:spacing w:val="13"/>
          <w:w w:val="80"/>
        </w:rPr>
        <w:t> </w:t>
      </w:r>
      <w:r>
        <w:rPr>
          <w:w w:val="80"/>
        </w:rPr>
        <w:t>masculino</w:t>
      </w:r>
      <w:r>
        <w:rPr>
          <w:spacing w:val="12"/>
          <w:w w:val="80"/>
        </w:rPr>
        <w:t> </w:t>
      </w:r>
      <w:r>
        <w:rPr>
          <w:w w:val="80"/>
        </w:rPr>
        <w:t>aos</w:t>
      </w:r>
      <w:r>
        <w:rPr>
          <w:spacing w:val="15"/>
          <w:w w:val="80"/>
        </w:rPr>
        <w:t> </w:t>
      </w:r>
      <w:r>
        <w:rPr>
          <w:w w:val="80"/>
        </w:rPr>
        <w:t>serviços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saúde</w:t>
      </w:r>
      <w:r>
        <w:rPr>
          <w:spacing w:val="32"/>
          <w:w w:val="80"/>
        </w:rPr>
        <w:t> </w:t>
      </w:r>
      <w:r>
        <w:rPr>
          <w:w w:val="80"/>
        </w:rPr>
        <w:t>é</w:t>
      </w:r>
      <w:r>
        <w:rPr>
          <w:spacing w:val="13"/>
          <w:w w:val="80"/>
        </w:rPr>
        <w:t> </w:t>
      </w:r>
      <w:r>
        <w:rPr>
          <w:w w:val="80"/>
        </w:rPr>
        <w:t>o</w:t>
      </w:r>
      <w:r>
        <w:rPr>
          <w:spacing w:val="12"/>
          <w:w w:val="80"/>
        </w:rPr>
        <w:t> </w:t>
      </w:r>
      <w:r>
        <w:rPr>
          <w:w w:val="80"/>
        </w:rPr>
        <w:t>horário</w:t>
      </w:r>
      <w:r>
        <w:rPr>
          <w:spacing w:val="1"/>
          <w:w w:val="80"/>
        </w:rPr>
        <w:t> </w:t>
      </w:r>
      <w:r>
        <w:rPr>
          <w:w w:val="85"/>
        </w:rPr>
        <w:t>de funcionamento, principalmente das Unidades Básicas de Saúde, que se limita ao horário comercial.</w:t>
      </w:r>
      <w:r>
        <w:rPr>
          <w:spacing w:val="1"/>
          <w:w w:val="85"/>
        </w:rPr>
        <w:t> </w:t>
      </w:r>
      <w:r>
        <w:rPr>
          <w:w w:val="85"/>
        </w:rPr>
        <w:t>Contudo, Walker (2011) contrapõe tal argumento, ao apontar que 58% das mulheres que têm emprego fixo</w:t>
      </w:r>
      <w:r>
        <w:rPr>
          <w:spacing w:val="1"/>
          <w:w w:val="85"/>
        </w:rPr>
        <w:t> </w:t>
      </w:r>
      <w:r>
        <w:rPr>
          <w:w w:val="85"/>
        </w:rPr>
        <w:t>também trabalham em tempo integral. Walker propôs, então, que a diferença está na cultura trabalhista, em</w:t>
      </w:r>
      <w:r>
        <w:rPr>
          <w:spacing w:val="-52"/>
          <w:w w:val="85"/>
        </w:rPr>
        <w:t> </w:t>
      </w:r>
      <w:r>
        <w:rPr>
          <w:w w:val="85"/>
        </w:rPr>
        <w:t>que os homens se sentem inibidos a solicitar licença do emprego para irem ao serviço de saúde, e os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empregadores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estão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menos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propensos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liberá-los</w:t>
      </w:r>
      <w:r>
        <w:rPr>
          <w:spacing w:val="-2"/>
          <w:w w:val="85"/>
        </w:rPr>
        <w:t> </w:t>
      </w:r>
      <w:r>
        <w:rPr>
          <w:w w:val="85"/>
        </w:rPr>
        <w:t>(WALKER</w:t>
      </w:r>
      <w:r>
        <w:rPr>
          <w:spacing w:val="-3"/>
          <w:w w:val="85"/>
        </w:rPr>
        <w:t> </w:t>
      </w:r>
      <w:r>
        <w:rPr>
          <w:w w:val="85"/>
        </w:rPr>
        <w:t>et</w:t>
      </w:r>
      <w:r>
        <w:rPr>
          <w:spacing w:val="-7"/>
          <w:w w:val="85"/>
        </w:rPr>
        <w:t> </w:t>
      </w:r>
      <w:r>
        <w:rPr>
          <w:w w:val="85"/>
        </w:rPr>
        <w:t>al.,</w:t>
      </w:r>
      <w:r>
        <w:rPr>
          <w:spacing w:val="-6"/>
          <w:w w:val="85"/>
        </w:rPr>
        <w:t> </w:t>
      </w:r>
      <w:r>
        <w:rPr>
          <w:w w:val="85"/>
        </w:rPr>
        <w:t>2011).</w:t>
      </w:r>
    </w:p>
    <w:p>
      <w:pPr>
        <w:pStyle w:val="BodyText"/>
        <w:spacing w:line="364" w:lineRule="auto"/>
        <w:ind w:left="1085" w:right="1077" w:firstLine="706"/>
        <w:jc w:val="both"/>
      </w:pPr>
      <w:r>
        <w:rPr>
          <w:w w:val="85"/>
        </w:rPr>
        <w:t>Em um estudo descritivo qualitativo, efetuado com 20 usuários da Atenção Básica do município de</w:t>
      </w:r>
      <w:r>
        <w:rPr>
          <w:spacing w:val="1"/>
          <w:w w:val="85"/>
        </w:rPr>
        <w:t> </w:t>
      </w:r>
      <w:r>
        <w:rPr>
          <w:w w:val="80"/>
        </w:rPr>
        <w:t>Cajazeiras, Paraíba, Brasil, foi constatado que o tempo, a demora, o trabalho, a falta de vagas e a ausência de</w:t>
      </w:r>
      <w:r>
        <w:rPr>
          <w:spacing w:val="1"/>
          <w:w w:val="80"/>
        </w:rPr>
        <w:t> </w:t>
      </w:r>
      <w:r>
        <w:rPr>
          <w:w w:val="85"/>
        </w:rPr>
        <w:t>exames</w:t>
      </w:r>
      <w:r>
        <w:rPr>
          <w:spacing w:val="27"/>
          <w:w w:val="85"/>
        </w:rPr>
        <w:t> </w:t>
      </w:r>
      <w:r>
        <w:rPr>
          <w:w w:val="85"/>
        </w:rPr>
        <w:t>interferem</w:t>
      </w:r>
      <w:r>
        <w:rPr>
          <w:spacing w:val="27"/>
          <w:w w:val="85"/>
        </w:rPr>
        <w:t> </w:t>
      </w:r>
      <w:r>
        <w:rPr>
          <w:w w:val="85"/>
        </w:rPr>
        <w:t>diretamente</w:t>
      </w:r>
      <w:r>
        <w:rPr>
          <w:spacing w:val="27"/>
          <w:w w:val="85"/>
        </w:rPr>
        <w:t> </w:t>
      </w:r>
      <w:r>
        <w:rPr>
          <w:w w:val="85"/>
        </w:rPr>
        <w:t>no</w:t>
      </w:r>
      <w:r>
        <w:rPr>
          <w:spacing w:val="27"/>
          <w:w w:val="85"/>
        </w:rPr>
        <w:t> </w:t>
      </w:r>
      <w:r>
        <w:rPr>
          <w:w w:val="85"/>
        </w:rPr>
        <w:t>comparecimento</w:t>
      </w:r>
      <w:r>
        <w:rPr>
          <w:spacing w:val="27"/>
          <w:w w:val="85"/>
        </w:rPr>
        <w:t> </w:t>
      </w:r>
      <w:r>
        <w:rPr>
          <w:w w:val="85"/>
        </w:rPr>
        <w:t>dos</w:t>
      </w:r>
      <w:r>
        <w:rPr>
          <w:spacing w:val="27"/>
          <w:w w:val="85"/>
        </w:rPr>
        <w:t> </w:t>
      </w:r>
      <w:r>
        <w:rPr>
          <w:w w:val="85"/>
        </w:rPr>
        <w:t>homens</w:t>
      </w:r>
      <w:r>
        <w:rPr>
          <w:spacing w:val="38"/>
          <w:w w:val="85"/>
        </w:rPr>
        <w:t> </w:t>
      </w:r>
      <w:r>
        <w:rPr>
          <w:w w:val="85"/>
        </w:rPr>
        <w:t>ao</w:t>
      </w:r>
      <w:r>
        <w:rPr>
          <w:spacing w:val="27"/>
          <w:w w:val="85"/>
        </w:rPr>
        <w:t> </w:t>
      </w:r>
      <w:r>
        <w:rPr>
          <w:w w:val="85"/>
        </w:rPr>
        <w:t>serviço</w:t>
      </w:r>
      <w:r>
        <w:rPr>
          <w:spacing w:val="27"/>
          <w:w w:val="85"/>
        </w:rPr>
        <w:t> </w:t>
      </w:r>
      <w:r>
        <w:rPr>
          <w:w w:val="85"/>
        </w:rPr>
        <w:t>de</w:t>
      </w:r>
      <w:r>
        <w:rPr>
          <w:spacing w:val="27"/>
          <w:w w:val="85"/>
        </w:rPr>
        <w:t> </w:t>
      </w:r>
      <w:r>
        <w:rPr>
          <w:w w:val="85"/>
        </w:rPr>
        <w:t>saúde.</w:t>
      </w:r>
      <w:r>
        <w:rPr>
          <w:spacing w:val="25"/>
          <w:w w:val="85"/>
        </w:rPr>
        <w:t> </w:t>
      </w:r>
      <w:r>
        <w:rPr>
          <w:w w:val="85"/>
        </w:rPr>
        <w:t>Além</w:t>
      </w:r>
      <w:r>
        <w:rPr>
          <w:spacing w:val="26"/>
          <w:w w:val="85"/>
        </w:rPr>
        <w:t> </w:t>
      </w:r>
      <w:r>
        <w:rPr>
          <w:w w:val="85"/>
        </w:rPr>
        <w:t>disso,</w:t>
      </w:r>
      <w:r>
        <w:rPr>
          <w:spacing w:val="25"/>
          <w:w w:val="85"/>
        </w:rPr>
        <w:t> </w:t>
      </w:r>
      <w:r>
        <w:rPr>
          <w:w w:val="85"/>
        </w:rPr>
        <w:t>esse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81"/>
        <w:jc w:val="both"/>
      </w:pPr>
      <w:r>
        <w:rPr>
          <w:w w:val="85"/>
        </w:rPr>
        <w:t>mesmo estudo ressalta que a interferência no acesso deles ao cenário do cuidar deve-se, também, à</w:t>
      </w:r>
      <w:r>
        <w:rPr>
          <w:spacing w:val="1"/>
          <w:w w:val="85"/>
        </w:rPr>
        <w:t> </w:t>
      </w:r>
      <w:r>
        <w:rPr>
          <w:w w:val="85"/>
        </w:rPr>
        <w:t>construção desigual de gênero, cuja parte da sociedade acredita que homens são mais resistentes que as</w:t>
      </w:r>
      <w:r>
        <w:rPr>
          <w:spacing w:val="1"/>
          <w:w w:val="85"/>
        </w:rPr>
        <w:t> </w:t>
      </w:r>
      <w:r>
        <w:rPr>
          <w:w w:val="80"/>
        </w:rPr>
        <w:t>mulheres</w:t>
      </w:r>
      <w:r>
        <w:rPr>
          <w:spacing w:val="6"/>
          <w:w w:val="80"/>
        </w:rPr>
        <w:t> </w:t>
      </w:r>
      <w:r>
        <w:rPr>
          <w:w w:val="80"/>
        </w:rPr>
        <w:t>e,</w:t>
      </w:r>
      <w:r>
        <w:rPr>
          <w:spacing w:val="2"/>
          <w:w w:val="80"/>
        </w:rPr>
        <w:t> </w:t>
      </w:r>
      <w:r>
        <w:rPr>
          <w:w w:val="80"/>
        </w:rPr>
        <w:t>dessa</w:t>
      </w:r>
      <w:r>
        <w:rPr>
          <w:spacing w:val="3"/>
          <w:w w:val="80"/>
        </w:rPr>
        <w:t> </w:t>
      </w:r>
      <w:r>
        <w:rPr>
          <w:w w:val="80"/>
        </w:rPr>
        <w:t>forma,</w:t>
      </w:r>
      <w:r>
        <w:rPr>
          <w:spacing w:val="2"/>
          <w:w w:val="80"/>
        </w:rPr>
        <w:t> </w:t>
      </w:r>
      <w:r>
        <w:rPr>
          <w:w w:val="80"/>
        </w:rPr>
        <w:t>requerem</w:t>
      </w:r>
      <w:r>
        <w:rPr>
          <w:spacing w:val="2"/>
          <w:w w:val="80"/>
        </w:rPr>
        <w:t> </w:t>
      </w:r>
      <w:r>
        <w:rPr>
          <w:w w:val="80"/>
        </w:rPr>
        <w:t>menos</w:t>
      </w:r>
      <w:r>
        <w:rPr>
          <w:spacing w:val="6"/>
          <w:w w:val="80"/>
        </w:rPr>
        <w:t> </w:t>
      </w:r>
      <w:r>
        <w:rPr>
          <w:w w:val="80"/>
        </w:rPr>
        <w:t>cuidados</w:t>
      </w:r>
      <w:r>
        <w:rPr>
          <w:spacing w:val="6"/>
          <w:w w:val="80"/>
        </w:rPr>
        <w:t> </w:t>
      </w:r>
      <w:r>
        <w:rPr>
          <w:w w:val="80"/>
        </w:rPr>
        <w:t>(BATISTA</w:t>
      </w:r>
      <w:r>
        <w:rPr>
          <w:spacing w:val="1"/>
          <w:w w:val="80"/>
        </w:rPr>
        <w:t> </w:t>
      </w:r>
      <w:r>
        <w:rPr>
          <w:w w:val="80"/>
        </w:rPr>
        <w:t>et</w:t>
      </w:r>
      <w:r>
        <w:rPr>
          <w:spacing w:val="6"/>
          <w:w w:val="80"/>
        </w:rPr>
        <w:t> </w:t>
      </w:r>
      <w:r>
        <w:rPr>
          <w:w w:val="80"/>
        </w:rPr>
        <w:t>al.,</w:t>
      </w:r>
      <w:r>
        <w:rPr>
          <w:spacing w:val="5"/>
          <w:w w:val="80"/>
        </w:rPr>
        <w:t> </w:t>
      </w:r>
      <w:r>
        <w:rPr>
          <w:w w:val="80"/>
        </w:rPr>
        <w:t>2019).</w:t>
      </w:r>
    </w:p>
    <w:p>
      <w:pPr>
        <w:pStyle w:val="BodyText"/>
        <w:spacing w:line="364" w:lineRule="auto"/>
        <w:ind w:left="1085" w:right="1080" w:firstLine="706"/>
        <w:jc w:val="both"/>
      </w:pPr>
      <w:r>
        <w:rPr>
          <w:w w:val="85"/>
        </w:rPr>
        <w:t>Whitley </w:t>
      </w:r>
      <w:r>
        <w:rPr>
          <w:rFonts w:ascii="Arial" w:hAnsi="Arial"/>
          <w:i/>
          <w:w w:val="85"/>
        </w:rPr>
        <w:t>et al. </w:t>
      </w:r>
      <w:r>
        <w:rPr>
          <w:w w:val="85"/>
        </w:rPr>
        <w:t>(2007) destacaram as dificuldades que homens, principalmente os negros e latino-</w:t>
      </w:r>
      <w:r>
        <w:rPr>
          <w:spacing w:val="1"/>
          <w:w w:val="85"/>
        </w:rPr>
        <w:t> </w:t>
      </w:r>
      <w:r>
        <w:rPr>
          <w:w w:val="85"/>
        </w:rPr>
        <w:t>americanos, enfrentam para acessar o sistema de saúde</w:t>
      </w:r>
      <w:r>
        <w:rPr>
          <w:spacing w:val="1"/>
          <w:w w:val="85"/>
        </w:rPr>
        <w:t> </w:t>
      </w:r>
      <w:r>
        <w:rPr>
          <w:w w:val="85"/>
        </w:rPr>
        <w:t>norte-americano. Muitos têm baixa renda ou</w:t>
      </w:r>
      <w:r>
        <w:rPr>
          <w:spacing w:val="1"/>
          <w:w w:val="85"/>
        </w:rPr>
        <w:t> </w:t>
      </w:r>
      <w:r>
        <w:rPr>
          <w:w w:val="85"/>
        </w:rPr>
        <w:t>pertencem à classe média, enfrentando dificuldades para pagar por um seguro de saúde. Dessa parcela, a</w:t>
      </w:r>
      <w:r>
        <w:rPr>
          <w:spacing w:val="1"/>
          <w:w w:val="85"/>
        </w:rPr>
        <w:t> </w:t>
      </w:r>
      <w:r>
        <w:rPr>
          <w:w w:val="85"/>
        </w:rPr>
        <w:t>prisão se torna o acesso mais fácil a esse direito fundamental. Dessa forma, mesmo sendo a maioria</w:t>
      </w:r>
      <w:r>
        <w:rPr>
          <w:spacing w:val="1"/>
          <w:w w:val="85"/>
        </w:rPr>
        <w:t> </w:t>
      </w:r>
      <w:r>
        <w:rPr>
          <w:w w:val="85"/>
        </w:rPr>
        <w:t>portadores de doenças crônicas, os homens pobres e negros não possuem as condições mínimas para</w:t>
      </w:r>
      <w:r>
        <w:rPr>
          <w:spacing w:val="1"/>
          <w:w w:val="85"/>
        </w:rPr>
        <w:t> </w:t>
      </w:r>
      <w:r>
        <w:rPr>
          <w:w w:val="80"/>
        </w:rPr>
        <w:t>acessar a atenção primária à saúde, serviço importante para o controle e a prevenção de doenças. Os autores</w:t>
      </w:r>
      <w:r>
        <w:rPr>
          <w:spacing w:val="1"/>
          <w:w w:val="80"/>
        </w:rPr>
        <w:t> </w:t>
      </w:r>
      <w:r>
        <w:rPr>
          <w:w w:val="80"/>
        </w:rPr>
        <w:t>destacaram ainda o papel dos agentes comunitários de saúde, da educação em saúde e do envolvimento dos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sujeitos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no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processo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saúde-doença.</w:t>
      </w:r>
      <w:r>
        <w:rPr>
          <w:spacing w:val="-6"/>
          <w:w w:val="85"/>
        </w:rPr>
        <w:t> </w:t>
      </w:r>
      <w:r>
        <w:rPr>
          <w:w w:val="85"/>
        </w:rPr>
        <w:t>Neste</w:t>
      </w:r>
      <w:r>
        <w:rPr>
          <w:spacing w:val="-5"/>
          <w:w w:val="85"/>
        </w:rPr>
        <w:t> </w:t>
      </w:r>
      <w:r>
        <w:rPr>
          <w:w w:val="85"/>
        </w:rPr>
        <w:t>estudo,</w:t>
      </w:r>
      <w:r>
        <w:rPr>
          <w:spacing w:val="-5"/>
          <w:w w:val="85"/>
        </w:rPr>
        <w:t> </w:t>
      </w:r>
      <w:r>
        <w:rPr>
          <w:w w:val="85"/>
        </w:rPr>
        <w:t>foram</w:t>
      </w:r>
      <w:r>
        <w:rPr>
          <w:spacing w:val="-6"/>
          <w:w w:val="85"/>
        </w:rPr>
        <w:t> </w:t>
      </w:r>
      <w:r>
        <w:rPr>
          <w:w w:val="85"/>
        </w:rPr>
        <w:t>citados</w:t>
      </w:r>
      <w:r>
        <w:rPr>
          <w:spacing w:val="-3"/>
          <w:w w:val="85"/>
        </w:rPr>
        <w:t> </w:t>
      </w:r>
      <w:r>
        <w:rPr>
          <w:w w:val="85"/>
        </w:rPr>
        <w:t>exemplos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iniciativas</w:t>
      </w:r>
      <w:r>
        <w:rPr>
          <w:spacing w:val="-3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focavam</w:t>
      </w:r>
      <w:r>
        <w:rPr>
          <w:spacing w:val="-5"/>
          <w:w w:val="85"/>
        </w:rPr>
        <w:t> </w:t>
      </w:r>
      <w:r>
        <w:rPr>
          <w:w w:val="85"/>
        </w:rPr>
        <w:t>na</w:t>
      </w:r>
      <w:r>
        <w:rPr>
          <w:spacing w:val="-52"/>
          <w:w w:val="85"/>
        </w:rPr>
        <w:t> </w:t>
      </w:r>
      <w:r>
        <w:rPr>
          <w:w w:val="80"/>
        </w:rPr>
        <w:t>saúde</w:t>
      </w:r>
      <w:r>
        <w:rPr>
          <w:spacing w:val="20"/>
          <w:w w:val="80"/>
        </w:rPr>
        <w:t> </w:t>
      </w:r>
      <w:r>
        <w:rPr>
          <w:w w:val="80"/>
        </w:rPr>
        <w:t>dos</w:t>
      </w:r>
      <w:r>
        <w:rPr>
          <w:spacing w:val="22"/>
          <w:w w:val="80"/>
        </w:rPr>
        <w:t> </w:t>
      </w:r>
      <w:r>
        <w:rPr>
          <w:w w:val="80"/>
        </w:rPr>
        <w:t>homens</w:t>
      </w:r>
      <w:r>
        <w:rPr>
          <w:spacing w:val="22"/>
          <w:w w:val="80"/>
        </w:rPr>
        <w:t> </w:t>
      </w:r>
      <w:r>
        <w:rPr>
          <w:w w:val="80"/>
        </w:rPr>
        <w:t>e</w:t>
      </w:r>
      <w:r>
        <w:rPr>
          <w:spacing w:val="21"/>
          <w:w w:val="80"/>
        </w:rPr>
        <w:t> </w:t>
      </w:r>
      <w:r>
        <w:rPr>
          <w:w w:val="80"/>
        </w:rPr>
        <w:t>que</w:t>
      </w:r>
      <w:r>
        <w:rPr>
          <w:spacing w:val="20"/>
          <w:w w:val="80"/>
        </w:rPr>
        <w:t> </w:t>
      </w:r>
      <w:r>
        <w:rPr>
          <w:w w:val="80"/>
        </w:rPr>
        <w:t>os</w:t>
      </w:r>
      <w:r>
        <w:rPr>
          <w:spacing w:val="22"/>
          <w:w w:val="80"/>
        </w:rPr>
        <w:t> </w:t>
      </w:r>
      <w:r>
        <w:rPr>
          <w:w w:val="80"/>
        </w:rPr>
        <w:t>envolveram</w:t>
      </w:r>
      <w:r>
        <w:rPr>
          <w:spacing w:val="18"/>
          <w:w w:val="80"/>
        </w:rPr>
        <w:t> </w:t>
      </w:r>
      <w:r>
        <w:rPr>
          <w:w w:val="80"/>
        </w:rPr>
        <w:t>na</w:t>
      </w:r>
      <w:r>
        <w:rPr>
          <w:spacing w:val="21"/>
          <w:w w:val="80"/>
        </w:rPr>
        <w:t> </w:t>
      </w:r>
      <w:r>
        <w:rPr>
          <w:w w:val="80"/>
        </w:rPr>
        <w:t>discussão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políticas</w:t>
      </w:r>
      <w:r>
        <w:rPr>
          <w:spacing w:val="38"/>
          <w:w w:val="80"/>
        </w:rPr>
        <w:t> </w:t>
      </w:r>
      <w:r>
        <w:rPr>
          <w:w w:val="80"/>
        </w:rPr>
        <w:t>para</w:t>
      </w:r>
      <w:r>
        <w:rPr>
          <w:spacing w:val="20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melhoria</w:t>
      </w:r>
      <w:r>
        <w:rPr>
          <w:spacing w:val="20"/>
          <w:w w:val="80"/>
        </w:rPr>
        <w:t> </w:t>
      </w:r>
      <w:r>
        <w:rPr>
          <w:w w:val="80"/>
        </w:rPr>
        <w:t>da</w:t>
      </w:r>
      <w:r>
        <w:rPr>
          <w:spacing w:val="20"/>
          <w:w w:val="80"/>
        </w:rPr>
        <w:t> </w:t>
      </w:r>
      <w:r>
        <w:rPr>
          <w:w w:val="80"/>
        </w:rPr>
        <w:t>atenção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essa</w:t>
      </w:r>
      <w:r>
        <w:rPr>
          <w:spacing w:val="20"/>
          <w:w w:val="80"/>
        </w:rPr>
        <w:t> </w:t>
      </w:r>
      <w:r>
        <w:rPr>
          <w:w w:val="80"/>
        </w:rPr>
        <w:t>parcela</w:t>
      </w:r>
      <w:r>
        <w:rPr>
          <w:spacing w:val="1"/>
          <w:w w:val="80"/>
        </w:rPr>
        <w:t> </w:t>
      </w:r>
      <w:r>
        <w:rPr>
          <w:w w:val="80"/>
        </w:rPr>
        <w:t>da sociedade americana, que, por muitas vezes, foi marginalizada e esquecida nos bairros mais carentes dos</w:t>
      </w:r>
      <w:r>
        <w:rPr>
          <w:spacing w:val="1"/>
          <w:w w:val="80"/>
        </w:rPr>
        <w:t> </w:t>
      </w:r>
      <w:r>
        <w:rPr>
          <w:w w:val="90"/>
        </w:rPr>
        <w:t>grandes</w:t>
      </w:r>
      <w:r>
        <w:rPr>
          <w:spacing w:val="-7"/>
          <w:w w:val="90"/>
        </w:rPr>
        <w:t> </w:t>
      </w:r>
      <w:r>
        <w:rPr>
          <w:w w:val="90"/>
        </w:rPr>
        <w:t>centros</w:t>
      </w:r>
      <w:r>
        <w:rPr>
          <w:spacing w:val="-7"/>
          <w:w w:val="90"/>
        </w:rPr>
        <w:t> </w:t>
      </w:r>
      <w:r>
        <w:rPr>
          <w:w w:val="90"/>
        </w:rPr>
        <w:t>urbanos</w:t>
      </w:r>
      <w:r>
        <w:rPr>
          <w:spacing w:val="-6"/>
          <w:w w:val="90"/>
        </w:rPr>
        <w:t> </w:t>
      </w:r>
      <w:r>
        <w:rPr>
          <w:w w:val="90"/>
        </w:rPr>
        <w:t>(WITHLEY</w:t>
      </w:r>
      <w:r>
        <w:rPr>
          <w:spacing w:val="-10"/>
          <w:w w:val="90"/>
        </w:rPr>
        <w:t> </w:t>
      </w:r>
      <w:r>
        <w:rPr>
          <w:w w:val="90"/>
        </w:rPr>
        <w:t>et</w:t>
      </w:r>
      <w:r>
        <w:rPr>
          <w:spacing w:val="-10"/>
          <w:w w:val="90"/>
        </w:rPr>
        <w:t> </w:t>
      </w:r>
      <w:r>
        <w:rPr>
          <w:w w:val="90"/>
        </w:rPr>
        <w:t>al.,</w:t>
      </w:r>
      <w:r>
        <w:rPr>
          <w:spacing w:val="-7"/>
          <w:w w:val="90"/>
        </w:rPr>
        <w:t> </w:t>
      </w:r>
      <w:r>
        <w:rPr>
          <w:w w:val="90"/>
        </w:rPr>
        <w:t>2007).</w:t>
      </w:r>
    </w:p>
    <w:p>
      <w:pPr>
        <w:pStyle w:val="BodyText"/>
        <w:spacing w:line="364" w:lineRule="auto"/>
        <w:ind w:left="1085" w:right="1076" w:firstLine="706"/>
        <w:jc w:val="both"/>
      </w:pPr>
      <w:r>
        <w:rPr>
          <w:w w:val="85"/>
        </w:rPr>
        <w:t>Os homens buscam, percentualmente, menos a atenção primária à saúde do que as mulheres;</w:t>
      </w:r>
      <w:r>
        <w:rPr>
          <w:spacing w:val="1"/>
          <w:w w:val="85"/>
        </w:rPr>
        <w:t> </w:t>
      </w:r>
      <w:r>
        <w:rPr>
          <w:w w:val="85"/>
        </w:rPr>
        <w:t>entretanto, isso ocorre mais com homens adultos jovens, pois a população masculina com mais de 60 anos</w:t>
      </w:r>
      <w:r>
        <w:rPr>
          <w:spacing w:val="-52"/>
          <w:w w:val="85"/>
        </w:rPr>
        <w:t> </w:t>
      </w:r>
      <w:r>
        <w:rPr>
          <w:w w:val="85"/>
        </w:rPr>
        <w:t>procura</w:t>
      </w:r>
      <w:r>
        <w:rPr>
          <w:spacing w:val="-2"/>
          <w:w w:val="85"/>
        </w:rPr>
        <w:t> </w:t>
      </w:r>
      <w:r>
        <w:rPr>
          <w:w w:val="85"/>
        </w:rPr>
        <w:t>constante</w:t>
      </w:r>
      <w:r>
        <w:rPr>
          <w:spacing w:val="-2"/>
          <w:w w:val="85"/>
        </w:rPr>
        <w:t> </w:t>
      </w:r>
      <w:r>
        <w:rPr>
          <w:w w:val="85"/>
        </w:rPr>
        <w:t>atendimento</w:t>
      </w:r>
      <w:r>
        <w:rPr>
          <w:spacing w:val="-3"/>
          <w:w w:val="85"/>
        </w:rPr>
        <w:t> </w:t>
      </w:r>
      <w:r>
        <w:rPr>
          <w:w w:val="85"/>
        </w:rPr>
        <w:t>nas</w:t>
      </w:r>
      <w:r>
        <w:rPr>
          <w:spacing w:val="-1"/>
          <w:w w:val="85"/>
        </w:rPr>
        <w:t> </w:t>
      </w:r>
      <w:r>
        <w:rPr>
          <w:w w:val="85"/>
        </w:rPr>
        <w:t>unidades</w:t>
      </w:r>
      <w:r>
        <w:rPr>
          <w:spacing w:val="-2"/>
          <w:w w:val="85"/>
        </w:rPr>
        <w:t> </w:t>
      </w:r>
      <w:r>
        <w:rPr>
          <w:w w:val="85"/>
        </w:rPr>
        <w:t>básicas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saúde</w:t>
      </w:r>
      <w:r>
        <w:rPr>
          <w:spacing w:val="-3"/>
          <w:w w:val="85"/>
        </w:rPr>
        <w:t> </w:t>
      </w:r>
      <w:r>
        <w:rPr>
          <w:w w:val="85"/>
        </w:rPr>
        <w:t>(SILVA</w:t>
      </w:r>
      <w:r>
        <w:rPr>
          <w:spacing w:val="-4"/>
          <w:w w:val="85"/>
        </w:rPr>
        <w:t> </w:t>
      </w:r>
      <w:r>
        <w:rPr>
          <w:w w:val="85"/>
        </w:rPr>
        <w:t>et</w:t>
      </w:r>
      <w:r>
        <w:rPr>
          <w:spacing w:val="-4"/>
          <w:w w:val="85"/>
        </w:rPr>
        <w:t> </w:t>
      </w:r>
      <w:r>
        <w:rPr>
          <w:w w:val="85"/>
        </w:rPr>
        <w:t>al.,</w:t>
      </w:r>
      <w:r>
        <w:rPr>
          <w:spacing w:val="-4"/>
          <w:w w:val="85"/>
        </w:rPr>
        <w:t> </w:t>
      </w:r>
      <w:r>
        <w:rPr>
          <w:w w:val="85"/>
        </w:rPr>
        <w:t>2018).</w:t>
      </w:r>
      <w:r>
        <w:rPr>
          <w:spacing w:val="-4"/>
          <w:w w:val="85"/>
        </w:rPr>
        <w:t> </w:t>
      </w:r>
      <w:r>
        <w:rPr>
          <w:w w:val="85"/>
        </w:rPr>
        <w:t>Isso</w:t>
      </w:r>
      <w:r>
        <w:rPr>
          <w:spacing w:val="-3"/>
          <w:w w:val="85"/>
        </w:rPr>
        <w:t> </w:t>
      </w:r>
      <w:r>
        <w:rPr>
          <w:w w:val="85"/>
        </w:rPr>
        <w:t>se</w:t>
      </w:r>
      <w:r>
        <w:rPr>
          <w:spacing w:val="-3"/>
          <w:w w:val="85"/>
        </w:rPr>
        <w:t> </w:t>
      </w:r>
      <w:r>
        <w:rPr>
          <w:w w:val="85"/>
        </w:rPr>
        <w:t>deve</w:t>
      </w:r>
      <w:r>
        <w:rPr>
          <w:spacing w:val="-2"/>
          <w:w w:val="85"/>
        </w:rPr>
        <w:t> </w:t>
      </w:r>
      <w:r>
        <w:rPr>
          <w:w w:val="85"/>
        </w:rPr>
        <w:t>ao</w:t>
      </w:r>
      <w:r>
        <w:rPr>
          <w:spacing w:val="-3"/>
          <w:w w:val="85"/>
        </w:rPr>
        <w:t> </w:t>
      </w:r>
      <w:r>
        <w:rPr>
          <w:w w:val="85"/>
        </w:rPr>
        <w:t>fato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52"/>
          <w:w w:val="85"/>
        </w:rPr>
        <w:t> </w:t>
      </w:r>
      <w:r>
        <w:rPr>
          <w:w w:val="85"/>
        </w:rPr>
        <w:t>homens dessa faixa etária apresentarem inúmeras comorbidades, como hipertensão arterial sistêmica e</w:t>
      </w:r>
      <w:r>
        <w:rPr>
          <w:spacing w:val="1"/>
          <w:w w:val="85"/>
        </w:rPr>
        <w:t> </w:t>
      </w:r>
      <w:r>
        <w:rPr>
          <w:w w:val="85"/>
        </w:rPr>
        <w:t>diabetes mellitus tipo 2, sendo necessário buscar, constantemente, atendimentos para evitar agravos e</w:t>
      </w:r>
      <w:r>
        <w:rPr>
          <w:spacing w:val="1"/>
          <w:w w:val="85"/>
        </w:rPr>
        <w:t> </w:t>
      </w:r>
      <w:r>
        <w:rPr>
          <w:w w:val="90"/>
        </w:rPr>
        <w:t>prevenir</w:t>
      </w:r>
      <w:r>
        <w:rPr>
          <w:spacing w:val="-6"/>
          <w:w w:val="90"/>
        </w:rPr>
        <w:t> </w:t>
      </w:r>
      <w:r>
        <w:rPr>
          <w:w w:val="90"/>
        </w:rPr>
        <w:t>complicações.</w:t>
      </w:r>
    </w:p>
    <w:p>
      <w:pPr>
        <w:pStyle w:val="BodyText"/>
        <w:spacing w:line="364" w:lineRule="auto"/>
        <w:ind w:left="1085" w:right="1082" w:firstLine="706"/>
        <w:jc w:val="both"/>
      </w:pPr>
      <w:r>
        <w:rPr>
          <w:w w:val="85"/>
        </w:rPr>
        <w:t>Homens jovens relatam existir um distanciamento entre eles e os serviços oferecidos pela atenção</w:t>
      </w:r>
      <w:r>
        <w:rPr>
          <w:spacing w:val="1"/>
          <w:w w:val="85"/>
        </w:rPr>
        <w:t> </w:t>
      </w:r>
      <w:r>
        <w:rPr>
          <w:w w:val="85"/>
        </w:rPr>
        <w:t>básica em saúde, pois as ações de promoção à saúde realizadas pelos agentes comunitários de saúde são</w:t>
      </w:r>
      <w:r>
        <w:rPr>
          <w:spacing w:val="-52"/>
          <w:w w:val="85"/>
        </w:rPr>
        <w:t> </w:t>
      </w:r>
      <w:r>
        <w:rPr>
          <w:w w:val="85"/>
        </w:rPr>
        <w:t>direcionadas para coletividade ou para a saúde da mulher, não atendendo às necessidades específicas da</w:t>
      </w:r>
      <w:r>
        <w:rPr>
          <w:spacing w:val="1"/>
          <w:w w:val="85"/>
        </w:rPr>
        <w:t> </w:t>
      </w:r>
      <w:r>
        <w:rPr>
          <w:w w:val="90"/>
        </w:rPr>
        <w:t>população</w:t>
      </w:r>
      <w:r>
        <w:rPr>
          <w:spacing w:val="-7"/>
          <w:w w:val="90"/>
        </w:rPr>
        <w:t> </w:t>
      </w:r>
      <w:r>
        <w:rPr>
          <w:w w:val="90"/>
        </w:rPr>
        <w:t>masculina.</w:t>
      </w:r>
      <w:r>
        <w:rPr>
          <w:spacing w:val="-10"/>
          <w:w w:val="90"/>
        </w:rPr>
        <w:t> </w:t>
      </w:r>
      <w:r>
        <w:rPr>
          <w:w w:val="90"/>
        </w:rPr>
        <w:t>(MACHADO</w:t>
      </w:r>
      <w:r>
        <w:rPr>
          <w:spacing w:val="-8"/>
          <w:w w:val="90"/>
        </w:rPr>
        <w:t> </w:t>
      </w:r>
      <w:r>
        <w:rPr>
          <w:w w:val="90"/>
        </w:rPr>
        <w:t>et</w:t>
      </w:r>
      <w:r>
        <w:rPr>
          <w:spacing w:val="-10"/>
          <w:w w:val="90"/>
        </w:rPr>
        <w:t> </w:t>
      </w:r>
      <w:r>
        <w:rPr>
          <w:w w:val="90"/>
        </w:rPr>
        <w:t>al.,</w:t>
      </w:r>
      <w:r>
        <w:rPr>
          <w:spacing w:val="-10"/>
          <w:w w:val="90"/>
        </w:rPr>
        <w:t> </w:t>
      </w:r>
      <w:r>
        <w:rPr>
          <w:w w:val="90"/>
        </w:rPr>
        <w:t>2012)</w:t>
      </w:r>
    </w:p>
    <w:p>
      <w:pPr>
        <w:pStyle w:val="BodyText"/>
        <w:spacing w:line="364" w:lineRule="auto"/>
        <w:ind w:left="1085" w:right="1080" w:firstLine="706"/>
        <w:jc w:val="both"/>
      </w:pPr>
      <w:r>
        <w:rPr>
          <w:w w:val="80"/>
        </w:rPr>
        <w:t>Um estudo qualitativo, envolvendo 52 médicos da atenção primária à saúde da Malásia (TONG </w:t>
      </w:r>
      <w:r>
        <w:rPr>
          <w:rFonts w:ascii="Arial" w:hAnsi="Arial"/>
          <w:i/>
          <w:w w:val="80"/>
        </w:rPr>
        <w:t>et al.</w:t>
      </w:r>
      <w:r>
        <w:rPr>
          <w:w w:val="80"/>
        </w:rPr>
        <w:t>,</w:t>
      </w:r>
      <w:r>
        <w:rPr>
          <w:spacing w:val="1"/>
          <w:w w:val="80"/>
        </w:rPr>
        <w:t> </w:t>
      </w:r>
      <w:r>
        <w:rPr>
          <w:w w:val="80"/>
        </w:rPr>
        <w:t>2011), analisou os conhecimentos dos médicos desse segmento sobre a definição e os desafios da saúde do</w:t>
      </w:r>
      <w:r>
        <w:rPr>
          <w:spacing w:val="1"/>
          <w:w w:val="80"/>
        </w:rPr>
        <w:t> </w:t>
      </w:r>
      <w:r>
        <w:rPr>
          <w:w w:val="80"/>
        </w:rPr>
        <w:t>homem. Por meio de entrevistas e grupos</w:t>
      </w:r>
      <w:r>
        <w:rPr>
          <w:spacing w:val="38"/>
        </w:rPr>
        <w:t> </w:t>
      </w:r>
      <w:r>
        <w:rPr>
          <w:w w:val="80"/>
        </w:rPr>
        <w:t>focais, o estudo demonstrou a dificuldade dos</w:t>
      </w:r>
      <w:r>
        <w:rPr>
          <w:spacing w:val="38"/>
        </w:rPr>
        <w:t> </w:t>
      </w:r>
      <w:r>
        <w:rPr>
          <w:w w:val="80"/>
        </w:rPr>
        <w:t>médicos</w:t>
      </w:r>
      <w:r>
        <w:rPr>
          <w:spacing w:val="38"/>
        </w:rPr>
        <w:t> </w:t>
      </w:r>
      <w:r>
        <w:rPr>
          <w:w w:val="80"/>
        </w:rPr>
        <w:t>de definir o</w:t>
      </w:r>
      <w:r>
        <w:rPr>
          <w:spacing w:val="1"/>
          <w:w w:val="80"/>
        </w:rPr>
        <w:t> </w:t>
      </w:r>
      <w:r>
        <w:rPr>
          <w:w w:val="85"/>
        </w:rPr>
        <w:t>que realmente seria a saúde do homem. Alguns médicos entrevistados acreditavam que a saúde masculina</w:t>
      </w:r>
      <w:r>
        <w:rPr>
          <w:spacing w:val="-52"/>
          <w:w w:val="85"/>
        </w:rPr>
        <w:t> </w:t>
      </w:r>
      <w:r>
        <w:rPr>
          <w:w w:val="80"/>
        </w:rPr>
        <w:t>estaria relacionada apenas</w:t>
      </w:r>
      <w:r>
        <w:rPr>
          <w:spacing w:val="1"/>
          <w:w w:val="80"/>
        </w:rPr>
        <w:t> </w:t>
      </w:r>
      <w:r>
        <w:rPr>
          <w:w w:val="80"/>
        </w:rPr>
        <w:t>à saúde sexual, enquanto outros</w:t>
      </w:r>
      <w:r>
        <w:rPr>
          <w:spacing w:val="1"/>
          <w:w w:val="80"/>
        </w:rPr>
        <w:t> </w:t>
      </w:r>
      <w:r>
        <w:rPr>
          <w:w w:val="80"/>
        </w:rPr>
        <w:t>profissionais</w:t>
      </w:r>
      <w:r>
        <w:rPr>
          <w:spacing w:val="1"/>
          <w:w w:val="80"/>
        </w:rPr>
        <w:t> </w:t>
      </w:r>
      <w:r>
        <w:rPr>
          <w:w w:val="80"/>
        </w:rPr>
        <w:t>acreditavam que deveria haver</w:t>
      </w:r>
      <w:r>
        <w:rPr>
          <w:spacing w:val="38"/>
        </w:rPr>
        <w:t> </w:t>
      </w:r>
      <w:r>
        <w:rPr>
          <w:w w:val="80"/>
        </w:rPr>
        <w:t>um</w:t>
      </w:r>
      <w:r>
        <w:rPr>
          <w:spacing w:val="1"/>
          <w:w w:val="80"/>
        </w:rPr>
        <w:t> </w:t>
      </w:r>
      <w:r>
        <w:rPr>
          <w:w w:val="85"/>
        </w:rPr>
        <w:t>olhar mais holístico sobre a saúde do homem, na qual o profissional médico deveria avaliar a saúde física,</w:t>
      </w:r>
      <w:r>
        <w:rPr>
          <w:spacing w:val="1"/>
          <w:w w:val="85"/>
        </w:rPr>
        <w:t> </w:t>
      </w:r>
      <w:r>
        <w:rPr>
          <w:w w:val="85"/>
        </w:rPr>
        <w:t>emocional, espiritual e as relações sociais do paciente sempre que possível. Quem defendia um olhar mais</w:t>
      </w:r>
      <w:r>
        <w:rPr>
          <w:spacing w:val="1"/>
          <w:w w:val="85"/>
        </w:rPr>
        <w:t> </w:t>
      </w:r>
      <w:r>
        <w:rPr>
          <w:w w:val="80"/>
        </w:rPr>
        <w:t>universal sobre a saúde masculina apontava a maior</w:t>
      </w:r>
      <w:r>
        <w:rPr>
          <w:spacing w:val="1"/>
          <w:w w:val="80"/>
        </w:rPr>
        <w:t> </w:t>
      </w:r>
      <w:r>
        <w:rPr>
          <w:w w:val="80"/>
        </w:rPr>
        <w:t>prevalência de doenças</w:t>
      </w:r>
      <w:r>
        <w:rPr>
          <w:spacing w:val="1"/>
          <w:w w:val="80"/>
        </w:rPr>
        <w:t> </w:t>
      </w:r>
      <w:r>
        <w:rPr>
          <w:w w:val="80"/>
        </w:rPr>
        <w:t>crônicas</w:t>
      </w:r>
      <w:r>
        <w:rPr>
          <w:spacing w:val="38"/>
        </w:rPr>
        <w:t> </w:t>
      </w:r>
      <w:r>
        <w:rPr>
          <w:w w:val="80"/>
        </w:rPr>
        <w:t>no sexo masculino e o</w:t>
      </w:r>
      <w:r>
        <w:rPr>
          <w:spacing w:val="1"/>
          <w:w w:val="80"/>
        </w:rPr>
        <w:t> </w:t>
      </w:r>
      <w:r>
        <w:rPr>
          <w:w w:val="80"/>
        </w:rPr>
        <w:t>baixo investimento dos homens na prevenção de doenças e acidentes. Enquanto aqueles que defendiam uma</w:t>
      </w:r>
      <w:r>
        <w:rPr>
          <w:spacing w:val="1"/>
          <w:w w:val="80"/>
        </w:rPr>
        <w:t> </w:t>
      </w:r>
      <w:r>
        <w:rPr>
          <w:w w:val="85"/>
        </w:rPr>
        <w:t>abordagem</w:t>
      </w:r>
      <w:r>
        <w:rPr>
          <w:spacing w:val="-3"/>
          <w:w w:val="85"/>
        </w:rPr>
        <w:t> </w:t>
      </w:r>
      <w:r>
        <w:rPr>
          <w:w w:val="85"/>
        </w:rPr>
        <w:t>mais</w:t>
      </w:r>
      <w:r>
        <w:rPr>
          <w:spacing w:val="-2"/>
          <w:w w:val="85"/>
        </w:rPr>
        <w:t> </w:t>
      </w:r>
      <w:r>
        <w:rPr>
          <w:w w:val="85"/>
        </w:rPr>
        <w:t>direcionada</w:t>
      </w:r>
      <w:r>
        <w:rPr>
          <w:spacing w:val="-2"/>
          <w:w w:val="85"/>
        </w:rPr>
        <w:t> </w:t>
      </w:r>
      <w:r>
        <w:rPr>
          <w:w w:val="85"/>
        </w:rPr>
        <w:t>apontavam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2"/>
          <w:w w:val="85"/>
        </w:rPr>
        <w:t> </w:t>
      </w:r>
      <w:r>
        <w:rPr>
          <w:w w:val="85"/>
        </w:rPr>
        <w:t>dificuldade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aproximação</w:t>
      </w:r>
      <w:r>
        <w:rPr>
          <w:spacing w:val="-6"/>
          <w:w w:val="85"/>
        </w:rPr>
        <w:t> </w:t>
      </w:r>
      <w:r>
        <w:rPr>
          <w:w w:val="85"/>
        </w:rPr>
        <w:t>com</w:t>
      </w:r>
      <w:r>
        <w:rPr>
          <w:spacing w:val="-3"/>
          <w:w w:val="85"/>
        </w:rPr>
        <w:t> </w:t>
      </w:r>
      <w:r>
        <w:rPr>
          <w:w w:val="85"/>
        </w:rPr>
        <w:t>o</w:t>
      </w:r>
      <w:r>
        <w:rPr>
          <w:spacing w:val="-2"/>
          <w:w w:val="85"/>
        </w:rPr>
        <w:t> </w:t>
      </w:r>
      <w:r>
        <w:rPr>
          <w:w w:val="85"/>
        </w:rPr>
        <w:t>paciente</w:t>
      </w:r>
      <w:r>
        <w:rPr>
          <w:spacing w:val="-2"/>
          <w:w w:val="85"/>
        </w:rPr>
        <w:t> </w:t>
      </w:r>
      <w:r>
        <w:rPr>
          <w:w w:val="85"/>
        </w:rPr>
        <w:t>do</w:t>
      </w:r>
      <w:r>
        <w:rPr>
          <w:spacing w:val="-2"/>
          <w:w w:val="85"/>
        </w:rPr>
        <w:t> </w:t>
      </w:r>
      <w:r>
        <w:rPr>
          <w:w w:val="85"/>
        </w:rPr>
        <w:t>sexo</w:t>
      </w:r>
      <w:r>
        <w:rPr>
          <w:spacing w:val="-3"/>
          <w:w w:val="85"/>
        </w:rPr>
        <w:t> </w:t>
      </w:r>
      <w:r>
        <w:rPr>
          <w:w w:val="85"/>
        </w:rPr>
        <w:t>masculino</w:t>
      </w:r>
      <w:r>
        <w:rPr>
          <w:spacing w:val="-2"/>
          <w:w w:val="85"/>
        </w:rPr>
        <w:t> </w:t>
      </w:r>
      <w:r>
        <w:rPr>
          <w:w w:val="85"/>
        </w:rPr>
        <w:t>e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87"/>
        <w:jc w:val="both"/>
      </w:pPr>
      <w:r>
        <w:rPr>
          <w:w w:val="85"/>
        </w:rPr>
        <w:t>um possível prejuízo à relação médico-paciente ao tentar abordar áreas que não aquelas relacionadas à</w:t>
      </w:r>
      <w:r>
        <w:rPr>
          <w:spacing w:val="1"/>
          <w:w w:val="85"/>
        </w:rPr>
        <w:t> </w:t>
      </w:r>
      <w:r>
        <w:rPr>
          <w:w w:val="90"/>
        </w:rPr>
        <w:t>queixa</w:t>
      </w:r>
      <w:r>
        <w:rPr>
          <w:spacing w:val="-7"/>
          <w:w w:val="90"/>
        </w:rPr>
        <w:t> </w:t>
      </w:r>
      <w:r>
        <w:rPr>
          <w:w w:val="90"/>
        </w:rPr>
        <w:t>principal</w:t>
      </w:r>
      <w:r>
        <w:rPr>
          <w:spacing w:val="-7"/>
          <w:w w:val="90"/>
        </w:rPr>
        <w:t> </w:t>
      </w:r>
      <w:r>
        <w:rPr>
          <w:w w:val="90"/>
        </w:rPr>
        <w:t>do</w:t>
      </w:r>
      <w:r>
        <w:rPr>
          <w:spacing w:val="-7"/>
          <w:w w:val="90"/>
        </w:rPr>
        <w:t> </w:t>
      </w:r>
      <w:r>
        <w:rPr>
          <w:w w:val="90"/>
        </w:rPr>
        <w:t>paciente.</w:t>
      </w:r>
    </w:p>
    <w:p>
      <w:pPr>
        <w:pStyle w:val="BodyText"/>
        <w:spacing w:line="364" w:lineRule="auto"/>
        <w:ind w:left="1085" w:right="1082" w:firstLine="706"/>
        <w:jc w:val="both"/>
      </w:pPr>
      <w:r>
        <w:rPr>
          <w:spacing w:val="-1"/>
          <w:w w:val="85"/>
        </w:rPr>
        <w:t>Embora houvesse diferença na definição de saúde dos homens, a maioria dos médicos </w:t>
      </w:r>
      <w:r>
        <w:rPr>
          <w:w w:val="85"/>
        </w:rPr>
        <w:t>participantes</w:t>
      </w:r>
      <w:r>
        <w:rPr>
          <w:spacing w:val="-52"/>
          <w:w w:val="85"/>
        </w:rPr>
        <w:t> </w:t>
      </w:r>
      <w:r>
        <w:rPr>
          <w:w w:val="85"/>
        </w:rPr>
        <w:t>do estudo concordaram sobre a baixa procura do homem aos serviços de saúde e a contribuição de</w:t>
      </w:r>
      <w:r>
        <w:rPr>
          <w:spacing w:val="1"/>
          <w:w w:val="85"/>
        </w:rPr>
        <w:t> </w:t>
      </w:r>
      <w:r>
        <w:rPr>
          <w:w w:val="85"/>
        </w:rPr>
        <w:t>preconceitos socioculturais para a permanência dessa barreira entre o homem e a prevenção de doenças</w:t>
      </w:r>
      <w:r>
        <w:rPr>
          <w:spacing w:val="1"/>
          <w:w w:val="85"/>
        </w:rPr>
        <w:t> </w:t>
      </w:r>
      <w:r>
        <w:rPr>
          <w:w w:val="90"/>
        </w:rPr>
        <w:t>(TONG</w:t>
      </w:r>
      <w:r>
        <w:rPr>
          <w:spacing w:val="-6"/>
          <w:w w:val="90"/>
        </w:rPr>
        <w:t> </w:t>
      </w:r>
      <w:r>
        <w:rPr>
          <w:w w:val="90"/>
        </w:rPr>
        <w:t>et</w:t>
      </w:r>
      <w:r>
        <w:rPr>
          <w:spacing w:val="-8"/>
          <w:w w:val="90"/>
        </w:rPr>
        <w:t> </w:t>
      </w:r>
      <w:r>
        <w:rPr>
          <w:w w:val="90"/>
        </w:rPr>
        <w:t>al.,</w:t>
      </w:r>
      <w:r>
        <w:rPr>
          <w:spacing w:val="-7"/>
          <w:w w:val="90"/>
        </w:rPr>
        <w:t> </w:t>
      </w:r>
      <w:r>
        <w:rPr>
          <w:w w:val="90"/>
        </w:rPr>
        <w:t>2011).</w:t>
      </w:r>
    </w:p>
    <w:p>
      <w:pPr>
        <w:pStyle w:val="BodyText"/>
        <w:spacing w:line="364" w:lineRule="auto"/>
        <w:ind w:left="1085" w:right="1090" w:firstLine="706"/>
        <w:jc w:val="both"/>
      </w:pPr>
      <w:r>
        <w:rPr>
          <w:w w:val="80"/>
        </w:rPr>
        <w:t>Williams</w:t>
      </w:r>
      <w:r>
        <w:rPr>
          <w:spacing w:val="36"/>
          <w:w w:val="80"/>
        </w:rPr>
        <w:t> </w:t>
      </w:r>
      <w:r>
        <w:rPr>
          <w:w w:val="80"/>
        </w:rPr>
        <w:t>e</w:t>
      </w:r>
      <w:r>
        <w:rPr>
          <w:spacing w:val="35"/>
          <w:w w:val="80"/>
        </w:rPr>
        <w:t> </w:t>
      </w:r>
      <w:r>
        <w:rPr>
          <w:w w:val="80"/>
        </w:rPr>
        <w:t>Giorgianni</w:t>
      </w:r>
      <w:r>
        <w:rPr>
          <w:spacing w:val="33"/>
          <w:w w:val="80"/>
        </w:rPr>
        <w:t> </w:t>
      </w:r>
      <w:r>
        <w:rPr>
          <w:w w:val="80"/>
        </w:rPr>
        <w:t>(2010)</w:t>
      </w:r>
      <w:r>
        <w:rPr>
          <w:spacing w:val="36"/>
          <w:w w:val="80"/>
        </w:rPr>
        <w:t> </w:t>
      </w:r>
      <w:r>
        <w:rPr>
          <w:w w:val="80"/>
        </w:rPr>
        <w:t>descreveram</w:t>
      </w:r>
      <w:r>
        <w:rPr>
          <w:spacing w:val="33"/>
          <w:w w:val="80"/>
        </w:rPr>
        <w:t> </w:t>
      </w:r>
      <w:r>
        <w:rPr>
          <w:w w:val="80"/>
        </w:rPr>
        <w:t>uma</w:t>
      </w:r>
      <w:r>
        <w:rPr>
          <w:spacing w:val="35"/>
          <w:w w:val="80"/>
        </w:rPr>
        <w:t> </w:t>
      </w:r>
      <w:r>
        <w:rPr>
          <w:w w:val="80"/>
        </w:rPr>
        <w:t>pesquisa</w:t>
      </w:r>
      <w:r>
        <w:rPr>
          <w:spacing w:val="34"/>
          <w:w w:val="80"/>
        </w:rPr>
        <w:t> </w:t>
      </w:r>
      <w:r>
        <w:rPr>
          <w:w w:val="80"/>
        </w:rPr>
        <w:t>realizada</w:t>
      </w:r>
      <w:r>
        <w:rPr>
          <w:spacing w:val="35"/>
          <w:w w:val="80"/>
        </w:rPr>
        <w:t> </w:t>
      </w:r>
      <w:r>
        <w:rPr>
          <w:w w:val="80"/>
        </w:rPr>
        <w:t>com</w:t>
      </w:r>
      <w:r>
        <w:rPr>
          <w:spacing w:val="33"/>
          <w:w w:val="80"/>
        </w:rPr>
        <w:t> </w:t>
      </w:r>
      <w:r>
        <w:rPr>
          <w:w w:val="80"/>
        </w:rPr>
        <w:t>os</w:t>
      </w:r>
      <w:r>
        <w:rPr>
          <w:spacing w:val="37"/>
          <w:w w:val="80"/>
        </w:rPr>
        <w:t> </w:t>
      </w:r>
      <w:r>
        <w:rPr>
          <w:w w:val="80"/>
        </w:rPr>
        <w:t>Departamentos</w:t>
      </w:r>
      <w:r>
        <w:rPr>
          <w:spacing w:val="37"/>
          <w:w w:val="80"/>
        </w:rPr>
        <w:t> </w:t>
      </w:r>
      <w:r>
        <w:rPr>
          <w:w w:val="80"/>
        </w:rPr>
        <w:t>Estaduais</w:t>
      </w:r>
      <w:r>
        <w:rPr>
          <w:spacing w:val="1"/>
          <w:w w:val="80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Saúde</w:t>
      </w:r>
      <w:r>
        <w:rPr>
          <w:spacing w:val="-4"/>
          <w:w w:val="85"/>
        </w:rPr>
        <w:t> </w:t>
      </w:r>
      <w:r>
        <w:rPr>
          <w:w w:val="85"/>
        </w:rPr>
        <w:t>dos</w:t>
      </w:r>
      <w:r>
        <w:rPr>
          <w:spacing w:val="-2"/>
          <w:w w:val="85"/>
        </w:rPr>
        <w:t> </w:t>
      </w:r>
      <w:r>
        <w:rPr>
          <w:w w:val="85"/>
        </w:rPr>
        <w:t>Estados</w:t>
      </w:r>
      <w:r>
        <w:rPr>
          <w:spacing w:val="-2"/>
          <w:w w:val="85"/>
        </w:rPr>
        <w:t> </w:t>
      </w:r>
      <w:r>
        <w:rPr>
          <w:w w:val="85"/>
        </w:rPr>
        <w:t>Unidos</w:t>
      </w:r>
      <w:r>
        <w:rPr>
          <w:spacing w:val="-2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América,</w:t>
      </w:r>
      <w:r>
        <w:rPr>
          <w:spacing w:val="-5"/>
          <w:w w:val="85"/>
        </w:rPr>
        <w:t> </w:t>
      </w:r>
      <w:r>
        <w:rPr>
          <w:w w:val="85"/>
        </w:rPr>
        <w:t>na</w:t>
      </w:r>
      <w:r>
        <w:rPr>
          <w:spacing w:val="-3"/>
          <w:w w:val="85"/>
        </w:rPr>
        <w:t> </w:t>
      </w:r>
      <w:r>
        <w:rPr>
          <w:w w:val="85"/>
        </w:rPr>
        <w:t>qual</w:t>
      </w:r>
      <w:r>
        <w:rPr>
          <w:spacing w:val="-5"/>
          <w:w w:val="85"/>
        </w:rPr>
        <w:t> </w:t>
      </w:r>
      <w:r>
        <w:rPr>
          <w:w w:val="85"/>
        </w:rPr>
        <w:t>se</w:t>
      </w:r>
      <w:r>
        <w:rPr>
          <w:spacing w:val="-3"/>
          <w:w w:val="85"/>
        </w:rPr>
        <w:t> </w:t>
      </w:r>
      <w:r>
        <w:rPr>
          <w:w w:val="85"/>
        </w:rPr>
        <w:t>evidenciou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discrepância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investimentos</w:t>
      </w:r>
      <w:r>
        <w:rPr>
          <w:spacing w:val="-2"/>
          <w:w w:val="85"/>
        </w:rPr>
        <w:t> </w:t>
      </w:r>
      <w:r>
        <w:rPr>
          <w:w w:val="85"/>
        </w:rPr>
        <w:t>na</w:t>
      </w:r>
      <w:r>
        <w:rPr>
          <w:spacing w:val="-3"/>
          <w:w w:val="85"/>
        </w:rPr>
        <w:t> </w:t>
      </w:r>
      <w:r>
        <w:rPr>
          <w:w w:val="85"/>
        </w:rPr>
        <w:t>saúde</w:t>
      </w:r>
      <w:r>
        <w:rPr>
          <w:spacing w:val="-52"/>
          <w:w w:val="85"/>
        </w:rPr>
        <w:t> </w:t>
      </w:r>
      <w:r>
        <w:rPr>
          <w:w w:val="80"/>
        </w:rPr>
        <w:t>masculina, em comparação com os investimentos na saúde feminina. Os pesquisadores analisaram desde a</w:t>
      </w:r>
      <w:r>
        <w:rPr>
          <w:spacing w:val="1"/>
          <w:w w:val="80"/>
        </w:rPr>
        <w:t> </w:t>
      </w:r>
      <w:r>
        <w:rPr>
          <w:w w:val="85"/>
        </w:rPr>
        <w:t>estrutura dos departamentos de saúde, como secretarias específicas para a saúde do homem, até a</w:t>
      </w:r>
      <w:r>
        <w:rPr>
          <w:spacing w:val="1"/>
          <w:w w:val="85"/>
        </w:rPr>
        <w:t> </w:t>
      </w:r>
      <w:r>
        <w:rPr>
          <w:w w:val="85"/>
        </w:rPr>
        <w:t>disponibilidade de materiais de apoio, como sites, panfletos e locais para atendimentos específicos à</w:t>
      </w:r>
      <w:r>
        <w:rPr>
          <w:spacing w:val="1"/>
          <w:w w:val="85"/>
        </w:rPr>
        <w:t> </w:t>
      </w:r>
      <w:r>
        <w:rPr>
          <w:w w:val="90"/>
        </w:rPr>
        <w:t>população</w:t>
      </w:r>
      <w:r>
        <w:rPr>
          <w:spacing w:val="-7"/>
          <w:w w:val="90"/>
        </w:rPr>
        <w:t> </w:t>
      </w:r>
      <w:r>
        <w:rPr>
          <w:w w:val="90"/>
        </w:rPr>
        <w:t>masculina</w:t>
      </w:r>
      <w:r>
        <w:rPr>
          <w:spacing w:val="-8"/>
          <w:w w:val="90"/>
        </w:rPr>
        <w:t> </w:t>
      </w:r>
      <w:r>
        <w:rPr>
          <w:w w:val="90"/>
        </w:rPr>
        <w:t>(WILLIAMS</w:t>
      </w:r>
      <w:r>
        <w:rPr>
          <w:spacing w:val="-10"/>
          <w:w w:val="90"/>
        </w:rPr>
        <w:t> </w:t>
      </w:r>
      <w:r>
        <w:rPr>
          <w:w w:val="90"/>
        </w:rPr>
        <w:t>et</w:t>
      </w:r>
      <w:r>
        <w:rPr>
          <w:spacing w:val="-9"/>
          <w:w w:val="90"/>
        </w:rPr>
        <w:t> </w:t>
      </w:r>
      <w:r>
        <w:rPr>
          <w:w w:val="90"/>
        </w:rPr>
        <w:t>al.,</w:t>
      </w:r>
      <w:r>
        <w:rPr>
          <w:spacing w:val="-10"/>
          <w:w w:val="90"/>
        </w:rPr>
        <w:t> </w:t>
      </w:r>
      <w:r>
        <w:rPr>
          <w:w w:val="90"/>
        </w:rPr>
        <w:t>2010).</w:t>
      </w:r>
    </w:p>
    <w:p>
      <w:pPr>
        <w:pStyle w:val="BodyText"/>
        <w:spacing w:line="364" w:lineRule="auto" w:before="5"/>
        <w:ind w:left="1085" w:right="1074" w:firstLine="706"/>
        <w:jc w:val="both"/>
      </w:pPr>
      <w:r>
        <w:rPr>
          <w:w w:val="85"/>
        </w:rPr>
        <w:t>Apesar de a implantação da Política Nacional de Saúde do Homem no Centro de Saúde Meireles</w:t>
      </w:r>
      <w:r>
        <w:rPr>
          <w:spacing w:val="1"/>
          <w:w w:val="85"/>
        </w:rPr>
        <w:t> </w:t>
      </w:r>
      <w:r>
        <w:rPr>
          <w:w w:val="80"/>
        </w:rPr>
        <w:t>(CSM)</w:t>
      </w:r>
      <w:r>
        <w:rPr>
          <w:spacing w:val="14"/>
          <w:w w:val="80"/>
        </w:rPr>
        <w:t> </w:t>
      </w:r>
      <w:r>
        <w:rPr>
          <w:w w:val="80"/>
        </w:rPr>
        <w:t>ter</w:t>
      </w:r>
      <w:r>
        <w:rPr>
          <w:spacing w:val="15"/>
          <w:w w:val="80"/>
        </w:rPr>
        <w:t> </w:t>
      </w:r>
      <w:r>
        <w:rPr>
          <w:w w:val="80"/>
        </w:rPr>
        <w:t>alcançado</w:t>
      </w:r>
      <w:r>
        <w:rPr>
          <w:spacing w:val="13"/>
          <w:w w:val="80"/>
        </w:rPr>
        <w:t> </w:t>
      </w:r>
      <w:r>
        <w:rPr>
          <w:w w:val="80"/>
        </w:rPr>
        <w:t>uma</w:t>
      </w:r>
      <w:r>
        <w:rPr>
          <w:spacing w:val="14"/>
          <w:w w:val="80"/>
        </w:rPr>
        <w:t> </w:t>
      </w:r>
      <w:r>
        <w:rPr>
          <w:w w:val="80"/>
        </w:rPr>
        <w:t>maior</w:t>
      </w:r>
      <w:r>
        <w:rPr>
          <w:spacing w:val="14"/>
          <w:w w:val="80"/>
        </w:rPr>
        <w:t> </w:t>
      </w:r>
      <w:r>
        <w:rPr>
          <w:w w:val="80"/>
        </w:rPr>
        <w:t>acessibilidade</w:t>
      </w:r>
      <w:r>
        <w:rPr>
          <w:spacing w:val="14"/>
          <w:w w:val="80"/>
        </w:rPr>
        <w:t> </w:t>
      </w:r>
      <w:r>
        <w:rPr>
          <w:w w:val="80"/>
        </w:rPr>
        <w:t>masculina</w:t>
      </w:r>
      <w:r>
        <w:rPr>
          <w:spacing w:val="13"/>
          <w:w w:val="80"/>
        </w:rPr>
        <w:t> </w:t>
      </w:r>
      <w:r>
        <w:rPr>
          <w:w w:val="80"/>
        </w:rPr>
        <w:t>ao</w:t>
      </w:r>
      <w:r>
        <w:rPr>
          <w:spacing w:val="14"/>
          <w:w w:val="80"/>
        </w:rPr>
        <w:t> </w:t>
      </w:r>
      <w:r>
        <w:rPr>
          <w:w w:val="80"/>
        </w:rPr>
        <w:t>cenário</w:t>
      </w:r>
      <w:r>
        <w:rPr>
          <w:spacing w:val="13"/>
          <w:w w:val="80"/>
        </w:rPr>
        <w:t> </w:t>
      </w:r>
      <w:r>
        <w:rPr>
          <w:w w:val="80"/>
        </w:rPr>
        <w:t>do</w:t>
      </w:r>
      <w:r>
        <w:rPr>
          <w:spacing w:val="14"/>
          <w:w w:val="80"/>
        </w:rPr>
        <w:t> </w:t>
      </w:r>
      <w:r>
        <w:rPr>
          <w:w w:val="80"/>
        </w:rPr>
        <w:t>cuidar,</w:t>
      </w:r>
      <w:r>
        <w:rPr>
          <w:spacing w:val="11"/>
          <w:w w:val="80"/>
        </w:rPr>
        <w:t> </w:t>
      </w:r>
      <w:r>
        <w:rPr>
          <w:w w:val="80"/>
        </w:rPr>
        <w:t>ainda</w:t>
      </w:r>
      <w:r>
        <w:rPr>
          <w:spacing w:val="13"/>
          <w:w w:val="80"/>
        </w:rPr>
        <w:t> </w:t>
      </w:r>
      <w:r>
        <w:rPr>
          <w:w w:val="80"/>
        </w:rPr>
        <w:t>não</w:t>
      </w:r>
      <w:r>
        <w:rPr>
          <w:spacing w:val="14"/>
          <w:w w:val="80"/>
        </w:rPr>
        <w:t> </w:t>
      </w:r>
      <w:r>
        <w:rPr>
          <w:w w:val="80"/>
        </w:rPr>
        <w:t>foi</w:t>
      </w:r>
      <w:r>
        <w:rPr>
          <w:spacing w:val="12"/>
          <w:w w:val="80"/>
        </w:rPr>
        <w:t> </w:t>
      </w:r>
      <w:r>
        <w:rPr>
          <w:w w:val="80"/>
        </w:rPr>
        <w:t>possível</w:t>
      </w:r>
      <w:r>
        <w:rPr>
          <w:spacing w:val="12"/>
          <w:w w:val="80"/>
        </w:rPr>
        <w:t> </w:t>
      </w:r>
      <w:r>
        <w:rPr>
          <w:w w:val="80"/>
        </w:rPr>
        <w:t>progredir</w:t>
      </w:r>
      <w:r>
        <w:rPr>
          <w:spacing w:val="1"/>
          <w:w w:val="80"/>
        </w:rPr>
        <w:t> </w:t>
      </w:r>
      <w:r>
        <w:rPr>
          <w:w w:val="80"/>
        </w:rPr>
        <w:t>em relação ao acesso. Sob esse viés, o trabalho realizado salientou alguns pontos favoráveis trazidos por essa</w:t>
      </w:r>
      <w:r>
        <w:rPr>
          <w:spacing w:val="1"/>
          <w:w w:val="80"/>
        </w:rPr>
        <w:t> </w:t>
      </w:r>
      <w:r>
        <w:rPr>
          <w:w w:val="85"/>
        </w:rPr>
        <w:t>política como a disponibilidade do terceiro turno, permitindo, dessa forma, uma maior acessibilidade da</w:t>
      </w:r>
      <w:r>
        <w:rPr>
          <w:spacing w:val="1"/>
          <w:w w:val="85"/>
        </w:rPr>
        <w:t> </w:t>
      </w:r>
      <w:r>
        <w:rPr>
          <w:w w:val="85"/>
        </w:rPr>
        <w:t>população</w:t>
      </w:r>
      <w:r>
        <w:rPr>
          <w:spacing w:val="-3"/>
          <w:w w:val="85"/>
        </w:rPr>
        <w:t> </w:t>
      </w:r>
      <w:r>
        <w:rPr>
          <w:w w:val="85"/>
        </w:rPr>
        <w:t>masculina,</w:t>
      </w:r>
      <w:r>
        <w:rPr>
          <w:spacing w:val="-6"/>
          <w:w w:val="85"/>
        </w:rPr>
        <w:t> </w:t>
      </w:r>
      <w:r>
        <w:rPr>
          <w:w w:val="85"/>
        </w:rPr>
        <w:t>pois</w:t>
      </w:r>
      <w:r>
        <w:rPr>
          <w:spacing w:val="-3"/>
          <w:w w:val="85"/>
        </w:rPr>
        <w:t> </w:t>
      </w:r>
      <w:r>
        <w:rPr>
          <w:w w:val="85"/>
        </w:rPr>
        <w:t>boa</w:t>
      </w:r>
      <w:r>
        <w:rPr>
          <w:spacing w:val="-4"/>
          <w:w w:val="85"/>
        </w:rPr>
        <w:t> </w:t>
      </w:r>
      <w:r>
        <w:rPr>
          <w:w w:val="85"/>
        </w:rPr>
        <w:t>parte</w:t>
      </w:r>
      <w:r>
        <w:rPr>
          <w:spacing w:val="-4"/>
          <w:w w:val="85"/>
        </w:rPr>
        <w:t> </w:t>
      </w:r>
      <w:r>
        <w:rPr>
          <w:w w:val="85"/>
        </w:rPr>
        <w:t>desses</w:t>
      </w:r>
      <w:r>
        <w:rPr>
          <w:spacing w:val="-4"/>
          <w:w w:val="85"/>
        </w:rPr>
        <w:t> </w:t>
      </w:r>
      <w:r>
        <w:rPr>
          <w:w w:val="85"/>
        </w:rPr>
        <w:t>indivíduos</w:t>
      </w:r>
      <w:r>
        <w:rPr>
          <w:spacing w:val="-3"/>
          <w:w w:val="85"/>
        </w:rPr>
        <w:t> </w:t>
      </w:r>
      <w:r>
        <w:rPr>
          <w:w w:val="85"/>
        </w:rPr>
        <w:t>trabalham</w:t>
      </w:r>
      <w:r>
        <w:rPr>
          <w:spacing w:val="-5"/>
          <w:w w:val="85"/>
        </w:rPr>
        <w:t> </w:t>
      </w:r>
      <w:r>
        <w:rPr>
          <w:w w:val="85"/>
        </w:rPr>
        <w:t>durante</w:t>
      </w:r>
      <w:r>
        <w:rPr>
          <w:spacing w:val="-3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dia.</w:t>
      </w:r>
      <w:r>
        <w:rPr>
          <w:spacing w:val="-6"/>
          <w:w w:val="85"/>
        </w:rPr>
        <w:t> </w:t>
      </w:r>
      <w:r>
        <w:rPr>
          <w:w w:val="85"/>
        </w:rPr>
        <w:t>Entretanto,</w:t>
      </w:r>
      <w:r>
        <w:rPr>
          <w:spacing w:val="-6"/>
          <w:w w:val="85"/>
        </w:rPr>
        <w:t> </w:t>
      </w:r>
      <w:r>
        <w:rPr>
          <w:w w:val="85"/>
        </w:rPr>
        <w:t>alguns</w:t>
      </w:r>
      <w:r>
        <w:rPr>
          <w:spacing w:val="-3"/>
          <w:w w:val="85"/>
        </w:rPr>
        <w:t> </w:t>
      </w:r>
      <w:r>
        <w:rPr>
          <w:w w:val="85"/>
        </w:rPr>
        <w:t>serviços</w:t>
      </w:r>
      <w:r>
        <w:rPr>
          <w:spacing w:val="-52"/>
          <w:w w:val="85"/>
        </w:rPr>
        <w:t> </w:t>
      </w:r>
      <w:r>
        <w:rPr>
          <w:w w:val="85"/>
        </w:rPr>
        <w:t>ainda apresentam falhas e, consequentemente, levam ao absenteísmo por parte dos homens. Isso se deve,</w:t>
      </w:r>
      <w:r>
        <w:rPr>
          <w:spacing w:val="-52"/>
          <w:w w:val="85"/>
        </w:rPr>
        <w:t> </w:t>
      </w:r>
      <w:r>
        <w:rPr>
          <w:w w:val="80"/>
        </w:rPr>
        <w:t>principalmente, às adversidades dos aspectos organizacionais que possuem muitos processos burocráticos e</w:t>
      </w:r>
      <w:r>
        <w:rPr>
          <w:spacing w:val="1"/>
          <w:w w:val="80"/>
        </w:rPr>
        <w:t> </w:t>
      </w:r>
      <w:r>
        <w:rPr>
          <w:w w:val="80"/>
        </w:rPr>
        <w:t>obrigam</w:t>
      </w:r>
      <w:r>
        <w:rPr>
          <w:spacing w:val="12"/>
          <w:w w:val="80"/>
        </w:rPr>
        <w:t> </w:t>
      </w:r>
      <w:r>
        <w:rPr>
          <w:w w:val="80"/>
        </w:rPr>
        <w:t>o</w:t>
      </w:r>
      <w:r>
        <w:rPr>
          <w:spacing w:val="13"/>
          <w:w w:val="80"/>
        </w:rPr>
        <w:t> </w:t>
      </w:r>
      <w:r>
        <w:rPr>
          <w:w w:val="80"/>
        </w:rPr>
        <w:t>paciente</w:t>
      </w:r>
      <w:r>
        <w:rPr>
          <w:spacing w:val="13"/>
          <w:w w:val="80"/>
        </w:rPr>
        <w:t> </w:t>
      </w:r>
      <w:r>
        <w:rPr>
          <w:w w:val="80"/>
        </w:rPr>
        <w:t>a</w:t>
      </w:r>
      <w:r>
        <w:rPr>
          <w:spacing w:val="13"/>
          <w:w w:val="80"/>
        </w:rPr>
        <w:t> </w:t>
      </w:r>
      <w:r>
        <w:rPr>
          <w:w w:val="80"/>
        </w:rPr>
        <w:t>transitar</w:t>
      </w:r>
      <w:r>
        <w:rPr>
          <w:spacing w:val="15"/>
          <w:w w:val="80"/>
        </w:rPr>
        <w:t> </w:t>
      </w:r>
      <w:r>
        <w:rPr>
          <w:w w:val="80"/>
        </w:rPr>
        <w:t>por</w:t>
      </w:r>
      <w:r>
        <w:rPr>
          <w:spacing w:val="15"/>
          <w:w w:val="80"/>
        </w:rPr>
        <w:t> </w:t>
      </w:r>
      <w:r>
        <w:rPr>
          <w:w w:val="80"/>
        </w:rPr>
        <w:t>inúmeros</w:t>
      </w:r>
      <w:r>
        <w:rPr>
          <w:spacing w:val="15"/>
          <w:w w:val="80"/>
        </w:rPr>
        <w:t> </w:t>
      </w:r>
      <w:r>
        <w:rPr>
          <w:w w:val="80"/>
        </w:rPr>
        <w:t>setores</w:t>
      </w:r>
      <w:r>
        <w:rPr>
          <w:spacing w:val="16"/>
          <w:w w:val="80"/>
        </w:rPr>
        <w:t> </w:t>
      </w:r>
      <w:r>
        <w:rPr>
          <w:w w:val="80"/>
        </w:rPr>
        <w:t>prolongando</w:t>
      </w:r>
      <w:r>
        <w:rPr>
          <w:spacing w:val="13"/>
          <w:w w:val="80"/>
        </w:rPr>
        <w:t> </w:t>
      </w:r>
      <w:r>
        <w:rPr>
          <w:w w:val="80"/>
        </w:rPr>
        <w:t>o</w:t>
      </w:r>
      <w:r>
        <w:rPr>
          <w:spacing w:val="14"/>
          <w:w w:val="80"/>
        </w:rPr>
        <w:t> </w:t>
      </w:r>
      <w:r>
        <w:rPr>
          <w:w w:val="80"/>
        </w:rPr>
        <w:t>período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espera</w:t>
      </w:r>
      <w:r>
        <w:rPr>
          <w:spacing w:val="13"/>
          <w:w w:val="80"/>
        </w:rPr>
        <w:t> </w:t>
      </w:r>
      <w:r>
        <w:rPr>
          <w:w w:val="80"/>
        </w:rPr>
        <w:t>até</w:t>
      </w:r>
      <w:r>
        <w:rPr>
          <w:spacing w:val="14"/>
          <w:w w:val="80"/>
        </w:rPr>
        <w:t> </w:t>
      </w:r>
      <w:r>
        <w:rPr>
          <w:w w:val="80"/>
        </w:rPr>
        <w:t>ser</w:t>
      </w:r>
      <w:r>
        <w:rPr>
          <w:spacing w:val="14"/>
          <w:w w:val="80"/>
        </w:rPr>
        <w:t> </w:t>
      </w:r>
      <w:r>
        <w:rPr>
          <w:w w:val="80"/>
        </w:rPr>
        <w:t>atendido</w:t>
      </w:r>
      <w:r>
        <w:rPr>
          <w:spacing w:val="15"/>
          <w:w w:val="80"/>
        </w:rPr>
        <w:t> </w:t>
      </w:r>
      <w:r>
        <w:rPr>
          <w:w w:val="80"/>
        </w:rPr>
        <w:t>(LOPES</w:t>
      </w:r>
      <w:r>
        <w:rPr>
          <w:spacing w:val="1"/>
          <w:w w:val="80"/>
        </w:rPr>
        <w:t> </w:t>
      </w:r>
      <w:r>
        <w:rPr>
          <w:w w:val="90"/>
        </w:rPr>
        <w:t>et</w:t>
      </w:r>
      <w:r>
        <w:rPr>
          <w:spacing w:val="-8"/>
          <w:w w:val="90"/>
        </w:rPr>
        <w:t> </w:t>
      </w:r>
      <w:r>
        <w:rPr>
          <w:w w:val="90"/>
        </w:rPr>
        <w:t>al.,</w:t>
      </w:r>
      <w:r>
        <w:rPr>
          <w:spacing w:val="-3"/>
          <w:w w:val="90"/>
        </w:rPr>
        <w:t> </w:t>
      </w:r>
      <w:r>
        <w:rPr>
          <w:w w:val="90"/>
        </w:rPr>
        <w:t>2013).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1085" w:right="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w w:val="80"/>
          <w:sz w:val="24"/>
        </w:rPr>
        <w:t>Considerações</w:t>
      </w:r>
      <w:r>
        <w:rPr>
          <w:rFonts w:ascii="Arial" w:hAnsi="Arial"/>
          <w:i/>
          <w:spacing w:val="1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finais</w:t>
      </w:r>
    </w:p>
    <w:p>
      <w:pPr>
        <w:pStyle w:val="BodyText"/>
        <w:spacing w:line="364" w:lineRule="auto" w:before="142"/>
        <w:ind w:left="1085" w:right="1084" w:firstLine="706"/>
        <w:jc w:val="both"/>
      </w:pPr>
      <w:r>
        <w:rPr>
          <w:w w:val="85"/>
        </w:rPr>
        <w:t>É notável, dessa forma, que as ações de saúde ofertadas pela APS para o público masculino ainda</w:t>
      </w:r>
      <w:r>
        <w:rPr>
          <w:spacing w:val="1"/>
          <w:w w:val="85"/>
        </w:rPr>
        <w:t> </w:t>
      </w:r>
      <w:r>
        <w:rPr>
          <w:w w:val="80"/>
        </w:rPr>
        <w:t>enfrentam diversos empecilhos para a sua efetividade, equidade e universalidade (MIRANDA et al., 2020). No</w:t>
      </w:r>
      <w:r>
        <w:rPr>
          <w:spacing w:val="1"/>
          <w:w w:val="80"/>
        </w:rPr>
        <w:t> </w:t>
      </w:r>
      <w:r>
        <w:rPr>
          <w:w w:val="80"/>
        </w:rPr>
        <w:t>entanto, vale ressaltar que existem medidas governamentais que buscam melhorar esse atendimento, como a</w:t>
      </w:r>
      <w:r>
        <w:rPr>
          <w:spacing w:val="1"/>
          <w:w w:val="80"/>
        </w:rPr>
        <w:t> </w:t>
      </w:r>
      <w:r>
        <w:rPr>
          <w:w w:val="80"/>
        </w:rPr>
        <w:t>Política Nacional de Assistência Integral à Saúde do Homem (PNAISH), com o fito de aproximar o homem do</w:t>
      </w:r>
      <w:r>
        <w:rPr>
          <w:spacing w:val="1"/>
          <w:w w:val="80"/>
        </w:rPr>
        <w:t> </w:t>
      </w:r>
      <w:r>
        <w:rPr>
          <w:w w:val="80"/>
        </w:rPr>
        <w:t>serviço de saúde, focando na atenção primária</w:t>
      </w:r>
      <w:r>
        <w:rPr>
          <w:spacing w:val="38"/>
        </w:rPr>
        <w:t> </w:t>
      </w:r>
      <w:r>
        <w:rPr>
          <w:w w:val="80"/>
        </w:rPr>
        <w:t>(ALVES et al., 2020).</w:t>
      </w:r>
      <w:r>
        <w:rPr>
          <w:spacing w:val="89"/>
        </w:rPr>
        <w:t> </w:t>
      </w:r>
      <w:r>
        <w:rPr>
          <w:w w:val="80"/>
        </w:rPr>
        <w:t>A PNAISH não conseguiu ainda atingir</w:t>
      </w:r>
      <w:r>
        <w:rPr>
          <w:spacing w:val="1"/>
          <w:w w:val="80"/>
        </w:rPr>
        <w:t> </w:t>
      </w:r>
      <w:r>
        <w:rPr>
          <w:w w:val="85"/>
        </w:rPr>
        <w:t>seus objetivos de forma efetiva, sendo necessárias medidas mais ostensivas para o acesso da população</w:t>
      </w:r>
      <w:r>
        <w:rPr>
          <w:spacing w:val="1"/>
          <w:w w:val="85"/>
        </w:rPr>
        <w:t> </w:t>
      </w:r>
      <w:r>
        <w:rPr>
          <w:w w:val="90"/>
        </w:rPr>
        <w:t>masculina</w:t>
      </w:r>
      <w:r>
        <w:rPr>
          <w:spacing w:val="-8"/>
          <w:w w:val="90"/>
        </w:rPr>
        <w:t> </w:t>
      </w:r>
      <w:r>
        <w:rPr>
          <w:w w:val="90"/>
        </w:rPr>
        <w:t>às</w:t>
      </w:r>
      <w:r>
        <w:rPr>
          <w:spacing w:val="-6"/>
          <w:w w:val="90"/>
        </w:rPr>
        <w:t> </w:t>
      </w:r>
      <w:r>
        <w:rPr>
          <w:w w:val="90"/>
        </w:rPr>
        <w:t>Unidades</w:t>
      </w:r>
      <w:r>
        <w:rPr>
          <w:spacing w:val="-6"/>
          <w:w w:val="90"/>
        </w:rPr>
        <w:t> </w:t>
      </w:r>
      <w:r>
        <w:rPr>
          <w:w w:val="90"/>
        </w:rPr>
        <w:t>Básicas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Saúde.</w:t>
      </w:r>
    </w:p>
    <w:p>
      <w:pPr>
        <w:pStyle w:val="BodyText"/>
        <w:spacing w:line="364" w:lineRule="auto" w:before="4"/>
        <w:ind w:left="1085" w:right="1090" w:firstLine="706"/>
        <w:jc w:val="both"/>
      </w:pPr>
      <w:r>
        <w:rPr>
          <w:w w:val="85"/>
        </w:rPr>
        <w:t>Silva et el., 2013, evidenciam a baixa adesão dos homens à Unidade Básica de Saúde, o que</w:t>
      </w:r>
      <w:r>
        <w:rPr>
          <w:spacing w:val="1"/>
          <w:w w:val="85"/>
        </w:rPr>
        <w:t> </w:t>
      </w:r>
      <w:r>
        <w:rPr>
          <w:w w:val="80"/>
        </w:rPr>
        <w:t>comprova a maior vulnerabilidade desses indivíduos. Dessa maneira, esse tipo de comportamento por parte da</w:t>
      </w:r>
      <w:r>
        <w:rPr>
          <w:spacing w:val="1"/>
          <w:w w:val="80"/>
        </w:rPr>
        <w:t> </w:t>
      </w:r>
      <w:r>
        <w:rPr>
          <w:w w:val="80"/>
        </w:rPr>
        <w:t>população masculina leva a um problema de saúde pública, onerando o SUS, devido aos quadros clínicos de</w:t>
      </w:r>
      <w:r>
        <w:rPr>
          <w:spacing w:val="1"/>
          <w:w w:val="80"/>
        </w:rPr>
        <w:t> </w:t>
      </w:r>
      <w:r>
        <w:rPr>
          <w:w w:val="85"/>
        </w:rPr>
        <w:t>morbidade</w:t>
      </w:r>
      <w:r>
        <w:rPr>
          <w:spacing w:val="20"/>
          <w:w w:val="85"/>
        </w:rPr>
        <w:t> </w:t>
      </w:r>
      <w:r>
        <w:rPr>
          <w:w w:val="85"/>
        </w:rPr>
        <w:t>cronificada</w:t>
      </w:r>
      <w:r>
        <w:rPr>
          <w:spacing w:val="19"/>
          <w:w w:val="85"/>
        </w:rPr>
        <w:t> </w:t>
      </w:r>
      <w:r>
        <w:rPr>
          <w:w w:val="85"/>
        </w:rPr>
        <w:t>gerados</w:t>
      </w:r>
      <w:r>
        <w:rPr>
          <w:spacing w:val="20"/>
          <w:w w:val="85"/>
        </w:rPr>
        <w:t> </w:t>
      </w:r>
      <w:r>
        <w:rPr>
          <w:w w:val="85"/>
        </w:rPr>
        <w:t>pela</w:t>
      </w:r>
      <w:r>
        <w:rPr>
          <w:spacing w:val="18"/>
          <w:w w:val="85"/>
        </w:rPr>
        <w:t> </w:t>
      </w:r>
      <w:r>
        <w:rPr>
          <w:w w:val="85"/>
        </w:rPr>
        <w:t>ausência</w:t>
      </w:r>
      <w:r>
        <w:rPr>
          <w:spacing w:val="18"/>
          <w:w w:val="85"/>
        </w:rPr>
        <w:t> </w:t>
      </w:r>
      <w:r>
        <w:rPr>
          <w:w w:val="85"/>
        </w:rPr>
        <w:t>destes</w:t>
      </w:r>
      <w:r>
        <w:rPr>
          <w:spacing w:val="17"/>
          <w:w w:val="85"/>
        </w:rPr>
        <w:t> </w:t>
      </w:r>
      <w:r>
        <w:rPr>
          <w:w w:val="85"/>
        </w:rPr>
        <w:t>às</w:t>
      </w:r>
      <w:r>
        <w:rPr>
          <w:spacing w:val="20"/>
          <w:w w:val="85"/>
        </w:rPr>
        <w:t> </w:t>
      </w:r>
      <w:r>
        <w:rPr>
          <w:w w:val="85"/>
        </w:rPr>
        <w:t>unidades.</w:t>
      </w:r>
      <w:r>
        <w:rPr>
          <w:spacing w:val="17"/>
          <w:w w:val="85"/>
        </w:rPr>
        <w:t> </w:t>
      </w:r>
      <w:r>
        <w:rPr>
          <w:w w:val="85"/>
        </w:rPr>
        <w:t>Ademais,</w:t>
      </w:r>
      <w:r>
        <w:rPr>
          <w:spacing w:val="17"/>
          <w:w w:val="85"/>
        </w:rPr>
        <w:t> </w:t>
      </w:r>
      <w:r>
        <w:rPr>
          <w:w w:val="85"/>
        </w:rPr>
        <w:t>outros</w:t>
      </w:r>
      <w:r>
        <w:rPr>
          <w:spacing w:val="20"/>
          <w:w w:val="85"/>
        </w:rPr>
        <w:t> </w:t>
      </w:r>
      <w:r>
        <w:rPr>
          <w:w w:val="85"/>
        </w:rPr>
        <w:t>fatores</w:t>
      </w:r>
      <w:r>
        <w:rPr>
          <w:spacing w:val="20"/>
          <w:w w:val="85"/>
        </w:rPr>
        <w:t> </w:t>
      </w:r>
      <w:r>
        <w:rPr>
          <w:w w:val="85"/>
        </w:rPr>
        <w:t>apontados</w:t>
      </w:r>
      <w:r>
        <w:rPr>
          <w:spacing w:val="19"/>
          <w:w w:val="85"/>
        </w:rPr>
        <w:t> </w:t>
      </w:r>
      <w:r>
        <w:rPr>
          <w:w w:val="85"/>
        </w:rPr>
        <w:t>no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83"/>
        <w:jc w:val="both"/>
      </w:pPr>
      <w:r>
        <w:rPr>
          <w:w w:val="85"/>
        </w:rPr>
        <w:t>estudo que levam os homens ao se ausentar dos serviços de saúde são lentidão para agendamento de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exames especializados; escassez de profissionais </w:t>
      </w:r>
      <w:r>
        <w:rPr>
          <w:w w:val="85"/>
        </w:rPr>
        <w:t>e especialidades da medicina; prolongado intervalo entre</w:t>
      </w:r>
      <w:r>
        <w:rPr>
          <w:spacing w:val="-52"/>
          <w:w w:val="85"/>
        </w:rPr>
        <w:t> </w:t>
      </w:r>
      <w:r>
        <w:rPr>
          <w:w w:val="85"/>
        </w:rPr>
        <w:t>agendamento de consultas e resolutividade das demandas do usuário. Nesse contexto, foram descritas</w:t>
      </w:r>
      <w:r>
        <w:rPr>
          <w:spacing w:val="1"/>
          <w:w w:val="85"/>
        </w:rPr>
        <w:t> </w:t>
      </w:r>
      <w:r>
        <w:rPr>
          <w:w w:val="85"/>
        </w:rPr>
        <w:t>algumas formas para alcançar as melhorias dos serviços, como ouvir os usuários permitindo entender a</w:t>
      </w:r>
      <w:r>
        <w:rPr>
          <w:spacing w:val="1"/>
          <w:w w:val="85"/>
        </w:rPr>
        <w:t> </w:t>
      </w:r>
      <w:r>
        <w:rPr>
          <w:w w:val="85"/>
        </w:rPr>
        <w:t>aprovação ou desaprovação deles diante dos serviços que lhe são fornecidos, além disso, possibilitar a</w:t>
      </w:r>
      <w:r>
        <w:rPr>
          <w:spacing w:val="1"/>
          <w:w w:val="85"/>
        </w:rPr>
        <w:t> </w:t>
      </w:r>
      <w:r>
        <w:rPr>
          <w:w w:val="85"/>
        </w:rPr>
        <w:t>abertura das unidades no período das 17 às 22 horas também seria um caminho para aumentar a demanda</w:t>
      </w:r>
      <w:r>
        <w:rPr>
          <w:spacing w:val="-52"/>
          <w:w w:val="85"/>
        </w:rPr>
        <w:t> </w:t>
      </w:r>
      <w:r>
        <w:rPr>
          <w:w w:val="90"/>
        </w:rPr>
        <w:t>dos</w:t>
      </w:r>
      <w:r>
        <w:rPr>
          <w:spacing w:val="-5"/>
          <w:w w:val="90"/>
        </w:rPr>
        <w:t> </w:t>
      </w:r>
      <w:r>
        <w:rPr>
          <w:w w:val="90"/>
        </w:rPr>
        <w:t>homens</w:t>
      </w:r>
      <w:r>
        <w:rPr>
          <w:spacing w:val="-5"/>
          <w:w w:val="90"/>
        </w:rPr>
        <w:t> </w:t>
      </w:r>
      <w:r>
        <w:rPr>
          <w:w w:val="90"/>
        </w:rPr>
        <w:t>ao</w:t>
      </w:r>
      <w:r>
        <w:rPr>
          <w:spacing w:val="-7"/>
          <w:w w:val="90"/>
        </w:rPr>
        <w:t> </w:t>
      </w:r>
      <w:r>
        <w:rPr>
          <w:w w:val="90"/>
        </w:rPr>
        <w:t>cenário</w:t>
      </w:r>
      <w:r>
        <w:rPr>
          <w:spacing w:val="-6"/>
          <w:w w:val="90"/>
        </w:rPr>
        <w:t> </w:t>
      </w:r>
      <w:r>
        <w:rPr>
          <w:w w:val="90"/>
        </w:rPr>
        <w:t>do</w:t>
      </w:r>
      <w:r>
        <w:rPr>
          <w:spacing w:val="-7"/>
          <w:w w:val="90"/>
        </w:rPr>
        <w:t> </w:t>
      </w:r>
      <w:r>
        <w:rPr>
          <w:w w:val="90"/>
        </w:rPr>
        <w:t>cuidar.</w:t>
      </w:r>
    </w:p>
    <w:p>
      <w:pPr>
        <w:pStyle w:val="BodyText"/>
        <w:spacing w:line="364" w:lineRule="auto"/>
        <w:ind w:left="1085" w:right="1076" w:firstLine="706"/>
        <w:jc w:val="both"/>
      </w:pPr>
      <w:r>
        <w:rPr>
          <w:w w:val="80"/>
        </w:rPr>
        <w:t>Nesse</w:t>
      </w:r>
      <w:r>
        <w:rPr>
          <w:spacing w:val="17"/>
          <w:w w:val="80"/>
        </w:rPr>
        <w:t> </w:t>
      </w:r>
      <w:r>
        <w:rPr>
          <w:w w:val="80"/>
        </w:rPr>
        <w:t>contexto,</w:t>
      </w:r>
      <w:r>
        <w:rPr>
          <w:spacing w:val="14"/>
          <w:w w:val="80"/>
        </w:rPr>
        <w:t> </w:t>
      </w:r>
      <w:r>
        <w:rPr>
          <w:w w:val="80"/>
        </w:rPr>
        <w:t>é</w:t>
      </w:r>
      <w:r>
        <w:rPr>
          <w:spacing w:val="17"/>
          <w:w w:val="80"/>
        </w:rPr>
        <w:t> </w:t>
      </w:r>
      <w:r>
        <w:rPr>
          <w:w w:val="80"/>
        </w:rPr>
        <w:t>importante</w:t>
      </w:r>
      <w:r>
        <w:rPr>
          <w:spacing w:val="17"/>
          <w:w w:val="80"/>
        </w:rPr>
        <w:t> </w:t>
      </w:r>
      <w:r>
        <w:rPr>
          <w:w w:val="80"/>
        </w:rPr>
        <w:t>discutir</w:t>
      </w:r>
      <w:r>
        <w:rPr>
          <w:spacing w:val="17"/>
          <w:w w:val="80"/>
        </w:rPr>
        <w:t> </w:t>
      </w:r>
      <w:r>
        <w:rPr>
          <w:w w:val="80"/>
        </w:rPr>
        <w:t>que</w:t>
      </w:r>
      <w:r>
        <w:rPr>
          <w:spacing w:val="18"/>
          <w:w w:val="80"/>
        </w:rPr>
        <w:t> </w:t>
      </w:r>
      <w:r>
        <w:rPr>
          <w:w w:val="80"/>
        </w:rPr>
        <w:t>essa</w:t>
      </w:r>
      <w:r>
        <w:rPr>
          <w:spacing w:val="17"/>
          <w:w w:val="80"/>
        </w:rPr>
        <w:t> </w:t>
      </w:r>
      <w:r>
        <w:rPr>
          <w:w w:val="80"/>
        </w:rPr>
        <w:t>dificuldade</w:t>
      </w:r>
      <w:r>
        <w:rPr>
          <w:spacing w:val="17"/>
          <w:w w:val="80"/>
        </w:rPr>
        <w:t> </w:t>
      </w:r>
      <w:r>
        <w:rPr>
          <w:w w:val="80"/>
        </w:rPr>
        <w:t>da</w:t>
      </w:r>
      <w:r>
        <w:rPr>
          <w:spacing w:val="17"/>
          <w:w w:val="80"/>
        </w:rPr>
        <w:t> </w:t>
      </w:r>
      <w:r>
        <w:rPr>
          <w:w w:val="80"/>
        </w:rPr>
        <w:t>população</w:t>
      </w:r>
      <w:r>
        <w:rPr>
          <w:spacing w:val="35"/>
          <w:w w:val="80"/>
        </w:rPr>
        <w:t> </w:t>
      </w:r>
      <w:r>
        <w:rPr>
          <w:w w:val="80"/>
        </w:rPr>
        <w:t>em</w:t>
      </w:r>
      <w:r>
        <w:rPr>
          <w:spacing w:val="15"/>
          <w:w w:val="80"/>
        </w:rPr>
        <w:t> </w:t>
      </w:r>
      <w:r>
        <w:rPr>
          <w:w w:val="80"/>
        </w:rPr>
        <w:t>ter</w:t>
      </w:r>
      <w:r>
        <w:rPr>
          <w:spacing w:val="19"/>
          <w:w w:val="80"/>
        </w:rPr>
        <w:t> </w:t>
      </w:r>
      <w:r>
        <w:rPr>
          <w:w w:val="80"/>
        </w:rPr>
        <w:t>um</w:t>
      </w:r>
      <w:r>
        <w:rPr>
          <w:spacing w:val="15"/>
          <w:w w:val="80"/>
        </w:rPr>
        <w:t> </w:t>
      </w:r>
      <w:r>
        <w:rPr>
          <w:w w:val="80"/>
        </w:rPr>
        <w:t>contato</w:t>
      </w:r>
      <w:r>
        <w:rPr>
          <w:spacing w:val="23"/>
          <w:w w:val="80"/>
        </w:rPr>
        <w:t> </w:t>
      </w:r>
      <w:r>
        <w:rPr>
          <w:w w:val="80"/>
        </w:rPr>
        <w:t>maior</w:t>
      </w:r>
      <w:r>
        <w:rPr>
          <w:spacing w:val="18"/>
          <w:w w:val="80"/>
        </w:rPr>
        <w:t> </w:t>
      </w:r>
      <w:r>
        <w:rPr>
          <w:w w:val="80"/>
        </w:rPr>
        <w:t>com</w:t>
      </w:r>
      <w:r>
        <w:rPr>
          <w:spacing w:val="1"/>
          <w:w w:val="80"/>
        </w:rPr>
        <w:t> </w:t>
      </w:r>
      <w:r>
        <w:rPr>
          <w:w w:val="85"/>
        </w:rPr>
        <w:t>a atenção primária não é exclusiva dos meios urbanos. Os homens apresentam diversos desafios para que</w:t>
      </w:r>
      <w:r>
        <w:rPr>
          <w:spacing w:val="1"/>
          <w:w w:val="85"/>
        </w:rPr>
        <w:t> </w:t>
      </w:r>
      <w:r>
        <w:rPr>
          <w:w w:val="85"/>
        </w:rPr>
        <w:t>tenham suas necessidades de saúde atendidas. As principais reivindicações sociais desses homens são</w:t>
      </w:r>
      <w:r>
        <w:rPr>
          <w:spacing w:val="1"/>
          <w:w w:val="85"/>
        </w:rPr>
        <w:t> </w:t>
      </w:r>
      <w:r>
        <w:rPr>
          <w:w w:val="85"/>
        </w:rPr>
        <w:t>reconhecimento como usuários do serviço de atenção primária, pois eles relatam que são invisíveis para os</w:t>
      </w:r>
      <w:r>
        <w:rPr>
          <w:spacing w:val="-52"/>
          <w:w w:val="85"/>
        </w:rPr>
        <w:t> </w:t>
      </w:r>
      <w:r>
        <w:rPr>
          <w:w w:val="80"/>
        </w:rPr>
        <w:t>profissionais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19"/>
          <w:w w:val="80"/>
        </w:rPr>
        <w:t> </w:t>
      </w:r>
      <w:r>
        <w:rPr>
          <w:w w:val="80"/>
        </w:rPr>
        <w:t>saúde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20"/>
          <w:w w:val="80"/>
        </w:rPr>
        <w:t> </w:t>
      </w:r>
      <w:r>
        <w:rPr>
          <w:w w:val="80"/>
        </w:rPr>
        <w:t>que</w:t>
      </w:r>
      <w:r>
        <w:rPr>
          <w:spacing w:val="20"/>
          <w:w w:val="80"/>
        </w:rPr>
        <w:t> </w:t>
      </w:r>
      <w:r>
        <w:rPr>
          <w:w w:val="80"/>
        </w:rPr>
        <w:t>esses</w:t>
      </w:r>
      <w:r>
        <w:rPr>
          <w:spacing w:val="21"/>
          <w:w w:val="80"/>
        </w:rPr>
        <w:t> </w:t>
      </w:r>
      <w:r>
        <w:rPr>
          <w:w w:val="80"/>
        </w:rPr>
        <w:t>profissionais</w:t>
      </w:r>
      <w:r>
        <w:rPr>
          <w:spacing w:val="21"/>
          <w:w w:val="80"/>
        </w:rPr>
        <w:t> </w:t>
      </w:r>
      <w:r>
        <w:rPr>
          <w:w w:val="80"/>
        </w:rPr>
        <w:t>focam</w:t>
      </w:r>
      <w:r>
        <w:rPr>
          <w:spacing w:val="17"/>
          <w:w w:val="80"/>
        </w:rPr>
        <w:t> </w:t>
      </w:r>
      <w:r>
        <w:rPr>
          <w:w w:val="80"/>
        </w:rPr>
        <w:t>apenas,</w:t>
      </w:r>
      <w:r>
        <w:rPr>
          <w:spacing w:val="16"/>
          <w:w w:val="80"/>
        </w:rPr>
        <w:t> </w:t>
      </w:r>
      <w:r>
        <w:rPr>
          <w:w w:val="80"/>
        </w:rPr>
        <w:t>nas</w:t>
      </w:r>
      <w:r>
        <w:rPr>
          <w:spacing w:val="21"/>
          <w:w w:val="80"/>
        </w:rPr>
        <w:t> </w:t>
      </w:r>
      <w:r>
        <w:rPr>
          <w:w w:val="80"/>
        </w:rPr>
        <w:t>mulheres,</w:t>
      </w:r>
      <w:r>
        <w:rPr>
          <w:spacing w:val="16"/>
          <w:w w:val="80"/>
        </w:rPr>
        <w:t> </w:t>
      </w:r>
      <w:r>
        <w:rPr>
          <w:w w:val="80"/>
        </w:rPr>
        <w:t>organização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20"/>
          <w:w w:val="80"/>
        </w:rPr>
        <w:t> </w:t>
      </w:r>
      <w:r>
        <w:rPr>
          <w:w w:val="80"/>
        </w:rPr>
        <w:t>desenvolvimento</w:t>
      </w:r>
      <w:r>
        <w:rPr>
          <w:spacing w:val="1"/>
          <w:w w:val="80"/>
        </w:rPr>
        <w:t> </w:t>
      </w:r>
      <w:r>
        <w:rPr>
          <w:w w:val="80"/>
        </w:rPr>
        <w:t>de grupos educativos com temáticas masculinas, porque a maioria desses homens não conhece</w:t>
      </w:r>
      <w:r>
        <w:rPr>
          <w:spacing w:val="1"/>
          <w:w w:val="80"/>
        </w:rPr>
        <w:t> </w:t>
      </w:r>
      <w:r>
        <w:rPr>
          <w:w w:val="80"/>
        </w:rPr>
        <w:t>medidas de</w:t>
      </w:r>
      <w:r>
        <w:rPr>
          <w:spacing w:val="1"/>
          <w:w w:val="80"/>
        </w:rPr>
        <w:t> </w:t>
      </w:r>
      <w:r>
        <w:rPr>
          <w:w w:val="85"/>
        </w:rPr>
        <w:t>promoção à saúde, como rodas de conversas, palestras e consultas de check-up que os ajudem a cuidar</w:t>
      </w:r>
      <w:r>
        <w:rPr>
          <w:spacing w:val="1"/>
          <w:w w:val="85"/>
        </w:rPr>
        <w:t> </w:t>
      </w:r>
      <w:r>
        <w:rPr>
          <w:w w:val="80"/>
        </w:rPr>
        <w:t>melhor da saúde, aumento no fornecimento de medicamentos que esses trabalhadores rurais precisam, como</w:t>
      </w:r>
      <w:r>
        <w:rPr>
          <w:spacing w:val="1"/>
          <w:w w:val="80"/>
        </w:rPr>
        <w:t> </w:t>
      </w:r>
      <w:r>
        <w:rPr>
          <w:w w:val="80"/>
        </w:rPr>
        <w:t>analgésicos, anti-hipertensivos e antitérmicos, além de melhor acesso a exames especializados que avaliam a</w:t>
      </w:r>
      <w:r>
        <w:rPr>
          <w:spacing w:val="1"/>
          <w:w w:val="80"/>
        </w:rPr>
        <w:t> </w:t>
      </w:r>
      <w:r>
        <w:rPr>
          <w:w w:val="85"/>
        </w:rPr>
        <w:t>próstata, como a ultrassonografia, pois , muitas vezes, esses homens precisam ir a outras cidades para</w:t>
      </w:r>
      <w:r>
        <w:rPr>
          <w:spacing w:val="1"/>
          <w:w w:val="85"/>
        </w:rPr>
        <w:t> </w:t>
      </w:r>
      <w:r>
        <w:rPr>
          <w:w w:val="90"/>
        </w:rPr>
        <w:t>realizar</w:t>
      </w:r>
      <w:r>
        <w:rPr>
          <w:spacing w:val="-7"/>
          <w:w w:val="90"/>
        </w:rPr>
        <w:t> </w:t>
      </w:r>
      <w:r>
        <w:rPr>
          <w:w w:val="90"/>
        </w:rPr>
        <w:t>tais</w:t>
      </w:r>
      <w:r>
        <w:rPr>
          <w:spacing w:val="-7"/>
          <w:w w:val="90"/>
        </w:rPr>
        <w:t> </w:t>
      </w:r>
      <w:r>
        <w:rPr>
          <w:w w:val="90"/>
        </w:rPr>
        <w:t>exames</w:t>
      </w:r>
      <w:r>
        <w:rPr>
          <w:spacing w:val="-6"/>
          <w:w w:val="90"/>
        </w:rPr>
        <w:t> </w:t>
      </w:r>
      <w:r>
        <w:rPr>
          <w:w w:val="90"/>
        </w:rPr>
        <w:t>(MIRANDA</w:t>
      </w:r>
      <w:r>
        <w:rPr>
          <w:spacing w:val="-10"/>
          <w:w w:val="90"/>
        </w:rPr>
        <w:t> </w:t>
      </w:r>
      <w:r>
        <w:rPr>
          <w:w w:val="90"/>
        </w:rPr>
        <w:t>et</w:t>
      </w:r>
      <w:r>
        <w:rPr>
          <w:spacing w:val="-9"/>
          <w:w w:val="90"/>
        </w:rPr>
        <w:t> </w:t>
      </w:r>
      <w:r>
        <w:rPr>
          <w:w w:val="90"/>
        </w:rPr>
        <w:t>al.,</w:t>
      </w:r>
      <w:r>
        <w:rPr>
          <w:spacing w:val="-6"/>
          <w:w w:val="90"/>
        </w:rPr>
        <w:t> </w:t>
      </w:r>
      <w:r>
        <w:rPr>
          <w:w w:val="90"/>
        </w:rPr>
        <w:t>2020).</w:t>
      </w:r>
    </w:p>
    <w:p>
      <w:pPr>
        <w:pStyle w:val="BodyText"/>
        <w:spacing w:before="6"/>
        <w:rPr>
          <w:sz w:val="36"/>
        </w:rPr>
      </w:pPr>
    </w:p>
    <w:p>
      <w:pPr>
        <w:spacing w:before="1"/>
        <w:ind w:left="4434" w:right="4429" w:firstLine="0"/>
        <w:jc w:val="center"/>
        <w:rPr>
          <w:rFonts w:ascii="Arial" w:hAnsi="Arial"/>
          <w:i/>
          <w:sz w:val="24"/>
        </w:rPr>
      </w:pPr>
      <w:r>
        <w:rPr>
          <w:rFonts w:ascii="Arial" w:hAnsi="Arial"/>
          <w:i/>
          <w:w w:val="90"/>
          <w:sz w:val="24"/>
        </w:rPr>
        <w:t>Referências</w:t>
      </w:r>
    </w:p>
    <w:p>
      <w:pPr>
        <w:pStyle w:val="BodyText"/>
        <w:spacing w:line="242" w:lineRule="auto" w:before="136"/>
        <w:ind w:left="1085" w:right="1078"/>
        <w:jc w:val="both"/>
      </w:pPr>
      <w:r>
        <w:rPr>
          <w:w w:val="80"/>
        </w:rPr>
        <w:t>ALVES,</w:t>
      </w:r>
      <w:r>
        <w:rPr>
          <w:spacing w:val="1"/>
          <w:w w:val="80"/>
        </w:rPr>
        <w:t> </w:t>
      </w:r>
      <w:r>
        <w:rPr>
          <w:w w:val="80"/>
        </w:rPr>
        <w:t>Alex</w:t>
      </w:r>
      <w:r>
        <w:rPr>
          <w:spacing w:val="1"/>
          <w:w w:val="80"/>
        </w:rPr>
        <w:t> </w:t>
      </w:r>
      <w:r>
        <w:rPr>
          <w:w w:val="80"/>
        </w:rPr>
        <w:t>do</w:t>
      </w:r>
      <w:r>
        <w:rPr>
          <w:spacing w:val="1"/>
          <w:w w:val="80"/>
        </w:rPr>
        <w:t> </w:t>
      </w:r>
      <w:r>
        <w:rPr>
          <w:w w:val="80"/>
        </w:rPr>
        <w:t>Nascimento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1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</w:t>
      </w:r>
      <w:r>
        <w:rPr>
          <w:spacing w:val="1"/>
          <w:w w:val="80"/>
        </w:rPr>
        <w:t> </w:t>
      </w:r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primeiro</w:t>
      </w:r>
      <w:r>
        <w:rPr>
          <w:spacing w:val="1"/>
          <w:w w:val="80"/>
        </w:rPr>
        <w:t> </w:t>
      </w:r>
      <w:r>
        <w:rPr>
          <w:w w:val="80"/>
        </w:rPr>
        <w:t>contato</w:t>
      </w:r>
      <w:r>
        <w:rPr>
          <w:spacing w:val="1"/>
          <w:w w:val="80"/>
        </w:rPr>
        <w:t> </w:t>
      </w:r>
      <w:r>
        <w:rPr>
          <w:w w:val="80"/>
        </w:rPr>
        <w:t>na</w:t>
      </w:r>
      <w:r>
        <w:rPr>
          <w:spacing w:val="1"/>
          <w:w w:val="80"/>
        </w:rPr>
        <w:t> </w:t>
      </w:r>
      <w:r>
        <w:rPr>
          <w:w w:val="80"/>
        </w:rPr>
        <w:t>atenção</w:t>
      </w:r>
      <w:r>
        <w:rPr>
          <w:spacing w:val="1"/>
          <w:w w:val="80"/>
        </w:rPr>
        <w:t> </w:t>
      </w:r>
      <w:r>
        <w:rPr>
          <w:w w:val="80"/>
        </w:rPr>
        <w:t>primária:</w:t>
      </w:r>
      <w:r>
        <w:rPr>
          <w:spacing w:val="1"/>
          <w:w w:val="80"/>
        </w:rPr>
        <w:t> </w:t>
      </w:r>
      <w:r>
        <w:rPr>
          <w:w w:val="80"/>
        </w:rPr>
        <w:t>uma</w:t>
      </w:r>
      <w:r>
        <w:rPr>
          <w:spacing w:val="38"/>
        </w:rPr>
        <w:t> </w:t>
      </w:r>
      <w:r>
        <w:rPr>
          <w:w w:val="80"/>
        </w:rPr>
        <w:t>avaliação</w:t>
      </w:r>
      <w:r>
        <w:rPr>
          <w:spacing w:val="38"/>
        </w:rPr>
        <w:t> </w:t>
      </w:r>
      <w:r>
        <w:rPr>
          <w:w w:val="80"/>
        </w:rPr>
        <w:t>pela</w:t>
      </w:r>
      <w:r>
        <w:rPr>
          <w:spacing w:val="1"/>
          <w:w w:val="80"/>
        </w:rPr>
        <w:t> </w:t>
      </w:r>
      <w:r>
        <w:rPr>
          <w:w w:val="80"/>
        </w:rPr>
        <w:t>população</w:t>
      </w:r>
      <w:r>
        <w:rPr>
          <w:spacing w:val="1"/>
          <w:w w:val="80"/>
        </w:rPr>
        <w:t> </w:t>
      </w:r>
      <w:r>
        <w:rPr>
          <w:w w:val="80"/>
        </w:rPr>
        <w:t>masculina.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Brasileira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Epidemiologia</w:t>
      </w:r>
      <w:r>
        <w:rPr>
          <w:w w:val="80"/>
        </w:rPr>
        <w:t>,</w:t>
      </w:r>
      <w:r>
        <w:rPr>
          <w:spacing w:val="1"/>
          <w:w w:val="80"/>
        </w:rPr>
        <w:t> </w:t>
      </w:r>
      <w:r>
        <w:rPr>
          <w:w w:val="80"/>
        </w:rPr>
        <w:t>[S.L.],</w:t>
      </w:r>
      <w:r>
        <w:rPr>
          <w:spacing w:val="1"/>
          <w:w w:val="80"/>
        </w:rPr>
        <w:t> </w:t>
      </w:r>
      <w:r>
        <w:rPr>
          <w:w w:val="80"/>
        </w:rPr>
        <w:t>v.</w:t>
      </w:r>
      <w:r>
        <w:rPr>
          <w:spacing w:val="1"/>
          <w:w w:val="80"/>
        </w:rPr>
        <w:t> </w:t>
      </w:r>
      <w:r>
        <w:rPr>
          <w:w w:val="80"/>
        </w:rPr>
        <w:t>23,</w:t>
      </w:r>
      <w:r>
        <w:rPr>
          <w:spacing w:val="1"/>
          <w:w w:val="80"/>
        </w:rPr>
        <w:t> </w:t>
      </w:r>
      <w:r>
        <w:rPr>
          <w:w w:val="80"/>
        </w:rPr>
        <w:t>p.</w:t>
      </w:r>
      <w:r>
        <w:rPr>
          <w:spacing w:val="1"/>
          <w:w w:val="80"/>
        </w:rPr>
        <w:t> </w:t>
      </w:r>
      <w:r>
        <w:rPr>
          <w:w w:val="80"/>
        </w:rPr>
        <w:t>1-14,</w:t>
      </w:r>
      <w:r>
        <w:rPr>
          <w:spacing w:val="38"/>
        </w:rPr>
        <w:t> </w:t>
      </w:r>
      <w:r>
        <w:rPr>
          <w:w w:val="80"/>
        </w:rPr>
        <w:t>2020.</w:t>
      </w:r>
      <w:r>
        <w:rPr>
          <w:spacing w:val="38"/>
        </w:rPr>
        <w:t> </w:t>
      </w:r>
      <w:r>
        <w:rPr>
          <w:w w:val="80"/>
        </w:rPr>
        <w:t>FapUNIFESP</w:t>
      </w:r>
      <w:r>
        <w:rPr>
          <w:spacing w:val="1"/>
          <w:w w:val="80"/>
        </w:rPr>
        <w:t> </w:t>
      </w:r>
      <w:r>
        <w:rPr>
          <w:w w:val="90"/>
        </w:rPr>
        <w:t>(SciELO).</w:t>
      </w:r>
    </w:p>
    <w:p>
      <w:pPr>
        <w:pStyle w:val="BodyText"/>
        <w:spacing w:line="242" w:lineRule="auto" w:before="114"/>
        <w:ind w:left="1085" w:right="1084"/>
        <w:jc w:val="both"/>
      </w:pPr>
      <w:r>
        <w:rPr>
          <w:w w:val="80"/>
        </w:rPr>
        <w:t>BARBOSA,</w:t>
      </w:r>
      <w:r>
        <w:rPr>
          <w:spacing w:val="1"/>
          <w:w w:val="80"/>
        </w:rPr>
        <w:t> </w:t>
      </w:r>
      <w:r>
        <w:rPr>
          <w:w w:val="80"/>
        </w:rPr>
        <w:t>Yuri</w:t>
      </w:r>
      <w:r>
        <w:rPr>
          <w:spacing w:val="1"/>
          <w:w w:val="80"/>
        </w:rPr>
        <w:t> </w:t>
      </w:r>
      <w:r>
        <w:rPr>
          <w:w w:val="80"/>
        </w:rPr>
        <w:t>Oliveira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1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</w:t>
      </w:r>
      <w:r>
        <w:rPr>
          <w:spacing w:val="1"/>
          <w:w w:val="80"/>
        </w:rPr>
        <w:t> </w:t>
      </w:r>
      <w:r>
        <w:rPr>
          <w:w w:val="80"/>
        </w:rPr>
        <w:t>Fatores</w:t>
      </w:r>
      <w:r>
        <w:rPr>
          <w:spacing w:val="1"/>
          <w:w w:val="80"/>
        </w:rPr>
        <w:t> </w:t>
      </w:r>
      <w:r>
        <w:rPr>
          <w:w w:val="80"/>
        </w:rPr>
        <w:t>associados</w:t>
      </w:r>
      <w:r>
        <w:rPr>
          <w:spacing w:val="1"/>
          <w:w w:val="80"/>
        </w:rPr>
        <w:t> </w:t>
      </w:r>
      <w:r>
        <w:rPr>
          <w:w w:val="80"/>
        </w:rPr>
        <w:t>às</w:t>
      </w:r>
      <w:r>
        <w:rPr>
          <w:spacing w:val="1"/>
          <w:w w:val="80"/>
        </w:rPr>
        <w:t> </w:t>
      </w:r>
      <w:r>
        <w:rPr>
          <w:w w:val="80"/>
        </w:rPr>
        <w:t>razões</w:t>
      </w:r>
      <w:r>
        <w:rPr>
          <w:spacing w:val="1"/>
          <w:w w:val="80"/>
        </w:rPr>
        <w:t> </w:t>
      </w:r>
      <w:r>
        <w:rPr>
          <w:w w:val="80"/>
        </w:rPr>
        <w:t>masculinas</w:t>
      </w:r>
      <w:r>
        <w:rPr>
          <w:spacing w:val="1"/>
          <w:w w:val="80"/>
        </w:rPr>
        <w:t> </w:t>
      </w:r>
      <w:r>
        <w:rPr>
          <w:w w:val="80"/>
        </w:rPr>
        <w:t>para</w:t>
      </w:r>
      <w:r>
        <w:rPr>
          <w:spacing w:val="38"/>
        </w:rPr>
        <w:t> </w:t>
      </w:r>
      <w:r>
        <w:rPr>
          <w:w w:val="80"/>
        </w:rPr>
        <w:t>não</w:t>
      </w:r>
      <w:r>
        <w:rPr>
          <w:spacing w:val="38"/>
        </w:rPr>
        <w:t> </w:t>
      </w:r>
      <w:r>
        <w:rPr>
          <w:w w:val="80"/>
        </w:rPr>
        <w:t>buscarem</w:t>
      </w:r>
      <w:r>
        <w:rPr>
          <w:spacing w:val="38"/>
        </w:rPr>
        <w:t> </w:t>
      </w:r>
      <w:r>
        <w:rPr>
          <w:w w:val="80"/>
        </w:rPr>
        <w:t>serviços</w:t>
      </w:r>
      <w:r>
        <w:rPr>
          <w:spacing w:val="39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Atenção</w:t>
      </w:r>
      <w:r>
        <w:rPr>
          <w:spacing w:val="1"/>
          <w:w w:val="80"/>
        </w:rPr>
        <w:t> </w:t>
      </w:r>
      <w:r>
        <w:rPr>
          <w:w w:val="80"/>
        </w:rPr>
        <w:t>Primária</w:t>
      </w:r>
      <w:r>
        <w:rPr>
          <w:spacing w:val="1"/>
          <w:w w:val="80"/>
        </w:rPr>
        <w:t> </w:t>
      </w:r>
      <w:r>
        <w:rPr>
          <w:w w:val="80"/>
        </w:rPr>
        <w:t>à</w:t>
      </w:r>
      <w:r>
        <w:rPr>
          <w:spacing w:val="1"/>
          <w:w w:val="80"/>
        </w:rPr>
        <w:t> </w:t>
      </w:r>
      <w:r>
        <w:rPr>
          <w:w w:val="80"/>
        </w:rPr>
        <w:t>Saúde. </w:t>
      </w:r>
      <w:r>
        <w:rPr>
          <w:rFonts w:ascii="Arial" w:hAnsi="Arial"/>
          <w:b/>
          <w:w w:val="80"/>
        </w:rPr>
        <w:t>O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Mundo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da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w w:val="80"/>
        </w:rPr>
        <w:t>,</w:t>
      </w:r>
      <w:r>
        <w:rPr>
          <w:spacing w:val="1"/>
          <w:w w:val="80"/>
        </w:rPr>
        <w:t> </w:t>
      </w:r>
      <w:r>
        <w:rPr>
          <w:w w:val="80"/>
        </w:rPr>
        <w:t>[S.L.],</w:t>
      </w:r>
      <w:r>
        <w:rPr>
          <w:spacing w:val="1"/>
          <w:w w:val="80"/>
        </w:rPr>
        <w:t> </w:t>
      </w:r>
      <w:r>
        <w:rPr>
          <w:w w:val="80"/>
        </w:rPr>
        <w:t>v.</w:t>
      </w:r>
      <w:r>
        <w:rPr>
          <w:spacing w:val="1"/>
          <w:w w:val="80"/>
        </w:rPr>
        <w:t> </w:t>
      </w:r>
      <w:r>
        <w:rPr>
          <w:w w:val="80"/>
        </w:rPr>
        <w:t>43,</w:t>
      </w:r>
      <w:r>
        <w:rPr>
          <w:spacing w:val="1"/>
          <w:w w:val="80"/>
        </w:rPr>
        <w:t> </w:t>
      </w:r>
      <w:r>
        <w:rPr>
          <w:w w:val="80"/>
        </w:rPr>
        <w:t>n.</w:t>
      </w:r>
      <w:r>
        <w:rPr>
          <w:spacing w:val="1"/>
          <w:w w:val="80"/>
        </w:rPr>
        <w:t> </w:t>
      </w:r>
      <w:r>
        <w:rPr>
          <w:w w:val="80"/>
        </w:rPr>
        <w:t>3,</w:t>
      </w:r>
      <w:r>
        <w:rPr>
          <w:spacing w:val="1"/>
          <w:w w:val="80"/>
        </w:rPr>
        <w:t> </w:t>
      </w:r>
      <w:r>
        <w:rPr>
          <w:w w:val="80"/>
        </w:rPr>
        <w:t>p.</w:t>
      </w:r>
      <w:r>
        <w:rPr>
          <w:spacing w:val="1"/>
          <w:w w:val="80"/>
        </w:rPr>
        <w:t> </w:t>
      </w:r>
      <w:r>
        <w:rPr>
          <w:w w:val="80"/>
        </w:rPr>
        <w:t>666-679,</w:t>
      </w:r>
      <w:r>
        <w:rPr>
          <w:spacing w:val="1"/>
          <w:w w:val="80"/>
        </w:rPr>
        <w:t> </w:t>
      </w:r>
      <w:r>
        <w:rPr>
          <w:w w:val="80"/>
        </w:rPr>
        <w:t>27</w:t>
      </w:r>
      <w:r>
        <w:rPr>
          <w:spacing w:val="38"/>
        </w:rPr>
        <w:t> </w:t>
      </w:r>
      <w:r>
        <w:rPr>
          <w:w w:val="80"/>
        </w:rPr>
        <w:t>set.</w:t>
      </w:r>
      <w:r>
        <w:rPr>
          <w:spacing w:val="38"/>
        </w:rPr>
        <w:t> </w:t>
      </w:r>
      <w:r>
        <w:rPr>
          <w:w w:val="80"/>
        </w:rPr>
        <w:t>2019.</w:t>
      </w:r>
      <w:r>
        <w:rPr>
          <w:spacing w:val="38"/>
        </w:rPr>
        <w:t> </w:t>
      </w:r>
      <w:r>
        <w:rPr>
          <w:w w:val="80"/>
        </w:rPr>
        <w:t>Centro</w:t>
      </w:r>
      <w:r>
        <w:rPr>
          <w:spacing w:val="1"/>
          <w:w w:val="80"/>
        </w:rPr>
        <w:t> </w:t>
      </w:r>
      <w:r>
        <w:rPr>
          <w:w w:val="90"/>
        </w:rPr>
        <w:t>Universitario</w:t>
      </w:r>
      <w:r>
        <w:rPr>
          <w:spacing w:val="-8"/>
          <w:w w:val="90"/>
        </w:rPr>
        <w:t> </w:t>
      </w:r>
      <w:r>
        <w:rPr>
          <w:w w:val="90"/>
        </w:rPr>
        <w:t>Sao</w:t>
      </w:r>
      <w:r>
        <w:rPr>
          <w:spacing w:val="-7"/>
          <w:w w:val="90"/>
        </w:rPr>
        <w:t> </w:t>
      </w:r>
      <w:r>
        <w:rPr>
          <w:w w:val="90"/>
        </w:rPr>
        <w:t>Camilo</w:t>
      </w:r>
      <w:r>
        <w:rPr>
          <w:spacing w:val="-3"/>
          <w:w w:val="90"/>
        </w:rPr>
        <w:t> </w:t>
      </w:r>
      <w:r>
        <w:rPr>
          <w:w w:val="90"/>
        </w:rPr>
        <w:t>-</w:t>
      </w:r>
      <w:r>
        <w:rPr>
          <w:spacing w:val="-6"/>
          <w:w w:val="90"/>
        </w:rPr>
        <w:t> </w:t>
      </w:r>
      <w:r>
        <w:rPr>
          <w:w w:val="90"/>
        </w:rPr>
        <w:t>Sao</w:t>
      </w:r>
      <w:r>
        <w:rPr>
          <w:spacing w:val="-7"/>
          <w:w w:val="90"/>
        </w:rPr>
        <w:t> </w:t>
      </w:r>
      <w:r>
        <w:rPr>
          <w:w w:val="90"/>
        </w:rPr>
        <w:t>Paulo.</w:t>
      </w:r>
    </w:p>
    <w:p>
      <w:pPr>
        <w:pStyle w:val="BodyText"/>
        <w:spacing w:before="114"/>
        <w:ind w:left="1085"/>
        <w:jc w:val="both"/>
      </w:pPr>
      <w:r>
        <w:rPr>
          <w:w w:val="85"/>
        </w:rPr>
        <w:t>BATISTA,</w:t>
      </w:r>
      <w:r>
        <w:rPr>
          <w:spacing w:val="50"/>
          <w:w w:val="85"/>
        </w:rPr>
        <w:t> </w:t>
      </w:r>
      <w:r>
        <w:rPr>
          <w:w w:val="85"/>
        </w:rPr>
        <w:t>Bruno</w:t>
      </w:r>
      <w:r>
        <w:rPr>
          <w:spacing w:val="48"/>
          <w:w w:val="85"/>
        </w:rPr>
        <w:t> </w:t>
      </w:r>
      <w:r>
        <w:rPr>
          <w:w w:val="85"/>
        </w:rPr>
        <w:t>Dias</w:t>
      </w:r>
      <w:r>
        <w:rPr>
          <w:spacing w:val="-6"/>
          <w:w w:val="85"/>
        </w:rPr>
        <w:t> </w:t>
      </w:r>
      <w:r>
        <w:rPr>
          <w:rFonts w:ascii="Arial" w:hAnsi="Arial"/>
          <w:i/>
          <w:w w:val="85"/>
        </w:rPr>
        <w:t>et</w:t>
      </w:r>
      <w:r>
        <w:rPr>
          <w:rFonts w:ascii="Arial" w:hAnsi="Arial"/>
          <w:i/>
          <w:spacing w:val="44"/>
          <w:w w:val="85"/>
        </w:rPr>
        <w:t> </w:t>
      </w:r>
      <w:r>
        <w:rPr>
          <w:rFonts w:ascii="Arial" w:hAnsi="Arial"/>
          <w:i/>
          <w:w w:val="85"/>
        </w:rPr>
        <w:t>al</w:t>
      </w:r>
      <w:r>
        <w:rPr>
          <w:w w:val="85"/>
        </w:rPr>
        <w:t>.</w:t>
      </w:r>
      <w:r>
        <w:rPr>
          <w:spacing w:val="47"/>
          <w:w w:val="85"/>
        </w:rPr>
        <w:t> </w:t>
      </w:r>
      <w:r>
        <w:rPr>
          <w:w w:val="85"/>
        </w:rPr>
        <w:t>DISCURSO</w:t>
      </w:r>
      <w:r>
        <w:rPr>
          <w:spacing w:val="48"/>
          <w:w w:val="85"/>
        </w:rPr>
        <w:t> </w:t>
      </w:r>
      <w:r>
        <w:rPr>
          <w:w w:val="85"/>
        </w:rPr>
        <w:t>DE</w:t>
      </w:r>
      <w:r>
        <w:rPr>
          <w:spacing w:val="47"/>
          <w:w w:val="85"/>
        </w:rPr>
        <w:t> </w:t>
      </w:r>
      <w:r>
        <w:rPr>
          <w:w w:val="85"/>
        </w:rPr>
        <w:t>HOMENS</w:t>
      </w:r>
      <w:r>
        <w:rPr>
          <w:spacing w:val="47"/>
          <w:w w:val="85"/>
        </w:rPr>
        <w:t> </w:t>
      </w:r>
      <w:r>
        <w:rPr>
          <w:w w:val="85"/>
        </w:rPr>
        <w:t>SOBRE</w:t>
      </w:r>
      <w:r>
        <w:rPr>
          <w:spacing w:val="47"/>
          <w:w w:val="85"/>
        </w:rPr>
        <w:t> </w:t>
      </w:r>
      <w:r>
        <w:rPr>
          <w:w w:val="85"/>
        </w:rPr>
        <w:t>O</w:t>
      </w:r>
      <w:r>
        <w:rPr>
          <w:spacing w:val="52"/>
          <w:w w:val="85"/>
        </w:rPr>
        <w:t> </w:t>
      </w:r>
      <w:r>
        <w:rPr>
          <w:w w:val="85"/>
        </w:rPr>
        <w:t>ACESSO</w:t>
      </w:r>
      <w:r>
        <w:rPr>
          <w:spacing w:val="49"/>
          <w:w w:val="85"/>
        </w:rPr>
        <w:t> </w:t>
      </w:r>
      <w:r>
        <w:rPr>
          <w:w w:val="85"/>
        </w:rPr>
        <w:t>À</w:t>
      </w:r>
      <w:r>
        <w:rPr>
          <w:spacing w:val="50"/>
          <w:w w:val="85"/>
        </w:rPr>
        <w:t> </w:t>
      </w:r>
      <w:r>
        <w:rPr>
          <w:w w:val="85"/>
        </w:rPr>
        <w:t>SAÚDE</w:t>
      </w:r>
      <w:r>
        <w:rPr>
          <w:spacing w:val="46"/>
          <w:w w:val="85"/>
        </w:rPr>
        <w:t> </w:t>
      </w:r>
      <w:r>
        <w:rPr>
          <w:w w:val="85"/>
        </w:rPr>
        <w:t>NA</w:t>
      </w:r>
      <w:r>
        <w:rPr>
          <w:spacing w:val="50"/>
          <w:w w:val="85"/>
        </w:rPr>
        <w:t> </w:t>
      </w:r>
      <w:r>
        <w:rPr>
          <w:w w:val="85"/>
        </w:rPr>
        <w:t>ATENÇÃO</w:t>
      </w:r>
    </w:p>
    <w:p>
      <w:pPr>
        <w:spacing w:before="8"/>
        <w:ind w:left="1085" w:right="0" w:firstLine="0"/>
        <w:jc w:val="both"/>
        <w:rPr>
          <w:sz w:val="24"/>
        </w:rPr>
      </w:pPr>
      <w:r>
        <w:rPr>
          <w:w w:val="80"/>
          <w:sz w:val="24"/>
        </w:rPr>
        <w:t>BÁSICA.</w:t>
      </w:r>
      <w:r>
        <w:rPr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Revista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Baiana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Enfermagem</w:t>
      </w:r>
      <w:r>
        <w:rPr>
          <w:w w:val="80"/>
          <w:sz w:val="24"/>
        </w:rPr>
        <w:t>,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[S.L.],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33,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1-7,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16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dez.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2019.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Revista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Baiana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Enfermagem.</w:t>
      </w:r>
    </w:p>
    <w:p>
      <w:pPr>
        <w:pStyle w:val="BodyText"/>
        <w:spacing w:line="242" w:lineRule="auto" w:before="113"/>
        <w:ind w:left="1085" w:right="1089"/>
        <w:jc w:val="both"/>
      </w:pPr>
      <w:r>
        <w:rPr>
          <w:w w:val="80"/>
        </w:rPr>
        <w:t>CONNOLLY, Thomas M. </w:t>
      </w:r>
      <w:r>
        <w:rPr>
          <w:rFonts w:ascii="Arial"/>
          <w:i/>
          <w:w w:val="80"/>
        </w:rPr>
        <w:t>et al</w:t>
      </w:r>
      <w:r>
        <w:rPr>
          <w:w w:val="80"/>
        </w:rPr>
        <w:t>. A</w:t>
      </w:r>
      <w:r>
        <w:rPr>
          <w:spacing w:val="38"/>
        </w:rPr>
        <w:t> </w:t>
      </w:r>
      <w:r>
        <w:rPr>
          <w:w w:val="80"/>
        </w:rPr>
        <w:t>systematic literature review of empirical evidence on computer games and</w:t>
      </w:r>
      <w:r>
        <w:rPr>
          <w:spacing w:val="1"/>
          <w:w w:val="80"/>
        </w:rPr>
        <w:t> </w:t>
      </w:r>
      <w:r>
        <w:rPr>
          <w:w w:val="80"/>
        </w:rPr>
        <w:t>serious</w:t>
      </w:r>
      <w:r>
        <w:rPr>
          <w:spacing w:val="6"/>
          <w:w w:val="80"/>
        </w:rPr>
        <w:t> </w:t>
      </w:r>
      <w:r>
        <w:rPr>
          <w:w w:val="80"/>
        </w:rPr>
        <w:t>games.</w:t>
      </w:r>
      <w:r>
        <w:rPr>
          <w:spacing w:val="4"/>
          <w:w w:val="80"/>
        </w:rPr>
        <w:t> </w:t>
      </w:r>
      <w:r>
        <w:rPr>
          <w:rFonts w:ascii="Arial"/>
          <w:b/>
          <w:w w:val="80"/>
        </w:rPr>
        <w:t>Computers</w:t>
      </w:r>
      <w:r>
        <w:rPr>
          <w:rFonts w:ascii="Arial"/>
          <w:b/>
          <w:spacing w:val="4"/>
          <w:w w:val="80"/>
        </w:rPr>
        <w:t> </w:t>
      </w:r>
      <w:r>
        <w:rPr>
          <w:rFonts w:ascii="Arial"/>
          <w:b/>
          <w:w w:val="80"/>
        </w:rPr>
        <w:t>&amp;</w:t>
      </w:r>
      <w:r>
        <w:rPr>
          <w:rFonts w:ascii="Arial"/>
          <w:b/>
          <w:spacing w:val="3"/>
          <w:w w:val="80"/>
        </w:rPr>
        <w:t> </w:t>
      </w:r>
      <w:r>
        <w:rPr>
          <w:rFonts w:ascii="Arial"/>
          <w:b/>
          <w:w w:val="80"/>
        </w:rPr>
        <w:t>Education</w:t>
      </w:r>
      <w:r>
        <w:rPr>
          <w:w w:val="80"/>
        </w:rPr>
        <w:t>,</w:t>
      </w:r>
      <w:r>
        <w:rPr>
          <w:spacing w:val="2"/>
          <w:w w:val="80"/>
        </w:rPr>
        <w:t> </w:t>
      </w:r>
      <w:r>
        <w:rPr>
          <w:w w:val="80"/>
        </w:rPr>
        <w:t>[S.L.],</w:t>
      </w:r>
      <w:r>
        <w:rPr>
          <w:spacing w:val="6"/>
          <w:w w:val="80"/>
        </w:rPr>
        <w:t> </w:t>
      </w:r>
      <w:r>
        <w:rPr>
          <w:w w:val="80"/>
        </w:rPr>
        <w:t>v.</w:t>
      </w:r>
      <w:r>
        <w:rPr>
          <w:spacing w:val="2"/>
          <w:w w:val="80"/>
        </w:rPr>
        <w:t> </w:t>
      </w:r>
      <w:r>
        <w:rPr>
          <w:w w:val="80"/>
        </w:rPr>
        <w:t>59,</w:t>
      </w:r>
      <w:r>
        <w:rPr>
          <w:spacing w:val="7"/>
          <w:w w:val="80"/>
        </w:rPr>
        <w:t> </w:t>
      </w:r>
      <w:r>
        <w:rPr>
          <w:w w:val="80"/>
        </w:rPr>
        <w:t>n.</w:t>
      </w:r>
      <w:r>
        <w:rPr>
          <w:spacing w:val="2"/>
          <w:w w:val="80"/>
        </w:rPr>
        <w:t> </w:t>
      </w:r>
      <w:r>
        <w:rPr>
          <w:w w:val="80"/>
        </w:rPr>
        <w:t>2,</w:t>
      </w:r>
      <w:r>
        <w:rPr>
          <w:spacing w:val="2"/>
          <w:w w:val="80"/>
        </w:rPr>
        <w:t> </w:t>
      </w:r>
      <w:r>
        <w:rPr>
          <w:w w:val="80"/>
        </w:rPr>
        <w:t>p.</w:t>
      </w:r>
      <w:r>
        <w:rPr>
          <w:spacing w:val="6"/>
          <w:w w:val="80"/>
        </w:rPr>
        <w:t> </w:t>
      </w:r>
      <w:r>
        <w:rPr>
          <w:w w:val="80"/>
        </w:rPr>
        <w:t>661-686,</w:t>
      </w:r>
      <w:r>
        <w:rPr>
          <w:spacing w:val="2"/>
          <w:w w:val="80"/>
        </w:rPr>
        <w:t> </w:t>
      </w:r>
      <w:r>
        <w:rPr>
          <w:w w:val="80"/>
        </w:rPr>
        <w:t>set.</w:t>
      </w:r>
      <w:r>
        <w:rPr>
          <w:spacing w:val="3"/>
          <w:w w:val="80"/>
        </w:rPr>
        <w:t> </w:t>
      </w:r>
      <w:r>
        <w:rPr>
          <w:w w:val="80"/>
        </w:rPr>
        <w:t>2012.</w:t>
      </w:r>
    </w:p>
    <w:p>
      <w:pPr>
        <w:pStyle w:val="BodyText"/>
        <w:spacing w:line="242" w:lineRule="auto" w:before="114"/>
        <w:ind w:left="1085" w:right="1083"/>
        <w:jc w:val="both"/>
        <w:rPr>
          <w:rFonts w:ascii="Arial" w:hAnsi="Arial"/>
          <w:b/>
        </w:rPr>
      </w:pPr>
      <w:r>
        <w:rPr>
          <w:w w:val="80"/>
        </w:rPr>
        <w:t>LOPES, Lúcia Claudiane Oliveira </w:t>
      </w:r>
      <w:r>
        <w:rPr>
          <w:rFonts w:ascii="Arial" w:hAnsi="Arial"/>
          <w:i/>
          <w:w w:val="80"/>
        </w:rPr>
        <w:t>et al</w:t>
      </w:r>
      <w:r>
        <w:rPr>
          <w:w w:val="80"/>
        </w:rPr>
        <w:t>. ACESSIBILIDADE DO HOMEM AO</w:t>
      </w:r>
      <w:r>
        <w:rPr>
          <w:spacing w:val="1"/>
          <w:w w:val="80"/>
        </w:rPr>
        <w:t> </w:t>
      </w:r>
      <w:r>
        <w:rPr>
          <w:w w:val="80"/>
        </w:rPr>
        <w:t>SERVIÇO</w:t>
      </w:r>
      <w:r>
        <w:rPr>
          <w:spacing w:val="1"/>
          <w:w w:val="80"/>
        </w:rPr>
        <w:t> </w:t>
      </w:r>
      <w:r>
        <w:rPr>
          <w:w w:val="80"/>
        </w:rPr>
        <w:t>DE SAÚDE APÓS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IMPLANTAÇÃO</w:t>
      </w:r>
      <w:r>
        <w:rPr>
          <w:spacing w:val="27"/>
          <w:w w:val="80"/>
        </w:rPr>
        <w:t> </w:t>
      </w:r>
      <w:r>
        <w:rPr>
          <w:w w:val="80"/>
        </w:rPr>
        <w:t>DO</w:t>
      </w:r>
      <w:r>
        <w:rPr>
          <w:spacing w:val="27"/>
          <w:w w:val="80"/>
        </w:rPr>
        <w:t> </w:t>
      </w:r>
      <w:r>
        <w:rPr>
          <w:w w:val="80"/>
        </w:rPr>
        <w:t>PROGRAMA</w:t>
      </w:r>
      <w:r>
        <w:rPr>
          <w:spacing w:val="25"/>
          <w:w w:val="80"/>
        </w:rPr>
        <w:t> </w:t>
      </w:r>
      <w:r>
        <w:rPr>
          <w:w w:val="80"/>
        </w:rPr>
        <w:t>NACIONAL</w:t>
      </w:r>
      <w:r>
        <w:rPr>
          <w:spacing w:val="29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SAÚDE</w:t>
      </w:r>
      <w:r>
        <w:rPr>
          <w:spacing w:val="24"/>
          <w:w w:val="80"/>
        </w:rPr>
        <w:t> </w:t>
      </w:r>
      <w:r>
        <w:rPr>
          <w:w w:val="80"/>
        </w:rPr>
        <w:t>DO</w:t>
      </w:r>
      <w:r>
        <w:rPr>
          <w:spacing w:val="28"/>
          <w:w w:val="80"/>
        </w:rPr>
        <w:t> </w:t>
      </w:r>
      <w:r>
        <w:rPr>
          <w:w w:val="80"/>
        </w:rPr>
        <w:t>HOMEM:</w:t>
      </w:r>
      <w:r>
        <w:rPr>
          <w:spacing w:val="25"/>
          <w:w w:val="80"/>
        </w:rPr>
        <w:t> </w:t>
      </w:r>
      <w:r>
        <w:rPr>
          <w:w w:val="80"/>
        </w:rPr>
        <w:t>UMA</w:t>
      </w:r>
      <w:r>
        <w:rPr>
          <w:spacing w:val="24"/>
          <w:w w:val="80"/>
        </w:rPr>
        <w:t> </w:t>
      </w:r>
      <w:r>
        <w:rPr>
          <w:w w:val="80"/>
        </w:rPr>
        <w:t>REALIDADE</w:t>
      </w:r>
      <w:r>
        <w:rPr>
          <w:spacing w:val="32"/>
          <w:w w:val="80"/>
        </w:rPr>
        <w:t> </w:t>
      </w:r>
      <w:r>
        <w:rPr>
          <w:w w:val="80"/>
        </w:rPr>
        <w:t>PRESENTE?</w:t>
      </w:r>
      <w:r>
        <w:rPr>
          <w:spacing w:val="32"/>
          <w:w w:val="80"/>
        </w:rPr>
        <w:t> </w:t>
      </w:r>
      <w:r>
        <w:rPr>
          <w:rFonts w:ascii="Arial" w:hAnsi="Arial"/>
          <w:b/>
          <w:w w:val="80"/>
        </w:rPr>
        <w:t>Rev.</w:t>
      </w:r>
    </w:p>
    <w:p>
      <w:pPr>
        <w:pStyle w:val="BodyText"/>
        <w:spacing w:line="271" w:lineRule="exact"/>
        <w:ind w:left="1085"/>
        <w:jc w:val="both"/>
      </w:pPr>
      <w:r>
        <w:rPr>
          <w:rFonts w:ascii="Arial"/>
          <w:b/>
          <w:w w:val="80"/>
        </w:rPr>
        <w:t>Aps</w:t>
      </w:r>
      <w:r>
        <w:rPr>
          <w:w w:val="80"/>
        </w:rPr>
        <w:t>,</w:t>
      </w:r>
      <w:r>
        <w:rPr>
          <w:spacing w:val="8"/>
          <w:w w:val="80"/>
        </w:rPr>
        <w:t> </w:t>
      </w:r>
      <w:r>
        <w:rPr>
          <w:w w:val="80"/>
        </w:rPr>
        <w:t>Fortaleza,</w:t>
      </w:r>
      <w:r>
        <w:rPr>
          <w:spacing w:val="8"/>
          <w:w w:val="80"/>
        </w:rPr>
        <w:t> </w:t>
      </w:r>
      <w:r>
        <w:rPr>
          <w:w w:val="80"/>
        </w:rPr>
        <w:t>v.</w:t>
      </w:r>
      <w:r>
        <w:rPr>
          <w:spacing w:val="8"/>
          <w:w w:val="80"/>
        </w:rPr>
        <w:t> </w:t>
      </w:r>
      <w:r>
        <w:rPr>
          <w:w w:val="80"/>
        </w:rPr>
        <w:t>3,</w:t>
      </w:r>
      <w:r>
        <w:rPr>
          <w:spacing w:val="8"/>
          <w:w w:val="80"/>
        </w:rPr>
        <w:t> </w:t>
      </w:r>
      <w:r>
        <w:rPr>
          <w:w w:val="80"/>
        </w:rPr>
        <w:t>n.</w:t>
      </w:r>
      <w:r>
        <w:rPr>
          <w:spacing w:val="8"/>
          <w:w w:val="80"/>
        </w:rPr>
        <w:t> </w:t>
      </w:r>
      <w:r>
        <w:rPr>
          <w:w w:val="80"/>
        </w:rPr>
        <w:t>16,</w:t>
      </w:r>
      <w:r>
        <w:rPr>
          <w:spacing w:val="17"/>
          <w:w w:val="80"/>
        </w:rPr>
        <w:t> </w:t>
      </w:r>
      <w:r>
        <w:rPr>
          <w:w w:val="80"/>
        </w:rPr>
        <w:t>p.</w:t>
      </w:r>
      <w:r>
        <w:rPr>
          <w:spacing w:val="8"/>
          <w:w w:val="80"/>
        </w:rPr>
        <w:t> </w:t>
      </w:r>
      <w:r>
        <w:rPr>
          <w:w w:val="80"/>
        </w:rPr>
        <w:t>226-233,</w:t>
      </w:r>
      <w:r>
        <w:rPr>
          <w:spacing w:val="8"/>
          <w:w w:val="80"/>
        </w:rPr>
        <w:t> </w:t>
      </w:r>
      <w:r>
        <w:rPr>
          <w:w w:val="80"/>
        </w:rPr>
        <w:t>jul.</w:t>
      </w:r>
      <w:r>
        <w:rPr>
          <w:spacing w:val="9"/>
          <w:w w:val="80"/>
        </w:rPr>
        <w:t> </w:t>
      </w:r>
      <w:r>
        <w:rPr>
          <w:w w:val="80"/>
        </w:rPr>
        <w:t>2013.</w:t>
      </w:r>
    </w:p>
    <w:p>
      <w:pPr>
        <w:spacing w:line="242" w:lineRule="auto" w:before="118"/>
        <w:ind w:left="1085" w:right="1080" w:firstLine="0"/>
        <w:jc w:val="both"/>
        <w:rPr>
          <w:sz w:val="24"/>
        </w:rPr>
      </w:pPr>
      <w:r>
        <w:rPr>
          <w:w w:val="85"/>
          <w:sz w:val="24"/>
        </w:rPr>
        <w:t>MACHADO,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Michael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Ferreira </w:t>
      </w:r>
      <w:r>
        <w:rPr>
          <w:rFonts w:ascii="Arial" w:hAnsi="Arial"/>
          <w:i/>
          <w:w w:val="85"/>
          <w:sz w:val="24"/>
        </w:rPr>
        <w:t>et al</w:t>
      </w:r>
      <w:r>
        <w:rPr>
          <w:w w:val="85"/>
          <w:sz w:val="24"/>
        </w:rPr>
        <w:t>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Os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discursos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de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homens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jovens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sobre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o</w:t>
      </w:r>
      <w:r>
        <w:rPr>
          <w:spacing w:val="44"/>
          <w:sz w:val="24"/>
        </w:rPr>
        <w:t> </w:t>
      </w:r>
      <w:r>
        <w:rPr>
          <w:w w:val="85"/>
          <w:sz w:val="24"/>
        </w:rPr>
        <w:t>acesso</w:t>
      </w:r>
      <w:r>
        <w:rPr>
          <w:spacing w:val="45"/>
          <w:sz w:val="24"/>
        </w:rPr>
        <w:t> </w:t>
      </w:r>
      <w:r>
        <w:rPr>
          <w:w w:val="85"/>
          <w:sz w:val="24"/>
        </w:rPr>
        <w:t>aos</w:t>
      </w:r>
      <w:r>
        <w:rPr>
          <w:spacing w:val="44"/>
          <w:sz w:val="24"/>
        </w:rPr>
        <w:t> </w:t>
      </w:r>
      <w:r>
        <w:rPr>
          <w:w w:val="85"/>
          <w:sz w:val="24"/>
        </w:rPr>
        <w:t>serviços</w:t>
      </w:r>
      <w:r>
        <w:rPr>
          <w:spacing w:val="45"/>
          <w:sz w:val="24"/>
        </w:rPr>
        <w:t> </w:t>
      </w:r>
      <w:r>
        <w:rPr>
          <w:w w:val="85"/>
          <w:sz w:val="24"/>
        </w:rPr>
        <w:t>de</w:t>
      </w:r>
      <w:r>
        <w:rPr>
          <w:spacing w:val="1"/>
          <w:w w:val="85"/>
          <w:sz w:val="24"/>
        </w:rPr>
        <w:t> </w:t>
      </w:r>
      <w:r>
        <w:rPr>
          <w:w w:val="80"/>
          <w:sz w:val="24"/>
        </w:rPr>
        <w:t>saúde. </w:t>
      </w:r>
      <w:r>
        <w:rPr>
          <w:rFonts w:ascii="Arial" w:hAnsi="Arial"/>
          <w:b/>
          <w:w w:val="80"/>
          <w:sz w:val="24"/>
        </w:rPr>
        <w:t>Interface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-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Comunicação,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Saúde,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Educação</w:t>
      </w:r>
      <w:r>
        <w:rPr>
          <w:w w:val="80"/>
          <w:sz w:val="24"/>
        </w:rPr>
        <w:t>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[S.L.],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16,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41,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343-356,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19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jun.</w:t>
      </w:r>
      <w:r>
        <w:rPr>
          <w:spacing w:val="38"/>
          <w:sz w:val="24"/>
        </w:rPr>
        <w:t> </w:t>
      </w:r>
      <w:r>
        <w:rPr>
          <w:w w:val="80"/>
          <w:sz w:val="24"/>
        </w:rPr>
        <w:t>2012.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FapUNIFESP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(SciELO).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37" w:lineRule="auto" w:before="102"/>
        <w:ind w:left="1085" w:right="1080"/>
        <w:jc w:val="both"/>
      </w:pPr>
      <w:r>
        <w:rPr>
          <w:w w:val="80"/>
        </w:rPr>
        <w:t>MARTINS, Alberto</w:t>
      </w:r>
      <w:r>
        <w:rPr>
          <w:spacing w:val="1"/>
          <w:w w:val="80"/>
        </w:rPr>
        <w:t> </w:t>
      </w:r>
      <w:r>
        <w:rPr>
          <w:w w:val="80"/>
        </w:rPr>
        <w:t>Mesaque </w:t>
      </w:r>
      <w:r>
        <w:rPr>
          <w:rFonts w:ascii="Arial" w:hAnsi="Arial"/>
          <w:i/>
          <w:w w:val="80"/>
        </w:rPr>
        <w:t>et al</w:t>
      </w:r>
      <w:r>
        <w:rPr>
          <w:w w:val="80"/>
        </w:rPr>
        <w:t>. ACESSO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38"/>
        </w:rPr>
        <w:t> </w:t>
      </w:r>
      <w:r>
        <w:rPr>
          <w:w w:val="80"/>
        </w:rPr>
        <w:t>POPULAÇÃO</w:t>
      </w:r>
      <w:r>
        <w:rPr>
          <w:spacing w:val="38"/>
        </w:rPr>
        <w:t> </w:t>
      </w:r>
      <w:r>
        <w:rPr>
          <w:w w:val="80"/>
        </w:rPr>
        <w:t>MASCULINA E UTILIZAÇÃO</w:t>
      </w:r>
      <w:r>
        <w:rPr>
          <w:spacing w:val="38"/>
        </w:rPr>
        <w:t> </w:t>
      </w:r>
      <w:r>
        <w:rPr>
          <w:w w:val="80"/>
        </w:rPr>
        <w:t>DOS SERVIÇOS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ATENÇÃO</w:t>
      </w:r>
      <w:r>
        <w:rPr>
          <w:spacing w:val="20"/>
          <w:w w:val="80"/>
        </w:rPr>
        <w:t> </w:t>
      </w:r>
      <w:r>
        <w:rPr>
          <w:w w:val="80"/>
        </w:rPr>
        <w:t>PRIMÁRIA</w:t>
      </w:r>
      <w:r>
        <w:rPr>
          <w:spacing w:val="17"/>
          <w:w w:val="80"/>
        </w:rPr>
        <w:t> </w:t>
      </w:r>
      <w:r>
        <w:rPr>
          <w:w w:val="80"/>
        </w:rPr>
        <w:t>À</w:t>
      </w:r>
      <w:r>
        <w:rPr>
          <w:spacing w:val="23"/>
          <w:w w:val="80"/>
        </w:rPr>
        <w:t> </w:t>
      </w:r>
      <w:r>
        <w:rPr>
          <w:w w:val="80"/>
        </w:rPr>
        <w:t>SAÚDE</w:t>
      </w:r>
      <w:r>
        <w:rPr>
          <w:spacing w:val="16"/>
          <w:w w:val="80"/>
        </w:rPr>
        <w:t> </w:t>
      </w:r>
      <w:r>
        <w:rPr>
          <w:w w:val="80"/>
        </w:rPr>
        <w:t>EM</w:t>
      </w:r>
      <w:r>
        <w:rPr>
          <w:spacing w:val="24"/>
          <w:w w:val="80"/>
        </w:rPr>
        <w:t> </w:t>
      </w:r>
      <w:r>
        <w:rPr>
          <w:w w:val="80"/>
        </w:rPr>
        <w:t>BELO</w:t>
      </w:r>
      <w:r>
        <w:rPr>
          <w:spacing w:val="21"/>
          <w:w w:val="80"/>
        </w:rPr>
        <w:t> </w:t>
      </w:r>
      <w:r>
        <w:rPr>
          <w:w w:val="80"/>
        </w:rPr>
        <w:t>HORIZONTE</w:t>
      </w:r>
      <w:r>
        <w:rPr>
          <w:spacing w:val="26"/>
          <w:w w:val="80"/>
        </w:rPr>
        <w:t> </w:t>
      </w:r>
      <w:r>
        <w:rPr>
          <w:w w:val="80"/>
        </w:rPr>
        <w:t>–</w:t>
      </w:r>
      <w:r>
        <w:rPr>
          <w:spacing w:val="21"/>
          <w:w w:val="80"/>
        </w:rPr>
        <w:t> </w:t>
      </w:r>
      <w:r>
        <w:rPr>
          <w:w w:val="80"/>
        </w:rPr>
        <w:t>MG.</w:t>
      </w:r>
      <w:r>
        <w:rPr>
          <w:spacing w:val="11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18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18"/>
          <w:w w:val="80"/>
        </w:rPr>
        <w:t> </w:t>
      </w:r>
      <w:r>
        <w:rPr>
          <w:rFonts w:ascii="Arial" w:hAnsi="Arial"/>
          <w:b/>
          <w:w w:val="80"/>
        </w:rPr>
        <w:t>Aps</w:t>
      </w:r>
      <w:r>
        <w:rPr>
          <w:w w:val="80"/>
        </w:rPr>
        <w:t>,</w:t>
      </w:r>
      <w:r>
        <w:rPr>
          <w:spacing w:val="17"/>
          <w:w w:val="80"/>
        </w:rPr>
        <w:t> </w:t>
      </w:r>
      <w:r>
        <w:rPr>
          <w:w w:val="80"/>
        </w:rPr>
        <w:t>[S.L.],</w:t>
      </w:r>
      <w:r>
        <w:rPr>
          <w:spacing w:val="23"/>
          <w:w w:val="80"/>
        </w:rPr>
        <w:t> </w:t>
      </w:r>
      <w:r>
        <w:rPr>
          <w:w w:val="80"/>
        </w:rPr>
        <w:t>v.</w:t>
      </w:r>
      <w:r>
        <w:rPr>
          <w:spacing w:val="16"/>
          <w:w w:val="80"/>
        </w:rPr>
        <w:t> </w:t>
      </w:r>
      <w:r>
        <w:rPr>
          <w:w w:val="80"/>
        </w:rPr>
        <w:t>20,</w:t>
      </w:r>
      <w:r>
        <w:rPr>
          <w:spacing w:val="17"/>
          <w:w w:val="80"/>
        </w:rPr>
        <w:t> </w:t>
      </w:r>
      <w:r>
        <w:rPr>
          <w:w w:val="80"/>
        </w:rPr>
        <w:t>n.</w:t>
      </w:r>
      <w:r>
        <w:rPr>
          <w:spacing w:val="16"/>
          <w:w w:val="80"/>
        </w:rPr>
        <w:t> </w:t>
      </w:r>
      <w:r>
        <w:rPr>
          <w:w w:val="80"/>
        </w:rPr>
        <w:t>4,</w:t>
      </w:r>
      <w:r>
        <w:rPr>
          <w:spacing w:val="17"/>
          <w:w w:val="80"/>
        </w:rPr>
        <w:t> </w:t>
      </w:r>
      <w:r>
        <w:rPr>
          <w:w w:val="80"/>
        </w:rPr>
        <w:t>p.</w:t>
      </w:r>
      <w:r>
        <w:rPr>
          <w:spacing w:val="17"/>
          <w:w w:val="80"/>
        </w:rPr>
        <w:t> </w:t>
      </w:r>
      <w:r>
        <w:rPr>
          <w:w w:val="80"/>
        </w:rPr>
        <w:t>482-</w:t>
      </w:r>
    </w:p>
    <w:p>
      <w:pPr>
        <w:pStyle w:val="BodyText"/>
        <w:spacing w:before="7"/>
        <w:ind w:left="1085"/>
        <w:jc w:val="both"/>
      </w:pPr>
      <w:r>
        <w:rPr>
          <w:w w:val="80"/>
        </w:rPr>
        <w:t>492,</w:t>
      </w:r>
      <w:r>
        <w:rPr>
          <w:spacing w:val="8"/>
          <w:w w:val="80"/>
        </w:rPr>
        <w:t> </w:t>
      </w:r>
      <w:r>
        <w:rPr>
          <w:w w:val="80"/>
        </w:rPr>
        <w:t>1</w:t>
      </w:r>
      <w:r>
        <w:rPr>
          <w:spacing w:val="11"/>
          <w:w w:val="80"/>
        </w:rPr>
        <w:t> </w:t>
      </w:r>
      <w:r>
        <w:rPr>
          <w:w w:val="80"/>
        </w:rPr>
        <w:t>out.</w:t>
      </w:r>
      <w:r>
        <w:rPr>
          <w:spacing w:val="9"/>
          <w:w w:val="80"/>
        </w:rPr>
        <w:t> </w:t>
      </w:r>
      <w:r>
        <w:rPr>
          <w:w w:val="80"/>
        </w:rPr>
        <w:t>2018.</w:t>
      </w:r>
      <w:r>
        <w:rPr>
          <w:spacing w:val="9"/>
          <w:w w:val="80"/>
        </w:rPr>
        <w:t> </w:t>
      </w:r>
      <w:r>
        <w:rPr>
          <w:w w:val="80"/>
        </w:rPr>
        <w:t>Universidade</w:t>
      </w:r>
      <w:r>
        <w:rPr>
          <w:spacing w:val="11"/>
          <w:w w:val="80"/>
        </w:rPr>
        <w:t> </w:t>
      </w:r>
      <w:r>
        <w:rPr>
          <w:w w:val="80"/>
        </w:rPr>
        <w:t>Federal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Juiz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Fora.</w:t>
      </w:r>
    </w:p>
    <w:p>
      <w:pPr>
        <w:pStyle w:val="BodyText"/>
        <w:spacing w:line="242" w:lineRule="auto" w:before="119"/>
        <w:ind w:left="1085" w:right="1081"/>
        <w:jc w:val="both"/>
      </w:pPr>
      <w:r>
        <w:rPr>
          <w:w w:val="80"/>
        </w:rPr>
        <w:t>MIRANDA,</w:t>
      </w:r>
      <w:r>
        <w:rPr>
          <w:spacing w:val="1"/>
          <w:w w:val="80"/>
        </w:rPr>
        <w:t> </w:t>
      </w:r>
      <w:r>
        <w:rPr>
          <w:w w:val="80"/>
        </w:rPr>
        <w:t>Sérgio</w:t>
      </w:r>
      <w:r>
        <w:rPr>
          <w:spacing w:val="1"/>
          <w:w w:val="80"/>
        </w:rPr>
        <w:t> </w:t>
      </w:r>
      <w:r>
        <w:rPr>
          <w:w w:val="80"/>
        </w:rPr>
        <w:t>Vinícius</w:t>
      </w:r>
      <w:r>
        <w:rPr>
          <w:spacing w:val="1"/>
          <w:w w:val="80"/>
        </w:rPr>
        <w:t> </w:t>
      </w:r>
      <w:r>
        <w:rPr>
          <w:w w:val="80"/>
        </w:rPr>
        <w:t>Cardoso</w:t>
      </w:r>
      <w:r>
        <w:rPr>
          <w:spacing w:val="1"/>
          <w:w w:val="80"/>
        </w:rPr>
        <w:t> </w:t>
      </w:r>
      <w:r>
        <w:rPr>
          <w:w w:val="80"/>
        </w:rPr>
        <w:t>de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1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</w:t>
      </w:r>
      <w:r>
        <w:rPr>
          <w:spacing w:val="1"/>
          <w:w w:val="80"/>
        </w:rPr>
        <w:t> </w:t>
      </w:r>
      <w:r>
        <w:rPr>
          <w:w w:val="80"/>
        </w:rPr>
        <w:t>NECESSIDADES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REIVINDICAÇÕES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HOMENS</w:t>
      </w:r>
      <w:r>
        <w:rPr>
          <w:spacing w:val="1"/>
          <w:w w:val="80"/>
        </w:rPr>
        <w:t> </w:t>
      </w:r>
      <w:r>
        <w:rPr>
          <w:w w:val="80"/>
        </w:rPr>
        <w:t>TRABALHADORES</w:t>
      </w:r>
      <w:r>
        <w:rPr>
          <w:spacing w:val="1"/>
          <w:w w:val="80"/>
        </w:rPr>
        <w:t> </w:t>
      </w:r>
      <w:r>
        <w:rPr>
          <w:w w:val="80"/>
        </w:rPr>
        <w:t>RURAIS</w:t>
      </w:r>
      <w:r>
        <w:rPr>
          <w:spacing w:val="1"/>
          <w:w w:val="80"/>
        </w:rPr>
        <w:t> </w:t>
      </w:r>
      <w:r>
        <w:rPr>
          <w:w w:val="80"/>
        </w:rPr>
        <w:t>FRENTE</w:t>
      </w:r>
      <w:r>
        <w:rPr>
          <w:spacing w:val="1"/>
          <w:w w:val="80"/>
        </w:rPr>
        <w:t> </w:t>
      </w:r>
      <w:r>
        <w:rPr>
          <w:w w:val="80"/>
        </w:rPr>
        <w:t>À</w:t>
      </w:r>
      <w:r>
        <w:rPr>
          <w:spacing w:val="1"/>
          <w:w w:val="80"/>
        </w:rPr>
        <w:t> </w:t>
      </w:r>
      <w:r>
        <w:rPr>
          <w:w w:val="80"/>
        </w:rPr>
        <w:t>ATENÇÃO</w:t>
      </w:r>
      <w:r>
        <w:rPr>
          <w:spacing w:val="1"/>
          <w:w w:val="80"/>
        </w:rPr>
        <w:t> </w:t>
      </w:r>
      <w:r>
        <w:rPr>
          <w:w w:val="80"/>
        </w:rPr>
        <w:t>PRIMÁRIA</w:t>
      </w:r>
      <w:r>
        <w:rPr>
          <w:spacing w:val="1"/>
          <w:w w:val="80"/>
        </w:rPr>
        <w:t> </w:t>
      </w:r>
      <w:r>
        <w:rPr>
          <w:w w:val="80"/>
        </w:rPr>
        <w:t>À</w:t>
      </w:r>
      <w:r>
        <w:rPr>
          <w:spacing w:val="1"/>
          <w:w w:val="80"/>
        </w:rPr>
        <w:t> </w:t>
      </w:r>
      <w:r>
        <w:rPr>
          <w:w w:val="80"/>
        </w:rPr>
        <w:t>SAÚDE. </w:t>
      </w:r>
      <w:r>
        <w:rPr>
          <w:rFonts w:ascii="Arial" w:hAnsi="Arial"/>
          <w:b/>
          <w:w w:val="80"/>
        </w:rPr>
        <w:t>Trabalho,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Educação</w:t>
      </w:r>
      <w:r>
        <w:rPr>
          <w:rFonts w:ascii="Arial" w:hAnsi="Arial"/>
          <w:b/>
          <w:spacing w:val="40"/>
        </w:rPr>
        <w:t> </w:t>
      </w:r>
      <w:r>
        <w:rPr>
          <w:rFonts w:ascii="Arial" w:hAnsi="Arial"/>
          <w:b/>
          <w:w w:val="80"/>
        </w:rPr>
        <w:t>e</w:t>
      </w:r>
      <w:r>
        <w:rPr>
          <w:rFonts w:ascii="Arial" w:hAnsi="Arial"/>
          <w:b/>
          <w:spacing w:val="4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w w:val="80"/>
        </w:rPr>
        <w:t>,</w:t>
      </w:r>
      <w:r>
        <w:rPr>
          <w:spacing w:val="1"/>
          <w:w w:val="80"/>
        </w:rPr>
        <w:t> </w:t>
      </w:r>
      <w:r>
        <w:rPr>
          <w:w w:val="90"/>
        </w:rPr>
        <w:t>[S.L.],</w:t>
      </w:r>
      <w:r>
        <w:rPr>
          <w:spacing w:val="-8"/>
          <w:w w:val="90"/>
        </w:rPr>
        <w:t> </w:t>
      </w:r>
      <w:r>
        <w:rPr>
          <w:w w:val="90"/>
        </w:rPr>
        <w:t>v.</w:t>
      </w:r>
      <w:r>
        <w:rPr>
          <w:spacing w:val="-10"/>
          <w:w w:val="90"/>
        </w:rPr>
        <w:t> </w:t>
      </w:r>
      <w:r>
        <w:rPr>
          <w:w w:val="90"/>
        </w:rPr>
        <w:t>18,</w:t>
      </w:r>
      <w:r>
        <w:rPr>
          <w:spacing w:val="-11"/>
          <w:w w:val="90"/>
        </w:rPr>
        <w:t> </w:t>
      </w:r>
      <w:r>
        <w:rPr>
          <w:w w:val="90"/>
        </w:rPr>
        <w:t>n.</w:t>
      </w:r>
      <w:r>
        <w:rPr>
          <w:spacing w:val="-7"/>
          <w:w w:val="90"/>
        </w:rPr>
        <w:t> </w:t>
      </w:r>
      <w:r>
        <w:rPr>
          <w:w w:val="90"/>
        </w:rPr>
        <w:t>1,</w:t>
      </w:r>
      <w:r>
        <w:rPr>
          <w:spacing w:val="-11"/>
          <w:w w:val="90"/>
        </w:rPr>
        <w:t> </w:t>
      </w:r>
      <w:r>
        <w:rPr>
          <w:w w:val="90"/>
        </w:rPr>
        <w:t>p.</w:t>
      </w:r>
      <w:r>
        <w:rPr>
          <w:spacing w:val="-11"/>
          <w:w w:val="90"/>
        </w:rPr>
        <w:t> </w:t>
      </w:r>
      <w:r>
        <w:rPr>
          <w:w w:val="90"/>
        </w:rPr>
        <w:t>1-22,</w:t>
      </w:r>
      <w:r>
        <w:rPr>
          <w:spacing w:val="-10"/>
          <w:w w:val="90"/>
        </w:rPr>
        <w:t> </w:t>
      </w:r>
      <w:r>
        <w:rPr>
          <w:w w:val="90"/>
        </w:rPr>
        <w:t>2020.</w:t>
      </w:r>
      <w:r>
        <w:rPr>
          <w:spacing w:val="-11"/>
          <w:w w:val="90"/>
        </w:rPr>
        <w:t> </w:t>
      </w:r>
      <w:r>
        <w:rPr>
          <w:w w:val="90"/>
        </w:rPr>
        <w:t>FapUNIFESP</w:t>
      </w:r>
      <w:r>
        <w:rPr>
          <w:spacing w:val="-7"/>
          <w:w w:val="90"/>
        </w:rPr>
        <w:t> </w:t>
      </w:r>
      <w:r>
        <w:rPr>
          <w:w w:val="90"/>
        </w:rPr>
        <w:t>(SciELO).</w:t>
      </w:r>
    </w:p>
    <w:p>
      <w:pPr>
        <w:spacing w:line="242" w:lineRule="auto" w:before="114"/>
        <w:ind w:left="1085" w:right="1083" w:firstLine="0"/>
        <w:jc w:val="both"/>
        <w:rPr>
          <w:sz w:val="24"/>
        </w:rPr>
      </w:pPr>
      <w:r>
        <w:rPr>
          <w:w w:val="85"/>
          <w:sz w:val="24"/>
        </w:rPr>
        <w:t>MOREIRA, Renata Lívia Silva Fonsêca </w:t>
      </w:r>
      <w:r>
        <w:rPr>
          <w:rFonts w:ascii="Arial" w:hAnsi="Arial"/>
          <w:i/>
          <w:w w:val="85"/>
          <w:sz w:val="24"/>
        </w:rPr>
        <w:t>et al</w:t>
      </w:r>
      <w:r>
        <w:rPr>
          <w:w w:val="85"/>
          <w:sz w:val="24"/>
        </w:rPr>
        <w:t>. Difficulties of the man in primary healthcare: the speech of</w:t>
      </w:r>
      <w:r>
        <w:rPr>
          <w:spacing w:val="1"/>
          <w:w w:val="85"/>
          <w:sz w:val="24"/>
        </w:rPr>
        <w:t> </w:t>
      </w:r>
      <w:r>
        <w:rPr>
          <w:w w:val="80"/>
          <w:sz w:val="24"/>
        </w:rPr>
        <w:t>nurses. </w:t>
      </w:r>
      <w:r>
        <w:rPr>
          <w:rFonts w:ascii="Arial" w:hAnsi="Arial"/>
          <w:b/>
          <w:w w:val="80"/>
          <w:sz w:val="24"/>
        </w:rPr>
        <w:t>Escola Anna Nery - Revista de Enfermagem</w:t>
      </w:r>
      <w:r>
        <w:rPr>
          <w:w w:val="80"/>
          <w:sz w:val="24"/>
        </w:rPr>
        <w:t>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[S.L.], v.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18, n.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4,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615-621, 2014. FapUNIFESP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(SciELO).</w:t>
      </w:r>
    </w:p>
    <w:p>
      <w:pPr>
        <w:pStyle w:val="BodyText"/>
        <w:spacing w:line="242" w:lineRule="auto" w:before="118"/>
        <w:ind w:left="1085" w:right="1079"/>
        <w:jc w:val="both"/>
      </w:pPr>
      <w:r>
        <w:rPr>
          <w:w w:val="80"/>
        </w:rPr>
        <w:t>PINEDA, Luis Miguel Vidal. Los espacios de la salud aspectos fundamentales de la organización de la atención</w:t>
      </w:r>
      <w:r>
        <w:rPr>
          <w:spacing w:val="1"/>
          <w:w w:val="80"/>
        </w:rPr>
        <w:t> </w:t>
      </w:r>
      <w:r>
        <w:rPr>
          <w:w w:val="80"/>
        </w:rPr>
        <w:t>médica.</w:t>
      </w:r>
      <w:r>
        <w:rPr>
          <w:spacing w:val="2"/>
          <w:w w:val="80"/>
        </w:rPr>
        <w:t> </w:t>
      </w:r>
      <w:r>
        <w:rPr>
          <w:rFonts w:ascii="Arial" w:hAnsi="Arial"/>
          <w:b/>
          <w:w w:val="80"/>
        </w:rPr>
        <w:t>Estudos</w:t>
      </w:r>
      <w:r>
        <w:rPr>
          <w:rFonts w:ascii="Arial" w:hAnsi="Arial"/>
          <w:b/>
          <w:spacing w:val="2"/>
          <w:w w:val="80"/>
        </w:rPr>
        <w:t> </w:t>
      </w:r>
      <w:r>
        <w:rPr>
          <w:rFonts w:ascii="Arial" w:hAnsi="Arial"/>
          <w:b/>
          <w:w w:val="80"/>
        </w:rPr>
        <w:t>Sociológicos</w:t>
      </w:r>
      <w:r>
        <w:rPr>
          <w:w w:val="80"/>
        </w:rPr>
        <w:t>,</w:t>
      </w:r>
      <w:r>
        <w:rPr>
          <w:spacing w:val="1"/>
          <w:w w:val="80"/>
        </w:rPr>
        <w:t> </w:t>
      </w:r>
      <w:r>
        <w:rPr>
          <w:w w:val="80"/>
        </w:rPr>
        <w:t>México,</w:t>
      </w:r>
      <w:r>
        <w:rPr>
          <w:spacing w:val="2"/>
          <w:w w:val="80"/>
        </w:rPr>
        <w:t> </w:t>
      </w:r>
      <w:r>
        <w:rPr>
          <w:w w:val="80"/>
        </w:rPr>
        <w:t>v.</w:t>
      </w:r>
      <w:r>
        <w:rPr>
          <w:spacing w:val="2"/>
          <w:w w:val="80"/>
        </w:rPr>
        <w:t> </w:t>
      </w:r>
      <w:r>
        <w:rPr>
          <w:w w:val="80"/>
        </w:rPr>
        <w:t>9,</w:t>
      </w:r>
      <w:r>
        <w:rPr>
          <w:spacing w:val="6"/>
          <w:w w:val="80"/>
        </w:rPr>
        <w:t> </w:t>
      </w:r>
      <w:r>
        <w:rPr>
          <w:w w:val="80"/>
        </w:rPr>
        <w:t>n.</w:t>
      </w:r>
      <w:r>
        <w:rPr>
          <w:spacing w:val="1"/>
          <w:w w:val="80"/>
        </w:rPr>
        <w:t> </w:t>
      </w:r>
      <w:r>
        <w:rPr>
          <w:w w:val="80"/>
        </w:rPr>
        <w:t>26,</w:t>
      </w:r>
      <w:r>
        <w:rPr>
          <w:spacing w:val="6"/>
          <w:w w:val="80"/>
        </w:rPr>
        <w:t> </w:t>
      </w:r>
      <w:r>
        <w:rPr>
          <w:w w:val="80"/>
        </w:rPr>
        <w:t>p.</w:t>
      </w:r>
      <w:r>
        <w:rPr>
          <w:spacing w:val="6"/>
          <w:w w:val="80"/>
        </w:rPr>
        <w:t> </w:t>
      </w:r>
      <w:r>
        <w:rPr>
          <w:w w:val="80"/>
        </w:rPr>
        <w:t>387-389,</w:t>
      </w:r>
      <w:r>
        <w:rPr>
          <w:spacing w:val="2"/>
          <w:w w:val="80"/>
        </w:rPr>
        <w:t> </w:t>
      </w:r>
      <w:r>
        <w:rPr>
          <w:w w:val="80"/>
        </w:rPr>
        <w:t>maio</w:t>
      </w:r>
      <w:r>
        <w:rPr>
          <w:spacing w:val="3"/>
          <w:w w:val="80"/>
        </w:rPr>
        <w:t> </w:t>
      </w:r>
      <w:r>
        <w:rPr>
          <w:w w:val="80"/>
        </w:rPr>
        <w:t>1988.</w:t>
      </w:r>
    </w:p>
    <w:p>
      <w:pPr>
        <w:pStyle w:val="BodyText"/>
        <w:spacing w:line="242" w:lineRule="auto" w:before="115"/>
        <w:ind w:left="1085" w:right="1084"/>
        <w:jc w:val="both"/>
      </w:pPr>
      <w:r>
        <w:rPr>
          <w:w w:val="80"/>
        </w:rPr>
        <w:t>SANTOS,</w:t>
      </w:r>
      <w:r>
        <w:rPr>
          <w:spacing w:val="1"/>
          <w:w w:val="80"/>
        </w:rPr>
        <w:t> </w:t>
      </w:r>
      <w:r>
        <w:rPr>
          <w:w w:val="80"/>
        </w:rPr>
        <w:t>Cristina</w:t>
      </w:r>
      <w:r>
        <w:rPr>
          <w:spacing w:val="1"/>
          <w:w w:val="80"/>
        </w:rPr>
        <w:t> </w:t>
      </w:r>
      <w:r>
        <w:rPr>
          <w:w w:val="80"/>
        </w:rPr>
        <w:t>Mamédio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Costa </w:t>
      </w:r>
      <w:r>
        <w:rPr>
          <w:rFonts w:ascii="Arial" w:hAnsi="Arial"/>
          <w:i/>
          <w:w w:val="80"/>
        </w:rPr>
        <w:t>et al</w:t>
      </w:r>
      <w:r>
        <w:rPr>
          <w:w w:val="80"/>
        </w:rPr>
        <w:t>.</w:t>
      </w:r>
      <w:r>
        <w:rPr>
          <w:spacing w:val="1"/>
          <w:w w:val="80"/>
        </w:rPr>
        <w:t> </w:t>
      </w:r>
      <w:r>
        <w:rPr>
          <w:w w:val="80"/>
        </w:rPr>
        <w:t>The</w:t>
      </w:r>
      <w:r>
        <w:rPr>
          <w:spacing w:val="1"/>
          <w:w w:val="80"/>
        </w:rPr>
        <w:t> </w:t>
      </w:r>
      <w:r>
        <w:rPr>
          <w:w w:val="80"/>
        </w:rPr>
        <w:t>PICO</w:t>
      </w:r>
      <w:r>
        <w:rPr>
          <w:spacing w:val="1"/>
          <w:w w:val="80"/>
        </w:rPr>
        <w:t> </w:t>
      </w:r>
      <w:r>
        <w:rPr>
          <w:w w:val="80"/>
        </w:rPr>
        <w:t>strategy</w:t>
      </w:r>
      <w:r>
        <w:rPr>
          <w:spacing w:val="1"/>
          <w:w w:val="80"/>
        </w:rPr>
        <w:t> </w:t>
      </w:r>
      <w:r>
        <w:rPr>
          <w:w w:val="80"/>
        </w:rPr>
        <w:t>for</w:t>
      </w:r>
      <w:r>
        <w:rPr>
          <w:spacing w:val="1"/>
          <w:w w:val="80"/>
        </w:rPr>
        <w:t> </w:t>
      </w:r>
      <w:r>
        <w:rPr>
          <w:w w:val="80"/>
        </w:rPr>
        <w:t>the</w:t>
      </w:r>
      <w:r>
        <w:rPr>
          <w:spacing w:val="1"/>
          <w:w w:val="80"/>
        </w:rPr>
        <w:t> </w:t>
      </w:r>
      <w:r>
        <w:rPr>
          <w:w w:val="80"/>
        </w:rPr>
        <w:t>research</w:t>
      </w:r>
      <w:r>
        <w:rPr>
          <w:spacing w:val="1"/>
          <w:w w:val="80"/>
        </w:rPr>
        <w:t> </w:t>
      </w:r>
      <w:r>
        <w:rPr>
          <w:w w:val="80"/>
        </w:rPr>
        <w:t>question</w:t>
      </w:r>
      <w:r>
        <w:rPr>
          <w:spacing w:val="1"/>
          <w:w w:val="80"/>
        </w:rPr>
        <w:t> </w:t>
      </w:r>
      <w:r>
        <w:rPr>
          <w:w w:val="80"/>
        </w:rPr>
        <w:t>construction</w:t>
      </w:r>
      <w:r>
        <w:rPr>
          <w:spacing w:val="38"/>
        </w:rPr>
        <w:t> </w:t>
      </w:r>
      <w:r>
        <w:rPr>
          <w:w w:val="80"/>
        </w:rPr>
        <w:t>and</w:t>
      </w:r>
      <w:r>
        <w:rPr>
          <w:spacing w:val="1"/>
          <w:w w:val="80"/>
        </w:rPr>
        <w:t> </w:t>
      </w:r>
      <w:r>
        <w:rPr>
          <w:w w:val="80"/>
        </w:rPr>
        <w:t>evidence</w:t>
      </w:r>
      <w:r>
        <w:rPr>
          <w:spacing w:val="1"/>
          <w:w w:val="80"/>
        </w:rPr>
        <w:t> </w:t>
      </w:r>
      <w:r>
        <w:rPr>
          <w:w w:val="80"/>
        </w:rPr>
        <w:t>search.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Latino-Americana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Enfermagem</w:t>
      </w:r>
      <w:r>
        <w:rPr>
          <w:w w:val="80"/>
        </w:rPr>
        <w:t>,</w:t>
      </w:r>
      <w:r>
        <w:rPr>
          <w:spacing w:val="1"/>
          <w:w w:val="80"/>
        </w:rPr>
        <w:t> </w:t>
      </w:r>
      <w:r>
        <w:rPr>
          <w:w w:val="80"/>
        </w:rPr>
        <w:t>[S.L.],</w:t>
      </w:r>
      <w:r>
        <w:rPr>
          <w:spacing w:val="1"/>
          <w:w w:val="80"/>
        </w:rPr>
        <w:t> </w:t>
      </w:r>
      <w:r>
        <w:rPr>
          <w:w w:val="80"/>
        </w:rPr>
        <w:t>v.</w:t>
      </w:r>
      <w:r>
        <w:rPr>
          <w:spacing w:val="1"/>
          <w:w w:val="80"/>
        </w:rPr>
        <w:t> </w:t>
      </w:r>
      <w:r>
        <w:rPr>
          <w:w w:val="80"/>
        </w:rPr>
        <w:t>15,</w:t>
      </w:r>
      <w:r>
        <w:rPr>
          <w:spacing w:val="1"/>
          <w:w w:val="80"/>
        </w:rPr>
        <w:t> </w:t>
      </w:r>
      <w:r>
        <w:rPr>
          <w:w w:val="80"/>
        </w:rPr>
        <w:t>n.</w:t>
      </w:r>
      <w:r>
        <w:rPr>
          <w:spacing w:val="1"/>
          <w:w w:val="80"/>
        </w:rPr>
        <w:t> </w:t>
      </w:r>
      <w:r>
        <w:rPr>
          <w:w w:val="80"/>
        </w:rPr>
        <w:t>3,</w:t>
      </w:r>
      <w:r>
        <w:rPr>
          <w:spacing w:val="1"/>
          <w:w w:val="80"/>
        </w:rPr>
        <w:t> </w:t>
      </w:r>
      <w:r>
        <w:rPr>
          <w:w w:val="80"/>
        </w:rPr>
        <w:t>p.</w:t>
      </w:r>
      <w:r>
        <w:rPr>
          <w:spacing w:val="1"/>
          <w:w w:val="80"/>
        </w:rPr>
        <w:t> </w:t>
      </w:r>
      <w:r>
        <w:rPr>
          <w:w w:val="80"/>
        </w:rPr>
        <w:t>508-511,</w:t>
      </w:r>
      <w:r>
        <w:rPr>
          <w:spacing w:val="1"/>
          <w:w w:val="80"/>
        </w:rPr>
        <w:t> </w:t>
      </w:r>
      <w:r>
        <w:rPr>
          <w:w w:val="80"/>
        </w:rPr>
        <w:t>jun.</w:t>
      </w:r>
      <w:r>
        <w:rPr>
          <w:spacing w:val="1"/>
          <w:w w:val="80"/>
        </w:rPr>
        <w:t> </w:t>
      </w:r>
      <w:r>
        <w:rPr>
          <w:w w:val="80"/>
        </w:rPr>
        <w:t>2007.</w:t>
      </w:r>
      <w:r>
        <w:rPr>
          <w:spacing w:val="1"/>
          <w:w w:val="80"/>
        </w:rPr>
        <w:t> </w:t>
      </w:r>
      <w:r>
        <w:rPr>
          <w:w w:val="90"/>
        </w:rPr>
        <w:t>FapUNIFESP</w:t>
      </w:r>
      <w:r>
        <w:rPr>
          <w:spacing w:val="-8"/>
          <w:w w:val="90"/>
        </w:rPr>
        <w:t> </w:t>
      </w:r>
      <w:r>
        <w:rPr>
          <w:w w:val="90"/>
        </w:rPr>
        <w:t>(SciELO).</w:t>
      </w:r>
    </w:p>
    <w:p>
      <w:pPr>
        <w:pStyle w:val="BodyText"/>
        <w:spacing w:line="242" w:lineRule="auto" w:before="114"/>
        <w:ind w:left="1085" w:right="1080"/>
        <w:jc w:val="both"/>
      </w:pPr>
      <w:r>
        <w:rPr>
          <w:spacing w:val="-1"/>
          <w:w w:val="85"/>
        </w:rPr>
        <w:t>SILVA,</w:t>
      </w:r>
      <w:r>
        <w:rPr>
          <w:w w:val="85"/>
        </w:rPr>
        <w:t> </w:t>
      </w:r>
      <w:r>
        <w:rPr>
          <w:spacing w:val="-1"/>
          <w:w w:val="85"/>
        </w:rPr>
        <w:t>Abiúde</w:t>
      </w:r>
      <w:r>
        <w:rPr>
          <w:w w:val="85"/>
        </w:rPr>
        <w:t> </w:t>
      </w:r>
      <w:r>
        <w:rPr>
          <w:spacing w:val="-1"/>
          <w:w w:val="85"/>
        </w:rPr>
        <w:t>Nadabe</w:t>
      </w:r>
      <w:r>
        <w:rPr>
          <w:w w:val="85"/>
        </w:rPr>
        <w:t> </w:t>
      </w:r>
      <w:r>
        <w:rPr>
          <w:spacing w:val="-1"/>
          <w:w w:val="85"/>
        </w:rPr>
        <w:t>e </w:t>
      </w:r>
      <w:r>
        <w:rPr>
          <w:rFonts w:ascii="Arial" w:hAnsi="Arial"/>
          <w:i/>
          <w:spacing w:val="-1"/>
          <w:w w:val="85"/>
        </w:rPr>
        <w:t>et al</w:t>
      </w:r>
      <w:r>
        <w:rPr>
          <w:spacing w:val="-1"/>
          <w:w w:val="85"/>
        </w:rPr>
        <w:t>.</w:t>
      </w:r>
      <w:r>
        <w:rPr>
          <w:w w:val="85"/>
        </w:rPr>
        <w:t> </w:t>
      </w:r>
      <w:r>
        <w:rPr>
          <w:spacing w:val="-1"/>
          <w:w w:val="85"/>
        </w:rPr>
        <w:t>Primary</w:t>
      </w:r>
      <w:r>
        <w:rPr>
          <w:w w:val="85"/>
        </w:rPr>
        <w:t> </w:t>
      </w:r>
      <w:r>
        <w:rPr>
          <w:spacing w:val="-1"/>
          <w:w w:val="85"/>
        </w:rPr>
        <w:t>care</w:t>
      </w:r>
      <w:r>
        <w:rPr>
          <w:w w:val="85"/>
        </w:rPr>
        <w:t> </w:t>
      </w:r>
      <w:r>
        <w:rPr>
          <w:spacing w:val="-1"/>
          <w:w w:val="85"/>
        </w:rPr>
        <w:t>assessment</w:t>
      </w:r>
      <w:r>
        <w:rPr>
          <w:w w:val="85"/>
        </w:rPr>
        <w:t> </w:t>
      </w:r>
      <w:r>
        <w:rPr>
          <w:spacing w:val="-1"/>
          <w:w w:val="85"/>
        </w:rPr>
        <w:t>from</w:t>
      </w:r>
      <w:r>
        <w:rPr>
          <w:w w:val="85"/>
        </w:rPr>
        <w:t> </w:t>
      </w:r>
      <w:r>
        <w:rPr>
          <w:spacing w:val="-1"/>
          <w:w w:val="85"/>
        </w:rPr>
        <w:t>a</w:t>
      </w:r>
      <w:r>
        <w:rPr>
          <w:w w:val="85"/>
        </w:rPr>
        <w:t> </w:t>
      </w:r>
      <w:r>
        <w:rPr>
          <w:spacing w:val="-1"/>
          <w:w w:val="85"/>
        </w:rPr>
        <w:t>male</w:t>
      </w:r>
      <w:r>
        <w:rPr>
          <w:w w:val="85"/>
        </w:rPr>
        <w:t> </w:t>
      </w:r>
      <w:r>
        <w:rPr>
          <w:spacing w:val="-1"/>
          <w:w w:val="85"/>
        </w:rPr>
        <w:t>population</w:t>
      </w:r>
      <w:r>
        <w:rPr>
          <w:w w:val="85"/>
        </w:rPr>
        <w:t> </w:t>
      </w:r>
      <w:r>
        <w:rPr>
          <w:spacing w:val="-1"/>
          <w:w w:val="85"/>
        </w:rPr>
        <w:t>perspective. </w:t>
      </w:r>
      <w:r>
        <w:rPr>
          <w:rFonts w:ascii="Arial" w:hAnsi="Arial"/>
          <w:b/>
          <w:w w:val="85"/>
        </w:rPr>
        <w:t>Revista</w:t>
      </w:r>
      <w:r>
        <w:rPr>
          <w:rFonts w:ascii="Arial" w:hAnsi="Arial"/>
          <w:b/>
          <w:spacing w:val="1"/>
          <w:w w:val="85"/>
        </w:rPr>
        <w:t> </w:t>
      </w:r>
      <w:r>
        <w:rPr>
          <w:rFonts w:ascii="Arial" w:hAnsi="Arial"/>
          <w:b/>
          <w:w w:val="80"/>
        </w:rPr>
        <w:t>Brasileira</w:t>
      </w:r>
      <w:r>
        <w:rPr>
          <w:rFonts w:ascii="Arial" w:hAnsi="Arial"/>
          <w:b/>
          <w:spacing w:val="4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3"/>
          <w:w w:val="80"/>
        </w:rPr>
        <w:t> </w:t>
      </w:r>
      <w:r>
        <w:rPr>
          <w:rFonts w:ascii="Arial" w:hAnsi="Arial"/>
          <w:b/>
          <w:w w:val="80"/>
        </w:rPr>
        <w:t>Enfermagem</w:t>
      </w:r>
      <w:r>
        <w:rPr>
          <w:w w:val="80"/>
        </w:rPr>
        <w:t>,</w:t>
      </w:r>
      <w:r>
        <w:rPr>
          <w:spacing w:val="8"/>
          <w:w w:val="80"/>
        </w:rPr>
        <w:t> </w:t>
      </w:r>
      <w:r>
        <w:rPr>
          <w:w w:val="80"/>
        </w:rPr>
        <w:t>[S.L.],</w:t>
      </w:r>
      <w:r>
        <w:rPr>
          <w:spacing w:val="4"/>
          <w:w w:val="80"/>
        </w:rPr>
        <w:t> </w:t>
      </w:r>
      <w:r>
        <w:rPr>
          <w:w w:val="80"/>
        </w:rPr>
        <w:t>v.</w:t>
      </w:r>
      <w:r>
        <w:rPr>
          <w:spacing w:val="4"/>
          <w:w w:val="80"/>
        </w:rPr>
        <w:t> </w:t>
      </w:r>
      <w:r>
        <w:rPr>
          <w:w w:val="80"/>
        </w:rPr>
        <w:t>71,</w:t>
      </w:r>
      <w:r>
        <w:rPr>
          <w:spacing w:val="8"/>
          <w:w w:val="80"/>
        </w:rPr>
        <w:t> </w:t>
      </w:r>
      <w:r>
        <w:rPr>
          <w:w w:val="80"/>
        </w:rPr>
        <w:t>n.</w:t>
      </w:r>
      <w:r>
        <w:rPr>
          <w:spacing w:val="3"/>
          <w:w w:val="80"/>
        </w:rPr>
        <w:t> </w:t>
      </w:r>
      <w:r>
        <w:rPr>
          <w:w w:val="80"/>
        </w:rPr>
        <w:t>2,</w:t>
      </w:r>
      <w:r>
        <w:rPr>
          <w:spacing w:val="4"/>
          <w:w w:val="80"/>
        </w:rPr>
        <w:t> </w:t>
      </w:r>
      <w:r>
        <w:rPr>
          <w:w w:val="80"/>
        </w:rPr>
        <w:t>p.</w:t>
      </w:r>
      <w:r>
        <w:rPr>
          <w:spacing w:val="8"/>
          <w:w w:val="80"/>
        </w:rPr>
        <w:t> </w:t>
      </w:r>
      <w:r>
        <w:rPr>
          <w:w w:val="80"/>
        </w:rPr>
        <w:t>236-243,</w:t>
      </w:r>
      <w:r>
        <w:rPr>
          <w:spacing w:val="4"/>
          <w:w w:val="80"/>
        </w:rPr>
        <w:t> </w:t>
      </w:r>
      <w:r>
        <w:rPr>
          <w:w w:val="80"/>
        </w:rPr>
        <w:t>abr.</w:t>
      </w:r>
      <w:r>
        <w:rPr>
          <w:spacing w:val="3"/>
          <w:w w:val="80"/>
        </w:rPr>
        <w:t> </w:t>
      </w:r>
      <w:r>
        <w:rPr>
          <w:w w:val="80"/>
        </w:rPr>
        <w:t>2018.</w:t>
      </w:r>
      <w:r>
        <w:rPr>
          <w:spacing w:val="4"/>
          <w:w w:val="80"/>
        </w:rPr>
        <w:t> </w:t>
      </w:r>
      <w:r>
        <w:rPr>
          <w:w w:val="80"/>
        </w:rPr>
        <w:t>FapUNIFESP</w:t>
      </w:r>
      <w:r>
        <w:rPr>
          <w:spacing w:val="8"/>
          <w:w w:val="80"/>
        </w:rPr>
        <w:t> </w:t>
      </w:r>
      <w:r>
        <w:rPr>
          <w:w w:val="80"/>
        </w:rPr>
        <w:t>(SciELO).</w:t>
      </w:r>
    </w:p>
    <w:p>
      <w:pPr>
        <w:pStyle w:val="BodyText"/>
        <w:spacing w:line="242" w:lineRule="auto" w:before="115"/>
        <w:ind w:left="1085" w:right="1078"/>
        <w:jc w:val="both"/>
      </w:pPr>
      <w:r>
        <w:rPr>
          <w:w w:val="80"/>
        </w:rPr>
        <w:t>SILVA, Doane Martins da </w:t>
      </w:r>
      <w:r>
        <w:rPr>
          <w:rFonts w:ascii="Arial" w:hAnsi="Arial"/>
          <w:i/>
          <w:w w:val="80"/>
        </w:rPr>
        <w:t>et al</w:t>
      </w:r>
      <w:r>
        <w:rPr>
          <w:w w:val="80"/>
        </w:rPr>
        <w:t>. ACESSIBILIDADE DO HOMEM AOS SERVIÇOS DA ATENÇÃO BÁSICA: UMA</w:t>
      </w:r>
      <w:r>
        <w:rPr>
          <w:spacing w:val="1"/>
          <w:w w:val="80"/>
        </w:rPr>
        <w:t> </w:t>
      </w:r>
      <w:r>
        <w:rPr>
          <w:w w:val="85"/>
        </w:rPr>
        <w:t>APROXIMAÇÃO COM A BIOÉTICA DA PROTEÇÃO. </w:t>
      </w:r>
      <w:r>
        <w:rPr>
          <w:rFonts w:ascii="Arial" w:hAnsi="Arial"/>
          <w:b/>
          <w:w w:val="85"/>
        </w:rPr>
        <w:t>Cogitare Enferm</w:t>
      </w:r>
      <w:r>
        <w:rPr>
          <w:w w:val="85"/>
        </w:rPr>
        <w:t>, Bahia, v. 3, n. 18, p. 573-578, jun.</w:t>
      </w:r>
      <w:r>
        <w:rPr>
          <w:spacing w:val="1"/>
          <w:w w:val="85"/>
        </w:rPr>
        <w:t> </w:t>
      </w:r>
      <w:r>
        <w:rPr>
          <w:w w:val="90"/>
        </w:rPr>
        <w:t>2013.</w:t>
      </w:r>
    </w:p>
    <w:p>
      <w:pPr>
        <w:pStyle w:val="BodyText"/>
        <w:spacing w:line="275" w:lineRule="exact" w:before="114"/>
        <w:ind w:left="1085"/>
        <w:jc w:val="both"/>
      </w:pPr>
      <w:r>
        <w:rPr>
          <w:w w:val="80"/>
        </w:rPr>
        <w:t>SILVEIRA,</w:t>
      </w:r>
      <w:r>
        <w:rPr>
          <w:spacing w:val="15"/>
          <w:w w:val="80"/>
        </w:rPr>
        <w:t> </w:t>
      </w:r>
      <w:r>
        <w:rPr>
          <w:w w:val="80"/>
        </w:rPr>
        <w:t>Carla</w:t>
      </w:r>
      <w:r>
        <w:rPr>
          <w:spacing w:val="20"/>
          <w:w w:val="80"/>
        </w:rPr>
        <w:t> </w:t>
      </w:r>
      <w:r>
        <w:rPr>
          <w:w w:val="80"/>
        </w:rPr>
        <w:t>Lígia</w:t>
      </w:r>
      <w:r>
        <w:rPr>
          <w:spacing w:val="19"/>
          <w:w w:val="80"/>
        </w:rPr>
        <w:t> </w:t>
      </w:r>
      <w:r>
        <w:rPr>
          <w:w w:val="80"/>
        </w:rPr>
        <w:t>Gomes</w:t>
      </w:r>
      <w:r>
        <w:rPr>
          <w:spacing w:val="20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14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</w:t>
      </w:r>
      <w:r>
        <w:rPr>
          <w:spacing w:val="22"/>
          <w:w w:val="80"/>
        </w:rPr>
        <w:t> </w:t>
      </w:r>
      <w:r>
        <w:rPr>
          <w:w w:val="80"/>
        </w:rPr>
        <w:t>ATENÇÃO</w:t>
      </w:r>
      <w:r>
        <w:rPr>
          <w:spacing w:val="19"/>
          <w:w w:val="80"/>
        </w:rPr>
        <w:t> </w:t>
      </w:r>
      <w:r>
        <w:rPr>
          <w:w w:val="80"/>
        </w:rPr>
        <w:t>À</w:t>
      </w:r>
      <w:r>
        <w:rPr>
          <w:spacing w:val="22"/>
          <w:w w:val="80"/>
        </w:rPr>
        <w:t> </w:t>
      </w:r>
      <w:r>
        <w:rPr>
          <w:w w:val="80"/>
        </w:rPr>
        <w:t>SAÚDE</w:t>
      </w:r>
      <w:r>
        <w:rPr>
          <w:spacing w:val="15"/>
          <w:w w:val="80"/>
        </w:rPr>
        <w:t> </w:t>
      </w:r>
      <w:r>
        <w:rPr>
          <w:w w:val="80"/>
        </w:rPr>
        <w:t>DO</w:t>
      </w:r>
      <w:r>
        <w:rPr>
          <w:spacing w:val="20"/>
          <w:w w:val="80"/>
        </w:rPr>
        <w:t> </w:t>
      </w:r>
      <w:r>
        <w:rPr>
          <w:w w:val="80"/>
        </w:rPr>
        <w:t>HOMEM</w:t>
      </w:r>
      <w:r>
        <w:rPr>
          <w:spacing w:val="17"/>
          <w:w w:val="80"/>
        </w:rPr>
        <w:t> </w:t>
      </w:r>
      <w:r>
        <w:rPr>
          <w:w w:val="80"/>
        </w:rPr>
        <w:t>NA</w:t>
      </w:r>
      <w:r>
        <w:rPr>
          <w:spacing w:val="15"/>
          <w:w w:val="80"/>
        </w:rPr>
        <w:t> </w:t>
      </w:r>
      <w:r>
        <w:rPr>
          <w:w w:val="80"/>
        </w:rPr>
        <w:t>ATENÇÃO</w:t>
      </w:r>
      <w:r>
        <w:rPr>
          <w:spacing w:val="20"/>
          <w:w w:val="80"/>
        </w:rPr>
        <w:t> </w:t>
      </w:r>
      <w:r>
        <w:rPr>
          <w:w w:val="80"/>
        </w:rPr>
        <w:t>PRIMÁRIA</w:t>
      </w:r>
      <w:r>
        <w:rPr>
          <w:spacing w:val="22"/>
          <w:w w:val="80"/>
        </w:rPr>
        <w:t> </w:t>
      </w:r>
      <w:r>
        <w:rPr>
          <w:w w:val="80"/>
        </w:rPr>
        <w:t>EM</w:t>
      </w:r>
      <w:r>
        <w:rPr>
          <w:spacing w:val="23"/>
          <w:w w:val="80"/>
        </w:rPr>
        <w:t> </w:t>
      </w:r>
      <w:r>
        <w:rPr>
          <w:w w:val="80"/>
        </w:rPr>
        <w:t>SAÚDE:</w:t>
      </w:r>
    </w:p>
    <w:p>
      <w:pPr>
        <w:spacing w:line="275" w:lineRule="exact" w:before="0"/>
        <w:ind w:left="1085" w:right="0" w:firstLine="0"/>
        <w:jc w:val="both"/>
        <w:rPr>
          <w:sz w:val="24"/>
        </w:rPr>
      </w:pPr>
      <w:r>
        <w:rPr>
          <w:w w:val="80"/>
          <w:sz w:val="24"/>
        </w:rPr>
        <w:t>UMA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REVISÃO</w:t>
      </w:r>
      <w:r>
        <w:rPr>
          <w:spacing w:val="20"/>
          <w:w w:val="80"/>
          <w:sz w:val="24"/>
        </w:rPr>
        <w:t> </w:t>
      </w:r>
      <w:r>
        <w:rPr>
          <w:w w:val="80"/>
          <w:sz w:val="24"/>
        </w:rPr>
        <w:t>INTEGRATIVA.</w:t>
      </w:r>
      <w:r>
        <w:rPr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Rev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Enferm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Ufpe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On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Line</w:t>
      </w:r>
      <w:r>
        <w:rPr>
          <w:w w:val="80"/>
          <w:sz w:val="24"/>
        </w:rPr>
        <w:t>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Recife,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3,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11,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1528-1529,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mar.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2017.</w:t>
      </w:r>
    </w:p>
    <w:p>
      <w:pPr>
        <w:pStyle w:val="BodyText"/>
        <w:spacing w:line="242" w:lineRule="auto" w:before="122"/>
        <w:ind w:left="1085" w:right="1078"/>
        <w:jc w:val="both"/>
      </w:pPr>
      <w:r>
        <w:rPr>
          <w:w w:val="80"/>
        </w:rPr>
        <w:t>SOLANO,</w:t>
      </w:r>
      <w:r>
        <w:rPr>
          <w:spacing w:val="17"/>
          <w:w w:val="80"/>
        </w:rPr>
        <w:t> </w:t>
      </w:r>
      <w:r>
        <w:rPr>
          <w:w w:val="80"/>
        </w:rPr>
        <w:t>Lorrainy</w:t>
      </w:r>
      <w:r>
        <w:rPr>
          <w:spacing w:val="23"/>
          <w:w w:val="80"/>
        </w:rPr>
        <w:t> </w:t>
      </w:r>
      <w:r>
        <w:rPr>
          <w:w w:val="80"/>
        </w:rPr>
        <w:t>da</w:t>
      </w:r>
      <w:r>
        <w:rPr>
          <w:spacing w:val="21"/>
          <w:w w:val="80"/>
        </w:rPr>
        <w:t> </w:t>
      </w:r>
      <w:r>
        <w:rPr>
          <w:w w:val="80"/>
        </w:rPr>
        <w:t>Cruz</w:t>
      </w:r>
      <w:r>
        <w:rPr>
          <w:spacing w:val="17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15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</w:t>
      </w:r>
      <w:r>
        <w:rPr>
          <w:spacing w:val="18"/>
          <w:w w:val="80"/>
        </w:rPr>
        <w:t> </w:t>
      </w:r>
      <w:r>
        <w:rPr>
          <w:w w:val="80"/>
        </w:rPr>
        <w:t>O</w:t>
      </w:r>
      <w:r>
        <w:rPr>
          <w:spacing w:val="20"/>
          <w:w w:val="80"/>
        </w:rPr>
        <w:t> </w:t>
      </w:r>
      <w:r>
        <w:rPr>
          <w:w w:val="80"/>
        </w:rPr>
        <w:t>acesso</w:t>
      </w:r>
      <w:r>
        <w:rPr>
          <w:spacing w:val="21"/>
          <w:w w:val="80"/>
        </w:rPr>
        <w:t> </w:t>
      </w:r>
      <w:r>
        <w:rPr>
          <w:w w:val="80"/>
        </w:rPr>
        <w:t>do</w:t>
      </w:r>
      <w:r>
        <w:rPr>
          <w:spacing w:val="21"/>
          <w:w w:val="80"/>
        </w:rPr>
        <w:t> </w:t>
      </w:r>
      <w:r>
        <w:rPr>
          <w:w w:val="80"/>
        </w:rPr>
        <w:t>homem</w:t>
      </w:r>
      <w:r>
        <w:rPr>
          <w:spacing w:val="13"/>
          <w:w w:val="80"/>
        </w:rPr>
        <w:t> </w:t>
      </w:r>
      <w:r>
        <w:rPr>
          <w:w w:val="80"/>
        </w:rPr>
        <w:t>ao</w:t>
      </w:r>
      <w:r>
        <w:rPr>
          <w:spacing w:val="21"/>
          <w:w w:val="80"/>
        </w:rPr>
        <w:t> </w:t>
      </w:r>
      <w:r>
        <w:rPr>
          <w:w w:val="80"/>
        </w:rPr>
        <w:t>serviço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saúde</w:t>
      </w:r>
      <w:r>
        <w:rPr>
          <w:spacing w:val="31"/>
          <w:w w:val="80"/>
        </w:rPr>
        <w:t> </w:t>
      </w:r>
      <w:r>
        <w:rPr>
          <w:w w:val="80"/>
        </w:rPr>
        <w:t>na</w:t>
      </w:r>
      <w:r>
        <w:rPr>
          <w:spacing w:val="21"/>
          <w:w w:val="80"/>
        </w:rPr>
        <w:t> </w:t>
      </w:r>
      <w:r>
        <w:rPr>
          <w:w w:val="80"/>
        </w:rPr>
        <w:t>atenção</w:t>
      </w:r>
      <w:r>
        <w:rPr>
          <w:spacing w:val="21"/>
          <w:w w:val="80"/>
        </w:rPr>
        <w:t> </w:t>
      </w:r>
      <w:r>
        <w:rPr>
          <w:w w:val="80"/>
        </w:rPr>
        <w:t>primária</w:t>
      </w:r>
      <w:r>
        <w:rPr>
          <w:spacing w:val="26"/>
          <w:w w:val="80"/>
        </w:rPr>
        <w:t> </w:t>
      </w:r>
      <w:r>
        <w:rPr>
          <w:w w:val="80"/>
        </w:rPr>
        <w:t>Man’s</w:t>
      </w:r>
      <w:r>
        <w:rPr>
          <w:spacing w:val="22"/>
          <w:w w:val="80"/>
        </w:rPr>
        <w:t> </w:t>
      </w:r>
      <w:r>
        <w:rPr>
          <w:w w:val="80"/>
        </w:rPr>
        <w:t>access</w:t>
      </w:r>
      <w:r>
        <w:rPr>
          <w:spacing w:val="1"/>
          <w:w w:val="80"/>
        </w:rPr>
        <w:t> </w:t>
      </w:r>
      <w:r>
        <w:rPr>
          <w:w w:val="80"/>
        </w:rPr>
        <w:t>to health services in primary care. </w:t>
      </w:r>
      <w:r>
        <w:rPr>
          <w:rFonts w:ascii="Arial" w:hAnsi="Arial"/>
          <w:b/>
          <w:w w:val="80"/>
        </w:rPr>
        <w:t>Revista de Pesquisa</w:t>
      </w:r>
      <w:r>
        <w:rPr>
          <w:w w:val="80"/>
        </w:rPr>
        <w:t>: Cuidado é Fundamental Online, [S.L.], v. 9, n. 2, p.</w:t>
      </w:r>
      <w:r>
        <w:rPr>
          <w:spacing w:val="1"/>
          <w:w w:val="80"/>
        </w:rPr>
        <w:t> </w:t>
      </w:r>
      <w:r>
        <w:rPr>
          <w:w w:val="80"/>
        </w:rPr>
        <w:t>302-308,</w:t>
      </w:r>
      <w:r>
        <w:rPr>
          <w:spacing w:val="2"/>
          <w:w w:val="80"/>
        </w:rPr>
        <w:t> </w:t>
      </w:r>
      <w:r>
        <w:rPr>
          <w:w w:val="80"/>
        </w:rPr>
        <w:t>11</w:t>
      </w:r>
      <w:r>
        <w:rPr>
          <w:spacing w:val="4"/>
          <w:w w:val="80"/>
        </w:rPr>
        <w:t> </w:t>
      </w:r>
      <w:r>
        <w:rPr>
          <w:w w:val="80"/>
        </w:rPr>
        <w:t>abr.</w:t>
      </w:r>
      <w:r>
        <w:rPr>
          <w:spacing w:val="2"/>
          <w:w w:val="80"/>
        </w:rPr>
        <w:t> </w:t>
      </w:r>
      <w:r>
        <w:rPr>
          <w:w w:val="80"/>
        </w:rPr>
        <w:t>2017.</w:t>
      </w:r>
      <w:r>
        <w:rPr>
          <w:spacing w:val="2"/>
          <w:w w:val="80"/>
        </w:rPr>
        <w:t> </w:t>
      </w:r>
      <w:r>
        <w:rPr>
          <w:w w:val="80"/>
        </w:rPr>
        <w:t>Universidade</w:t>
      </w:r>
      <w:r>
        <w:rPr>
          <w:spacing w:val="4"/>
          <w:w w:val="80"/>
        </w:rPr>
        <w:t> </w:t>
      </w:r>
      <w:r>
        <w:rPr>
          <w:w w:val="80"/>
        </w:rPr>
        <w:t>Federal</w:t>
      </w:r>
      <w:r>
        <w:rPr>
          <w:spacing w:val="3"/>
          <w:w w:val="80"/>
        </w:rPr>
        <w:t> </w:t>
      </w:r>
      <w:r>
        <w:rPr>
          <w:w w:val="80"/>
        </w:rPr>
        <w:t>do</w:t>
      </w:r>
      <w:r>
        <w:rPr>
          <w:spacing w:val="4"/>
          <w:w w:val="80"/>
        </w:rPr>
        <w:t> </w:t>
      </w:r>
      <w:r>
        <w:rPr>
          <w:w w:val="80"/>
        </w:rPr>
        <w:t>Estado</w:t>
      </w:r>
      <w:r>
        <w:rPr>
          <w:spacing w:val="8"/>
          <w:w w:val="80"/>
        </w:rPr>
        <w:t> </w:t>
      </w:r>
      <w:r>
        <w:rPr>
          <w:w w:val="80"/>
        </w:rPr>
        <w:t>do</w:t>
      </w:r>
      <w:r>
        <w:rPr>
          <w:spacing w:val="4"/>
          <w:w w:val="80"/>
        </w:rPr>
        <w:t> </w:t>
      </w:r>
      <w:r>
        <w:rPr>
          <w:w w:val="80"/>
        </w:rPr>
        <w:t>Rio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Janeiro</w:t>
      </w:r>
      <w:r>
        <w:rPr>
          <w:spacing w:val="4"/>
          <w:w w:val="80"/>
        </w:rPr>
        <w:t> </w:t>
      </w:r>
      <w:r>
        <w:rPr>
          <w:w w:val="80"/>
        </w:rPr>
        <w:t>UNIRIO.</w:t>
      </w:r>
    </w:p>
    <w:p>
      <w:pPr>
        <w:pStyle w:val="BodyText"/>
        <w:spacing w:line="242" w:lineRule="auto" w:before="114"/>
        <w:ind w:left="1085" w:right="1083"/>
        <w:jc w:val="both"/>
      </w:pPr>
      <w:r>
        <w:rPr>
          <w:w w:val="80"/>
        </w:rPr>
        <w:t>TONG,</w:t>
      </w:r>
      <w:r>
        <w:rPr>
          <w:spacing w:val="1"/>
          <w:w w:val="80"/>
        </w:rPr>
        <w:t> </w:t>
      </w:r>
      <w:r>
        <w:rPr>
          <w:w w:val="80"/>
        </w:rPr>
        <w:t>Seng</w:t>
      </w:r>
      <w:r>
        <w:rPr>
          <w:spacing w:val="1"/>
          <w:w w:val="80"/>
        </w:rPr>
        <w:t> </w:t>
      </w:r>
      <w:r>
        <w:rPr>
          <w:w w:val="80"/>
        </w:rPr>
        <w:t>Fah </w:t>
      </w:r>
      <w:r>
        <w:rPr>
          <w:rFonts w:ascii="Arial"/>
          <w:i/>
          <w:w w:val="80"/>
        </w:rPr>
        <w:t>et</w:t>
      </w:r>
      <w:r>
        <w:rPr>
          <w:rFonts w:ascii="Arial"/>
          <w:i/>
          <w:spacing w:val="40"/>
        </w:rPr>
        <w:t> </w:t>
      </w:r>
      <w:r>
        <w:rPr>
          <w:rFonts w:ascii="Arial"/>
          <w:i/>
          <w:w w:val="80"/>
        </w:rPr>
        <w:t>al</w:t>
      </w:r>
      <w:r>
        <w:rPr>
          <w:w w:val="80"/>
        </w:rPr>
        <w:t>.</w:t>
      </w:r>
      <w:r>
        <w:rPr>
          <w:spacing w:val="38"/>
        </w:rPr>
        <w:t> </w:t>
      </w:r>
      <w:r>
        <w:rPr>
          <w:w w:val="80"/>
        </w:rPr>
        <w:t>Malaysian</w:t>
      </w:r>
      <w:r>
        <w:rPr>
          <w:spacing w:val="38"/>
        </w:rPr>
        <w:t> </w:t>
      </w:r>
      <w:r>
        <w:rPr>
          <w:w w:val="80"/>
        </w:rPr>
        <w:t>primary</w:t>
      </w:r>
      <w:r>
        <w:rPr>
          <w:spacing w:val="38"/>
        </w:rPr>
        <w:t> </w:t>
      </w:r>
      <w:r>
        <w:rPr>
          <w:w w:val="80"/>
        </w:rPr>
        <w:t>care</w:t>
      </w:r>
      <w:r>
        <w:rPr>
          <w:spacing w:val="39"/>
        </w:rPr>
        <w:t> </w:t>
      </w:r>
      <w:r>
        <w:rPr>
          <w:w w:val="80"/>
        </w:rPr>
        <w:t>doctors'</w:t>
      </w:r>
      <w:r>
        <w:rPr>
          <w:spacing w:val="38"/>
        </w:rPr>
        <w:t> </w:t>
      </w:r>
      <w:r>
        <w:rPr>
          <w:w w:val="80"/>
        </w:rPr>
        <w:t>views</w:t>
      </w:r>
      <w:r>
        <w:rPr>
          <w:spacing w:val="38"/>
        </w:rPr>
        <w:t> </w:t>
      </w:r>
      <w:r>
        <w:rPr>
          <w:w w:val="80"/>
        </w:rPr>
        <w:t>on</w:t>
      </w:r>
      <w:r>
        <w:rPr>
          <w:spacing w:val="38"/>
        </w:rPr>
        <w:t> </w:t>
      </w:r>
      <w:r>
        <w:rPr>
          <w:w w:val="80"/>
        </w:rPr>
        <w:t>men's</w:t>
      </w:r>
      <w:r>
        <w:rPr>
          <w:spacing w:val="39"/>
        </w:rPr>
        <w:t> </w:t>
      </w:r>
      <w:r>
        <w:rPr>
          <w:w w:val="80"/>
        </w:rPr>
        <w:t>health:</w:t>
      </w:r>
      <w:r>
        <w:rPr>
          <w:spacing w:val="38"/>
        </w:rPr>
        <w:t> </w:t>
      </w:r>
      <w:r>
        <w:rPr>
          <w:w w:val="80"/>
        </w:rPr>
        <w:t>an</w:t>
      </w:r>
      <w:r>
        <w:rPr>
          <w:spacing w:val="38"/>
        </w:rPr>
        <w:t> </w:t>
      </w:r>
      <w:r>
        <w:rPr>
          <w:w w:val="80"/>
        </w:rPr>
        <w:t>unresolved</w:t>
      </w:r>
      <w:r>
        <w:rPr>
          <w:spacing w:val="38"/>
        </w:rPr>
        <w:t> </w:t>
      </w:r>
      <w:r>
        <w:rPr>
          <w:w w:val="80"/>
        </w:rPr>
        <w:t>jigsaw</w:t>
      </w:r>
      <w:r>
        <w:rPr>
          <w:spacing w:val="1"/>
          <w:w w:val="80"/>
        </w:rPr>
        <w:t> </w:t>
      </w:r>
      <w:r>
        <w:rPr>
          <w:w w:val="80"/>
        </w:rPr>
        <w:t>puzzle. </w:t>
      </w:r>
      <w:r>
        <w:rPr>
          <w:rFonts w:ascii="Arial"/>
          <w:b/>
          <w:w w:val="80"/>
        </w:rPr>
        <w:t>Bmc Family Practice</w:t>
      </w:r>
      <w:r>
        <w:rPr>
          <w:w w:val="80"/>
        </w:rPr>
        <w:t>, [S.L.], v. 12, n. 1, p. 1-10, 12 maio 2011. Springer Science and Business Media</w:t>
      </w:r>
      <w:r>
        <w:rPr>
          <w:spacing w:val="1"/>
          <w:w w:val="80"/>
        </w:rPr>
        <w:t> </w:t>
      </w:r>
      <w:r>
        <w:rPr>
          <w:w w:val="90"/>
        </w:rPr>
        <w:t>LLC.</w:t>
      </w:r>
    </w:p>
    <w:p>
      <w:pPr>
        <w:pStyle w:val="BodyText"/>
        <w:spacing w:line="237" w:lineRule="auto" w:before="116"/>
        <w:ind w:left="1085" w:right="1309"/>
      </w:pPr>
      <w:r>
        <w:rPr>
          <w:w w:val="80"/>
        </w:rPr>
        <w:t>WALKER,</w:t>
      </w:r>
      <w:r>
        <w:rPr>
          <w:spacing w:val="49"/>
          <w:w w:val="80"/>
        </w:rPr>
        <w:t> </w:t>
      </w:r>
      <w:r>
        <w:rPr>
          <w:w w:val="80"/>
        </w:rPr>
        <w:t>S.</w:t>
      </w:r>
      <w:r>
        <w:rPr>
          <w:spacing w:val="2"/>
          <w:w w:val="80"/>
        </w:rPr>
        <w:t> </w:t>
      </w:r>
      <w:r>
        <w:rPr>
          <w:w w:val="80"/>
        </w:rPr>
        <w:t>H.</w:t>
      </w:r>
      <w:r>
        <w:rPr>
          <w:spacing w:val="4"/>
          <w:w w:val="80"/>
        </w:rPr>
        <w:t> </w:t>
      </w:r>
      <w:r>
        <w:rPr>
          <w:rFonts w:ascii="Arial"/>
          <w:i/>
          <w:w w:val="80"/>
        </w:rPr>
        <w:t>et</w:t>
      </w:r>
      <w:r>
        <w:rPr>
          <w:rFonts w:ascii="Arial"/>
          <w:i/>
          <w:spacing w:val="49"/>
          <w:w w:val="80"/>
        </w:rPr>
        <w:t> </w:t>
      </w:r>
      <w:r>
        <w:rPr>
          <w:rFonts w:ascii="Arial"/>
          <w:i/>
          <w:w w:val="80"/>
        </w:rPr>
        <w:t>al</w:t>
      </w:r>
      <w:r>
        <w:rPr>
          <w:w w:val="80"/>
        </w:rPr>
        <w:t>.</w:t>
      </w:r>
      <w:r>
        <w:rPr>
          <w:spacing w:val="49"/>
          <w:w w:val="80"/>
        </w:rPr>
        <w:t> </w:t>
      </w:r>
      <w:r>
        <w:rPr>
          <w:w w:val="80"/>
        </w:rPr>
        <w:t>Are</w:t>
      </w:r>
      <w:r>
        <w:rPr>
          <w:spacing w:val="51"/>
          <w:w w:val="80"/>
        </w:rPr>
        <w:t> </w:t>
      </w:r>
      <w:r>
        <w:rPr>
          <w:w w:val="80"/>
        </w:rPr>
        <w:t>limited</w:t>
      </w:r>
      <w:r>
        <w:rPr>
          <w:spacing w:val="51"/>
          <w:w w:val="80"/>
        </w:rPr>
        <w:t> </w:t>
      </w:r>
      <w:r>
        <w:rPr>
          <w:w w:val="80"/>
        </w:rPr>
        <w:t>opening</w:t>
      </w:r>
      <w:r>
        <w:rPr>
          <w:spacing w:val="1"/>
          <w:w w:val="80"/>
        </w:rPr>
        <w:t> </w:t>
      </w:r>
      <w:r>
        <w:rPr>
          <w:w w:val="80"/>
        </w:rPr>
        <w:t>times</w:t>
      </w:r>
      <w:r>
        <w:rPr>
          <w:spacing w:val="2"/>
          <w:w w:val="80"/>
        </w:rPr>
        <w:t> </w:t>
      </w:r>
      <w:r>
        <w:rPr>
          <w:w w:val="80"/>
        </w:rPr>
        <w:t>really</w:t>
      </w:r>
      <w:r>
        <w:rPr>
          <w:spacing w:val="2"/>
          <w:w w:val="80"/>
        </w:rPr>
        <w:t> </w:t>
      </w:r>
      <w:r>
        <w:rPr>
          <w:w w:val="80"/>
        </w:rPr>
        <w:t>to</w:t>
      </w:r>
      <w:r>
        <w:rPr>
          <w:spacing w:val="89"/>
        </w:rPr>
        <w:t> </w:t>
      </w:r>
      <w:r>
        <w:rPr>
          <w:w w:val="80"/>
        </w:rPr>
        <w:t>blame</w:t>
      </w:r>
      <w:r>
        <w:rPr>
          <w:spacing w:val="88"/>
        </w:rPr>
        <w:t> </w:t>
      </w:r>
      <w:r>
        <w:rPr>
          <w:w w:val="80"/>
        </w:rPr>
        <w:t>for</w:t>
      </w:r>
      <w:r>
        <w:rPr>
          <w:spacing w:val="39"/>
        </w:rPr>
        <w:t> </w:t>
      </w:r>
      <w:r>
        <w:rPr>
          <w:w w:val="80"/>
        </w:rPr>
        <w:t>men's</w:t>
      </w:r>
      <w:r>
        <w:rPr>
          <w:spacing w:val="51"/>
        </w:rPr>
        <w:t> </w:t>
      </w:r>
      <w:r>
        <w:rPr>
          <w:w w:val="80"/>
        </w:rPr>
        <w:t>underuse</w:t>
      </w:r>
      <w:r>
        <w:rPr>
          <w:spacing w:val="89"/>
        </w:rPr>
        <w:t> </w:t>
      </w:r>
      <w:r>
        <w:rPr>
          <w:w w:val="80"/>
        </w:rPr>
        <w:t>of</w:t>
      </w:r>
      <w:r>
        <w:rPr>
          <w:spacing w:val="86"/>
        </w:rPr>
        <w:t> </w:t>
      </w:r>
      <w:r>
        <w:rPr>
          <w:w w:val="80"/>
        </w:rPr>
        <w:t>healthcare</w:t>
      </w:r>
      <w:r>
        <w:rPr>
          <w:spacing w:val="1"/>
          <w:w w:val="80"/>
        </w:rPr>
        <w:t> </w:t>
      </w:r>
      <w:r>
        <w:rPr>
          <w:w w:val="85"/>
        </w:rPr>
        <w:t>services?</w:t>
      </w:r>
      <w:r>
        <w:rPr>
          <w:spacing w:val="-2"/>
          <w:w w:val="85"/>
        </w:rPr>
        <w:t> </w:t>
      </w:r>
      <w:r>
        <w:rPr>
          <w:rFonts w:ascii="Arial"/>
          <w:b/>
          <w:w w:val="85"/>
        </w:rPr>
        <w:t>Bmj</w:t>
      </w:r>
      <w:r>
        <w:rPr>
          <w:w w:val="85"/>
        </w:rPr>
        <w:t>,</w:t>
      </w:r>
      <w:r>
        <w:rPr>
          <w:spacing w:val="-6"/>
          <w:w w:val="85"/>
        </w:rPr>
        <w:t> </w:t>
      </w:r>
      <w:r>
        <w:rPr>
          <w:w w:val="85"/>
        </w:rPr>
        <w:t>[S.L.],</w:t>
      </w:r>
      <w:r>
        <w:rPr>
          <w:spacing w:val="-5"/>
          <w:w w:val="85"/>
        </w:rPr>
        <w:t> </w:t>
      </w:r>
      <w:r>
        <w:rPr>
          <w:w w:val="85"/>
        </w:rPr>
        <w:t>v.</w:t>
      </w:r>
      <w:r>
        <w:rPr>
          <w:spacing w:val="-2"/>
          <w:w w:val="85"/>
        </w:rPr>
        <w:t> </w:t>
      </w:r>
      <w:r>
        <w:rPr>
          <w:w w:val="85"/>
        </w:rPr>
        <w:t>344,</w:t>
      </w:r>
      <w:r>
        <w:rPr>
          <w:spacing w:val="-5"/>
          <w:w w:val="85"/>
        </w:rPr>
        <w:t> </w:t>
      </w:r>
      <w:r>
        <w:rPr>
          <w:w w:val="85"/>
        </w:rPr>
        <w:t>n.</w:t>
      </w:r>
      <w:r>
        <w:rPr>
          <w:spacing w:val="-6"/>
          <w:w w:val="85"/>
        </w:rPr>
        <w:t> </w:t>
      </w:r>
      <w:r>
        <w:rPr>
          <w:w w:val="85"/>
        </w:rPr>
        <w:t>3,</w:t>
      </w:r>
      <w:r>
        <w:rPr>
          <w:spacing w:val="-5"/>
          <w:w w:val="85"/>
        </w:rPr>
        <w:t> </w:t>
      </w:r>
      <w:r>
        <w:rPr>
          <w:w w:val="85"/>
        </w:rPr>
        <w:t>p.</w:t>
      </w:r>
      <w:r>
        <w:rPr>
          <w:spacing w:val="-2"/>
          <w:w w:val="85"/>
        </w:rPr>
        <w:t> </w:t>
      </w:r>
      <w:r>
        <w:rPr>
          <w:w w:val="85"/>
        </w:rPr>
        <w:t>8214-8214,</w:t>
      </w:r>
      <w:r>
        <w:rPr>
          <w:spacing w:val="-6"/>
          <w:w w:val="85"/>
        </w:rPr>
        <w:t> </w:t>
      </w:r>
      <w:r>
        <w:rPr>
          <w:w w:val="85"/>
        </w:rPr>
        <w:t>4</w:t>
      </w:r>
      <w:r>
        <w:rPr>
          <w:spacing w:val="-3"/>
          <w:w w:val="85"/>
        </w:rPr>
        <w:t> </w:t>
      </w:r>
      <w:r>
        <w:rPr>
          <w:w w:val="85"/>
        </w:rPr>
        <w:t>jan.</w:t>
      </w:r>
      <w:r>
        <w:rPr>
          <w:spacing w:val="-6"/>
          <w:w w:val="85"/>
        </w:rPr>
        <w:t> </w:t>
      </w:r>
      <w:r>
        <w:rPr>
          <w:w w:val="85"/>
        </w:rPr>
        <w:t>2011.</w:t>
      </w:r>
      <w:r>
        <w:rPr>
          <w:spacing w:val="-5"/>
          <w:w w:val="85"/>
        </w:rPr>
        <w:t> </w:t>
      </w:r>
      <w:r>
        <w:rPr>
          <w:w w:val="85"/>
        </w:rPr>
        <w:t>BMJ.</w:t>
      </w:r>
    </w:p>
    <w:p>
      <w:pPr>
        <w:spacing w:line="237" w:lineRule="auto" w:before="126"/>
        <w:ind w:left="1085" w:right="1309" w:firstLine="0"/>
        <w:jc w:val="left"/>
        <w:rPr>
          <w:sz w:val="24"/>
        </w:rPr>
      </w:pPr>
      <w:r>
        <w:rPr>
          <w:w w:val="80"/>
          <w:sz w:val="24"/>
        </w:rPr>
        <w:t>WHITLEY,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Elizabeth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M.</w:t>
      </w:r>
      <w:r>
        <w:rPr>
          <w:spacing w:val="9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et</w:t>
      </w:r>
      <w:r>
        <w:rPr>
          <w:rFonts w:ascii="Arial"/>
          <w:i/>
          <w:spacing w:val="53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al</w:t>
      </w:r>
      <w:r>
        <w:rPr>
          <w:w w:val="80"/>
          <w:sz w:val="24"/>
        </w:rPr>
        <w:t>.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Building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Effective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Programs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to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Improve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Men's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Health.</w:t>
      </w:r>
      <w:r>
        <w:rPr>
          <w:spacing w:val="17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American</w:t>
      </w:r>
      <w:r>
        <w:rPr>
          <w:rFonts w:ascii="Arial"/>
          <w:b/>
          <w:spacing w:val="40"/>
          <w:sz w:val="24"/>
        </w:rPr>
        <w:t> </w:t>
      </w:r>
      <w:r>
        <w:rPr>
          <w:rFonts w:ascii="Arial"/>
          <w:b/>
          <w:w w:val="80"/>
          <w:sz w:val="24"/>
        </w:rPr>
        <w:t>Journal</w:t>
      </w:r>
      <w:r>
        <w:rPr>
          <w:rFonts w:ascii="Arial"/>
          <w:b/>
          <w:spacing w:val="53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-5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Men'S</w:t>
      </w:r>
      <w:r>
        <w:rPr>
          <w:rFonts w:ascii="Arial"/>
          <w:b/>
          <w:spacing w:val="-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Health</w:t>
      </w:r>
      <w:r>
        <w:rPr>
          <w:w w:val="80"/>
          <w:sz w:val="24"/>
        </w:rPr>
        <w:t>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[S.L.],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1,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4,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294-306,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26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nov.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2007.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SAGE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Publications.</w:t>
      </w:r>
    </w:p>
    <w:p>
      <w:pPr>
        <w:pStyle w:val="BodyText"/>
        <w:spacing w:line="237" w:lineRule="auto" w:before="126"/>
        <w:ind w:left="1085" w:right="1077"/>
      </w:pPr>
      <w:r>
        <w:rPr>
          <w:w w:val="80"/>
        </w:rPr>
        <w:t>WILLIAMS,</w:t>
      </w:r>
      <w:r>
        <w:rPr>
          <w:spacing w:val="18"/>
          <w:w w:val="80"/>
        </w:rPr>
        <w:t> </w:t>
      </w:r>
      <w:r>
        <w:rPr>
          <w:w w:val="80"/>
        </w:rPr>
        <w:t>Scott</w:t>
      </w:r>
      <w:r>
        <w:rPr>
          <w:spacing w:val="10"/>
          <w:w w:val="80"/>
        </w:rPr>
        <w:t> </w:t>
      </w:r>
      <w:r>
        <w:rPr>
          <w:rFonts w:ascii="Arial"/>
          <w:i/>
          <w:w w:val="80"/>
        </w:rPr>
        <w:t>et</w:t>
      </w:r>
      <w:r>
        <w:rPr>
          <w:rFonts w:ascii="Arial"/>
          <w:i/>
          <w:spacing w:val="10"/>
          <w:w w:val="80"/>
        </w:rPr>
        <w:t> </w:t>
      </w:r>
      <w:r>
        <w:rPr>
          <w:rFonts w:ascii="Arial"/>
          <w:i/>
          <w:w w:val="80"/>
        </w:rPr>
        <w:t>al</w:t>
      </w:r>
      <w:r>
        <w:rPr>
          <w:w w:val="80"/>
        </w:rPr>
        <w:t>.</w:t>
      </w:r>
      <w:r>
        <w:rPr>
          <w:spacing w:val="13"/>
          <w:w w:val="80"/>
        </w:rPr>
        <w:t> </w:t>
      </w:r>
      <w:r>
        <w:rPr>
          <w:w w:val="80"/>
        </w:rPr>
        <w:t>Survey</w:t>
      </w:r>
      <w:r>
        <w:rPr>
          <w:spacing w:val="17"/>
          <w:w w:val="80"/>
        </w:rPr>
        <w:t> </w:t>
      </w:r>
      <w:r>
        <w:rPr>
          <w:w w:val="80"/>
        </w:rPr>
        <w:t>of</w:t>
      </w:r>
      <w:r>
        <w:rPr>
          <w:spacing w:val="13"/>
          <w:w w:val="80"/>
        </w:rPr>
        <w:t> </w:t>
      </w:r>
      <w:r>
        <w:rPr>
          <w:w w:val="80"/>
        </w:rPr>
        <w:t>State</w:t>
      </w:r>
      <w:r>
        <w:rPr>
          <w:spacing w:val="16"/>
          <w:w w:val="80"/>
        </w:rPr>
        <w:t> </w:t>
      </w:r>
      <w:r>
        <w:rPr>
          <w:w w:val="80"/>
        </w:rPr>
        <w:t>Public</w:t>
      </w:r>
      <w:r>
        <w:rPr>
          <w:spacing w:val="17"/>
          <w:w w:val="80"/>
        </w:rPr>
        <w:t> </w:t>
      </w:r>
      <w:r>
        <w:rPr>
          <w:w w:val="80"/>
        </w:rPr>
        <w:t>Health</w:t>
      </w:r>
      <w:r>
        <w:rPr>
          <w:spacing w:val="17"/>
          <w:w w:val="80"/>
        </w:rPr>
        <w:t> </w:t>
      </w:r>
      <w:r>
        <w:rPr>
          <w:w w:val="80"/>
        </w:rPr>
        <w:t>Department</w:t>
      </w:r>
      <w:r>
        <w:rPr>
          <w:spacing w:val="12"/>
          <w:w w:val="80"/>
        </w:rPr>
        <w:t> </w:t>
      </w:r>
      <w:r>
        <w:rPr>
          <w:w w:val="80"/>
        </w:rPr>
        <w:t>Resources</w:t>
      </w:r>
      <w:r>
        <w:rPr>
          <w:spacing w:val="18"/>
          <w:w w:val="80"/>
        </w:rPr>
        <w:t> </w:t>
      </w:r>
      <w:r>
        <w:rPr>
          <w:w w:val="80"/>
        </w:rPr>
        <w:t>for</w:t>
      </w:r>
      <w:r>
        <w:rPr>
          <w:spacing w:val="17"/>
          <w:w w:val="80"/>
        </w:rPr>
        <w:t> </w:t>
      </w:r>
      <w:r>
        <w:rPr>
          <w:w w:val="80"/>
        </w:rPr>
        <w:t>Men</w:t>
      </w:r>
      <w:r>
        <w:rPr>
          <w:spacing w:val="16"/>
          <w:w w:val="80"/>
        </w:rPr>
        <w:t> </w:t>
      </w:r>
      <w:r>
        <w:rPr>
          <w:w w:val="80"/>
        </w:rPr>
        <w:t>and</w:t>
      </w:r>
      <w:r>
        <w:rPr>
          <w:spacing w:val="16"/>
          <w:w w:val="80"/>
        </w:rPr>
        <w:t> </w:t>
      </w:r>
      <w:r>
        <w:rPr>
          <w:w w:val="80"/>
        </w:rPr>
        <w:t>Boys:</w:t>
      </w:r>
      <w:r>
        <w:rPr>
          <w:spacing w:val="13"/>
          <w:w w:val="80"/>
        </w:rPr>
        <w:t> </w:t>
      </w:r>
      <w:r>
        <w:rPr>
          <w:w w:val="80"/>
        </w:rPr>
        <w:t>identification</w:t>
      </w:r>
      <w:r>
        <w:rPr>
          <w:spacing w:val="16"/>
          <w:w w:val="80"/>
        </w:rPr>
        <w:t> </w:t>
      </w:r>
      <w:r>
        <w:rPr>
          <w:w w:val="80"/>
        </w:rPr>
        <w:t>of</w:t>
      </w:r>
      <w:r>
        <w:rPr>
          <w:spacing w:val="1"/>
          <w:w w:val="80"/>
        </w:rPr>
        <w:t> </w:t>
      </w:r>
      <w:r>
        <w:rPr>
          <w:w w:val="80"/>
        </w:rPr>
        <w:t>an</w:t>
      </w:r>
      <w:r>
        <w:rPr>
          <w:spacing w:val="19"/>
          <w:w w:val="80"/>
        </w:rPr>
        <w:t> </w:t>
      </w:r>
      <w:r>
        <w:rPr>
          <w:w w:val="80"/>
        </w:rPr>
        <w:t>inadvertent</w:t>
      </w:r>
      <w:r>
        <w:rPr>
          <w:spacing w:val="16"/>
          <w:w w:val="80"/>
        </w:rPr>
        <w:t> </w:t>
      </w:r>
      <w:r>
        <w:rPr>
          <w:w w:val="80"/>
        </w:rPr>
        <w:t>and</w:t>
      </w:r>
      <w:r>
        <w:rPr>
          <w:spacing w:val="19"/>
          <w:w w:val="80"/>
        </w:rPr>
        <w:t> </w:t>
      </w:r>
      <w:r>
        <w:rPr>
          <w:w w:val="80"/>
        </w:rPr>
        <w:t>remediatable</w:t>
      </w:r>
      <w:r>
        <w:rPr>
          <w:spacing w:val="20"/>
          <w:w w:val="80"/>
        </w:rPr>
        <w:t> </w:t>
      </w:r>
      <w:r>
        <w:rPr>
          <w:w w:val="80"/>
        </w:rPr>
        <w:t>service</w:t>
      </w:r>
      <w:r>
        <w:rPr>
          <w:spacing w:val="19"/>
          <w:w w:val="80"/>
        </w:rPr>
        <w:t> </w:t>
      </w:r>
      <w:r>
        <w:rPr>
          <w:w w:val="80"/>
        </w:rPr>
        <w:t>and</w:t>
      </w:r>
      <w:r>
        <w:rPr>
          <w:spacing w:val="19"/>
          <w:w w:val="80"/>
        </w:rPr>
        <w:t> </w:t>
      </w:r>
      <w:r>
        <w:rPr>
          <w:w w:val="80"/>
        </w:rPr>
        <w:t>health</w:t>
      </w:r>
      <w:r>
        <w:rPr>
          <w:spacing w:val="20"/>
          <w:w w:val="80"/>
        </w:rPr>
        <w:t> </w:t>
      </w:r>
      <w:r>
        <w:rPr>
          <w:w w:val="80"/>
        </w:rPr>
        <w:t>disparity.</w:t>
      </w:r>
      <w:r>
        <w:rPr>
          <w:spacing w:val="25"/>
          <w:w w:val="80"/>
        </w:rPr>
        <w:t> </w:t>
      </w:r>
      <w:r>
        <w:rPr>
          <w:rFonts w:ascii="Arial"/>
          <w:b/>
          <w:w w:val="80"/>
        </w:rPr>
        <w:t>American</w:t>
      </w:r>
      <w:r>
        <w:rPr>
          <w:rFonts w:ascii="Arial"/>
          <w:b/>
          <w:spacing w:val="16"/>
          <w:w w:val="80"/>
        </w:rPr>
        <w:t> </w:t>
      </w:r>
      <w:r>
        <w:rPr>
          <w:rFonts w:ascii="Arial"/>
          <w:b/>
          <w:w w:val="80"/>
        </w:rPr>
        <w:t>Journal</w:t>
      </w:r>
      <w:r>
        <w:rPr>
          <w:rFonts w:ascii="Arial"/>
          <w:b/>
          <w:spacing w:val="19"/>
          <w:w w:val="80"/>
        </w:rPr>
        <w:t> </w:t>
      </w:r>
      <w:r>
        <w:rPr>
          <w:rFonts w:ascii="Arial"/>
          <w:b/>
          <w:w w:val="80"/>
        </w:rPr>
        <w:t>Of</w:t>
      </w:r>
      <w:r>
        <w:rPr>
          <w:rFonts w:ascii="Arial"/>
          <w:b/>
          <w:spacing w:val="19"/>
          <w:w w:val="80"/>
        </w:rPr>
        <w:t> </w:t>
      </w:r>
      <w:r>
        <w:rPr>
          <w:rFonts w:ascii="Arial"/>
          <w:b/>
          <w:w w:val="80"/>
        </w:rPr>
        <w:t>Men'S</w:t>
      </w:r>
      <w:r>
        <w:rPr>
          <w:rFonts w:ascii="Arial"/>
          <w:b/>
          <w:spacing w:val="19"/>
          <w:w w:val="80"/>
        </w:rPr>
        <w:t> </w:t>
      </w:r>
      <w:r>
        <w:rPr>
          <w:rFonts w:ascii="Arial"/>
          <w:b/>
          <w:w w:val="80"/>
        </w:rPr>
        <w:t>Health</w:t>
      </w:r>
      <w:r>
        <w:rPr>
          <w:w w:val="80"/>
        </w:rPr>
        <w:t>,</w:t>
      </w:r>
      <w:r>
        <w:rPr>
          <w:spacing w:val="22"/>
          <w:w w:val="80"/>
        </w:rPr>
        <w:t> </w:t>
      </w:r>
      <w:r>
        <w:rPr>
          <w:w w:val="80"/>
        </w:rPr>
        <w:t>[S.L.],</w:t>
      </w:r>
      <w:r>
        <w:rPr>
          <w:spacing w:val="22"/>
          <w:w w:val="80"/>
        </w:rPr>
        <w:t> </w:t>
      </w:r>
      <w:r>
        <w:rPr>
          <w:w w:val="80"/>
        </w:rPr>
        <w:t>v.</w:t>
      </w:r>
      <w:r>
        <w:rPr>
          <w:spacing w:val="16"/>
          <w:w w:val="80"/>
        </w:rPr>
        <w:t> </w:t>
      </w:r>
      <w:r>
        <w:rPr>
          <w:w w:val="80"/>
        </w:rPr>
        <w:t>4,</w:t>
      </w:r>
    </w:p>
    <w:p>
      <w:pPr>
        <w:pStyle w:val="BodyText"/>
        <w:spacing w:before="2"/>
        <w:ind w:left="1085"/>
      </w:pPr>
      <w:r>
        <w:rPr>
          <w:w w:val="80"/>
        </w:rPr>
        <w:t>n.</w:t>
      </w:r>
      <w:r>
        <w:rPr>
          <w:spacing w:val="8"/>
          <w:w w:val="80"/>
        </w:rPr>
        <w:t> </w:t>
      </w:r>
      <w:r>
        <w:rPr>
          <w:w w:val="80"/>
        </w:rPr>
        <w:t>4,</w:t>
      </w:r>
      <w:r>
        <w:rPr>
          <w:spacing w:val="9"/>
          <w:w w:val="80"/>
        </w:rPr>
        <w:t> </w:t>
      </w:r>
      <w:r>
        <w:rPr>
          <w:w w:val="80"/>
        </w:rPr>
        <w:t>p.</w:t>
      </w:r>
      <w:r>
        <w:rPr>
          <w:spacing w:val="13"/>
          <w:w w:val="80"/>
        </w:rPr>
        <w:t> </w:t>
      </w:r>
      <w:r>
        <w:rPr>
          <w:w w:val="80"/>
        </w:rPr>
        <w:t>344-352,</w:t>
      </w:r>
      <w:r>
        <w:rPr>
          <w:spacing w:val="9"/>
          <w:w w:val="80"/>
        </w:rPr>
        <w:t> </w:t>
      </w:r>
      <w:r>
        <w:rPr>
          <w:w w:val="80"/>
        </w:rPr>
        <w:t>21</w:t>
      </w:r>
      <w:r>
        <w:rPr>
          <w:spacing w:val="11"/>
          <w:w w:val="80"/>
        </w:rPr>
        <w:t> </w:t>
      </w:r>
      <w:r>
        <w:rPr>
          <w:w w:val="80"/>
        </w:rPr>
        <w:t>jan.</w:t>
      </w:r>
      <w:r>
        <w:rPr>
          <w:spacing w:val="9"/>
          <w:w w:val="80"/>
        </w:rPr>
        <w:t> </w:t>
      </w:r>
      <w:r>
        <w:rPr>
          <w:w w:val="80"/>
        </w:rPr>
        <w:t>2010.</w:t>
      </w:r>
      <w:r>
        <w:rPr>
          <w:spacing w:val="11"/>
          <w:w w:val="80"/>
        </w:rPr>
        <w:t> </w:t>
      </w:r>
      <w:r>
        <w:rPr>
          <w:w w:val="80"/>
        </w:rPr>
        <w:t>SAGE</w:t>
      </w:r>
      <w:r>
        <w:rPr>
          <w:spacing w:val="14"/>
          <w:w w:val="80"/>
        </w:rPr>
        <w:t> </w:t>
      </w:r>
      <w:r>
        <w:rPr>
          <w:w w:val="80"/>
        </w:rPr>
        <w:t>Publications.</w:t>
      </w:r>
    </w:p>
    <w:p>
      <w:pPr>
        <w:spacing w:after="0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3"/>
        <w:spacing w:before="100"/>
        <w:ind w:left="4428" w:right="4429"/>
        <w:jc w:val="center"/>
      </w:pPr>
      <w:bookmarkStart w:name="Capítulo 6" w:id="27"/>
      <w:bookmarkEnd w:id="27"/>
      <w:r>
        <w:rPr>
          <w:b w:val="0"/>
        </w:rPr>
      </w:r>
      <w:bookmarkStart w:name="_bookmark10" w:id="28"/>
      <w:bookmarkEnd w:id="28"/>
      <w:r>
        <w:rPr>
          <w:b w:val="0"/>
        </w:rPr>
      </w:r>
      <w:r>
        <w:rPr>
          <w:w w:val="80"/>
        </w:rPr>
        <w:t>Capítulo</w:t>
      </w:r>
      <w:r>
        <w:rPr>
          <w:spacing w:val="16"/>
          <w:w w:val="80"/>
        </w:rPr>
        <w:t> </w:t>
      </w:r>
      <w:r>
        <w:rPr>
          <w:w w:val="80"/>
        </w:rPr>
        <w:t>6</w:t>
      </w:r>
    </w:p>
    <w:p>
      <w:pPr>
        <w:spacing w:line="360" w:lineRule="auto" w:before="136"/>
        <w:ind w:left="1167" w:right="1177" w:firstLine="0"/>
        <w:jc w:val="center"/>
        <w:rPr>
          <w:rFonts w:ascii="Arial" w:hAnsi="Arial"/>
          <w:b/>
          <w:sz w:val="24"/>
        </w:rPr>
      </w:pPr>
      <w:bookmarkStart w:name="GÊNERO E VIOLÊNCIA CONTRA A MULHER: AS P" w:id="29"/>
      <w:bookmarkEnd w:id="29"/>
      <w:r>
        <w:rPr/>
      </w:r>
      <w:bookmarkStart w:name="_bookmark11" w:id="30"/>
      <w:bookmarkEnd w:id="30"/>
      <w:r>
        <w:rPr/>
      </w:r>
      <w:r>
        <w:rPr>
          <w:rFonts w:ascii="Arial" w:hAnsi="Arial"/>
          <w:b/>
          <w:w w:val="80"/>
          <w:sz w:val="24"/>
        </w:rPr>
        <w:t>GÊNERO E VIOLÊNCIA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CONTRA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MULHER: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AS POLÍTICAS PÚBLICAS DE ENFRENTAMENTO NO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90"/>
          <w:sz w:val="24"/>
        </w:rPr>
        <w:t>MATO</w:t>
      </w:r>
      <w:r>
        <w:rPr>
          <w:rFonts w:ascii="Arial" w:hAnsi="Arial"/>
          <w:b/>
          <w:spacing w:val="-11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GROSSO</w:t>
      </w:r>
      <w:r>
        <w:rPr>
          <w:rFonts w:ascii="Arial" w:hAnsi="Arial"/>
          <w:b/>
          <w:spacing w:val="-10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DO</w:t>
      </w:r>
      <w:r>
        <w:rPr>
          <w:rFonts w:ascii="Arial" w:hAnsi="Arial"/>
          <w:b/>
          <w:spacing w:val="-10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SUL</w:t>
      </w:r>
      <w:r>
        <w:rPr>
          <w:rFonts w:ascii="Arial" w:hAnsi="Arial"/>
          <w:b/>
          <w:spacing w:val="-11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(2015-2020)</w:t>
      </w:r>
    </w:p>
    <w:p>
      <w:pPr>
        <w:pStyle w:val="BodyText"/>
        <w:spacing w:before="1"/>
        <w:rPr>
          <w:rFonts w:ascii="Arial"/>
          <w:b/>
          <w:sz w:val="36"/>
        </w:rPr>
      </w:pPr>
    </w:p>
    <w:p>
      <w:pPr>
        <w:pStyle w:val="BodyText"/>
        <w:spacing w:line="244" w:lineRule="auto"/>
        <w:ind w:left="8456" w:right="1078" w:hanging="610"/>
        <w:jc w:val="right"/>
        <w:rPr>
          <w:sz w:val="16"/>
        </w:rPr>
      </w:pPr>
      <w:r>
        <w:rPr>
          <w:w w:val="80"/>
        </w:rPr>
        <w:t>Aldierica</w:t>
      </w:r>
      <w:r>
        <w:rPr>
          <w:spacing w:val="15"/>
          <w:w w:val="80"/>
        </w:rPr>
        <w:t> </w:t>
      </w:r>
      <w:r>
        <w:rPr>
          <w:w w:val="80"/>
        </w:rPr>
        <w:t>Pissioli</w:t>
      </w:r>
      <w:r>
        <w:rPr>
          <w:spacing w:val="15"/>
          <w:w w:val="80"/>
        </w:rPr>
        <w:t> </w:t>
      </w:r>
      <w:r>
        <w:rPr>
          <w:w w:val="80"/>
        </w:rPr>
        <w:t>Menezes</w:t>
      </w:r>
      <w:r>
        <w:rPr>
          <w:spacing w:val="18"/>
          <w:w w:val="80"/>
        </w:rPr>
        <w:t> </w:t>
      </w:r>
      <w:r>
        <w:rPr>
          <w:w w:val="80"/>
        </w:rPr>
        <w:t>Barros</w:t>
      </w:r>
      <w:r>
        <w:rPr>
          <w:w w:val="80"/>
          <w:position w:val="6"/>
          <w:sz w:val="16"/>
        </w:rPr>
        <w:t>1</w:t>
      </w:r>
      <w:r>
        <w:rPr>
          <w:spacing w:val="-31"/>
          <w:w w:val="80"/>
          <w:position w:val="6"/>
          <w:sz w:val="16"/>
        </w:rPr>
        <w:t> </w:t>
      </w:r>
      <w:r>
        <w:rPr>
          <w:w w:val="80"/>
        </w:rPr>
        <w:t>Luciana</w:t>
      </w:r>
      <w:r>
        <w:rPr>
          <w:spacing w:val="15"/>
          <w:w w:val="80"/>
        </w:rPr>
        <w:t> </w:t>
      </w:r>
      <w:r>
        <w:rPr>
          <w:w w:val="80"/>
        </w:rPr>
        <w:t>Henrique</w:t>
      </w:r>
      <w:r>
        <w:rPr>
          <w:spacing w:val="15"/>
          <w:w w:val="80"/>
        </w:rPr>
        <w:t> </w:t>
      </w:r>
      <w:r>
        <w:rPr>
          <w:w w:val="80"/>
        </w:rPr>
        <w:t>da</w:t>
      </w:r>
      <w:r>
        <w:rPr>
          <w:spacing w:val="15"/>
          <w:w w:val="80"/>
        </w:rPr>
        <w:t> </w:t>
      </w:r>
      <w:r>
        <w:rPr>
          <w:w w:val="80"/>
        </w:rPr>
        <w:t>Silva</w:t>
      </w:r>
      <w:r>
        <w:rPr>
          <w:w w:val="80"/>
          <w:position w:val="6"/>
          <w:sz w:val="16"/>
        </w:rPr>
        <w:t>2</w:t>
      </w:r>
    </w:p>
    <w:p>
      <w:pPr>
        <w:pStyle w:val="BodyText"/>
        <w:rPr>
          <w:sz w:val="36"/>
        </w:rPr>
      </w:pPr>
    </w:p>
    <w:p>
      <w:pPr>
        <w:pStyle w:val="BodyText"/>
        <w:spacing w:line="242" w:lineRule="auto"/>
        <w:ind w:left="1085" w:right="1071"/>
        <w:jc w:val="both"/>
      </w:pPr>
      <w:r>
        <w:rPr>
          <w:rFonts w:ascii="Arial" w:hAnsi="Arial"/>
          <w:b/>
          <w:spacing w:val="-1"/>
          <w:w w:val="85"/>
        </w:rPr>
        <w:t>Resumo: </w:t>
      </w:r>
      <w:r>
        <w:rPr>
          <w:spacing w:val="-1"/>
          <w:w w:val="85"/>
        </w:rPr>
        <w:t>O presente artigo pretende analisar as políticas públicas e as campanhas educativas permanentes</w:t>
      </w:r>
      <w:r>
        <w:rPr>
          <w:spacing w:val="-52"/>
          <w:w w:val="85"/>
        </w:rPr>
        <w:t> </w:t>
      </w:r>
      <w:r>
        <w:rPr>
          <w:w w:val="85"/>
        </w:rPr>
        <w:t>para o enfrentamento contra a violência contra as mulheres, desenvolvido pela Subsecretaria de Políticas</w:t>
      </w:r>
      <w:r>
        <w:rPr>
          <w:spacing w:val="1"/>
          <w:w w:val="85"/>
        </w:rPr>
        <w:t> </w:t>
      </w:r>
      <w:r>
        <w:rPr>
          <w:w w:val="80"/>
        </w:rPr>
        <w:t>Públicas</w:t>
      </w:r>
      <w:r>
        <w:rPr>
          <w:spacing w:val="18"/>
          <w:w w:val="80"/>
        </w:rPr>
        <w:t> </w:t>
      </w:r>
      <w:r>
        <w:rPr>
          <w:w w:val="80"/>
        </w:rPr>
        <w:t>para</w:t>
      </w:r>
      <w:r>
        <w:rPr>
          <w:spacing w:val="17"/>
          <w:w w:val="80"/>
        </w:rPr>
        <w:t> </w:t>
      </w:r>
      <w:r>
        <w:rPr>
          <w:w w:val="80"/>
        </w:rPr>
        <w:t>as</w:t>
      </w:r>
      <w:r>
        <w:rPr>
          <w:spacing w:val="18"/>
          <w:w w:val="80"/>
        </w:rPr>
        <w:t> </w:t>
      </w:r>
      <w:r>
        <w:rPr>
          <w:w w:val="80"/>
        </w:rPr>
        <w:t>Mulheres,</w:t>
      </w:r>
      <w:r>
        <w:rPr>
          <w:spacing w:val="13"/>
          <w:w w:val="80"/>
        </w:rPr>
        <w:t> </w:t>
      </w:r>
      <w:r>
        <w:rPr>
          <w:w w:val="80"/>
        </w:rPr>
        <w:t>juntamente</w:t>
      </w:r>
      <w:r>
        <w:rPr>
          <w:spacing w:val="17"/>
          <w:w w:val="80"/>
        </w:rPr>
        <w:t> </w:t>
      </w:r>
      <w:r>
        <w:rPr>
          <w:w w:val="80"/>
        </w:rPr>
        <w:t>com</w:t>
      </w:r>
      <w:r>
        <w:rPr>
          <w:spacing w:val="15"/>
          <w:w w:val="80"/>
        </w:rPr>
        <w:t> </w:t>
      </w:r>
      <w:r>
        <w:rPr>
          <w:w w:val="80"/>
        </w:rPr>
        <w:t>os</w:t>
      </w:r>
      <w:r>
        <w:rPr>
          <w:spacing w:val="18"/>
          <w:w w:val="80"/>
        </w:rPr>
        <w:t> </w:t>
      </w:r>
      <w:r>
        <w:rPr>
          <w:w w:val="80"/>
        </w:rPr>
        <w:t>órgãos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segurança</w:t>
      </w:r>
      <w:r>
        <w:rPr>
          <w:spacing w:val="17"/>
          <w:w w:val="80"/>
        </w:rPr>
        <w:t> </w:t>
      </w:r>
      <w:r>
        <w:rPr>
          <w:w w:val="80"/>
        </w:rPr>
        <w:t>pública</w:t>
      </w:r>
      <w:r>
        <w:rPr>
          <w:spacing w:val="36"/>
          <w:w w:val="80"/>
        </w:rPr>
        <w:t> </w:t>
      </w:r>
      <w:r>
        <w:rPr>
          <w:w w:val="80"/>
        </w:rPr>
        <w:t>e</w:t>
      </w:r>
      <w:r>
        <w:rPr>
          <w:spacing w:val="17"/>
          <w:w w:val="80"/>
        </w:rPr>
        <w:t> </w:t>
      </w:r>
      <w:r>
        <w:rPr>
          <w:w w:val="80"/>
        </w:rPr>
        <w:t>do</w:t>
      </w:r>
      <w:r>
        <w:rPr>
          <w:spacing w:val="16"/>
          <w:w w:val="80"/>
        </w:rPr>
        <w:t> </w:t>
      </w:r>
      <w:r>
        <w:rPr>
          <w:w w:val="80"/>
        </w:rPr>
        <w:t>sistema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justiça</w:t>
      </w:r>
      <w:r>
        <w:rPr>
          <w:spacing w:val="17"/>
          <w:w w:val="80"/>
        </w:rPr>
        <w:t> </w:t>
      </w:r>
      <w:r>
        <w:rPr>
          <w:w w:val="80"/>
        </w:rPr>
        <w:t>do</w:t>
      </w:r>
      <w:r>
        <w:rPr>
          <w:spacing w:val="17"/>
          <w:w w:val="80"/>
        </w:rPr>
        <w:t> </w:t>
      </w:r>
      <w:r>
        <w:rPr>
          <w:w w:val="80"/>
        </w:rPr>
        <w:t>estado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Mato</w:t>
      </w:r>
      <w:r>
        <w:rPr>
          <w:spacing w:val="24"/>
          <w:w w:val="80"/>
        </w:rPr>
        <w:t> </w:t>
      </w:r>
      <w:r>
        <w:rPr>
          <w:w w:val="80"/>
        </w:rPr>
        <w:t>Grosso</w:t>
      </w:r>
      <w:r>
        <w:rPr>
          <w:spacing w:val="24"/>
          <w:w w:val="80"/>
        </w:rPr>
        <w:t> </w:t>
      </w:r>
      <w:r>
        <w:rPr>
          <w:w w:val="80"/>
        </w:rPr>
        <w:t>do</w:t>
      </w:r>
      <w:r>
        <w:rPr>
          <w:spacing w:val="24"/>
          <w:w w:val="80"/>
        </w:rPr>
        <w:t> </w:t>
      </w:r>
      <w:r>
        <w:rPr>
          <w:w w:val="80"/>
        </w:rPr>
        <w:t>Sul.</w:t>
      </w:r>
      <w:r>
        <w:rPr>
          <w:spacing w:val="19"/>
          <w:w w:val="80"/>
        </w:rPr>
        <w:t> </w:t>
      </w:r>
      <w:r>
        <w:rPr>
          <w:w w:val="80"/>
        </w:rPr>
        <w:t>O</w:t>
      </w:r>
      <w:r>
        <w:rPr>
          <w:spacing w:val="22"/>
          <w:w w:val="80"/>
        </w:rPr>
        <w:t> </w:t>
      </w:r>
      <w:r>
        <w:rPr>
          <w:w w:val="80"/>
        </w:rPr>
        <w:t>trabalho</w:t>
      </w:r>
      <w:r>
        <w:rPr>
          <w:spacing w:val="24"/>
          <w:w w:val="80"/>
        </w:rPr>
        <w:t> </w:t>
      </w:r>
      <w:r>
        <w:rPr>
          <w:w w:val="80"/>
        </w:rPr>
        <w:t>também</w:t>
      </w:r>
      <w:r>
        <w:rPr>
          <w:spacing w:val="21"/>
          <w:w w:val="80"/>
        </w:rPr>
        <w:t> </w:t>
      </w:r>
      <w:r>
        <w:rPr>
          <w:w w:val="80"/>
        </w:rPr>
        <w:t>procura</w:t>
      </w:r>
      <w:r>
        <w:rPr>
          <w:spacing w:val="24"/>
          <w:w w:val="80"/>
        </w:rPr>
        <w:t> </w:t>
      </w:r>
      <w:r>
        <w:rPr>
          <w:w w:val="80"/>
        </w:rPr>
        <w:t>desenvolver</w:t>
      </w:r>
      <w:r>
        <w:rPr>
          <w:spacing w:val="24"/>
          <w:w w:val="80"/>
        </w:rPr>
        <w:t> </w:t>
      </w:r>
      <w:r>
        <w:rPr>
          <w:w w:val="80"/>
        </w:rPr>
        <w:t>um</w:t>
      </w:r>
      <w:r>
        <w:rPr>
          <w:spacing w:val="21"/>
          <w:w w:val="80"/>
        </w:rPr>
        <w:t> </w:t>
      </w:r>
      <w:r>
        <w:rPr>
          <w:w w:val="80"/>
        </w:rPr>
        <w:t>levantamento</w:t>
      </w:r>
      <w:r>
        <w:rPr>
          <w:spacing w:val="24"/>
          <w:w w:val="80"/>
        </w:rPr>
        <w:t> </w:t>
      </w:r>
      <w:r>
        <w:rPr>
          <w:w w:val="80"/>
        </w:rPr>
        <w:t>da</w:t>
      </w:r>
      <w:r>
        <w:rPr>
          <w:spacing w:val="18"/>
          <w:w w:val="80"/>
        </w:rPr>
        <w:t> </w:t>
      </w:r>
      <w:r>
        <w:rPr>
          <w:w w:val="80"/>
        </w:rPr>
        <w:t>violência</w:t>
      </w:r>
      <w:r>
        <w:rPr>
          <w:spacing w:val="23"/>
          <w:w w:val="80"/>
        </w:rPr>
        <w:t> </w:t>
      </w:r>
      <w:r>
        <w:rPr>
          <w:w w:val="80"/>
        </w:rPr>
        <w:t>contra</w:t>
      </w:r>
      <w:r>
        <w:rPr>
          <w:spacing w:val="23"/>
          <w:w w:val="80"/>
        </w:rPr>
        <w:t> </w:t>
      </w:r>
      <w:r>
        <w:rPr>
          <w:w w:val="80"/>
        </w:rPr>
        <w:t>mulher,</w:t>
      </w:r>
      <w:r>
        <w:rPr>
          <w:spacing w:val="1"/>
          <w:w w:val="80"/>
        </w:rPr>
        <w:t> </w:t>
      </w:r>
      <w:r>
        <w:rPr>
          <w:w w:val="85"/>
        </w:rPr>
        <w:t>a partir dos anos de 2015 até 2019, buscando fazer um panorama da cultura patriarcal e a desigualdade de</w:t>
      </w:r>
      <w:r>
        <w:rPr>
          <w:spacing w:val="1"/>
          <w:w w:val="85"/>
        </w:rPr>
        <w:t> </w:t>
      </w:r>
      <w:r>
        <w:rPr>
          <w:w w:val="85"/>
        </w:rPr>
        <w:t>gênero. Para isso a metodologia utilizada será a análise de</w:t>
      </w:r>
      <w:r>
        <w:rPr>
          <w:spacing w:val="1"/>
          <w:w w:val="85"/>
        </w:rPr>
        <w:t> </w:t>
      </w:r>
      <w:r>
        <w:rPr>
          <w:w w:val="85"/>
        </w:rPr>
        <w:t>dados documentais retirados da internet,</w:t>
      </w:r>
      <w:r>
        <w:rPr>
          <w:spacing w:val="1"/>
          <w:w w:val="85"/>
        </w:rPr>
        <w:t> </w:t>
      </w:r>
      <w:r>
        <w:rPr>
          <w:w w:val="80"/>
        </w:rPr>
        <w:t>principalmente de sites governamentais e de levantamento bibliográfico sobre a violência contra a mulher, mais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especificamente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violência</w:t>
      </w:r>
      <w:r>
        <w:rPr>
          <w:spacing w:val="-5"/>
          <w:w w:val="85"/>
        </w:rPr>
        <w:t> </w:t>
      </w:r>
      <w:r>
        <w:rPr>
          <w:w w:val="85"/>
        </w:rPr>
        <w:t>doméstica,</w:t>
      </w:r>
      <w:r>
        <w:rPr>
          <w:spacing w:val="-5"/>
          <w:w w:val="85"/>
        </w:rPr>
        <w:t> </w:t>
      </w:r>
      <w:r>
        <w:rPr>
          <w:w w:val="85"/>
        </w:rPr>
        <w:t>relações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gênero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patriarcado.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pesquisa</w:t>
      </w:r>
      <w:r>
        <w:rPr>
          <w:spacing w:val="-4"/>
          <w:w w:val="85"/>
        </w:rPr>
        <w:t> </w:t>
      </w:r>
      <w:r>
        <w:rPr>
          <w:w w:val="85"/>
        </w:rPr>
        <w:t>procura</w:t>
      </w:r>
      <w:r>
        <w:rPr>
          <w:spacing w:val="-5"/>
          <w:w w:val="85"/>
        </w:rPr>
        <w:t> </w:t>
      </w:r>
      <w:r>
        <w:rPr>
          <w:w w:val="85"/>
        </w:rPr>
        <w:t>demonstrar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os</w:t>
      </w:r>
      <w:r>
        <w:rPr>
          <w:spacing w:val="-51"/>
          <w:w w:val="85"/>
        </w:rPr>
        <w:t> </w:t>
      </w:r>
      <w:r>
        <w:rPr>
          <w:w w:val="80"/>
        </w:rPr>
        <w:t>principais</w:t>
      </w:r>
      <w:r>
        <w:rPr>
          <w:spacing w:val="14"/>
          <w:w w:val="80"/>
        </w:rPr>
        <w:t> </w:t>
      </w:r>
      <w:r>
        <w:rPr>
          <w:w w:val="80"/>
        </w:rPr>
        <w:t>problemas</w:t>
      </w:r>
      <w:r>
        <w:rPr>
          <w:spacing w:val="15"/>
          <w:w w:val="80"/>
        </w:rPr>
        <w:t> </w:t>
      </w:r>
      <w:r>
        <w:rPr>
          <w:w w:val="80"/>
        </w:rPr>
        <w:t>para</w:t>
      </w:r>
      <w:r>
        <w:rPr>
          <w:spacing w:val="12"/>
          <w:w w:val="80"/>
        </w:rPr>
        <w:t> </w:t>
      </w:r>
      <w:r>
        <w:rPr>
          <w:w w:val="80"/>
        </w:rPr>
        <w:t>o</w:t>
      </w:r>
      <w:r>
        <w:rPr>
          <w:spacing w:val="12"/>
          <w:w w:val="80"/>
        </w:rPr>
        <w:t> </w:t>
      </w:r>
      <w:r>
        <w:rPr>
          <w:w w:val="80"/>
        </w:rPr>
        <w:t>enfrentamento</w:t>
      </w:r>
      <w:r>
        <w:rPr>
          <w:spacing w:val="13"/>
          <w:w w:val="80"/>
        </w:rPr>
        <w:t> </w:t>
      </w:r>
      <w:r>
        <w:rPr>
          <w:w w:val="80"/>
        </w:rPr>
        <w:t>a</w:t>
      </w:r>
      <w:r>
        <w:rPr>
          <w:spacing w:val="18"/>
          <w:w w:val="80"/>
        </w:rPr>
        <w:t> </w:t>
      </w:r>
      <w:r>
        <w:rPr>
          <w:w w:val="80"/>
        </w:rPr>
        <w:t>violência</w:t>
      </w:r>
      <w:r>
        <w:rPr>
          <w:spacing w:val="12"/>
          <w:w w:val="80"/>
        </w:rPr>
        <w:t> </w:t>
      </w:r>
      <w:r>
        <w:rPr>
          <w:w w:val="80"/>
        </w:rPr>
        <w:t>contra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3"/>
          <w:w w:val="80"/>
        </w:rPr>
        <w:t> </w:t>
      </w:r>
      <w:r>
        <w:rPr>
          <w:w w:val="80"/>
        </w:rPr>
        <w:t>mulher</w:t>
      </w:r>
      <w:r>
        <w:rPr>
          <w:spacing w:val="13"/>
          <w:w w:val="80"/>
        </w:rPr>
        <w:t> </w:t>
      </w:r>
      <w:r>
        <w:rPr>
          <w:w w:val="80"/>
        </w:rPr>
        <w:t>por</w:t>
      </w:r>
      <w:r>
        <w:rPr>
          <w:spacing w:val="14"/>
          <w:w w:val="80"/>
        </w:rPr>
        <w:t> </w:t>
      </w:r>
      <w:r>
        <w:rPr>
          <w:w w:val="80"/>
        </w:rPr>
        <w:t>meio</w:t>
      </w:r>
      <w:r>
        <w:rPr>
          <w:spacing w:val="18"/>
          <w:w w:val="80"/>
        </w:rPr>
        <w:t> </w:t>
      </w:r>
      <w:r>
        <w:rPr>
          <w:w w:val="80"/>
        </w:rPr>
        <w:t>das</w:t>
      </w:r>
      <w:r>
        <w:rPr>
          <w:spacing w:val="15"/>
          <w:w w:val="80"/>
        </w:rPr>
        <w:t> </w:t>
      </w:r>
      <w:r>
        <w:rPr>
          <w:w w:val="80"/>
        </w:rPr>
        <w:t>políticas</w:t>
      </w:r>
      <w:r>
        <w:rPr>
          <w:spacing w:val="14"/>
          <w:w w:val="80"/>
        </w:rPr>
        <w:t> </w:t>
      </w:r>
      <w:r>
        <w:rPr>
          <w:w w:val="80"/>
        </w:rPr>
        <w:t>públicas</w:t>
      </w:r>
      <w:r>
        <w:rPr>
          <w:spacing w:val="15"/>
          <w:w w:val="80"/>
        </w:rPr>
        <w:t> </w:t>
      </w:r>
      <w:r>
        <w:rPr>
          <w:w w:val="80"/>
        </w:rPr>
        <w:t>em</w:t>
      </w:r>
      <w:r>
        <w:rPr>
          <w:spacing w:val="11"/>
          <w:w w:val="80"/>
        </w:rPr>
        <w:t> </w:t>
      </w:r>
      <w:r>
        <w:rPr>
          <w:w w:val="80"/>
        </w:rPr>
        <w:t>vigor</w:t>
      </w:r>
      <w:r>
        <w:rPr>
          <w:spacing w:val="1"/>
          <w:w w:val="80"/>
        </w:rPr>
        <w:t> </w:t>
      </w:r>
      <w:r>
        <w:rPr>
          <w:w w:val="80"/>
        </w:rPr>
        <w:t>no</w:t>
      </w:r>
      <w:r>
        <w:rPr>
          <w:spacing w:val="4"/>
          <w:w w:val="80"/>
        </w:rPr>
        <w:t> </w:t>
      </w:r>
      <w:r>
        <w:rPr>
          <w:w w:val="80"/>
        </w:rPr>
        <w:t>estado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Mato</w:t>
      </w:r>
      <w:r>
        <w:rPr>
          <w:spacing w:val="5"/>
          <w:w w:val="80"/>
        </w:rPr>
        <w:t> </w:t>
      </w:r>
      <w:r>
        <w:rPr>
          <w:w w:val="80"/>
        </w:rPr>
        <w:t>Grosso</w:t>
      </w:r>
      <w:r>
        <w:rPr>
          <w:spacing w:val="5"/>
          <w:w w:val="80"/>
        </w:rPr>
        <w:t> </w:t>
      </w:r>
      <w:r>
        <w:rPr>
          <w:w w:val="80"/>
        </w:rPr>
        <w:t>do</w:t>
      </w:r>
      <w:r>
        <w:rPr>
          <w:spacing w:val="5"/>
          <w:w w:val="80"/>
        </w:rPr>
        <w:t> </w:t>
      </w:r>
      <w:r>
        <w:rPr>
          <w:w w:val="80"/>
        </w:rPr>
        <w:t>Sul,</w:t>
      </w:r>
      <w:r>
        <w:rPr>
          <w:spacing w:val="2"/>
          <w:w w:val="80"/>
        </w:rPr>
        <w:t> </w:t>
      </w:r>
      <w:r>
        <w:rPr>
          <w:w w:val="80"/>
        </w:rPr>
        <w:t>fazendo</w:t>
      </w:r>
      <w:r>
        <w:rPr>
          <w:spacing w:val="5"/>
          <w:w w:val="80"/>
        </w:rPr>
        <w:t> </w:t>
      </w:r>
      <w:r>
        <w:rPr>
          <w:w w:val="80"/>
        </w:rPr>
        <w:t>uma</w:t>
      </w:r>
      <w:r>
        <w:rPr>
          <w:spacing w:val="4"/>
          <w:w w:val="80"/>
        </w:rPr>
        <w:t> </w:t>
      </w:r>
      <w:r>
        <w:rPr>
          <w:w w:val="80"/>
        </w:rPr>
        <w:t>análise dos</w:t>
      </w:r>
      <w:r>
        <w:rPr>
          <w:spacing w:val="7"/>
          <w:w w:val="80"/>
        </w:rPr>
        <w:t> </w:t>
      </w:r>
      <w:r>
        <w:rPr>
          <w:w w:val="80"/>
        </w:rPr>
        <w:t>dados</w:t>
      </w:r>
      <w:r>
        <w:rPr>
          <w:spacing w:val="7"/>
          <w:w w:val="80"/>
        </w:rPr>
        <w:t> </w:t>
      </w:r>
      <w:r>
        <w:rPr>
          <w:w w:val="80"/>
        </w:rPr>
        <w:t>divulgados</w:t>
      </w:r>
      <w:r>
        <w:rPr>
          <w:spacing w:val="7"/>
          <w:w w:val="80"/>
        </w:rPr>
        <w:t> </w:t>
      </w:r>
      <w:r>
        <w:rPr>
          <w:w w:val="80"/>
        </w:rPr>
        <w:t>pelo</w:t>
      </w:r>
      <w:r>
        <w:rPr>
          <w:spacing w:val="5"/>
          <w:w w:val="80"/>
        </w:rPr>
        <w:t> </w:t>
      </w:r>
      <w:r>
        <w:rPr>
          <w:w w:val="80"/>
        </w:rPr>
        <w:t>governo.</w:t>
      </w:r>
    </w:p>
    <w:p>
      <w:pPr>
        <w:spacing w:before="8"/>
        <w:ind w:left="1085" w:right="0" w:firstLine="0"/>
        <w:jc w:val="both"/>
        <w:rPr>
          <w:sz w:val="24"/>
        </w:rPr>
      </w:pPr>
      <w:r>
        <w:rPr>
          <w:rFonts w:ascii="Arial" w:hAnsi="Arial"/>
          <w:b/>
          <w:w w:val="80"/>
          <w:sz w:val="24"/>
        </w:rPr>
        <w:t>Palavras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–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chave: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w w:val="80"/>
          <w:sz w:val="24"/>
        </w:rPr>
        <w:t>violência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doméstica,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políticas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públicas,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desigualdade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gênero</w:t>
      </w:r>
    </w:p>
    <w:p>
      <w:pPr>
        <w:pStyle w:val="BodyText"/>
        <w:spacing w:before="5"/>
      </w:pPr>
    </w:p>
    <w:p>
      <w:pPr>
        <w:pStyle w:val="BodyText"/>
        <w:spacing w:line="242" w:lineRule="auto"/>
        <w:ind w:left="1085" w:right="1079"/>
        <w:jc w:val="both"/>
      </w:pPr>
      <w:r>
        <w:rPr>
          <w:rFonts w:ascii="Arial"/>
          <w:b/>
          <w:spacing w:val="-1"/>
          <w:w w:val="85"/>
        </w:rPr>
        <w:t>Abstract:</w:t>
      </w:r>
      <w:r>
        <w:rPr>
          <w:rFonts w:ascii="Arial"/>
          <w:b/>
          <w:spacing w:val="-6"/>
          <w:w w:val="85"/>
        </w:rPr>
        <w:t> </w:t>
      </w:r>
      <w:r>
        <w:rPr>
          <w:spacing w:val="-1"/>
          <w:w w:val="85"/>
        </w:rPr>
        <w:t>This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article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aims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to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analyse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public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policies</w:t>
      </w:r>
      <w:r>
        <w:rPr>
          <w:spacing w:val="-3"/>
          <w:w w:val="85"/>
        </w:rPr>
        <w:t> </w:t>
      </w:r>
      <w:r>
        <w:rPr>
          <w:w w:val="85"/>
        </w:rPr>
        <w:t>and</w:t>
      </w:r>
      <w:r>
        <w:rPr>
          <w:spacing w:val="-5"/>
          <w:w w:val="85"/>
        </w:rPr>
        <w:t> </w:t>
      </w:r>
      <w:r>
        <w:rPr>
          <w:w w:val="85"/>
        </w:rPr>
        <w:t>ongoing</w:t>
      </w:r>
      <w:r>
        <w:rPr>
          <w:spacing w:val="-3"/>
          <w:w w:val="85"/>
        </w:rPr>
        <w:t> </w:t>
      </w:r>
      <w:r>
        <w:rPr>
          <w:w w:val="85"/>
        </w:rPr>
        <w:t>educational</w:t>
      </w:r>
      <w:r>
        <w:rPr>
          <w:spacing w:val="-5"/>
          <w:w w:val="85"/>
        </w:rPr>
        <w:t> </w:t>
      </w:r>
      <w:r>
        <w:rPr>
          <w:w w:val="85"/>
        </w:rPr>
        <w:t>campaigns</w:t>
      </w:r>
      <w:r>
        <w:rPr>
          <w:spacing w:val="-3"/>
          <w:w w:val="85"/>
        </w:rPr>
        <w:t> </w:t>
      </w:r>
      <w:r>
        <w:rPr>
          <w:w w:val="85"/>
        </w:rPr>
        <w:t>to</w:t>
      </w:r>
      <w:r>
        <w:rPr>
          <w:spacing w:val="-5"/>
          <w:w w:val="85"/>
        </w:rPr>
        <w:t> </w:t>
      </w:r>
      <w:r>
        <w:rPr>
          <w:w w:val="85"/>
        </w:rPr>
        <w:t>combat</w:t>
      </w:r>
      <w:r>
        <w:rPr>
          <w:spacing w:val="-6"/>
          <w:w w:val="85"/>
        </w:rPr>
        <w:t> </w:t>
      </w:r>
      <w:r>
        <w:rPr>
          <w:w w:val="85"/>
        </w:rPr>
        <w:t>violence</w:t>
      </w:r>
      <w:r>
        <w:rPr>
          <w:spacing w:val="-52"/>
          <w:w w:val="85"/>
        </w:rPr>
        <w:t> </w:t>
      </w:r>
      <w:r>
        <w:rPr>
          <w:w w:val="85"/>
        </w:rPr>
        <w:t>against women, developed by the Undersecretary of Public Policies for Women, together with the public</w:t>
      </w:r>
      <w:r>
        <w:rPr>
          <w:spacing w:val="1"/>
          <w:w w:val="85"/>
        </w:rPr>
        <w:t> </w:t>
      </w:r>
      <w:r>
        <w:rPr>
          <w:w w:val="80"/>
        </w:rPr>
        <w:t>security agencies and the justice system of the state of Mato Grosso do Sul. The work also seeks to develop a</w:t>
      </w:r>
      <w:r>
        <w:rPr>
          <w:spacing w:val="1"/>
          <w:w w:val="80"/>
        </w:rPr>
        <w:t> </w:t>
      </w:r>
      <w:r>
        <w:rPr>
          <w:w w:val="85"/>
        </w:rPr>
        <w:t>survey of violence against women, from the years 2015 to 2019, seeking to make a panorama of patriarchal</w:t>
      </w:r>
      <w:r>
        <w:rPr>
          <w:spacing w:val="1"/>
          <w:w w:val="85"/>
        </w:rPr>
        <w:t> </w:t>
      </w:r>
      <w:r>
        <w:rPr>
          <w:w w:val="80"/>
        </w:rPr>
        <w:t>culture and gender inequality. For this purpose, the methodology used will be the analysis of documentary data</w:t>
      </w:r>
      <w:r>
        <w:rPr>
          <w:spacing w:val="1"/>
          <w:w w:val="80"/>
        </w:rPr>
        <w:t> </w:t>
      </w:r>
      <w:r>
        <w:rPr>
          <w:w w:val="80"/>
        </w:rPr>
        <w:t>taken from the internet, mainly from government websites and bibliographic survey on violence against women,</w:t>
      </w:r>
      <w:r>
        <w:rPr>
          <w:spacing w:val="1"/>
          <w:w w:val="80"/>
        </w:rPr>
        <w:t> </w:t>
      </w:r>
      <w:r>
        <w:rPr>
          <w:w w:val="80"/>
        </w:rPr>
        <w:t>specifically domestic violence, gender relations and patriarchy. The research seeks to demonstrate the main</w:t>
      </w:r>
      <w:r>
        <w:rPr>
          <w:spacing w:val="1"/>
          <w:w w:val="80"/>
        </w:rPr>
        <w:t> </w:t>
      </w:r>
      <w:r>
        <w:rPr>
          <w:w w:val="80"/>
        </w:rPr>
        <w:t>problems to deal with violence against women through the public policies in force in the state of Mato Grosso do</w:t>
      </w:r>
      <w:r>
        <w:rPr>
          <w:spacing w:val="1"/>
          <w:w w:val="80"/>
        </w:rPr>
        <w:t> </w:t>
      </w:r>
      <w:r>
        <w:rPr>
          <w:w w:val="90"/>
        </w:rPr>
        <w:t>Sul,</w:t>
      </w:r>
      <w:r>
        <w:rPr>
          <w:spacing w:val="-12"/>
          <w:w w:val="90"/>
        </w:rPr>
        <w:t> </w:t>
      </w:r>
      <w:r>
        <w:rPr>
          <w:w w:val="90"/>
        </w:rPr>
        <w:t>analyzing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9"/>
          <w:w w:val="90"/>
        </w:rPr>
        <w:t> </w:t>
      </w:r>
      <w:r>
        <w:rPr>
          <w:w w:val="90"/>
        </w:rPr>
        <w:t>data</w:t>
      </w:r>
      <w:r>
        <w:rPr>
          <w:spacing w:val="-9"/>
          <w:w w:val="90"/>
        </w:rPr>
        <w:t> </w:t>
      </w:r>
      <w:r>
        <w:rPr>
          <w:w w:val="90"/>
        </w:rPr>
        <w:t>released</w:t>
      </w:r>
      <w:r>
        <w:rPr>
          <w:spacing w:val="-8"/>
          <w:w w:val="90"/>
        </w:rPr>
        <w:t> </w:t>
      </w:r>
      <w:r>
        <w:rPr>
          <w:w w:val="90"/>
        </w:rPr>
        <w:t>by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8"/>
          <w:w w:val="90"/>
        </w:rPr>
        <w:t> </w:t>
      </w:r>
      <w:r>
        <w:rPr>
          <w:w w:val="90"/>
        </w:rPr>
        <w:t>government.</w:t>
      </w:r>
    </w:p>
    <w:p>
      <w:pPr>
        <w:pStyle w:val="BodyText"/>
        <w:spacing w:before="3"/>
        <w:ind w:left="1085"/>
        <w:jc w:val="both"/>
      </w:pPr>
      <w:r>
        <w:rPr>
          <w:rFonts w:ascii="Arial"/>
          <w:b/>
          <w:w w:val="80"/>
        </w:rPr>
        <w:t>Keywords:</w:t>
      </w:r>
      <w:r>
        <w:rPr>
          <w:rFonts w:ascii="Arial"/>
          <w:b/>
          <w:spacing w:val="14"/>
          <w:w w:val="80"/>
        </w:rPr>
        <w:t> </w:t>
      </w:r>
      <w:r>
        <w:rPr>
          <w:w w:val="80"/>
        </w:rPr>
        <w:t>domestic</w:t>
      </w:r>
      <w:r>
        <w:rPr>
          <w:spacing w:val="15"/>
          <w:w w:val="80"/>
        </w:rPr>
        <w:t> </w:t>
      </w:r>
      <w:r>
        <w:rPr>
          <w:w w:val="80"/>
        </w:rPr>
        <w:t>violence,</w:t>
      </w:r>
      <w:r>
        <w:rPr>
          <w:spacing w:val="11"/>
          <w:w w:val="80"/>
        </w:rPr>
        <w:t> </w:t>
      </w:r>
      <w:r>
        <w:rPr>
          <w:w w:val="80"/>
        </w:rPr>
        <w:t>public</w:t>
      </w:r>
      <w:r>
        <w:rPr>
          <w:spacing w:val="15"/>
          <w:w w:val="80"/>
        </w:rPr>
        <w:t> </w:t>
      </w:r>
      <w:r>
        <w:rPr>
          <w:w w:val="80"/>
        </w:rPr>
        <w:t>policies,</w:t>
      </w:r>
      <w:r>
        <w:rPr>
          <w:spacing w:val="11"/>
          <w:w w:val="80"/>
        </w:rPr>
        <w:t> </w:t>
      </w:r>
      <w:r>
        <w:rPr>
          <w:w w:val="80"/>
        </w:rPr>
        <w:t>gender</w:t>
      </w:r>
      <w:r>
        <w:rPr>
          <w:spacing w:val="15"/>
          <w:w w:val="80"/>
        </w:rPr>
        <w:t> </w:t>
      </w:r>
      <w:r>
        <w:rPr>
          <w:w w:val="80"/>
        </w:rPr>
        <w:t>inequality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94"/>
        <w:ind w:left="1791"/>
      </w:pPr>
      <w:r>
        <w:rPr>
          <w:w w:val="90"/>
        </w:rPr>
        <w:t>Introdução</w:t>
      </w:r>
    </w:p>
    <w:p>
      <w:pPr>
        <w:pStyle w:val="BodyText"/>
        <w:spacing w:line="364" w:lineRule="auto" w:before="141"/>
        <w:ind w:left="1085" w:right="1080" w:firstLine="710"/>
        <w:jc w:val="both"/>
      </w:pPr>
      <w:r>
        <w:rPr>
          <w:w w:val="85"/>
        </w:rPr>
        <w:t>O artigo tem como objetivo analisar as políticas públicas e as campanhas educativas permanentes</w:t>
      </w:r>
      <w:r>
        <w:rPr>
          <w:spacing w:val="1"/>
          <w:w w:val="85"/>
        </w:rPr>
        <w:t> </w:t>
      </w:r>
      <w:r>
        <w:rPr>
          <w:w w:val="85"/>
        </w:rPr>
        <w:t>implantadas pela Subsecretaria de Políticas Públicas para as Mulheres, do estado de Mato Grosso do Sul,</w:t>
      </w:r>
      <w:r>
        <w:rPr>
          <w:spacing w:val="1"/>
          <w:w w:val="85"/>
        </w:rPr>
        <w:t> </w:t>
      </w:r>
      <w:r>
        <w:rPr>
          <w:w w:val="85"/>
        </w:rPr>
        <w:t>visando minimizar a discriminação de gênero e suas consequências, verificando o impacto que as mesmas</w:t>
      </w:r>
      <w:r>
        <w:rPr>
          <w:spacing w:val="1"/>
          <w:w w:val="85"/>
        </w:rPr>
        <w:t> </w:t>
      </w:r>
      <w:r>
        <w:rPr>
          <w:w w:val="85"/>
        </w:rPr>
        <w:t>tiveram nos índices de violência contra as mulheres ocorridos nos últimos anos, dando ênfase a violência</w:t>
      </w:r>
      <w:r>
        <w:rPr>
          <w:spacing w:val="1"/>
          <w:w w:val="85"/>
        </w:rPr>
        <w:t> </w:t>
      </w:r>
      <w:r>
        <w:rPr>
          <w:w w:val="80"/>
        </w:rPr>
        <w:t>doméstica.</w:t>
      </w:r>
      <w:r>
        <w:rPr>
          <w:spacing w:val="15"/>
          <w:w w:val="80"/>
        </w:rPr>
        <w:t> </w:t>
      </w:r>
      <w:r>
        <w:rPr>
          <w:w w:val="80"/>
        </w:rPr>
        <w:t>Pretende</w:t>
      </w:r>
      <w:r>
        <w:rPr>
          <w:spacing w:val="23"/>
          <w:w w:val="80"/>
        </w:rPr>
        <w:t> </w:t>
      </w:r>
      <w:r>
        <w:rPr>
          <w:w w:val="80"/>
        </w:rPr>
        <w:t>–</w:t>
      </w:r>
      <w:r>
        <w:rPr>
          <w:spacing w:val="19"/>
          <w:w w:val="80"/>
        </w:rPr>
        <w:t> </w:t>
      </w:r>
      <w:r>
        <w:rPr>
          <w:w w:val="80"/>
        </w:rPr>
        <w:t>se</w:t>
      </w:r>
      <w:r>
        <w:rPr>
          <w:spacing w:val="18"/>
          <w:w w:val="80"/>
        </w:rPr>
        <w:t> </w:t>
      </w:r>
      <w:r>
        <w:rPr>
          <w:w w:val="80"/>
        </w:rPr>
        <w:t>averiguar</w:t>
      </w:r>
      <w:r>
        <w:rPr>
          <w:spacing w:val="19"/>
          <w:w w:val="80"/>
        </w:rPr>
        <w:t> </w:t>
      </w:r>
      <w:r>
        <w:rPr>
          <w:w w:val="80"/>
        </w:rPr>
        <w:t>se</w:t>
      </w:r>
      <w:r>
        <w:rPr>
          <w:spacing w:val="18"/>
          <w:w w:val="80"/>
        </w:rPr>
        <w:t> </w:t>
      </w:r>
      <w:r>
        <w:rPr>
          <w:w w:val="80"/>
        </w:rPr>
        <w:t>essas</w:t>
      </w:r>
      <w:r>
        <w:rPr>
          <w:spacing w:val="20"/>
          <w:w w:val="80"/>
        </w:rPr>
        <w:t> </w:t>
      </w:r>
      <w:r>
        <w:rPr>
          <w:w w:val="80"/>
        </w:rPr>
        <w:t>medidas</w:t>
      </w:r>
      <w:r>
        <w:rPr>
          <w:spacing w:val="21"/>
          <w:w w:val="80"/>
        </w:rPr>
        <w:t> </w:t>
      </w:r>
      <w:r>
        <w:rPr>
          <w:w w:val="80"/>
        </w:rPr>
        <w:t>(políticas</w:t>
      </w:r>
      <w:r>
        <w:rPr>
          <w:spacing w:val="20"/>
          <w:w w:val="80"/>
        </w:rPr>
        <w:t> </w:t>
      </w:r>
      <w:r>
        <w:rPr>
          <w:w w:val="80"/>
        </w:rPr>
        <w:t>públicas</w:t>
      </w:r>
      <w:r>
        <w:rPr>
          <w:spacing w:val="21"/>
          <w:w w:val="80"/>
        </w:rPr>
        <w:t> </w:t>
      </w:r>
      <w:r>
        <w:rPr>
          <w:w w:val="80"/>
        </w:rPr>
        <w:t>e</w:t>
      </w:r>
      <w:r>
        <w:rPr>
          <w:spacing w:val="18"/>
          <w:w w:val="80"/>
        </w:rPr>
        <w:t> </w:t>
      </w:r>
      <w:r>
        <w:rPr>
          <w:w w:val="80"/>
        </w:rPr>
        <w:t>campanhas)</w:t>
      </w:r>
      <w:r>
        <w:rPr>
          <w:spacing w:val="19"/>
          <w:w w:val="80"/>
        </w:rPr>
        <w:t> </w:t>
      </w:r>
      <w:r>
        <w:rPr>
          <w:w w:val="80"/>
        </w:rPr>
        <w:t>adotadas</w:t>
      </w:r>
      <w:r>
        <w:rPr>
          <w:spacing w:val="20"/>
          <w:w w:val="80"/>
        </w:rPr>
        <w:t> </w:t>
      </w:r>
      <w:r>
        <w:rPr>
          <w:w w:val="80"/>
        </w:rPr>
        <w:t>pelo</w:t>
      </w:r>
      <w:r>
        <w:rPr>
          <w:spacing w:val="18"/>
          <w:w w:val="80"/>
        </w:rPr>
        <w:t> </w:t>
      </w:r>
      <w:r>
        <w:rPr>
          <w:w w:val="80"/>
        </w:rPr>
        <w:t>governo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pict>
          <v:rect style="position:absolute;margin-left:54.264pt;margin-top:13.418916pt;width:144.050pt;height:.72003pt;mso-position-horizontal-relative:page;mso-position-vertical-relative:paragraph;z-index:-15718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4" w:lineRule="auto" w:before="75"/>
        <w:ind w:left="1085" w:right="1080" w:firstLine="0"/>
        <w:jc w:val="both"/>
        <w:rPr>
          <w:sz w:val="20"/>
        </w:rPr>
      </w:pPr>
      <w:r>
        <w:rPr>
          <w:w w:val="90"/>
          <w:position w:val="5"/>
          <w:sz w:val="13"/>
        </w:rPr>
        <w:t>1</w:t>
      </w:r>
      <w:r>
        <w:rPr>
          <w:spacing w:val="1"/>
          <w:w w:val="90"/>
          <w:position w:val="5"/>
          <w:sz w:val="13"/>
        </w:rPr>
        <w:t> </w:t>
      </w:r>
      <w:r>
        <w:rPr>
          <w:w w:val="90"/>
          <w:sz w:val="20"/>
        </w:rPr>
        <w:t>Graduada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em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Licenciatura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em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Pedagogia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pela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Universidade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Estadual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Mato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Grosso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do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Sul.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E-mail:</w:t>
      </w:r>
      <w:r>
        <w:rPr>
          <w:spacing w:val="1"/>
          <w:w w:val="90"/>
          <w:sz w:val="20"/>
        </w:rPr>
        <w:t> </w:t>
      </w:r>
      <w:hyperlink r:id="rId49">
        <w:r>
          <w:rPr>
            <w:w w:val="90"/>
            <w:sz w:val="20"/>
          </w:rPr>
          <w:t>aldiericapmbarros@outlook.com.</w:t>
        </w:r>
      </w:hyperlink>
    </w:p>
    <w:p>
      <w:pPr>
        <w:spacing w:line="242" w:lineRule="auto" w:before="0"/>
        <w:ind w:left="1085" w:right="1078" w:firstLine="0"/>
        <w:jc w:val="both"/>
        <w:rPr>
          <w:sz w:val="20"/>
        </w:rPr>
      </w:pPr>
      <w:r>
        <w:rPr>
          <w:w w:val="85"/>
          <w:position w:val="5"/>
          <w:sz w:val="13"/>
        </w:rPr>
        <w:t>2</w:t>
      </w:r>
      <w:r>
        <w:rPr>
          <w:spacing w:val="1"/>
          <w:w w:val="85"/>
          <w:position w:val="5"/>
          <w:sz w:val="13"/>
        </w:rPr>
        <w:t> </w:t>
      </w:r>
      <w:r>
        <w:rPr>
          <w:w w:val="85"/>
          <w:sz w:val="20"/>
        </w:rPr>
        <w:t>Graduada em Bacharelado em Ciências Sociais pela Universidade Federal da Paraíba (1999), mestrado em Sociologia pela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Universidade Federal da Paraíba (2002) e doutorado em Ciências Sociais pela Universidade Federal de São Carlos (2007).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Atualmente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é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professor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ensino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superior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Estadual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Mato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Grosso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Sul.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7"/>
          <w:w w:val="80"/>
          <w:sz w:val="20"/>
        </w:rPr>
        <w:t> </w:t>
      </w:r>
      <w:hyperlink r:id="rId50">
        <w:r>
          <w:rPr>
            <w:w w:val="80"/>
            <w:sz w:val="20"/>
          </w:rPr>
          <w:t>lucianahds@gmail.com.</w:t>
        </w:r>
      </w:hyperlink>
    </w:p>
    <w:p>
      <w:pPr>
        <w:spacing w:after="0" w:line="242" w:lineRule="auto"/>
        <w:jc w:val="both"/>
        <w:rPr>
          <w:sz w:val="20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92"/>
        <w:jc w:val="both"/>
      </w:pPr>
      <w:r>
        <w:rPr>
          <w:w w:val="85"/>
        </w:rPr>
        <w:t>do Estado de Mato Grosso do Sul, através da Subsecretaria de Políticas Públicas para as Mulheres estão</w:t>
      </w:r>
      <w:r>
        <w:rPr>
          <w:spacing w:val="1"/>
          <w:w w:val="85"/>
        </w:rPr>
        <w:t> </w:t>
      </w:r>
      <w:r>
        <w:rPr>
          <w:w w:val="80"/>
        </w:rPr>
        <w:t>sendo</w:t>
      </w:r>
      <w:r>
        <w:rPr>
          <w:spacing w:val="5"/>
          <w:w w:val="80"/>
        </w:rPr>
        <w:t> </w:t>
      </w:r>
      <w:r>
        <w:rPr>
          <w:w w:val="80"/>
        </w:rPr>
        <w:t>eficazes</w:t>
      </w:r>
      <w:r>
        <w:rPr>
          <w:spacing w:val="8"/>
          <w:w w:val="80"/>
        </w:rPr>
        <w:t> </w:t>
      </w:r>
      <w:r>
        <w:rPr>
          <w:w w:val="80"/>
        </w:rPr>
        <w:t>para</w:t>
      </w:r>
      <w:r>
        <w:rPr>
          <w:spacing w:val="6"/>
          <w:w w:val="80"/>
        </w:rPr>
        <w:t> </w:t>
      </w:r>
      <w:r>
        <w:rPr>
          <w:w w:val="80"/>
        </w:rPr>
        <w:t>o</w:t>
      </w:r>
      <w:r>
        <w:rPr>
          <w:spacing w:val="6"/>
          <w:w w:val="80"/>
        </w:rPr>
        <w:t> </w:t>
      </w:r>
      <w:r>
        <w:rPr>
          <w:w w:val="80"/>
        </w:rPr>
        <w:t>enfrentamento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violência</w:t>
      </w:r>
      <w:r>
        <w:rPr>
          <w:spacing w:val="6"/>
          <w:w w:val="80"/>
        </w:rPr>
        <w:t> </w:t>
      </w:r>
      <w:r>
        <w:rPr>
          <w:w w:val="80"/>
        </w:rPr>
        <w:t>contra</w:t>
      </w:r>
      <w:r>
        <w:rPr>
          <w:spacing w:val="5"/>
          <w:w w:val="80"/>
        </w:rPr>
        <w:t> </w:t>
      </w:r>
      <w:r>
        <w:rPr>
          <w:w w:val="80"/>
        </w:rPr>
        <w:t>as</w:t>
      </w:r>
      <w:r>
        <w:rPr>
          <w:spacing w:val="8"/>
          <w:w w:val="80"/>
        </w:rPr>
        <w:t> </w:t>
      </w:r>
      <w:r>
        <w:rPr>
          <w:w w:val="80"/>
        </w:rPr>
        <w:t>mulheres</w:t>
      </w:r>
      <w:r>
        <w:rPr>
          <w:spacing w:val="8"/>
          <w:w w:val="80"/>
        </w:rPr>
        <w:t> </w:t>
      </w:r>
      <w:r>
        <w:rPr>
          <w:w w:val="80"/>
        </w:rPr>
        <w:t>desde</w:t>
      </w:r>
      <w:r>
        <w:rPr>
          <w:spacing w:val="6"/>
          <w:w w:val="80"/>
        </w:rPr>
        <w:t> </w:t>
      </w:r>
      <w:r>
        <w:rPr>
          <w:w w:val="80"/>
        </w:rPr>
        <w:t>o</w:t>
      </w:r>
      <w:r>
        <w:rPr>
          <w:spacing w:val="6"/>
          <w:w w:val="80"/>
        </w:rPr>
        <w:t> </w:t>
      </w:r>
      <w:r>
        <w:rPr>
          <w:w w:val="80"/>
        </w:rPr>
        <w:t>ano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sua</w:t>
      </w:r>
      <w:r>
        <w:rPr>
          <w:spacing w:val="6"/>
          <w:w w:val="80"/>
        </w:rPr>
        <w:t> </w:t>
      </w:r>
      <w:r>
        <w:rPr>
          <w:w w:val="80"/>
        </w:rPr>
        <w:t>criação.</w:t>
      </w:r>
    </w:p>
    <w:p>
      <w:pPr>
        <w:pStyle w:val="BodyText"/>
        <w:spacing w:line="364" w:lineRule="auto"/>
        <w:ind w:left="1085" w:right="1084" w:firstLine="710"/>
        <w:jc w:val="both"/>
      </w:pPr>
      <w:r>
        <w:rPr>
          <w:w w:val="80"/>
        </w:rPr>
        <w:t>A nossa hipótese foi de que a violência contra a mulher; passou a ser discutidas e analisada por toda</w:t>
      </w:r>
      <w:r>
        <w:rPr>
          <w:spacing w:val="1"/>
          <w:w w:val="80"/>
        </w:rPr>
        <w:t> </w:t>
      </w:r>
      <w:r>
        <w:rPr>
          <w:w w:val="85"/>
        </w:rPr>
        <w:t>sociedade, ampliando as políticas públicas e campanhas relacionada ao tema, fazendo com que mais</w:t>
      </w:r>
      <w:r>
        <w:rPr>
          <w:spacing w:val="1"/>
          <w:w w:val="85"/>
        </w:rPr>
        <w:t> </w:t>
      </w:r>
      <w:r>
        <w:rPr>
          <w:w w:val="90"/>
        </w:rPr>
        <w:t>mulheres</w:t>
      </w:r>
      <w:r>
        <w:rPr>
          <w:spacing w:val="-6"/>
          <w:w w:val="90"/>
        </w:rPr>
        <w:t> </w:t>
      </w:r>
      <w:r>
        <w:rPr>
          <w:w w:val="90"/>
        </w:rPr>
        <w:t>denunciassem</w:t>
      </w:r>
      <w:r>
        <w:rPr>
          <w:spacing w:val="-9"/>
          <w:w w:val="90"/>
        </w:rPr>
        <w:t> </w:t>
      </w:r>
      <w:r>
        <w:rPr>
          <w:w w:val="90"/>
        </w:rPr>
        <w:t>as</w:t>
      </w:r>
      <w:r>
        <w:rPr>
          <w:spacing w:val="-7"/>
          <w:w w:val="90"/>
        </w:rPr>
        <w:t> </w:t>
      </w:r>
      <w:r>
        <w:rPr>
          <w:w w:val="90"/>
        </w:rPr>
        <w:t>violências</w:t>
      </w:r>
      <w:r>
        <w:rPr>
          <w:spacing w:val="-6"/>
          <w:w w:val="90"/>
        </w:rPr>
        <w:t> </w:t>
      </w:r>
      <w:r>
        <w:rPr>
          <w:w w:val="90"/>
        </w:rPr>
        <w:t>sofridas.</w:t>
      </w:r>
    </w:p>
    <w:p>
      <w:pPr>
        <w:pStyle w:val="BodyText"/>
        <w:spacing w:line="364" w:lineRule="auto"/>
        <w:ind w:left="1085" w:right="1080" w:firstLine="710"/>
        <w:jc w:val="both"/>
      </w:pPr>
      <w:r>
        <w:rPr>
          <w:w w:val="85"/>
        </w:rPr>
        <w:t>Para tal, foi realizado uma pesquisa bibliográfica por meio de artigos retirados no site do Portal de</w:t>
      </w:r>
      <w:r>
        <w:rPr>
          <w:spacing w:val="1"/>
          <w:w w:val="85"/>
        </w:rPr>
        <w:t> </w:t>
      </w:r>
      <w:r>
        <w:rPr>
          <w:w w:val="85"/>
        </w:rPr>
        <w:t>Periódicos CAPES/MEC, sobre os temas: enfrentamento da violência doméstica contra mulheres na última</w:t>
      </w:r>
      <w:r>
        <w:rPr>
          <w:spacing w:val="1"/>
          <w:w w:val="85"/>
        </w:rPr>
        <w:t> </w:t>
      </w:r>
      <w:r>
        <w:rPr>
          <w:w w:val="85"/>
        </w:rPr>
        <w:t>década, artigos da Scielo, livros e capítulos de livros relevantes ao assunto. Para a análise das políticas</w:t>
      </w:r>
      <w:r>
        <w:rPr>
          <w:spacing w:val="1"/>
          <w:w w:val="85"/>
        </w:rPr>
        <w:t> </w:t>
      </w:r>
      <w:r>
        <w:rPr>
          <w:w w:val="85"/>
        </w:rPr>
        <w:t>públicas e campanhas foi realizada a análise de documentos retirados da internet, principalmente de sites</w:t>
      </w:r>
      <w:r>
        <w:rPr>
          <w:spacing w:val="1"/>
          <w:w w:val="85"/>
        </w:rPr>
        <w:t> </w:t>
      </w:r>
      <w:r>
        <w:rPr>
          <w:w w:val="90"/>
        </w:rPr>
        <w:t>governamentais.</w:t>
      </w:r>
    </w:p>
    <w:p>
      <w:pPr>
        <w:pStyle w:val="BodyText"/>
        <w:spacing w:line="364" w:lineRule="auto" w:before="4"/>
        <w:ind w:left="1085" w:right="1079" w:firstLine="710"/>
        <w:jc w:val="both"/>
      </w:pPr>
      <w:r>
        <w:rPr>
          <w:w w:val="85"/>
        </w:rPr>
        <w:t>A proposta desse artigo é contribuir para uma melhor compreensão dos conceitos de patriarcado e</w:t>
      </w:r>
      <w:r>
        <w:rPr>
          <w:spacing w:val="1"/>
          <w:w w:val="85"/>
        </w:rPr>
        <w:t> </w:t>
      </w:r>
      <w:r>
        <w:rPr>
          <w:w w:val="80"/>
        </w:rPr>
        <w:t>gênero, contribuindo com algumas reflexões sobre a violência contra a mulher e a desigualdade de gênero. O</w:t>
      </w:r>
      <w:r>
        <w:rPr>
          <w:spacing w:val="1"/>
          <w:w w:val="80"/>
        </w:rPr>
        <w:t> </w:t>
      </w:r>
      <w:r>
        <w:rPr>
          <w:w w:val="85"/>
        </w:rPr>
        <w:t>artigo busca contextualizar a importância da implantação das políticas públicas para o enfrentamento a</w:t>
      </w:r>
      <w:r>
        <w:rPr>
          <w:spacing w:val="1"/>
          <w:w w:val="85"/>
        </w:rPr>
        <w:t> </w:t>
      </w:r>
      <w:r>
        <w:rPr>
          <w:w w:val="80"/>
        </w:rPr>
        <w:t>violência</w:t>
      </w:r>
      <w:r>
        <w:rPr>
          <w:spacing w:val="-2"/>
          <w:w w:val="80"/>
        </w:rPr>
        <w:t> </w:t>
      </w:r>
      <w:r>
        <w:rPr>
          <w:w w:val="80"/>
        </w:rPr>
        <w:t>contra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mulher,</w:t>
      </w:r>
      <w:r>
        <w:rPr>
          <w:spacing w:val="2"/>
          <w:w w:val="80"/>
        </w:rPr>
        <w:t> </w:t>
      </w:r>
      <w:r>
        <w:rPr>
          <w:w w:val="80"/>
        </w:rPr>
        <w:t>em</w:t>
      </w:r>
      <w:r>
        <w:rPr>
          <w:spacing w:val="2"/>
          <w:w w:val="80"/>
        </w:rPr>
        <w:t> </w:t>
      </w:r>
      <w:r>
        <w:rPr>
          <w:w w:val="80"/>
        </w:rPr>
        <w:t>especial</w:t>
      </w:r>
      <w:r>
        <w:rPr>
          <w:spacing w:val="2"/>
          <w:w w:val="80"/>
        </w:rPr>
        <w:t> </w:t>
      </w:r>
      <w:r>
        <w:rPr>
          <w:w w:val="80"/>
        </w:rPr>
        <w:t>ao</w:t>
      </w:r>
      <w:r>
        <w:rPr>
          <w:spacing w:val="4"/>
          <w:w w:val="80"/>
        </w:rPr>
        <w:t> </w:t>
      </w:r>
      <w:r>
        <w:rPr>
          <w:w w:val="80"/>
        </w:rPr>
        <w:t>estado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Mato</w:t>
      </w:r>
      <w:r>
        <w:rPr>
          <w:spacing w:val="3"/>
          <w:w w:val="80"/>
        </w:rPr>
        <w:t> </w:t>
      </w:r>
      <w:r>
        <w:rPr>
          <w:w w:val="80"/>
        </w:rPr>
        <w:t>Grosso</w:t>
      </w:r>
      <w:r>
        <w:rPr>
          <w:spacing w:val="3"/>
          <w:w w:val="80"/>
        </w:rPr>
        <w:t> </w:t>
      </w:r>
      <w:r>
        <w:rPr>
          <w:w w:val="80"/>
        </w:rPr>
        <w:t>do</w:t>
      </w:r>
      <w:r>
        <w:rPr>
          <w:spacing w:val="4"/>
          <w:w w:val="80"/>
        </w:rPr>
        <w:t> </w:t>
      </w:r>
      <w:r>
        <w:rPr>
          <w:w w:val="80"/>
        </w:rPr>
        <w:t>Sul.</w:t>
      </w:r>
    </w:p>
    <w:p>
      <w:pPr>
        <w:pStyle w:val="BodyText"/>
        <w:spacing w:line="364" w:lineRule="auto" w:before="1"/>
        <w:ind w:left="1085" w:right="1075" w:firstLine="710"/>
        <w:jc w:val="both"/>
      </w:pPr>
      <w:r>
        <w:rPr>
          <w:w w:val="85"/>
        </w:rPr>
        <w:t>O presente artigo está dividido em duas partes, a primeira parte traz os conceitos de Patriarcado 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Gênero e suas contextualizações, a definição de violência doméstica </w:t>
      </w:r>
      <w:r>
        <w:rPr>
          <w:w w:val="85"/>
        </w:rPr>
        <w:t>e suas características, complementada</w:t>
      </w:r>
      <w:r>
        <w:rPr>
          <w:spacing w:val="-52"/>
          <w:w w:val="85"/>
        </w:rPr>
        <w:t> </w:t>
      </w:r>
      <w:r>
        <w:rPr>
          <w:spacing w:val="-1"/>
          <w:w w:val="90"/>
        </w:rPr>
        <w:t>pela Lei Maria da Penha (11.340/06) e a importância da implantação das políticas </w:t>
      </w:r>
      <w:r>
        <w:rPr>
          <w:w w:val="90"/>
        </w:rPr>
        <w:t>públicas para o</w:t>
      </w:r>
      <w:r>
        <w:rPr>
          <w:spacing w:val="1"/>
          <w:w w:val="90"/>
        </w:rPr>
        <w:t> </w:t>
      </w:r>
      <w:r>
        <w:rPr>
          <w:w w:val="85"/>
        </w:rPr>
        <w:t>enfrentamento da violência contra as mulheres. Já a segunda parte apresentamos as políticas públicas,</w:t>
      </w:r>
      <w:r>
        <w:rPr>
          <w:spacing w:val="1"/>
          <w:w w:val="85"/>
        </w:rPr>
        <w:t> </w:t>
      </w:r>
      <w:r>
        <w:rPr>
          <w:w w:val="80"/>
        </w:rPr>
        <w:t>campanhas</w:t>
      </w:r>
      <w:r>
        <w:rPr>
          <w:spacing w:val="33"/>
          <w:w w:val="80"/>
        </w:rPr>
        <w:t> </w:t>
      </w:r>
      <w:r>
        <w:rPr>
          <w:w w:val="80"/>
        </w:rPr>
        <w:t>permanentes,</w:t>
      </w:r>
      <w:r>
        <w:rPr>
          <w:spacing w:val="27"/>
          <w:w w:val="80"/>
        </w:rPr>
        <w:t> </w:t>
      </w:r>
      <w:r>
        <w:rPr>
          <w:w w:val="80"/>
        </w:rPr>
        <w:t>projetos</w:t>
      </w:r>
      <w:r>
        <w:rPr>
          <w:spacing w:val="32"/>
          <w:w w:val="80"/>
        </w:rPr>
        <w:t> </w:t>
      </w:r>
      <w:r>
        <w:rPr>
          <w:w w:val="80"/>
        </w:rPr>
        <w:t>e</w:t>
      </w:r>
      <w:r>
        <w:rPr>
          <w:spacing w:val="29"/>
          <w:w w:val="80"/>
        </w:rPr>
        <w:t> </w:t>
      </w:r>
      <w:r>
        <w:rPr>
          <w:w w:val="80"/>
        </w:rPr>
        <w:t>programas</w:t>
      </w:r>
      <w:r>
        <w:rPr>
          <w:spacing w:val="32"/>
          <w:w w:val="80"/>
        </w:rPr>
        <w:t> </w:t>
      </w:r>
      <w:r>
        <w:rPr>
          <w:w w:val="80"/>
        </w:rPr>
        <w:t>de</w:t>
      </w:r>
      <w:r>
        <w:rPr>
          <w:spacing w:val="29"/>
          <w:w w:val="80"/>
        </w:rPr>
        <w:t> </w:t>
      </w:r>
      <w:r>
        <w:rPr>
          <w:w w:val="80"/>
        </w:rPr>
        <w:t>enfrentamento</w:t>
      </w:r>
      <w:r>
        <w:rPr>
          <w:spacing w:val="29"/>
          <w:w w:val="80"/>
        </w:rPr>
        <w:t> </w:t>
      </w:r>
      <w:r>
        <w:rPr>
          <w:w w:val="80"/>
        </w:rPr>
        <w:t>da</w:t>
      </w:r>
      <w:r>
        <w:rPr>
          <w:spacing w:val="29"/>
          <w:w w:val="80"/>
        </w:rPr>
        <w:t> </w:t>
      </w:r>
      <w:r>
        <w:rPr>
          <w:w w:val="80"/>
        </w:rPr>
        <w:t>violência</w:t>
      </w:r>
      <w:r>
        <w:rPr>
          <w:spacing w:val="29"/>
          <w:w w:val="80"/>
        </w:rPr>
        <w:t> </w:t>
      </w:r>
      <w:r>
        <w:rPr>
          <w:w w:val="80"/>
        </w:rPr>
        <w:t>contra</w:t>
      </w:r>
      <w:r>
        <w:rPr>
          <w:spacing w:val="29"/>
          <w:w w:val="80"/>
        </w:rPr>
        <w:t> </w:t>
      </w:r>
      <w:r>
        <w:rPr>
          <w:w w:val="80"/>
        </w:rPr>
        <w:t>as</w:t>
      </w:r>
      <w:r>
        <w:rPr>
          <w:spacing w:val="32"/>
          <w:w w:val="80"/>
        </w:rPr>
        <w:t> </w:t>
      </w:r>
      <w:r>
        <w:rPr>
          <w:w w:val="80"/>
        </w:rPr>
        <w:t>mulheres</w:t>
      </w:r>
      <w:r>
        <w:rPr>
          <w:spacing w:val="32"/>
          <w:w w:val="80"/>
        </w:rPr>
        <w:t> </w:t>
      </w:r>
      <w:r>
        <w:rPr>
          <w:w w:val="80"/>
        </w:rPr>
        <w:t>do</w:t>
      </w:r>
      <w:r>
        <w:rPr>
          <w:spacing w:val="29"/>
          <w:w w:val="80"/>
        </w:rPr>
        <w:t> </w:t>
      </w:r>
      <w:r>
        <w:rPr>
          <w:w w:val="80"/>
        </w:rPr>
        <w:t>estado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Mato</w:t>
      </w:r>
      <w:r>
        <w:rPr>
          <w:spacing w:val="27"/>
          <w:w w:val="80"/>
        </w:rPr>
        <w:t> </w:t>
      </w:r>
      <w:r>
        <w:rPr>
          <w:w w:val="80"/>
        </w:rPr>
        <w:t>Grosso</w:t>
      </w:r>
      <w:r>
        <w:rPr>
          <w:spacing w:val="27"/>
          <w:w w:val="80"/>
        </w:rPr>
        <w:t> </w:t>
      </w:r>
      <w:r>
        <w:rPr>
          <w:w w:val="80"/>
        </w:rPr>
        <w:t>do</w:t>
      </w:r>
      <w:r>
        <w:rPr>
          <w:spacing w:val="27"/>
          <w:w w:val="80"/>
        </w:rPr>
        <w:t> </w:t>
      </w:r>
      <w:r>
        <w:rPr>
          <w:w w:val="80"/>
        </w:rPr>
        <w:t>Sul,</w:t>
      </w:r>
      <w:r>
        <w:rPr>
          <w:spacing w:val="23"/>
          <w:w w:val="80"/>
        </w:rPr>
        <w:t> </w:t>
      </w:r>
      <w:r>
        <w:rPr>
          <w:w w:val="80"/>
        </w:rPr>
        <w:t>trazendo</w:t>
      </w:r>
      <w:r>
        <w:rPr>
          <w:spacing w:val="27"/>
          <w:w w:val="80"/>
        </w:rPr>
        <w:t> </w:t>
      </w:r>
      <w:r>
        <w:rPr>
          <w:w w:val="80"/>
        </w:rPr>
        <w:t>dados</w:t>
      </w:r>
      <w:r>
        <w:rPr>
          <w:spacing w:val="29"/>
          <w:w w:val="80"/>
        </w:rPr>
        <w:t> </w:t>
      </w:r>
      <w:r>
        <w:rPr>
          <w:w w:val="80"/>
        </w:rPr>
        <w:t>dos</w:t>
      </w:r>
      <w:r>
        <w:rPr>
          <w:spacing w:val="29"/>
          <w:w w:val="80"/>
        </w:rPr>
        <w:t> </w:t>
      </w:r>
      <w:r>
        <w:rPr>
          <w:w w:val="80"/>
        </w:rPr>
        <w:t>últimos</w:t>
      </w:r>
      <w:r>
        <w:rPr>
          <w:spacing w:val="29"/>
          <w:w w:val="80"/>
        </w:rPr>
        <w:t> </w:t>
      </w:r>
      <w:r>
        <w:rPr>
          <w:w w:val="80"/>
        </w:rPr>
        <w:t>cinco</w:t>
      </w:r>
      <w:r>
        <w:rPr>
          <w:spacing w:val="27"/>
          <w:w w:val="80"/>
        </w:rPr>
        <w:t> </w:t>
      </w:r>
      <w:r>
        <w:rPr>
          <w:w w:val="80"/>
        </w:rPr>
        <w:t>anos</w:t>
      </w:r>
      <w:r>
        <w:rPr>
          <w:spacing w:val="29"/>
          <w:w w:val="80"/>
        </w:rPr>
        <w:t> </w:t>
      </w:r>
      <w:r>
        <w:rPr>
          <w:w w:val="80"/>
        </w:rPr>
        <w:t>dos</w:t>
      </w:r>
      <w:r>
        <w:rPr>
          <w:spacing w:val="29"/>
          <w:w w:val="80"/>
        </w:rPr>
        <w:t> </w:t>
      </w:r>
      <w:r>
        <w:rPr>
          <w:w w:val="80"/>
        </w:rPr>
        <w:t>casos</w:t>
      </w:r>
      <w:r>
        <w:rPr>
          <w:spacing w:val="29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feminicídio,</w:t>
      </w:r>
      <w:r>
        <w:rPr>
          <w:spacing w:val="25"/>
          <w:w w:val="80"/>
        </w:rPr>
        <w:t> </w:t>
      </w:r>
      <w:r>
        <w:rPr>
          <w:w w:val="80"/>
        </w:rPr>
        <w:t>da</w:t>
      </w:r>
      <w:r>
        <w:rPr>
          <w:spacing w:val="26"/>
          <w:w w:val="80"/>
        </w:rPr>
        <w:t> </w:t>
      </w:r>
      <w:r>
        <w:rPr>
          <w:w w:val="80"/>
        </w:rPr>
        <w:t>lei</w:t>
      </w:r>
      <w:r>
        <w:rPr>
          <w:spacing w:val="27"/>
          <w:w w:val="80"/>
        </w:rPr>
        <w:t> </w:t>
      </w:r>
      <w:r>
        <w:rPr>
          <w:w w:val="80"/>
        </w:rPr>
        <w:t>qualificadora</w:t>
      </w:r>
      <w:r>
        <w:rPr>
          <w:spacing w:val="1"/>
          <w:w w:val="80"/>
        </w:rPr>
        <w:t> </w:t>
      </w:r>
      <w:r>
        <w:rPr>
          <w:w w:val="85"/>
        </w:rPr>
        <w:t>do homicídio (feminicídio) e violência doméstica que apontam o estado como ocupando o terceiro lugar no</w:t>
      </w:r>
      <w:r>
        <w:rPr>
          <w:spacing w:val="1"/>
          <w:w w:val="85"/>
        </w:rPr>
        <w:t> </w:t>
      </w:r>
      <w:r>
        <w:rPr>
          <w:w w:val="85"/>
        </w:rPr>
        <w:t>ranking</w:t>
      </w:r>
      <w:r>
        <w:rPr>
          <w:spacing w:val="-6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violência</w:t>
      </w:r>
      <w:r>
        <w:rPr>
          <w:spacing w:val="-6"/>
          <w:w w:val="85"/>
        </w:rPr>
        <w:t> </w:t>
      </w:r>
      <w:r>
        <w:rPr>
          <w:w w:val="85"/>
        </w:rPr>
        <w:t>contra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mulher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-6"/>
          <w:w w:val="85"/>
        </w:rPr>
        <w:t> </w:t>
      </w:r>
      <w:r>
        <w:rPr>
          <w:w w:val="85"/>
        </w:rPr>
        <w:t>relação</w:t>
      </w:r>
      <w:r>
        <w:rPr>
          <w:spacing w:val="-6"/>
          <w:w w:val="85"/>
        </w:rPr>
        <w:t> </w:t>
      </w:r>
      <w:r>
        <w:rPr>
          <w:w w:val="85"/>
        </w:rPr>
        <w:t>aos</w:t>
      </w:r>
      <w:r>
        <w:rPr>
          <w:spacing w:val="-3"/>
          <w:w w:val="85"/>
        </w:rPr>
        <w:t> </w:t>
      </w:r>
      <w:r>
        <w:rPr>
          <w:w w:val="85"/>
        </w:rPr>
        <w:t>demais</w:t>
      </w:r>
      <w:r>
        <w:rPr>
          <w:spacing w:val="-5"/>
          <w:w w:val="85"/>
        </w:rPr>
        <w:t> </w:t>
      </w:r>
      <w:r>
        <w:rPr>
          <w:w w:val="85"/>
        </w:rPr>
        <w:t>estados</w:t>
      </w:r>
      <w:r>
        <w:rPr>
          <w:spacing w:val="-3"/>
          <w:w w:val="85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Brasil.</w:t>
      </w:r>
    </w:p>
    <w:p>
      <w:pPr>
        <w:pStyle w:val="BodyText"/>
        <w:spacing w:before="5"/>
        <w:rPr>
          <w:sz w:val="36"/>
        </w:rPr>
      </w:pPr>
    </w:p>
    <w:p>
      <w:pPr>
        <w:pStyle w:val="BodyText"/>
        <w:spacing w:before="1"/>
        <w:ind w:left="1791"/>
      </w:pPr>
      <w:r>
        <w:rPr>
          <w:w w:val="80"/>
        </w:rPr>
        <w:t>PATRIARCADO</w:t>
      </w:r>
      <w:r>
        <w:rPr>
          <w:spacing w:val="15"/>
          <w:w w:val="80"/>
        </w:rPr>
        <w:t> </w:t>
      </w:r>
      <w:r>
        <w:rPr>
          <w:w w:val="80"/>
        </w:rPr>
        <w:t>E</w:t>
      </w:r>
      <w:r>
        <w:rPr>
          <w:spacing w:val="14"/>
          <w:w w:val="80"/>
        </w:rPr>
        <w:t> </w:t>
      </w:r>
      <w:r>
        <w:rPr>
          <w:w w:val="80"/>
        </w:rPr>
        <w:t>GÊNERO</w:t>
      </w:r>
    </w:p>
    <w:p>
      <w:pPr>
        <w:pStyle w:val="BodyText"/>
        <w:spacing w:line="364" w:lineRule="auto" w:before="141"/>
        <w:ind w:left="1085" w:right="1079" w:firstLine="706"/>
        <w:jc w:val="both"/>
      </w:pPr>
      <w:r>
        <w:rPr>
          <w:w w:val="80"/>
        </w:rPr>
        <w:t>A desigualdade de gênero entre homens e mulheres é “historicamente compreendida por uma relação</w:t>
      </w:r>
      <w:r>
        <w:rPr>
          <w:spacing w:val="1"/>
          <w:w w:val="80"/>
        </w:rPr>
        <w:t> </w:t>
      </w:r>
      <w:r>
        <w:rPr>
          <w:w w:val="85"/>
        </w:rPr>
        <w:t>social, com determinantes específicos para o sexo masculino e feminino, estabelecendo funções, papeis e</w:t>
      </w:r>
      <w:r>
        <w:rPr>
          <w:spacing w:val="1"/>
          <w:w w:val="85"/>
        </w:rPr>
        <w:t> </w:t>
      </w:r>
      <w:r>
        <w:rPr>
          <w:w w:val="80"/>
        </w:rPr>
        <w:t>comportamento a qual os indivíduos tenham que desempenhar o social, que deriva da cultura e da sociedade”.</w:t>
      </w:r>
      <w:r>
        <w:rPr>
          <w:spacing w:val="1"/>
          <w:w w:val="80"/>
        </w:rPr>
        <w:t> </w:t>
      </w:r>
      <w:r>
        <w:rPr>
          <w:w w:val="85"/>
        </w:rPr>
        <w:t>(SANTOS, 2011, p. 03) produzido por relações sociais hierárquica nas quais os homens exercem o poder,</w:t>
      </w:r>
      <w:r>
        <w:rPr>
          <w:spacing w:val="1"/>
          <w:w w:val="85"/>
        </w:rPr>
        <w:t> </w:t>
      </w:r>
      <w:r>
        <w:rPr>
          <w:w w:val="90"/>
        </w:rPr>
        <w:t>marcado</w:t>
      </w:r>
      <w:r>
        <w:rPr>
          <w:spacing w:val="-7"/>
          <w:w w:val="90"/>
        </w:rPr>
        <w:t> </w:t>
      </w:r>
      <w:r>
        <w:rPr>
          <w:w w:val="90"/>
        </w:rPr>
        <w:t>pela</w:t>
      </w:r>
      <w:r>
        <w:rPr>
          <w:spacing w:val="-7"/>
          <w:w w:val="90"/>
        </w:rPr>
        <w:t> </w:t>
      </w:r>
      <w:r>
        <w:rPr>
          <w:w w:val="90"/>
        </w:rPr>
        <w:t>submissão</w:t>
      </w:r>
      <w:r>
        <w:rPr>
          <w:spacing w:val="-7"/>
          <w:w w:val="90"/>
        </w:rPr>
        <w:t> </w:t>
      </w:r>
      <w:r>
        <w:rPr>
          <w:w w:val="90"/>
        </w:rPr>
        <w:t>feminina.</w:t>
      </w:r>
    </w:p>
    <w:p>
      <w:pPr>
        <w:pStyle w:val="BodyText"/>
        <w:spacing w:line="364" w:lineRule="auto" w:before="4"/>
        <w:ind w:left="1085" w:right="1082" w:firstLine="706"/>
        <w:jc w:val="both"/>
      </w:pPr>
      <w:r>
        <w:rPr>
          <w:w w:val="80"/>
        </w:rPr>
        <w:t>Essas</w:t>
      </w:r>
      <w:r>
        <w:rPr>
          <w:spacing w:val="25"/>
          <w:w w:val="80"/>
        </w:rPr>
        <w:t> </w:t>
      </w:r>
      <w:r>
        <w:rPr>
          <w:w w:val="80"/>
        </w:rPr>
        <w:t>relações</w:t>
      </w:r>
      <w:r>
        <w:rPr>
          <w:spacing w:val="25"/>
          <w:w w:val="80"/>
        </w:rPr>
        <w:t> </w:t>
      </w:r>
      <w:r>
        <w:rPr>
          <w:w w:val="80"/>
        </w:rPr>
        <w:t>sociais</w:t>
      </w:r>
      <w:r>
        <w:rPr>
          <w:spacing w:val="26"/>
          <w:w w:val="80"/>
        </w:rPr>
        <w:t> </w:t>
      </w:r>
      <w:r>
        <w:rPr>
          <w:w w:val="80"/>
        </w:rPr>
        <w:t>ou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gênero</w:t>
      </w:r>
      <w:r>
        <w:rPr>
          <w:spacing w:val="34"/>
          <w:w w:val="80"/>
        </w:rPr>
        <w:t> </w:t>
      </w:r>
      <w:r>
        <w:rPr>
          <w:w w:val="80"/>
        </w:rPr>
        <w:t>“pode</w:t>
      </w:r>
      <w:r>
        <w:rPr>
          <w:spacing w:val="24"/>
          <w:w w:val="80"/>
        </w:rPr>
        <w:t> </w:t>
      </w:r>
      <w:r>
        <w:rPr>
          <w:w w:val="80"/>
        </w:rPr>
        <w:t>representar</w:t>
      </w:r>
      <w:r>
        <w:rPr>
          <w:spacing w:val="20"/>
          <w:w w:val="80"/>
        </w:rPr>
        <w:t> </w:t>
      </w:r>
      <w:r>
        <w:rPr>
          <w:w w:val="80"/>
        </w:rPr>
        <w:t>uma</w:t>
      </w:r>
      <w:r>
        <w:rPr>
          <w:spacing w:val="24"/>
          <w:w w:val="80"/>
        </w:rPr>
        <w:t> </w:t>
      </w:r>
      <w:r>
        <w:rPr>
          <w:w w:val="80"/>
        </w:rPr>
        <w:t>categoria</w:t>
      </w:r>
      <w:r>
        <w:rPr>
          <w:spacing w:val="23"/>
          <w:w w:val="80"/>
        </w:rPr>
        <w:t> </w:t>
      </w:r>
      <w:r>
        <w:rPr>
          <w:w w:val="80"/>
        </w:rPr>
        <w:t>social,</w:t>
      </w:r>
      <w:r>
        <w:rPr>
          <w:spacing w:val="20"/>
          <w:w w:val="80"/>
        </w:rPr>
        <w:t> </w:t>
      </w:r>
      <w:r>
        <w:rPr>
          <w:w w:val="80"/>
        </w:rPr>
        <w:t>histórica,</w:t>
      </w:r>
      <w:r>
        <w:rPr>
          <w:spacing w:val="21"/>
          <w:w w:val="80"/>
        </w:rPr>
        <w:t> </w:t>
      </w:r>
      <w:r>
        <w:rPr>
          <w:w w:val="80"/>
        </w:rPr>
        <w:t>se</w:t>
      </w:r>
      <w:r>
        <w:rPr>
          <w:spacing w:val="24"/>
          <w:w w:val="80"/>
        </w:rPr>
        <w:t> </w:t>
      </w:r>
      <w:r>
        <w:rPr>
          <w:w w:val="80"/>
        </w:rPr>
        <w:t>tomado</w:t>
      </w:r>
      <w:r>
        <w:rPr>
          <w:spacing w:val="24"/>
          <w:w w:val="80"/>
        </w:rPr>
        <w:t> </w:t>
      </w:r>
      <w:r>
        <w:rPr>
          <w:w w:val="80"/>
        </w:rPr>
        <w:t>em</w:t>
      </w:r>
      <w:r>
        <w:rPr>
          <w:spacing w:val="1"/>
          <w:w w:val="80"/>
        </w:rPr>
        <w:t> </w:t>
      </w:r>
      <w:r>
        <w:rPr>
          <w:w w:val="80"/>
        </w:rPr>
        <w:t>sua</w:t>
      </w:r>
      <w:r>
        <w:rPr>
          <w:spacing w:val="10"/>
          <w:w w:val="80"/>
        </w:rPr>
        <w:t> </w:t>
      </w:r>
      <w:r>
        <w:rPr>
          <w:w w:val="80"/>
        </w:rPr>
        <w:t>dimensão</w:t>
      </w:r>
      <w:r>
        <w:rPr>
          <w:spacing w:val="10"/>
          <w:w w:val="80"/>
        </w:rPr>
        <w:t> </w:t>
      </w:r>
      <w:r>
        <w:rPr>
          <w:w w:val="80"/>
        </w:rPr>
        <w:t>meramente</w:t>
      </w:r>
      <w:r>
        <w:rPr>
          <w:spacing w:val="10"/>
          <w:w w:val="80"/>
        </w:rPr>
        <w:t> </w:t>
      </w:r>
      <w:r>
        <w:rPr>
          <w:w w:val="80"/>
        </w:rPr>
        <w:t>descritiva,</w:t>
      </w:r>
      <w:r>
        <w:rPr>
          <w:spacing w:val="8"/>
          <w:w w:val="80"/>
        </w:rPr>
        <w:t> </w:t>
      </w:r>
      <w:r>
        <w:rPr>
          <w:w w:val="80"/>
        </w:rPr>
        <w:t>ainda</w:t>
      </w:r>
      <w:r>
        <w:rPr>
          <w:spacing w:val="11"/>
          <w:w w:val="80"/>
        </w:rPr>
        <w:t> </w:t>
      </w:r>
      <w:r>
        <w:rPr>
          <w:w w:val="80"/>
        </w:rPr>
        <w:t>que</w:t>
      </w:r>
      <w:r>
        <w:rPr>
          <w:spacing w:val="10"/>
          <w:w w:val="80"/>
        </w:rPr>
        <w:t> </w:t>
      </w:r>
      <w:r>
        <w:rPr>
          <w:w w:val="80"/>
        </w:rPr>
        <w:t>seja</w:t>
      </w:r>
      <w:r>
        <w:rPr>
          <w:spacing w:val="10"/>
          <w:w w:val="80"/>
        </w:rPr>
        <w:t> </w:t>
      </w:r>
      <w:r>
        <w:rPr>
          <w:w w:val="80"/>
        </w:rPr>
        <w:t>preferível</w:t>
      </w:r>
      <w:r>
        <w:rPr>
          <w:spacing w:val="9"/>
          <w:w w:val="80"/>
        </w:rPr>
        <w:t> </w:t>
      </w:r>
      <w:r>
        <w:rPr>
          <w:w w:val="80"/>
        </w:rPr>
        <w:t>voltar</w:t>
      </w:r>
      <w:r>
        <w:rPr>
          <w:spacing w:val="12"/>
          <w:w w:val="80"/>
        </w:rPr>
        <w:t> </w:t>
      </w:r>
      <w:r>
        <w:rPr>
          <w:w w:val="80"/>
        </w:rPr>
        <w:t>à</w:t>
      </w:r>
      <w:r>
        <w:rPr>
          <w:spacing w:val="10"/>
          <w:w w:val="80"/>
        </w:rPr>
        <w:t> </w:t>
      </w:r>
      <w:r>
        <w:rPr>
          <w:w w:val="80"/>
        </w:rPr>
        <w:t>velha</w:t>
      </w:r>
      <w:r>
        <w:rPr>
          <w:spacing w:val="12"/>
          <w:w w:val="80"/>
        </w:rPr>
        <w:t> </w:t>
      </w:r>
      <w:r>
        <w:rPr>
          <w:w w:val="80"/>
        </w:rPr>
        <w:t>expressão</w:t>
      </w:r>
      <w:r>
        <w:rPr>
          <w:spacing w:val="10"/>
          <w:w w:val="80"/>
        </w:rPr>
        <w:t> </w:t>
      </w:r>
      <w:r>
        <w:rPr>
          <w:w w:val="80"/>
        </w:rPr>
        <w:t>categoria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sexo.</w:t>
      </w:r>
    </w:p>
    <w:p>
      <w:pPr>
        <w:pStyle w:val="BodyText"/>
        <w:spacing w:line="364" w:lineRule="auto" w:before="1"/>
        <w:ind w:left="1085" w:right="1096" w:firstLine="706"/>
        <w:jc w:val="both"/>
      </w:pPr>
      <w:r>
        <w:rPr>
          <w:w w:val="80"/>
        </w:rPr>
        <w:t>Nesse sentido, o conceito de patriarcado nos auxilia a entender como são produzidas e reproduzidas</w:t>
      </w:r>
      <w:r>
        <w:rPr>
          <w:spacing w:val="1"/>
          <w:w w:val="80"/>
        </w:rPr>
        <w:t> </w:t>
      </w:r>
      <w:r>
        <w:rPr>
          <w:w w:val="80"/>
        </w:rPr>
        <w:t>essas</w:t>
      </w:r>
      <w:r>
        <w:rPr>
          <w:spacing w:val="9"/>
          <w:w w:val="80"/>
        </w:rPr>
        <w:t> </w:t>
      </w:r>
      <w:r>
        <w:rPr>
          <w:w w:val="80"/>
        </w:rPr>
        <w:t>desigualdades</w:t>
      </w:r>
      <w:r>
        <w:rPr>
          <w:spacing w:val="9"/>
          <w:w w:val="80"/>
        </w:rPr>
        <w:t> </w:t>
      </w:r>
      <w:r>
        <w:rPr>
          <w:w w:val="80"/>
        </w:rPr>
        <w:t>historicamente.</w:t>
      </w:r>
      <w:r>
        <w:rPr>
          <w:spacing w:val="4"/>
          <w:w w:val="80"/>
        </w:rPr>
        <w:t> </w:t>
      </w:r>
      <w:r>
        <w:rPr>
          <w:w w:val="80"/>
        </w:rPr>
        <w:t>O</w:t>
      </w:r>
      <w:r>
        <w:rPr>
          <w:spacing w:val="7"/>
          <w:w w:val="80"/>
        </w:rPr>
        <w:t> </w:t>
      </w:r>
      <w:r>
        <w:rPr>
          <w:w w:val="80"/>
        </w:rPr>
        <w:t>patriarcado</w:t>
      </w:r>
      <w:r>
        <w:rPr>
          <w:spacing w:val="7"/>
          <w:w w:val="80"/>
        </w:rPr>
        <w:t> </w:t>
      </w:r>
      <w:r>
        <w:rPr>
          <w:w w:val="80"/>
        </w:rPr>
        <w:t>perpassa</w:t>
      </w:r>
      <w:r>
        <w:rPr>
          <w:spacing w:val="7"/>
          <w:w w:val="80"/>
        </w:rPr>
        <w:t> </w:t>
      </w:r>
      <w:r>
        <w:rPr>
          <w:w w:val="80"/>
        </w:rPr>
        <w:t>todas</w:t>
      </w:r>
      <w:r>
        <w:rPr>
          <w:spacing w:val="9"/>
          <w:w w:val="80"/>
        </w:rPr>
        <w:t> </w:t>
      </w:r>
      <w:r>
        <w:rPr>
          <w:w w:val="80"/>
        </w:rPr>
        <w:t>as</w:t>
      </w:r>
      <w:r>
        <w:rPr>
          <w:spacing w:val="9"/>
          <w:w w:val="80"/>
        </w:rPr>
        <w:t> </w:t>
      </w:r>
      <w:r>
        <w:rPr>
          <w:w w:val="80"/>
        </w:rPr>
        <w:t>relações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instituições</w:t>
      </w:r>
      <w:r>
        <w:rPr>
          <w:spacing w:val="3"/>
          <w:w w:val="80"/>
        </w:rPr>
        <w:t> </w:t>
      </w:r>
      <w:r>
        <w:rPr>
          <w:w w:val="80"/>
        </w:rPr>
        <w:t>sociais: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line="242" w:lineRule="auto" w:before="105"/>
        <w:ind w:left="3351" w:right="1072" w:firstLine="0"/>
        <w:jc w:val="both"/>
        <w:rPr>
          <w:sz w:val="20"/>
        </w:rPr>
      </w:pPr>
      <w:r>
        <w:rPr>
          <w:w w:val="80"/>
          <w:sz w:val="20"/>
        </w:rPr>
        <w:t>Se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configura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como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uma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relação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não</w:t>
      </w:r>
      <w:r>
        <w:rPr>
          <w:spacing w:val="21"/>
          <w:w w:val="80"/>
          <w:sz w:val="20"/>
        </w:rPr>
        <w:t> </w:t>
      </w:r>
      <w:r>
        <w:rPr>
          <w:w w:val="80"/>
          <w:sz w:val="20"/>
        </w:rPr>
        <w:t>privada,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mas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sim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civil,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que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dá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direitos</w:t>
      </w:r>
      <w:r>
        <w:rPr>
          <w:spacing w:val="22"/>
          <w:w w:val="80"/>
          <w:sz w:val="20"/>
        </w:rPr>
        <w:t> </w:t>
      </w:r>
      <w:r>
        <w:rPr>
          <w:w w:val="80"/>
          <w:sz w:val="20"/>
        </w:rPr>
        <w:t>sexuais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aos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homens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sobre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as mulheres, praticamente sem restrições, em uma configuração hierárquica da relação que se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apresenta em todos os espaços sociais, possui uma base material, corporifica-se e baseia-se tanto</w:t>
      </w:r>
      <w:r>
        <w:rPr>
          <w:spacing w:val="-43"/>
          <w:w w:val="85"/>
          <w:sz w:val="20"/>
        </w:rPr>
        <w:t> </w:t>
      </w:r>
      <w:r>
        <w:rPr>
          <w:w w:val="80"/>
          <w:sz w:val="20"/>
        </w:rPr>
        <w:t>em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uma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ideologia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quanto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na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violência</w:t>
      </w:r>
      <w:r>
        <w:rPr>
          <w:w w:val="80"/>
          <w:sz w:val="24"/>
        </w:rPr>
        <w:t>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(</w:t>
      </w:r>
      <w:r>
        <w:rPr>
          <w:w w:val="80"/>
          <w:sz w:val="20"/>
        </w:rPr>
        <w:t>SAFIOTTI,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2011,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p.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57\58):</w:t>
      </w:r>
    </w:p>
    <w:p>
      <w:pPr>
        <w:pStyle w:val="BodyText"/>
        <w:spacing w:before="7"/>
        <w:rPr>
          <w:sz w:val="36"/>
        </w:rPr>
      </w:pPr>
    </w:p>
    <w:p>
      <w:pPr>
        <w:pStyle w:val="BodyText"/>
        <w:spacing w:line="364" w:lineRule="auto"/>
        <w:ind w:left="1085" w:right="1088" w:firstLine="706"/>
        <w:jc w:val="both"/>
      </w:pPr>
      <w:r>
        <w:rPr>
          <w:w w:val="85"/>
        </w:rPr>
        <w:t>O conceito de patriarcado é importante porque nos ajuda a compreender o patriarcado em uma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dimensão mais ampla, relacionando-o a mercantilização </w:t>
      </w:r>
      <w:r>
        <w:rPr>
          <w:w w:val="85"/>
        </w:rPr>
        <w:t>de todas as relações sociais e as desigualdades de</w:t>
      </w:r>
      <w:r>
        <w:rPr>
          <w:spacing w:val="-53"/>
          <w:w w:val="85"/>
        </w:rPr>
        <w:t> </w:t>
      </w:r>
      <w:r>
        <w:rPr>
          <w:w w:val="90"/>
        </w:rPr>
        <w:t>gênero</w:t>
      </w:r>
      <w:r>
        <w:rPr>
          <w:spacing w:val="-4"/>
          <w:w w:val="90"/>
        </w:rPr>
        <w:t> </w:t>
      </w:r>
      <w:r>
        <w:rPr>
          <w:w w:val="90"/>
        </w:rPr>
        <w:t>e</w:t>
      </w:r>
      <w:r>
        <w:rPr>
          <w:spacing w:val="-6"/>
          <w:w w:val="90"/>
        </w:rPr>
        <w:t> </w:t>
      </w:r>
      <w:r>
        <w:rPr>
          <w:w w:val="90"/>
        </w:rPr>
        <w:t>as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classe:</w:t>
      </w:r>
    </w:p>
    <w:p>
      <w:pPr>
        <w:spacing w:line="242" w:lineRule="auto" w:before="234"/>
        <w:ind w:left="3351" w:right="1075" w:firstLine="0"/>
        <w:jc w:val="both"/>
        <w:rPr>
          <w:sz w:val="20"/>
        </w:rPr>
      </w:pPr>
      <w:r>
        <w:rPr>
          <w:spacing w:val="-1"/>
          <w:w w:val="85"/>
          <w:sz w:val="20"/>
        </w:rPr>
        <w:t>Como já se mostrou, o patriarcado, </w:t>
      </w:r>
      <w:r>
        <w:rPr>
          <w:w w:val="85"/>
          <w:sz w:val="20"/>
        </w:rPr>
        <w:t>com a cultura especial que gera e sua correspondente estrutura</w:t>
      </w:r>
      <w:r>
        <w:rPr>
          <w:spacing w:val="-43"/>
          <w:w w:val="85"/>
          <w:sz w:val="20"/>
        </w:rPr>
        <w:t> </w:t>
      </w:r>
      <w:r>
        <w:rPr>
          <w:w w:val="85"/>
          <w:sz w:val="20"/>
        </w:rPr>
        <w:t>de poder, penetrou em todas as esferas da vida social, não correspondendo, há muito tempo, ao</w:t>
      </w:r>
      <w:r>
        <w:rPr>
          <w:spacing w:val="1"/>
          <w:w w:val="85"/>
          <w:sz w:val="20"/>
        </w:rPr>
        <w:t> </w:t>
      </w:r>
      <w:r>
        <w:rPr>
          <w:spacing w:val="-2"/>
          <w:w w:val="90"/>
          <w:sz w:val="20"/>
        </w:rPr>
        <w:t>suporte material da economia de oikos </w:t>
      </w:r>
      <w:r>
        <w:rPr>
          <w:spacing w:val="-1"/>
          <w:w w:val="90"/>
          <w:sz w:val="20"/>
        </w:rPr>
        <w:t>(doméstica). De outra parte, o capitalismo também</w:t>
      </w:r>
      <w:r>
        <w:rPr>
          <w:w w:val="90"/>
          <w:sz w:val="20"/>
        </w:rPr>
        <w:t> </w:t>
      </w:r>
      <w:r>
        <w:rPr>
          <w:w w:val="85"/>
          <w:sz w:val="20"/>
        </w:rPr>
        <w:t>mercantilizou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todas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as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relações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sociais,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nelas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incluídas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as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chamadas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específicas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gênero,</w:t>
      </w:r>
      <w:r>
        <w:rPr>
          <w:spacing w:val="-43"/>
          <w:w w:val="85"/>
          <w:sz w:val="20"/>
        </w:rPr>
        <w:t> </w:t>
      </w:r>
      <w:r>
        <w:rPr>
          <w:w w:val="85"/>
          <w:sz w:val="20"/>
        </w:rPr>
        <w:t>linguagem aqui considerada inadequada. Da mesma forma, a raça/etnia, com tudo que implica em</w:t>
      </w:r>
      <w:r>
        <w:rPr>
          <w:spacing w:val="1"/>
          <w:w w:val="85"/>
          <w:sz w:val="20"/>
        </w:rPr>
        <w:t> </w:t>
      </w:r>
      <w:r>
        <w:rPr>
          <w:spacing w:val="-1"/>
          <w:w w:val="85"/>
          <w:sz w:val="20"/>
        </w:rPr>
        <w:t>termos de discriminação e, por conseguinte, estrutura de poder, imprimiu sua </w:t>
      </w:r>
      <w:r>
        <w:rPr>
          <w:w w:val="85"/>
          <w:sz w:val="20"/>
        </w:rPr>
        <w:t>marca no corpo social</w:t>
      </w:r>
      <w:r>
        <w:rPr>
          <w:spacing w:val="-43"/>
          <w:w w:val="85"/>
          <w:sz w:val="20"/>
        </w:rPr>
        <w:t> </w:t>
      </w:r>
      <w:r>
        <w:rPr>
          <w:w w:val="95"/>
          <w:sz w:val="20"/>
        </w:rPr>
        <w:t>por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inteiro.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(SAFFIOTI,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2011,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p.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125/126).</w:t>
      </w:r>
    </w:p>
    <w:p>
      <w:pPr>
        <w:pStyle w:val="BodyText"/>
        <w:rPr>
          <w:sz w:val="22"/>
        </w:rPr>
      </w:pPr>
    </w:p>
    <w:p>
      <w:pPr>
        <w:pStyle w:val="BodyText"/>
        <w:spacing w:line="364" w:lineRule="auto" w:before="169"/>
        <w:ind w:left="1085" w:right="1088" w:firstLine="706"/>
        <w:jc w:val="both"/>
      </w:pPr>
      <w:r>
        <w:rPr>
          <w:w w:val="85"/>
        </w:rPr>
        <w:t>Para Saffioti não é possível compreender as relações patriarcais dissociadas do modo de produção</w:t>
      </w:r>
      <w:r>
        <w:rPr>
          <w:spacing w:val="1"/>
          <w:w w:val="85"/>
        </w:rPr>
        <w:t> </w:t>
      </w:r>
      <w:r>
        <w:rPr>
          <w:w w:val="85"/>
        </w:rPr>
        <w:t>capitalista e as desigualdades de raça/etnia no Brasil, visto que fazem parte do nosso processo histórico e</w:t>
      </w:r>
      <w:r>
        <w:rPr>
          <w:spacing w:val="1"/>
          <w:w w:val="85"/>
        </w:rPr>
        <w:t> </w:t>
      </w:r>
      <w:r>
        <w:rPr>
          <w:w w:val="80"/>
        </w:rPr>
        <w:t>social. Para ilustrar a autora se</w:t>
      </w:r>
      <w:r>
        <w:rPr>
          <w:spacing w:val="38"/>
        </w:rPr>
        <w:t> </w:t>
      </w:r>
      <w:r>
        <w:rPr>
          <w:w w:val="80"/>
        </w:rPr>
        <w:t>refere a</w:t>
      </w:r>
      <w:r>
        <w:rPr>
          <w:spacing w:val="38"/>
        </w:rPr>
        <w:t> </w:t>
      </w:r>
      <w:r>
        <w:rPr>
          <w:w w:val="80"/>
        </w:rPr>
        <w:t>um nó frouxo</w:t>
      </w:r>
      <w:r>
        <w:rPr>
          <w:spacing w:val="38"/>
        </w:rPr>
        <w:t> </w:t>
      </w:r>
      <w:r>
        <w:rPr>
          <w:w w:val="80"/>
        </w:rPr>
        <w:t>no qual uma outra</w:t>
      </w:r>
      <w:r>
        <w:rPr>
          <w:spacing w:val="39"/>
        </w:rPr>
        <w:t> </w:t>
      </w:r>
      <w:r>
        <w:rPr>
          <w:w w:val="80"/>
        </w:rPr>
        <w:t>dimensão adquire maior visibilidade.</w:t>
      </w:r>
      <w:r>
        <w:rPr>
          <w:spacing w:val="1"/>
          <w:w w:val="8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acordo</w:t>
      </w:r>
      <w:r>
        <w:rPr>
          <w:spacing w:val="-7"/>
          <w:w w:val="90"/>
        </w:rPr>
        <w:t> </w:t>
      </w:r>
      <w:r>
        <w:rPr>
          <w:w w:val="90"/>
        </w:rPr>
        <w:t>com</w:t>
      </w:r>
      <w:r>
        <w:rPr>
          <w:spacing w:val="-8"/>
          <w:w w:val="90"/>
        </w:rPr>
        <w:t> </w:t>
      </w:r>
      <w:r>
        <w:rPr>
          <w:w w:val="90"/>
        </w:rPr>
        <w:t>Peixoto</w:t>
      </w:r>
      <w:r>
        <w:rPr>
          <w:spacing w:val="-6"/>
          <w:w w:val="90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 </w:t>
      </w:r>
      <w:r>
        <w:rPr>
          <w:w w:val="90"/>
        </w:rPr>
        <w:t>Helborn:</w:t>
      </w:r>
    </w:p>
    <w:p>
      <w:pPr>
        <w:pStyle w:val="BodyText"/>
        <w:spacing w:before="8"/>
        <w:rPr>
          <w:sz w:val="36"/>
        </w:rPr>
      </w:pPr>
    </w:p>
    <w:p>
      <w:pPr>
        <w:spacing w:line="242" w:lineRule="auto" w:before="0"/>
        <w:ind w:left="3351" w:right="1078" w:firstLine="0"/>
        <w:jc w:val="both"/>
        <w:rPr>
          <w:sz w:val="20"/>
        </w:rPr>
      </w:pPr>
      <w:r>
        <w:rPr>
          <w:w w:val="80"/>
          <w:sz w:val="20"/>
        </w:rPr>
        <w:t>É preciso considerar o peso negativo, culturalmente construído, conferido à solidão da mulher jovem e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adulta. Esta parece ser incompatível com os ideais de casamento e maternidade historicamente</w:t>
      </w:r>
      <w:r>
        <w:rPr>
          <w:spacing w:val="1"/>
          <w:w w:val="85"/>
          <w:sz w:val="20"/>
        </w:rPr>
        <w:t> </w:t>
      </w:r>
      <w:r>
        <w:rPr>
          <w:spacing w:val="-1"/>
          <w:w w:val="85"/>
          <w:sz w:val="20"/>
        </w:rPr>
        <w:t>reservados +ao gênero feminino. O valor atribuído à vida </w:t>
      </w:r>
      <w:r>
        <w:rPr>
          <w:w w:val="85"/>
          <w:sz w:val="20"/>
        </w:rPr>
        <w:t>compartilhada é de tal ordem, que o gosto</w:t>
      </w:r>
      <w:r>
        <w:rPr>
          <w:spacing w:val="-43"/>
          <w:w w:val="85"/>
          <w:sz w:val="20"/>
        </w:rPr>
        <w:t> </w:t>
      </w:r>
      <w:r>
        <w:rPr>
          <w:w w:val="80"/>
          <w:sz w:val="20"/>
        </w:rPr>
        <w:t>pela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solidão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é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apresentado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como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“anorexia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social”.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(PEIXOTO/HEILBORN,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2016,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p.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47)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364" w:lineRule="auto"/>
        <w:ind w:left="1085" w:right="1077" w:firstLine="706"/>
        <w:jc w:val="both"/>
      </w:pPr>
      <w:r>
        <w:rPr>
          <w:spacing w:val="-1"/>
          <w:w w:val="85"/>
        </w:rPr>
        <w:t>No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decorrer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dos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anos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as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mulheres</w:t>
      </w:r>
      <w:r>
        <w:rPr>
          <w:spacing w:val="1"/>
          <w:w w:val="85"/>
        </w:rPr>
        <w:t> </w:t>
      </w:r>
      <w:r>
        <w:rPr>
          <w:w w:val="85"/>
        </w:rPr>
        <w:t>conseguiram</w:t>
      </w:r>
      <w:r>
        <w:rPr>
          <w:spacing w:val="-5"/>
          <w:w w:val="85"/>
        </w:rPr>
        <w:t> </w:t>
      </w:r>
      <w:r>
        <w:rPr>
          <w:w w:val="85"/>
        </w:rPr>
        <w:t>um</w:t>
      </w:r>
      <w:r>
        <w:rPr>
          <w:spacing w:val="-6"/>
          <w:w w:val="85"/>
        </w:rPr>
        <w:t> </w:t>
      </w:r>
      <w:r>
        <w:rPr>
          <w:w w:val="85"/>
        </w:rPr>
        <w:t>espaço</w:t>
      </w:r>
      <w:r>
        <w:rPr>
          <w:spacing w:val="-4"/>
          <w:w w:val="85"/>
        </w:rPr>
        <w:t> </w:t>
      </w:r>
      <w:r>
        <w:rPr>
          <w:w w:val="85"/>
        </w:rPr>
        <w:t>maior</w:t>
      </w:r>
      <w:r>
        <w:rPr>
          <w:spacing w:val="-4"/>
          <w:w w:val="85"/>
        </w:rPr>
        <w:t> </w:t>
      </w:r>
      <w:r>
        <w:rPr>
          <w:w w:val="85"/>
        </w:rPr>
        <w:t>na</w:t>
      </w:r>
      <w:r>
        <w:rPr>
          <w:spacing w:val="-5"/>
          <w:w w:val="85"/>
        </w:rPr>
        <w:t> </w:t>
      </w:r>
      <w:r>
        <w:rPr>
          <w:w w:val="85"/>
        </w:rPr>
        <w:t>sociedade,</w:t>
      </w:r>
      <w:r>
        <w:rPr>
          <w:spacing w:val="-6"/>
          <w:w w:val="85"/>
        </w:rPr>
        <w:t> </w:t>
      </w:r>
      <w:r>
        <w:rPr>
          <w:w w:val="85"/>
        </w:rPr>
        <w:t>ocasionando</w:t>
      </w:r>
      <w:r>
        <w:rPr>
          <w:spacing w:val="-5"/>
          <w:w w:val="85"/>
        </w:rPr>
        <w:t> </w:t>
      </w:r>
      <w:r>
        <w:rPr>
          <w:w w:val="85"/>
        </w:rPr>
        <w:t>assim</w:t>
      </w:r>
      <w:r>
        <w:rPr>
          <w:spacing w:val="-52"/>
          <w:w w:val="85"/>
        </w:rPr>
        <w:t> </w:t>
      </w:r>
      <w:r>
        <w:rPr>
          <w:w w:val="80"/>
        </w:rPr>
        <w:t>mudanças</w:t>
      </w:r>
      <w:r>
        <w:rPr>
          <w:spacing w:val="25"/>
          <w:w w:val="80"/>
        </w:rPr>
        <w:t> </w:t>
      </w:r>
      <w:r>
        <w:rPr>
          <w:w w:val="80"/>
        </w:rPr>
        <w:t>culturais</w:t>
      </w:r>
      <w:r>
        <w:rPr>
          <w:spacing w:val="25"/>
          <w:w w:val="80"/>
        </w:rPr>
        <w:t> </w:t>
      </w:r>
      <w:r>
        <w:rPr>
          <w:w w:val="80"/>
        </w:rPr>
        <w:t>e</w:t>
      </w:r>
      <w:r>
        <w:rPr>
          <w:spacing w:val="24"/>
          <w:w w:val="80"/>
        </w:rPr>
        <w:t> </w:t>
      </w:r>
      <w:r>
        <w:rPr>
          <w:w w:val="80"/>
        </w:rPr>
        <w:t>na</w:t>
      </w:r>
      <w:r>
        <w:rPr>
          <w:spacing w:val="24"/>
          <w:w w:val="80"/>
        </w:rPr>
        <w:t> </w:t>
      </w:r>
      <w:r>
        <w:rPr>
          <w:w w:val="80"/>
        </w:rPr>
        <w:t>estrutura</w:t>
      </w:r>
      <w:r>
        <w:rPr>
          <w:spacing w:val="24"/>
          <w:w w:val="80"/>
        </w:rPr>
        <w:t> </w:t>
      </w:r>
      <w:r>
        <w:rPr>
          <w:w w:val="80"/>
        </w:rPr>
        <w:t>familiar,</w:t>
      </w:r>
      <w:r>
        <w:rPr>
          <w:spacing w:val="20"/>
          <w:w w:val="80"/>
        </w:rPr>
        <w:t> </w:t>
      </w:r>
      <w:r>
        <w:rPr>
          <w:w w:val="80"/>
        </w:rPr>
        <w:t>onde</w:t>
      </w:r>
      <w:r>
        <w:rPr>
          <w:spacing w:val="24"/>
          <w:w w:val="80"/>
        </w:rPr>
        <w:t> </w:t>
      </w:r>
      <w:r>
        <w:rPr>
          <w:w w:val="80"/>
        </w:rPr>
        <w:t>foram</w:t>
      </w:r>
      <w:r>
        <w:rPr>
          <w:spacing w:val="28"/>
          <w:w w:val="80"/>
        </w:rPr>
        <w:t> </w:t>
      </w:r>
      <w:r>
        <w:rPr>
          <w:w w:val="80"/>
        </w:rPr>
        <w:t>estabelecidas</w:t>
      </w:r>
      <w:r>
        <w:rPr>
          <w:spacing w:val="25"/>
          <w:w w:val="80"/>
        </w:rPr>
        <w:t> </w:t>
      </w:r>
      <w:r>
        <w:rPr>
          <w:w w:val="80"/>
        </w:rPr>
        <w:t>leis</w:t>
      </w:r>
      <w:r>
        <w:rPr>
          <w:spacing w:val="25"/>
          <w:w w:val="80"/>
        </w:rPr>
        <w:t> </w:t>
      </w:r>
      <w:r>
        <w:rPr>
          <w:w w:val="80"/>
        </w:rPr>
        <w:t>nacionais</w:t>
      </w:r>
      <w:r>
        <w:rPr>
          <w:spacing w:val="25"/>
          <w:w w:val="80"/>
        </w:rPr>
        <w:t> </w:t>
      </w:r>
      <w:r>
        <w:rPr>
          <w:w w:val="80"/>
        </w:rPr>
        <w:t>e</w:t>
      </w:r>
      <w:r>
        <w:rPr>
          <w:spacing w:val="24"/>
          <w:w w:val="80"/>
        </w:rPr>
        <w:t> </w:t>
      </w:r>
      <w:r>
        <w:rPr>
          <w:w w:val="80"/>
        </w:rPr>
        <w:t>internacionais,</w:t>
      </w:r>
      <w:r>
        <w:rPr>
          <w:spacing w:val="20"/>
          <w:w w:val="80"/>
        </w:rPr>
        <w:t> </w:t>
      </w:r>
      <w:r>
        <w:rPr>
          <w:w w:val="80"/>
        </w:rPr>
        <w:t>na</w:t>
      </w:r>
      <w:r>
        <w:rPr>
          <w:spacing w:val="24"/>
          <w:w w:val="80"/>
        </w:rPr>
        <w:t> </w:t>
      </w:r>
      <w:r>
        <w:rPr>
          <w:w w:val="80"/>
        </w:rPr>
        <w:t>busca</w:t>
      </w:r>
      <w:r>
        <w:rPr>
          <w:spacing w:val="1"/>
          <w:w w:val="80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igualdade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gênero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relação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seus</w:t>
      </w:r>
      <w:r>
        <w:rPr>
          <w:spacing w:val="-2"/>
          <w:w w:val="85"/>
        </w:rPr>
        <w:t> </w:t>
      </w:r>
      <w:r>
        <w:rPr>
          <w:w w:val="85"/>
        </w:rPr>
        <w:t>direitos</w:t>
      </w:r>
      <w:r>
        <w:rPr>
          <w:spacing w:val="3"/>
          <w:w w:val="85"/>
        </w:rPr>
        <w:t> </w:t>
      </w:r>
      <w:r>
        <w:rPr>
          <w:w w:val="85"/>
        </w:rPr>
        <w:t>humanos.</w:t>
      </w:r>
    </w:p>
    <w:p>
      <w:pPr>
        <w:pStyle w:val="BodyText"/>
        <w:spacing w:line="364" w:lineRule="auto" w:before="1"/>
        <w:ind w:left="1085" w:right="1076" w:firstLine="706"/>
        <w:jc w:val="both"/>
      </w:pPr>
      <w:r>
        <w:rPr>
          <w:w w:val="80"/>
        </w:rPr>
        <w:t>Entretanto</w:t>
      </w:r>
      <w:r>
        <w:rPr>
          <w:spacing w:val="22"/>
          <w:w w:val="80"/>
        </w:rPr>
        <w:t> </w:t>
      </w:r>
      <w:r>
        <w:rPr>
          <w:w w:val="80"/>
        </w:rPr>
        <w:t>“a</w:t>
      </w:r>
      <w:r>
        <w:rPr>
          <w:spacing w:val="23"/>
          <w:w w:val="80"/>
        </w:rPr>
        <w:t> </w:t>
      </w:r>
      <w:r>
        <w:rPr>
          <w:w w:val="80"/>
        </w:rPr>
        <w:t>base</w:t>
      </w:r>
      <w:r>
        <w:rPr>
          <w:spacing w:val="22"/>
          <w:w w:val="80"/>
        </w:rPr>
        <w:t> </w:t>
      </w:r>
      <w:r>
        <w:rPr>
          <w:w w:val="80"/>
        </w:rPr>
        <w:t>material</w:t>
      </w:r>
      <w:r>
        <w:rPr>
          <w:spacing w:val="22"/>
          <w:w w:val="80"/>
        </w:rPr>
        <w:t> </w:t>
      </w:r>
      <w:r>
        <w:rPr>
          <w:w w:val="80"/>
        </w:rPr>
        <w:t>do</w:t>
      </w:r>
      <w:r>
        <w:rPr>
          <w:spacing w:val="22"/>
          <w:w w:val="80"/>
        </w:rPr>
        <w:t> </w:t>
      </w:r>
      <w:r>
        <w:rPr>
          <w:w w:val="80"/>
        </w:rPr>
        <w:t>patriarcado</w:t>
      </w:r>
      <w:r>
        <w:rPr>
          <w:spacing w:val="23"/>
          <w:w w:val="80"/>
        </w:rPr>
        <w:t> </w:t>
      </w:r>
      <w:r>
        <w:rPr>
          <w:w w:val="80"/>
        </w:rPr>
        <w:t>não</w:t>
      </w:r>
      <w:r>
        <w:rPr>
          <w:spacing w:val="23"/>
          <w:w w:val="80"/>
        </w:rPr>
        <w:t> </w:t>
      </w:r>
      <w:r>
        <w:rPr>
          <w:w w:val="80"/>
        </w:rPr>
        <w:t>foi</w:t>
      </w:r>
      <w:r>
        <w:rPr>
          <w:spacing w:val="20"/>
          <w:w w:val="80"/>
        </w:rPr>
        <w:t> </w:t>
      </w:r>
      <w:r>
        <w:rPr>
          <w:w w:val="80"/>
        </w:rPr>
        <w:t>destruída,</w:t>
      </w:r>
      <w:r>
        <w:rPr>
          <w:spacing w:val="19"/>
          <w:w w:val="80"/>
        </w:rPr>
        <w:t> </w:t>
      </w:r>
      <w:r>
        <w:rPr>
          <w:w w:val="80"/>
        </w:rPr>
        <w:t>não</w:t>
      </w:r>
      <w:r>
        <w:rPr>
          <w:spacing w:val="23"/>
          <w:w w:val="80"/>
        </w:rPr>
        <w:t> </w:t>
      </w:r>
      <w:r>
        <w:rPr>
          <w:w w:val="80"/>
        </w:rPr>
        <w:t>obstante</w:t>
      </w:r>
      <w:r>
        <w:rPr>
          <w:spacing w:val="22"/>
          <w:w w:val="80"/>
        </w:rPr>
        <w:t> </w:t>
      </w:r>
      <w:r>
        <w:rPr>
          <w:w w:val="80"/>
        </w:rPr>
        <w:t>os</w:t>
      </w:r>
      <w:r>
        <w:rPr>
          <w:spacing w:val="24"/>
          <w:w w:val="80"/>
        </w:rPr>
        <w:t> </w:t>
      </w:r>
      <w:r>
        <w:rPr>
          <w:w w:val="80"/>
        </w:rPr>
        <w:t>avanços</w:t>
      </w:r>
      <w:r>
        <w:rPr>
          <w:spacing w:val="24"/>
          <w:w w:val="80"/>
        </w:rPr>
        <w:t> </w:t>
      </w:r>
      <w:r>
        <w:rPr>
          <w:w w:val="80"/>
        </w:rPr>
        <w:t>femininos,</w:t>
      </w:r>
      <w:r>
        <w:rPr>
          <w:spacing w:val="19"/>
          <w:w w:val="80"/>
        </w:rPr>
        <w:t> </w:t>
      </w:r>
      <w:r>
        <w:rPr>
          <w:w w:val="80"/>
        </w:rPr>
        <w:t>quer</w:t>
      </w:r>
      <w:r>
        <w:rPr>
          <w:spacing w:val="1"/>
          <w:w w:val="80"/>
        </w:rPr>
        <w:t> </w:t>
      </w:r>
      <w:r>
        <w:rPr>
          <w:w w:val="85"/>
        </w:rPr>
        <w:t>na área profissional, quer na representação no parlamento brasileiro e demais postos eletivos políticos”</w:t>
      </w:r>
      <w:r>
        <w:rPr>
          <w:spacing w:val="1"/>
          <w:w w:val="85"/>
        </w:rPr>
        <w:t> </w:t>
      </w:r>
      <w:r>
        <w:rPr>
          <w:w w:val="85"/>
        </w:rPr>
        <w:t>(SAFFIOTI, 2011). Nos últimos anos, as mulheres passaram a conquistar mais espaços na vida pública, as</w:t>
      </w:r>
      <w:r>
        <w:rPr>
          <w:spacing w:val="1"/>
          <w:w w:val="85"/>
        </w:rPr>
        <w:t> </w:t>
      </w:r>
      <w:r>
        <w:rPr>
          <w:w w:val="85"/>
        </w:rPr>
        <w:t>continuam enfrentando sérios problemas como assédio moral e sexual, prejudicando seu desempenho de</w:t>
      </w:r>
      <w:r>
        <w:rPr>
          <w:spacing w:val="1"/>
          <w:w w:val="85"/>
        </w:rPr>
        <w:t> </w:t>
      </w:r>
      <w:r>
        <w:rPr>
          <w:w w:val="80"/>
        </w:rPr>
        <w:t>laborar,</w:t>
      </w:r>
      <w:r>
        <w:rPr>
          <w:spacing w:val="2"/>
          <w:w w:val="80"/>
        </w:rPr>
        <w:t> </w:t>
      </w:r>
      <w:r>
        <w:rPr>
          <w:w w:val="80"/>
        </w:rPr>
        <w:t>que</w:t>
      </w:r>
      <w:r>
        <w:rPr>
          <w:spacing w:val="5"/>
          <w:w w:val="80"/>
        </w:rPr>
        <w:t> </w:t>
      </w:r>
      <w:r>
        <w:rPr>
          <w:w w:val="80"/>
        </w:rPr>
        <w:t>em</w:t>
      </w:r>
      <w:r>
        <w:rPr>
          <w:spacing w:val="3"/>
          <w:w w:val="80"/>
        </w:rPr>
        <w:t> </w:t>
      </w:r>
      <w:r>
        <w:rPr>
          <w:w w:val="80"/>
        </w:rPr>
        <w:t>muitos</w:t>
      </w:r>
      <w:r>
        <w:rPr>
          <w:spacing w:val="7"/>
          <w:w w:val="80"/>
        </w:rPr>
        <w:t> </w:t>
      </w:r>
      <w:r>
        <w:rPr>
          <w:w w:val="80"/>
        </w:rPr>
        <w:t>casos</w:t>
      </w:r>
      <w:r>
        <w:rPr>
          <w:spacing w:val="7"/>
          <w:w w:val="80"/>
        </w:rPr>
        <w:t> </w:t>
      </w:r>
      <w:r>
        <w:rPr>
          <w:w w:val="80"/>
        </w:rPr>
        <w:t>podem</w:t>
      </w:r>
      <w:r>
        <w:rPr>
          <w:spacing w:val="4"/>
          <w:w w:val="80"/>
        </w:rPr>
        <w:t> </w:t>
      </w:r>
      <w:r>
        <w:rPr>
          <w:w w:val="80"/>
        </w:rPr>
        <w:t>gerar</w:t>
      </w:r>
      <w:r>
        <w:rPr>
          <w:spacing w:val="6"/>
          <w:w w:val="80"/>
        </w:rPr>
        <w:t> </w:t>
      </w:r>
      <w:r>
        <w:rPr>
          <w:w w:val="80"/>
        </w:rPr>
        <w:t>consequências</w:t>
      </w:r>
      <w:r>
        <w:rPr>
          <w:spacing w:val="6"/>
          <w:w w:val="80"/>
        </w:rPr>
        <w:t> </w:t>
      </w:r>
      <w:r>
        <w:rPr>
          <w:w w:val="80"/>
        </w:rPr>
        <w:t>em</w:t>
      </w:r>
      <w:r>
        <w:rPr>
          <w:spacing w:val="4"/>
          <w:w w:val="80"/>
        </w:rPr>
        <w:t> </w:t>
      </w:r>
      <w:r>
        <w:rPr>
          <w:w w:val="80"/>
        </w:rPr>
        <w:t>sua</w:t>
      </w:r>
      <w:r>
        <w:rPr>
          <w:spacing w:val="5"/>
          <w:w w:val="80"/>
        </w:rPr>
        <w:t> </w:t>
      </w:r>
      <w:r>
        <w:rPr>
          <w:w w:val="80"/>
        </w:rPr>
        <w:t>saúde</w:t>
      </w:r>
      <w:r>
        <w:rPr>
          <w:spacing w:val="17"/>
          <w:w w:val="80"/>
        </w:rPr>
        <w:t> </w:t>
      </w:r>
      <w:r>
        <w:rPr>
          <w:w w:val="80"/>
        </w:rPr>
        <w:t>física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mental.</w:t>
      </w:r>
    </w:p>
    <w:p>
      <w:pPr>
        <w:spacing w:line="264" w:lineRule="auto" w:before="166"/>
        <w:ind w:left="3351" w:right="1076" w:firstLine="0"/>
        <w:jc w:val="both"/>
        <w:rPr>
          <w:sz w:val="20"/>
        </w:rPr>
      </w:pPr>
      <w:r>
        <w:rPr>
          <w:spacing w:val="-1"/>
          <w:w w:val="85"/>
          <w:sz w:val="20"/>
        </w:rPr>
        <w:t>Sua inserção e participação no mercado de trabalho foram </w:t>
      </w:r>
      <w:r>
        <w:rPr>
          <w:w w:val="85"/>
          <w:sz w:val="20"/>
        </w:rPr>
        <w:t>marcadas por desigualdades em relação</w:t>
      </w:r>
      <w:r>
        <w:rPr>
          <w:spacing w:val="-43"/>
          <w:w w:val="85"/>
          <w:sz w:val="20"/>
        </w:rPr>
        <w:t> </w:t>
      </w:r>
      <w:r>
        <w:rPr>
          <w:w w:val="85"/>
          <w:sz w:val="20"/>
        </w:rPr>
        <w:t>ao trabalho masculino, incluindo diversas formas de exploração e discriminação, como longas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jornadas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trabalho,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salários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inferiores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aos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dos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homens,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maiores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índices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desemprego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</w:t>
      </w:r>
      <w:r>
        <w:rPr>
          <w:spacing w:val="-43"/>
          <w:w w:val="85"/>
          <w:sz w:val="20"/>
        </w:rPr>
        <w:t> </w:t>
      </w:r>
      <w:r>
        <w:rPr>
          <w:w w:val="80"/>
          <w:sz w:val="20"/>
        </w:rPr>
        <w:t>discriminação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relação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à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maternidade.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(NASCIMENTO/VILLAS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BÔAS,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2017,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p.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79)</w:t>
      </w:r>
    </w:p>
    <w:p>
      <w:pPr>
        <w:spacing w:after="0" w:line="264" w:lineRule="auto"/>
        <w:jc w:val="both"/>
        <w:rPr>
          <w:sz w:val="20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90" w:firstLine="706"/>
        <w:jc w:val="both"/>
      </w:pPr>
      <w:r>
        <w:rPr>
          <w:w w:val="85"/>
        </w:rPr>
        <w:t>Além disso, algumas mulheres destacam o trabalho fora de casa como uma das causas das brigas</w:t>
      </w:r>
      <w:r>
        <w:rPr>
          <w:spacing w:val="1"/>
          <w:w w:val="85"/>
        </w:rPr>
        <w:t> </w:t>
      </w:r>
      <w:r>
        <w:rPr>
          <w:w w:val="90"/>
        </w:rPr>
        <w:t>com</w:t>
      </w:r>
      <w:r>
        <w:rPr>
          <w:spacing w:val="-8"/>
          <w:w w:val="90"/>
        </w:rPr>
        <w:t> </w:t>
      </w:r>
      <w:r>
        <w:rPr>
          <w:w w:val="90"/>
        </w:rPr>
        <w:t>seus</w:t>
      </w:r>
      <w:r>
        <w:rPr>
          <w:spacing w:val="-5"/>
          <w:w w:val="90"/>
        </w:rPr>
        <w:t> </w:t>
      </w:r>
      <w:r>
        <w:rPr>
          <w:w w:val="90"/>
        </w:rPr>
        <w:t>companheiros</w:t>
      </w:r>
      <w:r>
        <w:rPr>
          <w:spacing w:val="-5"/>
          <w:w w:val="90"/>
        </w:rPr>
        <w:t> </w:t>
      </w:r>
      <w:r>
        <w:rPr>
          <w:w w:val="90"/>
        </w:rPr>
        <w:t>íntimos.</w:t>
      </w:r>
    </w:p>
    <w:p>
      <w:pPr>
        <w:pStyle w:val="BodyText"/>
        <w:spacing w:before="8"/>
        <w:rPr>
          <w:sz w:val="36"/>
        </w:rPr>
      </w:pPr>
    </w:p>
    <w:p>
      <w:pPr>
        <w:spacing w:line="242" w:lineRule="auto" w:before="1"/>
        <w:ind w:left="3351" w:right="1074" w:firstLine="0"/>
        <w:jc w:val="both"/>
        <w:rPr>
          <w:sz w:val="20"/>
        </w:rPr>
      </w:pPr>
      <w:r>
        <w:rPr>
          <w:w w:val="85"/>
          <w:sz w:val="20"/>
        </w:rPr>
        <w:t>[...],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grande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parte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do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conflito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do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“amar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demais”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reside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na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busca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por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conciliar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um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papel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tradicional da</w:t>
      </w:r>
      <w:r>
        <w:rPr>
          <w:spacing w:val="-43"/>
          <w:w w:val="85"/>
          <w:sz w:val="20"/>
        </w:rPr>
        <w:t> </w:t>
      </w:r>
      <w:r>
        <w:rPr>
          <w:spacing w:val="-2"/>
          <w:w w:val="85"/>
          <w:sz w:val="20"/>
        </w:rPr>
        <w:t>mulher – dedicada </w:t>
      </w:r>
      <w:r>
        <w:rPr>
          <w:spacing w:val="-1"/>
          <w:w w:val="85"/>
          <w:sz w:val="20"/>
        </w:rPr>
        <w:t>ao marido, aos filhos e à manutenção do lar – com a mulher moderna – autônoma,</w:t>
      </w:r>
      <w:r>
        <w:rPr>
          <w:w w:val="85"/>
          <w:sz w:val="20"/>
        </w:rPr>
        <w:t> </w:t>
      </w:r>
      <w:r>
        <w:rPr>
          <w:w w:val="80"/>
          <w:sz w:val="20"/>
        </w:rPr>
        <w:t>financeiramente independente,</w:t>
      </w:r>
      <w:r>
        <w:rPr>
          <w:spacing w:val="31"/>
          <w:sz w:val="20"/>
        </w:rPr>
        <w:t> </w:t>
      </w:r>
      <w:r>
        <w:rPr>
          <w:w w:val="80"/>
          <w:sz w:val="20"/>
        </w:rPr>
        <w:t>que investe e valoriza a vida profissional.</w:t>
      </w:r>
      <w:r>
        <w:rPr>
          <w:spacing w:val="32"/>
          <w:sz w:val="20"/>
        </w:rPr>
        <w:t> </w:t>
      </w:r>
      <w:r>
        <w:rPr>
          <w:w w:val="80"/>
          <w:sz w:val="20"/>
        </w:rPr>
        <w:t>(PEIXOTO/HELBORN, 2016,</w:t>
      </w:r>
      <w:r>
        <w:rPr>
          <w:spacing w:val="1"/>
          <w:w w:val="80"/>
          <w:sz w:val="20"/>
        </w:rPr>
        <w:t> </w:t>
      </w:r>
      <w:r>
        <w:rPr>
          <w:sz w:val="20"/>
        </w:rPr>
        <w:t>p.</w:t>
      </w:r>
      <w:r>
        <w:rPr>
          <w:spacing w:val="-5"/>
          <w:sz w:val="20"/>
        </w:rPr>
        <w:t> </w:t>
      </w:r>
      <w:r>
        <w:rPr>
          <w:sz w:val="20"/>
        </w:rPr>
        <w:t>51)</w:t>
      </w:r>
    </w:p>
    <w:p>
      <w:pPr>
        <w:pStyle w:val="BodyText"/>
        <w:rPr>
          <w:sz w:val="22"/>
        </w:rPr>
      </w:pPr>
    </w:p>
    <w:p>
      <w:pPr>
        <w:pStyle w:val="BodyText"/>
        <w:spacing w:line="367" w:lineRule="auto" w:before="163"/>
        <w:ind w:left="1085" w:right="1091" w:firstLine="706"/>
        <w:jc w:val="both"/>
      </w:pPr>
      <w:r>
        <w:rPr>
          <w:w w:val="80"/>
        </w:rPr>
        <w:t>A violência praticada contra as mulheres em todo Brasil, é considerada um problema que repercute na</w:t>
      </w:r>
      <w:r>
        <w:rPr>
          <w:spacing w:val="1"/>
          <w:w w:val="80"/>
        </w:rPr>
        <w:t> </w:t>
      </w:r>
      <w:r>
        <w:rPr>
          <w:w w:val="80"/>
        </w:rPr>
        <w:t>saúde pública de modo geral e que são negligenciadas por profissionais da saúde: “apesar de estar presente</w:t>
      </w:r>
      <w:r>
        <w:rPr>
          <w:spacing w:val="1"/>
          <w:w w:val="80"/>
        </w:rPr>
        <w:t> </w:t>
      </w:r>
      <w:r>
        <w:rPr>
          <w:w w:val="85"/>
        </w:rPr>
        <w:t>cotidianamente na rotina dos serviços de saúde, o desconhecimento dos profissionais do setor sobre esse</w:t>
      </w:r>
      <w:r>
        <w:rPr>
          <w:spacing w:val="1"/>
          <w:w w:val="85"/>
        </w:rPr>
        <w:t> </w:t>
      </w:r>
      <w:r>
        <w:rPr>
          <w:w w:val="80"/>
        </w:rPr>
        <w:t>problema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seu</w:t>
      </w:r>
      <w:r>
        <w:rPr>
          <w:spacing w:val="5"/>
          <w:w w:val="80"/>
        </w:rPr>
        <w:t> </w:t>
      </w:r>
      <w:r>
        <w:rPr>
          <w:w w:val="80"/>
        </w:rPr>
        <w:t>enfrentamento</w:t>
      </w:r>
      <w:r>
        <w:rPr>
          <w:spacing w:val="4"/>
          <w:w w:val="80"/>
        </w:rPr>
        <w:t> </w:t>
      </w:r>
      <w:r>
        <w:rPr>
          <w:w w:val="80"/>
        </w:rPr>
        <w:t>contribui</w:t>
      </w:r>
      <w:r>
        <w:rPr>
          <w:spacing w:val="4"/>
          <w:w w:val="80"/>
        </w:rPr>
        <w:t> </w:t>
      </w:r>
      <w:r>
        <w:rPr>
          <w:w w:val="80"/>
        </w:rPr>
        <w:t>para</w:t>
      </w:r>
      <w:r>
        <w:rPr>
          <w:spacing w:val="4"/>
          <w:w w:val="80"/>
        </w:rPr>
        <w:t> </w:t>
      </w:r>
      <w:r>
        <w:rPr>
          <w:w w:val="80"/>
        </w:rPr>
        <w:t>a</w:t>
      </w:r>
      <w:r>
        <w:rPr>
          <w:spacing w:val="5"/>
          <w:w w:val="80"/>
        </w:rPr>
        <w:t> </w:t>
      </w:r>
      <w:r>
        <w:rPr>
          <w:w w:val="80"/>
        </w:rPr>
        <w:t>subnotificação”</w:t>
      </w:r>
      <w:r>
        <w:rPr>
          <w:spacing w:val="5"/>
          <w:w w:val="80"/>
        </w:rPr>
        <w:t> </w:t>
      </w:r>
      <w:r>
        <w:rPr>
          <w:w w:val="80"/>
        </w:rPr>
        <w:t>(Barros,</w:t>
      </w:r>
      <w:r>
        <w:rPr>
          <w:spacing w:val="3"/>
          <w:w w:val="80"/>
        </w:rPr>
        <w:t> </w:t>
      </w:r>
      <w:r>
        <w:rPr>
          <w:w w:val="80"/>
        </w:rPr>
        <w:t>2016,</w:t>
      </w:r>
      <w:r>
        <w:rPr>
          <w:spacing w:val="2"/>
          <w:w w:val="80"/>
        </w:rPr>
        <w:t> </w:t>
      </w:r>
      <w:r>
        <w:rPr>
          <w:w w:val="80"/>
        </w:rPr>
        <w:t>p.</w:t>
      </w:r>
      <w:r>
        <w:rPr>
          <w:spacing w:val="3"/>
          <w:w w:val="80"/>
        </w:rPr>
        <w:t> </w:t>
      </w:r>
      <w:r>
        <w:rPr>
          <w:w w:val="80"/>
        </w:rPr>
        <w:t>597).</w:t>
      </w:r>
    </w:p>
    <w:p>
      <w:pPr>
        <w:pStyle w:val="BodyText"/>
        <w:spacing w:line="364" w:lineRule="auto"/>
        <w:ind w:left="1085" w:right="1079" w:firstLine="706"/>
        <w:jc w:val="both"/>
      </w:pPr>
      <w:r>
        <w:rPr>
          <w:w w:val="85"/>
        </w:rPr>
        <w:t>Contudo, mesmo que haja direitos estabelecidos, desenvolvendo estudos e orientando vítimas com</w:t>
      </w:r>
      <w:r>
        <w:rPr>
          <w:spacing w:val="1"/>
          <w:w w:val="85"/>
        </w:rPr>
        <w:t> </w:t>
      </w:r>
      <w:r>
        <w:rPr>
          <w:w w:val="80"/>
        </w:rPr>
        <w:t>informações sobre os vários tipos de violência existentes, as ações governamentais de enfrentamento contra a</w:t>
      </w:r>
      <w:r>
        <w:rPr>
          <w:spacing w:val="1"/>
          <w:w w:val="80"/>
        </w:rPr>
        <w:t> </w:t>
      </w:r>
      <w:r>
        <w:rPr>
          <w:w w:val="85"/>
        </w:rPr>
        <w:t>violência contra a mulher, não se tem uma estatística do contexto real da violência ocasionada em locais</w:t>
      </w:r>
      <w:r>
        <w:rPr>
          <w:spacing w:val="1"/>
          <w:w w:val="85"/>
        </w:rPr>
        <w:t> </w:t>
      </w:r>
      <w:r>
        <w:rPr>
          <w:w w:val="80"/>
        </w:rPr>
        <w:t>privados ou públicos pela falta de envolvimento em partes das instituições e de gestão pública. Por outro lado,</w:t>
      </w:r>
      <w:r>
        <w:rPr>
          <w:spacing w:val="1"/>
          <w:w w:val="80"/>
        </w:rPr>
        <w:t> </w:t>
      </w:r>
      <w:r>
        <w:rPr>
          <w:w w:val="85"/>
        </w:rPr>
        <w:t>“Cristalizar a mulher como vítima e o homem como agressor não dá conta da complexa trama da violência</w:t>
      </w:r>
      <w:r>
        <w:rPr>
          <w:spacing w:val="1"/>
          <w:w w:val="85"/>
        </w:rPr>
        <w:t> </w:t>
      </w:r>
      <w:r>
        <w:rPr>
          <w:w w:val="85"/>
        </w:rPr>
        <w:t>privada” (PEIXOTO, HEILBORN, 2016, p. 56). Daí a necessidade da compreensão das relações estruturais</w:t>
      </w:r>
      <w:r>
        <w:rPr>
          <w:spacing w:val="1"/>
          <w:w w:val="85"/>
        </w:rPr>
        <w:t> </w:t>
      </w:r>
      <w:r>
        <w:rPr>
          <w:w w:val="85"/>
        </w:rPr>
        <w:t>que a configuram para a elaboração de políticas públicas que possam atuar sobre as desigualdades de</w:t>
      </w:r>
      <w:r>
        <w:rPr>
          <w:spacing w:val="1"/>
          <w:w w:val="85"/>
        </w:rPr>
        <w:t> </w:t>
      </w:r>
      <w:r>
        <w:rPr>
          <w:w w:val="90"/>
        </w:rPr>
        <w:t>gênero.</w:t>
      </w:r>
    </w:p>
    <w:p>
      <w:pPr>
        <w:pStyle w:val="BodyText"/>
        <w:spacing w:line="364" w:lineRule="auto"/>
        <w:ind w:left="1085" w:right="1079" w:firstLine="758"/>
        <w:jc w:val="both"/>
      </w:pPr>
      <w:r>
        <w:rPr>
          <w:w w:val="85"/>
        </w:rPr>
        <w:t>Saffioti (2011, p. 17) define a violência “como ruptura de qualquer forma de integridade da vítima: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integridade física, integridade psíquica, integridade </w:t>
      </w:r>
      <w:r>
        <w:rPr>
          <w:w w:val="85"/>
        </w:rPr>
        <w:t>sexual, integridade moral” de todos os tipos quando seus</w:t>
      </w:r>
      <w:r>
        <w:rPr>
          <w:spacing w:val="-52"/>
          <w:w w:val="85"/>
        </w:rPr>
        <w:t> </w:t>
      </w:r>
      <w:r>
        <w:rPr>
          <w:w w:val="80"/>
        </w:rPr>
        <w:t>parceiros não se sentem satisfeitos ou ameaçados na relação do casal. Alguns fatores ocasionam a violência</w:t>
      </w:r>
      <w:r>
        <w:rPr>
          <w:spacing w:val="1"/>
          <w:w w:val="80"/>
        </w:rPr>
        <w:t> </w:t>
      </w:r>
      <w:r>
        <w:rPr>
          <w:w w:val="80"/>
        </w:rPr>
        <w:t>sofrida</w:t>
      </w:r>
      <w:r>
        <w:rPr>
          <w:spacing w:val="15"/>
          <w:w w:val="80"/>
        </w:rPr>
        <w:t> </w:t>
      </w:r>
      <w:r>
        <w:rPr>
          <w:w w:val="80"/>
        </w:rPr>
        <w:t>por</w:t>
      </w:r>
      <w:r>
        <w:rPr>
          <w:spacing w:val="17"/>
          <w:w w:val="80"/>
        </w:rPr>
        <w:t> </w:t>
      </w:r>
      <w:r>
        <w:rPr>
          <w:w w:val="80"/>
        </w:rPr>
        <w:t>essas</w:t>
      </w:r>
      <w:r>
        <w:rPr>
          <w:spacing w:val="16"/>
          <w:w w:val="80"/>
        </w:rPr>
        <w:t> </w:t>
      </w:r>
      <w:r>
        <w:rPr>
          <w:w w:val="80"/>
        </w:rPr>
        <w:t>mulheres,</w:t>
      </w:r>
      <w:r>
        <w:rPr>
          <w:spacing w:val="12"/>
          <w:w w:val="80"/>
        </w:rPr>
        <w:t> </w:t>
      </w:r>
      <w:r>
        <w:rPr>
          <w:w w:val="80"/>
        </w:rPr>
        <w:t>são:</w:t>
      </w:r>
      <w:r>
        <w:rPr>
          <w:spacing w:val="12"/>
          <w:w w:val="80"/>
        </w:rPr>
        <w:t> </w:t>
      </w:r>
      <w:r>
        <w:rPr>
          <w:w w:val="80"/>
        </w:rPr>
        <w:t>o</w:t>
      </w:r>
      <w:r>
        <w:rPr>
          <w:spacing w:val="15"/>
          <w:w w:val="80"/>
        </w:rPr>
        <w:t> </w:t>
      </w:r>
      <w:r>
        <w:rPr>
          <w:w w:val="80"/>
        </w:rPr>
        <w:t>uso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álcool,</w:t>
      </w:r>
      <w:r>
        <w:rPr>
          <w:spacing w:val="12"/>
          <w:w w:val="80"/>
        </w:rPr>
        <w:t> </w:t>
      </w:r>
      <w:r>
        <w:rPr>
          <w:w w:val="80"/>
        </w:rPr>
        <w:t>drogas</w:t>
      </w:r>
      <w:r>
        <w:rPr>
          <w:spacing w:val="17"/>
          <w:w w:val="80"/>
        </w:rPr>
        <w:t> </w:t>
      </w:r>
      <w:r>
        <w:rPr>
          <w:w w:val="80"/>
        </w:rPr>
        <w:t>ilícitas,</w:t>
      </w:r>
      <w:r>
        <w:rPr>
          <w:spacing w:val="12"/>
          <w:w w:val="80"/>
        </w:rPr>
        <w:t> </w:t>
      </w:r>
      <w:r>
        <w:rPr>
          <w:w w:val="80"/>
        </w:rPr>
        <w:t>ciúme</w:t>
      </w:r>
      <w:r>
        <w:rPr>
          <w:spacing w:val="15"/>
          <w:w w:val="80"/>
        </w:rPr>
        <w:t> </w:t>
      </w:r>
      <w:r>
        <w:rPr>
          <w:w w:val="80"/>
        </w:rPr>
        <w:t>excessivo</w:t>
      </w:r>
      <w:r>
        <w:rPr>
          <w:spacing w:val="16"/>
          <w:w w:val="80"/>
        </w:rPr>
        <w:t> </w:t>
      </w:r>
      <w:r>
        <w:rPr>
          <w:w w:val="80"/>
        </w:rPr>
        <w:t>e</w:t>
      </w:r>
      <w:r>
        <w:rPr>
          <w:spacing w:val="15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não</w:t>
      </w:r>
      <w:r>
        <w:rPr>
          <w:spacing w:val="15"/>
          <w:w w:val="80"/>
        </w:rPr>
        <w:t> </w:t>
      </w:r>
      <w:r>
        <w:rPr>
          <w:w w:val="80"/>
        </w:rPr>
        <w:t>aceitação</w:t>
      </w:r>
      <w:r>
        <w:rPr>
          <w:spacing w:val="15"/>
          <w:w w:val="80"/>
        </w:rPr>
        <w:t> </w:t>
      </w:r>
      <w:r>
        <w:rPr>
          <w:w w:val="80"/>
        </w:rPr>
        <w:t>do</w:t>
      </w:r>
      <w:r>
        <w:rPr>
          <w:spacing w:val="16"/>
          <w:w w:val="80"/>
        </w:rPr>
        <w:t> </w:t>
      </w:r>
      <w:r>
        <w:rPr>
          <w:w w:val="80"/>
        </w:rPr>
        <w:t>termino</w:t>
      </w:r>
      <w:r>
        <w:rPr>
          <w:spacing w:val="1"/>
          <w:w w:val="80"/>
        </w:rPr>
        <w:t> </w:t>
      </w:r>
      <w:r>
        <w:rPr>
          <w:w w:val="85"/>
        </w:rPr>
        <w:t>da relação. Esses fatores dados a violência aplicada pelo agressor pode ser uma reprodução do poder</w:t>
      </w:r>
      <w:r>
        <w:rPr>
          <w:spacing w:val="1"/>
          <w:w w:val="85"/>
        </w:rPr>
        <w:t> </w:t>
      </w:r>
      <w:r>
        <w:rPr>
          <w:w w:val="90"/>
        </w:rPr>
        <w:t>patriarcal,</w:t>
      </w:r>
      <w:r>
        <w:rPr>
          <w:spacing w:val="-11"/>
          <w:w w:val="90"/>
        </w:rPr>
        <w:t> </w:t>
      </w:r>
      <w:r>
        <w:rPr>
          <w:w w:val="90"/>
        </w:rPr>
        <w:t>uma</w:t>
      </w:r>
      <w:r>
        <w:rPr>
          <w:spacing w:val="-9"/>
          <w:w w:val="90"/>
        </w:rPr>
        <w:t> </w:t>
      </w:r>
      <w:r>
        <w:rPr>
          <w:w w:val="90"/>
        </w:rPr>
        <w:t>discrepância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verdade</w:t>
      </w:r>
      <w:r>
        <w:rPr>
          <w:spacing w:val="-9"/>
          <w:w w:val="90"/>
        </w:rPr>
        <w:t> </w:t>
      </w:r>
      <w:r>
        <w:rPr>
          <w:w w:val="90"/>
        </w:rPr>
        <w:t>real</w:t>
      </w:r>
      <w:r>
        <w:rPr>
          <w:spacing w:val="-9"/>
          <w:w w:val="90"/>
        </w:rPr>
        <w:t> </w:t>
      </w:r>
      <w:r>
        <w:rPr>
          <w:w w:val="90"/>
        </w:rPr>
        <w:t>dos</w:t>
      </w:r>
      <w:r>
        <w:rPr>
          <w:spacing w:val="-7"/>
          <w:w w:val="90"/>
        </w:rPr>
        <w:t> </w:t>
      </w:r>
      <w:r>
        <w:rPr>
          <w:w w:val="90"/>
        </w:rPr>
        <w:t>fatos.</w:t>
      </w:r>
    </w:p>
    <w:p>
      <w:pPr>
        <w:pStyle w:val="BodyText"/>
        <w:spacing w:line="364" w:lineRule="auto"/>
        <w:ind w:left="1085" w:right="1076" w:firstLine="706"/>
        <w:jc w:val="both"/>
      </w:pPr>
      <w:r>
        <w:rPr>
          <w:w w:val="85"/>
        </w:rPr>
        <w:t>Vários são os tipos de violência sofridas por mulheres, as quais estão previstas na Lei 11.340/2006,</w:t>
      </w:r>
      <w:r>
        <w:rPr>
          <w:spacing w:val="-52"/>
          <w:w w:val="85"/>
        </w:rPr>
        <w:t> </w:t>
      </w:r>
      <w:r>
        <w:rPr>
          <w:w w:val="85"/>
        </w:rPr>
        <w:t>conhecida como: Lei Maria da Penha, encontrados no capítulo II, art. 7º, incisos I- a violência física, II- a</w:t>
      </w:r>
      <w:r>
        <w:rPr>
          <w:spacing w:val="1"/>
          <w:w w:val="85"/>
        </w:rPr>
        <w:t> </w:t>
      </w:r>
      <w:r>
        <w:rPr>
          <w:w w:val="80"/>
        </w:rPr>
        <w:t>violência psicológica, III- a violência sexual, IV- a violência patrimonial e V- a violência moral.</w:t>
      </w:r>
      <w:r>
        <w:rPr>
          <w:spacing w:val="1"/>
          <w:w w:val="80"/>
        </w:rPr>
        <w:t> </w:t>
      </w:r>
      <w:r>
        <w:rPr>
          <w:w w:val="80"/>
        </w:rPr>
        <w:t>Essa lei abrange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uma política onde vários setores, além do âmbito judiciário e criminal, </w:t>
      </w:r>
      <w:r>
        <w:rPr>
          <w:w w:val="85"/>
        </w:rPr>
        <w:t>a saúde, assistência social, educação,</w:t>
      </w:r>
      <w:r>
        <w:rPr>
          <w:spacing w:val="-52"/>
          <w:w w:val="85"/>
        </w:rPr>
        <w:t> </w:t>
      </w:r>
      <w:r>
        <w:rPr>
          <w:w w:val="80"/>
        </w:rPr>
        <w:t>saúde</w:t>
      </w:r>
      <w:r>
        <w:rPr>
          <w:spacing w:val="3"/>
          <w:w w:val="80"/>
        </w:rPr>
        <w:t> </w:t>
      </w:r>
      <w:r>
        <w:rPr>
          <w:w w:val="80"/>
        </w:rPr>
        <w:t>pública,</w:t>
      </w:r>
      <w:r>
        <w:rPr>
          <w:spacing w:val="1"/>
          <w:w w:val="80"/>
        </w:rPr>
        <w:t> </w:t>
      </w:r>
      <w:r>
        <w:rPr>
          <w:w w:val="80"/>
        </w:rPr>
        <w:t>trabalho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emprego</w:t>
      </w:r>
      <w:r>
        <w:rPr>
          <w:spacing w:val="3"/>
          <w:w w:val="80"/>
        </w:rPr>
        <w:t> </w:t>
      </w:r>
      <w:r>
        <w:rPr>
          <w:w w:val="80"/>
        </w:rPr>
        <w:t>para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independência</w:t>
      </w:r>
      <w:r>
        <w:rPr>
          <w:spacing w:val="4"/>
          <w:w w:val="80"/>
        </w:rPr>
        <w:t> </w:t>
      </w:r>
      <w:r>
        <w:rPr>
          <w:w w:val="80"/>
        </w:rPr>
        <w:t>financeira.</w:t>
      </w:r>
    </w:p>
    <w:p>
      <w:pPr>
        <w:pStyle w:val="BodyText"/>
        <w:spacing w:line="364" w:lineRule="auto"/>
        <w:ind w:left="1085" w:right="1093" w:firstLine="706"/>
        <w:jc w:val="both"/>
      </w:pPr>
      <w:r>
        <w:rPr>
          <w:w w:val="85"/>
        </w:rPr>
        <w:t>Esses setores tem um único objeto, com diferentes olhares, no qual resulta de um ato concreto,</w:t>
      </w:r>
      <w:r>
        <w:rPr>
          <w:spacing w:val="1"/>
          <w:w w:val="85"/>
        </w:rPr>
        <w:t> </w:t>
      </w:r>
      <w:r>
        <w:rPr>
          <w:w w:val="80"/>
        </w:rPr>
        <w:t>fazendo uma articulação entre a União, estados e municípios e os três poderes, em um processo de atuação e</w:t>
      </w:r>
      <w:r>
        <w:rPr>
          <w:spacing w:val="1"/>
          <w:w w:val="80"/>
        </w:rPr>
        <w:t> </w:t>
      </w:r>
      <w:r>
        <w:rPr>
          <w:w w:val="80"/>
        </w:rPr>
        <w:t>criação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políticas</w:t>
      </w:r>
      <w:r>
        <w:rPr>
          <w:spacing w:val="15"/>
          <w:w w:val="80"/>
        </w:rPr>
        <w:t> </w:t>
      </w:r>
      <w:r>
        <w:rPr>
          <w:w w:val="80"/>
        </w:rPr>
        <w:t>públicas,</w:t>
      </w:r>
      <w:r>
        <w:rPr>
          <w:spacing w:val="7"/>
          <w:w w:val="80"/>
        </w:rPr>
        <w:t> </w:t>
      </w:r>
      <w:r>
        <w:rPr>
          <w:w w:val="80"/>
        </w:rPr>
        <w:t>programas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9"/>
          <w:w w:val="80"/>
        </w:rPr>
        <w:t> </w:t>
      </w:r>
      <w:r>
        <w:rPr>
          <w:w w:val="80"/>
        </w:rPr>
        <w:t>serviços</w:t>
      </w:r>
      <w:r>
        <w:rPr>
          <w:spacing w:val="12"/>
          <w:w w:val="80"/>
        </w:rPr>
        <w:t> </w:t>
      </w:r>
      <w:r>
        <w:rPr>
          <w:w w:val="80"/>
        </w:rPr>
        <w:t>para</w:t>
      </w:r>
      <w:r>
        <w:rPr>
          <w:spacing w:val="4"/>
          <w:w w:val="80"/>
        </w:rPr>
        <w:t> </w:t>
      </w:r>
      <w:r>
        <w:rPr>
          <w:w w:val="80"/>
        </w:rPr>
        <w:t>o</w:t>
      </w:r>
      <w:r>
        <w:rPr>
          <w:spacing w:val="10"/>
          <w:w w:val="80"/>
        </w:rPr>
        <w:t> </w:t>
      </w:r>
      <w:r>
        <w:rPr>
          <w:w w:val="80"/>
        </w:rPr>
        <w:t>enfrentamento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violência</w:t>
      </w:r>
      <w:r>
        <w:rPr>
          <w:spacing w:val="20"/>
          <w:w w:val="80"/>
        </w:rPr>
        <w:t> </w:t>
      </w:r>
      <w:r>
        <w:rPr>
          <w:w w:val="80"/>
        </w:rPr>
        <w:t>contra</w:t>
      </w:r>
      <w:r>
        <w:rPr>
          <w:spacing w:val="10"/>
          <w:w w:val="80"/>
        </w:rPr>
        <w:t> </w:t>
      </w:r>
      <w:r>
        <w:rPr>
          <w:w w:val="80"/>
        </w:rPr>
        <w:t>as</w:t>
      </w:r>
      <w:r>
        <w:rPr>
          <w:spacing w:val="11"/>
          <w:w w:val="80"/>
        </w:rPr>
        <w:t> </w:t>
      </w:r>
      <w:r>
        <w:rPr>
          <w:w w:val="80"/>
        </w:rPr>
        <w:t>mulheres.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82" w:firstLine="706"/>
        <w:jc w:val="both"/>
      </w:pPr>
      <w:r>
        <w:rPr>
          <w:w w:val="85"/>
        </w:rPr>
        <w:t>A Lei Maria da Penha é decorrente de uma “quase imposição” da Comissão Interamericana de</w:t>
      </w:r>
      <w:r>
        <w:rPr>
          <w:spacing w:val="1"/>
          <w:w w:val="85"/>
        </w:rPr>
        <w:t> </w:t>
      </w:r>
      <w:r>
        <w:rPr>
          <w:w w:val="85"/>
        </w:rPr>
        <w:t>Direitos Humanos, ao qual o Brasil em detrimento a condenação no processo movido por Maria da Penha</w:t>
      </w:r>
      <w:r>
        <w:rPr>
          <w:spacing w:val="1"/>
          <w:w w:val="85"/>
        </w:rPr>
        <w:t> </w:t>
      </w:r>
      <w:r>
        <w:rPr>
          <w:w w:val="80"/>
        </w:rPr>
        <w:t>Fernandes, recomenda a intensificar o processo de reforma contra a tolerância e a discriminação no que diz</w:t>
      </w:r>
      <w:r>
        <w:rPr>
          <w:spacing w:val="1"/>
          <w:w w:val="80"/>
        </w:rPr>
        <w:t> </w:t>
      </w:r>
      <w:r>
        <w:rPr>
          <w:w w:val="80"/>
        </w:rPr>
        <w:t>respeito a violência doméstica contra as mulheres brasileiras. A Lei Maria da Penha (Lei 11.340/2006) em seu</w:t>
      </w:r>
      <w:r>
        <w:rPr>
          <w:spacing w:val="1"/>
          <w:w w:val="80"/>
        </w:rPr>
        <w:t> </w:t>
      </w:r>
      <w:r>
        <w:rPr>
          <w:w w:val="85"/>
        </w:rPr>
        <w:t>artigo 1º prevê a “criação de mecanismos para coibir e prevenir a violência doméstica e familiar contra a</w:t>
      </w:r>
      <w:r>
        <w:rPr>
          <w:spacing w:val="1"/>
          <w:w w:val="85"/>
        </w:rPr>
        <w:t> </w:t>
      </w:r>
      <w:r>
        <w:rPr>
          <w:w w:val="90"/>
        </w:rPr>
        <w:t>mulher”</w:t>
      </w:r>
      <w:r>
        <w:rPr>
          <w:spacing w:val="-7"/>
          <w:w w:val="90"/>
        </w:rPr>
        <w:t> </w:t>
      </w:r>
      <w:r>
        <w:rPr>
          <w:w w:val="90"/>
        </w:rPr>
        <w:t>(BRASIL,</w:t>
      </w:r>
      <w:r>
        <w:rPr>
          <w:spacing w:val="-10"/>
          <w:w w:val="90"/>
        </w:rPr>
        <w:t> </w:t>
      </w:r>
      <w:r>
        <w:rPr>
          <w:w w:val="90"/>
        </w:rPr>
        <w:t>2006),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segundo</w:t>
      </w:r>
      <w:r>
        <w:rPr>
          <w:spacing w:val="-8"/>
          <w:w w:val="90"/>
        </w:rPr>
        <w:t> </w:t>
      </w:r>
      <w:r>
        <w:rPr>
          <w:w w:val="90"/>
        </w:rPr>
        <w:t>Varon:</w:t>
      </w:r>
    </w:p>
    <w:p>
      <w:pPr>
        <w:pStyle w:val="BodyText"/>
        <w:spacing w:before="7"/>
        <w:rPr>
          <w:sz w:val="34"/>
        </w:rPr>
      </w:pPr>
    </w:p>
    <w:p>
      <w:pPr>
        <w:spacing w:line="244" w:lineRule="auto" w:before="0"/>
        <w:ind w:left="3351" w:right="1081" w:firstLine="0"/>
        <w:jc w:val="both"/>
        <w:rPr>
          <w:sz w:val="20"/>
        </w:rPr>
      </w:pPr>
      <w:r>
        <w:rPr>
          <w:w w:val="85"/>
          <w:sz w:val="20"/>
        </w:rPr>
        <w:t>A violência doméstica é aquela perpetuada pelos homens</w:t>
      </w:r>
      <w:r>
        <w:rPr>
          <w:w w:val="85"/>
          <w:position w:val="5"/>
          <w:sz w:val="13"/>
        </w:rPr>
        <w:t>3 </w:t>
      </w:r>
      <w:r>
        <w:rPr>
          <w:w w:val="85"/>
          <w:sz w:val="20"/>
        </w:rPr>
        <w:t>da família. Direcionada as mulheres por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serem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mulheres.</w:t>
      </w:r>
      <w:r>
        <w:rPr>
          <w:spacing w:val="31"/>
          <w:sz w:val="20"/>
        </w:rPr>
        <w:t> </w:t>
      </w:r>
      <w:r>
        <w:rPr>
          <w:w w:val="80"/>
          <w:sz w:val="20"/>
        </w:rPr>
        <w:t>E que a partir de uma relação afetiva,</w:t>
      </w:r>
      <w:r>
        <w:rPr>
          <w:spacing w:val="32"/>
          <w:sz w:val="20"/>
        </w:rPr>
        <w:t> </w:t>
      </w:r>
      <w:r>
        <w:rPr>
          <w:w w:val="80"/>
          <w:sz w:val="20"/>
        </w:rPr>
        <w:t>acontece principalmente no ambiente da casa,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no lugar onde os participantes moram; se caracterizando pela rotinização e habitualidade (VERON,</w:t>
      </w:r>
      <w:r>
        <w:rPr>
          <w:spacing w:val="-43"/>
          <w:w w:val="85"/>
          <w:sz w:val="20"/>
        </w:rPr>
        <w:t> </w:t>
      </w:r>
      <w:r>
        <w:rPr>
          <w:w w:val="95"/>
          <w:sz w:val="20"/>
        </w:rPr>
        <w:t>2014,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p.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10-11)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364" w:lineRule="auto"/>
        <w:ind w:left="1085" w:right="1078" w:firstLine="706"/>
        <w:jc w:val="both"/>
      </w:pPr>
      <w:r>
        <w:rPr>
          <w:w w:val="85"/>
        </w:rPr>
        <w:t>A violência doméstica é vista como forma específica da violência de gênero, onde grande parte das</w:t>
      </w:r>
      <w:r>
        <w:rPr>
          <w:spacing w:val="1"/>
          <w:w w:val="85"/>
        </w:rPr>
        <w:t> </w:t>
      </w:r>
      <w:r>
        <w:rPr>
          <w:w w:val="80"/>
        </w:rPr>
        <w:t>mulheres</w:t>
      </w:r>
      <w:r>
        <w:rPr>
          <w:spacing w:val="21"/>
          <w:w w:val="80"/>
        </w:rPr>
        <w:t> </w:t>
      </w:r>
      <w:r>
        <w:rPr>
          <w:w w:val="80"/>
        </w:rPr>
        <w:t>somente</w:t>
      </w:r>
      <w:r>
        <w:rPr>
          <w:spacing w:val="18"/>
          <w:w w:val="80"/>
        </w:rPr>
        <w:t> </w:t>
      </w:r>
      <w:r>
        <w:rPr>
          <w:w w:val="80"/>
        </w:rPr>
        <w:t>compreende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9"/>
          <w:w w:val="80"/>
        </w:rPr>
        <w:t> </w:t>
      </w:r>
      <w:r>
        <w:rPr>
          <w:w w:val="80"/>
        </w:rPr>
        <w:t>identifica</w:t>
      </w:r>
      <w:r>
        <w:rPr>
          <w:spacing w:val="18"/>
          <w:w w:val="80"/>
        </w:rPr>
        <w:t> </w:t>
      </w:r>
      <w:r>
        <w:rPr>
          <w:w w:val="80"/>
        </w:rPr>
        <w:t>a</w:t>
      </w:r>
      <w:r>
        <w:rPr>
          <w:spacing w:val="24"/>
          <w:w w:val="80"/>
        </w:rPr>
        <w:t> </w:t>
      </w:r>
      <w:r>
        <w:rPr>
          <w:w w:val="80"/>
        </w:rPr>
        <w:t>agressão</w:t>
      </w:r>
      <w:r>
        <w:rPr>
          <w:spacing w:val="18"/>
          <w:w w:val="80"/>
        </w:rPr>
        <w:t> </w:t>
      </w:r>
      <w:r>
        <w:rPr>
          <w:w w:val="80"/>
        </w:rPr>
        <w:t>física</w:t>
      </w:r>
      <w:r>
        <w:rPr>
          <w:spacing w:val="18"/>
          <w:w w:val="80"/>
        </w:rPr>
        <w:t> </w:t>
      </w:r>
      <w:r>
        <w:rPr>
          <w:w w:val="80"/>
        </w:rPr>
        <w:t>como</w:t>
      </w:r>
      <w:r>
        <w:rPr>
          <w:spacing w:val="18"/>
          <w:w w:val="80"/>
        </w:rPr>
        <w:t> </w:t>
      </w:r>
      <w:r>
        <w:rPr>
          <w:w w:val="80"/>
        </w:rPr>
        <w:t>sendo</w:t>
      </w:r>
      <w:r>
        <w:rPr>
          <w:spacing w:val="18"/>
          <w:w w:val="80"/>
        </w:rPr>
        <w:t> </w:t>
      </w:r>
      <w:r>
        <w:rPr>
          <w:w w:val="80"/>
        </w:rPr>
        <w:t>a</w:t>
      </w:r>
      <w:r>
        <w:rPr>
          <w:spacing w:val="18"/>
          <w:w w:val="80"/>
        </w:rPr>
        <w:t> </w:t>
      </w:r>
      <w:r>
        <w:rPr>
          <w:w w:val="80"/>
        </w:rPr>
        <w:t>única</w:t>
      </w:r>
      <w:r>
        <w:rPr>
          <w:spacing w:val="19"/>
          <w:w w:val="80"/>
        </w:rPr>
        <w:t> </w:t>
      </w:r>
      <w:r>
        <w:rPr>
          <w:w w:val="80"/>
        </w:rPr>
        <w:t>forma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violência</w:t>
      </w:r>
      <w:r>
        <w:rPr>
          <w:spacing w:val="18"/>
          <w:w w:val="80"/>
        </w:rPr>
        <w:t> </w:t>
      </w:r>
      <w:r>
        <w:rPr>
          <w:w w:val="80"/>
        </w:rPr>
        <w:t>sofrida,</w:t>
      </w:r>
      <w:r>
        <w:rPr>
          <w:spacing w:val="14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5"/>
        </w:rPr>
        <w:t>se</w:t>
      </w:r>
      <w:r>
        <w:rPr>
          <w:spacing w:val="-5"/>
          <w:w w:val="85"/>
        </w:rPr>
        <w:t> </w:t>
      </w:r>
      <w:r>
        <w:rPr>
          <w:w w:val="85"/>
        </w:rPr>
        <w:t>torna</w:t>
      </w:r>
      <w:r>
        <w:rPr>
          <w:spacing w:val="-4"/>
          <w:w w:val="85"/>
        </w:rPr>
        <w:t> </w:t>
      </w:r>
      <w:r>
        <w:rPr>
          <w:w w:val="85"/>
        </w:rPr>
        <w:t>ainda</w:t>
      </w:r>
      <w:r>
        <w:rPr>
          <w:spacing w:val="-4"/>
          <w:w w:val="85"/>
        </w:rPr>
        <w:t> </w:t>
      </w:r>
      <w:r>
        <w:rPr>
          <w:w w:val="85"/>
        </w:rPr>
        <w:t>mais</w:t>
      </w:r>
      <w:r>
        <w:rPr>
          <w:spacing w:val="-4"/>
          <w:w w:val="85"/>
        </w:rPr>
        <w:t> </w:t>
      </w:r>
      <w:r>
        <w:rPr>
          <w:w w:val="85"/>
        </w:rPr>
        <w:t>complexo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problema,</w:t>
      </w:r>
      <w:r>
        <w:rPr>
          <w:spacing w:val="-6"/>
          <w:w w:val="85"/>
        </w:rPr>
        <w:t> </w:t>
      </w:r>
      <w:r>
        <w:rPr>
          <w:w w:val="85"/>
        </w:rPr>
        <w:t>pois</w:t>
      </w:r>
      <w:r>
        <w:rPr>
          <w:spacing w:val="-3"/>
          <w:w w:val="85"/>
        </w:rPr>
        <w:t> </w:t>
      </w:r>
      <w:r>
        <w:rPr>
          <w:w w:val="85"/>
        </w:rPr>
        <w:t>se</w:t>
      </w:r>
      <w:r>
        <w:rPr>
          <w:spacing w:val="-1"/>
          <w:w w:val="85"/>
        </w:rPr>
        <w:t> </w:t>
      </w:r>
      <w:r>
        <w:rPr>
          <w:w w:val="85"/>
        </w:rPr>
        <w:t>faz</w:t>
      </w:r>
      <w:r>
        <w:rPr>
          <w:spacing w:val="-2"/>
          <w:w w:val="85"/>
        </w:rPr>
        <w:t> </w:t>
      </w:r>
      <w:r>
        <w:rPr>
          <w:w w:val="85"/>
        </w:rPr>
        <w:t>presente</w:t>
      </w:r>
      <w:r>
        <w:rPr>
          <w:spacing w:val="-5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um</w:t>
      </w:r>
      <w:r>
        <w:rPr>
          <w:spacing w:val="-1"/>
          <w:w w:val="85"/>
        </w:rPr>
        <w:t> </w:t>
      </w:r>
      <w:r>
        <w:rPr>
          <w:w w:val="85"/>
        </w:rPr>
        <w:t>relacionamento</w:t>
      </w:r>
      <w:r>
        <w:rPr>
          <w:spacing w:val="-4"/>
          <w:w w:val="85"/>
        </w:rPr>
        <w:t> </w:t>
      </w:r>
      <w:r>
        <w:rPr>
          <w:w w:val="85"/>
        </w:rPr>
        <w:t>entre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mulher</w:t>
      </w:r>
      <w:r>
        <w:rPr>
          <w:spacing w:val="13"/>
          <w:w w:val="85"/>
        </w:rPr>
        <w:t> </w:t>
      </w:r>
      <w:r>
        <w:rPr>
          <w:w w:val="85"/>
        </w:rPr>
        <w:t>e</w:t>
      </w:r>
      <w:r>
        <w:rPr>
          <w:spacing w:val="-1"/>
          <w:w w:val="85"/>
        </w:rPr>
        <w:t> </w:t>
      </w:r>
      <w:r>
        <w:rPr>
          <w:w w:val="85"/>
        </w:rPr>
        <w:t>seu</w:t>
      </w:r>
      <w:r>
        <w:rPr>
          <w:spacing w:val="-52"/>
          <w:w w:val="85"/>
        </w:rPr>
        <w:t> </w:t>
      </w:r>
      <w:r>
        <w:rPr>
          <w:w w:val="80"/>
        </w:rPr>
        <w:t>agressor,</w:t>
      </w:r>
      <w:r>
        <w:rPr>
          <w:spacing w:val="19"/>
          <w:w w:val="80"/>
        </w:rPr>
        <w:t> </w:t>
      </w:r>
      <w:r>
        <w:rPr>
          <w:w w:val="80"/>
        </w:rPr>
        <w:t>em</w:t>
      </w:r>
      <w:r>
        <w:rPr>
          <w:spacing w:val="20"/>
          <w:w w:val="80"/>
        </w:rPr>
        <w:t> </w:t>
      </w:r>
      <w:r>
        <w:rPr>
          <w:w w:val="80"/>
        </w:rPr>
        <w:t>um</w:t>
      </w:r>
      <w:r>
        <w:rPr>
          <w:spacing w:val="26"/>
          <w:w w:val="80"/>
        </w:rPr>
        <w:t> </w:t>
      </w:r>
      <w:r>
        <w:rPr>
          <w:w w:val="80"/>
        </w:rPr>
        <w:t>envolvimento</w:t>
      </w:r>
      <w:r>
        <w:rPr>
          <w:spacing w:val="23"/>
          <w:w w:val="80"/>
        </w:rPr>
        <w:t> </w:t>
      </w:r>
      <w:r>
        <w:rPr>
          <w:w w:val="80"/>
        </w:rPr>
        <w:t>afetivo</w:t>
      </w:r>
      <w:r>
        <w:rPr>
          <w:spacing w:val="23"/>
          <w:w w:val="80"/>
        </w:rPr>
        <w:t> </w:t>
      </w:r>
      <w:r>
        <w:rPr>
          <w:w w:val="80"/>
        </w:rPr>
        <w:t>e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dependência,</w:t>
      </w:r>
      <w:r>
        <w:rPr>
          <w:spacing w:val="19"/>
          <w:w w:val="80"/>
        </w:rPr>
        <w:t> </w:t>
      </w:r>
      <w:r>
        <w:rPr>
          <w:w w:val="80"/>
        </w:rPr>
        <w:t>que</w:t>
      </w:r>
      <w:r>
        <w:rPr>
          <w:spacing w:val="23"/>
          <w:w w:val="80"/>
        </w:rPr>
        <w:t> </w:t>
      </w:r>
      <w:r>
        <w:rPr>
          <w:w w:val="80"/>
        </w:rPr>
        <w:t>para</w:t>
      </w:r>
      <w:r>
        <w:rPr>
          <w:spacing w:val="22"/>
          <w:w w:val="80"/>
        </w:rPr>
        <w:t> </w:t>
      </w:r>
      <w:r>
        <w:rPr>
          <w:w w:val="80"/>
        </w:rPr>
        <w:t>Safiotti</w:t>
      </w:r>
      <w:r>
        <w:rPr>
          <w:spacing w:val="21"/>
          <w:w w:val="80"/>
        </w:rPr>
        <w:t> </w:t>
      </w:r>
      <w:r>
        <w:rPr>
          <w:w w:val="80"/>
        </w:rPr>
        <w:t>(2011,</w:t>
      </w:r>
      <w:r>
        <w:rPr>
          <w:spacing w:val="19"/>
          <w:w w:val="80"/>
        </w:rPr>
        <w:t> </w:t>
      </w:r>
      <w:r>
        <w:rPr>
          <w:w w:val="80"/>
        </w:rPr>
        <w:t>p.</w:t>
      </w:r>
      <w:r>
        <w:rPr>
          <w:spacing w:val="25"/>
          <w:w w:val="80"/>
        </w:rPr>
        <w:t> </w:t>
      </w:r>
      <w:r>
        <w:rPr>
          <w:w w:val="80"/>
        </w:rPr>
        <w:t>83):</w:t>
      </w:r>
      <w:r>
        <w:rPr>
          <w:spacing w:val="19"/>
          <w:w w:val="80"/>
        </w:rPr>
        <w:t> </w:t>
      </w:r>
      <w:r>
        <w:rPr>
          <w:w w:val="80"/>
        </w:rPr>
        <w:t>[...],</w:t>
      </w:r>
      <w:r>
        <w:rPr>
          <w:spacing w:val="25"/>
          <w:w w:val="80"/>
        </w:rPr>
        <w:t> </w:t>
      </w:r>
      <w:r>
        <w:rPr>
          <w:w w:val="80"/>
        </w:rPr>
        <w:t>ignora</w:t>
      </w:r>
      <w:r>
        <w:rPr>
          <w:spacing w:val="23"/>
          <w:w w:val="80"/>
        </w:rPr>
        <w:t> </w:t>
      </w:r>
      <w:r>
        <w:rPr>
          <w:w w:val="80"/>
        </w:rPr>
        <w:t>fronteiras</w:t>
      </w:r>
      <w:r>
        <w:rPr>
          <w:spacing w:val="1"/>
          <w:w w:val="80"/>
        </w:rPr>
        <w:t> </w:t>
      </w:r>
      <w:r>
        <w:rPr>
          <w:w w:val="85"/>
        </w:rPr>
        <w:t>de classes sociais, de grau de industrialização, de renda per capita, de distintos tipos de cultura (ocidental x</w:t>
      </w:r>
      <w:r>
        <w:rPr>
          <w:spacing w:val="-52"/>
          <w:w w:val="85"/>
        </w:rPr>
        <w:t> </w:t>
      </w:r>
      <w:r>
        <w:rPr>
          <w:w w:val="80"/>
        </w:rPr>
        <w:t>oriental) etc. Se configura como uma violência democrática, onde a classe social não é abstrata, com relações</w:t>
      </w:r>
      <w:r>
        <w:rPr>
          <w:spacing w:val="1"/>
          <w:w w:val="80"/>
        </w:rPr>
        <w:t> </w:t>
      </w:r>
      <w:r>
        <w:rPr>
          <w:w w:val="80"/>
        </w:rPr>
        <w:t>interpessoais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dependentes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que</w:t>
      </w:r>
      <w:r>
        <w:rPr>
          <w:spacing w:val="5"/>
          <w:w w:val="80"/>
        </w:rPr>
        <w:t> </w:t>
      </w:r>
      <w:r>
        <w:rPr>
          <w:w w:val="80"/>
        </w:rPr>
        <w:t>as</w:t>
      </w:r>
      <w:r>
        <w:rPr>
          <w:spacing w:val="7"/>
          <w:w w:val="80"/>
        </w:rPr>
        <w:t> </w:t>
      </w:r>
      <w:r>
        <w:rPr>
          <w:w w:val="80"/>
        </w:rPr>
        <w:t>denúncias</w:t>
      </w:r>
      <w:r>
        <w:rPr>
          <w:spacing w:val="7"/>
          <w:w w:val="80"/>
        </w:rPr>
        <w:t> </w:t>
      </w:r>
      <w:r>
        <w:rPr>
          <w:w w:val="80"/>
        </w:rPr>
        <w:t>ainda estão</w:t>
      </w:r>
      <w:r>
        <w:rPr>
          <w:spacing w:val="5"/>
          <w:w w:val="80"/>
        </w:rPr>
        <w:t> </w:t>
      </w:r>
      <w:r>
        <w:rPr>
          <w:w w:val="80"/>
        </w:rPr>
        <w:t>restritas</w:t>
      </w:r>
      <w:r>
        <w:rPr>
          <w:spacing w:val="7"/>
          <w:w w:val="80"/>
        </w:rPr>
        <w:t> </w:t>
      </w:r>
      <w:r>
        <w:rPr>
          <w:w w:val="80"/>
        </w:rPr>
        <w:t>a</w:t>
      </w:r>
      <w:r>
        <w:rPr>
          <w:spacing w:val="5"/>
          <w:w w:val="80"/>
        </w:rPr>
        <w:t> </w:t>
      </w:r>
      <w:r>
        <w:rPr>
          <w:w w:val="80"/>
        </w:rPr>
        <w:t>determinada</w:t>
      </w:r>
      <w:r>
        <w:rPr>
          <w:spacing w:val="4"/>
          <w:w w:val="80"/>
        </w:rPr>
        <w:t> </w:t>
      </w:r>
      <w:r>
        <w:rPr>
          <w:w w:val="80"/>
        </w:rPr>
        <w:t>classe.</w:t>
      </w:r>
    </w:p>
    <w:p>
      <w:pPr>
        <w:pStyle w:val="BodyText"/>
        <w:spacing w:line="364" w:lineRule="auto" w:before="5"/>
        <w:ind w:left="1085" w:right="1087" w:firstLine="706"/>
        <w:jc w:val="both"/>
      </w:pPr>
      <w:r>
        <w:rPr>
          <w:w w:val="85"/>
        </w:rPr>
        <w:t>A busca por ajuda contra a violência doméstica, na maioria das vezes, se dá depois de várias</w:t>
      </w:r>
      <w:r>
        <w:rPr>
          <w:spacing w:val="1"/>
          <w:w w:val="85"/>
        </w:rPr>
        <w:t> </w:t>
      </w:r>
      <w:r>
        <w:rPr>
          <w:w w:val="80"/>
        </w:rPr>
        <w:t>agressões, pois geralmente pelo desconhecimento das demais formas de violência a “vítima agredida” já vinha</w:t>
      </w:r>
      <w:r>
        <w:rPr>
          <w:spacing w:val="1"/>
          <w:w w:val="80"/>
        </w:rPr>
        <w:t> </w:t>
      </w:r>
      <w:r>
        <w:rPr>
          <w:w w:val="80"/>
        </w:rPr>
        <w:t>sofrendo</w:t>
      </w:r>
      <w:r>
        <w:rPr>
          <w:spacing w:val="1"/>
          <w:w w:val="80"/>
        </w:rPr>
        <w:t> </w:t>
      </w:r>
      <w:r>
        <w:rPr>
          <w:w w:val="80"/>
        </w:rPr>
        <w:t>anteriormente, com outros</w:t>
      </w:r>
      <w:r>
        <w:rPr>
          <w:spacing w:val="38"/>
        </w:rPr>
        <w:t> </w:t>
      </w:r>
      <w:r>
        <w:rPr>
          <w:w w:val="80"/>
        </w:rPr>
        <w:t>tipos</w:t>
      </w:r>
      <w:r>
        <w:rPr>
          <w:spacing w:val="38"/>
        </w:rPr>
        <w:t> </w:t>
      </w:r>
      <w:r>
        <w:rPr>
          <w:w w:val="80"/>
        </w:rPr>
        <w:t>de</w:t>
      </w:r>
      <w:r>
        <w:rPr>
          <w:spacing w:val="38"/>
        </w:rPr>
        <w:t> </w:t>
      </w:r>
      <w:r>
        <w:rPr>
          <w:w w:val="80"/>
        </w:rPr>
        <w:t>violência, como: a</w:t>
      </w:r>
      <w:r>
        <w:rPr>
          <w:spacing w:val="39"/>
        </w:rPr>
        <w:t> </w:t>
      </w:r>
      <w:r>
        <w:rPr>
          <w:w w:val="80"/>
        </w:rPr>
        <w:t>violência psicológica, a</w:t>
      </w:r>
      <w:r>
        <w:rPr>
          <w:spacing w:val="38"/>
        </w:rPr>
        <w:t> </w:t>
      </w:r>
      <w:r>
        <w:rPr>
          <w:w w:val="80"/>
        </w:rPr>
        <w:t>patrimonial, a</w:t>
      </w:r>
      <w:r>
        <w:rPr>
          <w:spacing w:val="38"/>
        </w:rPr>
        <w:t> </w:t>
      </w:r>
      <w:r>
        <w:rPr>
          <w:w w:val="80"/>
        </w:rPr>
        <w:t>sexual e</w:t>
      </w:r>
      <w:r>
        <w:rPr>
          <w:spacing w:val="-48"/>
          <w:w w:val="80"/>
        </w:rPr>
        <w:t> </w:t>
      </w:r>
      <w:r>
        <w:rPr>
          <w:w w:val="85"/>
        </w:rPr>
        <w:t>a moral e não sabe. Onde segundo Peixoto e Heilborn: “Alguns aspectos dificultam a denúncia do parceiro,</w:t>
      </w:r>
      <w:r>
        <w:rPr>
          <w:spacing w:val="1"/>
          <w:w w:val="85"/>
        </w:rPr>
        <w:t> </w:t>
      </w:r>
      <w:r>
        <w:rPr>
          <w:w w:val="85"/>
        </w:rPr>
        <w:t>como:</w:t>
      </w:r>
      <w:r>
        <w:rPr>
          <w:spacing w:val="-5"/>
          <w:w w:val="85"/>
        </w:rPr>
        <w:t> </w:t>
      </w:r>
      <w:r>
        <w:rPr>
          <w:w w:val="85"/>
        </w:rPr>
        <w:t>dependência</w:t>
      </w:r>
      <w:r>
        <w:rPr>
          <w:spacing w:val="-2"/>
          <w:w w:val="85"/>
        </w:rPr>
        <w:t> </w:t>
      </w:r>
      <w:r>
        <w:rPr>
          <w:w w:val="85"/>
        </w:rPr>
        <w:t>financeira;</w:t>
      </w:r>
      <w:r>
        <w:rPr>
          <w:spacing w:val="-4"/>
          <w:w w:val="85"/>
        </w:rPr>
        <w:t> </w:t>
      </w:r>
      <w:r>
        <w:rPr>
          <w:w w:val="85"/>
        </w:rPr>
        <w:t>presença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filhos;</w:t>
      </w:r>
      <w:r>
        <w:rPr>
          <w:spacing w:val="-4"/>
          <w:w w:val="85"/>
        </w:rPr>
        <w:t> </w:t>
      </w:r>
      <w:r>
        <w:rPr>
          <w:w w:val="85"/>
        </w:rPr>
        <w:t>medo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retaliação;</w:t>
      </w:r>
      <w:r>
        <w:rPr>
          <w:spacing w:val="-4"/>
          <w:w w:val="85"/>
        </w:rPr>
        <w:t> </w:t>
      </w:r>
      <w:r>
        <w:rPr>
          <w:w w:val="85"/>
        </w:rPr>
        <w:t>vergonha</w:t>
      </w:r>
      <w:r>
        <w:rPr>
          <w:spacing w:val="-2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agressão;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2"/>
          <w:w w:val="85"/>
        </w:rPr>
        <w:t> </w:t>
      </w:r>
      <w:r>
        <w:rPr>
          <w:w w:val="85"/>
        </w:rPr>
        <w:t>estigma</w:t>
      </w:r>
      <w:r>
        <w:rPr>
          <w:spacing w:val="-2"/>
          <w:w w:val="85"/>
        </w:rPr>
        <w:t> </w:t>
      </w:r>
      <w:r>
        <w:rPr>
          <w:w w:val="85"/>
        </w:rPr>
        <w:t>do</w:t>
      </w:r>
      <w:r>
        <w:rPr>
          <w:spacing w:val="-51"/>
          <w:w w:val="85"/>
        </w:rPr>
        <w:t> </w:t>
      </w:r>
      <w:r>
        <w:rPr>
          <w:w w:val="90"/>
        </w:rPr>
        <w:t>divórcio”.</w:t>
      </w:r>
      <w:r>
        <w:rPr>
          <w:spacing w:val="-8"/>
          <w:w w:val="90"/>
        </w:rPr>
        <w:t> </w:t>
      </w:r>
      <w:r>
        <w:rPr>
          <w:w w:val="90"/>
        </w:rPr>
        <w:t>(2016,</w:t>
      </w:r>
      <w:r>
        <w:rPr>
          <w:spacing w:val="-8"/>
          <w:w w:val="90"/>
        </w:rPr>
        <w:t> </w:t>
      </w:r>
      <w:r>
        <w:rPr>
          <w:w w:val="90"/>
        </w:rPr>
        <w:t>p.55).</w:t>
      </w:r>
    </w:p>
    <w:p>
      <w:pPr>
        <w:pStyle w:val="BodyText"/>
        <w:spacing w:line="364" w:lineRule="auto" w:before="1"/>
        <w:ind w:left="1085" w:right="1079" w:firstLine="706"/>
        <w:jc w:val="both"/>
      </w:pPr>
      <w:r>
        <w:rPr>
          <w:w w:val="80"/>
        </w:rPr>
        <w:t>É uma naturalização do fenômeno em sociedade, que deve ser visto não apenas pela divisória de um</w:t>
      </w:r>
      <w:r>
        <w:rPr>
          <w:spacing w:val="1"/>
          <w:w w:val="80"/>
        </w:rPr>
        <w:t> </w:t>
      </w:r>
      <w:r>
        <w:rPr>
          <w:w w:val="85"/>
        </w:rPr>
        <w:t>elemento sendo ele opressor e vítima, que presumidamente não ocorre somente em ambiente privado, que</w:t>
      </w:r>
      <w:r>
        <w:rPr>
          <w:spacing w:val="1"/>
          <w:w w:val="85"/>
        </w:rPr>
        <w:t> </w:t>
      </w:r>
      <w:r>
        <w:rPr>
          <w:w w:val="80"/>
        </w:rPr>
        <w:t>tem disposição a ser habitual, repetitivo, onde o agressor pode ser um membro consanguíneo ou não, estar no</w:t>
      </w:r>
      <w:r>
        <w:rPr>
          <w:spacing w:val="1"/>
          <w:w w:val="80"/>
        </w:rPr>
        <w:t> </w:t>
      </w:r>
      <w:r>
        <w:rPr>
          <w:w w:val="90"/>
        </w:rPr>
        <w:t>seu</w:t>
      </w:r>
      <w:r>
        <w:rPr>
          <w:spacing w:val="-7"/>
          <w:w w:val="90"/>
        </w:rPr>
        <w:t> </w:t>
      </w:r>
      <w:r>
        <w:rPr>
          <w:w w:val="90"/>
        </w:rPr>
        <w:t>convívio</w:t>
      </w:r>
      <w:r>
        <w:rPr>
          <w:spacing w:val="-6"/>
          <w:w w:val="90"/>
        </w:rPr>
        <w:t> </w:t>
      </w:r>
      <w:r>
        <w:rPr>
          <w:w w:val="90"/>
        </w:rPr>
        <w:t>diário</w:t>
      </w:r>
      <w:r>
        <w:rPr>
          <w:spacing w:val="-6"/>
          <w:w w:val="90"/>
        </w:rPr>
        <w:t> </w:t>
      </w:r>
      <w:r>
        <w:rPr>
          <w:w w:val="90"/>
        </w:rPr>
        <w:t>ou</w:t>
      </w:r>
      <w:r>
        <w:rPr>
          <w:spacing w:val="-6"/>
          <w:w w:val="90"/>
        </w:rPr>
        <w:t> </w:t>
      </w:r>
      <w:r>
        <w:rPr>
          <w:w w:val="90"/>
        </w:rPr>
        <w:t>não.</w:t>
      </w:r>
    </w:p>
    <w:p>
      <w:pPr>
        <w:spacing w:line="242" w:lineRule="auto" w:before="3"/>
        <w:ind w:left="3351" w:right="1079" w:firstLine="0"/>
        <w:jc w:val="both"/>
        <w:rPr>
          <w:sz w:val="20"/>
        </w:rPr>
      </w:pPr>
      <w:r>
        <w:rPr>
          <w:w w:val="80"/>
          <w:sz w:val="20"/>
        </w:rPr>
        <w:t>Não há dificuldades em se compreender a violência familiar, ou seja, a que envolve membros de uma</w:t>
      </w:r>
      <w:r>
        <w:rPr>
          <w:spacing w:val="1"/>
          <w:w w:val="80"/>
          <w:sz w:val="20"/>
        </w:rPr>
        <w:t> </w:t>
      </w:r>
      <w:r>
        <w:rPr>
          <w:spacing w:val="-1"/>
          <w:w w:val="90"/>
          <w:sz w:val="20"/>
        </w:rPr>
        <w:t>mesma família</w:t>
      </w:r>
      <w:r>
        <w:rPr>
          <w:w w:val="90"/>
          <w:sz w:val="20"/>
        </w:rPr>
        <w:t> </w:t>
      </w:r>
      <w:r>
        <w:rPr>
          <w:spacing w:val="-1"/>
          <w:w w:val="90"/>
          <w:sz w:val="20"/>
        </w:rPr>
        <w:t>extensa ou nuclear,</w:t>
      </w:r>
      <w:r>
        <w:rPr>
          <w:w w:val="90"/>
          <w:sz w:val="20"/>
        </w:rPr>
        <w:t> </w:t>
      </w:r>
      <w:r>
        <w:rPr>
          <w:spacing w:val="-1"/>
          <w:w w:val="90"/>
          <w:sz w:val="20"/>
        </w:rPr>
        <w:t>levando-se</w:t>
      </w:r>
      <w:r>
        <w:rPr>
          <w:w w:val="90"/>
          <w:sz w:val="20"/>
        </w:rPr>
        <w:t> </w:t>
      </w:r>
      <w:r>
        <w:rPr>
          <w:spacing w:val="-1"/>
          <w:w w:val="90"/>
          <w:sz w:val="20"/>
        </w:rPr>
        <w:t>em</w:t>
      </w:r>
      <w:r>
        <w:rPr>
          <w:w w:val="90"/>
          <w:sz w:val="20"/>
        </w:rPr>
        <w:t> </w:t>
      </w:r>
      <w:r>
        <w:rPr>
          <w:spacing w:val="-1"/>
          <w:w w:val="90"/>
          <w:sz w:val="20"/>
        </w:rPr>
        <w:t>conta </w:t>
      </w:r>
      <w:r>
        <w:rPr>
          <w:w w:val="90"/>
          <w:sz w:val="20"/>
        </w:rPr>
        <w:t>a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consanguinidade e afinidade.</w:t>
      </w:r>
      <w:r>
        <w:rPr>
          <w:spacing w:val="1"/>
          <w:w w:val="90"/>
          <w:sz w:val="20"/>
        </w:rPr>
        <w:t> </w:t>
      </w:r>
      <w:r>
        <w:rPr>
          <w:w w:val="80"/>
          <w:sz w:val="20"/>
        </w:rPr>
        <w:t>Compreendida na violência de gênero a violência familiar pode ocorrer no interior do domicilio ou fora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dele,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embora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seja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mais frequente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primeiro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caso.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(SAFIOTTI,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2011,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p.71)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pict>
          <v:rect style="position:absolute;margin-left:54.264pt;margin-top:12.388019pt;width:144.050pt;height:.71997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2" w:lineRule="auto" w:before="74"/>
        <w:ind w:left="1085" w:right="1076" w:firstLine="0"/>
        <w:jc w:val="both"/>
        <w:rPr>
          <w:sz w:val="20"/>
        </w:rPr>
      </w:pPr>
      <w:r>
        <w:rPr>
          <w:w w:val="80"/>
          <w:position w:val="5"/>
          <w:sz w:val="13"/>
        </w:rPr>
        <w:t>3</w:t>
      </w:r>
      <w:r>
        <w:rPr>
          <w:spacing w:val="1"/>
          <w:w w:val="80"/>
          <w:position w:val="5"/>
          <w:sz w:val="13"/>
        </w:rPr>
        <w:t> </w:t>
      </w:r>
      <w:r>
        <w:rPr>
          <w:w w:val="80"/>
          <w:sz w:val="20"/>
        </w:rPr>
        <w:t>De acordo com o art. 5º, III, da Lei 11.340/2006, configura violência doméstica e familiar contra a mulher qualquer ação ou omissão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baseada no gênero que lhe cause morte, lesão, sofrimento físico, sexual ou psicológico e dano moral ou patrimonial em qualquer</w:t>
      </w:r>
      <w:r>
        <w:rPr>
          <w:spacing w:val="-43"/>
          <w:w w:val="85"/>
          <w:sz w:val="20"/>
        </w:rPr>
        <w:t> </w:t>
      </w:r>
      <w:r>
        <w:rPr>
          <w:w w:val="85"/>
          <w:sz w:val="20"/>
        </w:rPr>
        <w:t>relação íntima de afeto, na qual o agressor conviva ou tenha convivido com a ofendida, independente de coabitação. Assim é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independente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o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gênero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do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agressor,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podendo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ser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uma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outra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mulher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a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agressora.</w:t>
      </w:r>
    </w:p>
    <w:p>
      <w:pPr>
        <w:spacing w:after="0" w:line="242" w:lineRule="auto"/>
        <w:jc w:val="both"/>
        <w:rPr>
          <w:sz w:val="20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80" w:firstLine="706"/>
        <w:jc w:val="both"/>
      </w:pPr>
      <w:r>
        <w:rPr>
          <w:w w:val="80"/>
        </w:rPr>
        <w:t>De acordo com o Fórum Brasileiro de Segurança Pública, os atos de violência doméstica, perpetrados</w:t>
      </w:r>
      <w:r>
        <w:rPr>
          <w:spacing w:val="1"/>
          <w:w w:val="80"/>
        </w:rPr>
        <w:t> </w:t>
      </w:r>
      <w:r>
        <w:rPr>
          <w:w w:val="85"/>
        </w:rPr>
        <w:t>contra muitas mulheres no Brasil, aumentaram 0,8% em comparação aos anos anteriores a 2018, atlas da</w:t>
      </w:r>
      <w:r>
        <w:rPr>
          <w:spacing w:val="1"/>
          <w:w w:val="85"/>
        </w:rPr>
        <w:t> </w:t>
      </w:r>
      <w:r>
        <w:rPr>
          <w:w w:val="85"/>
        </w:rPr>
        <w:t>violência</w:t>
      </w:r>
      <w:r>
        <w:rPr>
          <w:spacing w:val="-4"/>
          <w:w w:val="85"/>
        </w:rPr>
        <w:t> </w:t>
      </w:r>
      <w:r>
        <w:rPr>
          <w:w w:val="85"/>
        </w:rPr>
        <w:t>2020</w:t>
      </w:r>
      <w:r>
        <w:rPr>
          <w:spacing w:val="-3"/>
          <w:w w:val="85"/>
        </w:rPr>
        <w:t> </w:t>
      </w:r>
      <w:r>
        <w:rPr>
          <w:w w:val="85"/>
        </w:rPr>
        <w:t>quando</w:t>
      </w:r>
      <w:r>
        <w:rPr>
          <w:spacing w:val="-3"/>
          <w:w w:val="85"/>
        </w:rPr>
        <w:t> </w:t>
      </w:r>
      <w:r>
        <w:rPr>
          <w:w w:val="85"/>
        </w:rPr>
        <w:t>foram</w:t>
      </w:r>
      <w:r>
        <w:rPr>
          <w:spacing w:val="-4"/>
          <w:w w:val="85"/>
        </w:rPr>
        <w:t> </w:t>
      </w:r>
      <w:r>
        <w:rPr>
          <w:w w:val="85"/>
        </w:rPr>
        <w:t>feitas</w:t>
      </w:r>
      <w:r>
        <w:rPr>
          <w:spacing w:val="-2"/>
          <w:w w:val="85"/>
        </w:rPr>
        <w:t> </w:t>
      </w:r>
      <w:r>
        <w:rPr>
          <w:w w:val="85"/>
        </w:rPr>
        <w:t>as</w:t>
      </w:r>
      <w:r>
        <w:rPr>
          <w:spacing w:val="-1"/>
          <w:w w:val="85"/>
        </w:rPr>
        <w:t> </w:t>
      </w:r>
      <w:r>
        <w:rPr>
          <w:w w:val="85"/>
        </w:rPr>
        <w:t>últimas</w:t>
      </w:r>
      <w:r>
        <w:rPr>
          <w:spacing w:val="-2"/>
          <w:w w:val="85"/>
        </w:rPr>
        <w:t> </w:t>
      </w:r>
      <w:r>
        <w:rPr>
          <w:w w:val="85"/>
        </w:rPr>
        <w:t>atualizações.</w:t>
      </w:r>
      <w:r>
        <w:rPr>
          <w:spacing w:val="-5"/>
          <w:w w:val="85"/>
        </w:rPr>
        <w:t> </w:t>
      </w:r>
      <w:r>
        <w:rPr>
          <w:w w:val="85"/>
        </w:rPr>
        <w:t>As</w:t>
      </w:r>
      <w:r>
        <w:rPr>
          <w:spacing w:val="-1"/>
          <w:w w:val="85"/>
        </w:rPr>
        <w:t> </w:t>
      </w:r>
      <w:r>
        <w:rPr>
          <w:w w:val="85"/>
        </w:rPr>
        <w:t>estatísticas</w:t>
      </w:r>
      <w:r>
        <w:rPr>
          <w:spacing w:val="-2"/>
          <w:w w:val="85"/>
        </w:rPr>
        <w:t> </w:t>
      </w:r>
      <w:r>
        <w:rPr>
          <w:w w:val="85"/>
        </w:rPr>
        <w:t>mostram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cada</w:t>
      </w:r>
      <w:r>
        <w:rPr>
          <w:spacing w:val="-3"/>
          <w:w w:val="85"/>
        </w:rPr>
        <w:t> </w:t>
      </w:r>
      <w:r>
        <w:rPr>
          <w:w w:val="85"/>
        </w:rPr>
        <w:t>2</w:t>
      </w:r>
      <w:r>
        <w:rPr>
          <w:spacing w:val="-4"/>
          <w:w w:val="85"/>
        </w:rPr>
        <w:t> </w:t>
      </w:r>
      <w:r>
        <w:rPr>
          <w:w w:val="85"/>
        </w:rPr>
        <w:t>minutos</w:t>
      </w:r>
      <w:r>
        <w:rPr>
          <w:spacing w:val="-1"/>
          <w:w w:val="85"/>
        </w:rPr>
        <w:t> </w:t>
      </w:r>
      <w:r>
        <w:rPr>
          <w:w w:val="85"/>
        </w:rPr>
        <w:t>é</w:t>
      </w:r>
      <w:r>
        <w:rPr>
          <w:spacing w:val="-52"/>
          <w:w w:val="85"/>
        </w:rPr>
        <w:t> </w:t>
      </w:r>
      <w:r>
        <w:rPr>
          <w:w w:val="80"/>
        </w:rPr>
        <w:t>registrado um novo caso de violência, são casos onde as cifras ocultas nem sempre são computados por não</w:t>
      </w:r>
      <w:r>
        <w:rPr>
          <w:spacing w:val="1"/>
          <w:w w:val="80"/>
        </w:rPr>
        <w:t> </w:t>
      </w:r>
      <w:r>
        <w:rPr>
          <w:w w:val="85"/>
        </w:rPr>
        <w:t>terem os números exatos das ocorrências, dessa forma, se faz a necessário a implantação das políticas</w:t>
      </w:r>
      <w:r>
        <w:rPr>
          <w:spacing w:val="1"/>
          <w:w w:val="85"/>
        </w:rPr>
        <w:t> </w:t>
      </w:r>
      <w:r>
        <w:rPr>
          <w:w w:val="85"/>
        </w:rPr>
        <w:t>públicas</w:t>
      </w:r>
      <w:r>
        <w:rPr>
          <w:spacing w:val="-3"/>
          <w:w w:val="85"/>
        </w:rPr>
        <w:t> </w:t>
      </w:r>
      <w:r>
        <w:rPr>
          <w:w w:val="85"/>
        </w:rPr>
        <w:t>para</w:t>
      </w:r>
      <w:r>
        <w:rPr>
          <w:spacing w:val="-4"/>
          <w:w w:val="85"/>
        </w:rPr>
        <w:t> </w:t>
      </w:r>
      <w:r>
        <w:rPr>
          <w:w w:val="85"/>
        </w:rPr>
        <w:t>coibir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avanço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violência</w:t>
      </w:r>
      <w:r>
        <w:rPr>
          <w:spacing w:val="-5"/>
          <w:w w:val="85"/>
        </w:rPr>
        <w:t> </w:t>
      </w:r>
      <w:r>
        <w:rPr>
          <w:w w:val="85"/>
        </w:rPr>
        <w:t>perpetrada</w:t>
      </w:r>
      <w:r>
        <w:rPr>
          <w:spacing w:val="-5"/>
          <w:w w:val="85"/>
        </w:rPr>
        <w:t> </w:t>
      </w:r>
      <w:r>
        <w:rPr>
          <w:w w:val="85"/>
        </w:rPr>
        <w:t>contra</w:t>
      </w:r>
      <w:r>
        <w:rPr>
          <w:spacing w:val="-4"/>
          <w:w w:val="85"/>
        </w:rPr>
        <w:t> </w:t>
      </w:r>
      <w:r>
        <w:rPr>
          <w:w w:val="85"/>
        </w:rPr>
        <w:t>as</w:t>
      </w:r>
      <w:r>
        <w:rPr>
          <w:spacing w:val="-3"/>
          <w:w w:val="85"/>
        </w:rPr>
        <w:t> </w:t>
      </w:r>
      <w:r>
        <w:rPr>
          <w:w w:val="85"/>
        </w:rPr>
        <w:t>mulheres.</w:t>
      </w:r>
    </w:p>
    <w:p>
      <w:pPr>
        <w:pStyle w:val="BodyText"/>
        <w:spacing w:line="364" w:lineRule="auto"/>
        <w:ind w:left="1085" w:right="1081" w:firstLine="706"/>
        <w:jc w:val="both"/>
      </w:pPr>
      <w:r>
        <w:rPr>
          <w:w w:val="85"/>
        </w:rPr>
        <w:t>Segundo Gianezini et al. (2017, p. 18) as políticas públicas, são: “em uma democracia, questões de</w:t>
      </w:r>
      <w:r>
        <w:rPr>
          <w:spacing w:val="1"/>
          <w:w w:val="85"/>
        </w:rPr>
        <w:t> </w:t>
      </w:r>
      <w:r>
        <w:rPr>
          <w:w w:val="80"/>
        </w:rPr>
        <w:t>ação coletiva e de distribuição de bens coletivos e, na formulação da escolha racional, requerem o desenho de</w:t>
      </w:r>
      <w:r>
        <w:rPr>
          <w:spacing w:val="1"/>
          <w:w w:val="80"/>
        </w:rPr>
        <w:t> </w:t>
      </w:r>
      <w:r>
        <w:rPr>
          <w:w w:val="85"/>
        </w:rPr>
        <w:t>incentivos seletivos, [...], para diminuir sua captura por grupos ou interesses personalistas”, as quais as</w:t>
      </w:r>
      <w:r>
        <w:rPr>
          <w:spacing w:val="1"/>
          <w:w w:val="85"/>
        </w:rPr>
        <w:t> </w:t>
      </w:r>
      <w:r>
        <w:rPr>
          <w:w w:val="85"/>
        </w:rPr>
        <w:t>políticas públicas sociais não produzem efeitos iguais para homens e mulheres. Contudo essas diferenças</w:t>
      </w:r>
      <w:r>
        <w:rPr>
          <w:spacing w:val="1"/>
          <w:w w:val="85"/>
        </w:rPr>
        <w:t> </w:t>
      </w:r>
      <w:r>
        <w:rPr>
          <w:w w:val="85"/>
        </w:rPr>
        <w:t>devem ser discutidas, tanto na esfera política como em sociedade, deixando o assistencialismo de lado e</w:t>
      </w:r>
      <w:r>
        <w:rPr>
          <w:spacing w:val="1"/>
          <w:w w:val="85"/>
        </w:rPr>
        <w:t> </w:t>
      </w:r>
      <w:r>
        <w:rPr>
          <w:w w:val="85"/>
        </w:rPr>
        <w:t>abordando a transversalidade de gênero havendo assim uma equidade de gênero e não apenas uma</w:t>
      </w:r>
      <w:r>
        <w:rPr>
          <w:spacing w:val="1"/>
          <w:w w:val="85"/>
        </w:rPr>
        <w:t> </w:t>
      </w:r>
      <w:r>
        <w:rPr>
          <w:w w:val="90"/>
        </w:rPr>
        <w:t>igualdade</w:t>
      </w:r>
      <w:r>
        <w:rPr>
          <w:spacing w:val="-6"/>
          <w:w w:val="90"/>
        </w:rPr>
        <w:t> </w:t>
      </w:r>
      <w:r>
        <w:rPr>
          <w:w w:val="90"/>
        </w:rPr>
        <w:t>formal.</w:t>
      </w:r>
    </w:p>
    <w:p>
      <w:pPr>
        <w:pStyle w:val="BodyText"/>
        <w:spacing w:line="364" w:lineRule="auto" w:before="5"/>
        <w:ind w:left="1085" w:right="1081" w:firstLine="706"/>
        <w:jc w:val="both"/>
      </w:pPr>
      <w:r>
        <w:rPr>
          <w:w w:val="80"/>
        </w:rPr>
        <w:t>Para a elaboração de políticas públicas é necessário que se faça uma análise</w:t>
      </w:r>
      <w:r>
        <w:rPr>
          <w:w w:val="80"/>
          <w:sz w:val="22"/>
        </w:rPr>
        <w:t>: “[...] </w:t>
      </w:r>
      <w:r>
        <w:rPr>
          <w:w w:val="80"/>
        </w:rPr>
        <w:t>primeiramente, se</w:t>
      </w:r>
      <w:r>
        <w:rPr>
          <w:spacing w:val="1"/>
          <w:w w:val="80"/>
        </w:rPr>
        <w:t> </w:t>
      </w:r>
      <w:r>
        <w:rPr>
          <w:w w:val="85"/>
        </w:rPr>
        <w:t>defina o problema, e, a partir daí, realize um planejamento, implemente a ação da política, acompanhe a</w:t>
      </w:r>
      <w:r>
        <w:rPr>
          <w:spacing w:val="1"/>
          <w:w w:val="85"/>
        </w:rPr>
        <w:t> </w:t>
      </w:r>
      <w:r>
        <w:rPr>
          <w:w w:val="80"/>
        </w:rPr>
        <w:t>mesma</w:t>
      </w:r>
      <w:r>
        <w:rPr>
          <w:spacing w:val="12"/>
          <w:w w:val="80"/>
        </w:rPr>
        <w:t> </w:t>
      </w:r>
      <w:r>
        <w:rPr>
          <w:w w:val="80"/>
        </w:rPr>
        <w:t>por</w:t>
      </w:r>
      <w:r>
        <w:rPr>
          <w:spacing w:val="13"/>
          <w:w w:val="80"/>
        </w:rPr>
        <w:t> </w:t>
      </w:r>
      <w:r>
        <w:rPr>
          <w:w w:val="80"/>
        </w:rPr>
        <w:t>meio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observação,</w:t>
      </w:r>
      <w:r>
        <w:rPr>
          <w:spacing w:val="10"/>
          <w:w w:val="80"/>
        </w:rPr>
        <w:t> </w:t>
      </w:r>
      <w:r>
        <w:rPr>
          <w:w w:val="80"/>
        </w:rPr>
        <w:t>avalie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faça</w:t>
      </w:r>
      <w:r>
        <w:rPr>
          <w:spacing w:val="12"/>
          <w:w w:val="80"/>
        </w:rPr>
        <w:t> </w:t>
      </w:r>
      <w:r>
        <w:rPr>
          <w:w w:val="80"/>
        </w:rPr>
        <w:t>um</w:t>
      </w:r>
      <w:r>
        <w:rPr>
          <w:spacing w:val="11"/>
          <w:w w:val="80"/>
        </w:rPr>
        <w:t> </w:t>
      </w:r>
      <w:r>
        <w:rPr>
          <w:w w:val="80"/>
        </w:rPr>
        <w:t>(re)</w:t>
      </w:r>
      <w:r>
        <w:rPr>
          <w:spacing w:val="13"/>
          <w:w w:val="80"/>
        </w:rPr>
        <w:t> </w:t>
      </w:r>
      <w:r>
        <w:rPr>
          <w:w w:val="80"/>
        </w:rPr>
        <w:t>planejamento,</w:t>
      </w:r>
      <w:r>
        <w:rPr>
          <w:spacing w:val="10"/>
          <w:w w:val="80"/>
        </w:rPr>
        <w:t> </w:t>
      </w:r>
      <w:r>
        <w:rPr>
          <w:w w:val="80"/>
        </w:rPr>
        <w:t>caso</w:t>
      </w:r>
      <w:r>
        <w:rPr>
          <w:spacing w:val="12"/>
          <w:w w:val="80"/>
        </w:rPr>
        <w:t> </w:t>
      </w:r>
      <w:r>
        <w:rPr>
          <w:w w:val="80"/>
        </w:rPr>
        <w:t>necessário”.</w:t>
      </w:r>
      <w:r>
        <w:rPr>
          <w:spacing w:val="10"/>
          <w:w w:val="80"/>
        </w:rPr>
        <w:t> </w:t>
      </w:r>
      <w:r>
        <w:rPr>
          <w:w w:val="80"/>
        </w:rPr>
        <w:t>(Souza,</w:t>
      </w:r>
      <w:r>
        <w:rPr>
          <w:spacing w:val="9"/>
          <w:w w:val="80"/>
        </w:rPr>
        <w:t> </w:t>
      </w:r>
      <w:r>
        <w:rPr>
          <w:w w:val="80"/>
        </w:rPr>
        <w:t>2006,</w:t>
      </w:r>
      <w:r>
        <w:rPr>
          <w:spacing w:val="10"/>
          <w:w w:val="80"/>
        </w:rPr>
        <w:t> </w:t>
      </w:r>
      <w:r>
        <w:rPr>
          <w:w w:val="80"/>
        </w:rPr>
        <w:t>p.</w:t>
      </w:r>
      <w:r>
        <w:rPr>
          <w:spacing w:val="10"/>
          <w:w w:val="80"/>
        </w:rPr>
        <w:t> </w:t>
      </w:r>
      <w:r>
        <w:rPr>
          <w:w w:val="80"/>
        </w:rPr>
        <w:t>1008)</w:t>
      </w:r>
    </w:p>
    <w:p>
      <w:pPr>
        <w:pStyle w:val="BodyText"/>
        <w:spacing w:line="364" w:lineRule="auto"/>
        <w:ind w:left="1085" w:right="1076" w:firstLine="706"/>
        <w:jc w:val="both"/>
      </w:pPr>
      <w:r>
        <w:rPr>
          <w:w w:val="85"/>
        </w:rPr>
        <w:t>Para que haja a reivindicação das políticas públicas para o enfrentamento contra violência contra as</w:t>
      </w:r>
      <w:r>
        <w:rPr>
          <w:spacing w:val="-52"/>
          <w:w w:val="85"/>
        </w:rPr>
        <w:t> </w:t>
      </w:r>
      <w:r>
        <w:rPr>
          <w:w w:val="80"/>
        </w:rPr>
        <w:t>mulheres, é fundamental haver um consenso básico para o problema em questão. O artigo “Entre pesquisa e</w:t>
      </w:r>
      <w:r>
        <w:rPr>
          <w:spacing w:val="1"/>
          <w:w w:val="80"/>
        </w:rPr>
        <w:t> </w:t>
      </w:r>
      <w:r>
        <w:rPr>
          <w:w w:val="85"/>
        </w:rPr>
        <w:t>militar: engajamento político e construção feminista no Brasil”, são feitos estudos sobre Conferencias</w:t>
      </w:r>
      <w:r>
        <w:rPr>
          <w:spacing w:val="1"/>
          <w:w w:val="85"/>
        </w:rPr>
        <w:t> </w:t>
      </w:r>
      <w:r>
        <w:rPr>
          <w:w w:val="80"/>
        </w:rPr>
        <w:t>realizadas</w:t>
      </w:r>
      <w:r>
        <w:rPr>
          <w:spacing w:val="1"/>
          <w:w w:val="80"/>
        </w:rPr>
        <w:t> </w:t>
      </w:r>
      <w:r>
        <w:rPr>
          <w:w w:val="80"/>
        </w:rPr>
        <w:t>tanto em</w:t>
      </w:r>
      <w:r>
        <w:rPr>
          <w:spacing w:val="38"/>
        </w:rPr>
        <w:t> </w:t>
      </w:r>
      <w:r>
        <w:rPr>
          <w:w w:val="80"/>
        </w:rPr>
        <w:t>âmbito</w:t>
      </w:r>
      <w:r>
        <w:rPr>
          <w:spacing w:val="38"/>
        </w:rPr>
        <w:t> </w:t>
      </w:r>
      <w:r>
        <w:rPr>
          <w:w w:val="80"/>
        </w:rPr>
        <w:t>estadual e nacional, um</w:t>
      </w:r>
      <w:r>
        <w:rPr>
          <w:spacing w:val="38"/>
        </w:rPr>
        <w:t> </w:t>
      </w:r>
      <w:r>
        <w:rPr>
          <w:w w:val="80"/>
        </w:rPr>
        <w:t>exemplo citado nesse trabalho diz respeito ao “aborto </w:t>
      </w:r>
      <w:r>
        <w:rPr>
          <w:w w:val="80"/>
          <w:position w:val="6"/>
          <w:sz w:val="14"/>
        </w:rPr>
        <w:t>4</w:t>
      </w:r>
      <w:r>
        <w:rPr>
          <w:w w:val="80"/>
        </w:rPr>
        <w:t>”,</w:t>
      </w:r>
      <w:r>
        <w:rPr>
          <w:spacing w:val="1"/>
          <w:w w:val="80"/>
        </w:rPr>
        <w:t> </w:t>
      </w:r>
      <w:r>
        <w:rPr>
          <w:w w:val="80"/>
        </w:rPr>
        <w:t>onde há discordância sobre o assunto, não se chegando a um consenso sobre o tema, dificultando uma lei que</w:t>
      </w:r>
      <w:r>
        <w:rPr>
          <w:spacing w:val="1"/>
          <w:w w:val="80"/>
        </w:rPr>
        <w:t> </w:t>
      </w:r>
      <w:r>
        <w:rPr>
          <w:w w:val="80"/>
        </w:rPr>
        <w:t>legalize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proteja</w:t>
      </w:r>
      <w:r>
        <w:rPr>
          <w:spacing w:val="6"/>
          <w:w w:val="80"/>
        </w:rPr>
        <w:t> </w:t>
      </w:r>
      <w:r>
        <w:rPr>
          <w:w w:val="80"/>
        </w:rPr>
        <w:t>as</w:t>
      </w:r>
      <w:r>
        <w:rPr>
          <w:spacing w:val="7"/>
          <w:w w:val="80"/>
        </w:rPr>
        <w:t> </w:t>
      </w:r>
      <w:r>
        <w:rPr>
          <w:w w:val="80"/>
        </w:rPr>
        <w:t>mulheres</w:t>
      </w:r>
      <w:r>
        <w:rPr>
          <w:spacing w:val="8"/>
          <w:w w:val="80"/>
        </w:rPr>
        <w:t> </w:t>
      </w:r>
      <w:r>
        <w:rPr>
          <w:w w:val="80"/>
        </w:rPr>
        <w:t>em</w:t>
      </w:r>
      <w:r>
        <w:rPr>
          <w:spacing w:val="4"/>
          <w:w w:val="80"/>
        </w:rPr>
        <w:t> </w:t>
      </w:r>
      <w:r>
        <w:rPr>
          <w:w w:val="80"/>
        </w:rPr>
        <w:t>caso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violência</w:t>
      </w:r>
      <w:r>
        <w:rPr>
          <w:spacing w:val="6"/>
          <w:w w:val="80"/>
        </w:rPr>
        <w:t> </w:t>
      </w:r>
      <w:r>
        <w:rPr>
          <w:w w:val="80"/>
        </w:rPr>
        <w:t>até</w:t>
      </w:r>
      <w:r>
        <w:rPr>
          <w:spacing w:val="5"/>
          <w:w w:val="80"/>
        </w:rPr>
        <w:t> </w:t>
      </w:r>
      <w:r>
        <w:rPr>
          <w:w w:val="80"/>
        </w:rPr>
        <w:t>mesmo</w:t>
      </w:r>
      <w:r>
        <w:rPr>
          <w:spacing w:val="6"/>
          <w:w w:val="80"/>
        </w:rPr>
        <w:t> </w:t>
      </w:r>
      <w:r>
        <w:rPr>
          <w:w w:val="80"/>
        </w:rPr>
        <w:t>praticados</w:t>
      </w:r>
      <w:r>
        <w:rPr>
          <w:spacing w:val="7"/>
          <w:w w:val="80"/>
        </w:rPr>
        <w:t> </w:t>
      </w:r>
      <w:r>
        <w:rPr>
          <w:w w:val="80"/>
        </w:rPr>
        <w:t>por</w:t>
      </w:r>
      <w:r>
        <w:rPr>
          <w:spacing w:val="7"/>
          <w:w w:val="80"/>
        </w:rPr>
        <w:t> </w:t>
      </w:r>
      <w:r>
        <w:rPr>
          <w:w w:val="80"/>
        </w:rPr>
        <w:t>parceiros</w:t>
      </w:r>
      <w:r>
        <w:rPr>
          <w:spacing w:val="7"/>
          <w:w w:val="80"/>
        </w:rPr>
        <w:t> </w:t>
      </w:r>
      <w:r>
        <w:rPr>
          <w:w w:val="80"/>
        </w:rPr>
        <w:t>imitimos.</w:t>
      </w:r>
    </w:p>
    <w:p>
      <w:pPr>
        <w:spacing w:line="244" w:lineRule="auto" w:before="3"/>
        <w:ind w:left="3351" w:right="1074" w:firstLine="0"/>
        <w:jc w:val="both"/>
        <w:rPr>
          <w:sz w:val="20"/>
        </w:rPr>
      </w:pPr>
      <w:r>
        <w:rPr>
          <w:w w:val="90"/>
          <w:sz w:val="20"/>
        </w:rPr>
        <w:t>Em linhas gerais, é importante sublinhar que a disputa semântica entre a demanda por</w:t>
      </w:r>
      <w:r>
        <w:rPr>
          <w:spacing w:val="1"/>
          <w:w w:val="90"/>
          <w:sz w:val="20"/>
        </w:rPr>
        <w:t> </w:t>
      </w:r>
      <w:r>
        <w:rPr>
          <w:w w:val="80"/>
          <w:sz w:val="20"/>
        </w:rPr>
        <w:t>“descriminação” /” legalização” do aborto se dá no interior do campo feminismo e engaja apenas parte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das mulheres delegadas presentes na conferência, muitas delas claramente contra qualquer mudança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em relação à legislação do aborto, estas últimas articulando fortemente discursos religiosos em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“defesa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da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vida”.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(MELLO/FERNANDES/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GROSSI,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2013,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p.19)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4" w:lineRule="auto"/>
        <w:ind w:left="1085" w:right="1084" w:firstLine="758"/>
        <w:jc w:val="both"/>
      </w:pPr>
      <w:r>
        <w:rPr>
          <w:w w:val="80"/>
        </w:rPr>
        <w:t>As políticas públicas baseadas em estatísticas segundo Moraes (2014, p.26), “ são instituições sócio</w:t>
      </w:r>
      <w:r>
        <w:rPr>
          <w:spacing w:val="1"/>
          <w:w w:val="80"/>
        </w:rPr>
        <w:t> </w:t>
      </w:r>
      <w:r>
        <w:rPr>
          <w:w w:val="80"/>
        </w:rPr>
        <w:t>econômicas governamentais, que sugerem um modo de sociedade, não apenas nas escolhas políticas, mas na</w:t>
      </w:r>
      <w:r>
        <w:rPr>
          <w:spacing w:val="1"/>
          <w:w w:val="80"/>
        </w:rPr>
        <w:t> </w:t>
      </w:r>
      <w:r>
        <w:rPr>
          <w:w w:val="80"/>
        </w:rPr>
        <w:t>maneira</w:t>
      </w:r>
      <w:r>
        <w:rPr>
          <w:spacing w:val="15"/>
          <w:w w:val="80"/>
        </w:rPr>
        <w:t> </w:t>
      </w:r>
      <w:r>
        <w:rPr>
          <w:w w:val="80"/>
        </w:rPr>
        <w:t>própria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pensar</w:t>
      </w:r>
      <w:r>
        <w:rPr>
          <w:spacing w:val="17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vida</w:t>
      </w:r>
      <w:r>
        <w:rPr>
          <w:spacing w:val="16"/>
          <w:w w:val="80"/>
        </w:rPr>
        <w:t> </w:t>
      </w:r>
      <w:r>
        <w:rPr>
          <w:w w:val="80"/>
        </w:rPr>
        <w:t>da</w:t>
      </w:r>
      <w:r>
        <w:rPr>
          <w:spacing w:val="16"/>
          <w:w w:val="80"/>
        </w:rPr>
        <w:t> </w:t>
      </w:r>
      <w:r>
        <w:rPr>
          <w:w w:val="80"/>
        </w:rPr>
        <w:t>população</w:t>
      </w:r>
      <w:r>
        <w:rPr>
          <w:spacing w:val="27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modo</w:t>
      </w:r>
      <w:r>
        <w:rPr>
          <w:spacing w:val="16"/>
          <w:w w:val="80"/>
        </w:rPr>
        <w:t> </w:t>
      </w:r>
      <w:r>
        <w:rPr>
          <w:w w:val="80"/>
        </w:rPr>
        <w:t>padrão</w:t>
      </w:r>
      <w:r>
        <w:rPr>
          <w:spacing w:val="16"/>
          <w:w w:val="80"/>
        </w:rPr>
        <w:t> </w:t>
      </w:r>
      <w:r>
        <w:rPr>
          <w:w w:val="80"/>
        </w:rPr>
        <w:t>a</w:t>
      </w:r>
      <w:r>
        <w:rPr>
          <w:spacing w:val="15"/>
          <w:w w:val="80"/>
        </w:rPr>
        <w:t> </w:t>
      </w:r>
      <w:r>
        <w:rPr>
          <w:w w:val="80"/>
        </w:rPr>
        <w:t>partir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termos</w:t>
      </w:r>
      <w:r>
        <w:rPr>
          <w:spacing w:val="17"/>
          <w:w w:val="80"/>
        </w:rPr>
        <w:t> </w:t>
      </w:r>
      <w:r>
        <w:rPr>
          <w:w w:val="80"/>
        </w:rPr>
        <w:t>mensuráveis”,</w:t>
      </w:r>
      <w:r>
        <w:rPr>
          <w:spacing w:val="12"/>
          <w:w w:val="80"/>
        </w:rPr>
        <w:t> </w:t>
      </w:r>
      <w:r>
        <w:rPr>
          <w:w w:val="80"/>
        </w:rPr>
        <w:t>direcionando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pict>
          <v:rect style="position:absolute;margin-left:54.264pt;margin-top:13.437022pt;width:144.050pt;height:.71997pt;mso-position-horizontal-relative:page;mso-position-vertical-relative:paragraph;z-index:-15717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2" w:lineRule="auto" w:before="74"/>
        <w:ind w:left="1085" w:right="1073" w:firstLine="0"/>
        <w:jc w:val="both"/>
        <w:rPr>
          <w:sz w:val="20"/>
        </w:rPr>
      </w:pPr>
      <w:r>
        <w:rPr>
          <w:spacing w:val="-1"/>
          <w:w w:val="85"/>
          <w:position w:val="5"/>
          <w:sz w:val="13"/>
        </w:rPr>
        <w:t>4</w:t>
      </w:r>
      <w:r>
        <w:rPr>
          <w:spacing w:val="23"/>
          <w:position w:val="5"/>
          <w:sz w:val="13"/>
        </w:rPr>
        <w:t> </w:t>
      </w:r>
      <w:r>
        <w:rPr>
          <w:spacing w:val="-1"/>
          <w:w w:val="85"/>
          <w:sz w:val="20"/>
        </w:rPr>
        <w:t>No Brasil não existe aborto legal, mas </w:t>
      </w:r>
      <w:r>
        <w:rPr>
          <w:w w:val="85"/>
          <w:sz w:val="20"/>
        </w:rPr>
        <w:t>exceções onde o crime do aborto não é punido no nosso país, assim nos casos em que a</w:t>
      </w:r>
      <w:r>
        <w:rPr>
          <w:spacing w:val="-43"/>
          <w:w w:val="85"/>
          <w:sz w:val="20"/>
        </w:rPr>
        <w:t> </w:t>
      </w:r>
      <w:r>
        <w:rPr>
          <w:w w:val="80"/>
          <w:sz w:val="20"/>
        </w:rPr>
        <w:t>gestação implica risco de vida para a mulher, em caso resultante de estupro e nos casos do feto for anencefalia a gestação pode ser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interrompida. Um dos grandes problemas é a morosidade que existe nesses processos para a interrupção da gestação, pois o aborto</w:t>
      </w:r>
      <w:r>
        <w:rPr>
          <w:spacing w:val="1"/>
          <w:w w:val="80"/>
          <w:sz w:val="20"/>
        </w:rPr>
        <w:t> </w:t>
      </w:r>
      <w:r>
        <w:rPr>
          <w:w w:val="95"/>
          <w:sz w:val="20"/>
        </w:rPr>
        <w:t>somente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poderá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ser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realizado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somente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até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o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terceiro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mês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gravidez.</w:t>
      </w:r>
    </w:p>
    <w:p>
      <w:pPr>
        <w:spacing w:after="0" w:line="242" w:lineRule="auto"/>
        <w:jc w:val="both"/>
        <w:rPr>
          <w:sz w:val="20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77"/>
      </w:pPr>
      <w:r>
        <w:rPr>
          <w:w w:val="80"/>
        </w:rPr>
        <w:t>modelos</w:t>
      </w:r>
      <w:r>
        <w:rPr>
          <w:spacing w:val="26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produção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índices,</w:t>
      </w:r>
      <w:r>
        <w:rPr>
          <w:spacing w:val="21"/>
          <w:w w:val="80"/>
        </w:rPr>
        <w:t> </w:t>
      </w:r>
      <w:r>
        <w:rPr>
          <w:w w:val="80"/>
        </w:rPr>
        <w:t>fabricados</w:t>
      </w:r>
      <w:r>
        <w:rPr>
          <w:spacing w:val="25"/>
          <w:w w:val="80"/>
        </w:rPr>
        <w:t> </w:t>
      </w:r>
      <w:r>
        <w:rPr>
          <w:w w:val="80"/>
        </w:rPr>
        <w:t>pelo</w:t>
      </w:r>
      <w:r>
        <w:rPr>
          <w:spacing w:val="24"/>
          <w:w w:val="80"/>
        </w:rPr>
        <w:t> </w:t>
      </w:r>
      <w:r>
        <w:rPr>
          <w:w w:val="80"/>
        </w:rPr>
        <w:t>governo,</w:t>
      </w:r>
      <w:r>
        <w:rPr>
          <w:spacing w:val="20"/>
          <w:w w:val="80"/>
        </w:rPr>
        <w:t> </w:t>
      </w:r>
      <w:r>
        <w:rPr>
          <w:w w:val="80"/>
        </w:rPr>
        <w:t>onde</w:t>
      </w:r>
      <w:r>
        <w:rPr>
          <w:spacing w:val="25"/>
          <w:w w:val="80"/>
        </w:rPr>
        <w:t> </w:t>
      </w:r>
      <w:r>
        <w:rPr>
          <w:w w:val="80"/>
        </w:rPr>
        <w:t>não</w:t>
      </w:r>
      <w:r>
        <w:rPr>
          <w:spacing w:val="24"/>
          <w:w w:val="80"/>
        </w:rPr>
        <w:t> </w:t>
      </w:r>
      <w:r>
        <w:rPr>
          <w:w w:val="80"/>
        </w:rPr>
        <w:t>se</w:t>
      </w:r>
      <w:r>
        <w:rPr>
          <w:spacing w:val="25"/>
          <w:w w:val="80"/>
        </w:rPr>
        <w:t> </w:t>
      </w:r>
      <w:r>
        <w:rPr>
          <w:w w:val="80"/>
        </w:rPr>
        <w:t>abrange</w:t>
      </w:r>
      <w:r>
        <w:rPr>
          <w:spacing w:val="24"/>
          <w:w w:val="80"/>
        </w:rPr>
        <w:t> </w:t>
      </w:r>
      <w:r>
        <w:rPr>
          <w:w w:val="80"/>
        </w:rPr>
        <w:t>uma</w:t>
      </w:r>
      <w:r>
        <w:rPr>
          <w:spacing w:val="25"/>
          <w:w w:val="80"/>
        </w:rPr>
        <w:t> </w:t>
      </w:r>
      <w:r>
        <w:rPr>
          <w:w w:val="80"/>
        </w:rPr>
        <w:t>nova</w:t>
      </w:r>
      <w:r>
        <w:rPr>
          <w:spacing w:val="24"/>
          <w:w w:val="80"/>
        </w:rPr>
        <w:t> </w:t>
      </w:r>
      <w:r>
        <w:rPr>
          <w:w w:val="80"/>
        </w:rPr>
        <w:t>construção,</w:t>
      </w:r>
      <w:r>
        <w:rPr>
          <w:spacing w:val="21"/>
          <w:w w:val="80"/>
        </w:rPr>
        <w:t> </w:t>
      </w:r>
      <w:r>
        <w:rPr>
          <w:w w:val="80"/>
        </w:rPr>
        <w:t>assim</w:t>
      </w:r>
      <w:r>
        <w:rPr>
          <w:spacing w:val="1"/>
          <w:w w:val="80"/>
        </w:rPr>
        <w:t> </w:t>
      </w:r>
      <w:r>
        <w:rPr>
          <w:w w:val="80"/>
        </w:rPr>
        <w:t>as</w:t>
      </w:r>
      <w:r>
        <w:rPr>
          <w:spacing w:val="6"/>
          <w:w w:val="80"/>
        </w:rPr>
        <w:t> </w:t>
      </w:r>
      <w:r>
        <w:rPr>
          <w:w w:val="80"/>
        </w:rPr>
        <w:t>mulheres</w:t>
      </w:r>
      <w:r>
        <w:rPr>
          <w:spacing w:val="9"/>
          <w:w w:val="80"/>
        </w:rPr>
        <w:t> </w:t>
      </w:r>
      <w:r>
        <w:rPr>
          <w:w w:val="80"/>
        </w:rPr>
        <w:t>permanecem</w:t>
      </w:r>
      <w:r>
        <w:rPr>
          <w:spacing w:val="3"/>
          <w:w w:val="80"/>
        </w:rPr>
        <w:t> </w:t>
      </w:r>
      <w:r>
        <w:rPr>
          <w:w w:val="80"/>
        </w:rPr>
        <w:t>com</w:t>
      </w:r>
      <w:r>
        <w:rPr>
          <w:spacing w:val="4"/>
          <w:w w:val="80"/>
        </w:rPr>
        <w:t> </w:t>
      </w:r>
      <w:r>
        <w:rPr>
          <w:w w:val="80"/>
        </w:rPr>
        <w:t>seus</w:t>
      </w:r>
      <w:r>
        <w:rPr>
          <w:spacing w:val="6"/>
          <w:w w:val="80"/>
        </w:rPr>
        <w:t> </w:t>
      </w:r>
      <w:r>
        <w:rPr>
          <w:w w:val="80"/>
        </w:rPr>
        <w:t>princípios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potencialidades</w:t>
      </w:r>
      <w:r>
        <w:rPr>
          <w:spacing w:val="7"/>
          <w:w w:val="80"/>
        </w:rPr>
        <w:t> </w:t>
      </w:r>
      <w:r>
        <w:rPr>
          <w:w w:val="80"/>
        </w:rPr>
        <w:t>estagnados</w:t>
      </w:r>
      <w:r>
        <w:rPr>
          <w:spacing w:val="7"/>
          <w:w w:val="80"/>
        </w:rPr>
        <w:t> </w:t>
      </w:r>
      <w:r>
        <w:rPr>
          <w:w w:val="80"/>
        </w:rPr>
        <w:t>no</w:t>
      </w:r>
      <w:r>
        <w:rPr>
          <w:spacing w:val="4"/>
          <w:w w:val="80"/>
        </w:rPr>
        <w:t> </w:t>
      </w:r>
      <w:r>
        <w:rPr>
          <w:w w:val="80"/>
        </w:rPr>
        <w:t>tempo.</w:t>
      </w:r>
    </w:p>
    <w:p>
      <w:pPr>
        <w:pStyle w:val="BodyText"/>
        <w:spacing w:line="369" w:lineRule="auto" w:before="158"/>
        <w:ind w:left="1085" w:right="1093" w:firstLine="706"/>
        <w:jc w:val="both"/>
      </w:pPr>
      <w:r>
        <w:rPr>
          <w:w w:val="85"/>
        </w:rPr>
        <w:t>POLÍTICAS PÚBLICAS DO ESTADO DE MATO GROSSO DO SUL NO ENFRENTAMENTO DA</w:t>
      </w:r>
      <w:r>
        <w:rPr>
          <w:spacing w:val="1"/>
          <w:w w:val="85"/>
        </w:rPr>
        <w:t> </w:t>
      </w:r>
      <w:r>
        <w:rPr>
          <w:w w:val="90"/>
        </w:rPr>
        <w:t>VIOLÊNCIA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GÊNERO.</w:t>
      </w:r>
    </w:p>
    <w:p>
      <w:pPr>
        <w:pStyle w:val="BodyText"/>
        <w:spacing w:line="364" w:lineRule="auto" w:before="152"/>
        <w:ind w:left="1085" w:right="1082" w:firstLine="706"/>
        <w:jc w:val="both"/>
      </w:pPr>
      <w:r>
        <w:rPr>
          <w:w w:val="80"/>
        </w:rPr>
        <w:t>O Mapa do Feminicídio</w:t>
      </w:r>
      <w:r>
        <w:rPr>
          <w:w w:val="80"/>
          <w:position w:val="6"/>
          <w:sz w:val="14"/>
        </w:rPr>
        <w:t>5</w:t>
      </w:r>
      <w:r>
        <w:rPr>
          <w:w w:val="80"/>
        </w:rPr>
        <w:t>, divulgado em junho desse ano, apresentou um balanço das mortes violentas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contra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mulheres,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3"/>
          <w:w w:val="85"/>
        </w:rPr>
        <w:t> </w:t>
      </w:r>
      <w:r>
        <w:rPr>
          <w:w w:val="85"/>
        </w:rPr>
        <w:t>ocorreram</w:t>
      </w:r>
      <w:r>
        <w:rPr>
          <w:spacing w:val="-5"/>
          <w:w w:val="85"/>
        </w:rPr>
        <w:t> </w:t>
      </w:r>
      <w:r>
        <w:rPr>
          <w:w w:val="85"/>
        </w:rPr>
        <w:t>entre</w:t>
      </w:r>
      <w:r>
        <w:rPr>
          <w:spacing w:val="-4"/>
          <w:w w:val="85"/>
        </w:rPr>
        <w:t> </w:t>
      </w:r>
      <w:r>
        <w:rPr>
          <w:w w:val="85"/>
        </w:rPr>
        <w:t>os</w:t>
      </w:r>
      <w:r>
        <w:rPr>
          <w:spacing w:val="-2"/>
          <w:w w:val="85"/>
        </w:rPr>
        <w:t> </w:t>
      </w:r>
      <w:r>
        <w:rPr>
          <w:w w:val="85"/>
        </w:rPr>
        <w:t>anos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2015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2019</w:t>
      </w:r>
      <w:r>
        <w:rPr>
          <w:spacing w:val="-4"/>
          <w:w w:val="85"/>
        </w:rPr>
        <w:t> </w:t>
      </w:r>
      <w:r>
        <w:rPr>
          <w:w w:val="85"/>
        </w:rPr>
        <w:t>no</w:t>
      </w:r>
      <w:r>
        <w:rPr>
          <w:spacing w:val="-4"/>
          <w:w w:val="85"/>
        </w:rPr>
        <w:t> </w:t>
      </w:r>
      <w:r>
        <w:rPr>
          <w:w w:val="85"/>
        </w:rPr>
        <w:t>estado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Mato</w:t>
      </w:r>
      <w:r>
        <w:rPr>
          <w:spacing w:val="-4"/>
          <w:w w:val="85"/>
        </w:rPr>
        <w:t> </w:t>
      </w:r>
      <w:r>
        <w:rPr>
          <w:w w:val="85"/>
        </w:rPr>
        <w:t>Grosso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Sul.</w:t>
      </w:r>
      <w:r>
        <w:rPr>
          <w:spacing w:val="-6"/>
          <w:w w:val="85"/>
        </w:rPr>
        <w:t> </w:t>
      </w:r>
      <w:r>
        <w:rPr>
          <w:w w:val="85"/>
        </w:rPr>
        <w:t>No</w:t>
      </w:r>
      <w:r>
        <w:rPr>
          <w:spacing w:val="-3"/>
          <w:w w:val="85"/>
        </w:rPr>
        <w:t> </w:t>
      </w:r>
      <w:r>
        <w:rPr>
          <w:w w:val="85"/>
        </w:rPr>
        <w:t>Estado</w:t>
      </w:r>
      <w:r>
        <w:rPr>
          <w:spacing w:val="-52"/>
          <w:w w:val="85"/>
        </w:rPr>
        <w:t> </w:t>
      </w:r>
      <w:r>
        <w:rPr>
          <w:w w:val="80"/>
        </w:rPr>
        <w:t>do</w:t>
      </w:r>
      <w:r>
        <w:rPr>
          <w:spacing w:val="21"/>
          <w:w w:val="80"/>
        </w:rPr>
        <w:t> </w:t>
      </w:r>
      <w:r>
        <w:rPr>
          <w:w w:val="80"/>
        </w:rPr>
        <w:t>Mato</w:t>
      </w:r>
      <w:r>
        <w:rPr>
          <w:spacing w:val="21"/>
          <w:w w:val="80"/>
        </w:rPr>
        <w:t> </w:t>
      </w:r>
      <w:r>
        <w:rPr>
          <w:w w:val="80"/>
        </w:rPr>
        <w:t>Grosso</w:t>
      </w:r>
      <w:r>
        <w:rPr>
          <w:spacing w:val="21"/>
          <w:w w:val="80"/>
        </w:rPr>
        <w:t> </w:t>
      </w:r>
      <w:r>
        <w:rPr>
          <w:w w:val="80"/>
        </w:rPr>
        <w:t>do</w:t>
      </w:r>
      <w:r>
        <w:rPr>
          <w:spacing w:val="21"/>
          <w:w w:val="80"/>
        </w:rPr>
        <w:t> </w:t>
      </w:r>
      <w:r>
        <w:rPr>
          <w:w w:val="80"/>
        </w:rPr>
        <w:t>Sul</w:t>
      </w:r>
      <w:r>
        <w:rPr>
          <w:spacing w:val="19"/>
          <w:w w:val="80"/>
        </w:rPr>
        <w:t> </w:t>
      </w:r>
      <w:r>
        <w:rPr>
          <w:w w:val="80"/>
        </w:rPr>
        <w:t>foi</w:t>
      </w:r>
      <w:r>
        <w:rPr>
          <w:spacing w:val="25"/>
          <w:w w:val="80"/>
        </w:rPr>
        <w:t> </w:t>
      </w:r>
      <w:r>
        <w:rPr>
          <w:w w:val="80"/>
        </w:rPr>
        <w:t>registrado</w:t>
      </w:r>
      <w:r>
        <w:rPr>
          <w:spacing w:val="21"/>
          <w:w w:val="80"/>
        </w:rPr>
        <w:t> </w:t>
      </w:r>
      <w:r>
        <w:rPr>
          <w:w w:val="80"/>
        </w:rPr>
        <w:t>um</w:t>
      </w:r>
      <w:r>
        <w:rPr>
          <w:spacing w:val="19"/>
          <w:w w:val="80"/>
        </w:rPr>
        <w:t> </w:t>
      </w:r>
      <w:r>
        <w:rPr>
          <w:w w:val="80"/>
        </w:rPr>
        <w:t>aumento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casos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feminicídio</w:t>
      </w:r>
      <w:r>
        <w:rPr>
          <w:spacing w:val="20"/>
          <w:w w:val="80"/>
        </w:rPr>
        <w:t> </w:t>
      </w:r>
      <w:r>
        <w:rPr>
          <w:w w:val="80"/>
        </w:rPr>
        <w:t>nos</w:t>
      </w:r>
      <w:r>
        <w:rPr>
          <w:spacing w:val="22"/>
          <w:w w:val="80"/>
        </w:rPr>
        <w:t> </w:t>
      </w:r>
      <w:r>
        <w:rPr>
          <w:w w:val="80"/>
        </w:rPr>
        <w:t>últimos</w:t>
      </w:r>
      <w:r>
        <w:rPr>
          <w:spacing w:val="23"/>
          <w:w w:val="80"/>
        </w:rPr>
        <w:t> </w:t>
      </w:r>
      <w:r>
        <w:rPr>
          <w:w w:val="80"/>
        </w:rPr>
        <w:t>5</w:t>
      </w:r>
      <w:r>
        <w:rPr>
          <w:spacing w:val="21"/>
          <w:w w:val="80"/>
        </w:rPr>
        <w:t> </w:t>
      </w:r>
      <w:r>
        <w:rPr>
          <w:w w:val="80"/>
        </w:rPr>
        <w:t>anos</w:t>
      </w:r>
      <w:r>
        <w:rPr>
          <w:spacing w:val="22"/>
          <w:w w:val="80"/>
        </w:rPr>
        <w:t> </w:t>
      </w:r>
      <w:r>
        <w:rPr>
          <w:w w:val="80"/>
        </w:rPr>
        <w:t>ocupando</w:t>
      </w:r>
      <w:r>
        <w:rPr>
          <w:spacing w:val="21"/>
          <w:w w:val="80"/>
        </w:rPr>
        <w:t> </w:t>
      </w:r>
      <w:r>
        <w:rPr>
          <w:w w:val="80"/>
        </w:rPr>
        <w:t>o</w:t>
      </w:r>
      <w:r>
        <w:rPr>
          <w:spacing w:val="22"/>
          <w:w w:val="80"/>
        </w:rPr>
        <w:t> </w:t>
      </w:r>
      <w:r>
        <w:rPr>
          <w:w w:val="80"/>
        </w:rPr>
        <w:t>3º.</w:t>
      </w:r>
      <w:r>
        <w:rPr>
          <w:spacing w:val="1"/>
          <w:w w:val="80"/>
        </w:rPr>
        <w:t> </w:t>
      </w:r>
      <w:r>
        <w:rPr>
          <w:w w:val="80"/>
        </w:rPr>
        <w:t>lugar no Brasil devido ao número de ocorrências com uma taxa de 2,6% por mil mulheres/habitantes. No total</w:t>
      </w:r>
      <w:r>
        <w:rPr>
          <w:spacing w:val="1"/>
          <w:w w:val="80"/>
        </w:rPr>
        <w:t> </w:t>
      </w:r>
      <w:r>
        <w:rPr>
          <w:w w:val="85"/>
        </w:rPr>
        <w:t>foram 140 consumado e 318 tentados. Os casos de violência doméstica de 2015/2019 são os crimes com</w:t>
      </w:r>
      <w:r>
        <w:rPr>
          <w:spacing w:val="1"/>
          <w:w w:val="85"/>
        </w:rPr>
        <w:t> </w:t>
      </w:r>
      <w:r>
        <w:rPr>
          <w:w w:val="80"/>
        </w:rPr>
        <w:t>maior</w:t>
      </w:r>
      <w:r>
        <w:rPr>
          <w:spacing w:val="1"/>
          <w:w w:val="80"/>
        </w:rPr>
        <w:t> </w:t>
      </w:r>
      <w:r>
        <w:rPr>
          <w:w w:val="80"/>
        </w:rPr>
        <w:t>proporção, em uma média de aproximadamente 50 casos de registrados</w:t>
      </w:r>
      <w:r>
        <w:rPr>
          <w:spacing w:val="1"/>
          <w:w w:val="80"/>
        </w:rPr>
        <w:t> </w:t>
      </w:r>
      <w:r>
        <w:rPr>
          <w:w w:val="80"/>
        </w:rPr>
        <w:t>ao dia no estado nos</w:t>
      </w:r>
      <w:r>
        <w:rPr>
          <w:spacing w:val="1"/>
          <w:w w:val="80"/>
        </w:rPr>
        <w:t> </w:t>
      </w:r>
      <w:r>
        <w:rPr>
          <w:w w:val="80"/>
        </w:rPr>
        <w:t>anos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90"/>
        </w:rPr>
        <w:t>2015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2019.</w:t>
      </w:r>
    </w:p>
    <w:p>
      <w:pPr>
        <w:pStyle w:val="BodyText"/>
        <w:spacing w:line="364" w:lineRule="auto" w:before="1"/>
        <w:ind w:left="1085" w:right="1072" w:firstLine="706"/>
        <w:jc w:val="both"/>
      </w:pPr>
      <w:r>
        <w:rPr>
          <w:w w:val="80"/>
        </w:rPr>
        <w:t>A violência doméstica tem o maior número de incidência no país e está relacionado ao uso de drogas</w:t>
      </w:r>
      <w:r>
        <w:rPr>
          <w:spacing w:val="1"/>
          <w:w w:val="80"/>
        </w:rPr>
        <w:t> </w:t>
      </w:r>
      <w:r>
        <w:rPr>
          <w:w w:val="80"/>
        </w:rPr>
        <w:t>lícitas, a baixa escolaridade, comportamentos de violência familiar, desigualdade</w:t>
      </w:r>
      <w:r>
        <w:rPr>
          <w:spacing w:val="1"/>
          <w:w w:val="80"/>
        </w:rPr>
        <w:t> </w:t>
      </w:r>
      <w:r>
        <w:rPr>
          <w:w w:val="80"/>
        </w:rPr>
        <w:t>de gênero, evidenciação de</w:t>
      </w:r>
      <w:r>
        <w:rPr>
          <w:spacing w:val="1"/>
          <w:w w:val="80"/>
        </w:rPr>
        <w:t> </w:t>
      </w:r>
      <w:r>
        <w:rPr>
          <w:w w:val="90"/>
        </w:rPr>
        <w:t>maltrato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crianças</w:t>
      </w:r>
      <w:r>
        <w:rPr>
          <w:spacing w:val="-5"/>
          <w:w w:val="90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 </w:t>
      </w:r>
      <w:r>
        <w:rPr>
          <w:w w:val="90"/>
        </w:rPr>
        <w:t>adolescentes.</w:t>
      </w:r>
    </w:p>
    <w:p>
      <w:pPr>
        <w:pStyle w:val="BodyText"/>
        <w:spacing w:line="364" w:lineRule="auto" w:before="5"/>
        <w:ind w:left="1085" w:right="1081" w:firstLine="706"/>
        <w:jc w:val="both"/>
      </w:pPr>
      <w:r>
        <w:rPr>
          <w:w w:val="85"/>
        </w:rPr>
        <w:t>A Organização Pan-Americana/Brasil, juntamente com a Organização Mundial de Saúde, com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atualizações feitas em 2017, indica que a violência doméstica é aquela</w:t>
      </w:r>
      <w:r>
        <w:rPr>
          <w:w w:val="85"/>
        </w:rPr>
        <w:t> que, “se refere o comportamento de</w:t>
      </w:r>
      <w:r>
        <w:rPr>
          <w:spacing w:val="1"/>
          <w:w w:val="85"/>
        </w:rPr>
        <w:t> </w:t>
      </w:r>
      <w:r>
        <w:rPr>
          <w:w w:val="85"/>
        </w:rPr>
        <w:t>um parceiro ou ex - parceiro que causa danos físicos, sexuais ou psicológicos – incluindo agressão física,</w:t>
      </w:r>
      <w:r>
        <w:rPr>
          <w:spacing w:val="1"/>
          <w:w w:val="85"/>
        </w:rPr>
        <w:t> </w:t>
      </w:r>
      <w:r>
        <w:rPr>
          <w:w w:val="80"/>
        </w:rPr>
        <w:t>coerção</w:t>
      </w:r>
      <w:r>
        <w:rPr>
          <w:spacing w:val="5"/>
          <w:w w:val="80"/>
        </w:rPr>
        <w:t> </w:t>
      </w:r>
      <w:r>
        <w:rPr>
          <w:w w:val="80"/>
        </w:rPr>
        <w:t>sexual,</w:t>
      </w:r>
      <w:r>
        <w:rPr>
          <w:spacing w:val="2"/>
          <w:w w:val="80"/>
        </w:rPr>
        <w:t> </w:t>
      </w:r>
      <w:r>
        <w:rPr>
          <w:w w:val="80"/>
        </w:rPr>
        <w:t>abuso</w:t>
      </w:r>
      <w:r>
        <w:rPr>
          <w:spacing w:val="6"/>
          <w:w w:val="80"/>
        </w:rPr>
        <w:t> </w:t>
      </w:r>
      <w:r>
        <w:rPr>
          <w:w w:val="80"/>
        </w:rPr>
        <w:t>psicológico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comportamentos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controle”.</w:t>
      </w:r>
      <w:r>
        <w:rPr>
          <w:spacing w:val="3"/>
          <w:w w:val="80"/>
        </w:rPr>
        <w:t> </w:t>
      </w:r>
      <w:r>
        <w:rPr>
          <w:w w:val="80"/>
        </w:rPr>
        <w:t>(OPAS/OMS</w:t>
      </w:r>
      <w:r>
        <w:rPr>
          <w:spacing w:val="8"/>
          <w:w w:val="80"/>
        </w:rPr>
        <w:t> </w:t>
      </w:r>
      <w:r>
        <w:rPr>
          <w:w w:val="80"/>
        </w:rPr>
        <w:t>Brasil,</w:t>
      </w:r>
      <w:r>
        <w:rPr>
          <w:spacing w:val="4"/>
          <w:w w:val="80"/>
        </w:rPr>
        <w:t> </w:t>
      </w:r>
      <w:r>
        <w:rPr>
          <w:w w:val="80"/>
        </w:rPr>
        <w:t>2017).</w:t>
      </w:r>
    </w:p>
    <w:p>
      <w:pPr>
        <w:pStyle w:val="BodyText"/>
        <w:spacing w:line="364" w:lineRule="auto"/>
        <w:ind w:left="1085" w:right="1075" w:firstLine="706"/>
        <w:jc w:val="both"/>
      </w:pPr>
      <w:r>
        <w:rPr>
          <w:w w:val="80"/>
        </w:rPr>
        <w:t>Conforme os dados divulgados no Mapa do Feminicídio, as vítimas, na maioria dos casos, tiveram sua</w:t>
      </w:r>
      <w:r>
        <w:rPr>
          <w:spacing w:val="1"/>
          <w:w w:val="80"/>
        </w:rPr>
        <w:t> </w:t>
      </w:r>
      <w:r>
        <w:rPr>
          <w:w w:val="85"/>
        </w:rPr>
        <w:t>residência como o local do crime com maior índice, com predomínio de arma branca e em seguida arma de</w:t>
      </w:r>
      <w:r>
        <w:rPr>
          <w:spacing w:val="1"/>
          <w:w w:val="85"/>
        </w:rPr>
        <w:t> </w:t>
      </w:r>
      <w:r>
        <w:rPr>
          <w:w w:val="85"/>
        </w:rPr>
        <w:t>fogo e não há data especifica ou hora. De acordo com o perfil da vítima, “[...]. A violência doméstica é</w:t>
      </w:r>
      <w:r>
        <w:rPr>
          <w:spacing w:val="1"/>
          <w:w w:val="85"/>
        </w:rPr>
        <w:t> </w:t>
      </w:r>
      <w:r>
        <w:rPr>
          <w:w w:val="80"/>
        </w:rPr>
        <w:t>cruelmente</w:t>
      </w:r>
      <w:r>
        <w:rPr>
          <w:spacing w:val="16"/>
          <w:w w:val="80"/>
        </w:rPr>
        <w:t> </w:t>
      </w:r>
      <w:r>
        <w:rPr>
          <w:w w:val="80"/>
        </w:rPr>
        <w:t>democrática</w:t>
      </w:r>
      <w:r>
        <w:rPr>
          <w:spacing w:val="17"/>
          <w:w w:val="80"/>
        </w:rPr>
        <w:t> </w:t>
      </w:r>
      <w:r>
        <w:rPr>
          <w:w w:val="80"/>
        </w:rPr>
        <w:t>e</w:t>
      </w:r>
      <w:r>
        <w:rPr>
          <w:spacing w:val="17"/>
          <w:w w:val="80"/>
        </w:rPr>
        <w:t> </w:t>
      </w:r>
      <w:r>
        <w:rPr>
          <w:w w:val="80"/>
        </w:rPr>
        <w:t>atinge</w:t>
      </w:r>
      <w:r>
        <w:rPr>
          <w:spacing w:val="17"/>
          <w:w w:val="80"/>
        </w:rPr>
        <w:t> </w:t>
      </w:r>
      <w:r>
        <w:rPr>
          <w:w w:val="80"/>
        </w:rPr>
        <w:t>mulheres</w:t>
      </w:r>
      <w:r>
        <w:rPr>
          <w:spacing w:val="27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todas</w:t>
      </w:r>
      <w:r>
        <w:rPr>
          <w:spacing w:val="18"/>
          <w:w w:val="80"/>
        </w:rPr>
        <w:t> </w:t>
      </w:r>
      <w:r>
        <w:rPr>
          <w:w w:val="80"/>
        </w:rPr>
        <w:t>as</w:t>
      </w:r>
      <w:r>
        <w:rPr>
          <w:spacing w:val="18"/>
          <w:w w:val="80"/>
        </w:rPr>
        <w:t> </w:t>
      </w:r>
      <w:r>
        <w:rPr>
          <w:w w:val="80"/>
        </w:rPr>
        <w:t>idades,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todos</w:t>
      </w:r>
      <w:r>
        <w:rPr>
          <w:spacing w:val="19"/>
          <w:w w:val="80"/>
        </w:rPr>
        <w:t> </w:t>
      </w:r>
      <w:r>
        <w:rPr>
          <w:w w:val="80"/>
        </w:rPr>
        <w:t>os</w:t>
      </w:r>
      <w:r>
        <w:rPr>
          <w:spacing w:val="18"/>
          <w:w w:val="80"/>
        </w:rPr>
        <w:t> </w:t>
      </w:r>
      <w:r>
        <w:rPr>
          <w:w w:val="80"/>
        </w:rPr>
        <w:t>credos,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diferentes</w:t>
      </w:r>
      <w:r>
        <w:rPr>
          <w:spacing w:val="18"/>
          <w:w w:val="80"/>
        </w:rPr>
        <w:t> </w:t>
      </w:r>
      <w:r>
        <w:rPr>
          <w:w w:val="80"/>
        </w:rPr>
        <w:t>níveis</w:t>
      </w:r>
      <w:r>
        <w:rPr>
          <w:spacing w:val="12"/>
          <w:w w:val="80"/>
        </w:rPr>
        <w:t> </w:t>
      </w:r>
      <w:r>
        <w:rPr>
          <w:w w:val="80"/>
        </w:rPr>
        <w:t>sociais</w:t>
      </w:r>
      <w:r>
        <w:rPr>
          <w:spacing w:val="1"/>
          <w:w w:val="80"/>
        </w:rPr>
        <w:t> </w:t>
      </w:r>
      <w:r>
        <w:rPr>
          <w:w w:val="85"/>
        </w:rPr>
        <w:t>e educacionais”. (Mapa do Feminicídio). A falta de conformidade por parte dos homens (mulheres também</w:t>
      </w:r>
      <w:r>
        <w:rPr>
          <w:spacing w:val="1"/>
          <w:w w:val="85"/>
        </w:rPr>
        <w:t> </w:t>
      </w:r>
      <w:r>
        <w:rPr>
          <w:w w:val="85"/>
        </w:rPr>
        <w:t>podem ser autoras) com a separação do casal é a maior motivação dos crimes, tendo o ciúme como outro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argumento recorrente descrito pelos agressores, justificativas banais para as ocorrências </w:t>
      </w:r>
      <w:r>
        <w:rPr>
          <w:w w:val="85"/>
        </w:rPr>
        <w:t>dos crimes, que se</w:t>
      </w:r>
      <w:r>
        <w:rPr>
          <w:spacing w:val="-52"/>
          <w:w w:val="85"/>
        </w:rPr>
        <w:t> </w:t>
      </w:r>
      <w:r>
        <w:rPr>
          <w:w w:val="85"/>
        </w:rPr>
        <w:t>deram</w:t>
      </w:r>
      <w:r>
        <w:rPr>
          <w:spacing w:val="-6"/>
          <w:w w:val="85"/>
        </w:rPr>
        <w:t> </w:t>
      </w:r>
      <w:r>
        <w:rPr>
          <w:w w:val="85"/>
        </w:rPr>
        <w:t>por</w:t>
      </w:r>
      <w:r>
        <w:rPr>
          <w:spacing w:val="-3"/>
          <w:w w:val="85"/>
        </w:rPr>
        <w:t> </w:t>
      </w:r>
      <w:r>
        <w:rPr>
          <w:w w:val="85"/>
        </w:rPr>
        <w:t>sentimentos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posse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menosprezo</w:t>
      </w:r>
      <w:r>
        <w:rPr>
          <w:spacing w:val="-4"/>
          <w:w w:val="85"/>
        </w:rPr>
        <w:t> </w:t>
      </w:r>
      <w:r>
        <w:rPr>
          <w:w w:val="85"/>
        </w:rPr>
        <w:t>por</w:t>
      </w:r>
      <w:r>
        <w:rPr>
          <w:spacing w:val="-3"/>
          <w:w w:val="85"/>
        </w:rPr>
        <w:t> </w:t>
      </w:r>
      <w:r>
        <w:rPr>
          <w:w w:val="85"/>
        </w:rPr>
        <w:t>parte</w:t>
      </w:r>
      <w:r>
        <w:rPr>
          <w:spacing w:val="-5"/>
          <w:w w:val="85"/>
        </w:rPr>
        <w:t> </w:t>
      </w:r>
      <w:r>
        <w:rPr>
          <w:w w:val="85"/>
        </w:rPr>
        <w:t>das</w:t>
      </w:r>
      <w:r>
        <w:rPr>
          <w:spacing w:val="-2"/>
          <w:w w:val="85"/>
        </w:rPr>
        <w:t> </w:t>
      </w:r>
      <w:r>
        <w:rPr>
          <w:w w:val="85"/>
        </w:rPr>
        <w:t>vítimas.</w:t>
      </w:r>
    </w:p>
    <w:p>
      <w:pPr>
        <w:pStyle w:val="BodyText"/>
        <w:spacing w:line="364" w:lineRule="auto"/>
        <w:ind w:left="1085" w:right="1079" w:firstLine="706"/>
        <w:jc w:val="both"/>
      </w:pPr>
      <w:r>
        <w:rPr>
          <w:w w:val="85"/>
        </w:rPr>
        <w:t>O estado de Mato Grosso do Sul foi um dos escolhidos dentre os demais estados do país para</w:t>
      </w:r>
      <w:r>
        <w:rPr>
          <w:spacing w:val="1"/>
          <w:w w:val="85"/>
        </w:rPr>
        <w:t> </w:t>
      </w:r>
      <w:r>
        <w:rPr>
          <w:w w:val="85"/>
        </w:rPr>
        <w:t>implantar</w:t>
      </w:r>
      <w:r>
        <w:rPr>
          <w:spacing w:val="-4"/>
          <w:w w:val="85"/>
        </w:rPr>
        <w:t> </w:t>
      </w:r>
      <w:r>
        <w:rPr>
          <w:w w:val="85"/>
        </w:rPr>
        <w:t>as</w:t>
      </w:r>
      <w:r>
        <w:rPr>
          <w:spacing w:val="-1"/>
          <w:w w:val="85"/>
        </w:rPr>
        <w:t> </w:t>
      </w:r>
      <w:r>
        <w:rPr>
          <w:w w:val="85"/>
        </w:rPr>
        <w:t>Diretrizes</w:t>
      </w:r>
      <w:r>
        <w:rPr>
          <w:spacing w:val="-3"/>
          <w:w w:val="85"/>
        </w:rPr>
        <w:t> </w:t>
      </w:r>
      <w:r>
        <w:rPr>
          <w:w w:val="85"/>
        </w:rPr>
        <w:t>para</w:t>
      </w:r>
      <w:r>
        <w:rPr>
          <w:spacing w:val="-4"/>
          <w:w w:val="85"/>
        </w:rPr>
        <w:t> </w:t>
      </w:r>
      <w:r>
        <w:rPr>
          <w:w w:val="85"/>
        </w:rPr>
        <w:t>investigar,</w:t>
      </w:r>
      <w:r>
        <w:rPr>
          <w:spacing w:val="-6"/>
          <w:w w:val="85"/>
        </w:rPr>
        <w:t> </w:t>
      </w:r>
      <w:r>
        <w:rPr>
          <w:w w:val="85"/>
        </w:rPr>
        <w:t>processar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julgar</w:t>
      </w:r>
      <w:r>
        <w:rPr>
          <w:spacing w:val="-4"/>
          <w:w w:val="85"/>
        </w:rPr>
        <w:t> </w:t>
      </w:r>
      <w:r>
        <w:rPr>
          <w:w w:val="85"/>
        </w:rPr>
        <w:t>com</w:t>
      </w:r>
      <w:r>
        <w:rPr>
          <w:spacing w:val="-4"/>
          <w:w w:val="85"/>
        </w:rPr>
        <w:t> </w:t>
      </w:r>
      <w:r>
        <w:rPr>
          <w:w w:val="85"/>
        </w:rPr>
        <w:t>perspectiva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gênero</w:t>
      </w:r>
      <w:r>
        <w:rPr>
          <w:spacing w:val="7"/>
          <w:w w:val="85"/>
        </w:rPr>
        <w:t> </w:t>
      </w:r>
      <w:r>
        <w:rPr>
          <w:w w:val="85"/>
        </w:rPr>
        <w:t>as</w:t>
      </w:r>
      <w:r>
        <w:rPr>
          <w:spacing w:val="-3"/>
          <w:w w:val="85"/>
        </w:rPr>
        <w:t> </w:t>
      </w:r>
      <w:r>
        <w:rPr>
          <w:w w:val="85"/>
        </w:rPr>
        <w:t>mortes</w:t>
      </w:r>
      <w:r>
        <w:rPr>
          <w:spacing w:val="-3"/>
          <w:w w:val="85"/>
        </w:rPr>
        <w:t> </w:t>
      </w:r>
      <w:r>
        <w:rPr>
          <w:w w:val="85"/>
        </w:rPr>
        <w:t>violentas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51"/>
          <w:w w:val="85"/>
        </w:rPr>
        <w:t> </w:t>
      </w:r>
      <w:r>
        <w:rPr>
          <w:w w:val="80"/>
        </w:rPr>
        <w:t>mulheres</w:t>
      </w:r>
      <w:r>
        <w:rPr>
          <w:spacing w:val="7"/>
          <w:w w:val="80"/>
        </w:rPr>
        <w:t> </w:t>
      </w:r>
      <w:r>
        <w:rPr>
          <w:w w:val="80"/>
        </w:rPr>
        <w:t>pela</w:t>
      </w:r>
      <w:r>
        <w:rPr>
          <w:spacing w:val="5"/>
          <w:w w:val="80"/>
        </w:rPr>
        <w:t> </w:t>
      </w:r>
      <w:r>
        <w:rPr>
          <w:w w:val="80"/>
        </w:rPr>
        <w:t>ONU</w:t>
      </w:r>
      <w:r>
        <w:rPr>
          <w:spacing w:val="5"/>
          <w:w w:val="80"/>
        </w:rPr>
        <w:t> </w:t>
      </w:r>
      <w:r>
        <w:rPr>
          <w:w w:val="80"/>
        </w:rPr>
        <w:t>Mulheres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Secretaria</w:t>
      </w:r>
      <w:r>
        <w:rPr>
          <w:spacing w:val="4"/>
          <w:w w:val="80"/>
        </w:rPr>
        <w:t> </w:t>
      </w:r>
      <w:r>
        <w:rPr>
          <w:w w:val="80"/>
        </w:rPr>
        <w:t>Nacional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Políticas</w:t>
      </w:r>
      <w:r>
        <w:rPr>
          <w:spacing w:val="7"/>
          <w:w w:val="80"/>
        </w:rPr>
        <w:t> </w:t>
      </w:r>
      <w:r>
        <w:rPr>
          <w:w w:val="80"/>
        </w:rPr>
        <w:t>para</w:t>
      </w:r>
      <w:r>
        <w:rPr>
          <w:spacing w:val="4"/>
          <w:w w:val="80"/>
        </w:rPr>
        <w:t> </w:t>
      </w:r>
      <w:r>
        <w:rPr>
          <w:w w:val="80"/>
        </w:rPr>
        <w:t>Mulheres</w:t>
      </w:r>
      <w:r>
        <w:rPr>
          <w:spacing w:val="7"/>
          <w:w w:val="80"/>
        </w:rPr>
        <w:t> </w:t>
      </w:r>
      <w:r>
        <w:rPr>
          <w:w w:val="80"/>
        </w:rPr>
        <w:t>em</w:t>
      </w:r>
      <w:r>
        <w:rPr>
          <w:spacing w:val="4"/>
          <w:w w:val="80"/>
        </w:rPr>
        <w:t> </w:t>
      </w:r>
      <w:r>
        <w:rPr>
          <w:w w:val="80"/>
        </w:rPr>
        <w:t>2015.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pict>
          <v:rect style="position:absolute;margin-left:54.264pt;margin-top:10.545673pt;width:144.050pt;height:.72003pt;mso-position-horizontal-relative:page;mso-position-vertical-relative:paragraph;z-index:-15716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4" w:lineRule="auto" w:before="70"/>
        <w:ind w:left="1085" w:right="1077" w:firstLine="0"/>
        <w:jc w:val="both"/>
        <w:rPr>
          <w:sz w:val="20"/>
        </w:rPr>
      </w:pPr>
      <w:r>
        <w:rPr>
          <w:w w:val="85"/>
          <w:position w:val="5"/>
          <w:sz w:val="13"/>
        </w:rPr>
        <w:t>5</w:t>
      </w:r>
      <w:r>
        <w:rPr>
          <w:spacing w:val="1"/>
          <w:w w:val="85"/>
          <w:position w:val="5"/>
          <w:sz w:val="13"/>
        </w:rPr>
        <w:t> </w:t>
      </w:r>
      <w:r>
        <w:rPr>
          <w:w w:val="85"/>
          <w:sz w:val="20"/>
        </w:rPr>
        <w:t>O Mapa do Feminicído tem como finalidade a divulgação de dados de ocorrências registradas de violência contra a mulher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(especificar quais os tipos de violência) e será lançado sempre em primeiro de junho, em homenagem a Isis Caroline, a primeira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vítima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após a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instituição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tipificação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feminicídio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no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estado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após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lei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entrar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vigor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no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país.</w:t>
      </w:r>
    </w:p>
    <w:p>
      <w:pPr>
        <w:spacing w:after="0" w:line="244" w:lineRule="auto"/>
        <w:jc w:val="both"/>
        <w:rPr>
          <w:sz w:val="20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71" w:firstLine="706"/>
        <w:jc w:val="both"/>
      </w:pPr>
      <w:r>
        <w:rPr>
          <w:w w:val="85"/>
        </w:rPr>
        <w:t>Observa-se que até o momento da vigência da Lei do Feminicídio o estado de Mato Grosso do Sul,</w:t>
      </w:r>
      <w:r>
        <w:rPr>
          <w:spacing w:val="1"/>
          <w:w w:val="85"/>
        </w:rPr>
        <w:t> </w:t>
      </w:r>
      <w:r>
        <w:rPr>
          <w:w w:val="80"/>
        </w:rPr>
        <w:t>não proporcionava um respaldo especifico ou aparo legal, para acolhimento das mulheres vítimas de violência,</w:t>
      </w:r>
      <w:r>
        <w:rPr>
          <w:spacing w:val="1"/>
          <w:w w:val="80"/>
        </w:rPr>
        <w:t> </w:t>
      </w:r>
      <w:r>
        <w:rPr>
          <w:w w:val="80"/>
        </w:rPr>
        <w:t>poucos</w:t>
      </w:r>
      <w:r>
        <w:rPr>
          <w:spacing w:val="17"/>
          <w:w w:val="80"/>
        </w:rPr>
        <w:t> </w:t>
      </w:r>
      <w:r>
        <w:rPr>
          <w:w w:val="80"/>
        </w:rPr>
        <w:t>eram</w:t>
      </w:r>
      <w:r>
        <w:rPr>
          <w:spacing w:val="15"/>
          <w:w w:val="80"/>
        </w:rPr>
        <w:t> </w:t>
      </w:r>
      <w:r>
        <w:rPr>
          <w:w w:val="80"/>
        </w:rPr>
        <w:t>os</w:t>
      </w:r>
      <w:r>
        <w:rPr>
          <w:spacing w:val="18"/>
          <w:w w:val="80"/>
        </w:rPr>
        <w:t> </w:t>
      </w:r>
      <w:r>
        <w:rPr>
          <w:w w:val="80"/>
        </w:rPr>
        <w:t>projetos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6"/>
          <w:w w:val="80"/>
        </w:rPr>
        <w:t> </w:t>
      </w:r>
      <w:r>
        <w:rPr>
          <w:w w:val="80"/>
        </w:rPr>
        <w:t>políticas</w:t>
      </w:r>
      <w:r>
        <w:rPr>
          <w:spacing w:val="28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enfrentamento</w:t>
      </w:r>
      <w:r>
        <w:rPr>
          <w:spacing w:val="17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violência</w:t>
      </w:r>
      <w:r>
        <w:rPr>
          <w:spacing w:val="17"/>
          <w:w w:val="80"/>
        </w:rPr>
        <w:t> </w:t>
      </w:r>
      <w:r>
        <w:rPr>
          <w:w w:val="80"/>
        </w:rPr>
        <w:t>contra</w:t>
      </w:r>
      <w:r>
        <w:rPr>
          <w:spacing w:val="16"/>
          <w:w w:val="80"/>
        </w:rPr>
        <w:t> </w:t>
      </w:r>
      <w:r>
        <w:rPr>
          <w:w w:val="80"/>
        </w:rPr>
        <w:t>mulheres</w:t>
      </w:r>
      <w:r>
        <w:rPr>
          <w:spacing w:val="18"/>
          <w:w w:val="80"/>
        </w:rPr>
        <w:t> </w:t>
      </w:r>
      <w:r>
        <w:rPr>
          <w:w w:val="80"/>
        </w:rPr>
        <w:t>pelo</w:t>
      </w:r>
      <w:r>
        <w:rPr>
          <w:spacing w:val="17"/>
          <w:w w:val="80"/>
        </w:rPr>
        <w:t> </w:t>
      </w:r>
      <w:r>
        <w:rPr>
          <w:w w:val="80"/>
        </w:rPr>
        <w:t>estado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Mato</w:t>
      </w:r>
      <w:r>
        <w:rPr>
          <w:spacing w:val="16"/>
          <w:w w:val="80"/>
        </w:rPr>
        <w:t> </w:t>
      </w:r>
      <w:r>
        <w:rPr>
          <w:w w:val="80"/>
        </w:rPr>
        <w:t>Grosso</w:t>
      </w:r>
      <w:r>
        <w:rPr>
          <w:spacing w:val="1"/>
          <w:w w:val="80"/>
        </w:rPr>
        <w:t> </w:t>
      </w:r>
      <w:r>
        <w:rPr>
          <w:w w:val="90"/>
        </w:rPr>
        <w:t>do</w:t>
      </w:r>
      <w:r>
        <w:rPr>
          <w:spacing w:val="-8"/>
          <w:w w:val="90"/>
        </w:rPr>
        <w:t> </w:t>
      </w:r>
      <w:r>
        <w:rPr>
          <w:w w:val="90"/>
        </w:rPr>
        <w:t>Sul,</w:t>
      </w:r>
      <w:r>
        <w:rPr>
          <w:spacing w:val="-11"/>
          <w:w w:val="90"/>
        </w:rPr>
        <w:t> </w:t>
      </w:r>
      <w:r>
        <w:rPr>
          <w:w w:val="90"/>
        </w:rPr>
        <w:t>tampouco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divulgação</w:t>
      </w:r>
      <w:r>
        <w:rPr>
          <w:spacing w:val="-8"/>
          <w:w w:val="90"/>
        </w:rPr>
        <w:t> </w:t>
      </w:r>
      <w:r>
        <w:rPr>
          <w:w w:val="90"/>
        </w:rPr>
        <w:t>em</w:t>
      </w:r>
      <w:r>
        <w:rPr>
          <w:spacing w:val="-9"/>
          <w:w w:val="90"/>
        </w:rPr>
        <w:t> </w:t>
      </w:r>
      <w:r>
        <w:rPr>
          <w:w w:val="90"/>
        </w:rPr>
        <w:t>campanhas.</w:t>
      </w:r>
    </w:p>
    <w:p>
      <w:pPr>
        <w:pStyle w:val="BodyText"/>
        <w:spacing w:line="364" w:lineRule="auto"/>
        <w:ind w:left="1085" w:right="1075" w:firstLine="706"/>
        <w:jc w:val="both"/>
      </w:pPr>
      <w:r>
        <w:rPr>
          <w:w w:val="85"/>
        </w:rPr>
        <w:t>Essa implantação e adequação aconteceu, em seguida a lei n° 13.104, de março de 2015, a Lei do</w:t>
      </w:r>
      <w:r>
        <w:rPr>
          <w:spacing w:val="1"/>
          <w:w w:val="85"/>
        </w:rPr>
        <w:t> </w:t>
      </w:r>
      <w:r>
        <w:rPr>
          <w:w w:val="85"/>
        </w:rPr>
        <w:t>feminicídio que é um agravante ao crime de homicídio, uma qualificadora, com penas maiores às vítimas de</w:t>
      </w:r>
      <w:r>
        <w:rPr>
          <w:spacing w:val="-52"/>
          <w:w w:val="85"/>
        </w:rPr>
        <w:t> </w:t>
      </w:r>
      <w:r>
        <w:rPr>
          <w:w w:val="80"/>
        </w:rPr>
        <w:t>violência</w:t>
      </w:r>
      <w:r>
        <w:rPr>
          <w:spacing w:val="14"/>
          <w:w w:val="80"/>
        </w:rPr>
        <w:t> </w:t>
      </w:r>
      <w:r>
        <w:rPr>
          <w:w w:val="80"/>
        </w:rPr>
        <w:t>doméstica</w:t>
      </w:r>
      <w:r>
        <w:rPr>
          <w:spacing w:val="17"/>
          <w:w w:val="80"/>
        </w:rPr>
        <w:t> </w:t>
      </w:r>
      <w:r>
        <w:rPr>
          <w:w w:val="80"/>
        </w:rPr>
        <w:t>e</w:t>
      </w:r>
      <w:r>
        <w:rPr>
          <w:spacing w:val="18"/>
          <w:w w:val="80"/>
        </w:rPr>
        <w:t> </w:t>
      </w:r>
      <w:r>
        <w:rPr>
          <w:w w:val="80"/>
        </w:rPr>
        <w:t>familiar,</w:t>
      </w:r>
      <w:r>
        <w:rPr>
          <w:spacing w:val="14"/>
          <w:w w:val="80"/>
        </w:rPr>
        <w:t> </w:t>
      </w:r>
      <w:r>
        <w:rPr>
          <w:w w:val="80"/>
        </w:rPr>
        <w:t>ou</w:t>
      </w:r>
      <w:r>
        <w:rPr>
          <w:spacing w:val="18"/>
          <w:w w:val="80"/>
        </w:rPr>
        <w:t> </w:t>
      </w:r>
      <w:r>
        <w:rPr>
          <w:w w:val="80"/>
        </w:rPr>
        <w:t>provocados</w:t>
      </w:r>
      <w:r>
        <w:rPr>
          <w:spacing w:val="14"/>
          <w:w w:val="80"/>
        </w:rPr>
        <w:t> </w:t>
      </w:r>
      <w:r>
        <w:rPr>
          <w:w w:val="80"/>
        </w:rPr>
        <w:t>pela</w:t>
      </w:r>
      <w:r>
        <w:rPr>
          <w:spacing w:val="17"/>
          <w:w w:val="80"/>
        </w:rPr>
        <w:t> </w:t>
      </w:r>
      <w:r>
        <w:rPr>
          <w:w w:val="80"/>
        </w:rPr>
        <w:t>condição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gênero.</w:t>
      </w:r>
      <w:r>
        <w:rPr>
          <w:spacing w:val="14"/>
          <w:w w:val="80"/>
        </w:rPr>
        <w:t> </w:t>
      </w:r>
      <w:r>
        <w:rPr>
          <w:w w:val="80"/>
        </w:rPr>
        <w:t>Deste</w:t>
      </w:r>
      <w:r>
        <w:rPr>
          <w:spacing w:val="17"/>
          <w:w w:val="80"/>
        </w:rPr>
        <w:t> </w:t>
      </w:r>
      <w:r>
        <w:rPr>
          <w:w w:val="80"/>
        </w:rPr>
        <w:t>trabalho</w:t>
      </w:r>
      <w:r>
        <w:rPr>
          <w:spacing w:val="18"/>
          <w:w w:val="80"/>
        </w:rPr>
        <w:t> </w:t>
      </w:r>
      <w:r>
        <w:rPr>
          <w:w w:val="80"/>
        </w:rPr>
        <w:t>fizeram</w:t>
      </w:r>
      <w:r>
        <w:rPr>
          <w:spacing w:val="15"/>
          <w:w w:val="80"/>
        </w:rPr>
        <w:t> </w:t>
      </w:r>
      <w:r>
        <w:rPr>
          <w:w w:val="80"/>
        </w:rPr>
        <w:t>parte</w:t>
      </w:r>
      <w:r>
        <w:rPr>
          <w:spacing w:val="18"/>
          <w:w w:val="80"/>
        </w:rPr>
        <w:t> </w:t>
      </w:r>
      <w:r>
        <w:rPr>
          <w:w w:val="80"/>
        </w:rPr>
        <w:t>os</w:t>
      </w:r>
      <w:r>
        <w:rPr>
          <w:spacing w:val="14"/>
          <w:w w:val="80"/>
        </w:rPr>
        <w:t> </w:t>
      </w:r>
      <w:r>
        <w:rPr>
          <w:w w:val="80"/>
        </w:rPr>
        <w:t>órgãos</w:t>
      </w:r>
      <w:r>
        <w:rPr>
          <w:spacing w:val="1"/>
          <w:w w:val="80"/>
        </w:rPr>
        <w:t> </w:t>
      </w:r>
      <w:r>
        <w:rPr>
          <w:w w:val="85"/>
        </w:rPr>
        <w:t>de segurança pública e do sistema de justiça, coordenados pelo órgão gestor estadual das políticas para</w:t>
      </w:r>
      <w:r>
        <w:rPr>
          <w:spacing w:val="1"/>
          <w:w w:val="85"/>
        </w:rPr>
        <w:t> </w:t>
      </w:r>
      <w:r>
        <w:rPr>
          <w:w w:val="85"/>
        </w:rPr>
        <w:t>mulheres (Decreto Estadual n° 14.391/2016). O seu principal resultado de trabalho foi a criação do “POP</w:t>
      </w:r>
      <w:r>
        <w:rPr>
          <w:spacing w:val="1"/>
          <w:w w:val="85"/>
        </w:rPr>
        <w:t> </w:t>
      </w:r>
      <w:r>
        <w:rPr>
          <w:w w:val="85"/>
        </w:rPr>
        <w:t>FEMINICÍDIO”, um manual para procedimento operacional padrão, que tem como objeto principal ensinar</w:t>
      </w:r>
      <w:r>
        <w:rPr>
          <w:spacing w:val="1"/>
          <w:w w:val="85"/>
        </w:rPr>
        <w:t> </w:t>
      </w:r>
      <w:r>
        <w:rPr>
          <w:w w:val="80"/>
        </w:rPr>
        <w:t>como</w:t>
      </w:r>
      <w:r>
        <w:rPr>
          <w:spacing w:val="6"/>
          <w:w w:val="80"/>
        </w:rPr>
        <w:t> </w:t>
      </w:r>
      <w:r>
        <w:rPr>
          <w:w w:val="80"/>
        </w:rPr>
        <w:t>proceder</w:t>
      </w:r>
      <w:r>
        <w:rPr>
          <w:spacing w:val="7"/>
          <w:w w:val="80"/>
        </w:rPr>
        <w:t> </w:t>
      </w:r>
      <w:r>
        <w:rPr>
          <w:w w:val="80"/>
        </w:rPr>
        <w:t>no</w:t>
      </w:r>
      <w:r>
        <w:rPr>
          <w:spacing w:val="6"/>
          <w:w w:val="80"/>
        </w:rPr>
        <w:t> </w:t>
      </w:r>
      <w:r>
        <w:rPr>
          <w:w w:val="80"/>
        </w:rPr>
        <w:t>primeiro</w:t>
      </w:r>
      <w:r>
        <w:rPr>
          <w:spacing w:val="6"/>
          <w:w w:val="80"/>
        </w:rPr>
        <w:t> </w:t>
      </w:r>
      <w:r>
        <w:rPr>
          <w:w w:val="80"/>
        </w:rPr>
        <w:t>atendimento</w:t>
      </w:r>
      <w:r>
        <w:rPr>
          <w:spacing w:val="14"/>
          <w:w w:val="80"/>
        </w:rPr>
        <w:t> </w:t>
      </w:r>
      <w:r>
        <w:rPr>
          <w:w w:val="80"/>
        </w:rPr>
        <w:t>às</w:t>
      </w:r>
      <w:r>
        <w:rPr>
          <w:spacing w:val="8"/>
          <w:w w:val="80"/>
        </w:rPr>
        <w:t> </w:t>
      </w:r>
      <w:r>
        <w:rPr>
          <w:w w:val="80"/>
        </w:rPr>
        <w:t>vítimas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casos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feminicídio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violência</w:t>
      </w:r>
      <w:r>
        <w:rPr>
          <w:spacing w:val="6"/>
          <w:w w:val="80"/>
        </w:rPr>
        <w:t> </w:t>
      </w:r>
      <w:r>
        <w:rPr>
          <w:w w:val="80"/>
        </w:rPr>
        <w:t>doméstica.</w:t>
      </w:r>
    </w:p>
    <w:p>
      <w:pPr>
        <w:pStyle w:val="BodyText"/>
        <w:spacing w:line="364" w:lineRule="auto" w:before="5"/>
        <w:ind w:left="1085" w:right="1078" w:firstLine="706"/>
        <w:jc w:val="both"/>
      </w:pPr>
      <w:r>
        <w:rPr>
          <w:w w:val="80"/>
        </w:rPr>
        <w:t>Nele contém os procedimentos técnicos para acolhimento das vítimas que foram publicados no Diário</w:t>
      </w:r>
      <w:r>
        <w:rPr>
          <w:spacing w:val="1"/>
          <w:w w:val="80"/>
        </w:rPr>
        <w:t> </w:t>
      </w:r>
      <w:r>
        <w:rPr>
          <w:w w:val="85"/>
        </w:rPr>
        <w:t>Oficial (DOMS) em 19 de fevereiro de 2016</w:t>
      </w:r>
      <w:r>
        <w:rPr>
          <w:w w:val="85"/>
          <w:position w:val="6"/>
          <w:sz w:val="14"/>
        </w:rPr>
        <w:t>6</w:t>
      </w:r>
      <w:r>
        <w:rPr>
          <w:w w:val="85"/>
        </w:rPr>
        <w:t>. Estes procedimentos foram estabelecidos, [...], “incluindo a</w:t>
      </w:r>
      <w:r>
        <w:rPr>
          <w:spacing w:val="1"/>
          <w:w w:val="85"/>
        </w:rPr>
        <w:t> </w:t>
      </w:r>
      <w:r>
        <w:rPr>
          <w:w w:val="85"/>
        </w:rPr>
        <w:t>perspectiva de gênero para a investigação de crimes com mortes de mulheres (feminicídio), detalhando e</w:t>
      </w:r>
      <w:r>
        <w:rPr>
          <w:spacing w:val="1"/>
          <w:w w:val="85"/>
        </w:rPr>
        <w:t> </w:t>
      </w:r>
      <w:r>
        <w:rPr>
          <w:w w:val="80"/>
        </w:rPr>
        <w:t>otimizando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atuação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cada</w:t>
      </w:r>
      <w:r>
        <w:rPr>
          <w:spacing w:val="3"/>
          <w:w w:val="80"/>
        </w:rPr>
        <w:t> </w:t>
      </w:r>
      <w:r>
        <w:rPr>
          <w:w w:val="80"/>
        </w:rPr>
        <w:t>instituição.</w:t>
      </w:r>
      <w:r>
        <w:rPr>
          <w:spacing w:val="6"/>
          <w:w w:val="80"/>
        </w:rPr>
        <w:t> </w:t>
      </w:r>
      <w:r>
        <w:rPr>
          <w:w w:val="80"/>
        </w:rPr>
        <w:t>(Mato</w:t>
      </w:r>
      <w:r>
        <w:rPr>
          <w:spacing w:val="4"/>
          <w:w w:val="80"/>
        </w:rPr>
        <w:t> </w:t>
      </w:r>
      <w:r>
        <w:rPr>
          <w:w w:val="80"/>
        </w:rPr>
        <w:t>Grosso</w:t>
      </w:r>
      <w:r>
        <w:rPr>
          <w:spacing w:val="-1"/>
          <w:w w:val="80"/>
        </w:rPr>
        <w:t> </w:t>
      </w:r>
      <w:r>
        <w:rPr>
          <w:w w:val="80"/>
        </w:rPr>
        <w:t>do</w:t>
      </w:r>
      <w:r>
        <w:rPr>
          <w:spacing w:val="4"/>
          <w:w w:val="80"/>
        </w:rPr>
        <w:t> </w:t>
      </w:r>
      <w:r>
        <w:rPr>
          <w:w w:val="80"/>
        </w:rPr>
        <w:t>Sul, 2018,</w:t>
      </w:r>
      <w:r>
        <w:rPr>
          <w:spacing w:val="1"/>
          <w:w w:val="80"/>
        </w:rPr>
        <w:t> </w:t>
      </w:r>
      <w:r>
        <w:rPr>
          <w:w w:val="80"/>
        </w:rPr>
        <w:t>p.20).</w:t>
      </w:r>
    </w:p>
    <w:p>
      <w:pPr>
        <w:pStyle w:val="BodyText"/>
        <w:spacing w:line="364" w:lineRule="auto"/>
        <w:ind w:left="1085" w:right="1075" w:firstLine="706"/>
        <w:jc w:val="both"/>
      </w:pPr>
      <w:r>
        <w:rPr>
          <w:w w:val="85"/>
        </w:rPr>
        <w:t>O estado de Mato Grosso do Sul possui atualmente 12 delegacias de atendimento à mulher, sendo</w:t>
      </w:r>
      <w:r>
        <w:rPr>
          <w:spacing w:val="1"/>
          <w:w w:val="85"/>
        </w:rPr>
        <w:t> </w:t>
      </w:r>
      <w:r>
        <w:rPr>
          <w:w w:val="80"/>
        </w:rPr>
        <w:t>uma Delegacia Especializada no Atendimento à Mulher (DEAM) que funciona 24 horas localizado na cidade de</w:t>
      </w:r>
      <w:r>
        <w:rPr>
          <w:spacing w:val="1"/>
          <w:w w:val="80"/>
        </w:rPr>
        <w:t> </w:t>
      </w:r>
      <w:r>
        <w:rPr>
          <w:w w:val="80"/>
        </w:rPr>
        <w:t>Campo Grande (capital do estado) segundo o site </w:t>
      </w:r>
      <w:hyperlink r:id="rId51">
        <w:r>
          <w:rPr>
            <w:w w:val="80"/>
          </w:rPr>
          <w:t>www.naosecale.ms.gov.br, </w:t>
        </w:r>
      </w:hyperlink>
      <w:r>
        <w:rPr>
          <w:w w:val="80"/>
        </w:rPr>
        <w:t>“A Delegacia de Atendimento à</w:t>
      </w:r>
      <w:r>
        <w:rPr>
          <w:spacing w:val="1"/>
          <w:w w:val="80"/>
        </w:rPr>
        <w:t> </w:t>
      </w:r>
      <w:r>
        <w:rPr>
          <w:w w:val="80"/>
        </w:rPr>
        <w:t>Mulher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Campo</w:t>
      </w:r>
      <w:r>
        <w:rPr>
          <w:spacing w:val="14"/>
          <w:w w:val="80"/>
        </w:rPr>
        <w:t> </w:t>
      </w:r>
      <w:r>
        <w:rPr>
          <w:w w:val="80"/>
        </w:rPr>
        <w:t>Grande</w:t>
      </w:r>
      <w:r>
        <w:rPr>
          <w:spacing w:val="14"/>
          <w:w w:val="80"/>
        </w:rPr>
        <w:t> </w:t>
      </w:r>
      <w:r>
        <w:rPr>
          <w:w w:val="80"/>
        </w:rPr>
        <w:t>foi</w:t>
      </w:r>
      <w:r>
        <w:rPr>
          <w:spacing w:val="13"/>
          <w:w w:val="80"/>
        </w:rPr>
        <w:t> </w:t>
      </w:r>
      <w:r>
        <w:rPr>
          <w:w w:val="80"/>
        </w:rPr>
        <w:t>implantada</w:t>
      </w:r>
      <w:r>
        <w:rPr>
          <w:spacing w:val="14"/>
          <w:w w:val="80"/>
        </w:rPr>
        <w:t> </w:t>
      </w:r>
      <w:r>
        <w:rPr>
          <w:w w:val="80"/>
        </w:rPr>
        <w:t>no</w:t>
      </w:r>
      <w:r>
        <w:rPr>
          <w:spacing w:val="14"/>
          <w:w w:val="80"/>
        </w:rPr>
        <w:t> </w:t>
      </w:r>
      <w:r>
        <w:rPr>
          <w:w w:val="80"/>
        </w:rPr>
        <w:t>ano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1986,</w:t>
      </w:r>
      <w:r>
        <w:rPr>
          <w:spacing w:val="12"/>
          <w:w w:val="80"/>
        </w:rPr>
        <w:t> </w:t>
      </w:r>
      <w:r>
        <w:rPr>
          <w:w w:val="80"/>
        </w:rPr>
        <w:t>destacando-se</w:t>
      </w:r>
      <w:r>
        <w:rPr>
          <w:spacing w:val="14"/>
          <w:w w:val="80"/>
        </w:rPr>
        <w:t> </w:t>
      </w:r>
      <w:r>
        <w:rPr>
          <w:w w:val="80"/>
        </w:rPr>
        <w:t>como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4"/>
          <w:w w:val="80"/>
        </w:rPr>
        <w:t> </w:t>
      </w:r>
      <w:r>
        <w:rPr>
          <w:w w:val="80"/>
        </w:rPr>
        <w:t>segunda</w:t>
      </w:r>
      <w:r>
        <w:rPr>
          <w:spacing w:val="14"/>
          <w:w w:val="80"/>
        </w:rPr>
        <w:t> </w:t>
      </w:r>
      <w:r>
        <w:rPr>
          <w:w w:val="80"/>
        </w:rPr>
        <w:t>do</w:t>
      </w:r>
      <w:r>
        <w:rPr>
          <w:spacing w:val="14"/>
          <w:w w:val="80"/>
        </w:rPr>
        <w:t> </w:t>
      </w:r>
      <w:r>
        <w:rPr>
          <w:w w:val="80"/>
        </w:rPr>
        <w:t>Brasil</w:t>
      </w:r>
      <w:r>
        <w:rPr>
          <w:spacing w:val="13"/>
          <w:w w:val="80"/>
        </w:rPr>
        <w:t> </w:t>
      </w:r>
      <w:r>
        <w:rPr>
          <w:w w:val="80"/>
        </w:rPr>
        <w:t>(</w:t>
      </w:r>
      <w:r>
        <w:rPr>
          <w:rFonts w:ascii="Arial" w:hAnsi="Arial"/>
          <w:i/>
          <w:w w:val="80"/>
        </w:rPr>
        <w:t>a</w:t>
      </w:r>
      <w:r>
        <w:rPr>
          <w:rFonts w:ascii="Arial" w:hAnsi="Arial"/>
          <w:i/>
          <w:spacing w:val="11"/>
          <w:w w:val="80"/>
        </w:rPr>
        <w:t> </w:t>
      </w:r>
      <w:r>
        <w:rPr>
          <w:rFonts w:ascii="Arial" w:hAnsi="Arial"/>
          <w:i/>
          <w:w w:val="80"/>
        </w:rPr>
        <w:t>primeira</w:t>
      </w:r>
      <w:r>
        <w:rPr>
          <w:rFonts w:ascii="Arial" w:hAnsi="Arial"/>
          <w:i/>
          <w:spacing w:val="1"/>
          <w:w w:val="80"/>
        </w:rPr>
        <w:t> </w:t>
      </w:r>
      <w:r>
        <w:rPr>
          <w:rFonts w:ascii="Arial" w:hAnsi="Arial"/>
          <w:i/>
          <w:w w:val="85"/>
        </w:rPr>
        <w:t>foi na cidade de São Paulo, em 1985</w:t>
      </w:r>
      <w:r>
        <w:rPr>
          <w:w w:val="85"/>
        </w:rPr>
        <w:t>)” e 11 DAM localizadas em vários municípios no interior do estado:</w:t>
      </w:r>
      <w:r>
        <w:rPr>
          <w:spacing w:val="1"/>
          <w:w w:val="85"/>
        </w:rPr>
        <w:t> </w:t>
      </w:r>
      <w:r>
        <w:rPr>
          <w:w w:val="85"/>
        </w:rPr>
        <w:t>Aquidauana, Coxim, Corumbá, Dourados, Fatima do Sul, Jardim, Naviraí, Nova Andradina, Ponta Porã,</w:t>
      </w:r>
      <w:r>
        <w:rPr>
          <w:spacing w:val="1"/>
          <w:w w:val="85"/>
        </w:rPr>
        <w:t> </w:t>
      </w:r>
      <w:r>
        <w:rPr>
          <w:w w:val="80"/>
        </w:rPr>
        <w:t>Paranaíba e Três Lagoas, em funcionamento das 7:30h às 17:30h de segunda a sexta-feira. Esses polos não</w:t>
      </w:r>
      <w:r>
        <w:rPr>
          <w:spacing w:val="1"/>
          <w:w w:val="80"/>
        </w:rPr>
        <w:t> </w:t>
      </w:r>
      <w:r>
        <w:rPr>
          <w:w w:val="85"/>
        </w:rPr>
        <w:t>funcionam 24 horas como a DEAM de Campo Grande, sendo um problema para a mulheres que buscam</w:t>
      </w:r>
      <w:r>
        <w:rPr>
          <w:spacing w:val="1"/>
          <w:w w:val="85"/>
        </w:rPr>
        <w:t> </w:t>
      </w:r>
      <w:r>
        <w:rPr>
          <w:w w:val="85"/>
        </w:rPr>
        <w:t>ajuda, pois, com essas unidades fechadas no período noturno e nos finais de semana, ficam restrito as</w:t>
      </w:r>
      <w:r>
        <w:rPr>
          <w:spacing w:val="1"/>
          <w:w w:val="85"/>
        </w:rPr>
        <w:t> </w:t>
      </w:r>
      <w:r>
        <w:rPr>
          <w:w w:val="85"/>
        </w:rPr>
        <w:t>delegacias civis, que em muitos casos sugerem o encaminhamento para a DAM, onde muitas ocorrências</w:t>
      </w:r>
      <w:r>
        <w:rPr>
          <w:spacing w:val="1"/>
          <w:w w:val="85"/>
        </w:rPr>
        <w:t> </w:t>
      </w:r>
      <w:r>
        <w:rPr>
          <w:w w:val="90"/>
        </w:rPr>
        <w:t>podem</w:t>
      </w:r>
      <w:r>
        <w:rPr>
          <w:spacing w:val="-8"/>
          <w:w w:val="90"/>
        </w:rPr>
        <w:t> </w:t>
      </w:r>
      <w:r>
        <w:rPr>
          <w:w w:val="90"/>
        </w:rPr>
        <w:t>ser</w:t>
      </w:r>
      <w:r>
        <w:rPr>
          <w:spacing w:val="-6"/>
          <w:w w:val="90"/>
        </w:rPr>
        <w:t> </w:t>
      </w:r>
      <w:r>
        <w:rPr>
          <w:w w:val="90"/>
        </w:rPr>
        <w:t>tarde</w:t>
      </w:r>
      <w:r>
        <w:rPr>
          <w:spacing w:val="-7"/>
          <w:w w:val="90"/>
        </w:rPr>
        <w:t> </w:t>
      </w:r>
      <w:r>
        <w:rPr>
          <w:w w:val="90"/>
        </w:rPr>
        <w:t>para</w:t>
      </w:r>
      <w:r>
        <w:rPr>
          <w:spacing w:val="-6"/>
          <w:w w:val="90"/>
        </w:rPr>
        <w:t> </w:t>
      </w:r>
      <w:r>
        <w:rPr>
          <w:w w:val="90"/>
        </w:rPr>
        <w:t>uma</w:t>
      </w:r>
      <w:r>
        <w:rPr>
          <w:spacing w:val="-7"/>
          <w:w w:val="90"/>
        </w:rPr>
        <w:t> </w:t>
      </w:r>
      <w:r>
        <w:rPr>
          <w:w w:val="90"/>
        </w:rPr>
        <w:t>solução.</w:t>
      </w:r>
    </w:p>
    <w:p>
      <w:pPr>
        <w:pStyle w:val="BodyText"/>
        <w:spacing w:line="364" w:lineRule="auto"/>
        <w:ind w:left="1085" w:right="1087" w:firstLine="706"/>
        <w:jc w:val="both"/>
      </w:pPr>
      <w:r>
        <w:rPr>
          <w:w w:val="80"/>
        </w:rPr>
        <w:t>Em</w:t>
      </w:r>
      <w:r>
        <w:rPr>
          <w:spacing w:val="25"/>
          <w:w w:val="80"/>
        </w:rPr>
        <w:t> </w:t>
      </w:r>
      <w:r>
        <w:rPr>
          <w:w w:val="80"/>
        </w:rPr>
        <w:t>uma</w:t>
      </w:r>
      <w:r>
        <w:rPr>
          <w:spacing w:val="26"/>
          <w:w w:val="80"/>
        </w:rPr>
        <w:t> </w:t>
      </w:r>
      <w:r>
        <w:rPr>
          <w:w w:val="80"/>
        </w:rPr>
        <w:t>análise</w:t>
      </w:r>
      <w:r>
        <w:rPr>
          <w:spacing w:val="27"/>
          <w:w w:val="80"/>
        </w:rPr>
        <w:t> </w:t>
      </w:r>
      <w:r>
        <w:rPr>
          <w:w w:val="80"/>
        </w:rPr>
        <w:t>dos</w:t>
      </w:r>
      <w:r>
        <w:rPr>
          <w:spacing w:val="29"/>
          <w:w w:val="80"/>
        </w:rPr>
        <w:t> </w:t>
      </w:r>
      <w:r>
        <w:rPr>
          <w:w w:val="80"/>
        </w:rPr>
        <w:t>dados</w:t>
      </w:r>
      <w:r>
        <w:rPr>
          <w:spacing w:val="29"/>
          <w:w w:val="80"/>
        </w:rPr>
        <w:t> </w:t>
      </w:r>
      <w:r>
        <w:rPr>
          <w:w w:val="80"/>
        </w:rPr>
        <w:t>divulgados</w:t>
      </w:r>
      <w:r>
        <w:rPr>
          <w:spacing w:val="28"/>
          <w:w w:val="80"/>
        </w:rPr>
        <w:t> </w:t>
      </w:r>
      <w:r>
        <w:rPr>
          <w:w w:val="80"/>
        </w:rPr>
        <w:t>pela</w:t>
      </w:r>
      <w:r>
        <w:rPr>
          <w:spacing w:val="27"/>
          <w:w w:val="80"/>
        </w:rPr>
        <w:t> </w:t>
      </w:r>
      <w:r>
        <w:rPr>
          <w:w w:val="80"/>
        </w:rPr>
        <w:t>polícia</w:t>
      </w:r>
      <w:r>
        <w:rPr>
          <w:spacing w:val="27"/>
          <w:w w:val="80"/>
        </w:rPr>
        <w:t> </w:t>
      </w:r>
      <w:r>
        <w:rPr>
          <w:w w:val="80"/>
        </w:rPr>
        <w:t>civil,</w:t>
      </w:r>
      <w:r>
        <w:rPr>
          <w:spacing w:val="23"/>
          <w:w w:val="80"/>
        </w:rPr>
        <w:t> </w:t>
      </w:r>
      <w:r>
        <w:rPr>
          <w:w w:val="80"/>
        </w:rPr>
        <w:t>observamos</w:t>
      </w:r>
      <w:r>
        <w:rPr>
          <w:spacing w:val="28"/>
          <w:w w:val="80"/>
        </w:rPr>
        <w:t> </w:t>
      </w:r>
      <w:r>
        <w:rPr>
          <w:w w:val="80"/>
        </w:rPr>
        <w:t>que</w:t>
      </w:r>
      <w:r>
        <w:rPr>
          <w:spacing w:val="27"/>
          <w:w w:val="80"/>
        </w:rPr>
        <w:t> </w:t>
      </w:r>
      <w:r>
        <w:rPr>
          <w:w w:val="80"/>
        </w:rPr>
        <w:t>as</w:t>
      </w:r>
      <w:r>
        <w:rPr>
          <w:spacing w:val="29"/>
          <w:w w:val="80"/>
        </w:rPr>
        <w:t> </w:t>
      </w:r>
      <w:r>
        <w:rPr>
          <w:w w:val="80"/>
        </w:rPr>
        <w:t>Ocorrências</w:t>
      </w:r>
      <w:r>
        <w:rPr>
          <w:spacing w:val="29"/>
          <w:w w:val="80"/>
        </w:rPr>
        <w:t> </w:t>
      </w:r>
      <w:r>
        <w:rPr>
          <w:w w:val="80"/>
        </w:rPr>
        <w:t>Registradas</w:t>
      </w:r>
      <w:r>
        <w:rPr>
          <w:spacing w:val="1"/>
          <w:w w:val="80"/>
        </w:rPr>
        <w:t> </w:t>
      </w:r>
      <w:r>
        <w:rPr>
          <w:w w:val="85"/>
        </w:rPr>
        <w:t>no DEAM entre os anos de 2018 e 2019 tiveram um aumento considerável, de 7.415 para 8.086, um</w:t>
      </w:r>
      <w:r>
        <w:rPr>
          <w:spacing w:val="1"/>
          <w:w w:val="85"/>
        </w:rPr>
        <w:t> </w:t>
      </w:r>
      <w:r>
        <w:rPr>
          <w:w w:val="85"/>
        </w:rPr>
        <w:t>percentual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9,0%</w:t>
      </w:r>
      <w:r>
        <w:rPr>
          <w:spacing w:val="4"/>
          <w:w w:val="85"/>
        </w:rPr>
        <w:t> </w:t>
      </w:r>
      <w:r>
        <w:rPr>
          <w:w w:val="85"/>
        </w:rPr>
        <w:t>no</w:t>
      </w:r>
      <w:r>
        <w:rPr>
          <w:spacing w:val="-5"/>
          <w:w w:val="85"/>
        </w:rPr>
        <w:t> </w:t>
      </w:r>
      <w:r>
        <w:rPr>
          <w:w w:val="85"/>
        </w:rPr>
        <w:t>decorrer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um</w:t>
      </w:r>
      <w:r>
        <w:rPr>
          <w:spacing w:val="-6"/>
          <w:w w:val="85"/>
        </w:rPr>
        <w:t> </w:t>
      </w:r>
      <w:r>
        <w:rPr>
          <w:w w:val="85"/>
        </w:rPr>
        <w:t>ano.</w:t>
      </w:r>
      <w:r>
        <w:rPr>
          <w:spacing w:val="-3"/>
          <w:w w:val="85"/>
        </w:rPr>
        <w:t> </w:t>
      </w:r>
      <w:r>
        <w:rPr>
          <w:w w:val="85"/>
        </w:rPr>
        <w:t>Nas</w:t>
      </w:r>
      <w:r>
        <w:rPr>
          <w:spacing w:val="-3"/>
          <w:w w:val="85"/>
        </w:rPr>
        <w:t> </w:t>
      </w:r>
      <w:r>
        <w:rPr>
          <w:w w:val="85"/>
        </w:rPr>
        <w:t>DAMs</w:t>
      </w:r>
      <w:r>
        <w:rPr>
          <w:spacing w:val="6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aumento</w:t>
      </w:r>
      <w:r>
        <w:rPr>
          <w:spacing w:val="-1"/>
          <w:w w:val="85"/>
        </w:rPr>
        <w:t> </w:t>
      </w:r>
      <w:r>
        <w:rPr>
          <w:w w:val="85"/>
        </w:rPr>
        <w:t>foi</w:t>
      </w:r>
      <w:r>
        <w:rPr>
          <w:spacing w:val="-1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10,1%,</w:t>
      </w:r>
      <w:r>
        <w:rPr>
          <w:spacing w:val="-6"/>
          <w:w w:val="85"/>
        </w:rPr>
        <w:t> </w:t>
      </w:r>
      <w:r>
        <w:rPr>
          <w:w w:val="85"/>
        </w:rPr>
        <w:t>foram</w:t>
      </w:r>
      <w:r>
        <w:rPr>
          <w:spacing w:val="-5"/>
          <w:w w:val="85"/>
        </w:rPr>
        <w:t> </w:t>
      </w:r>
      <w:r>
        <w:rPr>
          <w:w w:val="85"/>
        </w:rPr>
        <w:t>registradas</w:t>
      </w:r>
      <w:r>
        <w:rPr>
          <w:spacing w:val="-4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2018,</w:t>
      </w:r>
    </w:p>
    <w:p>
      <w:pPr>
        <w:pStyle w:val="BodyText"/>
        <w:spacing w:line="364" w:lineRule="auto"/>
        <w:ind w:left="1085" w:right="1079"/>
        <w:jc w:val="both"/>
      </w:pPr>
      <w:r>
        <w:rPr>
          <w:w w:val="85"/>
        </w:rPr>
        <w:t>12.268 ocorrências, já em 2019, atingiu o total de 13. 511.Em tempos de pandemia devido a COVID 19, o</w:t>
      </w:r>
      <w:r>
        <w:rPr>
          <w:spacing w:val="1"/>
          <w:w w:val="85"/>
        </w:rPr>
        <w:t> </w:t>
      </w:r>
      <w:r>
        <w:rPr>
          <w:w w:val="80"/>
        </w:rPr>
        <w:t>relatório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fluxo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atendimento,</w:t>
      </w:r>
      <w:r>
        <w:rPr>
          <w:spacing w:val="23"/>
          <w:w w:val="80"/>
        </w:rPr>
        <w:t> </w:t>
      </w:r>
      <w:r>
        <w:rPr>
          <w:w w:val="80"/>
        </w:rPr>
        <w:t>faz</w:t>
      </w:r>
      <w:r>
        <w:rPr>
          <w:spacing w:val="27"/>
          <w:w w:val="80"/>
        </w:rPr>
        <w:t> </w:t>
      </w:r>
      <w:r>
        <w:rPr>
          <w:w w:val="80"/>
        </w:rPr>
        <w:t>um</w:t>
      </w:r>
      <w:r>
        <w:rPr>
          <w:spacing w:val="24"/>
          <w:w w:val="80"/>
        </w:rPr>
        <w:t> </w:t>
      </w:r>
      <w:r>
        <w:rPr>
          <w:w w:val="80"/>
        </w:rPr>
        <w:t>balanço</w:t>
      </w:r>
      <w:r>
        <w:rPr>
          <w:spacing w:val="25"/>
          <w:w w:val="80"/>
        </w:rPr>
        <w:t> </w:t>
      </w:r>
      <w:r>
        <w:rPr>
          <w:w w:val="80"/>
        </w:rPr>
        <w:t>do</w:t>
      </w:r>
      <w:r>
        <w:rPr>
          <w:spacing w:val="20"/>
          <w:w w:val="80"/>
        </w:rPr>
        <w:t> </w:t>
      </w:r>
      <w:r>
        <w:rPr>
          <w:w w:val="80"/>
        </w:rPr>
        <w:t>mês</w:t>
      </w:r>
      <w:r>
        <w:rPr>
          <w:spacing w:val="28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setembro</w:t>
      </w:r>
      <w:r>
        <w:rPr>
          <w:spacing w:val="25"/>
          <w:w w:val="80"/>
        </w:rPr>
        <w:t> </w:t>
      </w:r>
      <w:r>
        <w:rPr>
          <w:w w:val="80"/>
        </w:rPr>
        <w:t>deste</w:t>
      </w:r>
      <w:r>
        <w:rPr>
          <w:spacing w:val="25"/>
          <w:w w:val="80"/>
        </w:rPr>
        <w:t> </w:t>
      </w:r>
      <w:r>
        <w:rPr>
          <w:w w:val="80"/>
        </w:rPr>
        <w:t>ano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2020,</w:t>
      </w:r>
      <w:r>
        <w:rPr>
          <w:spacing w:val="23"/>
          <w:w w:val="80"/>
        </w:rPr>
        <w:t> </w:t>
      </w:r>
      <w:r>
        <w:rPr>
          <w:w w:val="80"/>
        </w:rPr>
        <w:t>onde</w:t>
      </w:r>
      <w:r>
        <w:rPr>
          <w:spacing w:val="25"/>
          <w:w w:val="80"/>
        </w:rPr>
        <w:t> </w:t>
      </w:r>
      <w:r>
        <w:rPr>
          <w:w w:val="80"/>
        </w:rPr>
        <w:t>a</w:t>
      </w:r>
      <w:r>
        <w:rPr>
          <w:spacing w:val="25"/>
          <w:w w:val="80"/>
        </w:rPr>
        <w:t> </w:t>
      </w:r>
      <w:r>
        <w:rPr>
          <w:w w:val="80"/>
        </w:rPr>
        <w:t>Delegac</w:t>
      </w:r>
      <w:r>
        <w:rPr>
          <w:spacing w:val="-24"/>
          <w:w w:val="80"/>
        </w:rPr>
        <w:t> </w:t>
      </w:r>
      <w:r>
        <w:rPr>
          <w:w w:val="80"/>
        </w:rPr>
        <w:t>ia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  <w:r>
        <w:rPr/>
        <w:pict>
          <v:rect style="position:absolute;margin-left:54.264pt;margin-top:17.356518pt;width:144.050pt;height:.72003pt;mso-position-horizontal-relative:page;mso-position-vertical-relative:paragraph;z-index:-15716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1085" w:right="1077" w:firstLine="0"/>
        <w:jc w:val="left"/>
        <w:rPr>
          <w:sz w:val="20"/>
        </w:rPr>
      </w:pPr>
      <w:r>
        <w:rPr>
          <w:w w:val="80"/>
          <w:position w:val="5"/>
          <w:sz w:val="13"/>
        </w:rPr>
        <w:t>6</w:t>
      </w:r>
      <w:r>
        <w:rPr>
          <w:spacing w:val="5"/>
          <w:w w:val="80"/>
          <w:position w:val="5"/>
          <w:sz w:val="13"/>
        </w:rPr>
        <w:t> </w:t>
      </w:r>
      <w:r>
        <w:rPr>
          <w:w w:val="80"/>
          <w:sz w:val="20"/>
        </w:rPr>
        <w:t>No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site</w:t>
      </w:r>
      <w:r>
        <w:rPr>
          <w:spacing w:val="17"/>
          <w:w w:val="80"/>
          <w:sz w:val="20"/>
        </w:rPr>
        <w:t> </w:t>
      </w:r>
      <w:hyperlink r:id="rId51">
        <w:r>
          <w:rPr>
            <w:w w:val="80"/>
            <w:sz w:val="20"/>
          </w:rPr>
          <w:t>www.naosecale.ms.gov.br</w:t>
        </w:r>
        <w:r>
          <w:rPr>
            <w:spacing w:val="17"/>
            <w:w w:val="80"/>
            <w:sz w:val="20"/>
          </w:rPr>
          <w:t> </w:t>
        </w:r>
      </w:hyperlink>
      <w:r>
        <w:rPr>
          <w:w w:val="80"/>
          <w:sz w:val="20"/>
        </w:rPr>
        <w:t>a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Resolução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SEJUSP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nº</w:t>
      </w:r>
      <w:r>
        <w:rPr>
          <w:spacing w:val="21"/>
          <w:w w:val="80"/>
          <w:sz w:val="20"/>
        </w:rPr>
        <w:t> </w:t>
      </w:r>
      <w:r>
        <w:rPr>
          <w:w w:val="80"/>
          <w:sz w:val="20"/>
        </w:rPr>
        <w:t>847,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02/08/2018,</w:t>
      </w:r>
      <w:r>
        <w:rPr>
          <w:spacing w:val="20"/>
          <w:w w:val="80"/>
          <w:sz w:val="20"/>
        </w:rPr>
        <w:t> </w:t>
      </w:r>
      <w:r>
        <w:rPr>
          <w:w w:val="80"/>
          <w:sz w:val="20"/>
        </w:rPr>
        <w:t>se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tem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acesso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na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integra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ao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manual,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publicado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no</w:t>
      </w:r>
      <w:r>
        <w:rPr>
          <w:spacing w:val="1"/>
          <w:w w:val="80"/>
          <w:sz w:val="20"/>
        </w:rPr>
        <w:t> </w:t>
      </w:r>
      <w:r>
        <w:rPr>
          <w:w w:val="95"/>
          <w:sz w:val="20"/>
        </w:rPr>
        <w:t>Diário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Oficial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nº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9.712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em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03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agosto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2018.</w:t>
      </w:r>
    </w:p>
    <w:p>
      <w:pPr>
        <w:spacing w:after="0"/>
        <w:jc w:val="left"/>
        <w:rPr>
          <w:sz w:val="20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95"/>
        <w:jc w:val="both"/>
      </w:pPr>
      <w:r>
        <w:rPr>
          <w:w w:val="85"/>
        </w:rPr>
        <w:t>Especializada de Atendimento à Mulher (DEAM) efetuou 203 boletins, esses números são considerados</w:t>
      </w:r>
      <w:r>
        <w:rPr>
          <w:spacing w:val="1"/>
          <w:w w:val="85"/>
        </w:rPr>
        <w:t> </w:t>
      </w:r>
      <w:r>
        <w:rPr>
          <w:w w:val="90"/>
        </w:rPr>
        <w:t>baixos,</w:t>
      </w:r>
      <w:r>
        <w:rPr>
          <w:spacing w:val="-10"/>
          <w:w w:val="90"/>
        </w:rPr>
        <w:t> </w:t>
      </w:r>
      <w:r>
        <w:rPr>
          <w:w w:val="90"/>
        </w:rPr>
        <w:t>tendo</w:t>
      </w:r>
      <w:r>
        <w:rPr>
          <w:spacing w:val="-7"/>
          <w:w w:val="90"/>
        </w:rPr>
        <w:t> </w:t>
      </w:r>
      <w:r>
        <w:rPr>
          <w:w w:val="90"/>
        </w:rPr>
        <w:t>havido</w:t>
      </w:r>
      <w:r>
        <w:rPr>
          <w:spacing w:val="-6"/>
          <w:w w:val="90"/>
        </w:rPr>
        <w:t> </w:t>
      </w:r>
      <w:r>
        <w:rPr>
          <w:w w:val="90"/>
        </w:rPr>
        <w:t>uma</w:t>
      </w:r>
      <w:r>
        <w:rPr>
          <w:spacing w:val="-8"/>
          <w:w w:val="90"/>
        </w:rPr>
        <w:t> </w:t>
      </w:r>
      <w:r>
        <w:rPr>
          <w:w w:val="90"/>
        </w:rPr>
        <w:t>queda</w:t>
      </w:r>
      <w:r>
        <w:rPr>
          <w:spacing w:val="-7"/>
          <w:w w:val="90"/>
        </w:rPr>
        <w:t> </w:t>
      </w:r>
      <w:r>
        <w:rPr>
          <w:w w:val="90"/>
        </w:rPr>
        <w:t>brusca.</w:t>
      </w:r>
    </w:p>
    <w:p>
      <w:pPr>
        <w:pStyle w:val="BodyText"/>
        <w:spacing w:line="364" w:lineRule="auto"/>
        <w:ind w:left="1085" w:right="1076" w:firstLine="706"/>
        <w:jc w:val="both"/>
      </w:pPr>
      <w:r>
        <w:rPr>
          <w:w w:val="85"/>
        </w:rPr>
        <w:t>Com o surgimento da pandemia de covid-19 houve uma redução nas denúncias de violência</w:t>
      </w:r>
      <w:r>
        <w:rPr>
          <w:spacing w:val="1"/>
          <w:w w:val="85"/>
        </w:rPr>
        <w:t> </w:t>
      </w:r>
      <w:r>
        <w:rPr>
          <w:w w:val="80"/>
        </w:rPr>
        <w:t>doméstica no estado. Entretanto isso não representa a realidade, pois maior convivência, no atual período de</w:t>
      </w:r>
      <w:r>
        <w:rPr>
          <w:spacing w:val="1"/>
          <w:w w:val="80"/>
        </w:rPr>
        <w:t> </w:t>
      </w:r>
      <w:r>
        <w:rPr>
          <w:w w:val="80"/>
        </w:rPr>
        <w:t>isolamento, entre vítimas e agressores faz com que seja mais difícil a procura por atendimento das vítimas de</w:t>
      </w:r>
      <w:r>
        <w:rPr>
          <w:spacing w:val="1"/>
          <w:w w:val="80"/>
        </w:rPr>
        <w:t> </w:t>
      </w:r>
      <w:r>
        <w:rPr>
          <w:w w:val="85"/>
        </w:rPr>
        <w:t>violência, por esse motivo em abril desse ano, houve o lançamento do site </w:t>
      </w:r>
      <w:hyperlink r:id="rId51">
        <w:r>
          <w:rPr>
            <w:w w:val="85"/>
            <w:u w:val="single"/>
          </w:rPr>
          <w:t>www.naosecale.ms.gov.br</w:t>
        </w:r>
        <w:r>
          <w:rPr>
            <w:w w:val="85"/>
          </w:rPr>
          <w:t>,</w:t>
        </w:r>
      </w:hyperlink>
      <w:r>
        <w:rPr>
          <w:spacing w:val="1"/>
          <w:w w:val="85"/>
        </w:rPr>
        <w:t> </w:t>
      </w:r>
      <w:r>
        <w:rPr>
          <w:spacing w:val="-1"/>
          <w:w w:val="85"/>
        </w:rPr>
        <w:t>possibilitando às vítimas em tempos de pandemia, uma forma </w:t>
      </w:r>
      <w:r>
        <w:rPr>
          <w:w w:val="85"/>
        </w:rPr>
        <w:t>de denunciar seus agressores ou tirar dúvidas</w:t>
      </w:r>
      <w:r>
        <w:rPr>
          <w:spacing w:val="-53"/>
          <w:w w:val="85"/>
        </w:rPr>
        <w:t> </w:t>
      </w:r>
      <w:r>
        <w:rPr>
          <w:w w:val="80"/>
        </w:rPr>
        <w:t>sobre</w:t>
      </w:r>
      <w:r>
        <w:rPr>
          <w:spacing w:val="8"/>
          <w:w w:val="80"/>
        </w:rPr>
        <w:t> </w:t>
      </w:r>
      <w:r>
        <w:rPr>
          <w:w w:val="80"/>
        </w:rPr>
        <w:t>o</w:t>
      </w:r>
      <w:r>
        <w:rPr>
          <w:spacing w:val="9"/>
          <w:w w:val="80"/>
        </w:rPr>
        <w:t> </w:t>
      </w:r>
      <w:r>
        <w:rPr>
          <w:w w:val="80"/>
        </w:rPr>
        <w:t>assunto</w:t>
      </w:r>
      <w:r>
        <w:rPr>
          <w:spacing w:val="9"/>
          <w:w w:val="80"/>
        </w:rPr>
        <w:t> </w:t>
      </w:r>
      <w:r>
        <w:rPr>
          <w:w w:val="80"/>
        </w:rPr>
        <w:t>em</w:t>
      </w:r>
      <w:r>
        <w:rPr>
          <w:spacing w:val="8"/>
          <w:w w:val="80"/>
        </w:rPr>
        <w:t> </w:t>
      </w:r>
      <w:r>
        <w:rPr>
          <w:w w:val="80"/>
        </w:rPr>
        <w:t>questão.</w:t>
      </w:r>
      <w:r>
        <w:rPr>
          <w:spacing w:val="7"/>
          <w:w w:val="80"/>
        </w:rPr>
        <w:t> </w:t>
      </w:r>
      <w:r>
        <w:rPr>
          <w:w w:val="80"/>
        </w:rPr>
        <w:t>O</w:t>
      </w:r>
      <w:r>
        <w:rPr>
          <w:spacing w:val="9"/>
          <w:w w:val="80"/>
        </w:rPr>
        <w:t> </w:t>
      </w:r>
      <w:r>
        <w:rPr>
          <w:w w:val="80"/>
        </w:rPr>
        <w:t>site</w:t>
      </w:r>
      <w:r>
        <w:rPr>
          <w:spacing w:val="9"/>
          <w:w w:val="80"/>
        </w:rPr>
        <w:t> </w:t>
      </w:r>
      <w:r>
        <w:rPr>
          <w:w w:val="80"/>
        </w:rPr>
        <w:t>permite</w:t>
      </w:r>
      <w:r>
        <w:rPr>
          <w:spacing w:val="8"/>
          <w:w w:val="80"/>
        </w:rPr>
        <w:t> </w:t>
      </w:r>
      <w:r>
        <w:rPr>
          <w:w w:val="80"/>
        </w:rPr>
        <w:t>ainda</w:t>
      </w:r>
      <w:r>
        <w:rPr>
          <w:spacing w:val="9"/>
          <w:w w:val="80"/>
        </w:rPr>
        <w:t> </w:t>
      </w:r>
      <w:r>
        <w:rPr>
          <w:w w:val="80"/>
        </w:rPr>
        <w:t>o</w:t>
      </w:r>
      <w:r>
        <w:rPr>
          <w:spacing w:val="9"/>
          <w:w w:val="80"/>
        </w:rPr>
        <w:t> </w:t>
      </w:r>
      <w:r>
        <w:rPr>
          <w:w w:val="80"/>
        </w:rPr>
        <w:t>acesso</w:t>
      </w:r>
      <w:r>
        <w:rPr>
          <w:spacing w:val="9"/>
          <w:w w:val="80"/>
        </w:rPr>
        <w:t> </w:t>
      </w:r>
      <w:r>
        <w:rPr>
          <w:w w:val="80"/>
        </w:rPr>
        <w:t>ao</w:t>
      </w:r>
      <w:r>
        <w:rPr>
          <w:spacing w:val="22"/>
          <w:w w:val="80"/>
        </w:rPr>
        <w:t> </w:t>
      </w:r>
      <w:r>
        <w:rPr>
          <w:w w:val="80"/>
        </w:rPr>
        <w:t>aplicativo</w:t>
      </w:r>
      <w:r>
        <w:rPr>
          <w:spacing w:val="9"/>
          <w:w w:val="80"/>
        </w:rPr>
        <w:t> </w:t>
      </w:r>
      <w:r>
        <w:rPr>
          <w:w w:val="80"/>
        </w:rPr>
        <w:t>“MS</w:t>
      </w:r>
      <w:r>
        <w:rPr>
          <w:spacing w:val="6"/>
          <w:w w:val="80"/>
        </w:rPr>
        <w:t> </w:t>
      </w:r>
      <w:r>
        <w:rPr>
          <w:w w:val="80"/>
        </w:rPr>
        <w:t>digital”</w:t>
      </w:r>
      <w:r>
        <w:rPr>
          <w:spacing w:val="9"/>
          <w:w w:val="80"/>
        </w:rPr>
        <w:t> </w:t>
      </w:r>
      <w:r>
        <w:rPr>
          <w:w w:val="80"/>
        </w:rPr>
        <w:t>no</w:t>
      </w:r>
      <w:r>
        <w:rPr>
          <w:spacing w:val="9"/>
          <w:w w:val="80"/>
        </w:rPr>
        <w:t> </w:t>
      </w:r>
      <w:r>
        <w:rPr>
          <w:w w:val="80"/>
        </w:rPr>
        <w:t>ícone</w:t>
      </w:r>
      <w:r>
        <w:rPr>
          <w:spacing w:val="9"/>
          <w:w w:val="80"/>
        </w:rPr>
        <w:t> </w:t>
      </w:r>
      <w:r>
        <w:rPr>
          <w:w w:val="80"/>
        </w:rPr>
        <w:t>“Mulher</w:t>
      </w:r>
      <w:r>
        <w:rPr>
          <w:spacing w:val="10"/>
          <w:w w:val="80"/>
        </w:rPr>
        <w:t> </w:t>
      </w:r>
      <w:r>
        <w:rPr>
          <w:w w:val="80"/>
        </w:rPr>
        <w:t>MS”.</w:t>
      </w:r>
    </w:p>
    <w:p>
      <w:pPr>
        <w:pStyle w:val="BodyText"/>
        <w:spacing w:line="364" w:lineRule="auto"/>
        <w:ind w:left="1085" w:right="1081" w:firstLine="706"/>
        <w:jc w:val="both"/>
      </w:pPr>
      <w:r>
        <w:rPr>
          <w:w w:val="80"/>
        </w:rPr>
        <w:t>. Segundo o relatório feito pelo Fórum Brasileiro de Segurança sobre violência doméstica, lançado em</w:t>
      </w:r>
      <w:r>
        <w:rPr>
          <w:spacing w:val="1"/>
          <w:w w:val="80"/>
        </w:rPr>
        <w:t> </w:t>
      </w:r>
      <w:r>
        <w:rPr>
          <w:w w:val="85"/>
        </w:rPr>
        <w:t>abril desse ano, foram citadas algumas das propostas do secretário da ONU para garantir o atendimento às</w:t>
      </w:r>
      <w:r>
        <w:rPr>
          <w:spacing w:val="-52"/>
          <w:w w:val="85"/>
        </w:rPr>
        <w:t> </w:t>
      </w:r>
      <w:r>
        <w:rPr>
          <w:w w:val="85"/>
        </w:rPr>
        <w:t>vítimas: </w:t>
      </w:r>
      <w:r>
        <w:rPr>
          <w:w w:val="85"/>
          <w:sz w:val="18"/>
        </w:rPr>
        <w:t>“</w:t>
      </w:r>
      <w:r>
        <w:rPr>
          <w:w w:val="85"/>
        </w:rPr>
        <w:t>Entre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propostas, destacam-se</w:t>
      </w:r>
      <w:r>
        <w:rPr>
          <w:spacing w:val="1"/>
          <w:w w:val="85"/>
        </w:rPr>
        <w:t> </w:t>
      </w:r>
      <w:r>
        <w:rPr>
          <w:w w:val="85"/>
        </w:rPr>
        <w:t>maiores investimentos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serviços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atendimento</w:t>
      </w:r>
      <w:r>
        <w:rPr>
          <w:spacing w:val="1"/>
          <w:w w:val="85"/>
        </w:rPr>
        <w:t> </w:t>
      </w:r>
      <w:r>
        <w:rPr>
          <w:w w:val="85"/>
        </w:rPr>
        <w:t>online,</w:t>
      </w:r>
      <w:r>
        <w:rPr>
          <w:spacing w:val="1"/>
          <w:w w:val="85"/>
        </w:rPr>
        <w:t> </w:t>
      </w:r>
      <w:r>
        <w:rPr>
          <w:w w:val="85"/>
        </w:rPr>
        <w:t>estabelecimento de serviços de alerta de emergência em farmácias e supermercados e criação de abrigos</w:t>
      </w:r>
      <w:r>
        <w:rPr>
          <w:spacing w:val="1"/>
          <w:w w:val="85"/>
        </w:rPr>
        <w:t> </w:t>
      </w:r>
      <w:r>
        <w:rPr>
          <w:w w:val="80"/>
        </w:rPr>
        <w:t>temporários</w:t>
      </w:r>
      <w:r>
        <w:rPr>
          <w:spacing w:val="1"/>
          <w:w w:val="80"/>
        </w:rPr>
        <w:t> </w:t>
      </w:r>
      <w:r>
        <w:rPr>
          <w:w w:val="80"/>
        </w:rPr>
        <w:t>para vítimas</w:t>
      </w:r>
      <w:r>
        <w:rPr>
          <w:spacing w:val="38"/>
        </w:rPr>
        <w:t> </w:t>
      </w:r>
      <w:r>
        <w:rPr>
          <w:w w:val="80"/>
        </w:rPr>
        <w:t>de</w:t>
      </w:r>
      <w:r>
        <w:rPr>
          <w:spacing w:val="38"/>
        </w:rPr>
        <w:t> </w:t>
      </w:r>
      <w:r>
        <w:rPr>
          <w:w w:val="80"/>
        </w:rPr>
        <w:t>violência</w:t>
      </w:r>
      <w:r>
        <w:rPr>
          <w:spacing w:val="38"/>
        </w:rPr>
        <w:t> </w:t>
      </w:r>
      <w:r>
        <w:rPr>
          <w:w w:val="80"/>
        </w:rPr>
        <w:t>de</w:t>
      </w:r>
      <w:r>
        <w:rPr>
          <w:spacing w:val="39"/>
        </w:rPr>
        <w:t> </w:t>
      </w:r>
      <w:r>
        <w:rPr>
          <w:w w:val="80"/>
        </w:rPr>
        <w:t>gênero”. (FÓRUM</w:t>
      </w:r>
      <w:r>
        <w:rPr>
          <w:spacing w:val="38"/>
        </w:rPr>
        <w:t> </w:t>
      </w:r>
      <w:r>
        <w:rPr>
          <w:w w:val="80"/>
        </w:rPr>
        <w:t>BRASILEIRO</w:t>
      </w:r>
      <w:r>
        <w:rPr>
          <w:spacing w:val="38"/>
        </w:rPr>
        <w:t> </w:t>
      </w:r>
      <w:r>
        <w:rPr>
          <w:w w:val="80"/>
        </w:rPr>
        <w:t>DE SEGURANÇA PÚBLICA, 2020,</w:t>
      </w:r>
      <w:r>
        <w:rPr>
          <w:spacing w:val="1"/>
          <w:w w:val="80"/>
        </w:rPr>
        <w:t> </w:t>
      </w:r>
      <w:r>
        <w:rPr>
          <w:w w:val="90"/>
        </w:rPr>
        <w:t>p.</w:t>
      </w:r>
      <w:r>
        <w:rPr>
          <w:spacing w:val="-7"/>
          <w:w w:val="90"/>
        </w:rPr>
        <w:t> </w:t>
      </w:r>
      <w:r>
        <w:rPr>
          <w:w w:val="90"/>
        </w:rPr>
        <w:t>3).</w:t>
      </w:r>
    </w:p>
    <w:p>
      <w:pPr>
        <w:pStyle w:val="BodyText"/>
        <w:spacing w:line="364" w:lineRule="auto" w:before="5"/>
        <w:ind w:left="1085" w:right="1078" w:firstLine="706"/>
        <w:jc w:val="both"/>
      </w:pP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Casa</w:t>
      </w:r>
      <w:r>
        <w:rPr>
          <w:spacing w:val="14"/>
          <w:w w:val="80"/>
        </w:rPr>
        <w:t> </w:t>
      </w:r>
      <w:r>
        <w:rPr>
          <w:w w:val="80"/>
        </w:rPr>
        <w:t>da</w:t>
      </w:r>
      <w:r>
        <w:rPr>
          <w:spacing w:val="15"/>
          <w:w w:val="80"/>
        </w:rPr>
        <w:t> </w:t>
      </w:r>
      <w:r>
        <w:rPr>
          <w:w w:val="80"/>
        </w:rPr>
        <w:t>Mulher</w:t>
      </w:r>
      <w:r>
        <w:rPr>
          <w:spacing w:val="15"/>
          <w:w w:val="80"/>
        </w:rPr>
        <w:t> </w:t>
      </w:r>
      <w:r>
        <w:rPr>
          <w:w w:val="80"/>
        </w:rPr>
        <w:t>Brasileira</w:t>
      </w:r>
      <w:r>
        <w:rPr>
          <w:spacing w:val="14"/>
          <w:w w:val="80"/>
        </w:rPr>
        <w:t> </w:t>
      </w:r>
      <w:r>
        <w:rPr>
          <w:w w:val="80"/>
        </w:rPr>
        <w:t>é</w:t>
      </w:r>
      <w:r>
        <w:rPr>
          <w:spacing w:val="14"/>
          <w:w w:val="80"/>
        </w:rPr>
        <w:t> </w:t>
      </w:r>
      <w:r>
        <w:rPr>
          <w:w w:val="80"/>
        </w:rPr>
        <w:t>outro</w:t>
      </w:r>
      <w:r>
        <w:rPr>
          <w:spacing w:val="14"/>
          <w:w w:val="80"/>
        </w:rPr>
        <w:t> </w:t>
      </w:r>
      <w:r>
        <w:rPr>
          <w:w w:val="80"/>
        </w:rPr>
        <w:t>feito</w:t>
      </w:r>
      <w:r>
        <w:rPr>
          <w:spacing w:val="14"/>
          <w:w w:val="80"/>
        </w:rPr>
        <w:t> </w:t>
      </w:r>
      <w:r>
        <w:rPr>
          <w:w w:val="80"/>
        </w:rPr>
        <w:t>para</w:t>
      </w:r>
      <w:r>
        <w:rPr>
          <w:spacing w:val="15"/>
          <w:w w:val="80"/>
        </w:rPr>
        <w:t> </w:t>
      </w:r>
      <w:r>
        <w:rPr>
          <w:w w:val="80"/>
        </w:rPr>
        <w:t>assegurar</w:t>
      </w:r>
      <w:r>
        <w:rPr>
          <w:spacing w:val="15"/>
          <w:w w:val="80"/>
        </w:rPr>
        <w:t> </w:t>
      </w:r>
      <w:r>
        <w:rPr>
          <w:w w:val="80"/>
        </w:rPr>
        <w:t>o</w:t>
      </w:r>
      <w:r>
        <w:rPr>
          <w:spacing w:val="14"/>
          <w:w w:val="80"/>
        </w:rPr>
        <w:t> </w:t>
      </w:r>
      <w:r>
        <w:rPr>
          <w:w w:val="80"/>
        </w:rPr>
        <w:t>enfretamento</w:t>
      </w:r>
      <w:r>
        <w:rPr>
          <w:spacing w:val="14"/>
          <w:w w:val="80"/>
        </w:rPr>
        <w:t> </w:t>
      </w:r>
      <w:r>
        <w:rPr>
          <w:w w:val="80"/>
        </w:rPr>
        <w:t>da</w:t>
      </w:r>
      <w:r>
        <w:rPr>
          <w:spacing w:val="9"/>
          <w:w w:val="80"/>
        </w:rPr>
        <w:t> </w:t>
      </w:r>
      <w:r>
        <w:rPr>
          <w:w w:val="80"/>
        </w:rPr>
        <w:t>violência</w:t>
      </w:r>
      <w:r>
        <w:rPr>
          <w:spacing w:val="32"/>
          <w:w w:val="80"/>
        </w:rPr>
        <w:t> </w:t>
      </w:r>
      <w:r>
        <w:rPr>
          <w:w w:val="80"/>
        </w:rPr>
        <w:t>contra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4"/>
          <w:w w:val="80"/>
        </w:rPr>
        <w:t> </w:t>
      </w:r>
      <w:r>
        <w:rPr>
          <w:w w:val="80"/>
        </w:rPr>
        <w:t>mulher</w:t>
      </w:r>
      <w:r>
        <w:rPr>
          <w:spacing w:val="19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foi</w:t>
      </w:r>
      <w:r>
        <w:rPr>
          <w:spacing w:val="14"/>
          <w:w w:val="80"/>
        </w:rPr>
        <w:t> </w:t>
      </w:r>
      <w:r>
        <w:rPr>
          <w:w w:val="80"/>
        </w:rPr>
        <w:t>inaugurada</w:t>
      </w:r>
      <w:r>
        <w:rPr>
          <w:spacing w:val="15"/>
          <w:w w:val="80"/>
        </w:rPr>
        <w:t> </w:t>
      </w:r>
      <w:r>
        <w:rPr>
          <w:w w:val="80"/>
        </w:rPr>
        <w:t>em</w:t>
      </w:r>
      <w:r>
        <w:rPr>
          <w:spacing w:val="13"/>
          <w:w w:val="80"/>
        </w:rPr>
        <w:t> </w:t>
      </w:r>
      <w:r>
        <w:rPr>
          <w:w w:val="80"/>
        </w:rPr>
        <w:t>03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fevereiro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2015,</w:t>
      </w:r>
      <w:r>
        <w:rPr>
          <w:spacing w:val="11"/>
          <w:w w:val="80"/>
        </w:rPr>
        <w:t> </w:t>
      </w:r>
      <w:r>
        <w:rPr>
          <w:w w:val="80"/>
        </w:rPr>
        <w:t>sendo</w:t>
      </w:r>
      <w:r>
        <w:rPr>
          <w:spacing w:val="16"/>
          <w:w w:val="80"/>
        </w:rPr>
        <w:t> </w:t>
      </w:r>
      <w:r>
        <w:rPr>
          <w:w w:val="80"/>
        </w:rPr>
        <w:t>a</w:t>
      </w:r>
      <w:r>
        <w:rPr>
          <w:spacing w:val="15"/>
          <w:w w:val="80"/>
        </w:rPr>
        <w:t> </w:t>
      </w:r>
      <w:r>
        <w:rPr>
          <w:w w:val="80"/>
        </w:rPr>
        <w:t>primeira</w:t>
      </w:r>
      <w:r>
        <w:rPr>
          <w:spacing w:val="15"/>
          <w:w w:val="80"/>
        </w:rPr>
        <w:t> </w:t>
      </w:r>
      <w:r>
        <w:rPr>
          <w:w w:val="80"/>
        </w:rPr>
        <w:t>no</w:t>
      </w:r>
      <w:r>
        <w:rPr>
          <w:spacing w:val="15"/>
          <w:w w:val="80"/>
        </w:rPr>
        <w:t> </w:t>
      </w:r>
      <w:r>
        <w:rPr>
          <w:w w:val="80"/>
        </w:rPr>
        <w:t>Brasil</w:t>
      </w:r>
      <w:r>
        <w:rPr>
          <w:spacing w:val="13"/>
          <w:w w:val="80"/>
        </w:rPr>
        <w:t> </w:t>
      </w:r>
      <w:r>
        <w:rPr>
          <w:w w:val="80"/>
        </w:rPr>
        <w:t>a</w:t>
      </w:r>
      <w:r>
        <w:rPr>
          <w:spacing w:val="15"/>
          <w:w w:val="80"/>
        </w:rPr>
        <w:t> </w:t>
      </w:r>
      <w:r>
        <w:rPr>
          <w:w w:val="80"/>
        </w:rPr>
        <w:t>ser</w:t>
      </w:r>
      <w:r>
        <w:rPr>
          <w:spacing w:val="17"/>
          <w:w w:val="80"/>
        </w:rPr>
        <w:t> </w:t>
      </w:r>
      <w:r>
        <w:rPr>
          <w:w w:val="80"/>
        </w:rPr>
        <w:t>construída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15"/>
          <w:w w:val="80"/>
        </w:rPr>
        <w:t> </w:t>
      </w:r>
      <w:r>
        <w:rPr>
          <w:w w:val="80"/>
        </w:rPr>
        <w:t>implantada</w:t>
      </w:r>
      <w:r>
        <w:rPr>
          <w:spacing w:val="16"/>
          <w:w w:val="80"/>
        </w:rPr>
        <w:t> </w:t>
      </w:r>
      <w:r>
        <w:rPr>
          <w:w w:val="80"/>
        </w:rPr>
        <w:t>no</w:t>
      </w:r>
      <w:r>
        <w:rPr>
          <w:spacing w:val="15"/>
          <w:w w:val="80"/>
        </w:rPr>
        <w:t> </w:t>
      </w:r>
      <w:r>
        <w:rPr>
          <w:w w:val="80"/>
        </w:rPr>
        <w:t>estado</w:t>
      </w:r>
      <w:r>
        <w:rPr>
          <w:spacing w:val="1"/>
          <w:w w:val="80"/>
        </w:rPr>
        <w:t> </w:t>
      </w:r>
      <w:r>
        <w:rPr>
          <w:w w:val="80"/>
        </w:rPr>
        <w:t>de Mato Grosso do Sul, como forma de enfrentar a violência contra mulheres. Dentro da unidade, funciona a</w:t>
      </w:r>
      <w:r>
        <w:rPr>
          <w:spacing w:val="1"/>
          <w:w w:val="80"/>
        </w:rPr>
        <w:t> </w:t>
      </w:r>
      <w:r>
        <w:rPr>
          <w:w w:val="85"/>
        </w:rPr>
        <w:t>Delegacia Especializada de Atendimento à Mulher (DEAM), que hoje trabalha 24horas por dia e abriga a</w:t>
      </w:r>
      <w:r>
        <w:rPr>
          <w:spacing w:val="1"/>
          <w:w w:val="85"/>
        </w:rPr>
        <w:t> </w:t>
      </w:r>
      <w:r>
        <w:rPr>
          <w:w w:val="85"/>
        </w:rPr>
        <w:t>primeira Vara Especializada em Medidas Protetivas e Execução de Penas do País. A administração fica a</w:t>
      </w:r>
      <w:r>
        <w:rPr>
          <w:spacing w:val="1"/>
          <w:w w:val="85"/>
        </w:rPr>
        <w:t> </w:t>
      </w:r>
      <w:r>
        <w:rPr>
          <w:w w:val="85"/>
        </w:rPr>
        <w:t>cargo da Prefeitura Municipal de Campo Grande, que o mesmo repassa para o serviço a Subsecretaria</w:t>
      </w:r>
      <w:r>
        <w:rPr>
          <w:spacing w:val="1"/>
          <w:w w:val="85"/>
        </w:rPr>
        <w:t> </w:t>
      </w:r>
      <w:r>
        <w:rPr>
          <w:w w:val="85"/>
        </w:rPr>
        <w:t>Municipal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Políticas</w:t>
      </w:r>
      <w:r>
        <w:rPr>
          <w:spacing w:val="-1"/>
          <w:w w:val="85"/>
        </w:rPr>
        <w:t> </w:t>
      </w:r>
      <w:r>
        <w:rPr>
          <w:w w:val="85"/>
        </w:rPr>
        <w:t>Públicas</w:t>
      </w:r>
      <w:r>
        <w:rPr>
          <w:spacing w:val="-2"/>
          <w:w w:val="85"/>
        </w:rPr>
        <w:t> </w:t>
      </w:r>
      <w:r>
        <w:rPr>
          <w:w w:val="85"/>
        </w:rPr>
        <w:t>para</w:t>
      </w:r>
      <w:r>
        <w:rPr>
          <w:spacing w:val="-3"/>
          <w:w w:val="85"/>
        </w:rPr>
        <w:t> </w:t>
      </w:r>
      <w:r>
        <w:rPr>
          <w:w w:val="85"/>
        </w:rPr>
        <w:t>Mulheres</w:t>
      </w:r>
      <w:r>
        <w:rPr>
          <w:spacing w:val="-1"/>
          <w:w w:val="85"/>
        </w:rPr>
        <w:t> </w:t>
      </w:r>
      <w:r>
        <w:rPr>
          <w:w w:val="85"/>
        </w:rPr>
        <w:t>(SEMU).</w:t>
      </w:r>
    </w:p>
    <w:p>
      <w:pPr>
        <w:pStyle w:val="BodyText"/>
        <w:spacing w:line="364" w:lineRule="auto"/>
        <w:ind w:left="1027" w:right="1132" w:firstLine="763"/>
        <w:jc w:val="both"/>
      </w:pPr>
      <w:r>
        <w:rPr>
          <w:w w:val="85"/>
        </w:rPr>
        <w:t>As Policias Civil e Militar em conjunto com as demais instituições, também proporciona ações e</w:t>
      </w:r>
      <w:r>
        <w:rPr>
          <w:spacing w:val="1"/>
          <w:w w:val="85"/>
        </w:rPr>
        <w:t> </w:t>
      </w:r>
      <w:r>
        <w:rPr>
          <w:w w:val="80"/>
        </w:rPr>
        <w:t>programas para o enfrentamento da violência contra as mulheres no estado de Mato Grosso do Sul, assim a</w:t>
      </w:r>
      <w:r>
        <w:rPr>
          <w:spacing w:val="1"/>
          <w:w w:val="80"/>
        </w:rPr>
        <w:t> </w:t>
      </w:r>
      <w:r>
        <w:rPr>
          <w:w w:val="85"/>
        </w:rPr>
        <w:t>Policia</w:t>
      </w:r>
      <w:r>
        <w:rPr>
          <w:spacing w:val="-5"/>
          <w:w w:val="85"/>
        </w:rPr>
        <w:t> </w:t>
      </w:r>
      <w:r>
        <w:rPr>
          <w:w w:val="85"/>
        </w:rPr>
        <w:t>Civil</w:t>
      </w:r>
      <w:r>
        <w:rPr>
          <w:spacing w:val="-4"/>
          <w:w w:val="85"/>
        </w:rPr>
        <w:t> </w:t>
      </w:r>
      <w:r>
        <w:rPr>
          <w:w w:val="85"/>
        </w:rPr>
        <w:t>com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objetivo</w:t>
      </w:r>
      <w:r>
        <w:rPr>
          <w:spacing w:val="-4"/>
          <w:w w:val="85"/>
        </w:rPr>
        <w:t> </w:t>
      </w:r>
      <w:r>
        <w:rPr>
          <w:w w:val="85"/>
        </w:rPr>
        <w:t>de melhorar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situação</w:t>
      </w:r>
      <w:r>
        <w:rPr>
          <w:spacing w:val="-4"/>
          <w:w w:val="85"/>
        </w:rPr>
        <w:t> </w:t>
      </w:r>
      <w:r>
        <w:rPr>
          <w:w w:val="85"/>
        </w:rPr>
        <w:t>das</w:t>
      </w:r>
      <w:r>
        <w:rPr>
          <w:spacing w:val="-6"/>
          <w:w w:val="85"/>
        </w:rPr>
        <w:t> </w:t>
      </w:r>
      <w:r>
        <w:rPr>
          <w:w w:val="85"/>
        </w:rPr>
        <w:t>vítimas,</w:t>
      </w:r>
      <w:r>
        <w:rPr>
          <w:spacing w:val="-2"/>
          <w:w w:val="85"/>
        </w:rPr>
        <w:t> </w:t>
      </w:r>
      <w:r>
        <w:rPr>
          <w:w w:val="85"/>
        </w:rPr>
        <w:t>onde</w:t>
      </w:r>
      <w:r>
        <w:rPr>
          <w:spacing w:val="-4"/>
          <w:w w:val="85"/>
        </w:rPr>
        <w:t> </w:t>
      </w:r>
      <w:r>
        <w:rPr>
          <w:w w:val="85"/>
        </w:rPr>
        <w:t>as</w:t>
      </w:r>
      <w:r>
        <w:rPr>
          <w:spacing w:val="-3"/>
          <w:w w:val="85"/>
        </w:rPr>
        <w:t> </w:t>
      </w:r>
      <w:r>
        <w:rPr>
          <w:w w:val="85"/>
        </w:rPr>
        <w:t>cidades</w:t>
      </w:r>
      <w:r>
        <w:rPr>
          <w:spacing w:val="-3"/>
          <w:w w:val="85"/>
        </w:rPr>
        <w:t> </w:t>
      </w:r>
      <w:r>
        <w:rPr>
          <w:w w:val="85"/>
        </w:rPr>
        <w:t>com</w:t>
      </w:r>
      <w:r>
        <w:rPr>
          <w:spacing w:val="-4"/>
          <w:w w:val="85"/>
        </w:rPr>
        <w:t> </w:t>
      </w:r>
      <w:r>
        <w:rPr>
          <w:w w:val="85"/>
        </w:rPr>
        <w:t>alto</w:t>
      </w:r>
      <w:r>
        <w:rPr>
          <w:spacing w:val="-4"/>
          <w:w w:val="85"/>
        </w:rPr>
        <w:t> </w:t>
      </w:r>
      <w:r>
        <w:rPr>
          <w:w w:val="85"/>
        </w:rPr>
        <w:t>índice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violência</w:t>
      </w:r>
      <w:r>
        <w:rPr>
          <w:spacing w:val="1"/>
          <w:w w:val="85"/>
        </w:rPr>
        <w:t> </w:t>
      </w:r>
      <w:r>
        <w:rPr>
          <w:w w:val="80"/>
        </w:rPr>
        <w:t>doméstica e que não há Delegacia de Atendimento à Mulher (DAM), através da delegacia Geral da Policia Civil</w:t>
      </w:r>
      <w:r>
        <w:rPr>
          <w:spacing w:val="1"/>
          <w:w w:val="80"/>
        </w:rPr>
        <w:t> </w:t>
      </w:r>
      <w:r>
        <w:rPr>
          <w:w w:val="80"/>
        </w:rPr>
        <w:t>está</w:t>
      </w:r>
      <w:r>
        <w:rPr>
          <w:spacing w:val="16"/>
          <w:w w:val="80"/>
        </w:rPr>
        <w:t> </w:t>
      </w:r>
      <w:r>
        <w:rPr>
          <w:w w:val="80"/>
        </w:rPr>
        <w:t>implantando</w:t>
      </w:r>
      <w:r>
        <w:rPr>
          <w:spacing w:val="17"/>
          <w:w w:val="80"/>
        </w:rPr>
        <w:t> </w:t>
      </w:r>
      <w:r>
        <w:rPr>
          <w:w w:val="80"/>
        </w:rPr>
        <w:t>as</w:t>
      </w:r>
      <w:r>
        <w:rPr>
          <w:spacing w:val="18"/>
          <w:w w:val="80"/>
        </w:rPr>
        <w:t> </w:t>
      </w:r>
      <w:r>
        <w:rPr>
          <w:w w:val="80"/>
        </w:rPr>
        <w:t>“SALAS</w:t>
      </w:r>
      <w:r>
        <w:rPr>
          <w:spacing w:val="19"/>
          <w:w w:val="80"/>
        </w:rPr>
        <w:t> </w:t>
      </w:r>
      <w:r>
        <w:rPr>
          <w:w w:val="80"/>
        </w:rPr>
        <w:t>LILAS”,</w:t>
      </w:r>
      <w:r>
        <w:rPr>
          <w:spacing w:val="13"/>
          <w:w w:val="80"/>
        </w:rPr>
        <w:t> </w:t>
      </w:r>
      <w:r>
        <w:rPr>
          <w:w w:val="80"/>
        </w:rPr>
        <w:t>com</w:t>
      </w:r>
      <w:r>
        <w:rPr>
          <w:spacing w:val="14"/>
          <w:w w:val="80"/>
        </w:rPr>
        <w:t> </w:t>
      </w:r>
      <w:r>
        <w:rPr>
          <w:w w:val="80"/>
        </w:rPr>
        <w:t>o</w:t>
      </w:r>
      <w:r>
        <w:rPr>
          <w:spacing w:val="23"/>
          <w:w w:val="80"/>
        </w:rPr>
        <w:t> </w:t>
      </w:r>
      <w:r>
        <w:rPr>
          <w:w w:val="80"/>
        </w:rPr>
        <w:t>intuito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fazer</w:t>
      </w:r>
      <w:r>
        <w:rPr>
          <w:spacing w:val="17"/>
          <w:w w:val="80"/>
        </w:rPr>
        <w:t> </w:t>
      </w:r>
      <w:r>
        <w:rPr>
          <w:w w:val="80"/>
        </w:rPr>
        <w:t>com</w:t>
      </w:r>
      <w:r>
        <w:rPr>
          <w:spacing w:val="15"/>
          <w:w w:val="80"/>
        </w:rPr>
        <w:t> </w:t>
      </w:r>
      <w:r>
        <w:rPr>
          <w:w w:val="80"/>
        </w:rPr>
        <w:t>que</w:t>
      </w:r>
      <w:r>
        <w:rPr>
          <w:spacing w:val="16"/>
          <w:w w:val="80"/>
        </w:rPr>
        <w:t> </w:t>
      </w: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espera</w:t>
      </w:r>
      <w:r>
        <w:rPr>
          <w:spacing w:val="17"/>
          <w:w w:val="80"/>
        </w:rPr>
        <w:t> </w:t>
      </w:r>
      <w:r>
        <w:rPr>
          <w:w w:val="80"/>
        </w:rPr>
        <w:t>por</w:t>
      </w:r>
      <w:r>
        <w:rPr>
          <w:spacing w:val="17"/>
          <w:w w:val="80"/>
        </w:rPr>
        <w:t> </w:t>
      </w:r>
      <w:r>
        <w:rPr>
          <w:w w:val="80"/>
        </w:rPr>
        <w:t>atendimento</w:t>
      </w:r>
      <w:r>
        <w:rPr>
          <w:spacing w:val="17"/>
          <w:w w:val="80"/>
        </w:rPr>
        <w:t> </w:t>
      </w:r>
      <w:r>
        <w:rPr>
          <w:w w:val="80"/>
        </w:rPr>
        <w:t>as</w:t>
      </w:r>
      <w:r>
        <w:rPr>
          <w:spacing w:val="18"/>
          <w:w w:val="80"/>
        </w:rPr>
        <w:t> </w:t>
      </w:r>
      <w:r>
        <w:rPr>
          <w:w w:val="80"/>
        </w:rPr>
        <w:t>vítimas</w:t>
      </w:r>
      <w:r>
        <w:rPr>
          <w:spacing w:val="18"/>
          <w:w w:val="80"/>
        </w:rPr>
        <w:t> </w:t>
      </w:r>
      <w:r>
        <w:rPr>
          <w:w w:val="80"/>
        </w:rPr>
        <w:t>seja</w:t>
      </w:r>
      <w:r>
        <w:rPr>
          <w:spacing w:val="1"/>
          <w:w w:val="80"/>
        </w:rPr>
        <w:t> </w:t>
      </w:r>
      <w:r>
        <w:rPr>
          <w:w w:val="85"/>
        </w:rPr>
        <w:t>o menos traumática, criou-se também um site para denúncias online, sendo que as denúncias serão feitas</w:t>
      </w:r>
      <w:r>
        <w:rPr>
          <w:spacing w:val="1"/>
          <w:w w:val="85"/>
        </w:rPr>
        <w:t> </w:t>
      </w:r>
      <w:r>
        <w:rPr>
          <w:w w:val="85"/>
        </w:rPr>
        <w:t>através da Delegacia Virtual, e também um aplicativo chamado “MS Digital” e uma seção de estatística e</w:t>
      </w:r>
      <w:r>
        <w:rPr>
          <w:spacing w:val="1"/>
          <w:w w:val="85"/>
        </w:rPr>
        <w:t> </w:t>
      </w:r>
      <w:r>
        <w:rPr>
          <w:w w:val="80"/>
        </w:rPr>
        <w:t>análise criminal, que serve para coletar de dados para tomada de decisões a curto e longo prazo, contudo, a</w:t>
      </w:r>
      <w:r>
        <w:rPr>
          <w:spacing w:val="1"/>
          <w:w w:val="80"/>
        </w:rPr>
        <w:t> </w:t>
      </w:r>
      <w:r>
        <w:rPr>
          <w:w w:val="80"/>
        </w:rPr>
        <w:t>Polícia Militar, implantou o PROMUSE: Programa Mulher Segura, a Policia Militar do estado de MS, através da</w:t>
      </w:r>
      <w:r>
        <w:rPr>
          <w:spacing w:val="1"/>
          <w:w w:val="80"/>
        </w:rPr>
        <w:t> </w:t>
      </w:r>
      <w:r>
        <w:rPr>
          <w:w w:val="85"/>
        </w:rPr>
        <w:t>Portaria PMMS n° 032/2018, realiza um trabalho junto às mulheres e às famílias vítimas de violência</w:t>
      </w:r>
      <w:r>
        <w:rPr>
          <w:spacing w:val="1"/>
          <w:w w:val="85"/>
        </w:rPr>
        <w:t> </w:t>
      </w:r>
      <w:r>
        <w:rPr>
          <w:w w:val="90"/>
        </w:rPr>
        <w:t>doméstica.</w:t>
      </w:r>
    </w:p>
    <w:p>
      <w:pPr>
        <w:pStyle w:val="BodyText"/>
        <w:spacing w:line="364" w:lineRule="auto" w:before="5"/>
        <w:ind w:left="1085" w:right="1082" w:firstLine="706"/>
        <w:jc w:val="both"/>
      </w:pPr>
      <w:r>
        <w:rPr>
          <w:spacing w:val="-1"/>
          <w:w w:val="85"/>
        </w:rPr>
        <w:t>Outra fonte divulgada no Mapa do Feminicíodio/2020 que propõe </w:t>
      </w:r>
      <w:r>
        <w:rPr>
          <w:w w:val="85"/>
        </w:rPr>
        <w:t>ações no estado é a Subsecretaria</w:t>
      </w:r>
      <w:r>
        <w:rPr>
          <w:spacing w:val="-52"/>
          <w:w w:val="85"/>
        </w:rPr>
        <w:t> </w:t>
      </w:r>
      <w:r>
        <w:rPr>
          <w:w w:val="85"/>
        </w:rPr>
        <w:t>de</w:t>
      </w:r>
      <w:r>
        <w:rPr>
          <w:spacing w:val="28"/>
          <w:w w:val="85"/>
        </w:rPr>
        <w:t> </w:t>
      </w:r>
      <w:r>
        <w:rPr>
          <w:w w:val="85"/>
        </w:rPr>
        <w:t>Políticas</w:t>
      </w:r>
      <w:r>
        <w:rPr>
          <w:spacing w:val="29"/>
          <w:w w:val="85"/>
        </w:rPr>
        <w:t> </w:t>
      </w:r>
      <w:r>
        <w:rPr>
          <w:w w:val="85"/>
        </w:rPr>
        <w:t>Públicas</w:t>
      </w:r>
      <w:r>
        <w:rPr>
          <w:spacing w:val="30"/>
          <w:w w:val="85"/>
        </w:rPr>
        <w:t> </w:t>
      </w:r>
      <w:r>
        <w:rPr>
          <w:w w:val="85"/>
        </w:rPr>
        <w:t>para</w:t>
      </w:r>
      <w:r>
        <w:rPr>
          <w:spacing w:val="28"/>
          <w:w w:val="85"/>
        </w:rPr>
        <w:t> </w:t>
      </w:r>
      <w:r>
        <w:rPr>
          <w:w w:val="85"/>
        </w:rPr>
        <w:t>Mulheres</w:t>
      </w:r>
      <w:r>
        <w:rPr>
          <w:spacing w:val="30"/>
          <w:w w:val="85"/>
        </w:rPr>
        <w:t> </w:t>
      </w:r>
      <w:r>
        <w:rPr>
          <w:w w:val="85"/>
        </w:rPr>
        <w:t>do</w:t>
      </w:r>
      <w:r>
        <w:rPr>
          <w:spacing w:val="28"/>
          <w:w w:val="85"/>
        </w:rPr>
        <w:t> </w:t>
      </w:r>
      <w:r>
        <w:rPr>
          <w:w w:val="85"/>
        </w:rPr>
        <w:t>estado</w:t>
      </w:r>
      <w:r>
        <w:rPr>
          <w:spacing w:val="28"/>
          <w:w w:val="85"/>
        </w:rPr>
        <w:t> </w:t>
      </w:r>
      <w:r>
        <w:rPr>
          <w:w w:val="85"/>
        </w:rPr>
        <w:t>de</w:t>
      </w:r>
      <w:r>
        <w:rPr>
          <w:spacing w:val="24"/>
          <w:w w:val="85"/>
        </w:rPr>
        <w:t> </w:t>
      </w:r>
      <w:r>
        <w:rPr>
          <w:w w:val="85"/>
        </w:rPr>
        <w:t>Mato</w:t>
      </w:r>
      <w:r>
        <w:rPr>
          <w:spacing w:val="28"/>
          <w:w w:val="85"/>
        </w:rPr>
        <w:t> </w:t>
      </w:r>
      <w:r>
        <w:rPr>
          <w:w w:val="85"/>
        </w:rPr>
        <w:t>Grosso</w:t>
      </w:r>
      <w:r>
        <w:rPr>
          <w:spacing w:val="28"/>
          <w:w w:val="85"/>
        </w:rPr>
        <w:t> </w:t>
      </w:r>
      <w:r>
        <w:rPr>
          <w:w w:val="85"/>
        </w:rPr>
        <w:t>do</w:t>
      </w:r>
      <w:r>
        <w:rPr>
          <w:spacing w:val="28"/>
          <w:w w:val="85"/>
        </w:rPr>
        <w:t> </w:t>
      </w:r>
      <w:r>
        <w:rPr>
          <w:w w:val="85"/>
        </w:rPr>
        <w:t>Sul</w:t>
      </w:r>
      <w:r>
        <w:rPr>
          <w:spacing w:val="28"/>
          <w:w w:val="85"/>
        </w:rPr>
        <w:t> </w:t>
      </w:r>
      <w:r>
        <w:rPr>
          <w:w w:val="85"/>
        </w:rPr>
        <w:t>tem</w:t>
      </w:r>
      <w:r>
        <w:rPr>
          <w:spacing w:val="27"/>
          <w:w w:val="85"/>
        </w:rPr>
        <w:t> </w:t>
      </w:r>
      <w:r>
        <w:rPr>
          <w:w w:val="85"/>
        </w:rPr>
        <w:t>por</w:t>
      </w:r>
      <w:r>
        <w:rPr>
          <w:spacing w:val="29"/>
          <w:w w:val="85"/>
        </w:rPr>
        <w:t> </w:t>
      </w:r>
      <w:r>
        <w:rPr>
          <w:w w:val="85"/>
        </w:rPr>
        <w:t>objetivo</w:t>
      </w:r>
      <w:r>
        <w:rPr>
          <w:spacing w:val="28"/>
          <w:w w:val="85"/>
        </w:rPr>
        <w:t> </w:t>
      </w:r>
      <w:r>
        <w:rPr>
          <w:w w:val="85"/>
        </w:rPr>
        <w:t>a</w:t>
      </w:r>
      <w:r>
        <w:rPr>
          <w:spacing w:val="28"/>
          <w:w w:val="85"/>
        </w:rPr>
        <w:t> </w:t>
      </w:r>
      <w:r>
        <w:rPr>
          <w:w w:val="85"/>
        </w:rPr>
        <w:t>elaboração</w:t>
      </w:r>
      <w:r>
        <w:rPr>
          <w:spacing w:val="24"/>
          <w:w w:val="85"/>
        </w:rPr>
        <w:t> </w:t>
      </w:r>
      <w:r>
        <w:rPr>
          <w:w w:val="85"/>
        </w:rPr>
        <w:t>e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7" w:lineRule="auto" w:before="104"/>
        <w:ind w:left="1085" w:right="1076"/>
        <w:jc w:val="both"/>
        <w:rPr>
          <w:sz w:val="28"/>
        </w:rPr>
      </w:pPr>
      <w:r>
        <w:rPr>
          <w:w w:val="85"/>
        </w:rPr>
        <w:t>desenvolvimento de ações e campanhas educativas permanentes para a conscientização da sociedade,</w:t>
      </w:r>
      <w:r>
        <w:rPr>
          <w:spacing w:val="1"/>
          <w:w w:val="85"/>
        </w:rPr>
        <w:t> </w:t>
      </w:r>
      <w:r>
        <w:rPr>
          <w:w w:val="85"/>
        </w:rPr>
        <w:t>podendo ser definida como: “órgão estadual de articulação e gestão das políticas públicas para mulheres,</w:t>
      </w:r>
      <w:r>
        <w:rPr>
          <w:spacing w:val="1"/>
          <w:w w:val="85"/>
        </w:rPr>
        <w:t> </w:t>
      </w:r>
      <w:r>
        <w:rPr>
          <w:w w:val="85"/>
        </w:rPr>
        <w:t>vinculado à Secretaria de Estado de Governo e Gestão Estratégica, visa sua atuação assegurando a</w:t>
      </w:r>
      <w:r>
        <w:rPr>
          <w:spacing w:val="1"/>
          <w:w w:val="85"/>
        </w:rPr>
        <w:t> </w:t>
      </w:r>
      <w:r>
        <w:rPr>
          <w:w w:val="80"/>
        </w:rPr>
        <w:t>transversalidade,</w:t>
      </w:r>
      <w:r>
        <w:rPr>
          <w:spacing w:val="15"/>
          <w:w w:val="80"/>
        </w:rPr>
        <w:t> </w:t>
      </w:r>
      <w:r>
        <w:rPr>
          <w:w w:val="80"/>
        </w:rPr>
        <w:t>a</w:t>
      </w:r>
      <w:r>
        <w:rPr>
          <w:spacing w:val="19"/>
          <w:w w:val="80"/>
        </w:rPr>
        <w:t> </w:t>
      </w:r>
      <w:r>
        <w:rPr>
          <w:w w:val="80"/>
        </w:rPr>
        <w:t>intersetorialidade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19"/>
          <w:w w:val="80"/>
        </w:rPr>
        <w:t> </w:t>
      </w:r>
      <w:r>
        <w:rPr>
          <w:w w:val="80"/>
        </w:rPr>
        <w:t>o</w:t>
      </w:r>
      <w:r>
        <w:rPr>
          <w:spacing w:val="19"/>
          <w:w w:val="80"/>
        </w:rPr>
        <w:t> </w:t>
      </w:r>
      <w:r>
        <w:rPr>
          <w:w w:val="80"/>
        </w:rPr>
        <w:t>trabalho</w:t>
      </w:r>
      <w:r>
        <w:rPr>
          <w:spacing w:val="19"/>
          <w:w w:val="80"/>
        </w:rPr>
        <w:t> </w:t>
      </w:r>
      <w:r>
        <w:rPr>
          <w:w w:val="80"/>
        </w:rPr>
        <w:t>em</w:t>
      </w:r>
      <w:r>
        <w:rPr>
          <w:spacing w:val="17"/>
          <w:w w:val="80"/>
        </w:rPr>
        <w:t> </w:t>
      </w:r>
      <w:r>
        <w:rPr>
          <w:w w:val="80"/>
        </w:rPr>
        <w:t>rede</w:t>
      </w:r>
      <w:r>
        <w:rPr>
          <w:spacing w:val="19"/>
          <w:w w:val="80"/>
        </w:rPr>
        <w:t> </w:t>
      </w:r>
      <w:r>
        <w:rPr>
          <w:w w:val="80"/>
        </w:rPr>
        <w:t>como</w:t>
      </w:r>
      <w:r>
        <w:rPr>
          <w:spacing w:val="20"/>
          <w:w w:val="80"/>
        </w:rPr>
        <w:t> </w:t>
      </w:r>
      <w:r>
        <w:rPr>
          <w:w w:val="80"/>
        </w:rPr>
        <w:t>princípios</w:t>
      </w:r>
      <w:r>
        <w:rPr>
          <w:spacing w:val="21"/>
          <w:w w:val="80"/>
        </w:rPr>
        <w:t> </w:t>
      </w:r>
      <w:r>
        <w:rPr>
          <w:w w:val="80"/>
        </w:rPr>
        <w:t>norteadores”</w:t>
      </w:r>
      <w:r>
        <w:rPr>
          <w:spacing w:val="21"/>
          <w:w w:val="80"/>
        </w:rPr>
        <w:t> </w:t>
      </w:r>
      <w:r>
        <w:rPr>
          <w:w w:val="80"/>
        </w:rPr>
        <w:t>(MAPA</w:t>
      </w:r>
      <w:r>
        <w:rPr>
          <w:spacing w:val="15"/>
          <w:w w:val="80"/>
        </w:rPr>
        <w:t> </w:t>
      </w:r>
      <w:r>
        <w:rPr>
          <w:w w:val="80"/>
        </w:rPr>
        <w:t>FEMINICÍDIO,</w:t>
      </w:r>
      <w:r>
        <w:rPr>
          <w:spacing w:val="1"/>
          <w:w w:val="80"/>
        </w:rPr>
        <w:t> </w:t>
      </w:r>
      <w:r>
        <w:rPr>
          <w:w w:val="90"/>
        </w:rPr>
        <w:t>p.</w:t>
      </w:r>
      <w:r>
        <w:rPr>
          <w:spacing w:val="-8"/>
          <w:w w:val="90"/>
        </w:rPr>
        <w:t> </w:t>
      </w:r>
      <w:r>
        <w:rPr>
          <w:w w:val="90"/>
        </w:rPr>
        <w:t>31,</w:t>
      </w:r>
      <w:r>
        <w:rPr>
          <w:spacing w:val="-7"/>
          <w:w w:val="90"/>
        </w:rPr>
        <w:t> </w:t>
      </w:r>
      <w:r>
        <w:rPr>
          <w:w w:val="90"/>
        </w:rPr>
        <w:t>2020)</w:t>
      </w:r>
      <w:r>
        <w:rPr>
          <w:w w:val="90"/>
          <w:sz w:val="28"/>
        </w:rPr>
        <w:t>.</w:t>
      </w:r>
    </w:p>
    <w:p>
      <w:pPr>
        <w:pStyle w:val="BodyText"/>
        <w:spacing w:line="364" w:lineRule="auto"/>
        <w:ind w:left="1085" w:right="1077" w:firstLine="706"/>
        <w:jc w:val="both"/>
      </w:pPr>
      <w:r>
        <w:rPr>
          <w:w w:val="80"/>
        </w:rPr>
        <w:t>Assim, o estado de Mato Grosso do Sul a partir do ano de 2015, elaborou campanhas permanentes de</w:t>
      </w:r>
      <w:r>
        <w:rPr>
          <w:spacing w:val="1"/>
          <w:w w:val="80"/>
        </w:rPr>
        <w:t> </w:t>
      </w:r>
      <w:r>
        <w:rPr>
          <w:w w:val="85"/>
        </w:rPr>
        <w:t>enfrentamento a violência contra as mulheres, com caráter de conscientização prevenção sensibilização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divulgação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educativa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serviços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mecanismos</w:t>
      </w:r>
      <w:r>
        <w:rPr>
          <w:spacing w:val="-4"/>
          <w:w w:val="85"/>
        </w:rPr>
        <w:t> </w:t>
      </w:r>
      <w:r>
        <w:rPr>
          <w:w w:val="85"/>
        </w:rPr>
        <w:t>legais</w:t>
      </w:r>
      <w:r>
        <w:rPr>
          <w:spacing w:val="-4"/>
          <w:w w:val="85"/>
        </w:rPr>
        <w:t> </w:t>
      </w:r>
      <w:r>
        <w:rPr>
          <w:w w:val="85"/>
        </w:rPr>
        <w:t>disponíveis</w:t>
      </w:r>
      <w:r>
        <w:rPr>
          <w:spacing w:val="-4"/>
          <w:w w:val="85"/>
        </w:rPr>
        <w:t> </w:t>
      </w:r>
      <w:r>
        <w:rPr>
          <w:w w:val="85"/>
        </w:rPr>
        <w:t>para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8"/>
          <w:w w:val="85"/>
        </w:rPr>
        <w:t> </w:t>
      </w:r>
      <w:r>
        <w:rPr>
          <w:w w:val="85"/>
        </w:rPr>
        <w:t>proteção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auxilio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mulheres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2"/>
          <w:w w:val="85"/>
        </w:rPr>
        <w:t> </w:t>
      </w:r>
      <w:r>
        <w:rPr>
          <w:w w:val="90"/>
        </w:rPr>
        <w:t>um</w:t>
      </w:r>
      <w:r>
        <w:rPr>
          <w:spacing w:val="-7"/>
          <w:w w:val="90"/>
        </w:rPr>
        <w:t> </w:t>
      </w:r>
      <w:r>
        <w:rPr>
          <w:w w:val="90"/>
        </w:rPr>
        <w:t>modo</w:t>
      </w:r>
      <w:r>
        <w:rPr>
          <w:spacing w:val="-5"/>
          <w:w w:val="90"/>
        </w:rPr>
        <w:t> </w:t>
      </w:r>
      <w:r>
        <w:rPr>
          <w:w w:val="90"/>
        </w:rPr>
        <w:t>geral.</w:t>
      </w:r>
    </w:p>
    <w:p>
      <w:pPr>
        <w:pStyle w:val="BodyText"/>
        <w:spacing w:line="261" w:lineRule="exact"/>
        <w:ind w:left="4652" w:right="3944"/>
        <w:jc w:val="center"/>
      </w:pPr>
      <w:r>
        <w:rPr>
          <w:w w:val="80"/>
        </w:rPr>
        <w:t>Campanhas</w:t>
      </w:r>
      <w:r>
        <w:rPr>
          <w:spacing w:val="22"/>
          <w:w w:val="80"/>
        </w:rPr>
        <w:t> </w:t>
      </w:r>
      <w:r>
        <w:rPr>
          <w:w w:val="80"/>
        </w:rPr>
        <w:t>Permanentes.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2"/>
        <w:gridCol w:w="2526"/>
        <w:gridCol w:w="5527"/>
      </w:tblGrid>
      <w:tr>
        <w:trPr>
          <w:trHeight w:val="465" w:hRule="atLeast"/>
        </w:trPr>
        <w:tc>
          <w:tcPr>
            <w:tcW w:w="1892" w:type="dxa"/>
          </w:tcPr>
          <w:p>
            <w:pPr>
              <w:pStyle w:val="TableParagraph"/>
              <w:spacing w:line="230" w:lineRule="exact"/>
              <w:ind w:left="503" w:right="383" w:hanging="15"/>
              <w:rPr>
                <w:sz w:val="20"/>
              </w:rPr>
            </w:pPr>
            <w:r>
              <w:rPr>
                <w:w w:val="80"/>
                <w:sz w:val="20"/>
              </w:rPr>
              <w:t>Lei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ano de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implantação</w:t>
            </w:r>
          </w:p>
        </w:tc>
        <w:tc>
          <w:tcPr>
            <w:tcW w:w="2526" w:type="dxa"/>
          </w:tcPr>
          <w:p>
            <w:pPr>
              <w:pStyle w:val="TableParagraph"/>
              <w:spacing w:before="2"/>
              <w:ind w:left="157" w:right="1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Campanhas</w:t>
            </w:r>
          </w:p>
        </w:tc>
        <w:tc>
          <w:tcPr>
            <w:tcW w:w="5527" w:type="dxa"/>
          </w:tcPr>
          <w:p>
            <w:pPr>
              <w:pStyle w:val="TableParagraph"/>
              <w:spacing w:before="2"/>
              <w:ind w:left="160" w:right="15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Objetivos</w:t>
            </w:r>
          </w:p>
        </w:tc>
      </w:tr>
      <w:tr>
        <w:trPr>
          <w:trHeight w:val="935" w:hRule="atLeast"/>
        </w:trPr>
        <w:tc>
          <w:tcPr>
            <w:tcW w:w="1892" w:type="dxa"/>
          </w:tcPr>
          <w:p>
            <w:pPr>
              <w:pStyle w:val="TableParagraph"/>
              <w:spacing w:line="244" w:lineRule="auto" w:before="2"/>
              <w:ind w:left="532" w:right="383" w:hanging="140"/>
              <w:rPr>
                <w:sz w:val="20"/>
              </w:rPr>
            </w:pPr>
            <w:r>
              <w:rPr>
                <w:spacing w:val="-3"/>
                <w:w w:val="85"/>
                <w:sz w:val="20"/>
              </w:rPr>
              <w:t>Lei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spacing w:val="-3"/>
                <w:w w:val="85"/>
                <w:sz w:val="20"/>
              </w:rPr>
              <w:t>estadual</w:t>
            </w:r>
            <w:r>
              <w:rPr>
                <w:w w:val="85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n°</w:t>
            </w:r>
            <w:r>
              <w:rPr>
                <w:spacing w:val="-42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4.784/2015</w:t>
            </w:r>
          </w:p>
        </w:tc>
        <w:tc>
          <w:tcPr>
            <w:tcW w:w="2526" w:type="dxa"/>
          </w:tcPr>
          <w:p>
            <w:pPr>
              <w:pStyle w:val="TableParagraph"/>
              <w:spacing w:line="242" w:lineRule="auto" w:before="2"/>
              <w:ind w:left="191" w:right="189" w:firstLine="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w w:val="80"/>
                <w:sz w:val="20"/>
              </w:rPr>
              <w:t>Campanha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dias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ativismo pelo fim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 violência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contra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mulhere</w:t>
            </w:r>
            <w:r>
              <w:rPr>
                <w:rFonts w:ascii="Arial" w:hAnsi="Arial"/>
                <w:b/>
                <w:w w:val="90"/>
                <w:sz w:val="20"/>
              </w:rPr>
              <w:t>s</w:t>
            </w:r>
          </w:p>
        </w:tc>
        <w:tc>
          <w:tcPr>
            <w:tcW w:w="5527" w:type="dxa"/>
          </w:tcPr>
          <w:p>
            <w:pPr>
              <w:pStyle w:val="TableParagraph"/>
              <w:spacing w:line="244" w:lineRule="auto" w:before="2"/>
              <w:ind w:left="160" w:right="154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Dia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25 de novembro entrou no calendário oficial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 Estado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 data de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sensibilização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conscientização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sociedade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sobre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necessidade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prevenir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erradicar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todas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as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formas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violência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contra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mulher</w:t>
            </w:r>
          </w:p>
        </w:tc>
      </w:tr>
      <w:tr>
        <w:trPr>
          <w:trHeight w:val="1175" w:hRule="atLeast"/>
        </w:trPr>
        <w:tc>
          <w:tcPr>
            <w:tcW w:w="1892" w:type="dxa"/>
          </w:tcPr>
          <w:p>
            <w:pPr>
              <w:pStyle w:val="TableParagraph"/>
              <w:spacing w:before="2"/>
              <w:ind w:left="364"/>
              <w:rPr>
                <w:sz w:val="20"/>
              </w:rPr>
            </w:pPr>
            <w:r>
              <w:rPr>
                <w:w w:val="80"/>
                <w:sz w:val="20"/>
              </w:rPr>
              <w:t>Não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Lei/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2015</w:t>
            </w:r>
          </w:p>
        </w:tc>
        <w:tc>
          <w:tcPr>
            <w:tcW w:w="2526" w:type="dxa"/>
          </w:tcPr>
          <w:p>
            <w:pPr>
              <w:pStyle w:val="TableParagraph"/>
              <w:spacing w:before="2"/>
              <w:ind w:left="157" w:right="156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“Maria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Penha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vai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à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escola”</w:t>
            </w:r>
          </w:p>
        </w:tc>
        <w:tc>
          <w:tcPr>
            <w:tcW w:w="5527" w:type="dxa"/>
          </w:tcPr>
          <w:p>
            <w:pPr>
              <w:pStyle w:val="TableParagraph"/>
              <w:spacing w:line="242" w:lineRule="auto" w:before="2"/>
              <w:ind w:left="148" w:right="148" w:firstLine="3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Programa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permanente 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ações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educativas para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alunos/as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 escolas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públicas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estaduais,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realizado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desde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2015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meio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palestras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rodas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conversa,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intensificadas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mês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agosto,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atividade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principal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da campanha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Agosto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Lilás.</w:t>
            </w:r>
          </w:p>
        </w:tc>
      </w:tr>
      <w:tr>
        <w:trPr>
          <w:trHeight w:val="1891" w:hRule="atLeast"/>
        </w:trPr>
        <w:tc>
          <w:tcPr>
            <w:tcW w:w="1892" w:type="dxa"/>
          </w:tcPr>
          <w:p>
            <w:pPr>
              <w:pStyle w:val="TableParagraph"/>
              <w:spacing w:line="244" w:lineRule="auto" w:before="2"/>
              <w:ind w:left="532" w:right="383" w:hanging="130"/>
              <w:rPr>
                <w:sz w:val="20"/>
              </w:rPr>
            </w:pPr>
            <w:r>
              <w:rPr>
                <w:w w:val="80"/>
                <w:sz w:val="20"/>
              </w:rPr>
              <w:t>Lei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estadual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nº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4.969/2016</w:t>
            </w:r>
          </w:p>
        </w:tc>
        <w:tc>
          <w:tcPr>
            <w:tcW w:w="2526" w:type="dxa"/>
          </w:tcPr>
          <w:p>
            <w:pPr>
              <w:pStyle w:val="TableParagraph"/>
              <w:spacing w:before="2"/>
              <w:ind w:left="157" w:right="150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Campanha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Agosto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Lilás</w:t>
            </w:r>
          </w:p>
        </w:tc>
        <w:tc>
          <w:tcPr>
            <w:tcW w:w="5527" w:type="dxa"/>
          </w:tcPr>
          <w:p>
            <w:pPr>
              <w:pStyle w:val="TableParagraph"/>
              <w:spacing w:line="242" w:lineRule="auto" w:before="2"/>
              <w:ind w:left="143" w:right="146" w:firstLine="3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maior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campanha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prevenção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combate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à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violência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doméstica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familiar</w:t>
            </w:r>
            <w:r>
              <w:rPr>
                <w:spacing w:val="31"/>
                <w:sz w:val="20"/>
              </w:rPr>
              <w:t> </w:t>
            </w:r>
            <w:r>
              <w:rPr>
                <w:w w:val="80"/>
                <w:sz w:val="20"/>
              </w:rPr>
              <w:t>de Mato Grosso</w:t>
            </w:r>
            <w:r>
              <w:rPr>
                <w:spacing w:val="32"/>
                <w:sz w:val="20"/>
              </w:rPr>
              <w:t> </w:t>
            </w:r>
            <w:r>
              <w:rPr>
                <w:w w:val="80"/>
                <w:sz w:val="20"/>
              </w:rPr>
              <w:t>do Sul, realizada pela Subsecretaria</w:t>
            </w:r>
            <w:r>
              <w:rPr>
                <w:spacing w:val="32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Políticas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Públicas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Mulheres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Estado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Grosso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desde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2016,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ocasião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10º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aniversário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Lei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Penha,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foi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inserida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calendário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oficial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Estado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tem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objetivo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sensibilizar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sociedade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sobre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violência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doméstica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divulgar 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lei.</w:t>
            </w:r>
          </w:p>
        </w:tc>
      </w:tr>
      <w:tr>
        <w:trPr>
          <w:trHeight w:val="2602" w:hRule="atLeast"/>
        </w:trPr>
        <w:tc>
          <w:tcPr>
            <w:tcW w:w="1892" w:type="dxa"/>
          </w:tcPr>
          <w:p>
            <w:pPr>
              <w:pStyle w:val="TableParagraph"/>
              <w:spacing w:line="244" w:lineRule="auto" w:before="2"/>
              <w:ind w:left="532" w:right="383" w:hanging="130"/>
              <w:rPr>
                <w:sz w:val="20"/>
              </w:rPr>
            </w:pPr>
            <w:r>
              <w:rPr>
                <w:w w:val="80"/>
                <w:sz w:val="20"/>
              </w:rPr>
              <w:t>Lei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estadual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nº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5.202/2018</w:t>
            </w:r>
          </w:p>
        </w:tc>
        <w:tc>
          <w:tcPr>
            <w:tcW w:w="2526" w:type="dxa"/>
          </w:tcPr>
          <w:p>
            <w:pPr>
              <w:pStyle w:val="TableParagraph"/>
              <w:spacing w:line="244" w:lineRule="auto" w:before="2"/>
              <w:ind w:left="417" w:right="405" w:hanging="10"/>
              <w:rPr>
                <w:sz w:val="20"/>
              </w:rPr>
            </w:pPr>
            <w:r>
              <w:rPr>
                <w:w w:val="80"/>
                <w:sz w:val="20"/>
              </w:rPr>
              <w:t>Campanha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estadual de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combate</w:t>
            </w:r>
            <w:r>
              <w:rPr>
                <w:spacing w:val="2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ao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feminicídio</w:t>
            </w:r>
          </w:p>
        </w:tc>
        <w:tc>
          <w:tcPr>
            <w:tcW w:w="5527" w:type="dxa"/>
          </w:tcPr>
          <w:p>
            <w:pPr>
              <w:pStyle w:val="TableParagraph"/>
              <w:spacing w:line="242" w:lineRule="auto" w:before="2"/>
              <w:ind w:left="119" w:right="121" w:firstLine="4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Instituiu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1º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junho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“Dia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Estadual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Combate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Feminicídio”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primeira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semana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mês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junho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“Semana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Estadual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Combate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Feminicídio”,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realização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diversas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atividades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sensibilizar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conscientizar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sociedade,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objetivo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sensibilizar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conscientizar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sociedade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sobre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violência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sofrida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pelas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mulheres,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muitas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vezes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leva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à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morte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violenta,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divulgar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serviços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mecanismos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legais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proteção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à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mulher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em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situação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violência 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as formas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denúncia.</w:t>
            </w:r>
          </w:p>
        </w:tc>
      </w:tr>
    </w:tbl>
    <w:p>
      <w:pPr>
        <w:pStyle w:val="BodyText"/>
        <w:ind w:left="1085"/>
      </w:pPr>
      <w:r>
        <w:rPr>
          <w:w w:val="80"/>
        </w:rPr>
        <w:t>Fonte:</w:t>
      </w:r>
      <w:r>
        <w:rPr>
          <w:spacing w:val="9"/>
          <w:w w:val="80"/>
        </w:rPr>
        <w:t> </w:t>
      </w:r>
      <w:r>
        <w:rPr>
          <w:w w:val="80"/>
        </w:rPr>
        <w:t>Elaboração</w:t>
      </w:r>
      <w:r>
        <w:rPr>
          <w:spacing w:val="12"/>
          <w:w w:val="80"/>
        </w:rPr>
        <w:t> </w:t>
      </w:r>
      <w:r>
        <w:rPr>
          <w:w w:val="80"/>
        </w:rPr>
        <w:t>própria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partir</w:t>
      </w:r>
      <w:r>
        <w:rPr>
          <w:spacing w:val="12"/>
          <w:w w:val="80"/>
        </w:rPr>
        <w:t> </w:t>
      </w:r>
      <w:r>
        <w:rPr>
          <w:w w:val="80"/>
        </w:rPr>
        <w:t>dos</w:t>
      </w:r>
      <w:r>
        <w:rPr>
          <w:spacing w:val="15"/>
          <w:w w:val="80"/>
        </w:rPr>
        <w:t> </w:t>
      </w:r>
      <w:r>
        <w:rPr>
          <w:w w:val="80"/>
        </w:rPr>
        <w:t>dados</w:t>
      </w:r>
      <w:r>
        <w:rPr>
          <w:spacing w:val="14"/>
          <w:w w:val="80"/>
        </w:rPr>
        <w:t> </w:t>
      </w:r>
      <w:r>
        <w:rPr>
          <w:w w:val="80"/>
        </w:rPr>
        <w:t>do</w:t>
      </w:r>
      <w:r>
        <w:rPr>
          <w:spacing w:val="12"/>
          <w:w w:val="80"/>
        </w:rPr>
        <w:t> </w:t>
      </w:r>
      <w:r>
        <w:rPr>
          <w:w w:val="80"/>
        </w:rPr>
        <w:t>Mapa</w:t>
      </w:r>
      <w:r>
        <w:rPr>
          <w:spacing w:val="12"/>
          <w:w w:val="80"/>
        </w:rPr>
        <w:t> </w:t>
      </w:r>
      <w:r>
        <w:rPr>
          <w:w w:val="80"/>
        </w:rPr>
        <w:t>do</w:t>
      </w:r>
      <w:r>
        <w:rPr>
          <w:spacing w:val="12"/>
          <w:w w:val="80"/>
        </w:rPr>
        <w:t> </w:t>
      </w:r>
      <w:r>
        <w:rPr>
          <w:w w:val="80"/>
        </w:rPr>
        <w:t>Feminicídio,</w:t>
      </w:r>
      <w:r>
        <w:rPr>
          <w:spacing w:val="9"/>
          <w:w w:val="80"/>
        </w:rPr>
        <w:t> </w:t>
      </w:r>
      <w:r>
        <w:rPr>
          <w:w w:val="80"/>
        </w:rPr>
        <w:t>2020</w:t>
      </w:r>
    </w:p>
    <w:p>
      <w:pPr>
        <w:pStyle w:val="BodyText"/>
        <w:rPr>
          <w:sz w:val="28"/>
        </w:rPr>
      </w:pPr>
    </w:p>
    <w:p>
      <w:pPr>
        <w:pStyle w:val="BodyText"/>
        <w:spacing w:line="364" w:lineRule="auto" w:before="236"/>
        <w:ind w:left="1085" w:right="1077" w:firstLine="706"/>
      </w:pPr>
      <w:r>
        <w:rPr>
          <w:w w:val="85"/>
        </w:rPr>
        <w:t>Além</w:t>
      </w:r>
      <w:r>
        <w:rPr>
          <w:spacing w:val="-6"/>
          <w:w w:val="85"/>
        </w:rPr>
        <w:t> </w:t>
      </w:r>
      <w:r>
        <w:rPr>
          <w:w w:val="85"/>
        </w:rPr>
        <w:t>das</w:t>
      </w:r>
      <w:r>
        <w:rPr>
          <w:spacing w:val="-4"/>
          <w:w w:val="85"/>
        </w:rPr>
        <w:t> </w:t>
      </w:r>
      <w:r>
        <w:rPr>
          <w:w w:val="85"/>
        </w:rPr>
        <w:t>Campanhas</w:t>
      </w:r>
      <w:r>
        <w:rPr>
          <w:spacing w:val="-3"/>
          <w:w w:val="85"/>
        </w:rPr>
        <w:t> </w:t>
      </w:r>
      <w:r>
        <w:rPr>
          <w:w w:val="85"/>
        </w:rPr>
        <w:t>Permanentes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estado</w:t>
      </w:r>
      <w:r>
        <w:rPr>
          <w:spacing w:val="-5"/>
          <w:w w:val="85"/>
        </w:rPr>
        <w:t> </w:t>
      </w:r>
      <w:r>
        <w:rPr>
          <w:w w:val="85"/>
        </w:rPr>
        <w:t>também</w:t>
      </w:r>
      <w:r>
        <w:rPr>
          <w:spacing w:val="-3"/>
          <w:w w:val="85"/>
        </w:rPr>
        <w:t> </w:t>
      </w:r>
      <w:r>
        <w:rPr>
          <w:w w:val="85"/>
        </w:rPr>
        <w:t>nos</w:t>
      </w:r>
      <w:r>
        <w:rPr>
          <w:spacing w:val="-4"/>
          <w:w w:val="85"/>
        </w:rPr>
        <w:t> </w:t>
      </w:r>
      <w:r>
        <w:rPr>
          <w:w w:val="85"/>
        </w:rPr>
        <w:t>últimos</w:t>
      </w:r>
      <w:r>
        <w:rPr>
          <w:spacing w:val="-1"/>
          <w:w w:val="85"/>
        </w:rPr>
        <w:t> </w:t>
      </w:r>
      <w:r>
        <w:rPr>
          <w:w w:val="85"/>
        </w:rPr>
        <w:t>anos,</w:t>
      </w:r>
      <w:r>
        <w:rPr>
          <w:spacing w:val="-4"/>
          <w:w w:val="85"/>
        </w:rPr>
        <w:t> </w:t>
      </w:r>
      <w:r>
        <w:rPr>
          <w:w w:val="85"/>
        </w:rPr>
        <w:t>algumas</w:t>
      </w:r>
      <w:r>
        <w:rPr>
          <w:spacing w:val="-4"/>
          <w:w w:val="85"/>
        </w:rPr>
        <w:t> </w:t>
      </w:r>
      <w:r>
        <w:rPr>
          <w:w w:val="85"/>
        </w:rPr>
        <w:t>leis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efetividade</w:t>
      </w:r>
      <w:r>
        <w:rPr>
          <w:spacing w:val="-51"/>
          <w:w w:val="85"/>
        </w:rPr>
        <w:t> </w:t>
      </w:r>
      <w:r>
        <w:rPr>
          <w:spacing w:val="-1"/>
          <w:w w:val="85"/>
        </w:rPr>
        <w:t>foram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aprovadas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com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intuito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garantir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direitos</w:t>
      </w:r>
      <w:r>
        <w:rPr>
          <w:spacing w:val="7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proteção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as mulheres</w:t>
      </w:r>
      <w:r>
        <w:rPr>
          <w:spacing w:val="3"/>
          <w:w w:val="85"/>
        </w:rPr>
        <w:t> </w:t>
      </w:r>
      <w:r>
        <w:rPr>
          <w:w w:val="85"/>
        </w:rPr>
        <w:t>do</w:t>
      </w:r>
      <w:r>
        <w:rPr>
          <w:spacing w:val="-3"/>
          <w:w w:val="85"/>
        </w:rPr>
        <w:t> </w:t>
      </w:r>
      <w:r>
        <w:rPr>
          <w:w w:val="85"/>
        </w:rPr>
        <w:t>estado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Mato</w:t>
      </w:r>
      <w:r>
        <w:rPr>
          <w:spacing w:val="-2"/>
          <w:w w:val="85"/>
        </w:rPr>
        <w:t> </w:t>
      </w:r>
      <w:r>
        <w:rPr>
          <w:w w:val="85"/>
        </w:rPr>
        <w:t>Grosso</w:t>
      </w:r>
      <w:r>
        <w:rPr>
          <w:spacing w:val="-3"/>
          <w:w w:val="85"/>
        </w:rPr>
        <w:t> </w:t>
      </w:r>
      <w:r>
        <w:rPr>
          <w:w w:val="85"/>
        </w:rPr>
        <w:t>do</w:t>
      </w:r>
      <w:r>
        <w:rPr>
          <w:spacing w:val="-3"/>
          <w:w w:val="85"/>
        </w:rPr>
        <w:t> </w:t>
      </w:r>
      <w:r>
        <w:rPr>
          <w:w w:val="85"/>
        </w:rPr>
        <w:t>Sul,</w:t>
      </w:r>
    </w:p>
    <w:p>
      <w:pPr>
        <w:spacing w:after="0" w:line="364" w:lineRule="auto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79"/>
        <w:jc w:val="both"/>
      </w:pPr>
      <w:r>
        <w:rPr>
          <w:w w:val="85"/>
        </w:rPr>
        <w:t>ao</w:t>
      </w:r>
      <w:r>
        <w:rPr>
          <w:spacing w:val="1"/>
          <w:w w:val="85"/>
        </w:rPr>
        <w:t> </w:t>
      </w:r>
      <w:r>
        <w:rPr>
          <w:w w:val="85"/>
        </w:rPr>
        <w:t>todo</w:t>
      </w:r>
      <w:r>
        <w:rPr>
          <w:spacing w:val="1"/>
          <w:w w:val="85"/>
        </w:rPr>
        <w:t> </w:t>
      </w:r>
      <w:r>
        <w:rPr>
          <w:w w:val="85"/>
        </w:rPr>
        <w:t>23</w:t>
      </w:r>
      <w:r>
        <w:rPr>
          <w:spacing w:val="1"/>
          <w:w w:val="85"/>
        </w:rPr>
        <w:t> </w:t>
      </w:r>
      <w:r>
        <w:rPr>
          <w:w w:val="85"/>
        </w:rPr>
        <w:t>leis</w:t>
      </w:r>
      <w:r>
        <w:rPr>
          <w:w w:val="85"/>
          <w:position w:val="6"/>
          <w:sz w:val="14"/>
        </w:rPr>
        <w:t>7</w:t>
      </w:r>
      <w:r>
        <w:rPr>
          <w:spacing w:val="1"/>
          <w:w w:val="85"/>
          <w:position w:val="6"/>
          <w:sz w:val="14"/>
        </w:rPr>
        <w:t> </w:t>
      </w:r>
      <w:r>
        <w:rPr>
          <w:w w:val="85"/>
        </w:rPr>
        <w:t>beneficiando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ajudando</w:t>
      </w:r>
      <w:r>
        <w:rPr>
          <w:spacing w:val="1"/>
          <w:w w:val="85"/>
        </w:rPr>
        <w:t> </w:t>
      </w:r>
      <w:r>
        <w:rPr>
          <w:w w:val="85"/>
        </w:rPr>
        <w:t>ao</w:t>
      </w:r>
      <w:r>
        <w:rPr>
          <w:spacing w:val="1"/>
          <w:w w:val="85"/>
        </w:rPr>
        <w:t> </w:t>
      </w:r>
      <w:r>
        <w:rPr>
          <w:w w:val="85"/>
        </w:rPr>
        <w:t>combate</w:t>
      </w:r>
      <w:r>
        <w:rPr>
          <w:spacing w:val="1"/>
          <w:w w:val="85"/>
        </w:rPr>
        <w:t> </w:t>
      </w:r>
      <w:r>
        <w:rPr>
          <w:w w:val="85"/>
        </w:rPr>
        <w:t>à</w:t>
      </w:r>
      <w:r>
        <w:rPr>
          <w:spacing w:val="1"/>
          <w:w w:val="85"/>
        </w:rPr>
        <w:t> </w:t>
      </w:r>
      <w:r>
        <w:rPr>
          <w:w w:val="85"/>
        </w:rPr>
        <w:t>discriminação</w:t>
      </w:r>
      <w:r>
        <w:rPr>
          <w:spacing w:val="1"/>
          <w:w w:val="85"/>
        </w:rPr>
        <w:t> </w:t>
      </w:r>
      <w:r>
        <w:rPr>
          <w:w w:val="85"/>
        </w:rPr>
        <w:t>racial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social, preventiva, de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conscientização, </w:t>
      </w:r>
      <w:r>
        <w:rPr>
          <w:w w:val="85"/>
        </w:rPr>
        <w:t>divulgação de serviços oferecido como: diagnósticos e tratamentos médicos, inserção em</w:t>
      </w:r>
      <w:r>
        <w:rPr>
          <w:spacing w:val="1"/>
          <w:w w:val="85"/>
        </w:rPr>
        <w:t> </w:t>
      </w:r>
      <w:r>
        <w:rPr>
          <w:w w:val="90"/>
        </w:rPr>
        <w:t>programas</w:t>
      </w:r>
      <w:r>
        <w:rPr>
          <w:spacing w:val="-6"/>
          <w:w w:val="90"/>
        </w:rPr>
        <w:t> </w:t>
      </w:r>
      <w:r>
        <w:rPr>
          <w:w w:val="90"/>
        </w:rPr>
        <w:t>sociais,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escolarização,</w:t>
      </w:r>
      <w:r>
        <w:rPr>
          <w:spacing w:val="-9"/>
          <w:w w:val="90"/>
        </w:rPr>
        <w:t> </w:t>
      </w:r>
      <w:r>
        <w:rPr>
          <w:w w:val="90"/>
        </w:rPr>
        <w:t>etc.</w:t>
      </w:r>
    </w:p>
    <w:p>
      <w:pPr>
        <w:pStyle w:val="BodyText"/>
        <w:spacing w:line="364" w:lineRule="auto"/>
        <w:ind w:left="1085" w:right="1081" w:firstLine="706"/>
        <w:jc w:val="right"/>
      </w:pPr>
      <w:r>
        <w:rPr>
          <w:w w:val="85"/>
        </w:rPr>
        <w:t>São</w:t>
      </w:r>
      <w:r>
        <w:rPr>
          <w:spacing w:val="6"/>
          <w:w w:val="85"/>
        </w:rPr>
        <w:t> </w:t>
      </w:r>
      <w:r>
        <w:rPr>
          <w:w w:val="85"/>
        </w:rPr>
        <w:t>políticas</w:t>
      </w:r>
      <w:r>
        <w:rPr>
          <w:spacing w:val="10"/>
          <w:w w:val="85"/>
        </w:rPr>
        <w:t> </w:t>
      </w:r>
      <w:r>
        <w:rPr>
          <w:w w:val="85"/>
        </w:rPr>
        <w:t>públicas</w:t>
      </w:r>
      <w:r>
        <w:rPr>
          <w:spacing w:val="9"/>
          <w:w w:val="85"/>
        </w:rPr>
        <w:t> </w:t>
      </w:r>
      <w:r>
        <w:rPr>
          <w:w w:val="85"/>
        </w:rPr>
        <w:t>modificadas</w:t>
      </w:r>
      <w:r>
        <w:rPr>
          <w:spacing w:val="7"/>
          <w:w w:val="85"/>
        </w:rPr>
        <w:t> </w:t>
      </w:r>
      <w:r>
        <w:rPr>
          <w:w w:val="85"/>
        </w:rPr>
        <w:t>de</w:t>
      </w:r>
      <w:r>
        <w:rPr>
          <w:spacing w:val="7"/>
          <w:w w:val="85"/>
        </w:rPr>
        <w:t> </w:t>
      </w:r>
      <w:r>
        <w:rPr>
          <w:w w:val="85"/>
        </w:rPr>
        <w:t>anos</w:t>
      </w:r>
      <w:r>
        <w:rPr>
          <w:spacing w:val="7"/>
          <w:w w:val="85"/>
        </w:rPr>
        <w:t> </w:t>
      </w:r>
      <w:r>
        <w:rPr>
          <w:w w:val="85"/>
        </w:rPr>
        <w:t>anteriores</w:t>
      </w:r>
      <w:r>
        <w:rPr>
          <w:spacing w:val="4"/>
          <w:w w:val="85"/>
        </w:rPr>
        <w:t> </w:t>
      </w:r>
      <w:r>
        <w:rPr>
          <w:w w:val="85"/>
        </w:rPr>
        <w:t>a</w:t>
      </w:r>
      <w:r>
        <w:rPr>
          <w:spacing w:val="7"/>
          <w:w w:val="85"/>
        </w:rPr>
        <w:t> </w:t>
      </w:r>
      <w:r>
        <w:rPr>
          <w:w w:val="85"/>
        </w:rPr>
        <w:t>2015</w:t>
      </w:r>
      <w:r>
        <w:rPr>
          <w:spacing w:val="7"/>
          <w:w w:val="85"/>
        </w:rPr>
        <w:t> </w:t>
      </w:r>
      <w:r>
        <w:rPr>
          <w:w w:val="85"/>
        </w:rPr>
        <w:t>e</w:t>
      </w:r>
      <w:r>
        <w:rPr>
          <w:spacing w:val="10"/>
          <w:w w:val="85"/>
        </w:rPr>
        <w:t> </w:t>
      </w:r>
      <w:r>
        <w:rPr>
          <w:w w:val="85"/>
        </w:rPr>
        <w:t>implantadas</w:t>
      </w:r>
      <w:r>
        <w:rPr>
          <w:spacing w:val="7"/>
          <w:w w:val="85"/>
        </w:rPr>
        <w:t> </w:t>
      </w:r>
      <w:r>
        <w:rPr>
          <w:w w:val="85"/>
        </w:rPr>
        <w:t>no</w:t>
      </w:r>
      <w:r>
        <w:rPr>
          <w:spacing w:val="7"/>
          <w:w w:val="85"/>
        </w:rPr>
        <w:t> </w:t>
      </w:r>
      <w:r>
        <w:rPr>
          <w:w w:val="85"/>
        </w:rPr>
        <w:t>estado,</w:t>
      </w:r>
      <w:r>
        <w:rPr>
          <w:spacing w:val="4"/>
          <w:w w:val="85"/>
        </w:rPr>
        <w:t> </w:t>
      </w:r>
      <w:r>
        <w:rPr>
          <w:w w:val="85"/>
        </w:rPr>
        <w:t>com</w:t>
      </w:r>
      <w:r>
        <w:rPr>
          <w:spacing w:val="6"/>
          <w:w w:val="85"/>
        </w:rPr>
        <w:t> </w:t>
      </w:r>
      <w:r>
        <w:rPr>
          <w:w w:val="85"/>
        </w:rPr>
        <w:t>ações</w:t>
      </w:r>
      <w:r>
        <w:rPr>
          <w:spacing w:val="-52"/>
          <w:w w:val="85"/>
        </w:rPr>
        <w:t> </w:t>
      </w:r>
      <w:r>
        <w:rPr>
          <w:w w:val="80"/>
        </w:rPr>
        <w:t>voltadas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3"/>
          <w:w w:val="80"/>
        </w:rPr>
        <w:t> </w:t>
      </w:r>
      <w:r>
        <w:rPr>
          <w:w w:val="80"/>
        </w:rPr>
        <w:t>mulheres,</w:t>
      </w:r>
      <w:r>
        <w:rPr>
          <w:spacing w:val="10"/>
          <w:w w:val="80"/>
        </w:rPr>
        <w:t> </w:t>
      </w:r>
      <w:r>
        <w:rPr>
          <w:w w:val="80"/>
        </w:rPr>
        <w:t>que</w:t>
      </w:r>
      <w:r>
        <w:rPr>
          <w:spacing w:val="12"/>
          <w:w w:val="80"/>
        </w:rPr>
        <w:t> </w:t>
      </w:r>
      <w:r>
        <w:rPr>
          <w:w w:val="80"/>
        </w:rPr>
        <w:t>foram</w:t>
      </w:r>
      <w:r>
        <w:rPr>
          <w:spacing w:val="11"/>
          <w:w w:val="80"/>
        </w:rPr>
        <w:t> </w:t>
      </w:r>
      <w:r>
        <w:rPr>
          <w:w w:val="80"/>
        </w:rPr>
        <w:t>aplicadas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modificadas</w:t>
      </w:r>
      <w:r>
        <w:rPr>
          <w:spacing w:val="9"/>
          <w:w w:val="80"/>
        </w:rPr>
        <w:t> </w:t>
      </w:r>
      <w:r>
        <w:rPr>
          <w:w w:val="80"/>
        </w:rPr>
        <w:t>para</w:t>
      </w:r>
      <w:r>
        <w:rPr>
          <w:spacing w:val="12"/>
          <w:w w:val="80"/>
        </w:rPr>
        <w:t> </w:t>
      </w:r>
      <w:r>
        <w:rPr>
          <w:w w:val="80"/>
        </w:rPr>
        <w:t>o</w:t>
      </w:r>
      <w:r>
        <w:rPr>
          <w:spacing w:val="12"/>
          <w:w w:val="80"/>
        </w:rPr>
        <w:t> </w:t>
      </w:r>
      <w:r>
        <w:rPr>
          <w:w w:val="80"/>
        </w:rPr>
        <w:t>enfrentamento</w:t>
      </w:r>
      <w:r>
        <w:rPr>
          <w:spacing w:val="13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violência</w:t>
      </w:r>
      <w:r>
        <w:rPr>
          <w:spacing w:val="22"/>
          <w:w w:val="80"/>
        </w:rPr>
        <w:t> </w:t>
      </w:r>
      <w:r>
        <w:rPr>
          <w:w w:val="80"/>
        </w:rPr>
        <w:t>contra</w:t>
      </w:r>
      <w:r>
        <w:rPr>
          <w:spacing w:val="12"/>
          <w:w w:val="80"/>
        </w:rPr>
        <w:t> </w:t>
      </w:r>
      <w:r>
        <w:rPr>
          <w:w w:val="80"/>
        </w:rPr>
        <w:t>as</w:t>
      </w:r>
      <w:r>
        <w:rPr>
          <w:spacing w:val="15"/>
          <w:w w:val="80"/>
        </w:rPr>
        <w:t> </w:t>
      </w:r>
      <w:r>
        <w:rPr>
          <w:w w:val="80"/>
        </w:rPr>
        <w:t>mulheres.</w:t>
      </w:r>
      <w:r>
        <w:rPr>
          <w:spacing w:val="1"/>
          <w:w w:val="80"/>
        </w:rPr>
        <w:t> </w:t>
      </w:r>
      <w:r>
        <w:rPr>
          <w:w w:val="90"/>
        </w:rPr>
        <w:t>Averígua-se</w:t>
      </w:r>
      <w:r>
        <w:rPr>
          <w:spacing w:val="15"/>
          <w:w w:val="90"/>
        </w:rPr>
        <w:t> </w:t>
      </w:r>
      <w:r>
        <w:rPr>
          <w:w w:val="90"/>
        </w:rPr>
        <w:t>que</w:t>
      </w:r>
      <w:r>
        <w:rPr>
          <w:spacing w:val="16"/>
          <w:w w:val="90"/>
        </w:rPr>
        <w:t> </w:t>
      </w:r>
      <w:r>
        <w:rPr>
          <w:w w:val="90"/>
        </w:rPr>
        <w:t>mesmo</w:t>
      </w:r>
      <w:r>
        <w:rPr>
          <w:spacing w:val="15"/>
          <w:w w:val="90"/>
        </w:rPr>
        <w:t> </w:t>
      </w:r>
      <w:r>
        <w:rPr>
          <w:w w:val="90"/>
        </w:rPr>
        <w:t>com</w:t>
      </w:r>
      <w:r>
        <w:rPr>
          <w:spacing w:val="15"/>
          <w:w w:val="90"/>
        </w:rPr>
        <w:t> </w:t>
      </w:r>
      <w:r>
        <w:rPr>
          <w:w w:val="90"/>
        </w:rPr>
        <w:t>toda</w:t>
      </w:r>
      <w:r>
        <w:rPr>
          <w:spacing w:val="15"/>
          <w:w w:val="90"/>
        </w:rPr>
        <w:t> </w:t>
      </w:r>
      <w:r>
        <w:rPr>
          <w:w w:val="90"/>
        </w:rPr>
        <w:t>essa</w:t>
      </w:r>
      <w:r>
        <w:rPr>
          <w:spacing w:val="16"/>
          <w:w w:val="90"/>
        </w:rPr>
        <w:t> </w:t>
      </w:r>
      <w:r>
        <w:rPr>
          <w:w w:val="90"/>
        </w:rPr>
        <w:t>estrutura</w:t>
      </w:r>
      <w:r>
        <w:rPr>
          <w:spacing w:val="16"/>
          <w:w w:val="90"/>
        </w:rPr>
        <w:t> </w:t>
      </w:r>
      <w:r>
        <w:rPr>
          <w:w w:val="90"/>
        </w:rPr>
        <w:t>e</w:t>
      </w:r>
      <w:r>
        <w:rPr>
          <w:spacing w:val="12"/>
          <w:w w:val="90"/>
        </w:rPr>
        <w:t> </w:t>
      </w:r>
      <w:r>
        <w:rPr>
          <w:w w:val="90"/>
        </w:rPr>
        <w:t>esforço,</w:t>
      </w:r>
      <w:r>
        <w:rPr>
          <w:spacing w:val="21"/>
          <w:w w:val="90"/>
        </w:rPr>
        <w:t> </w:t>
      </w:r>
      <w:r>
        <w:rPr>
          <w:w w:val="90"/>
        </w:rPr>
        <w:t>segundo</w:t>
      </w:r>
      <w:r>
        <w:rPr>
          <w:spacing w:val="15"/>
          <w:w w:val="90"/>
        </w:rPr>
        <w:t> </w:t>
      </w:r>
      <w:r>
        <w:rPr>
          <w:w w:val="90"/>
        </w:rPr>
        <w:t>Pasinato</w:t>
      </w:r>
      <w:r>
        <w:rPr>
          <w:spacing w:val="16"/>
          <w:w w:val="90"/>
        </w:rPr>
        <w:t> </w:t>
      </w:r>
      <w:r>
        <w:rPr>
          <w:w w:val="90"/>
        </w:rPr>
        <w:t>(2015)</w:t>
      </w:r>
      <w:r>
        <w:rPr>
          <w:spacing w:val="16"/>
          <w:w w:val="90"/>
        </w:rPr>
        <w:t> </w:t>
      </w:r>
      <w:r>
        <w:rPr>
          <w:w w:val="90"/>
        </w:rPr>
        <w:t>em</w:t>
      </w:r>
      <w:r>
        <w:rPr>
          <w:spacing w:val="15"/>
          <w:w w:val="90"/>
        </w:rPr>
        <w:t> </w:t>
      </w:r>
      <w:r>
        <w:rPr>
          <w:w w:val="90"/>
        </w:rPr>
        <w:t>suas</w:t>
      </w:r>
      <w:r>
        <w:rPr>
          <w:spacing w:val="1"/>
          <w:w w:val="90"/>
        </w:rPr>
        <w:t> </w:t>
      </w:r>
      <w:r>
        <w:rPr>
          <w:w w:val="85"/>
        </w:rPr>
        <w:t>pesquisas</w:t>
      </w:r>
      <w:r>
        <w:rPr>
          <w:spacing w:val="5"/>
          <w:w w:val="85"/>
        </w:rPr>
        <w:t> </w:t>
      </w:r>
      <w:r>
        <w:rPr>
          <w:w w:val="85"/>
        </w:rPr>
        <w:t>na</w:t>
      </w:r>
      <w:r>
        <w:rPr>
          <w:spacing w:val="6"/>
          <w:w w:val="85"/>
        </w:rPr>
        <w:t> </w:t>
      </w:r>
      <w:r>
        <w:rPr>
          <w:w w:val="85"/>
        </w:rPr>
        <w:t>área</w:t>
      </w:r>
      <w:r>
        <w:rPr>
          <w:spacing w:val="5"/>
          <w:w w:val="85"/>
        </w:rPr>
        <w:t> </w:t>
      </w:r>
      <w:r>
        <w:rPr>
          <w:w w:val="85"/>
        </w:rPr>
        <w:t>da</w:t>
      </w:r>
      <w:r>
        <w:rPr>
          <w:spacing w:val="5"/>
          <w:w w:val="85"/>
        </w:rPr>
        <w:t> </w:t>
      </w:r>
      <w:r>
        <w:rPr>
          <w:w w:val="85"/>
        </w:rPr>
        <w:t>Ciências</w:t>
      </w:r>
      <w:r>
        <w:rPr>
          <w:spacing w:val="6"/>
          <w:w w:val="85"/>
        </w:rPr>
        <w:t> </w:t>
      </w:r>
      <w:r>
        <w:rPr>
          <w:w w:val="85"/>
        </w:rPr>
        <w:t>Sociais</w:t>
      </w:r>
      <w:r>
        <w:rPr>
          <w:spacing w:val="6"/>
          <w:w w:val="85"/>
        </w:rPr>
        <w:t> </w:t>
      </w:r>
      <w:r>
        <w:rPr>
          <w:w w:val="85"/>
        </w:rPr>
        <w:t>traz</w:t>
      </w:r>
      <w:r>
        <w:rPr>
          <w:spacing w:val="6"/>
          <w:w w:val="85"/>
        </w:rPr>
        <w:t> </w:t>
      </w:r>
      <w:r>
        <w:rPr>
          <w:w w:val="85"/>
        </w:rPr>
        <w:t>uma</w:t>
      </w:r>
      <w:r>
        <w:rPr>
          <w:spacing w:val="5"/>
          <w:w w:val="85"/>
        </w:rPr>
        <w:t> </w:t>
      </w:r>
      <w:r>
        <w:rPr>
          <w:w w:val="85"/>
        </w:rPr>
        <w:t>reflexão</w:t>
      </w:r>
      <w:r>
        <w:rPr>
          <w:spacing w:val="6"/>
          <w:w w:val="85"/>
        </w:rPr>
        <w:t> </w:t>
      </w:r>
      <w:r>
        <w:rPr>
          <w:w w:val="85"/>
        </w:rPr>
        <w:t>sobre</w:t>
      </w:r>
      <w:r>
        <w:rPr>
          <w:spacing w:val="5"/>
          <w:w w:val="85"/>
        </w:rPr>
        <w:t> </w:t>
      </w:r>
      <w:r>
        <w:rPr>
          <w:w w:val="85"/>
        </w:rPr>
        <w:t>a</w:t>
      </w:r>
      <w:r>
        <w:rPr>
          <w:spacing w:val="5"/>
          <w:w w:val="85"/>
        </w:rPr>
        <w:t> </w:t>
      </w:r>
      <w:r>
        <w:rPr>
          <w:w w:val="85"/>
        </w:rPr>
        <w:t>importância</w:t>
      </w:r>
      <w:r>
        <w:rPr>
          <w:spacing w:val="5"/>
          <w:w w:val="85"/>
        </w:rPr>
        <w:t> </w:t>
      </w:r>
      <w:r>
        <w:rPr>
          <w:w w:val="85"/>
        </w:rPr>
        <w:t>do</w:t>
      </w:r>
      <w:r>
        <w:rPr>
          <w:spacing w:val="18"/>
          <w:w w:val="85"/>
        </w:rPr>
        <w:t> </w:t>
      </w:r>
      <w:r>
        <w:rPr>
          <w:w w:val="85"/>
        </w:rPr>
        <w:t>atendimento</w:t>
      </w:r>
      <w:r>
        <w:rPr>
          <w:spacing w:val="5"/>
          <w:w w:val="85"/>
        </w:rPr>
        <w:t> </w:t>
      </w:r>
      <w:r>
        <w:rPr>
          <w:w w:val="85"/>
        </w:rPr>
        <w:t>dos</w:t>
      </w:r>
      <w:r>
        <w:rPr>
          <w:spacing w:val="6"/>
          <w:w w:val="85"/>
        </w:rPr>
        <w:t> </w:t>
      </w:r>
      <w:r>
        <w:rPr>
          <w:w w:val="85"/>
        </w:rPr>
        <w:t>serviços</w:t>
      </w:r>
      <w:r>
        <w:rPr>
          <w:spacing w:val="-51"/>
          <w:w w:val="85"/>
        </w:rPr>
        <w:t> </w:t>
      </w:r>
      <w:r>
        <w:rPr>
          <w:spacing w:val="-1"/>
          <w:w w:val="85"/>
        </w:rPr>
        <w:t>especializados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para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enfrentamento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violência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doméstica</w:t>
      </w:r>
      <w:r>
        <w:rPr>
          <w:spacing w:val="-5"/>
          <w:w w:val="85"/>
        </w:rPr>
        <w:t> </w:t>
      </w:r>
      <w:r>
        <w:rPr>
          <w:w w:val="85"/>
        </w:rPr>
        <w:t>relacionando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aplicação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os</w:t>
      </w:r>
      <w:r>
        <w:rPr>
          <w:spacing w:val="-3"/>
          <w:w w:val="85"/>
        </w:rPr>
        <w:t> </w:t>
      </w:r>
      <w:r>
        <w:rPr>
          <w:w w:val="85"/>
        </w:rPr>
        <w:t>resultados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Lei</w:t>
      </w:r>
    </w:p>
    <w:p>
      <w:pPr>
        <w:pStyle w:val="BodyText"/>
        <w:ind w:left="1085"/>
        <w:jc w:val="both"/>
      </w:pPr>
      <w:r>
        <w:rPr>
          <w:w w:val="80"/>
        </w:rPr>
        <w:t>Maria</w:t>
      </w:r>
      <w:r>
        <w:rPr>
          <w:spacing w:val="9"/>
          <w:w w:val="80"/>
        </w:rPr>
        <w:t> </w:t>
      </w:r>
      <w:r>
        <w:rPr>
          <w:w w:val="80"/>
        </w:rPr>
        <w:t>da</w:t>
      </w:r>
      <w:r>
        <w:rPr>
          <w:spacing w:val="10"/>
          <w:w w:val="80"/>
        </w:rPr>
        <w:t> </w:t>
      </w:r>
      <w:r>
        <w:rPr>
          <w:w w:val="80"/>
        </w:rPr>
        <w:t>Penha.</w:t>
      </w:r>
    </w:p>
    <w:p>
      <w:pPr>
        <w:pStyle w:val="BodyText"/>
        <w:spacing w:line="364" w:lineRule="auto" w:before="146"/>
        <w:ind w:left="1085" w:right="1075" w:firstLine="706"/>
        <w:jc w:val="both"/>
      </w:pPr>
      <w:r>
        <w:rPr>
          <w:w w:val="85"/>
        </w:rPr>
        <w:t>Em que para a autora as fragilidades seriam: “Os principais obstáculos referem-se à quantidade de</w:t>
      </w:r>
      <w:r>
        <w:rPr>
          <w:spacing w:val="1"/>
          <w:w w:val="85"/>
        </w:rPr>
        <w:t> </w:t>
      </w:r>
      <w:r>
        <w:rPr>
          <w:w w:val="85"/>
        </w:rPr>
        <w:t>serviços especializados, as deficiências estruturais que muitos deles apresentam, e problemas relativos à</w:t>
      </w:r>
      <w:r>
        <w:rPr>
          <w:spacing w:val="1"/>
          <w:w w:val="85"/>
        </w:rPr>
        <w:t> </w:t>
      </w:r>
      <w:r>
        <w:rPr>
          <w:w w:val="80"/>
        </w:rPr>
        <w:t>composição,</w:t>
      </w:r>
      <w:r>
        <w:rPr>
          <w:spacing w:val="2"/>
          <w:w w:val="80"/>
        </w:rPr>
        <w:t> </w:t>
      </w:r>
      <w:r>
        <w:rPr>
          <w:w w:val="80"/>
        </w:rPr>
        <w:t>tamanho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especialização</w:t>
      </w:r>
      <w:r>
        <w:rPr>
          <w:spacing w:val="4"/>
          <w:w w:val="80"/>
        </w:rPr>
        <w:t> </w:t>
      </w:r>
      <w:r>
        <w:rPr>
          <w:w w:val="80"/>
        </w:rPr>
        <w:t>das</w:t>
      </w:r>
      <w:r>
        <w:rPr>
          <w:spacing w:val="6"/>
          <w:w w:val="80"/>
        </w:rPr>
        <w:t> </w:t>
      </w:r>
      <w:r>
        <w:rPr>
          <w:w w:val="80"/>
        </w:rPr>
        <w:t>equipes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profissionais”</w:t>
      </w:r>
      <w:r>
        <w:rPr>
          <w:spacing w:val="6"/>
          <w:w w:val="80"/>
        </w:rPr>
        <w:t> </w:t>
      </w:r>
      <w:r>
        <w:rPr>
          <w:w w:val="80"/>
        </w:rPr>
        <w:t>(pág.</w:t>
      </w:r>
      <w:r>
        <w:rPr>
          <w:spacing w:val="2"/>
          <w:w w:val="80"/>
        </w:rPr>
        <w:t> </w:t>
      </w:r>
      <w:r>
        <w:rPr>
          <w:w w:val="80"/>
        </w:rPr>
        <w:t>537,</w:t>
      </w:r>
      <w:r>
        <w:rPr>
          <w:spacing w:val="2"/>
          <w:w w:val="80"/>
        </w:rPr>
        <w:t> </w:t>
      </w:r>
      <w:r>
        <w:rPr>
          <w:w w:val="80"/>
        </w:rPr>
        <w:t>2015).</w:t>
      </w:r>
    </w:p>
    <w:p>
      <w:pPr>
        <w:pStyle w:val="BodyText"/>
        <w:spacing w:line="364" w:lineRule="auto"/>
        <w:ind w:left="1085" w:right="1082" w:firstLine="706"/>
        <w:jc w:val="both"/>
      </w:pPr>
      <w:r>
        <w:rPr>
          <w:w w:val="85"/>
        </w:rPr>
        <w:t>Para Santos, existe falta de interação por parte de algumas instituições que fazem parte da rede</w:t>
      </w:r>
      <w:r>
        <w:rPr>
          <w:spacing w:val="1"/>
          <w:w w:val="85"/>
        </w:rPr>
        <w:t> </w:t>
      </w:r>
      <w:r>
        <w:rPr>
          <w:w w:val="85"/>
        </w:rPr>
        <w:t>integrada e a resistência em mudanças estruturais e comportamentais por parte de alguns funcionários que</w:t>
      </w:r>
      <w:r>
        <w:rPr>
          <w:spacing w:val="-52"/>
          <w:w w:val="85"/>
        </w:rPr>
        <w:t> </w:t>
      </w:r>
      <w:r>
        <w:rPr>
          <w:w w:val="90"/>
        </w:rPr>
        <w:t>neutraliza</w:t>
      </w:r>
      <w:r>
        <w:rPr>
          <w:spacing w:val="-6"/>
          <w:w w:val="90"/>
        </w:rPr>
        <w:t> </w:t>
      </w:r>
      <w:r>
        <w:rPr>
          <w:w w:val="90"/>
        </w:rPr>
        <w:t>o</w:t>
      </w:r>
      <w:r>
        <w:rPr>
          <w:spacing w:val="-6"/>
          <w:w w:val="90"/>
        </w:rPr>
        <w:t> </w:t>
      </w:r>
      <w:r>
        <w:rPr>
          <w:w w:val="90"/>
        </w:rPr>
        <w:t>processo.</w:t>
      </w:r>
    </w:p>
    <w:p>
      <w:pPr>
        <w:spacing w:line="242" w:lineRule="auto" w:before="3"/>
        <w:ind w:left="3351" w:right="1077" w:firstLine="0"/>
        <w:jc w:val="both"/>
        <w:rPr>
          <w:sz w:val="20"/>
        </w:rPr>
      </w:pPr>
      <w:r>
        <w:rPr>
          <w:w w:val="80"/>
          <w:sz w:val="20"/>
        </w:rPr>
        <w:t>As políticas públicas assim como as leis têm limites em suas esferas de atuação para mudar de modo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abrupto valores tão arraigados e ao mesmo tempo incidir sobre a vida das pessoas. [...]. O mesmo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raciocínio aplica-se à questão da violência contra as mulheres, com o qual a problemática da pobreza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estabelece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estreita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relação.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(SANTOS,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2016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p.13).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1085"/>
      </w:pPr>
      <w:r>
        <w:rPr>
          <w:w w:val="80"/>
        </w:rPr>
        <w:t>Considerações</w:t>
      </w:r>
      <w:r>
        <w:rPr>
          <w:spacing w:val="16"/>
          <w:w w:val="80"/>
        </w:rPr>
        <w:t> </w:t>
      </w:r>
      <w:r>
        <w:rPr>
          <w:w w:val="80"/>
        </w:rPr>
        <w:t>Finais</w:t>
      </w:r>
    </w:p>
    <w:p>
      <w:pPr>
        <w:pStyle w:val="BodyText"/>
        <w:spacing w:before="4"/>
      </w:pPr>
    </w:p>
    <w:p>
      <w:pPr>
        <w:pStyle w:val="BodyText"/>
        <w:spacing w:line="364" w:lineRule="auto"/>
        <w:ind w:left="1085" w:right="1077" w:firstLine="758"/>
        <w:jc w:val="both"/>
      </w:pPr>
      <w:r>
        <w:rPr>
          <w:w w:val="80"/>
        </w:rPr>
        <w:t>Durante a pesquisa realizada, foi possível perceber que a maioria dos</w:t>
      </w:r>
      <w:r>
        <w:rPr>
          <w:spacing w:val="1"/>
          <w:w w:val="80"/>
        </w:rPr>
        <w:t> </w:t>
      </w:r>
      <w:r>
        <w:rPr>
          <w:w w:val="80"/>
        </w:rPr>
        <w:t>estudos</w:t>
      </w:r>
      <w:r>
        <w:rPr>
          <w:spacing w:val="1"/>
          <w:w w:val="80"/>
        </w:rPr>
        <w:t> </w:t>
      </w:r>
      <w:r>
        <w:rPr>
          <w:w w:val="80"/>
        </w:rPr>
        <w:t>estão voltados</w:t>
      </w:r>
      <w:r>
        <w:rPr>
          <w:spacing w:val="38"/>
        </w:rPr>
        <w:t> </w:t>
      </w:r>
      <w:r>
        <w:rPr>
          <w:w w:val="80"/>
        </w:rPr>
        <w:t>para a</w:t>
      </w:r>
      <w:r>
        <w:rPr>
          <w:spacing w:val="1"/>
          <w:w w:val="80"/>
        </w:rPr>
        <w:t> </w:t>
      </w:r>
      <w:r>
        <w:rPr>
          <w:w w:val="85"/>
        </w:rPr>
        <w:t>área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saúde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direito,</w:t>
      </w:r>
      <w:r>
        <w:rPr>
          <w:spacing w:val="1"/>
          <w:w w:val="85"/>
        </w:rPr>
        <w:t> </w:t>
      </w:r>
      <w:r>
        <w:rPr>
          <w:w w:val="85"/>
        </w:rPr>
        <w:t>configurando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problema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violência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gênero</w:t>
      </w:r>
      <w:r>
        <w:rPr>
          <w:spacing w:val="1"/>
          <w:w w:val="85"/>
        </w:rPr>
        <w:t> </w:t>
      </w:r>
      <w:r>
        <w:rPr>
          <w:w w:val="85"/>
        </w:rPr>
        <w:t>está</w:t>
      </w:r>
      <w:r>
        <w:rPr>
          <w:spacing w:val="1"/>
          <w:w w:val="85"/>
        </w:rPr>
        <w:t> </w:t>
      </w:r>
      <w:r>
        <w:rPr>
          <w:w w:val="85"/>
        </w:rPr>
        <w:t>relacionado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principalmente a esses dois campos de pesquisa, havendo uma lacuna, </w:t>
      </w:r>
      <w:r>
        <w:rPr>
          <w:w w:val="85"/>
        </w:rPr>
        <w:t>não percebendo que esse problema</w:t>
      </w:r>
      <w:r>
        <w:rPr>
          <w:spacing w:val="-52"/>
          <w:w w:val="85"/>
        </w:rPr>
        <w:t> </w:t>
      </w:r>
      <w:r>
        <w:rPr>
          <w:w w:val="80"/>
        </w:rPr>
        <w:t>se</w:t>
      </w:r>
      <w:r>
        <w:rPr>
          <w:spacing w:val="28"/>
          <w:w w:val="80"/>
        </w:rPr>
        <w:t> </w:t>
      </w:r>
      <w:r>
        <w:rPr>
          <w:w w:val="80"/>
        </w:rPr>
        <w:t>caracteriza</w:t>
      </w:r>
      <w:r>
        <w:rPr>
          <w:spacing w:val="29"/>
          <w:w w:val="80"/>
        </w:rPr>
        <w:t> </w:t>
      </w:r>
      <w:r>
        <w:rPr>
          <w:w w:val="80"/>
        </w:rPr>
        <w:t>um</w:t>
      </w:r>
      <w:r>
        <w:rPr>
          <w:spacing w:val="28"/>
          <w:w w:val="80"/>
        </w:rPr>
        <w:t> </w:t>
      </w:r>
      <w:r>
        <w:rPr>
          <w:w w:val="80"/>
        </w:rPr>
        <w:t>problema</w:t>
      </w:r>
      <w:r>
        <w:rPr>
          <w:spacing w:val="29"/>
          <w:w w:val="80"/>
        </w:rPr>
        <w:t> </w:t>
      </w:r>
      <w:r>
        <w:rPr>
          <w:w w:val="80"/>
        </w:rPr>
        <w:t>sociocultural,</w:t>
      </w:r>
      <w:r>
        <w:rPr>
          <w:spacing w:val="25"/>
          <w:w w:val="80"/>
        </w:rPr>
        <w:t> </w:t>
      </w:r>
      <w:r>
        <w:rPr>
          <w:w w:val="80"/>
        </w:rPr>
        <w:t>com</w:t>
      </w:r>
      <w:r>
        <w:rPr>
          <w:spacing w:val="28"/>
          <w:w w:val="80"/>
        </w:rPr>
        <w:t> </w:t>
      </w:r>
      <w:r>
        <w:rPr>
          <w:w w:val="80"/>
        </w:rPr>
        <w:t>origens</w:t>
      </w:r>
      <w:r>
        <w:rPr>
          <w:spacing w:val="25"/>
          <w:w w:val="80"/>
        </w:rPr>
        <w:t> </w:t>
      </w:r>
      <w:r>
        <w:rPr>
          <w:w w:val="80"/>
        </w:rPr>
        <w:t>na</w:t>
      </w:r>
      <w:r>
        <w:rPr>
          <w:spacing w:val="29"/>
          <w:w w:val="80"/>
        </w:rPr>
        <w:t> </w:t>
      </w:r>
      <w:r>
        <w:rPr>
          <w:w w:val="80"/>
        </w:rPr>
        <w:t>sociedade</w:t>
      </w:r>
      <w:r>
        <w:rPr>
          <w:spacing w:val="29"/>
          <w:w w:val="80"/>
        </w:rPr>
        <w:t> </w:t>
      </w:r>
      <w:r>
        <w:rPr>
          <w:w w:val="80"/>
        </w:rPr>
        <w:t>brasileira</w:t>
      </w:r>
      <w:r>
        <w:rPr>
          <w:spacing w:val="29"/>
          <w:w w:val="80"/>
        </w:rPr>
        <w:t> </w:t>
      </w:r>
      <w:r>
        <w:rPr>
          <w:w w:val="80"/>
        </w:rPr>
        <w:t>desde</w:t>
      </w:r>
      <w:r>
        <w:rPr>
          <w:spacing w:val="29"/>
          <w:w w:val="80"/>
        </w:rPr>
        <w:t> </w:t>
      </w:r>
      <w:r>
        <w:rPr>
          <w:w w:val="80"/>
        </w:rPr>
        <w:t>o</w:t>
      </w:r>
      <w:r>
        <w:rPr>
          <w:spacing w:val="28"/>
          <w:w w:val="80"/>
        </w:rPr>
        <w:t> </w:t>
      </w:r>
      <w:r>
        <w:rPr>
          <w:w w:val="80"/>
        </w:rPr>
        <w:t>tempo</w:t>
      </w:r>
      <w:r>
        <w:rPr>
          <w:spacing w:val="29"/>
          <w:w w:val="80"/>
        </w:rPr>
        <w:t> </w:t>
      </w:r>
      <w:r>
        <w:rPr>
          <w:w w:val="80"/>
        </w:rPr>
        <w:t>da</w:t>
      </w:r>
      <w:r>
        <w:rPr>
          <w:spacing w:val="29"/>
          <w:w w:val="80"/>
        </w:rPr>
        <w:t> </w:t>
      </w:r>
      <w:r>
        <w:rPr>
          <w:w w:val="80"/>
        </w:rPr>
        <w:t>escravidão,</w:t>
      </w:r>
      <w:r>
        <w:rPr>
          <w:spacing w:val="1"/>
          <w:w w:val="8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w w:val="90"/>
        </w:rPr>
        <w:t>estendendo</w:t>
      </w:r>
      <w:r>
        <w:rPr>
          <w:spacing w:val="-7"/>
          <w:w w:val="90"/>
        </w:rPr>
        <w:t> </w:t>
      </w:r>
      <w:r>
        <w:rPr>
          <w:w w:val="90"/>
        </w:rPr>
        <w:t>até</w:t>
      </w:r>
      <w:r>
        <w:rPr>
          <w:spacing w:val="-6"/>
          <w:w w:val="90"/>
        </w:rPr>
        <w:t> </w:t>
      </w:r>
      <w:r>
        <w:rPr>
          <w:w w:val="90"/>
        </w:rPr>
        <w:t>os</w:t>
      </w:r>
      <w:r>
        <w:rPr>
          <w:spacing w:val="-5"/>
          <w:w w:val="90"/>
        </w:rPr>
        <w:t> </w:t>
      </w:r>
      <w:r>
        <w:rPr>
          <w:w w:val="90"/>
        </w:rPr>
        <w:t>dias</w:t>
      </w:r>
      <w:r>
        <w:rPr>
          <w:spacing w:val="-5"/>
          <w:w w:val="90"/>
        </w:rPr>
        <w:t> </w:t>
      </w:r>
      <w:r>
        <w:rPr>
          <w:w w:val="90"/>
        </w:rPr>
        <w:t>atuais.</w:t>
      </w:r>
    </w:p>
    <w:p>
      <w:pPr>
        <w:pStyle w:val="BodyText"/>
        <w:spacing w:line="364" w:lineRule="auto" w:before="5"/>
        <w:ind w:left="1085" w:right="1071" w:firstLine="706"/>
        <w:jc w:val="both"/>
      </w:pPr>
      <w:r>
        <w:rPr>
          <w:w w:val="85"/>
        </w:rPr>
        <w:t>Assim, essas pesquisas deveriam ser realizadas em outros campos, para uma maior amplitude e</w:t>
      </w:r>
      <w:r>
        <w:rPr>
          <w:spacing w:val="1"/>
          <w:w w:val="85"/>
        </w:rPr>
        <w:t> </w:t>
      </w:r>
      <w:r>
        <w:rPr>
          <w:w w:val="85"/>
        </w:rPr>
        <w:t>defrontação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problema</w:t>
      </w:r>
      <w:r>
        <w:rPr>
          <w:spacing w:val="1"/>
          <w:w w:val="85"/>
        </w:rPr>
        <w:t> </w:t>
      </w:r>
      <w:r>
        <w:rPr>
          <w:w w:val="85"/>
        </w:rPr>
        <w:t>social,</w:t>
      </w:r>
      <w:r>
        <w:rPr>
          <w:spacing w:val="1"/>
          <w:w w:val="85"/>
        </w:rPr>
        <w:t> </w:t>
      </w:r>
      <w:r>
        <w:rPr>
          <w:w w:val="85"/>
        </w:rPr>
        <w:t>não</w:t>
      </w:r>
      <w:r>
        <w:rPr>
          <w:spacing w:val="1"/>
          <w:w w:val="85"/>
        </w:rPr>
        <w:t> </w:t>
      </w:r>
      <w:r>
        <w:rPr>
          <w:w w:val="85"/>
        </w:rPr>
        <w:t>sendo</w:t>
      </w:r>
      <w:r>
        <w:rPr>
          <w:spacing w:val="1"/>
          <w:w w:val="85"/>
        </w:rPr>
        <w:t> </w:t>
      </w:r>
      <w:r>
        <w:rPr>
          <w:w w:val="85"/>
        </w:rPr>
        <w:t>encarada</w:t>
      </w:r>
      <w:r>
        <w:rPr>
          <w:spacing w:val="1"/>
          <w:w w:val="85"/>
        </w:rPr>
        <w:t> </w:t>
      </w:r>
      <w:r>
        <w:rPr>
          <w:w w:val="85"/>
        </w:rPr>
        <w:t>apenas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problema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saúde</w:t>
      </w:r>
      <w:r>
        <w:rPr>
          <w:spacing w:val="1"/>
          <w:w w:val="85"/>
        </w:rPr>
        <w:t> </w:t>
      </w:r>
      <w:r>
        <w:rPr>
          <w:w w:val="85"/>
        </w:rPr>
        <w:t>pública,</w:t>
      </w:r>
      <w:r>
        <w:rPr>
          <w:spacing w:val="1"/>
          <w:w w:val="85"/>
        </w:rPr>
        <w:t> </w:t>
      </w:r>
      <w:r>
        <w:rPr>
          <w:w w:val="85"/>
        </w:rPr>
        <w:t>compreendendo de fato o fenômeno em toda essa estrutura pertencente, e que apenas leis e penas mais</w:t>
      </w:r>
      <w:r>
        <w:rPr>
          <w:spacing w:val="1"/>
          <w:w w:val="85"/>
        </w:rPr>
        <w:t> </w:t>
      </w:r>
      <w:r>
        <w:rPr>
          <w:w w:val="90"/>
        </w:rPr>
        <w:t>severas</w:t>
      </w:r>
      <w:r>
        <w:rPr>
          <w:spacing w:val="-8"/>
          <w:w w:val="90"/>
        </w:rPr>
        <w:t> </w:t>
      </w:r>
      <w:r>
        <w:rPr>
          <w:w w:val="90"/>
        </w:rPr>
        <w:t>não</w:t>
      </w:r>
      <w:r>
        <w:rPr>
          <w:spacing w:val="-9"/>
          <w:w w:val="90"/>
        </w:rPr>
        <w:t> </w:t>
      </w:r>
      <w:r>
        <w:rPr>
          <w:w w:val="90"/>
        </w:rPr>
        <w:t>serão</w:t>
      </w:r>
      <w:r>
        <w:rPr>
          <w:spacing w:val="-9"/>
          <w:w w:val="90"/>
        </w:rPr>
        <w:t> </w:t>
      </w:r>
      <w:r>
        <w:rPr>
          <w:w w:val="90"/>
        </w:rPr>
        <w:t>capazes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resolver</w:t>
      </w:r>
      <w:r>
        <w:rPr>
          <w:spacing w:val="-9"/>
          <w:w w:val="90"/>
        </w:rPr>
        <w:t> </w:t>
      </w:r>
      <w:r>
        <w:rPr>
          <w:w w:val="90"/>
        </w:rPr>
        <w:t>esse</w:t>
      </w:r>
      <w:r>
        <w:rPr>
          <w:spacing w:val="-9"/>
          <w:w w:val="90"/>
        </w:rPr>
        <w:t> </w:t>
      </w:r>
      <w:r>
        <w:rPr>
          <w:w w:val="90"/>
        </w:rPr>
        <w:t>problema.</w:t>
      </w:r>
    </w:p>
    <w:p>
      <w:pPr>
        <w:pStyle w:val="BodyText"/>
        <w:spacing w:line="364" w:lineRule="auto"/>
        <w:ind w:left="1085" w:right="1085" w:firstLine="706"/>
        <w:jc w:val="both"/>
      </w:pPr>
      <w:r>
        <w:rPr>
          <w:w w:val="80"/>
        </w:rPr>
        <w:t>O despreparo por parte dos integrantes de algumas instituições que fazem parte do grupo de apoio no</w:t>
      </w:r>
      <w:r>
        <w:rPr>
          <w:spacing w:val="1"/>
          <w:w w:val="80"/>
        </w:rPr>
        <w:t> </w:t>
      </w:r>
      <w:r>
        <w:rPr>
          <w:w w:val="85"/>
        </w:rPr>
        <w:t>enfrentamento contra a violência contra a mulher do estado de Mato grosso do |Sul, foi outro problema</w:t>
      </w:r>
      <w:r>
        <w:rPr>
          <w:spacing w:val="1"/>
          <w:w w:val="85"/>
        </w:rPr>
        <w:t> </w:t>
      </w:r>
      <w:r>
        <w:rPr>
          <w:w w:val="80"/>
        </w:rPr>
        <w:t>encontrado</w:t>
      </w:r>
      <w:r>
        <w:rPr>
          <w:spacing w:val="16"/>
          <w:w w:val="80"/>
        </w:rPr>
        <w:t> </w:t>
      </w:r>
      <w:r>
        <w:rPr>
          <w:w w:val="80"/>
        </w:rPr>
        <w:t>no</w:t>
      </w:r>
      <w:r>
        <w:rPr>
          <w:spacing w:val="17"/>
          <w:w w:val="80"/>
        </w:rPr>
        <w:t> </w:t>
      </w:r>
      <w:r>
        <w:rPr>
          <w:w w:val="80"/>
        </w:rPr>
        <w:t>decorrer</w:t>
      </w:r>
      <w:r>
        <w:rPr>
          <w:spacing w:val="19"/>
          <w:w w:val="80"/>
        </w:rPr>
        <w:t> </w:t>
      </w:r>
      <w:r>
        <w:rPr>
          <w:w w:val="80"/>
        </w:rPr>
        <w:t>da</w:t>
      </w:r>
      <w:r>
        <w:rPr>
          <w:spacing w:val="16"/>
          <w:w w:val="80"/>
        </w:rPr>
        <w:t> </w:t>
      </w:r>
      <w:r>
        <w:rPr>
          <w:w w:val="80"/>
        </w:rPr>
        <w:t>pesquisa,</w:t>
      </w:r>
      <w:r>
        <w:rPr>
          <w:spacing w:val="14"/>
          <w:w w:val="80"/>
        </w:rPr>
        <w:t> </w:t>
      </w:r>
      <w:r>
        <w:rPr>
          <w:w w:val="80"/>
        </w:rPr>
        <w:t>pois</w:t>
      </w:r>
      <w:r>
        <w:rPr>
          <w:spacing w:val="18"/>
          <w:w w:val="80"/>
        </w:rPr>
        <w:t> </w:t>
      </w:r>
      <w:r>
        <w:rPr>
          <w:w w:val="80"/>
        </w:rPr>
        <w:t>um</w:t>
      </w:r>
      <w:r>
        <w:rPr>
          <w:spacing w:val="15"/>
          <w:w w:val="80"/>
        </w:rPr>
        <w:t> </w:t>
      </w:r>
      <w:r>
        <w:rPr>
          <w:w w:val="80"/>
        </w:rPr>
        <w:t>funcionário</w:t>
      </w:r>
      <w:r>
        <w:rPr>
          <w:spacing w:val="17"/>
          <w:w w:val="80"/>
        </w:rPr>
        <w:t> </w:t>
      </w:r>
      <w:r>
        <w:rPr>
          <w:w w:val="80"/>
        </w:rPr>
        <w:t>da</w:t>
      </w:r>
      <w:r>
        <w:rPr>
          <w:spacing w:val="17"/>
          <w:w w:val="80"/>
        </w:rPr>
        <w:t> </w:t>
      </w:r>
      <w:r>
        <w:rPr>
          <w:w w:val="80"/>
        </w:rPr>
        <w:t>delegacia</w:t>
      </w:r>
      <w:r>
        <w:rPr>
          <w:spacing w:val="16"/>
          <w:w w:val="80"/>
        </w:rPr>
        <w:t> </w:t>
      </w:r>
      <w:r>
        <w:rPr>
          <w:w w:val="80"/>
        </w:rPr>
        <w:t>civil,</w:t>
      </w:r>
      <w:r>
        <w:rPr>
          <w:spacing w:val="14"/>
          <w:w w:val="80"/>
        </w:rPr>
        <w:t> </w:t>
      </w:r>
      <w:r>
        <w:rPr>
          <w:w w:val="80"/>
        </w:rPr>
        <w:t>além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não</w:t>
      </w:r>
      <w:r>
        <w:rPr>
          <w:spacing w:val="16"/>
          <w:w w:val="80"/>
        </w:rPr>
        <w:t> </w:t>
      </w:r>
      <w:r>
        <w:rPr>
          <w:w w:val="80"/>
        </w:rPr>
        <w:t>saber</w:t>
      </w:r>
      <w:r>
        <w:rPr>
          <w:spacing w:val="19"/>
          <w:w w:val="80"/>
        </w:rPr>
        <w:t> </w:t>
      </w:r>
      <w:r>
        <w:rPr>
          <w:w w:val="80"/>
        </w:rPr>
        <w:t>se</w:t>
      </w:r>
      <w:r>
        <w:rPr>
          <w:spacing w:val="17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instituição</w:t>
      </w:r>
    </w:p>
    <w:p>
      <w:pPr>
        <w:pStyle w:val="BodyText"/>
        <w:spacing w:before="4"/>
        <w:rPr>
          <w:sz w:val="23"/>
        </w:rPr>
      </w:pPr>
      <w:r>
        <w:rPr/>
        <w:pict>
          <v:rect style="position:absolute;margin-left:54.264pt;margin-top:15.182474pt;width:144.050pt;height:.72003pt;mso-position-horizontal-relative:page;mso-position-vertical-relative:paragraph;z-index:-157158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1085" w:right="1077" w:firstLine="0"/>
        <w:jc w:val="left"/>
        <w:rPr>
          <w:sz w:val="20"/>
        </w:rPr>
      </w:pPr>
      <w:r>
        <w:rPr>
          <w:w w:val="80"/>
          <w:position w:val="5"/>
          <w:sz w:val="13"/>
        </w:rPr>
        <w:t>7</w:t>
      </w:r>
      <w:r>
        <w:rPr>
          <w:spacing w:val="17"/>
          <w:w w:val="80"/>
          <w:position w:val="5"/>
          <w:sz w:val="13"/>
        </w:rPr>
        <w:t> </w:t>
      </w:r>
      <w:r>
        <w:rPr>
          <w:w w:val="80"/>
          <w:sz w:val="20"/>
        </w:rPr>
        <w:t>No</w:t>
      </w:r>
      <w:r>
        <w:rPr>
          <w:spacing w:val="28"/>
          <w:w w:val="80"/>
          <w:sz w:val="20"/>
        </w:rPr>
        <w:t> </w:t>
      </w:r>
      <w:r>
        <w:rPr>
          <w:w w:val="80"/>
          <w:sz w:val="20"/>
        </w:rPr>
        <w:t>site</w:t>
      </w:r>
      <w:r>
        <w:rPr>
          <w:spacing w:val="22"/>
          <w:w w:val="80"/>
          <w:sz w:val="20"/>
        </w:rPr>
        <w:t> </w:t>
      </w:r>
      <w:hyperlink r:id="rId52">
        <w:r>
          <w:rPr>
            <w:w w:val="80"/>
            <w:sz w:val="20"/>
          </w:rPr>
          <w:t>http://www.naosecale.ms.gov.br/leis-e-campanhas/,</w:t>
        </w:r>
        <w:r>
          <w:rPr>
            <w:spacing w:val="26"/>
            <w:w w:val="80"/>
            <w:sz w:val="20"/>
          </w:rPr>
          <w:t> </w:t>
        </w:r>
      </w:hyperlink>
      <w:r>
        <w:rPr>
          <w:w w:val="80"/>
          <w:sz w:val="20"/>
        </w:rPr>
        <w:t>leis</w:t>
      </w:r>
      <w:r>
        <w:rPr>
          <w:spacing w:val="23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22"/>
          <w:w w:val="80"/>
          <w:sz w:val="20"/>
        </w:rPr>
        <w:t> </w:t>
      </w:r>
      <w:r>
        <w:rPr>
          <w:w w:val="80"/>
          <w:sz w:val="20"/>
        </w:rPr>
        <w:t>campanhas,</w:t>
      </w:r>
      <w:r>
        <w:rPr>
          <w:spacing w:val="32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color w:val="202429"/>
          <w:w w:val="80"/>
          <w:sz w:val="20"/>
        </w:rPr>
        <w:t>lgumas</w:t>
      </w:r>
      <w:r>
        <w:rPr>
          <w:color w:val="202429"/>
          <w:spacing w:val="22"/>
          <w:w w:val="80"/>
          <w:sz w:val="20"/>
        </w:rPr>
        <w:t> </w:t>
      </w:r>
      <w:r>
        <w:rPr>
          <w:color w:val="202429"/>
          <w:w w:val="80"/>
          <w:sz w:val="20"/>
        </w:rPr>
        <w:t>leis</w:t>
      </w:r>
      <w:r>
        <w:rPr>
          <w:color w:val="202429"/>
          <w:spacing w:val="23"/>
          <w:w w:val="80"/>
          <w:sz w:val="20"/>
        </w:rPr>
        <w:t> </w:t>
      </w:r>
      <w:r>
        <w:rPr>
          <w:color w:val="202429"/>
          <w:w w:val="80"/>
          <w:sz w:val="20"/>
        </w:rPr>
        <w:t>aprovadas</w:t>
      </w:r>
      <w:r>
        <w:rPr>
          <w:color w:val="202429"/>
          <w:spacing w:val="28"/>
          <w:w w:val="80"/>
          <w:sz w:val="20"/>
        </w:rPr>
        <w:t> </w:t>
      </w:r>
      <w:r>
        <w:rPr>
          <w:color w:val="202429"/>
          <w:w w:val="80"/>
          <w:sz w:val="20"/>
        </w:rPr>
        <w:t>pela</w:t>
      </w:r>
      <w:r>
        <w:rPr>
          <w:color w:val="202429"/>
          <w:spacing w:val="22"/>
          <w:w w:val="80"/>
          <w:sz w:val="20"/>
        </w:rPr>
        <w:t> </w:t>
      </w:r>
      <w:r>
        <w:rPr>
          <w:color w:val="202429"/>
          <w:w w:val="80"/>
          <w:sz w:val="20"/>
        </w:rPr>
        <w:t>Assembleia</w:t>
      </w:r>
      <w:r>
        <w:rPr>
          <w:color w:val="202429"/>
          <w:spacing w:val="29"/>
          <w:w w:val="80"/>
          <w:sz w:val="20"/>
        </w:rPr>
        <w:t> </w:t>
      </w:r>
      <w:r>
        <w:rPr>
          <w:color w:val="202429"/>
          <w:w w:val="80"/>
          <w:sz w:val="20"/>
        </w:rPr>
        <w:t>Legislativa</w:t>
      </w:r>
      <w:r>
        <w:rPr>
          <w:color w:val="202429"/>
          <w:spacing w:val="1"/>
          <w:w w:val="80"/>
          <w:sz w:val="20"/>
        </w:rPr>
        <w:t> </w:t>
      </w:r>
      <w:r>
        <w:rPr>
          <w:color w:val="202429"/>
          <w:w w:val="80"/>
          <w:sz w:val="20"/>
        </w:rPr>
        <w:t>do</w:t>
      </w:r>
      <w:r>
        <w:rPr>
          <w:color w:val="202429"/>
          <w:spacing w:val="5"/>
          <w:w w:val="80"/>
          <w:sz w:val="20"/>
        </w:rPr>
        <w:t> </w:t>
      </w:r>
      <w:r>
        <w:rPr>
          <w:color w:val="202429"/>
          <w:w w:val="80"/>
          <w:sz w:val="20"/>
        </w:rPr>
        <w:t>Estado</w:t>
      </w:r>
      <w:r>
        <w:rPr>
          <w:color w:val="202429"/>
          <w:spacing w:val="3"/>
          <w:w w:val="80"/>
          <w:sz w:val="20"/>
        </w:rPr>
        <w:t> </w:t>
      </w:r>
      <w:r>
        <w:rPr>
          <w:color w:val="202429"/>
          <w:w w:val="80"/>
          <w:sz w:val="20"/>
        </w:rPr>
        <w:t>de</w:t>
      </w:r>
      <w:r>
        <w:rPr>
          <w:color w:val="202429"/>
          <w:spacing w:val="1"/>
          <w:w w:val="80"/>
          <w:sz w:val="20"/>
        </w:rPr>
        <w:t> </w:t>
      </w:r>
      <w:r>
        <w:rPr>
          <w:color w:val="202429"/>
          <w:w w:val="80"/>
          <w:sz w:val="20"/>
        </w:rPr>
        <w:t>Mato</w:t>
      </w:r>
      <w:r>
        <w:rPr>
          <w:color w:val="202429"/>
          <w:spacing w:val="2"/>
          <w:w w:val="80"/>
          <w:sz w:val="20"/>
        </w:rPr>
        <w:t> </w:t>
      </w:r>
      <w:r>
        <w:rPr>
          <w:color w:val="202429"/>
          <w:w w:val="80"/>
          <w:sz w:val="20"/>
        </w:rPr>
        <w:t>Grosso</w:t>
      </w:r>
      <w:r>
        <w:rPr>
          <w:color w:val="202429"/>
          <w:spacing w:val="5"/>
          <w:w w:val="80"/>
          <w:sz w:val="20"/>
        </w:rPr>
        <w:t> </w:t>
      </w:r>
      <w:r>
        <w:rPr>
          <w:color w:val="202429"/>
          <w:w w:val="80"/>
          <w:sz w:val="20"/>
        </w:rPr>
        <w:t>do</w:t>
      </w:r>
      <w:r>
        <w:rPr>
          <w:color w:val="202429"/>
          <w:spacing w:val="2"/>
          <w:w w:val="80"/>
          <w:sz w:val="20"/>
        </w:rPr>
        <w:t> </w:t>
      </w:r>
      <w:r>
        <w:rPr>
          <w:color w:val="202429"/>
          <w:w w:val="80"/>
          <w:sz w:val="20"/>
        </w:rPr>
        <w:t>Sul,</w:t>
      </w:r>
      <w:r>
        <w:rPr>
          <w:color w:val="202429"/>
          <w:spacing w:val="8"/>
          <w:w w:val="80"/>
          <w:sz w:val="20"/>
        </w:rPr>
        <w:t> </w:t>
      </w:r>
      <w:r>
        <w:rPr>
          <w:color w:val="202429"/>
          <w:w w:val="80"/>
          <w:sz w:val="20"/>
        </w:rPr>
        <w:t>na</w:t>
      </w:r>
      <w:r>
        <w:rPr>
          <w:color w:val="202429"/>
          <w:spacing w:val="2"/>
          <w:w w:val="80"/>
          <w:sz w:val="20"/>
        </w:rPr>
        <w:t> </w:t>
      </w:r>
      <w:r>
        <w:rPr>
          <w:color w:val="202429"/>
          <w:w w:val="80"/>
          <w:sz w:val="20"/>
        </w:rPr>
        <w:t>última</w:t>
      </w:r>
      <w:r>
        <w:rPr>
          <w:color w:val="202429"/>
          <w:spacing w:val="5"/>
          <w:w w:val="80"/>
          <w:sz w:val="20"/>
        </w:rPr>
        <w:t> </w:t>
      </w:r>
      <w:r>
        <w:rPr>
          <w:color w:val="202429"/>
          <w:w w:val="80"/>
          <w:sz w:val="20"/>
        </w:rPr>
        <w:t>década,</w:t>
      </w:r>
      <w:r>
        <w:rPr>
          <w:color w:val="202429"/>
          <w:spacing w:val="4"/>
          <w:w w:val="80"/>
          <w:sz w:val="20"/>
        </w:rPr>
        <w:t> </w:t>
      </w:r>
      <w:r>
        <w:rPr>
          <w:color w:val="202429"/>
          <w:w w:val="80"/>
          <w:sz w:val="20"/>
        </w:rPr>
        <w:t>que</w:t>
      </w:r>
      <w:r>
        <w:rPr>
          <w:color w:val="202429"/>
          <w:spacing w:val="6"/>
          <w:w w:val="80"/>
          <w:sz w:val="20"/>
        </w:rPr>
        <w:t> </w:t>
      </w:r>
      <w:r>
        <w:rPr>
          <w:color w:val="202429"/>
          <w:w w:val="80"/>
          <w:sz w:val="20"/>
        </w:rPr>
        <w:t>protegem</w:t>
      </w:r>
      <w:r>
        <w:rPr>
          <w:color w:val="202429"/>
          <w:spacing w:val="3"/>
          <w:w w:val="80"/>
          <w:sz w:val="20"/>
        </w:rPr>
        <w:t> </w:t>
      </w:r>
      <w:r>
        <w:rPr>
          <w:color w:val="202429"/>
          <w:w w:val="80"/>
          <w:sz w:val="20"/>
        </w:rPr>
        <w:t>e</w:t>
      </w:r>
      <w:r>
        <w:rPr>
          <w:color w:val="202429"/>
          <w:spacing w:val="6"/>
          <w:w w:val="80"/>
          <w:sz w:val="20"/>
        </w:rPr>
        <w:t> </w:t>
      </w:r>
      <w:r>
        <w:rPr>
          <w:color w:val="202429"/>
          <w:w w:val="80"/>
          <w:sz w:val="20"/>
        </w:rPr>
        <w:t>garantem</w:t>
      </w:r>
      <w:r>
        <w:rPr>
          <w:color w:val="202429"/>
          <w:spacing w:val="8"/>
          <w:w w:val="80"/>
          <w:sz w:val="20"/>
        </w:rPr>
        <w:t> </w:t>
      </w:r>
      <w:r>
        <w:rPr>
          <w:color w:val="202429"/>
          <w:w w:val="80"/>
          <w:sz w:val="20"/>
        </w:rPr>
        <w:t>direitos</w:t>
      </w:r>
      <w:r>
        <w:rPr>
          <w:color w:val="202429"/>
          <w:spacing w:val="9"/>
          <w:w w:val="80"/>
          <w:sz w:val="20"/>
        </w:rPr>
        <w:t> </w:t>
      </w:r>
      <w:r>
        <w:rPr>
          <w:color w:val="202429"/>
          <w:w w:val="80"/>
          <w:sz w:val="20"/>
        </w:rPr>
        <w:t>às</w:t>
      </w:r>
      <w:r>
        <w:rPr>
          <w:color w:val="202429"/>
          <w:spacing w:val="1"/>
          <w:w w:val="80"/>
          <w:sz w:val="20"/>
        </w:rPr>
        <w:t> </w:t>
      </w:r>
      <w:r>
        <w:rPr>
          <w:color w:val="202429"/>
          <w:w w:val="80"/>
          <w:sz w:val="20"/>
        </w:rPr>
        <w:t>mulheres.</w:t>
      </w:r>
    </w:p>
    <w:p>
      <w:pPr>
        <w:spacing w:after="0"/>
        <w:jc w:val="left"/>
        <w:rPr>
          <w:sz w:val="20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76"/>
        <w:jc w:val="both"/>
      </w:pPr>
      <w:r>
        <w:rPr>
          <w:w w:val="85"/>
        </w:rPr>
        <w:t>em</w:t>
      </w:r>
      <w:r>
        <w:rPr>
          <w:spacing w:val="-4"/>
          <w:w w:val="85"/>
        </w:rPr>
        <w:t> </w:t>
      </w:r>
      <w:r>
        <w:rPr>
          <w:w w:val="85"/>
        </w:rPr>
        <w:t>questão</w:t>
      </w:r>
      <w:r>
        <w:rPr>
          <w:spacing w:val="-3"/>
          <w:w w:val="85"/>
        </w:rPr>
        <w:t> </w:t>
      </w:r>
      <w:r>
        <w:rPr>
          <w:w w:val="85"/>
        </w:rPr>
        <w:t>possuía</w:t>
      </w:r>
      <w:r>
        <w:rPr>
          <w:spacing w:val="-3"/>
          <w:w w:val="85"/>
        </w:rPr>
        <w:t> </w:t>
      </w:r>
      <w:r>
        <w:rPr>
          <w:w w:val="85"/>
        </w:rPr>
        <w:t>o</w:t>
      </w:r>
      <w:r>
        <w:rPr>
          <w:spacing w:val="-3"/>
          <w:w w:val="85"/>
        </w:rPr>
        <w:t> </w:t>
      </w:r>
      <w:r>
        <w:rPr>
          <w:w w:val="85"/>
        </w:rPr>
        <w:t>manual</w:t>
      </w:r>
      <w:r>
        <w:rPr>
          <w:spacing w:val="-4"/>
          <w:w w:val="85"/>
        </w:rPr>
        <w:t> </w:t>
      </w:r>
      <w:r>
        <w:rPr>
          <w:w w:val="85"/>
        </w:rPr>
        <w:t>“POP</w:t>
      </w:r>
      <w:r>
        <w:rPr>
          <w:spacing w:val="-4"/>
          <w:w w:val="85"/>
        </w:rPr>
        <w:t> </w:t>
      </w:r>
      <w:r>
        <w:rPr>
          <w:w w:val="85"/>
        </w:rPr>
        <w:t>FEMINICIO”,</w:t>
      </w:r>
      <w:r>
        <w:rPr>
          <w:spacing w:val="-2"/>
          <w:w w:val="85"/>
        </w:rPr>
        <w:t> </w:t>
      </w:r>
      <w:r>
        <w:rPr>
          <w:w w:val="85"/>
        </w:rPr>
        <w:t>enviou</w:t>
      </w:r>
      <w:r>
        <w:rPr>
          <w:spacing w:val="-2"/>
          <w:w w:val="85"/>
        </w:rPr>
        <w:t> </w:t>
      </w:r>
      <w:r>
        <w:rPr>
          <w:w w:val="85"/>
        </w:rPr>
        <w:t>outro</w:t>
      </w:r>
      <w:r>
        <w:rPr>
          <w:spacing w:val="-3"/>
          <w:w w:val="85"/>
        </w:rPr>
        <w:t> </w:t>
      </w:r>
      <w:r>
        <w:rPr>
          <w:w w:val="85"/>
        </w:rPr>
        <w:t>documento,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3"/>
          <w:w w:val="85"/>
        </w:rPr>
        <w:t> </w:t>
      </w:r>
      <w:r>
        <w:rPr>
          <w:w w:val="85"/>
        </w:rPr>
        <w:t>Protocolo</w:t>
      </w:r>
      <w:r>
        <w:rPr>
          <w:spacing w:val="-3"/>
          <w:w w:val="85"/>
        </w:rPr>
        <w:t> </w:t>
      </w:r>
      <w:r>
        <w:rPr>
          <w:w w:val="85"/>
        </w:rPr>
        <w:t>Nacional</w:t>
      </w:r>
      <w:r>
        <w:rPr>
          <w:spacing w:val="-3"/>
          <w:w w:val="85"/>
        </w:rPr>
        <w:t> </w:t>
      </w:r>
      <w:r>
        <w:rPr>
          <w:w w:val="85"/>
        </w:rPr>
        <w:t>que</w:t>
      </w:r>
      <w:r>
        <w:rPr>
          <w:spacing w:val="-3"/>
          <w:w w:val="85"/>
        </w:rPr>
        <w:t> </w:t>
      </w:r>
      <w:r>
        <w:rPr>
          <w:w w:val="85"/>
        </w:rPr>
        <w:t>entrou</w:t>
      </w:r>
      <w:r>
        <w:rPr>
          <w:spacing w:val="-52"/>
          <w:w w:val="85"/>
        </w:rPr>
        <w:t> </w:t>
      </w:r>
      <w:r>
        <w:rPr>
          <w:w w:val="90"/>
        </w:rPr>
        <w:t>em</w:t>
      </w:r>
      <w:r>
        <w:rPr>
          <w:spacing w:val="-7"/>
          <w:w w:val="90"/>
        </w:rPr>
        <w:t> </w:t>
      </w:r>
      <w:r>
        <w:rPr>
          <w:w w:val="90"/>
        </w:rPr>
        <w:t>vigor</w:t>
      </w:r>
      <w:r>
        <w:rPr>
          <w:spacing w:val="-5"/>
          <w:w w:val="90"/>
        </w:rPr>
        <w:t> </w:t>
      </w:r>
      <w:r>
        <w:rPr>
          <w:w w:val="90"/>
        </w:rPr>
        <w:t>no</w:t>
      </w:r>
      <w:r>
        <w:rPr>
          <w:spacing w:val="-6"/>
          <w:w w:val="90"/>
        </w:rPr>
        <w:t> </w:t>
      </w:r>
      <w:r>
        <w:rPr>
          <w:w w:val="90"/>
        </w:rPr>
        <w:t>ano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2020.</w:t>
      </w:r>
    </w:p>
    <w:p>
      <w:pPr>
        <w:pStyle w:val="BodyText"/>
        <w:spacing w:line="364" w:lineRule="auto"/>
        <w:ind w:left="1085" w:right="1080" w:firstLine="758"/>
        <w:jc w:val="both"/>
      </w:pPr>
      <w:r>
        <w:rPr>
          <w:w w:val="85"/>
        </w:rPr>
        <w:t>Os</w:t>
      </w:r>
      <w:r>
        <w:rPr>
          <w:spacing w:val="-5"/>
          <w:w w:val="85"/>
        </w:rPr>
        <w:t> </w:t>
      </w:r>
      <w:r>
        <w:rPr>
          <w:w w:val="85"/>
        </w:rPr>
        <w:t>resultados</w:t>
      </w:r>
      <w:r>
        <w:rPr>
          <w:spacing w:val="-5"/>
          <w:w w:val="85"/>
        </w:rPr>
        <w:t> </w:t>
      </w:r>
      <w:r>
        <w:rPr>
          <w:w w:val="85"/>
        </w:rPr>
        <w:t>das</w:t>
      </w:r>
      <w:r>
        <w:rPr>
          <w:spacing w:val="-5"/>
          <w:w w:val="85"/>
        </w:rPr>
        <w:t> </w:t>
      </w:r>
      <w:r>
        <w:rPr>
          <w:w w:val="85"/>
        </w:rPr>
        <w:t>políticas de</w:t>
      </w:r>
      <w:r>
        <w:rPr>
          <w:spacing w:val="-7"/>
          <w:w w:val="85"/>
        </w:rPr>
        <w:t> </w:t>
      </w:r>
      <w:r>
        <w:rPr>
          <w:w w:val="85"/>
        </w:rPr>
        <w:t>enfrentamento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violência</w:t>
      </w:r>
      <w:r>
        <w:rPr>
          <w:spacing w:val="-2"/>
          <w:w w:val="85"/>
        </w:rPr>
        <w:t> </w:t>
      </w:r>
      <w:r>
        <w:rPr>
          <w:w w:val="85"/>
        </w:rPr>
        <w:t>contra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mulher</w:t>
      </w:r>
      <w:r>
        <w:rPr>
          <w:spacing w:val="-3"/>
          <w:w w:val="85"/>
        </w:rPr>
        <w:t> </w:t>
      </w:r>
      <w:r>
        <w:rPr>
          <w:w w:val="85"/>
        </w:rPr>
        <w:t>no</w:t>
      </w:r>
      <w:r>
        <w:rPr>
          <w:spacing w:val="-6"/>
          <w:w w:val="85"/>
        </w:rPr>
        <w:t> </w:t>
      </w:r>
      <w:r>
        <w:rPr>
          <w:w w:val="85"/>
        </w:rPr>
        <w:t>estado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w w:val="85"/>
        </w:rPr>
        <w:t>Mato</w:t>
      </w:r>
      <w:r>
        <w:rPr>
          <w:spacing w:val="-6"/>
          <w:w w:val="85"/>
        </w:rPr>
        <w:t> </w:t>
      </w:r>
      <w:r>
        <w:rPr>
          <w:w w:val="85"/>
        </w:rPr>
        <w:t>Grosso</w:t>
      </w:r>
      <w:r>
        <w:rPr>
          <w:spacing w:val="-52"/>
          <w:w w:val="85"/>
        </w:rPr>
        <w:t> </w:t>
      </w:r>
      <w:r>
        <w:rPr>
          <w:w w:val="80"/>
        </w:rPr>
        <w:t>do Sul, não causaram redução nos índices, ao contrário, de acordo com o</w:t>
      </w:r>
      <w:r>
        <w:rPr>
          <w:spacing w:val="38"/>
        </w:rPr>
        <w:t> </w:t>
      </w:r>
      <w:r>
        <w:rPr>
          <w:w w:val="80"/>
        </w:rPr>
        <w:t>Mapa do</w:t>
      </w:r>
      <w:r>
        <w:rPr>
          <w:spacing w:val="38"/>
        </w:rPr>
        <w:t> </w:t>
      </w:r>
      <w:r>
        <w:rPr>
          <w:w w:val="80"/>
        </w:rPr>
        <w:t>Feminicídio lançado esse</w:t>
      </w:r>
      <w:r>
        <w:rPr>
          <w:spacing w:val="1"/>
          <w:w w:val="80"/>
        </w:rPr>
        <w:t> </w:t>
      </w:r>
      <w:r>
        <w:rPr>
          <w:w w:val="85"/>
        </w:rPr>
        <w:t>ano, de 2015 a 2019 houve um aumento gradual nas denúncias de violência doméstica e nos casos de</w:t>
      </w:r>
      <w:r>
        <w:rPr>
          <w:spacing w:val="1"/>
          <w:w w:val="85"/>
        </w:rPr>
        <w:t> </w:t>
      </w:r>
      <w:r>
        <w:rPr>
          <w:w w:val="80"/>
        </w:rPr>
        <w:t>feminicídio em todo o estado de Mato Grosso do Sul, pois até o ano de 2015 não eram contabilizados de forma</w:t>
      </w:r>
      <w:r>
        <w:rPr>
          <w:spacing w:val="1"/>
          <w:w w:val="80"/>
        </w:rPr>
        <w:t> </w:t>
      </w:r>
      <w:r>
        <w:rPr>
          <w:w w:val="80"/>
        </w:rPr>
        <w:t>exclusiva</w:t>
      </w:r>
      <w:r>
        <w:rPr>
          <w:spacing w:val="3"/>
          <w:w w:val="80"/>
        </w:rPr>
        <w:t> </w:t>
      </w:r>
      <w:r>
        <w:rPr>
          <w:w w:val="80"/>
        </w:rPr>
        <w:t>ao</w:t>
      </w:r>
      <w:r>
        <w:rPr>
          <w:spacing w:val="3"/>
          <w:w w:val="80"/>
        </w:rPr>
        <w:t> </w:t>
      </w:r>
      <w:r>
        <w:rPr>
          <w:w w:val="80"/>
        </w:rPr>
        <w:t>problema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assim</w:t>
      </w:r>
      <w:r>
        <w:rPr>
          <w:spacing w:val="1"/>
          <w:w w:val="80"/>
        </w:rPr>
        <w:t> </w:t>
      </w:r>
      <w:r>
        <w:rPr>
          <w:w w:val="80"/>
        </w:rPr>
        <w:t>as</w:t>
      </w:r>
      <w:r>
        <w:rPr>
          <w:spacing w:val="5"/>
          <w:w w:val="80"/>
        </w:rPr>
        <w:t> </w:t>
      </w:r>
      <w:r>
        <w:rPr>
          <w:w w:val="80"/>
        </w:rPr>
        <w:t>denúncias</w:t>
      </w:r>
      <w:r>
        <w:rPr>
          <w:spacing w:val="5"/>
          <w:w w:val="80"/>
        </w:rPr>
        <w:t> </w:t>
      </w:r>
      <w:r>
        <w:rPr>
          <w:w w:val="80"/>
        </w:rPr>
        <w:t>não</w:t>
      </w:r>
      <w:r>
        <w:rPr>
          <w:spacing w:val="3"/>
          <w:w w:val="80"/>
        </w:rPr>
        <w:t> </w:t>
      </w:r>
      <w:r>
        <w:rPr>
          <w:w w:val="80"/>
        </w:rPr>
        <w:t>eram</w:t>
      </w:r>
      <w:r>
        <w:rPr>
          <w:spacing w:val="2"/>
          <w:w w:val="80"/>
        </w:rPr>
        <w:t> </w:t>
      </w:r>
      <w:r>
        <w:rPr>
          <w:w w:val="80"/>
        </w:rPr>
        <w:t>divulgadas.</w:t>
      </w:r>
    </w:p>
    <w:p>
      <w:pPr>
        <w:pStyle w:val="BodyText"/>
        <w:spacing w:line="367" w:lineRule="auto"/>
        <w:ind w:left="1085" w:right="1074" w:firstLine="706"/>
        <w:jc w:val="both"/>
      </w:pPr>
      <w:r>
        <w:rPr>
          <w:w w:val="80"/>
        </w:rPr>
        <w:t>As Campanhas Educativas vêm sensibilizando e conscientizando, mulheres em todo o estado de Mato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Grosso do Sul para que saibam as formas de violência que podem ser praticadas contra elas, seus direitos </w:t>
      </w:r>
      <w:r>
        <w:rPr>
          <w:w w:val="85"/>
        </w:rPr>
        <w:t>e</w:t>
      </w:r>
      <w:r>
        <w:rPr>
          <w:spacing w:val="-52"/>
          <w:w w:val="85"/>
        </w:rPr>
        <w:t> </w:t>
      </w:r>
      <w:r>
        <w:rPr>
          <w:w w:val="80"/>
        </w:rPr>
        <w:t>tipos de proteções que elas podem se respaldarem, onde as Políticas Públicas do executivo procura através da</w:t>
      </w:r>
      <w:r>
        <w:rPr>
          <w:spacing w:val="1"/>
          <w:w w:val="80"/>
        </w:rPr>
        <w:t> </w:t>
      </w:r>
      <w:r>
        <w:rPr>
          <w:w w:val="85"/>
        </w:rPr>
        <w:t>Subsecretaria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Violência</w:t>
      </w:r>
      <w:r>
        <w:rPr>
          <w:spacing w:val="-5"/>
          <w:w w:val="85"/>
        </w:rPr>
        <w:t> </w:t>
      </w:r>
      <w:r>
        <w:rPr>
          <w:w w:val="85"/>
        </w:rPr>
        <w:t>contra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Mulher</w:t>
      </w:r>
      <w:r>
        <w:rPr>
          <w:spacing w:val="-4"/>
          <w:w w:val="85"/>
        </w:rPr>
        <w:t> </w:t>
      </w:r>
      <w:r>
        <w:rPr>
          <w:w w:val="85"/>
        </w:rPr>
        <w:t>minimizar</w:t>
      </w:r>
      <w:r>
        <w:rPr>
          <w:spacing w:val="-5"/>
          <w:w w:val="85"/>
        </w:rPr>
        <w:t> </w:t>
      </w:r>
      <w:r>
        <w:rPr>
          <w:w w:val="85"/>
        </w:rPr>
        <w:t>esse</w:t>
      </w:r>
      <w:r>
        <w:rPr>
          <w:spacing w:val="-5"/>
          <w:w w:val="85"/>
        </w:rPr>
        <w:t> </w:t>
      </w:r>
      <w:r>
        <w:rPr>
          <w:w w:val="85"/>
        </w:rPr>
        <w:t>problema</w:t>
      </w:r>
      <w:r>
        <w:rPr>
          <w:spacing w:val="-5"/>
          <w:w w:val="85"/>
        </w:rPr>
        <w:t> </w:t>
      </w:r>
      <w:r>
        <w:rPr>
          <w:w w:val="85"/>
        </w:rPr>
        <w:t>social.</w:t>
      </w:r>
    </w:p>
    <w:p>
      <w:pPr>
        <w:pStyle w:val="BodyText"/>
        <w:spacing w:line="364" w:lineRule="auto"/>
        <w:ind w:left="1085" w:right="1076" w:firstLine="706"/>
        <w:jc w:val="both"/>
      </w:pPr>
      <w:r>
        <w:rPr>
          <w:w w:val="85"/>
        </w:rPr>
        <w:t>Mesmo assim, a falta de divulgação dos serviços prestados pelo poder público a população das</w:t>
      </w:r>
      <w:r>
        <w:rPr>
          <w:spacing w:val="1"/>
          <w:w w:val="85"/>
        </w:rPr>
        <w:t> </w:t>
      </w:r>
      <w:r>
        <w:rPr>
          <w:w w:val="80"/>
        </w:rPr>
        <w:t>políticas públicas do poder executivo existentes, o despreparo de alguns funcionários pela falta de uma gestão</w:t>
      </w:r>
      <w:r>
        <w:rPr>
          <w:spacing w:val="1"/>
          <w:w w:val="80"/>
        </w:rPr>
        <w:t> </w:t>
      </w:r>
      <w:r>
        <w:rPr>
          <w:w w:val="80"/>
        </w:rPr>
        <w:t>pública mais eficaz e a interação entre as instituições que formam a rede de enfrentamento a violência contra a</w:t>
      </w:r>
      <w:r>
        <w:rPr>
          <w:spacing w:val="1"/>
          <w:w w:val="80"/>
        </w:rPr>
        <w:t> </w:t>
      </w:r>
      <w:r>
        <w:rPr>
          <w:w w:val="80"/>
        </w:rPr>
        <w:t>mulher,</w:t>
      </w:r>
      <w:r>
        <w:rPr>
          <w:spacing w:val="3"/>
          <w:w w:val="80"/>
        </w:rPr>
        <w:t> </w:t>
      </w:r>
      <w:r>
        <w:rPr>
          <w:w w:val="80"/>
        </w:rPr>
        <w:t>são</w:t>
      </w:r>
      <w:r>
        <w:rPr>
          <w:spacing w:val="6"/>
          <w:w w:val="80"/>
        </w:rPr>
        <w:t> </w:t>
      </w:r>
      <w:r>
        <w:rPr>
          <w:w w:val="80"/>
        </w:rPr>
        <w:t>os</w:t>
      </w:r>
      <w:r>
        <w:rPr>
          <w:spacing w:val="8"/>
          <w:w w:val="80"/>
        </w:rPr>
        <w:t> </w:t>
      </w:r>
      <w:r>
        <w:rPr>
          <w:w w:val="80"/>
        </w:rPr>
        <w:t>principais</w:t>
      </w:r>
      <w:r>
        <w:rPr>
          <w:spacing w:val="8"/>
          <w:w w:val="80"/>
        </w:rPr>
        <w:t> </w:t>
      </w:r>
      <w:r>
        <w:rPr>
          <w:w w:val="80"/>
        </w:rPr>
        <w:t>problemas</w:t>
      </w:r>
      <w:r>
        <w:rPr>
          <w:spacing w:val="9"/>
          <w:w w:val="80"/>
        </w:rPr>
        <w:t> </w:t>
      </w:r>
      <w:r>
        <w:rPr>
          <w:w w:val="80"/>
        </w:rPr>
        <w:t>para</w:t>
      </w:r>
      <w:r>
        <w:rPr>
          <w:spacing w:val="5"/>
          <w:w w:val="80"/>
        </w:rPr>
        <w:t> </w:t>
      </w:r>
      <w:r>
        <w:rPr>
          <w:w w:val="80"/>
        </w:rPr>
        <w:t>o</w:t>
      </w:r>
      <w:r>
        <w:rPr>
          <w:spacing w:val="6"/>
          <w:w w:val="80"/>
        </w:rPr>
        <w:t> </w:t>
      </w:r>
      <w:r>
        <w:rPr>
          <w:w w:val="80"/>
        </w:rPr>
        <w:t>aumento</w:t>
      </w:r>
      <w:r>
        <w:rPr>
          <w:spacing w:val="6"/>
          <w:w w:val="80"/>
        </w:rPr>
        <w:t> </w:t>
      </w:r>
      <w:r>
        <w:rPr>
          <w:w w:val="80"/>
        </w:rPr>
        <w:t>dos</w:t>
      </w:r>
      <w:r>
        <w:rPr>
          <w:spacing w:val="8"/>
          <w:w w:val="80"/>
        </w:rPr>
        <w:t> </w:t>
      </w:r>
      <w:r>
        <w:rPr>
          <w:w w:val="80"/>
        </w:rPr>
        <w:t>índices</w:t>
      </w:r>
      <w:r>
        <w:rPr>
          <w:spacing w:val="9"/>
          <w:w w:val="80"/>
        </w:rPr>
        <w:t> </w:t>
      </w:r>
      <w:r>
        <w:rPr>
          <w:w w:val="80"/>
        </w:rPr>
        <w:t>no</w:t>
      </w:r>
      <w:r>
        <w:rPr>
          <w:spacing w:val="6"/>
          <w:w w:val="80"/>
        </w:rPr>
        <w:t> </w:t>
      </w:r>
      <w:r>
        <w:rPr>
          <w:w w:val="80"/>
        </w:rPr>
        <w:t>estado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Mato</w:t>
      </w:r>
      <w:r>
        <w:rPr>
          <w:spacing w:val="6"/>
          <w:w w:val="80"/>
        </w:rPr>
        <w:t> </w:t>
      </w:r>
      <w:r>
        <w:rPr>
          <w:w w:val="80"/>
        </w:rPr>
        <w:t>Grosso</w:t>
      </w:r>
      <w:r>
        <w:rPr>
          <w:spacing w:val="6"/>
          <w:w w:val="80"/>
        </w:rPr>
        <w:t> </w:t>
      </w:r>
      <w:r>
        <w:rPr>
          <w:w w:val="80"/>
        </w:rPr>
        <w:t>do</w:t>
      </w:r>
      <w:r>
        <w:rPr>
          <w:spacing w:val="6"/>
          <w:w w:val="80"/>
        </w:rPr>
        <w:t> </w:t>
      </w:r>
      <w:r>
        <w:rPr>
          <w:w w:val="80"/>
        </w:rPr>
        <w:t>Sul.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4429" w:right="4429"/>
        <w:jc w:val="center"/>
      </w:pPr>
      <w:r>
        <w:rPr>
          <w:w w:val="90"/>
        </w:rPr>
        <w:t>REFERENCIA</w:t>
      </w:r>
    </w:p>
    <w:p>
      <w:pPr>
        <w:pStyle w:val="BodyText"/>
        <w:spacing w:before="5"/>
      </w:pPr>
    </w:p>
    <w:p>
      <w:pPr>
        <w:spacing w:line="242" w:lineRule="auto" w:before="0"/>
        <w:ind w:left="1085" w:right="1172" w:firstLine="0"/>
        <w:jc w:val="left"/>
        <w:rPr>
          <w:sz w:val="24"/>
        </w:rPr>
      </w:pPr>
      <w:r>
        <w:rPr>
          <w:w w:val="80"/>
          <w:sz w:val="24"/>
        </w:rPr>
        <w:t>BARROS,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Érika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Neves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de.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Et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al.</w:t>
      </w:r>
      <w:r>
        <w:rPr>
          <w:spacing w:val="1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Prevalência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fatores</w:t>
      </w:r>
      <w:r>
        <w:rPr>
          <w:rFonts w:ascii="Arial" w:hAnsi="Arial"/>
          <w:i/>
          <w:spacing w:val="1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associados</w:t>
      </w:r>
      <w:r>
        <w:rPr>
          <w:rFonts w:ascii="Arial" w:hAnsi="Arial"/>
          <w:i/>
          <w:spacing w:val="1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à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violência</w:t>
      </w:r>
      <w:r>
        <w:rPr>
          <w:rFonts w:ascii="Arial" w:hAnsi="Arial"/>
          <w:i/>
          <w:spacing w:val="2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por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parceiro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íntimo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em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mulheres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</w:t>
      </w:r>
      <w:r>
        <w:rPr>
          <w:rFonts w:ascii="Arial" w:hAnsi="Arial"/>
          <w:i/>
          <w:spacing w:val="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uma</w:t>
      </w:r>
      <w:r>
        <w:rPr>
          <w:rFonts w:ascii="Arial" w:hAnsi="Arial"/>
          <w:i/>
          <w:spacing w:val="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comunidade</w:t>
      </w:r>
      <w:r>
        <w:rPr>
          <w:rFonts w:ascii="Arial" w:hAnsi="Arial"/>
          <w:i/>
          <w:spacing w:val="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em</w:t>
      </w:r>
      <w:r>
        <w:rPr>
          <w:rFonts w:ascii="Arial" w:hAnsi="Arial"/>
          <w:i/>
          <w:spacing w:val="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Recife/Pernambuco,</w:t>
      </w:r>
      <w:r>
        <w:rPr>
          <w:rFonts w:ascii="Arial" w:hAnsi="Arial"/>
          <w:i/>
          <w:spacing w:val="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Brasil</w:t>
      </w:r>
      <w:r>
        <w:rPr>
          <w:w w:val="80"/>
          <w:sz w:val="24"/>
        </w:rPr>
        <w:t>,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Ciência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&amp;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Saúde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Coletiva,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2016.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em:https://</w:t>
      </w:r>
      <w:hyperlink r:id="rId53">
        <w:r>
          <w:rPr>
            <w:w w:val="80"/>
            <w:sz w:val="24"/>
          </w:rPr>
          <w:t>www.scielo.br/scielo.php?pid=S1413-81232016000200591&amp;script=sci_abstract&amp;tlng=en.</w:t>
        </w:r>
        <w:r>
          <w:rPr>
            <w:spacing w:val="39"/>
            <w:sz w:val="24"/>
          </w:rPr>
          <w:t> </w:t>
        </w:r>
        <w:r>
          <w:rPr>
            <w:spacing w:val="39"/>
            <w:sz w:val="24"/>
          </w:rPr>
          <w:t> </w:t>
        </w:r>
      </w:hyperlink>
      <w:r>
        <w:rPr>
          <w:w w:val="80"/>
          <w:sz w:val="24"/>
        </w:rPr>
        <w:t>Acesso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em: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09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jul.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2020.</w:t>
      </w:r>
    </w:p>
    <w:p>
      <w:pPr>
        <w:pStyle w:val="BodyText"/>
        <w:spacing w:before="118"/>
        <w:ind w:left="1085" w:right="1250"/>
        <w:jc w:val="both"/>
      </w:pPr>
      <w:r>
        <w:rPr>
          <w:w w:val="80"/>
        </w:rPr>
        <w:t>BRASIL. </w:t>
      </w:r>
      <w:r>
        <w:rPr>
          <w:rFonts w:ascii="Arial" w:hAnsi="Arial"/>
          <w:i/>
          <w:w w:val="80"/>
        </w:rPr>
        <w:t>Violência doméstica durante a pandemia de covid-19</w:t>
      </w:r>
      <w:r>
        <w:rPr>
          <w:w w:val="80"/>
        </w:rPr>
        <w:t>. Fórum Brasileiro de Segurança Pública. 16 de</w:t>
      </w:r>
      <w:r>
        <w:rPr>
          <w:spacing w:val="1"/>
          <w:w w:val="80"/>
        </w:rPr>
        <w:t> </w:t>
      </w:r>
      <w:r>
        <w:rPr>
          <w:w w:val="80"/>
        </w:rPr>
        <w:t>abr. de 2020. Disponível em: https://forumseguranca.org.br/wp-content/uploads/2018/05/violencia-domestica-</w:t>
      </w:r>
      <w:r>
        <w:rPr>
          <w:spacing w:val="1"/>
          <w:w w:val="80"/>
        </w:rPr>
        <w:t> </w:t>
      </w:r>
      <w:r>
        <w:rPr>
          <w:w w:val="90"/>
        </w:rPr>
        <w:t>covid-19-v3.pdf.</w:t>
      </w:r>
      <w:r>
        <w:rPr>
          <w:spacing w:val="-11"/>
          <w:w w:val="90"/>
        </w:rPr>
        <w:t> </w:t>
      </w:r>
      <w:r>
        <w:rPr>
          <w:w w:val="90"/>
        </w:rPr>
        <w:t>Acesso</w:t>
      </w:r>
      <w:r>
        <w:rPr>
          <w:spacing w:val="-8"/>
          <w:w w:val="90"/>
        </w:rPr>
        <w:t> </w:t>
      </w:r>
      <w:r>
        <w:rPr>
          <w:w w:val="90"/>
        </w:rPr>
        <w:t>em:</w:t>
      </w:r>
      <w:r>
        <w:rPr>
          <w:spacing w:val="-10"/>
          <w:w w:val="90"/>
        </w:rPr>
        <w:t> </w:t>
      </w:r>
      <w:r>
        <w:rPr>
          <w:w w:val="90"/>
        </w:rPr>
        <w:t>20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nov.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2020.</w:t>
      </w:r>
    </w:p>
    <w:p>
      <w:pPr>
        <w:spacing w:before="127"/>
        <w:ind w:left="1181" w:right="1146" w:firstLine="0"/>
        <w:jc w:val="center"/>
        <w:rPr>
          <w:rFonts w:ascii="Arial" w:hAnsi="Arial"/>
          <w:i/>
          <w:sz w:val="24"/>
        </w:rPr>
      </w:pPr>
      <w:r>
        <w:rPr>
          <w:w w:val="80"/>
          <w:sz w:val="24"/>
        </w:rPr>
        <w:t>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Lei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Maria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Penha.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Lei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11.340/2006</w:t>
      </w:r>
      <w:r>
        <w:rPr>
          <w:rFonts w:ascii="Arial" w:hAnsi="Arial"/>
          <w:i/>
          <w:w w:val="80"/>
          <w:sz w:val="24"/>
        </w:rPr>
        <w:t>.</w:t>
      </w:r>
      <w:r>
        <w:rPr>
          <w:rFonts w:ascii="Arial" w:hAnsi="Arial"/>
          <w:i/>
          <w:spacing w:val="7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Coíbe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violência</w:t>
      </w:r>
      <w:r>
        <w:rPr>
          <w:rFonts w:ascii="Arial" w:hAnsi="Arial"/>
          <w:i/>
          <w:spacing w:val="1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doméstica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familiar</w:t>
      </w:r>
      <w:r>
        <w:rPr>
          <w:rFonts w:ascii="Arial" w:hAnsi="Arial"/>
          <w:i/>
          <w:spacing w:val="1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contra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mulher.</w:t>
      </w:r>
    </w:p>
    <w:p>
      <w:pPr>
        <w:pStyle w:val="BodyText"/>
        <w:spacing w:before="2"/>
        <w:ind w:left="1085" w:right="1309"/>
      </w:pPr>
      <w:r>
        <w:rPr>
          <w:w w:val="80"/>
        </w:rPr>
        <w:t>Presidência</w:t>
      </w:r>
      <w:r>
        <w:rPr>
          <w:spacing w:val="25"/>
          <w:w w:val="80"/>
        </w:rPr>
        <w:t> </w:t>
      </w:r>
      <w:r>
        <w:rPr>
          <w:w w:val="80"/>
        </w:rPr>
        <w:t>da</w:t>
      </w:r>
      <w:r>
        <w:rPr>
          <w:spacing w:val="25"/>
          <w:w w:val="80"/>
        </w:rPr>
        <w:t> </w:t>
      </w:r>
      <w:r>
        <w:rPr>
          <w:w w:val="80"/>
        </w:rPr>
        <w:t>República,</w:t>
      </w:r>
      <w:r>
        <w:rPr>
          <w:spacing w:val="22"/>
          <w:w w:val="80"/>
        </w:rPr>
        <w:t> </w:t>
      </w:r>
      <w:r>
        <w:rPr>
          <w:w w:val="80"/>
        </w:rPr>
        <w:t>2006</w:t>
      </w:r>
      <w:r>
        <w:rPr>
          <w:spacing w:val="25"/>
          <w:w w:val="80"/>
        </w:rPr>
        <w:t> </w:t>
      </w:r>
      <w:r>
        <w:rPr>
          <w:w w:val="80"/>
        </w:rPr>
        <w:t>Disponível</w:t>
      </w:r>
      <w:r>
        <w:rPr>
          <w:spacing w:val="24"/>
          <w:w w:val="80"/>
        </w:rPr>
        <w:t> </w:t>
      </w:r>
      <w:r>
        <w:rPr>
          <w:w w:val="80"/>
        </w:rPr>
        <w:t>em:</w:t>
      </w:r>
      <w:r>
        <w:rPr>
          <w:spacing w:val="32"/>
          <w:w w:val="80"/>
        </w:rPr>
        <w:t> </w:t>
      </w:r>
      <w:hyperlink r:id="rId54">
        <w:r>
          <w:rPr>
            <w:w w:val="80"/>
          </w:rPr>
          <w:t>http://www.planalto.gov.br/ccivil_03/_ato2004-</w:t>
        </w:r>
      </w:hyperlink>
      <w:r>
        <w:rPr>
          <w:spacing w:val="1"/>
          <w:w w:val="80"/>
        </w:rPr>
        <w:t> </w:t>
      </w:r>
      <w:r>
        <w:rPr>
          <w:w w:val="80"/>
        </w:rPr>
        <w:t>2006/2006/lei/l11340.htm.</w:t>
      </w:r>
      <w:r>
        <w:rPr>
          <w:spacing w:val="1"/>
          <w:w w:val="80"/>
        </w:rPr>
        <w:t> </w:t>
      </w:r>
      <w:r>
        <w:rPr>
          <w:w w:val="80"/>
        </w:rPr>
        <w:t>Acesso</w:t>
      </w:r>
      <w:r>
        <w:rPr>
          <w:spacing w:val="3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28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out.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2020.</w:t>
      </w:r>
    </w:p>
    <w:p>
      <w:pPr>
        <w:pStyle w:val="BodyText"/>
        <w:spacing w:before="129"/>
        <w:ind w:left="1848"/>
      </w:pPr>
      <w:r>
        <w:rPr>
          <w:w w:val="80"/>
        </w:rPr>
        <w:t>.</w:t>
      </w:r>
      <w:r>
        <w:rPr>
          <w:spacing w:val="15"/>
          <w:w w:val="80"/>
        </w:rPr>
        <w:t> </w:t>
      </w:r>
      <w:r>
        <w:rPr>
          <w:w w:val="80"/>
        </w:rPr>
        <w:t>Fórum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Brasileiro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Segurança.</w:t>
      </w:r>
      <w:r>
        <w:rPr>
          <w:spacing w:val="24"/>
          <w:w w:val="80"/>
        </w:rPr>
        <w:t> </w:t>
      </w:r>
      <w:hyperlink r:id="rId55">
        <w:r>
          <w:rPr>
            <w:w w:val="80"/>
            <w:u w:val="single"/>
          </w:rPr>
          <w:t>https://forumseguranca.org.br/estatisticas/</w:t>
        </w:r>
      </w:hyperlink>
    </w:p>
    <w:p>
      <w:pPr>
        <w:pStyle w:val="BodyText"/>
        <w:spacing w:before="121"/>
        <w:ind w:left="1848"/>
      </w:pPr>
      <w:r>
        <w:rPr>
          <w:w w:val="80"/>
        </w:rPr>
        <w:t>.</w:t>
      </w:r>
      <w:r>
        <w:rPr>
          <w:spacing w:val="17"/>
          <w:w w:val="80"/>
        </w:rPr>
        <w:t> </w:t>
      </w:r>
      <w:r>
        <w:rPr>
          <w:w w:val="80"/>
        </w:rPr>
        <w:t>ORGANIZAÇÃO</w:t>
      </w:r>
      <w:r>
        <w:rPr>
          <w:spacing w:val="27"/>
          <w:w w:val="80"/>
        </w:rPr>
        <w:t> </w:t>
      </w:r>
      <w:r>
        <w:rPr>
          <w:w w:val="80"/>
        </w:rPr>
        <w:t>PAN-AMERICANA</w:t>
      </w:r>
      <w:r>
        <w:rPr>
          <w:spacing w:val="22"/>
          <w:w w:val="80"/>
        </w:rPr>
        <w:t> </w:t>
      </w:r>
      <w:r>
        <w:rPr>
          <w:w w:val="80"/>
        </w:rPr>
        <w:t>DA</w:t>
      </w:r>
      <w:r>
        <w:rPr>
          <w:spacing w:val="18"/>
          <w:w w:val="80"/>
        </w:rPr>
        <w:t> </w:t>
      </w:r>
      <w:r>
        <w:rPr>
          <w:w w:val="80"/>
        </w:rPr>
        <w:t>SAÚDE/ORGANIZAÇÃO</w:t>
      </w:r>
      <w:r>
        <w:rPr>
          <w:spacing w:val="20"/>
          <w:w w:val="80"/>
        </w:rPr>
        <w:t> </w:t>
      </w:r>
      <w:r>
        <w:rPr>
          <w:w w:val="80"/>
        </w:rPr>
        <w:t>MUNDIAL</w:t>
      </w:r>
      <w:r>
        <w:rPr>
          <w:spacing w:val="20"/>
          <w:w w:val="80"/>
        </w:rPr>
        <w:t> </w:t>
      </w:r>
      <w:r>
        <w:rPr>
          <w:w w:val="80"/>
        </w:rPr>
        <w:t>DA</w:t>
      </w:r>
      <w:r>
        <w:rPr>
          <w:spacing w:val="17"/>
          <w:w w:val="80"/>
        </w:rPr>
        <w:t> </w:t>
      </w:r>
      <w:r>
        <w:rPr>
          <w:w w:val="80"/>
        </w:rPr>
        <w:t>SAÚDE.</w:t>
      </w:r>
      <w:r>
        <w:rPr>
          <w:spacing w:val="18"/>
          <w:w w:val="80"/>
        </w:rPr>
        <w:t> </w:t>
      </w:r>
      <w:r>
        <w:rPr>
          <w:w w:val="80"/>
        </w:rPr>
        <w:t>2017.</w:t>
      </w:r>
    </w:p>
    <w:p>
      <w:pPr>
        <w:pStyle w:val="BodyText"/>
        <w:spacing w:line="247" w:lineRule="auto" w:before="2"/>
        <w:ind w:left="1085" w:right="1930"/>
      </w:pPr>
      <w:r>
        <w:rPr>
          <w:w w:val="80"/>
        </w:rPr>
        <w:t>Disponível</w:t>
      </w:r>
      <w:r>
        <w:rPr>
          <w:spacing w:val="9"/>
          <w:w w:val="80"/>
        </w:rPr>
        <w:t> </w:t>
      </w:r>
      <w:r>
        <w:rPr>
          <w:w w:val="80"/>
        </w:rPr>
        <w:t>em:</w:t>
      </w:r>
      <w:r>
        <w:rPr>
          <w:spacing w:val="7"/>
          <w:w w:val="80"/>
        </w:rPr>
        <w:t> </w:t>
      </w:r>
      <w:r>
        <w:rPr>
          <w:w w:val="80"/>
        </w:rPr>
        <w:t>https://</w:t>
      </w:r>
      <w:hyperlink r:id="rId56">
        <w:r>
          <w:rPr>
            <w:w w:val="80"/>
          </w:rPr>
          <w:t>www.paho.org/bra/index.php?option=com_content&amp;view=article&amp;id=5669:folha-</w:t>
        </w:r>
      </w:hyperlink>
      <w:r>
        <w:rPr>
          <w:spacing w:val="1"/>
          <w:w w:val="80"/>
        </w:rPr>
        <w:t> </w:t>
      </w:r>
      <w:r>
        <w:rPr>
          <w:w w:val="80"/>
        </w:rPr>
        <w:t>informativa-violencia-contra-as-mulheres&amp;Itemid=820.</w:t>
      </w:r>
      <w:r>
        <w:rPr>
          <w:spacing w:val="3"/>
          <w:w w:val="80"/>
        </w:rPr>
        <w:t> </w:t>
      </w:r>
      <w:r>
        <w:rPr>
          <w:w w:val="80"/>
        </w:rPr>
        <w:t>Acesso</w:t>
      </w:r>
      <w:r>
        <w:rPr>
          <w:spacing w:val="6"/>
          <w:w w:val="80"/>
        </w:rPr>
        <w:t> </w:t>
      </w:r>
      <w:r>
        <w:rPr>
          <w:w w:val="80"/>
        </w:rPr>
        <w:t>em:</w:t>
      </w:r>
      <w:r>
        <w:rPr>
          <w:spacing w:val="3"/>
          <w:w w:val="80"/>
        </w:rPr>
        <w:t> </w:t>
      </w:r>
      <w:r>
        <w:rPr>
          <w:w w:val="80"/>
        </w:rPr>
        <w:t>19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dez.</w:t>
      </w:r>
      <w:r>
        <w:rPr>
          <w:spacing w:val="4"/>
          <w:w w:val="80"/>
        </w:rPr>
        <w:t> </w:t>
      </w:r>
      <w:r>
        <w:rPr>
          <w:w w:val="80"/>
        </w:rPr>
        <w:t>2020.</w:t>
      </w:r>
    </w:p>
    <w:p>
      <w:pPr>
        <w:pStyle w:val="BodyText"/>
        <w:spacing w:line="244" w:lineRule="auto" w:before="113"/>
        <w:ind w:left="1085" w:right="1309" w:firstLine="763"/>
      </w:pPr>
      <w:r>
        <w:rPr>
          <w:w w:val="80"/>
        </w:rPr>
        <w:t>.</w:t>
      </w:r>
      <w:r>
        <w:rPr>
          <w:spacing w:val="9"/>
          <w:w w:val="80"/>
        </w:rPr>
        <w:t> </w:t>
      </w:r>
      <w:r>
        <w:rPr>
          <w:w w:val="80"/>
        </w:rPr>
        <w:t>Lei</w:t>
      </w:r>
      <w:r>
        <w:rPr>
          <w:spacing w:val="10"/>
          <w:w w:val="80"/>
        </w:rPr>
        <w:t> </w:t>
      </w:r>
      <w:r>
        <w:rPr>
          <w:w w:val="80"/>
        </w:rPr>
        <w:t>n.</w:t>
      </w:r>
      <w:r>
        <w:rPr>
          <w:spacing w:val="9"/>
          <w:w w:val="80"/>
        </w:rPr>
        <w:t> </w:t>
      </w:r>
      <w:r>
        <w:rPr>
          <w:w w:val="80"/>
        </w:rPr>
        <w:t>11.340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07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agosto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2006.</w:t>
      </w:r>
      <w:r>
        <w:rPr>
          <w:spacing w:val="9"/>
          <w:w w:val="80"/>
        </w:rPr>
        <w:t> </w:t>
      </w:r>
      <w:r>
        <w:rPr>
          <w:w w:val="80"/>
        </w:rPr>
        <w:t>Institui</w:t>
      </w:r>
      <w:r>
        <w:rPr>
          <w:spacing w:val="10"/>
          <w:w w:val="80"/>
        </w:rPr>
        <w:t> </w:t>
      </w:r>
      <w:r>
        <w:rPr>
          <w:w w:val="80"/>
        </w:rPr>
        <w:t>o</w:t>
      </w:r>
      <w:r>
        <w:rPr>
          <w:spacing w:val="12"/>
          <w:w w:val="80"/>
        </w:rPr>
        <w:t> </w:t>
      </w:r>
      <w:r>
        <w:rPr>
          <w:w w:val="80"/>
        </w:rPr>
        <w:t>Código</w:t>
      </w:r>
      <w:r>
        <w:rPr>
          <w:spacing w:val="12"/>
          <w:w w:val="80"/>
        </w:rPr>
        <w:t> </w:t>
      </w:r>
      <w:r>
        <w:rPr>
          <w:w w:val="80"/>
        </w:rPr>
        <w:t>Penal.</w:t>
      </w:r>
      <w:r>
        <w:rPr>
          <w:spacing w:val="8"/>
          <w:w w:val="80"/>
        </w:rPr>
        <w:t> </w:t>
      </w:r>
      <w:r>
        <w:rPr>
          <w:w w:val="80"/>
        </w:rPr>
        <w:t>Disponível</w:t>
      </w:r>
      <w:r>
        <w:rPr>
          <w:spacing w:val="10"/>
          <w:w w:val="80"/>
        </w:rPr>
        <w:t> </w:t>
      </w:r>
      <w:r>
        <w:rPr>
          <w:w w:val="80"/>
        </w:rPr>
        <w:t>em:</w:t>
      </w:r>
      <w:r>
        <w:rPr>
          <w:spacing w:val="-48"/>
          <w:w w:val="80"/>
        </w:rPr>
        <w:t> </w:t>
      </w:r>
      <w:r>
        <w:rPr>
          <w:w w:val="80"/>
        </w:rPr>
        <w:t>https://</w:t>
      </w:r>
      <w:hyperlink r:id="rId57">
        <w:r>
          <w:rPr>
            <w:w w:val="80"/>
          </w:rPr>
          <w:t>www.jusbrasil.com.br/.</w:t>
        </w:r>
      </w:hyperlink>
      <w:r>
        <w:rPr>
          <w:spacing w:val="6"/>
          <w:w w:val="80"/>
        </w:rPr>
        <w:t> </w:t>
      </w:r>
      <w:r>
        <w:rPr>
          <w:w w:val="80"/>
        </w:rPr>
        <w:t>Acesso</w:t>
      </w:r>
      <w:r>
        <w:rPr>
          <w:spacing w:val="3"/>
          <w:w w:val="80"/>
        </w:rPr>
        <w:t> </w:t>
      </w:r>
      <w:r>
        <w:rPr>
          <w:w w:val="80"/>
        </w:rPr>
        <w:t>em:</w:t>
      </w:r>
      <w:r>
        <w:rPr>
          <w:spacing w:val="2"/>
          <w:w w:val="80"/>
        </w:rPr>
        <w:t> </w:t>
      </w:r>
      <w:r>
        <w:rPr>
          <w:w w:val="80"/>
        </w:rPr>
        <w:t>20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jan.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line="270" w:lineRule="exact" w:before="118"/>
        <w:ind w:left="1848"/>
      </w:pPr>
      <w:r>
        <w:rPr>
          <w:w w:val="80"/>
        </w:rPr>
        <w:t>.</w:t>
      </w:r>
      <w:r>
        <w:rPr>
          <w:spacing w:val="16"/>
          <w:w w:val="80"/>
        </w:rPr>
        <w:t> </w:t>
      </w:r>
      <w:r>
        <w:rPr>
          <w:w w:val="80"/>
        </w:rPr>
        <w:t>ATLAS</w:t>
      </w:r>
      <w:r>
        <w:rPr>
          <w:spacing w:val="17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VIOLENCIA</w:t>
      </w:r>
      <w:r>
        <w:rPr>
          <w:spacing w:val="12"/>
          <w:w w:val="80"/>
        </w:rPr>
        <w:t> </w:t>
      </w:r>
      <w:r>
        <w:rPr>
          <w:w w:val="80"/>
        </w:rPr>
        <w:t>2020.</w:t>
      </w:r>
      <w:r>
        <w:rPr>
          <w:spacing w:val="12"/>
          <w:w w:val="80"/>
        </w:rPr>
        <w:t> </w:t>
      </w:r>
      <w:r>
        <w:rPr>
          <w:w w:val="80"/>
        </w:rPr>
        <w:t>Disponível</w:t>
      </w:r>
      <w:r>
        <w:rPr>
          <w:spacing w:val="14"/>
          <w:w w:val="80"/>
        </w:rPr>
        <w:t> </w:t>
      </w:r>
      <w:r>
        <w:rPr>
          <w:w w:val="80"/>
        </w:rPr>
        <w:t>em:</w:t>
      </w:r>
      <w:r>
        <w:rPr>
          <w:spacing w:val="17"/>
          <w:w w:val="80"/>
        </w:rPr>
        <w:t> </w:t>
      </w:r>
      <w:r>
        <w:rPr>
          <w:w w:val="80"/>
        </w:rPr>
        <w:t>https://</w:t>
      </w:r>
      <w:hyperlink r:id="rId58">
        <w:r>
          <w:rPr>
            <w:w w:val="80"/>
          </w:rPr>
          <w:t>www.ipea.gov.br/.</w:t>
        </w:r>
        <w:r>
          <w:rPr>
            <w:spacing w:val="11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15"/>
          <w:w w:val="80"/>
        </w:rPr>
        <w:t> </w:t>
      </w:r>
      <w:r>
        <w:rPr>
          <w:w w:val="80"/>
        </w:rPr>
        <w:t>em:</w:t>
      </w:r>
      <w:r>
        <w:rPr>
          <w:spacing w:val="12"/>
          <w:w w:val="80"/>
        </w:rPr>
        <w:t> </w:t>
      </w:r>
      <w:r>
        <w:rPr>
          <w:w w:val="80"/>
        </w:rPr>
        <w:t>20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jan.</w:t>
      </w:r>
      <w:r>
        <w:rPr>
          <w:spacing w:val="12"/>
          <w:w w:val="80"/>
        </w:rPr>
        <w:t> </w:t>
      </w:r>
      <w:r>
        <w:rPr>
          <w:w w:val="80"/>
        </w:rPr>
        <w:t>de</w:t>
      </w:r>
    </w:p>
    <w:p>
      <w:pPr>
        <w:pStyle w:val="BodyText"/>
        <w:spacing w:before="3"/>
        <w:ind w:left="1085"/>
      </w:pPr>
      <w:r>
        <w:rPr>
          <w:w w:val="90"/>
        </w:rPr>
        <w:t>2021.</w:t>
      </w:r>
    </w:p>
    <w:p>
      <w:pPr>
        <w:spacing w:line="242" w:lineRule="auto" w:before="124"/>
        <w:ind w:left="1085" w:right="1309" w:firstLine="0"/>
        <w:jc w:val="left"/>
        <w:rPr>
          <w:sz w:val="24"/>
        </w:rPr>
      </w:pPr>
      <w:r>
        <w:rPr>
          <w:w w:val="80"/>
          <w:sz w:val="24"/>
        </w:rPr>
        <w:t>GIANEZINI,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Kelly;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et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al.,</w:t>
      </w:r>
      <w:r>
        <w:rPr>
          <w:spacing w:val="15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Políticos</w:t>
      </w:r>
      <w:r>
        <w:rPr>
          <w:rFonts w:ascii="Arial" w:hAnsi="Arial"/>
          <w:i/>
          <w:spacing w:val="1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Publicas: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definições,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processos</w:t>
      </w:r>
      <w:r>
        <w:rPr>
          <w:rFonts w:ascii="Arial" w:hAnsi="Arial"/>
          <w:i/>
          <w:spacing w:val="1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constructos</w:t>
      </w:r>
      <w:r>
        <w:rPr>
          <w:rFonts w:ascii="Arial" w:hAnsi="Arial"/>
          <w:i/>
          <w:spacing w:val="1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no</w:t>
      </w:r>
      <w:r>
        <w:rPr>
          <w:rFonts w:ascii="Arial" w:hAnsi="Arial"/>
          <w:i/>
          <w:spacing w:val="1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século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XXI.</w:t>
      </w:r>
      <w:r>
        <w:rPr>
          <w:rFonts w:ascii="Arial" w:hAnsi="Arial"/>
          <w:i/>
          <w:spacing w:val="23"/>
          <w:w w:val="80"/>
          <w:sz w:val="24"/>
        </w:rPr>
        <w:t> </w:t>
      </w:r>
      <w:r>
        <w:rPr>
          <w:w w:val="80"/>
          <w:sz w:val="24"/>
        </w:rPr>
        <w:t>Revista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Políticas Públicas 2017. Disponível em:</w:t>
      </w:r>
      <w:r>
        <w:rPr>
          <w:spacing w:val="1"/>
          <w:w w:val="90"/>
          <w:sz w:val="24"/>
        </w:rPr>
        <w:t> </w:t>
      </w:r>
      <w:hyperlink r:id="rId59">
        <w:r>
          <w:rPr>
            <w:w w:val="80"/>
            <w:sz w:val="24"/>
          </w:rPr>
          <w:t>http://www.periodicoseletronicos.ufma.br/index.php/rppublica/article/view/8262.</w:t>
        </w:r>
        <w:r>
          <w:rPr>
            <w:spacing w:val="19"/>
            <w:w w:val="80"/>
            <w:sz w:val="24"/>
          </w:rPr>
          <w:t> </w:t>
        </w:r>
      </w:hyperlink>
      <w:r>
        <w:rPr>
          <w:w w:val="80"/>
          <w:sz w:val="24"/>
        </w:rPr>
        <w:t>Acesso</w:t>
      </w:r>
      <w:r>
        <w:rPr>
          <w:spacing w:val="22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23</w:t>
      </w:r>
      <w:r>
        <w:rPr>
          <w:spacing w:val="22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22"/>
          <w:w w:val="80"/>
          <w:sz w:val="24"/>
        </w:rPr>
        <w:t> </w:t>
      </w:r>
      <w:r>
        <w:rPr>
          <w:w w:val="80"/>
          <w:sz w:val="24"/>
        </w:rPr>
        <w:t>nov.</w:t>
      </w:r>
      <w:r>
        <w:rPr>
          <w:spacing w:val="20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2020.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44" w:lineRule="auto" w:before="100"/>
        <w:ind w:left="1085" w:right="1139"/>
      </w:pPr>
      <w:r>
        <w:rPr>
          <w:w w:val="80"/>
        </w:rPr>
        <w:t>MATO</w:t>
      </w:r>
      <w:r>
        <w:rPr>
          <w:spacing w:val="15"/>
          <w:w w:val="80"/>
        </w:rPr>
        <w:t> </w:t>
      </w:r>
      <w:r>
        <w:rPr>
          <w:w w:val="80"/>
        </w:rPr>
        <w:t>GROSSO</w:t>
      </w:r>
      <w:r>
        <w:rPr>
          <w:spacing w:val="15"/>
          <w:w w:val="80"/>
        </w:rPr>
        <w:t> </w:t>
      </w:r>
      <w:r>
        <w:rPr>
          <w:w w:val="80"/>
        </w:rPr>
        <w:t>DO</w:t>
      </w:r>
      <w:r>
        <w:rPr>
          <w:spacing w:val="15"/>
          <w:w w:val="80"/>
        </w:rPr>
        <w:t> </w:t>
      </w:r>
      <w:r>
        <w:rPr>
          <w:w w:val="80"/>
        </w:rPr>
        <w:t>SUL.</w:t>
      </w:r>
      <w:r>
        <w:rPr>
          <w:spacing w:val="18"/>
          <w:w w:val="80"/>
        </w:rPr>
        <w:t> </w:t>
      </w:r>
      <w:r>
        <w:rPr>
          <w:w w:val="80"/>
        </w:rPr>
        <w:t>Subsecretaria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Políticas</w:t>
      </w:r>
      <w:r>
        <w:rPr>
          <w:spacing w:val="17"/>
          <w:w w:val="80"/>
        </w:rPr>
        <w:t> </w:t>
      </w:r>
      <w:r>
        <w:rPr>
          <w:w w:val="80"/>
        </w:rPr>
        <w:t>Públicas</w:t>
      </w:r>
      <w:r>
        <w:rPr>
          <w:spacing w:val="18"/>
          <w:w w:val="80"/>
        </w:rPr>
        <w:t> </w:t>
      </w:r>
      <w:r>
        <w:rPr>
          <w:w w:val="80"/>
        </w:rPr>
        <w:t>para</w:t>
      </w:r>
      <w:r>
        <w:rPr>
          <w:spacing w:val="15"/>
          <w:w w:val="80"/>
        </w:rPr>
        <w:t> </w:t>
      </w:r>
      <w:r>
        <w:rPr>
          <w:w w:val="80"/>
        </w:rPr>
        <w:t>Mulheres.</w:t>
      </w:r>
      <w:r>
        <w:rPr>
          <w:spacing w:val="27"/>
          <w:w w:val="80"/>
        </w:rPr>
        <w:t> </w:t>
      </w:r>
      <w:r>
        <w:rPr>
          <w:rFonts w:ascii="Arial" w:hAnsi="Arial"/>
          <w:i/>
          <w:w w:val="80"/>
        </w:rPr>
        <w:t>MAPA</w:t>
      </w:r>
      <w:r>
        <w:rPr>
          <w:rFonts w:ascii="Arial" w:hAnsi="Arial"/>
          <w:i/>
          <w:spacing w:val="10"/>
          <w:w w:val="80"/>
        </w:rPr>
        <w:t> </w:t>
      </w:r>
      <w:r>
        <w:rPr>
          <w:rFonts w:ascii="Arial" w:hAnsi="Arial"/>
          <w:i/>
          <w:w w:val="80"/>
        </w:rPr>
        <w:t>DO</w:t>
      </w:r>
      <w:r>
        <w:rPr>
          <w:rFonts w:ascii="Arial" w:hAnsi="Arial"/>
          <w:i/>
          <w:spacing w:val="13"/>
          <w:w w:val="80"/>
        </w:rPr>
        <w:t> </w:t>
      </w:r>
      <w:r>
        <w:rPr>
          <w:rFonts w:ascii="Arial" w:hAnsi="Arial"/>
          <w:i/>
          <w:w w:val="80"/>
        </w:rPr>
        <w:t>FEMINICÍDIO</w:t>
      </w:r>
      <w:r>
        <w:rPr>
          <w:w w:val="80"/>
        </w:rPr>
        <w:t>.</w:t>
      </w:r>
      <w:r>
        <w:rPr>
          <w:spacing w:val="12"/>
          <w:w w:val="80"/>
        </w:rPr>
        <w:t> </w:t>
      </w:r>
      <w:r>
        <w:rPr>
          <w:w w:val="80"/>
        </w:rPr>
        <w:t>Vol.</w:t>
      </w:r>
      <w:r>
        <w:rPr>
          <w:spacing w:val="13"/>
          <w:w w:val="80"/>
        </w:rPr>
        <w:t> </w:t>
      </w:r>
      <w:r>
        <w:rPr>
          <w:w w:val="80"/>
        </w:rPr>
        <w:t>I:</w:t>
      </w:r>
      <w:r>
        <w:rPr>
          <w:spacing w:val="1"/>
          <w:w w:val="80"/>
        </w:rPr>
        <w:t> </w:t>
      </w:r>
      <w:r>
        <w:rPr>
          <w:w w:val="80"/>
        </w:rPr>
        <w:t>2020.</w:t>
      </w:r>
      <w:r>
        <w:rPr>
          <w:spacing w:val="5"/>
          <w:w w:val="80"/>
        </w:rPr>
        <w:t> </w:t>
      </w:r>
      <w:r>
        <w:rPr>
          <w:w w:val="80"/>
        </w:rPr>
        <w:t>Disponível</w:t>
      </w:r>
      <w:r>
        <w:rPr>
          <w:spacing w:val="6"/>
          <w:w w:val="80"/>
        </w:rPr>
        <w:t> </w:t>
      </w:r>
      <w:r>
        <w:rPr>
          <w:w w:val="80"/>
        </w:rPr>
        <w:t>em:</w:t>
      </w:r>
      <w:r>
        <w:rPr>
          <w:spacing w:val="6"/>
          <w:w w:val="80"/>
        </w:rPr>
        <w:t> </w:t>
      </w:r>
      <w:hyperlink r:id="rId60">
        <w:r>
          <w:rPr>
            <w:w w:val="80"/>
          </w:rPr>
          <w:t>http://www.naosecale.ms.gov.br/wp-content/uploads/2020/06/MAPA-DO-</w:t>
        </w:r>
      </w:hyperlink>
      <w:r>
        <w:rPr>
          <w:spacing w:val="1"/>
          <w:w w:val="80"/>
        </w:rPr>
        <w:t> </w:t>
      </w:r>
      <w:r>
        <w:rPr>
          <w:w w:val="80"/>
        </w:rPr>
        <w:t>FEMINICI%CC%81DIO-VERSAO-FINAL-Luciana.pdf.</w:t>
      </w:r>
      <w:r>
        <w:rPr>
          <w:spacing w:val="2"/>
          <w:w w:val="80"/>
        </w:rPr>
        <w:t> </w:t>
      </w:r>
      <w:r>
        <w:rPr>
          <w:w w:val="80"/>
        </w:rPr>
        <w:t>Acesso</w:t>
      </w:r>
      <w:r>
        <w:rPr>
          <w:spacing w:val="5"/>
          <w:w w:val="80"/>
        </w:rPr>
        <w:t> </w:t>
      </w:r>
      <w:r>
        <w:rPr>
          <w:w w:val="80"/>
        </w:rPr>
        <w:t>em:30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jul.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2020.</w:t>
      </w:r>
    </w:p>
    <w:p>
      <w:pPr>
        <w:pStyle w:val="BodyText"/>
        <w:spacing w:line="244" w:lineRule="auto" w:before="110"/>
        <w:ind w:left="1085" w:right="1344" w:firstLine="600"/>
        <w:jc w:val="both"/>
      </w:pPr>
      <w:r>
        <w:rPr>
          <w:w w:val="80"/>
        </w:rPr>
        <w:t>. Subsecretaria de Políticas Públicas para Mulheres. </w:t>
      </w:r>
      <w:hyperlink r:id="rId51">
        <w:r>
          <w:rPr>
            <w:rFonts w:ascii="Arial" w:hAnsi="Arial"/>
            <w:i/>
            <w:w w:val="80"/>
          </w:rPr>
          <w:t>www.naosecale.ms.gov.br. </w:t>
        </w:r>
      </w:hyperlink>
      <w:r>
        <w:rPr>
          <w:w w:val="80"/>
        </w:rPr>
        <w:t>2020. Disponível em:</w:t>
      </w:r>
      <w:r>
        <w:rPr>
          <w:spacing w:val="1"/>
          <w:w w:val="80"/>
        </w:rPr>
        <w:t> </w:t>
      </w:r>
      <w:r>
        <w:rPr>
          <w:w w:val="80"/>
        </w:rPr>
        <w:t>https://</w:t>
      </w:r>
      <w:hyperlink r:id="rId61">
        <w:r>
          <w:rPr>
            <w:w w:val="80"/>
          </w:rPr>
          <w:t>www.naosecale.ms.gov.br/enfrentamento-a-violencia-contra-a-mulher-politicas-publicas-integradas-e-</w:t>
        </w:r>
      </w:hyperlink>
      <w:r>
        <w:rPr>
          <w:spacing w:val="1"/>
          <w:w w:val="80"/>
        </w:rPr>
        <w:t> </w:t>
      </w:r>
      <w:r>
        <w:rPr>
          <w:w w:val="90"/>
        </w:rPr>
        <w:t>transversais/.</w:t>
      </w:r>
      <w:r>
        <w:rPr>
          <w:spacing w:val="-10"/>
          <w:w w:val="90"/>
        </w:rPr>
        <w:t> </w:t>
      </w:r>
      <w:r>
        <w:rPr>
          <w:w w:val="90"/>
        </w:rPr>
        <w:t>Acesso</w:t>
      </w:r>
      <w:r>
        <w:rPr>
          <w:spacing w:val="-8"/>
          <w:w w:val="90"/>
        </w:rPr>
        <w:t> </w:t>
      </w:r>
      <w:r>
        <w:rPr>
          <w:w w:val="90"/>
        </w:rPr>
        <w:t>em:</w:t>
      </w:r>
      <w:r>
        <w:rPr>
          <w:spacing w:val="-10"/>
          <w:w w:val="90"/>
        </w:rPr>
        <w:t> </w:t>
      </w:r>
      <w:r>
        <w:rPr>
          <w:w w:val="90"/>
        </w:rPr>
        <w:t>19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nov.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2020</w:t>
      </w:r>
    </w:p>
    <w:p>
      <w:pPr>
        <w:pStyle w:val="BodyText"/>
        <w:spacing w:line="244" w:lineRule="auto" w:before="110"/>
        <w:ind w:left="1085" w:right="1923" w:firstLine="600"/>
        <w:jc w:val="both"/>
      </w:pPr>
      <w:r>
        <w:rPr>
          <w:w w:val="80"/>
        </w:rPr>
        <w:t>. Subsecretaria de Políticas Públicas para Mulheres</w:t>
      </w:r>
      <w:r>
        <w:rPr>
          <w:rFonts w:ascii="Arial" w:hAnsi="Arial"/>
          <w:i/>
          <w:w w:val="80"/>
        </w:rPr>
        <w:t>. Casa da Mulher Brasileira</w:t>
      </w:r>
      <w:r>
        <w:rPr>
          <w:w w:val="80"/>
        </w:rPr>
        <w:t>. Disponível em:</w:t>
      </w:r>
      <w:r>
        <w:rPr>
          <w:spacing w:val="1"/>
          <w:w w:val="80"/>
        </w:rPr>
        <w:t> </w:t>
      </w:r>
      <w:r>
        <w:rPr>
          <w:w w:val="80"/>
        </w:rPr>
        <w:t>https://</w:t>
      </w:r>
      <w:hyperlink r:id="rId62">
        <w:r>
          <w:rPr>
            <w:w w:val="80"/>
          </w:rPr>
          <w:t>www.naosecale.ms.gov.br/casa-da-mulher-brasileira/.</w:t>
        </w:r>
        <w:r>
          <w:rPr>
            <w:spacing w:val="6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10"/>
          <w:w w:val="80"/>
        </w:rPr>
        <w:t> </w:t>
      </w:r>
      <w:r>
        <w:rPr>
          <w:w w:val="80"/>
        </w:rPr>
        <w:t>em:</w:t>
      </w:r>
      <w:r>
        <w:rPr>
          <w:spacing w:val="6"/>
          <w:w w:val="80"/>
        </w:rPr>
        <w:t> </w:t>
      </w:r>
      <w:r>
        <w:rPr>
          <w:w w:val="80"/>
        </w:rPr>
        <w:t>20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nov.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2020.</w:t>
      </w:r>
    </w:p>
    <w:p>
      <w:pPr>
        <w:pStyle w:val="BodyText"/>
        <w:spacing w:before="118"/>
        <w:ind w:left="1844"/>
        <w:jc w:val="both"/>
      </w:pPr>
      <w:r>
        <w:rPr>
          <w:w w:val="80"/>
        </w:rPr>
        <w:t>.</w:t>
      </w:r>
      <w:r>
        <w:rPr>
          <w:spacing w:val="15"/>
          <w:w w:val="80"/>
        </w:rPr>
        <w:t> </w:t>
      </w:r>
      <w:r>
        <w:rPr>
          <w:w w:val="80"/>
        </w:rPr>
        <w:t>Procedimento</w:t>
      </w:r>
      <w:r>
        <w:rPr>
          <w:spacing w:val="13"/>
          <w:w w:val="80"/>
        </w:rPr>
        <w:t> </w:t>
      </w:r>
      <w:r>
        <w:rPr>
          <w:w w:val="80"/>
        </w:rPr>
        <w:t>Operacional</w:t>
      </w:r>
      <w:r>
        <w:rPr>
          <w:spacing w:val="11"/>
          <w:w w:val="80"/>
        </w:rPr>
        <w:t> </w:t>
      </w:r>
      <w:r>
        <w:rPr>
          <w:w w:val="80"/>
        </w:rPr>
        <w:t>Padrão</w:t>
      </w:r>
      <w:r>
        <w:rPr>
          <w:spacing w:val="13"/>
          <w:w w:val="80"/>
        </w:rPr>
        <w:t> </w:t>
      </w:r>
      <w:r>
        <w:rPr>
          <w:w w:val="80"/>
        </w:rPr>
        <w:t>Feminicídio.</w:t>
      </w:r>
      <w:r>
        <w:rPr>
          <w:spacing w:val="11"/>
          <w:w w:val="80"/>
        </w:rPr>
        <w:t> </w:t>
      </w:r>
      <w:r>
        <w:rPr>
          <w:w w:val="80"/>
        </w:rPr>
        <w:t>Resolução</w:t>
      </w:r>
      <w:r>
        <w:rPr>
          <w:spacing w:val="12"/>
          <w:w w:val="80"/>
        </w:rPr>
        <w:t> </w:t>
      </w:r>
      <w:r>
        <w:rPr>
          <w:w w:val="80"/>
        </w:rPr>
        <w:t>SEJSP</w:t>
      </w:r>
      <w:r>
        <w:rPr>
          <w:spacing w:val="11"/>
          <w:w w:val="80"/>
        </w:rPr>
        <w:t> </w:t>
      </w:r>
      <w:r>
        <w:rPr>
          <w:w w:val="80"/>
        </w:rPr>
        <w:t>MS</w:t>
      </w:r>
      <w:r>
        <w:rPr>
          <w:spacing w:val="10"/>
          <w:w w:val="80"/>
        </w:rPr>
        <w:t> </w:t>
      </w:r>
      <w:r>
        <w:rPr>
          <w:w w:val="80"/>
        </w:rPr>
        <w:t>nº.</w:t>
      </w:r>
      <w:r>
        <w:rPr>
          <w:spacing w:val="11"/>
          <w:w w:val="80"/>
        </w:rPr>
        <w:t> </w:t>
      </w:r>
      <w:r>
        <w:rPr>
          <w:w w:val="80"/>
        </w:rPr>
        <w:t>847.</w:t>
      </w:r>
      <w:r>
        <w:rPr>
          <w:spacing w:val="29"/>
          <w:w w:val="80"/>
        </w:rPr>
        <w:t> </w:t>
      </w:r>
      <w:r>
        <w:rPr>
          <w:w w:val="80"/>
        </w:rPr>
        <w:t>Diário</w:t>
      </w:r>
      <w:r>
        <w:rPr>
          <w:spacing w:val="12"/>
          <w:w w:val="80"/>
        </w:rPr>
        <w:t> </w:t>
      </w:r>
      <w:r>
        <w:rPr>
          <w:w w:val="80"/>
        </w:rPr>
        <w:t>Oficial,</w:t>
      </w:r>
      <w:r>
        <w:rPr>
          <w:spacing w:val="11"/>
          <w:w w:val="80"/>
        </w:rPr>
        <w:t> </w:t>
      </w:r>
      <w:r>
        <w:rPr>
          <w:w w:val="80"/>
        </w:rPr>
        <w:t>nº.</w:t>
      </w:r>
    </w:p>
    <w:p>
      <w:pPr>
        <w:pStyle w:val="BodyText"/>
        <w:spacing w:line="244" w:lineRule="auto" w:before="2"/>
        <w:ind w:left="1085" w:right="1309"/>
      </w:pPr>
      <w:r>
        <w:rPr>
          <w:w w:val="80"/>
        </w:rPr>
        <w:t>9.712,</w:t>
      </w:r>
      <w:r>
        <w:rPr>
          <w:spacing w:val="1"/>
          <w:w w:val="80"/>
        </w:rPr>
        <w:t> </w:t>
      </w:r>
      <w:r>
        <w:rPr>
          <w:w w:val="80"/>
        </w:rPr>
        <w:t>2018.</w:t>
      </w:r>
      <w:r>
        <w:rPr>
          <w:spacing w:val="1"/>
          <w:w w:val="80"/>
        </w:rPr>
        <w:t> </w:t>
      </w: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63">
        <w:r>
          <w:rPr>
            <w:w w:val="80"/>
            <w:u w:val="single"/>
          </w:rPr>
          <w:t>http://www.naosecale.ms.gov.br/wp-content/uploads/2020/04/pop-certo.pdf</w:t>
        </w:r>
        <w:r>
          <w:rPr>
            <w:w w:val="80"/>
          </w:rPr>
          <w:t>.</w:t>
        </w:r>
      </w:hyperlink>
      <w:r>
        <w:rPr>
          <w:spacing w:val="-48"/>
          <w:w w:val="80"/>
        </w:rPr>
        <w:t> </w:t>
      </w:r>
      <w:r>
        <w:rPr>
          <w:w w:val="90"/>
        </w:rPr>
        <w:t>Acesso</w:t>
      </w:r>
      <w:r>
        <w:rPr>
          <w:spacing w:val="-7"/>
          <w:w w:val="90"/>
        </w:rPr>
        <w:t> </w:t>
      </w:r>
      <w:r>
        <w:rPr>
          <w:w w:val="90"/>
        </w:rPr>
        <w:t>em:</w:t>
      </w:r>
      <w:r>
        <w:rPr>
          <w:spacing w:val="-9"/>
          <w:w w:val="90"/>
        </w:rPr>
        <w:t> </w:t>
      </w:r>
      <w:r>
        <w:rPr>
          <w:w w:val="90"/>
        </w:rPr>
        <w:t>09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dez.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2020.</w:t>
      </w:r>
    </w:p>
    <w:p>
      <w:pPr>
        <w:spacing w:line="242" w:lineRule="auto" w:before="114"/>
        <w:ind w:left="1085" w:right="1172" w:firstLine="0"/>
        <w:jc w:val="left"/>
        <w:rPr>
          <w:sz w:val="24"/>
        </w:rPr>
      </w:pPr>
      <w:r>
        <w:rPr>
          <w:w w:val="80"/>
          <w:sz w:val="24"/>
        </w:rPr>
        <w:t>MELLO,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Anahi;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FERNANDES,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Felipe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B.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M.;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GROSSI,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Miriam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2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Entre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pesquisar</w:t>
      </w:r>
      <w:r>
        <w:rPr>
          <w:rFonts w:ascii="Arial" w:hAnsi="Arial"/>
          <w:i/>
          <w:spacing w:val="1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militar: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engajamento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político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</w:t>
      </w:r>
      <w:r>
        <w:rPr>
          <w:rFonts w:ascii="Arial" w:hAnsi="Arial"/>
          <w:i/>
          <w:spacing w:val="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construção</w:t>
      </w:r>
      <w:r>
        <w:rPr>
          <w:rFonts w:ascii="Arial" w:hAnsi="Arial"/>
          <w:i/>
          <w:spacing w:val="5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da</w:t>
      </w:r>
      <w:r>
        <w:rPr>
          <w:rFonts w:ascii="Arial" w:hAnsi="Arial"/>
          <w:i/>
          <w:spacing w:val="5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teoria</w:t>
      </w:r>
      <w:r>
        <w:rPr>
          <w:rFonts w:ascii="Arial" w:hAnsi="Arial"/>
          <w:i/>
          <w:spacing w:val="5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feminista</w:t>
      </w:r>
      <w:r>
        <w:rPr>
          <w:rFonts w:ascii="Arial" w:hAnsi="Arial"/>
          <w:i/>
          <w:spacing w:val="5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no</w:t>
      </w:r>
      <w:r>
        <w:rPr>
          <w:rFonts w:ascii="Arial" w:hAnsi="Arial"/>
          <w:i/>
          <w:spacing w:val="5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Brasil</w:t>
      </w:r>
      <w:r>
        <w:rPr>
          <w:w w:val="80"/>
          <w:sz w:val="24"/>
        </w:rPr>
        <w:t>,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Revista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Ártemis;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Vol.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XV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nº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1;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jan-jul,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2013.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https://periodicos.ufpb.br/ojs2/index.php/artemis/article/view/16635.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Acesso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09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jul.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2020.</w:t>
      </w:r>
    </w:p>
    <w:p>
      <w:pPr>
        <w:spacing w:line="242" w:lineRule="auto" w:before="114"/>
        <w:ind w:left="1085" w:right="1309" w:firstLine="0"/>
        <w:jc w:val="left"/>
        <w:rPr>
          <w:sz w:val="24"/>
        </w:rPr>
      </w:pPr>
      <w:r>
        <w:rPr>
          <w:w w:val="80"/>
          <w:sz w:val="24"/>
        </w:rPr>
        <w:t>MORAES,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Alana.</w:t>
      </w:r>
      <w:r>
        <w:rPr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</w:t>
      </w:r>
      <w:r>
        <w:rPr>
          <w:rFonts w:ascii="Arial" w:hAnsi="Arial"/>
          <w:i/>
          <w:spacing w:val="1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Vida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das</w:t>
      </w:r>
      <w:r>
        <w:rPr>
          <w:rFonts w:ascii="Arial" w:hAnsi="Arial"/>
          <w:i/>
          <w:spacing w:val="1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Estatísticas</w:t>
      </w:r>
      <w:r>
        <w:rPr>
          <w:rFonts w:ascii="Arial" w:hAnsi="Arial"/>
          <w:i/>
          <w:spacing w:val="1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Vida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Das</w:t>
      </w:r>
      <w:r>
        <w:rPr>
          <w:rFonts w:ascii="Arial" w:hAnsi="Arial"/>
          <w:i/>
          <w:spacing w:val="1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Mulheres:</w:t>
      </w:r>
      <w:r>
        <w:rPr>
          <w:rFonts w:ascii="Arial" w:hAnsi="Arial"/>
          <w:i/>
          <w:spacing w:val="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Sobre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as</w:t>
      </w:r>
      <w:r>
        <w:rPr>
          <w:rFonts w:ascii="Arial" w:hAnsi="Arial"/>
          <w:i/>
          <w:spacing w:val="1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Possibilidades</w:t>
      </w:r>
      <w:r>
        <w:rPr>
          <w:rFonts w:ascii="Arial" w:hAnsi="Arial"/>
          <w:i/>
          <w:spacing w:val="1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Produzir</w:t>
      </w:r>
      <w:r>
        <w:rPr>
          <w:rFonts w:ascii="Arial" w:hAnsi="Arial"/>
          <w:i/>
          <w:spacing w:val="1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Dados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Afetados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</w:t>
      </w:r>
      <w:r>
        <w:rPr>
          <w:rFonts w:ascii="Arial" w:hAnsi="Arial"/>
          <w:i/>
          <w:spacing w:val="7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o</w:t>
      </w:r>
      <w:r>
        <w:rPr>
          <w:rFonts w:ascii="Arial" w:hAnsi="Arial"/>
          <w:i/>
          <w:spacing w:val="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Caso</w:t>
      </w:r>
      <w:r>
        <w:rPr>
          <w:rFonts w:ascii="Arial" w:hAnsi="Arial"/>
          <w:i/>
          <w:spacing w:val="7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da</w:t>
      </w:r>
      <w:r>
        <w:rPr>
          <w:rFonts w:ascii="Arial" w:hAnsi="Arial"/>
          <w:i/>
          <w:spacing w:val="7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Pesquisa</w:t>
      </w:r>
      <w:r>
        <w:rPr>
          <w:rFonts w:ascii="Arial" w:hAnsi="Arial"/>
          <w:i/>
          <w:spacing w:val="7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do</w:t>
      </w:r>
      <w:r>
        <w:rPr>
          <w:rFonts w:ascii="Arial" w:hAnsi="Arial"/>
          <w:i/>
          <w:spacing w:val="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IPEA</w:t>
      </w:r>
      <w:r>
        <w:rPr>
          <w:w w:val="80"/>
          <w:sz w:val="24"/>
        </w:rPr>
        <w:t>.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Revista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Ártemis,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vol.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XVII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nº.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1;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jan-jun,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2014.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  <w:u w:val="single"/>
        </w:rPr>
        <w:t>file:///F:/violencia%20domestica/violencia%20domestica%20(3).pdf</w:t>
      </w:r>
      <w:r>
        <w:rPr>
          <w:w w:val="80"/>
          <w:sz w:val="24"/>
        </w:rPr>
        <w:t>.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Acesso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30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jun.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2020.</w:t>
      </w:r>
    </w:p>
    <w:p>
      <w:pPr>
        <w:spacing w:line="242" w:lineRule="auto" w:before="114"/>
        <w:ind w:left="1085" w:right="1184" w:firstLine="0"/>
        <w:jc w:val="left"/>
        <w:rPr>
          <w:sz w:val="24"/>
        </w:rPr>
      </w:pPr>
      <w:r>
        <w:rPr>
          <w:w w:val="80"/>
          <w:sz w:val="24"/>
        </w:rPr>
        <w:t>NASCIMENTO,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Grasiele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Augusta;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VILLAS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BÔAS,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Regina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Vera.</w:t>
      </w:r>
      <w:r>
        <w:rPr>
          <w:spacing w:val="2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Direitos</w:t>
      </w:r>
      <w:r>
        <w:rPr>
          <w:rFonts w:ascii="Arial" w:hAnsi="Arial"/>
          <w:i/>
          <w:spacing w:val="1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humanos</w:t>
      </w:r>
      <w:r>
        <w:rPr>
          <w:rFonts w:ascii="Arial" w:hAnsi="Arial"/>
          <w:i/>
          <w:spacing w:val="1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da</w:t>
      </w:r>
      <w:r>
        <w:rPr>
          <w:rFonts w:ascii="Arial" w:hAnsi="Arial"/>
          <w:i/>
          <w:spacing w:val="1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mulher: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reflexões</w:t>
      </w:r>
      <w:r>
        <w:rPr>
          <w:rFonts w:ascii="Arial" w:hAnsi="Arial"/>
          <w:i/>
          <w:spacing w:val="1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sobre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violência</w:t>
      </w:r>
      <w:r>
        <w:rPr>
          <w:rFonts w:ascii="Arial" w:hAnsi="Arial"/>
          <w:i/>
          <w:spacing w:val="5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</w:t>
      </w:r>
      <w:r>
        <w:rPr>
          <w:rFonts w:ascii="Arial" w:hAnsi="Arial"/>
          <w:i/>
          <w:spacing w:val="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trabalho</w:t>
      </w:r>
      <w:r>
        <w:rPr>
          <w:rFonts w:ascii="Arial" w:hAnsi="Arial"/>
          <w:i/>
          <w:spacing w:val="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no</w:t>
      </w:r>
      <w:r>
        <w:rPr>
          <w:rFonts w:ascii="Arial" w:hAnsi="Arial"/>
          <w:i/>
          <w:spacing w:val="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brasil</w:t>
      </w:r>
      <w:r>
        <w:rPr>
          <w:w w:val="80"/>
          <w:sz w:val="24"/>
        </w:rPr>
        <w:t>.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Revista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Direitos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Humanos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Efetividade.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2017.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  <w:u w:val="single"/>
        </w:rPr>
        <w:t>https://</w:t>
      </w:r>
      <w:hyperlink r:id="rId64">
        <w:r>
          <w:rPr>
            <w:w w:val="80"/>
            <w:sz w:val="24"/>
            <w:u w:val="single"/>
          </w:rPr>
          <w:t>www.indexlaw.org/index.php/revistadhe/article/view/2451/0</w:t>
        </w:r>
        <w:r>
          <w:rPr>
            <w:w w:val="80"/>
            <w:sz w:val="24"/>
          </w:rPr>
          <w:t>.</w:t>
        </w:r>
        <w:r>
          <w:rPr>
            <w:spacing w:val="5"/>
            <w:w w:val="80"/>
            <w:sz w:val="24"/>
          </w:rPr>
          <w:t> </w:t>
        </w:r>
      </w:hyperlink>
      <w:r>
        <w:rPr>
          <w:w w:val="80"/>
          <w:sz w:val="24"/>
        </w:rPr>
        <w:t>Acesso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09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jul.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2020.</w:t>
      </w:r>
    </w:p>
    <w:p>
      <w:pPr>
        <w:spacing w:line="244" w:lineRule="auto" w:before="114"/>
        <w:ind w:left="1085" w:right="1309" w:firstLine="0"/>
        <w:jc w:val="left"/>
        <w:rPr>
          <w:sz w:val="24"/>
        </w:rPr>
      </w:pPr>
      <w:r>
        <w:rPr>
          <w:w w:val="80"/>
          <w:sz w:val="24"/>
        </w:rPr>
        <w:t>PASINATO,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Wânia.</w:t>
      </w:r>
      <w:r>
        <w:rPr>
          <w:spacing w:val="1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Oito</w:t>
      </w:r>
      <w:r>
        <w:rPr>
          <w:rFonts w:ascii="Arial" w:hAnsi="Arial"/>
          <w:i/>
          <w:spacing w:val="17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anos</w:t>
      </w:r>
      <w:r>
        <w:rPr>
          <w:rFonts w:ascii="Arial" w:hAnsi="Arial"/>
          <w:i/>
          <w:spacing w:val="1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da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lei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Maria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da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Penha.</w:t>
      </w:r>
      <w:r>
        <w:rPr>
          <w:rFonts w:ascii="Arial" w:hAnsi="Arial"/>
          <w:i/>
          <w:spacing w:val="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Entre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avanços,</w:t>
      </w:r>
      <w:r>
        <w:rPr>
          <w:rFonts w:ascii="Arial" w:hAnsi="Arial"/>
          <w:i/>
          <w:spacing w:val="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obstáculos</w:t>
      </w:r>
      <w:r>
        <w:rPr>
          <w:rFonts w:ascii="Arial" w:hAnsi="Arial"/>
          <w:i/>
          <w:spacing w:val="1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desafios.</w:t>
      </w:r>
      <w:r>
        <w:rPr>
          <w:rFonts w:ascii="Arial" w:hAnsi="Arial"/>
          <w:i/>
          <w:spacing w:val="22"/>
          <w:w w:val="80"/>
          <w:sz w:val="24"/>
        </w:rPr>
        <w:t> </w:t>
      </w:r>
      <w:r>
        <w:rPr>
          <w:w w:val="80"/>
          <w:sz w:val="24"/>
        </w:rPr>
        <w:t>Revista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Estudos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Feministas,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2015.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https://</w:t>
      </w:r>
      <w:hyperlink r:id="rId65">
        <w:r>
          <w:rPr>
            <w:w w:val="80"/>
            <w:sz w:val="24"/>
          </w:rPr>
          <w:t>www.scielo.br/scielo.php?pid=S0104-</w:t>
        </w:r>
      </w:hyperlink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026X2015000200533&amp;script=sci_abstract&amp;tlng=pt.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Acesso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23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out.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2020.</w:t>
      </w:r>
    </w:p>
    <w:p>
      <w:pPr>
        <w:spacing w:before="115"/>
        <w:ind w:left="1085" w:right="1309" w:firstLine="0"/>
        <w:jc w:val="left"/>
        <w:rPr>
          <w:sz w:val="24"/>
        </w:rPr>
      </w:pPr>
      <w:r>
        <w:rPr>
          <w:w w:val="80"/>
          <w:sz w:val="24"/>
        </w:rPr>
        <w:t>PEIXOTO,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Mônica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Monteiro;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HEILBORN,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Maria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Luiza.</w:t>
      </w:r>
      <w:r>
        <w:rPr>
          <w:spacing w:val="2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Mulheres</w:t>
      </w:r>
      <w:r>
        <w:rPr>
          <w:rFonts w:ascii="Arial" w:hAnsi="Arial"/>
          <w:i/>
          <w:spacing w:val="1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que</w:t>
      </w:r>
      <w:r>
        <w:rPr>
          <w:rFonts w:ascii="Arial" w:hAnsi="Arial"/>
          <w:i/>
          <w:spacing w:val="1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amam</w:t>
      </w:r>
      <w:r>
        <w:rPr>
          <w:rFonts w:ascii="Arial" w:hAnsi="Arial"/>
          <w:i/>
          <w:spacing w:val="1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demais: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conjugalidades</w:t>
      </w:r>
      <w:r>
        <w:rPr>
          <w:rFonts w:ascii="Arial" w:hAnsi="Arial"/>
          <w:i/>
          <w:spacing w:val="1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narrativas</w:t>
      </w:r>
      <w:r>
        <w:rPr>
          <w:rFonts w:ascii="Arial" w:hAnsi="Arial"/>
          <w:i/>
          <w:spacing w:val="5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</w:t>
      </w:r>
      <w:r>
        <w:rPr>
          <w:rFonts w:ascii="Arial" w:hAnsi="Arial"/>
          <w:i/>
          <w:spacing w:val="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experiências</w:t>
      </w:r>
      <w:r>
        <w:rPr>
          <w:rFonts w:ascii="Arial" w:hAnsi="Arial"/>
          <w:i/>
          <w:spacing w:val="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</w:t>
      </w:r>
      <w:r>
        <w:rPr>
          <w:rFonts w:ascii="Arial" w:hAnsi="Arial"/>
          <w:i/>
          <w:spacing w:val="-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sofrimento.</w:t>
      </w:r>
      <w:r>
        <w:rPr>
          <w:rFonts w:ascii="Arial" w:hAnsi="Arial"/>
          <w:i/>
          <w:spacing w:val="8"/>
          <w:w w:val="80"/>
          <w:sz w:val="24"/>
        </w:rPr>
        <w:t> </w:t>
      </w:r>
      <w:r>
        <w:rPr>
          <w:w w:val="80"/>
          <w:sz w:val="24"/>
        </w:rPr>
        <w:t>Estudos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Feministas,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2016.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em:</w:t>
      </w:r>
    </w:p>
    <w:p>
      <w:pPr>
        <w:pStyle w:val="BodyText"/>
        <w:spacing w:line="244" w:lineRule="auto"/>
        <w:ind w:left="1085" w:right="1309"/>
      </w:pPr>
      <w:r>
        <w:rPr>
          <w:w w:val="80"/>
        </w:rPr>
        <w:t>&lt;https://</w:t>
      </w:r>
      <w:hyperlink r:id="rId66">
        <w:r>
          <w:rPr>
            <w:w w:val="80"/>
          </w:rPr>
          <w:t>www.scielo.br/scielo.php?script=sci_arttext&amp;pid=S0104-026X2016000100045&amp;lng=pt&amp;tlng=pt</w:t>
        </w:r>
      </w:hyperlink>
      <w:r>
        <w:rPr>
          <w:w w:val="80"/>
        </w:rPr>
        <w:t>&gt;</w:t>
      </w:r>
      <w:r>
        <w:rPr>
          <w:spacing w:val="1"/>
          <w:w w:val="80"/>
        </w:rPr>
        <w:t> </w:t>
      </w:r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90"/>
        </w:rPr>
        <w:t>em:</w:t>
      </w:r>
      <w:r>
        <w:rPr>
          <w:spacing w:val="-8"/>
          <w:w w:val="90"/>
        </w:rPr>
        <w:t> </w:t>
      </w:r>
      <w:r>
        <w:rPr>
          <w:w w:val="90"/>
        </w:rPr>
        <w:t>09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jul.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2020.</w:t>
      </w:r>
    </w:p>
    <w:p>
      <w:pPr>
        <w:pStyle w:val="BodyText"/>
        <w:spacing w:line="242" w:lineRule="auto" w:before="113"/>
        <w:ind w:left="1085" w:right="1356"/>
      </w:pPr>
      <w:r>
        <w:rPr>
          <w:w w:val="80"/>
        </w:rPr>
        <w:t>SAFFIOTI,</w:t>
      </w:r>
      <w:r>
        <w:rPr>
          <w:spacing w:val="8"/>
          <w:w w:val="80"/>
        </w:rPr>
        <w:t> </w:t>
      </w:r>
      <w:r>
        <w:rPr>
          <w:w w:val="80"/>
        </w:rPr>
        <w:t>Heleieth</w:t>
      </w:r>
      <w:r>
        <w:rPr>
          <w:spacing w:val="18"/>
          <w:w w:val="80"/>
        </w:rPr>
        <w:t> </w:t>
      </w:r>
      <w:r>
        <w:rPr>
          <w:w w:val="80"/>
        </w:rPr>
        <w:t>I.</w:t>
      </w:r>
      <w:r>
        <w:rPr>
          <w:spacing w:val="13"/>
          <w:w w:val="80"/>
        </w:rPr>
        <w:t> </w:t>
      </w:r>
      <w:r>
        <w:rPr>
          <w:w w:val="80"/>
        </w:rPr>
        <w:t>B.</w:t>
      </w:r>
      <w:r>
        <w:rPr>
          <w:spacing w:val="12"/>
          <w:w w:val="80"/>
        </w:rPr>
        <w:t> </w:t>
      </w:r>
      <w:r>
        <w:rPr>
          <w:rFonts w:ascii="Arial" w:hAnsi="Arial"/>
          <w:i/>
          <w:w w:val="80"/>
        </w:rPr>
        <w:t>Gênero,</w:t>
      </w:r>
      <w:r>
        <w:rPr>
          <w:rFonts w:ascii="Arial" w:hAnsi="Arial"/>
          <w:i/>
          <w:spacing w:val="6"/>
          <w:w w:val="80"/>
        </w:rPr>
        <w:t> </w:t>
      </w:r>
      <w:r>
        <w:rPr>
          <w:rFonts w:ascii="Arial" w:hAnsi="Arial"/>
          <w:i/>
          <w:w w:val="80"/>
        </w:rPr>
        <w:t>patriarcado,</w:t>
      </w:r>
      <w:r>
        <w:rPr>
          <w:rFonts w:ascii="Arial" w:hAnsi="Arial"/>
          <w:i/>
          <w:spacing w:val="7"/>
          <w:w w:val="80"/>
        </w:rPr>
        <w:t> </w:t>
      </w:r>
      <w:r>
        <w:rPr>
          <w:rFonts w:ascii="Arial" w:hAnsi="Arial"/>
          <w:i/>
          <w:w w:val="80"/>
        </w:rPr>
        <w:t>violência</w:t>
      </w:r>
      <w:r>
        <w:rPr>
          <w:w w:val="80"/>
        </w:rPr>
        <w:t>.</w:t>
      </w:r>
      <w:r>
        <w:rPr>
          <w:spacing w:val="9"/>
          <w:w w:val="80"/>
        </w:rPr>
        <w:t> </w:t>
      </w:r>
      <w:r>
        <w:rPr>
          <w:w w:val="80"/>
        </w:rPr>
        <w:t>Ed.</w:t>
      </w:r>
      <w:r>
        <w:rPr>
          <w:spacing w:val="9"/>
          <w:w w:val="80"/>
        </w:rPr>
        <w:t> </w:t>
      </w:r>
      <w:r>
        <w:rPr>
          <w:w w:val="80"/>
        </w:rPr>
        <w:t>Fundação</w:t>
      </w:r>
      <w:r>
        <w:rPr>
          <w:spacing w:val="11"/>
          <w:w w:val="80"/>
        </w:rPr>
        <w:t> </w:t>
      </w:r>
      <w:r>
        <w:rPr>
          <w:w w:val="80"/>
        </w:rPr>
        <w:t>Perseu</w:t>
      </w:r>
      <w:r>
        <w:rPr>
          <w:spacing w:val="11"/>
          <w:w w:val="80"/>
        </w:rPr>
        <w:t> </w:t>
      </w:r>
      <w:r>
        <w:rPr>
          <w:w w:val="80"/>
        </w:rPr>
        <w:t>Abramo,</w:t>
      </w:r>
      <w:r>
        <w:rPr>
          <w:spacing w:val="9"/>
          <w:w w:val="80"/>
        </w:rPr>
        <w:t> </w:t>
      </w:r>
      <w:r>
        <w:rPr>
          <w:w w:val="80"/>
        </w:rPr>
        <w:t>São</w:t>
      </w:r>
      <w:r>
        <w:rPr>
          <w:spacing w:val="19"/>
          <w:w w:val="80"/>
        </w:rPr>
        <w:t> </w:t>
      </w:r>
      <w:r>
        <w:rPr>
          <w:w w:val="80"/>
        </w:rPr>
        <w:t>Paulo,</w:t>
      </w:r>
      <w:r>
        <w:rPr>
          <w:spacing w:val="9"/>
          <w:w w:val="80"/>
        </w:rPr>
        <w:t> </w:t>
      </w:r>
      <w:r>
        <w:rPr>
          <w:w w:val="80"/>
        </w:rPr>
        <w:t>2011.</w:t>
      </w:r>
      <w:r>
        <w:rPr>
          <w:spacing w:val="1"/>
          <w:w w:val="80"/>
        </w:rPr>
        <w:t> </w:t>
      </w: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67">
        <w:r>
          <w:rPr>
            <w:w w:val="80"/>
          </w:rPr>
          <w:t>http://www.unirio.br/unirio/unirio/cchs/ess/Members/vanessa.bezerra/relacoes-de-genero-no-</w:t>
        </w:r>
      </w:hyperlink>
      <w:r>
        <w:rPr>
          <w:spacing w:val="1"/>
          <w:w w:val="80"/>
        </w:rPr>
        <w:t> </w:t>
      </w:r>
      <w:r>
        <w:rPr>
          <w:w w:val="80"/>
        </w:rPr>
        <w:t>brasil/Genero-%20Patriarcado-%20Violencia%20%20-livro%20completo.pdf/view.</w:t>
      </w:r>
      <w:r>
        <w:rPr>
          <w:spacing w:val="24"/>
          <w:w w:val="80"/>
        </w:rPr>
        <w:t> </w:t>
      </w:r>
      <w:r>
        <w:rPr>
          <w:w w:val="80"/>
        </w:rPr>
        <w:t>Acesso</w:t>
      </w:r>
      <w:r>
        <w:rPr>
          <w:spacing w:val="28"/>
          <w:w w:val="80"/>
        </w:rPr>
        <w:t> </w:t>
      </w:r>
      <w:r>
        <w:rPr>
          <w:w w:val="80"/>
        </w:rPr>
        <w:t>em:</w:t>
      </w:r>
      <w:r>
        <w:rPr>
          <w:spacing w:val="25"/>
          <w:w w:val="80"/>
        </w:rPr>
        <w:t> </w:t>
      </w:r>
      <w:r>
        <w:rPr>
          <w:w w:val="80"/>
        </w:rPr>
        <w:t>05</w:t>
      </w:r>
      <w:r>
        <w:rPr>
          <w:spacing w:val="28"/>
          <w:w w:val="80"/>
        </w:rPr>
        <w:t> </w:t>
      </w:r>
      <w:r>
        <w:rPr>
          <w:w w:val="80"/>
        </w:rPr>
        <w:t>de</w:t>
      </w:r>
      <w:r>
        <w:rPr>
          <w:spacing w:val="28"/>
          <w:w w:val="80"/>
        </w:rPr>
        <w:t> </w:t>
      </w:r>
      <w:r>
        <w:rPr>
          <w:w w:val="80"/>
        </w:rPr>
        <w:t>nov.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90"/>
        </w:rPr>
        <w:t>2020.</w:t>
      </w:r>
    </w:p>
    <w:p>
      <w:pPr>
        <w:spacing w:line="240" w:lineRule="auto" w:before="123"/>
        <w:ind w:left="1085" w:right="1309" w:firstLine="0"/>
        <w:jc w:val="left"/>
        <w:rPr>
          <w:sz w:val="24"/>
        </w:rPr>
      </w:pPr>
      <w:r>
        <w:rPr>
          <w:w w:val="80"/>
          <w:sz w:val="24"/>
        </w:rPr>
        <w:t>SANTOS,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Vanilda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Honória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dos.</w:t>
      </w:r>
      <w:r>
        <w:rPr>
          <w:spacing w:val="1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</w:t>
      </w:r>
      <w:r>
        <w:rPr>
          <w:rFonts w:ascii="Arial" w:hAnsi="Arial"/>
          <w:i/>
          <w:spacing w:val="7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violência</w:t>
      </w:r>
      <w:r>
        <w:rPr>
          <w:rFonts w:ascii="Arial" w:hAnsi="Arial"/>
          <w:i/>
          <w:spacing w:val="5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contra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as</w:t>
      </w:r>
      <w:r>
        <w:rPr>
          <w:rFonts w:ascii="Arial" w:hAnsi="Arial"/>
          <w:i/>
          <w:spacing w:val="1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mulheres</w:t>
      </w:r>
      <w:r>
        <w:rPr>
          <w:rFonts w:ascii="Arial" w:hAnsi="Arial"/>
          <w:i/>
          <w:spacing w:val="1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na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perspectiva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do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direito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achado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na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rua:</w:t>
      </w:r>
      <w:r>
        <w:rPr>
          <w:rFonts w:ascii="Arial" w:hAnsi="Arial"/>
          <w:i/>
          <w:spacing w:val="7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cor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das</w:t>
      </w:r>
      <w:r>
        <w:rPr>
          <w:rFonts w:ascii="Arial" w:hAnsi="Arial"/>
          <w:i/>
          <w:spacing w:val="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vítimas</w:t>
      </w:r>
      <w:r>
        <w:rPr>
          <w:w w:val="80"/>
          <w:sz w:val="24"/>
        </w:rPr>
        <w:t>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Revista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Movimentos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Sociais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conflitos,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2016.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https://</w:t>
      </w:r>
      <w:hyperlink r:id="rId68">
        <w:r>
          <w:rPr>
            <w:w w:val="80"/>
            <w:sz w:val="24"/>
          </w:rPr>
          <w:t>www.indexlaw.org/index.php/revistamovimentosociais/article/view/314.</w:t>
        </w:r>
        <w:r>
          <w:rPr>
            <w:spacing w:val="19"/>
            <w:w w:val="80"/>
            <w:sz w:val="24"/>
          </w:rPr>
          <w:t> </w:t>
        </w:r>
      </w:hyperlink>
      <w:r>
        <w:rPr>
          <w:w w:val="80"/>
          <w:sz w:val="24"/>
        </w:rPr>
        <w:t>Acesso</w:t>
      </w:r>
      <w:r>
        <w:rPr>
          <w:spacing w:val="22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09</w:t>
      </w:r>
      <w:r>
        <w:rPr>
          <w:spacing w:val="22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22"/>
          <w:w w:val="80"/>
          <w:sz w:val="24"/>
        </w:rPr>
        <w:t> </w:t>
      </w:r>
      <w:r>
        <w:rPr>
          <w:w w:val="80"/>
          <w:sz w:val="24"/>
        </w:rPr>
        <w:t>jul.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23"/>
          <w:w w:val="80"/>
          <w:sz w:val="24"/>
        </w:rPr>
        <w:t> </w:t>
      </w:r>
      <w:r>
        <w:rPr>
          <w:w w:val="80"/>
          <w:sz w:val="24"/>
        </w:rPr>
        <w:t>2020.</w:t>
      </w:r>
    </w:p>
    <w:p>
      <w:pPr>
        <w:spacing w:line="242" w:lineRule="auto" w:before="122"/>
        <w:ind w:left="1085" w:right="1139" w:firstLine="0"/>
        <w:jc w:val="left"/>
        <w:rPr>
          <w:sz w:val="24"/>
        </w:rPr>
      </w:pPr>
      <w:r>
        <w:rPr>
          <w:w w:val="80"/>
          <w:sz w:val="24"/>
        </w:rPr>
        <w:t>SANTOS,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Irenilda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A.</w:t>
      </w:r>
      <w:r>
        <w:rPr>
          <w:spacing w:val="2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VIOLÊNCIA</w:t>
      </w:r>
      <w:r>
        <w:rPr>
          <w:rFonts w:ascii="Arial" w:hAnsi="Arial"/>
          <w:i/>
          <w:spacing w:val="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</w:t>
      </w:r>
      <w:r>
        <w:rPr>
          <w:rFonts w:ascii="Arial" w:hAnsi="Arial"/>
          <w:i/>
          <w:spacing w:val="15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GÊNERO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</w:t>
      </w:r>
      <w:r>
        <w:rPr>
          <w:rFonts w:ascii="Arial" w:hAnsi="Arial"/>
          <w:i/>
          <w:spacing w:val="1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POLÍTICAS</w:t>
      </w:r>
      <w:r>
        <w:rPr>
          <w:rFonts w:ascii="Arial" w:hAnsi="Arial"/>
          <w:i/>
          <w:spacing w:val="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PÚBLICAS:</w:t>
      </w:r>
      <w:r>
        <w:rPr>
          <w:rFonts w:ascii="Arial" w:hAnsi="Arial"/>
          <w:i/>
          <w:spacing w:val="1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os</w:t>
      </w:r>
      <w:r>
        <w:rPr>
          <w:rFonts w:ascii="Arial" w:hAnsi="Arial"/>
          <w:i/>
          <w:spacing w:val="1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avanços</w:t>
      </w:r>
      <w:r>
        <w:rPr>
          <w:rFonts w:ascii="Arial" w:hAnsi="Arial"/>
          <w:i/>
          <w:spacing w:val="1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sociais</w:t>
      </w:r>
      <w:r>
        <w:rPr>
          <w:rFonts w:ascii="Arial" w:hAnsi="Arial"/>
          <w:i/>
          <w:spacing w:val="1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no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atendimento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das</w:t>
      </w:r>
      <w:r>
        <w:rPr>
          <w:rFonts w:ascii="Arial" w:hAnsi="Arial"/>
          <w:i/>
          <w:spacing w:val="15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vítimas</w:t>
      </w:r>
      <w:r>
        <w:rPr>
          <w:rFonts w:ascii="Arial" w:hAnsi="Arial"/>
          <w:i/>
          <w:spacing w:val="1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</w:t>
      </w:r>
      <w:r>
        <w:rPr>
          <w:rFonts w:ascii="Arial" w:hAnsi="Arial"/>
          <w:i/>
          <w:spacing w:val="1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violência</w:t>
      </w:r>
      <w:r>
        <w:rPr>
          <w:rFonts w:ascii="Arial" w:hAnsi="Arial"/>
          <w:i/>
          <w:spacing w:val="1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doméstica</w:t>
      </w:r>
      <w:r>
        <w:rPr>
          <w:rFonts w:ascii="Arial" w:hAnsi="Arial"/>
          <w:i/>
          <w:spacing w:val="1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em</w:t>
      </w:r>
      <w:r>
        <w:rPr>
          <w:rFonts w:ascii="Arial" w:hAnsi="Arial"/>
          <w:i/>
          <w:spacing w:val="1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Cuiabá</w:t>
      </w:r>
      <w:r>
        <w:rPr>
          <w:w w:val="80"/>
          <w:sz w:val="24"/>
        </w:rPr>
        <w:t>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V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Jornada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Internacional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Políticas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Públicas,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2011.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em:</w:t>
      </w:r>
      <w:r>
        <w:rPr>
          <w:spacing w:val="1"/>
          <w:w w:val="90"/>
          <w:sz w:val="24"/>
        </w:rPr>
        <w:t> </w:t>
      </w:r>
      <w:hyperlink r:id="rId69">
        <w:r>
          <w:rPr>
            <w:w w:val="80"/>
            <w:sz w:val="24"/>
            <w:u w:val="single"/>
          </w:rPr>
          <w:t>http://www.joinpp.ufma.br/jornadas/joinpp2011/CdVjornada/JORNADA_EIXO_2011/QUESTOES_DE_GENER</w:t>
        </w:r>
      </w:hyperlink>
      <w:r>
        <w:rPr>
          <w:spacing w:val="1"/>
          <w:w w:val="80"/>
          <w:sz w:val="24"/>
        </w:rPr>
        <w:t> </w:t>
      </w:r>
      <w:r>
        <w:rPr>
          <w:w w:val="80"/>
          <w:sz w:val="24"/>
          <w:u w:val="single"/>
        </w:rPr>
        <w:t>O_ETNIA_E_GERACAO/VIOLENCIA_DE_GENERO_E_POLITICAS_PUBLICAS.pdf.</w:t>
      </w:r>
      <w:r>
        <w:rPr>
          <w:spacing w:val="38"/>
          <w:sz w:val="24"/>
        </w:rPr>
        <w:t> </w:t>
      </w:r>
      <w:r>
        <w:rPr>
          <w:w w:val="80"/>
          <w:sz w:val="24"/>
        </w:rPr>
        <w:t>Acesso</w:t>
      </w:r>
      <w:r>
        <w:rPr>
          <w:spacing w:val="38"/>
          <w:sz w:val="24"/>
        </w:rPr>
        <w:t> </w:t>
      </w:r>
      <w:r>
        <w:rPr>
          <w:w w:val="80"/>
          <w:sz w:val="24"/>
        </w:rPr>
        <w:t>em: 07</w:t>
      </w:r>
      <w:r>
        <w:rPr>
          <w:spacing w:val="38"/>
          <w:sz w:val="24"/>
        </w:rPr>
        <w:t> </w:t>
      </w:r>
      <w:r>
        <w:rPr>
          <w:w w:val="80"/>
          <w:sz w:val="24"/>
        </w:rPr>
        <w:t>de</w:t>
      </w:r>
      <w:r>
        <w:rPr>
          <w:spacing w:val="39"/>
          <w:sz w:val="24"/>
        </w:rPr>
        <w:t> </w:t>
      </w:r>
      <w:r>
        <w:rPr>
          <w:w w:val="80"/>
          <w:sz w:val="24"/>
        </w:rPr>
        <w:t>dez.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de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2020.</w:t>
      </w:r>
    </w:p>
    <w:p>
      <w:pPr>
        <w:spacing w:line="242" w:lineRule="auto" w:before="117"/>
        <w:ind w:left="1085" w:right="0" w:firstLine="0"/>
        <w:jc w:val="left"/>
        <w:rPr>
          <w:sz w:val="24"/>
        </w:rPr>
      </w:pPr>
      <w:r>
        <w:rPr>
          <w:w w:val="80"/>
          <w:sz w:val="24"/>
        </w:rPr>
        <w:t>SOUZA,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Celina.</w:t>
      </w:r>
      <w:r>
        <w:rPr>
          <w:spacing w:val="15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Políticas</w:t>
      </w:r>
      <w:r>
        <w:rPr>
          <w:rFonts w:ascii="Arial" w:hAnsi="Arial"/>
          <w:i/>
          <w:spacing w:val="1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Públicas: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uma</w:t>
      </w:r>
      <w:r>
        <w:rPr>
          <w:rFonts w:ascii="Arial" w:hAnsi="Arial"/>
          <w:i/>
          <w:spacing w:val="1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revisão</w:t>
      </w:r>
      <w:r>
        <w:rPr>
          <w:rFonts w:ascii="Arial" w:hAnsi="Arial"/>
          <w:i/>
          <w:spacing w:val="1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</w:t>
      </w:r>
      <w:r>
        <w:rPr>
          <w:rFonts w:ascii="Arial" w:hAnsi="Arial"/>
          <w:i/>
          <w:spacing w:val="1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literatura</w:t>
      </w:r>
      <w:r>
        <w:rPr>
          <w:w w:val="80"/>
          <w:sz w:val="24"/>
        </w:rPr>
        <w:t>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Porto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Alegre;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2006.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https://</w:t>
      </w:r>
      <w:hyperlink r:id="rId70">
        <w:r>
          <w:rPr>
            <w:w w:val="80"/>
            <w:sz w:val="24"/>
          </w:rPr>
          <w:t>www.scielo.br/pdf/soc/n16/a03n16.pdf.</w:t>
        </w:r>
        <w:r>
          <w:rPr>
            <w:spacing w:val="2"/>
            <w:w w:val="80"/>
            <w:sz w:val="24"/>
          </w:rPr>
          <w:t> </w:t>
        </w:r>
      </w:hyperlink>
      <w:r>
        <w:rPr>
          <w:w w:val="80"/>
          <w:sz w:val="24"/>
        </w:rPr>
        <w:t>Acesso.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23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nov.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2020.</w:t>
      </w:r>
    </w:p>
    <w:p>
      <w:pPr>
        <w:pStyle w:val="BodyText"/>
        <w:spacing w:before="123"/>
        <w:ind w:left="1085" w:right="1077"/>
      </w:pPr>
      <w:r>
        <w:rPr>
          <w:w w:val="80"/>
        </w:rPr>
        <w:t>VERON,</w:t>
      </w:r>
      <w:r>
        <w:rPr>
          <w:spacing w:val="15"/>
          <w:w w:val="80"/>
        </w:rPr>
        <w:t> </w:t>
      </w:r>
      <w:r>
        <w:rPr>
          <w:w w:val="80"/>
        </w:rPr>
        <w:t>Maelly</w:t>
      </w:r>
      <w:r>
        <w:rPr>
          <w:spacing w:val="22"/>
          <w:w w:val="80"/>
        </w:rPr>
        <w:t> </w:t>
      </w:r>
      <w:r>
        <w:rPr>
          <w:w w:val="80"/>
        </w:rPr>
        <w:t>da</w:t>
      </w:r>
      <w:r>
        <w:rPr>
          <w:spacing w:val="18"/>
          <w:w w:val="80"/>
        </w:rPr>
        <w:t> </w:t>
      </w:r>
      <w:r>
        <w:rPr>
          <w:w w:val="80"/>
        </w:rPr>
        <w:t>Silva.</w:t>
      </w:r>
      <w:r>
        <w:rPr>
          <w:spacing w:val="16"/>
          <w:w w:val="80"/>
        </w:rPr>
        <w:t> </w:t>
      </w:r>
      <w:r>
        <w:rPr>
          <w:w w:val="80"/>
        </w:rPr>
        <w:t>HELEIETH</w:t>
      </w:r>
      <w:r>
        <w:rPr>
          <w:spacing w:val="20"/>
          <w:w w:val="80"/>
        </w:rPr>
        <w:t> </w:t>
      </w:r>
      <w:r>
        <w:rPr>
          <w:w w:val="80"/>
        </w:rPr>
        <w:t>I.</w:t>
      </w:r>
      <w:r>
        <w:rPr>
          <w:spacing w:val="16"/>
          <w:w w:val="80"/>
        </w:rPr>
        <w:t> </w:t>
      </w:r>
      <w:r>
        <w:rPr>
          <w:w w:val="80"/>
        </w:rPr>
        <w:t>B.</w:t>
      </w:r>
      <w:r>
        <w:rPr>
          <w:spacing w:val="22"/>
          <w:w w:val="80"/>
        </w:rPr>
        <w:t> </w:t>
      </w:r>
      <w:r>
        <w:rPr>
          <w:w w:val="80"/>
        </w:rPr>
        <w:t>SAFFIOTTI</w:t>
      </w:r>
      <w:r>
        <w:rPr>
          <w:spacing w:val="16"/>
          <w:w w:val="80"/>
        </w:rPr>
        <w:t> </w:t>
      </w:r>
      <w:r>
        <w:rPr>
          <w:w w:val="80"/>
        </w:rPr>
        <w:t>(1934-2010):</w:t>
      </w:r>
      <w:r>
        <w:rPr>
          <w:spacing w:val="16"/>
          <w:w w:val="80"/>
        </w:rPr>
        <w:t> </w:t>
      </w:r>
      <w:r>
        <w:rPr>
          <w:w w:val="80"/>
        </w:rPr>
        <w:t>CONTRIBUIÇÕES</w:t>
      </w:r>
      <w:r>
        <w:rPr>
          <w:spacing w:val="16"/>
          <w:w w:val="80"/>
        </w:rPr>
        <w:t> </w:t>
      </w:r>
      <w:r>
        <w:rPr>
          <w:w w:val="80"/>
        </w:rPr>
        <w:t>NORTEADORAS</w:t>
      </w:r>
      <w:r>
        <w:rPr>
          <w:spacing w:val="16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0"/>
        </w:rPr>
        <w:t>PESQUISA</w:t>
      </w:r>
      <w:r>
        <w:rPr>
          <w:spacing w:val="17"/>
          <w:w w:val="80"/>
        </w:rPr>
        <w:t> </w:t>
      </w:r>
      <w:r>
        <w:rPr>
          <w:w w:val="80"/>
        </w:rPr>
        <w:t>SOBRE</w:t>
      </w:r>
      <w:r>
        <w:rPr>
          <w:spacing w:val="18"/>
          <w:w w:val="80"/>
        </w:rPr>
        <w:t> </w:t>
      </w:r>
      <w:r>
        <w:rPr>
          <w:w w:val="80"/>
        </w:rPr>
        <w:t>VIOLÊNCIA</w:t>
      </w:r>
      <w:r>
        <w:rPr>
          <w:spacing w:val="18"/>
          <w:w w:val="80"/>
        </w:rPr>
        <w:t> </w:t>
      </w:r>
      <w:r>
        <w:rPr>
          <w:w w:val="80"/>
        </w:rPr>
        <w:t>DOMÉSTICA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23"/>
          <w:w w:val="80"/>
        </w:rPr>
        <w:t> </w:t>
      </w:r>
      <w:r>
        <w:rPr>
          <w:w w:val="80"/>
        </w:rPr>
        <w:t>INTREFAMILIAR</w:t>
      </w:r>
      <w:r>
        <w:rPr>
          <w:spacing w:val="22"/>
          <w:w w:val="80"/>
        </w:rPr>
        <w:t> </w:t>
      </w:r>
      <w:r>
        <w:rPr>
          <w:w w:val="80"/>
        </w:rPr>
        <w:t>CONTRA</w:t>
      </w:r>
      <w:r>
        <w:rPr>
          <w:spacing w:val="18"/>
          <w:w w:val="80"/>
        </w:rPr>
        <w:t> </w:t>
      </w:r>
      <w:r>
        <w:rPr>
          <w:w w:val="80"/>
        </w:rPr>
        <w:t>A</w:t>
      </w:r>
      <w:r>
        <w:rPr>
          <w:spacing w:val="24"/>
          <w:w w:val="80"/>
        </w:rPr>
        <w:t> </w:t>
      </w:r>
      <w:r>
        <w:rPr>
          <w:w w:val="80"/>
        </w:rPr>
        <w:t>MULHER.</w:t>
      </w:r>
      <w:r>
        <w:rPr>
          <w:spacing w:val="17"/>
          <w:w w:val="80"/>
        </w:rPr>
        <w:t> </w:t>
      </w:r>
      <w:r>
        <w:rPr>
          <w:w w:val="80"/>
        </w:rPr>
        <w:t>2014.</w:t>
      </w:r>
      <w:r>
        <w:rPr>
          <w:spacing w:val="18"/>
          <w:w w:val="80"/>
        </w:rPr>
        <w:t> </w:t>
      </w:r>
      <w:r>
        <w:rPr>
          <w:w w:val="80"/>
        </w:rPr>
        <w:t>Disponível</w:t>
      </w:r>
      <w:r>
        <w:rPr>
          <w:spacing w:val="20"/>
          <w:w w:val="80"/>
        </w:rPr>
        <w:t> </w:t>
      </w:r>
      <w:r>
        <w:rPr>
          <w:w w:val="80"/>
        </w:rPr>
        <w:t>em:</w:t>
      </w:r>
    </w:p>
    <w:p>
      <w:pPr>
        <w:pStyle w:val="BodyText"/>
        <w:spacing w:before="4"/>
        <w:ind w:left="1085"/>
      </w:pPr>
      <w:hyperlink r:id="rId71">
        <w:r>
          <w:rPr>
            <w:w w:val="80"/>
            <w:u w:val="single"/>
          </w:rPr>
          <w:t>http://eventos.ufgd.edu.br/enepex/anais/arquivos/242.pdf</w:t>
        </w:r>
        <w:r>
          <w:rPr>
            <w:w w:val="80"/>
          </w:rPr>
          <w:t>.</w:t>
        </w:r>
        <w:r>
          <w:rPr>
            <w:spacing w:val="23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20"/>
          <w:w w:val="80"/>
        </w:rPr>
        <w:t> </w:t>
      </w:r>
      <w:r>
        <w:rPr>
          <w:w w:val="80"/>
        </w:rPr>
        <w:t>em:</w:t>
      </w:r>
      <w:r>
        <w:rPr>
          <w:spacing w:val="18"/>
          <w:w w:val="80"/>
        </w:rPr>
        <w:t> </w:t>
      </w:r>
      <w:r>
        <w:rPr>
          <w:w w:val="80"/>
        </w:rPr>
        <w:t>06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dez.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2020.</w:t>
      </w:r>
    </w:p>
    <w:p>
      <w:pPr>
        <w:spacing w:after="0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3"/>
        <w:spacing w:before="100"/>
        <w:ind w:left="4428" w:right="4429"/>
        <w:jc w:val="center"/>
      </w:pPr>
      <w:bookmarkStart w:name="Capítulo 7" w:id="31"/>
      <w:bookmarkEnd w:id="31"/>
      <w:r>
        <w:rPr>
          <w:b w:val="0"/>
        </w:rPr>
      </w:r>
      <w:bookmarkStart w:name="_bookmark12" w:id="32"/>
      <w:bookmarkEnd w:id="32"/>
      <w:r>
        <w:rPr>
          <w:b w:val="0"/>
        </w:rPr>
      </w:r>
      <w:r>
        <w:rPr>
          <w:w w:val="80"/>
        </w:rPr>
        <w:t>Capítulo</w:t>
      </w:r>
      <w:r>
        <w:rPr>
          <w:spacing w:val="16"/>
          <w:w w:val="80"/>
        </w:rPr>
        <w:t> </w:t>
      </w:r>
      <w:r>
        <w:rPr>
          <w:w w:val="80"/>
        </w:rPr>
        <w:t>7</w:t>
      </w:r>
    </w:p>
    <w:p>
      <w:pPr>
        <w:spacing w:line="360" w:lineRule="auto" w:before="136"/>
        <w:ind w:left="1179" w:right="1177" w:firstLine="0"/>
        <w:jc w:val="center"/>
        <w:rPr>
          <w:rFonts w:ascii="Arial" w:hAnsi="Arial"/>
          <w:b/>
          <w:sz w:val="24"/>
        </w:rPr>
      </w:pPr>
      <w:bookmarkStart w:name="GÊNERO(S), SEXUALIDADE(S) E SEXO NO ENSI" w:id="33"/>
      <w:bookmarkEnd w:id="33"/>
      <w:r>
        <w:rPr/>
      </w:r>
      <w:bookmarkStart w:name="_bookmark13" w:id="34"/>
      <w:bookmarkEnd w:id="34"/>
      <w:r>
        <w:rPr/>
      </w:r>
      <w:r>
        <w:rPr>
          <w:rFonts w:ascii="Arial" w:hAnsi="Arial"/>
          <w:b/>
          <w:w w:val="80"/>
          <w:sz w:val="24"/>
        </w:rPr>
        <w:t>GÊNERO(S),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SEXUALIDADE(S)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SEXO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</w:t>
      </w:r>
      <w:r>
        <w:rPr>
          <w:rFonts w:ascii="Arial" w:hAnsi="Arial"/>
          <w:b/>
          <w:spacing w:val="2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ENSINO</w:t>
      </w:r>
      <w:r>
        <w:rPr>
          <w:rFonts w:ascii="Arial" w:hAnsi="Arial"/>
          <w:b/>
          <w:spacing w:val="2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BÁSICO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BRASILEIRO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COMO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INSTRUMENTO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PROMOÇÃO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CIDADANIA</w:t>
      </w:r>
      <w:r>
        <w:rPr>
          <w:rFonts w:ascii="Arial" w:hAnsi="Arial"/>
          <w:b/>
          <w:spacing w:val="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-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COMBATE À</w:t>
      </w:r>
      <w:r>
        <w:rPr>
          <w:rFonts w:ascii="Arial" w:hAnsi="Arial"/>
          <w:b/>
          <w:spacing w:val="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ABJEÇÃO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 AO</w:t>
      </w:r>
      <w:r>
        <w:rPr>
          <w:rFonts w:ascii="Arial" w:hAnsi="Arial"/>
          <w:b/>
          <w:spacing w:val="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MORTICÍDIO</w:t>
      </w:r>
    </w:p>
    <w:p>
      <w:pPr>
        <w:pStyle w:val="BodyText"/>
        <w:spacing w:before="6"/>
        <w:rPr>
          <w:rFonts w:ascii="Arial"/>
          <w:b/>
          <w:sz w:val="41"/>
        </w:rPr>
      </w:pPr>
    </w:p>
    <w:p>
      <w:pPr>
        <w:pStyle w:val="BodyText"/>
        <w:ind w:right="1078"/>
        <w:jc w:val="right"/>
        <w:rPr>
          <w:sz w:val="16"/>
        </w:rPr>
      </w:pPr>
      <w:r>
        <w:rPr>
          <w:w w:val="80"/>
        </w:rPr>
        <w:t>Eduardo</w:t>
      </w:r>
      <w:r>
        <w:rPr>
          <w:spacing w:val="14"/>
          <w:w w:val="80"/>
        </w:rPr>
        <w:t> </w:t>
      </w:r>
      <w:r>
        <w:rPr>
          <w:w w:val="80"/>
        </w:rPr>
        <w:t>Henriques</w:t>
      </w:r>
      <w:r>
        <w:rPr>
          <w:w w:val="80"/>
          <w:position w:val="6"/>
          <w:sz w:val="16"/>
        </w:rPr>
        <w:t>1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242" w:lineRule="auto"/>
        <w:ind w:left="1085" w:right="1077"/>
        <w:jc w:val="both"/>
      </w:pPr>
      <w:r>
        <w:rPr>
          <w:rFonts w:ascii="Arial" w:hAnsi="Arial"/>
          <w:b/>
          <w:w w:val="80"/>
        </w:rPr>
        <w:t>RESUMO </w:t>
      </w:r>
      <w:r>
        <w:rPr>
          <w:w w:val="80"/>
        </w:rPr>
        <w:t>– Este artigo discute a fulcralidade do debate sobre questões de gênero(s), sexualidade(s) e sexo na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escola básica </w:t>
      </w:r>
      <w:r>
        <w:rPr>
          <w:w w:val="85"/>
        </w:rPr>
        <w:t>brasileira a partir da perspectiva da educação para a cidadania preconizada pela Constituição</w:t>
      </w:r>
      <w:r>
        <w:rPr>
          <w:spacing w:val="-52"/>
          <w:w w:val="85"/>
        </w:rPr>
        <w:t> </w:t>
      </w:r>
      <w:r>
        <w:rPr>
          <w:w w:val="80"/>
        </w:rPr>
        <w:t>Federal de 1988. Partindo do horizonte de violência contra formas de ser não cisheteronormativas, advinda de</w:t>
      </w:r>
      <w:r>
        <w:rPr>
          <w:spacing w:val="1"/>
          <w:w w:val="80"/>
        </w:rPr>
        <w:t> </w:t>
      </w:r>
      <w:r>
        <w:rPr>
          <w:w w:val="85"/>
        </w:rPr>
        <w:t>uma cultura de ignorância, preconceito e instrumentalização da força física para imposição a outrem de</w:t>
      </w:r>
      <w:r>
        <w:rPr>
          <w:spacing w:val="1"/>
          <w:w w:val="85"/>
        </w:rPr>
        <w:t> </w:t>
      </w:r>
      <w:r>
        <w:rPr>
          <w:w w:val="85"/>
        </w:rPr>
        <w:t>crenças religiosas e visões de mundo pessoais, o que macula tanto o Estado Laico como a democracia no</w:t>
      </w:r>
      <w:r>
        <w:rPr>
          <w:spacing w:val="1"/>
          <w:w w:val="85"/>
        </w:rPr>
        <w:t> </w:t>
      </w:r>
      <w:r>
        <w:rPr>
          <w:w w:val="85"/>
        </w:rPr>
        <w:t>Brasil, abordar-se-á, em consonância com documentos oficiais orientadores da educação nacional, tanto a</w:t>
      </w:r>
      <w:r>
        <w:rPr>
          <w:spacing w:val="1"/>
          <w:w w:val="85"/>
        </w:rPr>
        <w:t> </w:t>
      </w:r>
      <w:r>
        <w:rPr>
          <w:w w:val="85"/>
        </w:rPr>
        <w:t>relevância quanto o direito à experienciação das supracitadas questões como objetos transdisciplinares em</w:t>
      </w:r>
      <w:r>
        <w:rPr>
          <w:spacing w:val="-52"/>
          <w:w w:val="85"/>
        </w:rPr>
        <w:t> </w:t>
      </w:r>
      <w:r>
        <w:rPr>
          <w:w w:val="85"/>
        </w:rPr>
        <w:t>sala de aula. Embasando-se em Louro (2016, 2014), Miskolci (2015), Henriques (2019) e outros, o trabalho</w:t>
      </w:r>
      <w:r>
        <w:rPr>
          <w:spacing w:val="1"/>
          <w:w w:val="85"/>
        </w:rPr>
        <w:t> </w:t>
      </w:r>
      <w:r>
        <w:rPr>
          <w:w w:val="85"/>
        </w:rPr>
        <w:t>discute tais questões tendo a escola básica em perspectiva e o fito de, segundo um ensino libertador 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cidadão, </w:t>
      </w:r>
      <w:r>
        <w:rPr>
          <w:w w:val="85"/>
        </w:rPr>
        <w:t>não fiduciário do Capital, nitidificar fazeres pedagógicos esclarecedores, avessos a preconceitos e</w:t>
      </w:r>
      <w:r>
        <w:rPr>
          <w:spacing w:val="-52"/>
          <w:w w:val="85"/>
        </w:rPr>
        <w:t> </w:t>
      </w:r>
      <w:r>
        <w:rPr>
          <w:w w:val="90"/>
        </w:rPr>
        <w:t>estigmas</w:t>
      </w:r>
      <w:r>
        <w:rPr>
          <w:spacing w:val="-4"/>
          <w:w w:val="90"/>
        </w:rPr>
        <w:t> </w:t>
      </w:r>
      <w:r>
        <w:rPr>
          <w:w w:val="90"/>
        </w:rPr>
        <w:t>marginalizadores</w:t>
      </w:r>
      <w:r>
        <w:rPr>
          <w:spacing w:val="-6"/>
          <w:w w:val="90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 </w:t>
      </w:r>
      <w:r>
        <w:rPr>
          <w:w w:val="90"/>
        </w:rPr>
        <w:t>morticidas.</w:t>
      </w:r>
    </w:p>
    <w:p>
      <w:pPr>
        <w:pStyle w:val="BodyText"/>
        <w:spacing w:before="7"/>
        <w:ind w:left="1085"/>
        <w:jc w:val="both"/>
      </w:pPr>
      <w:r>
        <w:rPr>
          <w:rFonts w:ascii="Arial" w:hAnsi="Arial"/>
          <w:b/>
          <w:w w:val="80"/>
        </w:rPr>
        <w:t>PALAVRAS-CHAVE</w:t>
      </w:r>
      <w:r>
        <w:rPr>
          <w:rFonts w:ascii="Arial" w:hAnsi="Arial"/>
          <w:b/>
          <w:spacing w:val="16"/>
          <w:w w:val="80"/>
        </w:rPr>
        <w:t> </w:t>
      </w:r>
      <w:r>
        <w:rPr>
          <w:w w:val="80"/>
        </w:rPr>
        <w:t>–</w:t>
      </w:r>
      <w:r>
        <w:rPr>
          <w:spacing w:val="22"/>
          <w:w w:val="80"/>
        </w:rPr>
        <w:t> </w:t>
      </w:r>
      <w:r>
        <w:rPr>
          <w:w w:val="80"/>
        </w:rPr>
        <w:t>Gênero,</w:t>
      </w:r>
      <w:r>
        <w:rPr>
          <w:spacing w:val="18"/>
          <w:w w:val="80"/>
        </w:rPr>
        <w:t> </w:t>
      </w:r>
      <w:r>
        <w:rPr>
          <w:w w:val="80"/>
        </w:rPr>
        <w:t>Sexualidade</w:t>
      </w:r>
      <w:r>
        <w:rPr>
          <w:spacing w:val="21"/>
          <w:w w:val="80"/>
        </w:rPr>
        <w:t> </w:t>
      </w:r>
      <w:r>
        <w:rPr>
          <w:w w:val="80"/>
        </w:rPr>
        <w:t>e</w:t>
      </w:r>
      <w:r>
        <w:rPr>
          <w:spacing w:val="21"/>
          <w:w w:val="80"/>
        </w:rPr>
        <w:t> </w:t>
      </w:r>
      <w:r>
        <w:rPr>
          <w:w w:val="80"/>
        </w:rPr>
        <w:t>Sexo.</w:t>
      </w:r>
      <w:r>
        <w:rPr>
          <w:spacing w:val="18"/>
          <w:w w:val="80"/>
        </w:rPr>
        <w:t> </w:t>
      </w:r>
      <w:r>
        <w:rPr>
          <w:w w:val="80"/>
        </w:rPr>
        <w:t>Educação</w:t>
      </w:r>
      <w:r>
        <w:rPr>
          <w:spacing w:val="20"/>
          <w:w w:val="80"/>
        </w:rPr>
        <w:t> </w:t>
      </w:r>
      <w:r>
        <w:rPr>
          <w:w w:val="80"/>
        </w:rPr>
        <w:t>Cidadã.</w:t>
      </w:r>
      <w:r>
        <w:rPr>
          <w:spacing w:val="18"/>
          <w:w w:val="80"/>
        </w:rPr>
        <w:t> </w:t>
      </w:r>
      <w:r>
        <w:rPr>
          <w:w w:val="80"/>
        </w:rPr>
        <w:t>Paradigma</w:t>
      </w:r>
      <w:r>
        <w:rPr>
          <w:spacing w:val="21"/>
          <w:w w:val="80"/>
        </w:rPr>
        <w:t> </w:t>
      </w:r>
      <w:r>
        <w:rPr>
          <w:w w:val="80"/>
        </w:rPr>
        <w:t>da</w:t>
      </w:r>
      <w:r>
        <w:rPr>
          <w:spacing w:val="21"/>
          <w:w w:val="80"/>
        </w:rPr>
        <w:t> </w:t>
      </w:r>
      <w:r>
        <w:rPr>
          <w:w w:val="80"/>
        </w:rPr>
        <w:t>Diferença.</w:t>
      </w:r>
    </w:p>
    <w:p>
      <w:pPr>
        <w:pStyle w:val="BodyText"/>
      </w:pPr>
    </w:p>
    <w:p>
      <w:pPr>
        <w:pStyle w:val="BodyText"/>
        <w:spacing w:line="242" w:lineRule="auto"/>
        <w:ind w:left="1085" w:right="1078"/>
        <w:jc w:val="both"/>
      </w:pPr>
      <w:r>
        <w:rPr>
          <w:rFonts w:ascii="Arial" w:hAnsi="Arial"/>
          <w:b/>
          <w:w w:val="80"/>
        </w:rPr>
        <w:t>ABSTRACT</w:t>
      </w:r>
      <w:r>
        <w:rPr>
          <w:rFonts w:ascii="Arial" w:hAnsi="Arial"/>
          <w:b/>
          <w:spacing w:val="16"/>
          <w:w w:val="80"/>
        </w:rPr>
        <w:t> </w:t>
      </w:r>
      <w:r>
        <w:rPr>
          <w:w w:val="80"/>
        </w:rPr>
        <w:t>–</w:t>
      </w:r>
      <w:r>
        <w:rPr>
          <w:spacing w:val="18"/>
          <w:w w:val="80"/>
        </w:rPr>
        <w:t> </w:t>
      </w:r>
      <w:r>
        <w:rPr>
          <w:w w:val="80"/>
        </w:rPr>
        <w:t>This</w:t>
      </w:r>
      <w:r>
        <w:rPr>
          <w:spacing w:val="18"/>
          <w:w w:val="80"/>
        </w:rPr>
        <w:t> </w:t>
      </w:r>
      <w:r>
        <w:rPr>
          <w:w w:val="80"/>
        </w:rPr>
        <w:t>article</w:t>
      </w:r>
      <w:r>
        <w:rPr>
          <w:spacing w:val="18"/>
          <w:w w:val="80"/>
        </w:rPr>
        <w:t> </w:t>
      </w:r>
      <w:r>
        <w:rPr>
          <w:w w:val="80"/>
        </w:rPr>
        <w:t>discusses</w:t>
      </w:r>
      <w:r>
        <w:rPr>
          <w:spacing w:val="19"/>
          <w:w w:val="80"/>
        </w:rPr>
        <w:t> </w:t>
      </w:r>
      <w:r>
        <w:rPr>
          <w:w w:val="80"/>
        </w:rPr>
        <w:t>the</w:t>
      </w:r>
      <w:r>
        <w:rPr>
          <w:spacing w:val="17"/>
          <w:w w:val="80"/>
        </w:rPr>
        <w:t> </w:t>
      </w:r>
      <w:r>
        <w:rPr>
          <w:w w:val="80"/>
        </w:rPr>
        <w:t>fulcrality</w:t>
      </w:r>
      <w:r>
        <w:rPr>
          <w:spacing w:val="19"/>
          <w:w w:val="80"/>
        </w:rPr>
        <w:t> </w:t>
      </w:r>
      <w:r>
        <w:rPr>
          <w:w w:val="80"/>
        </w:rPr>
        <w:t>of</w:t>
      </w:r>
      <w:r>
        <w:rPr>
          <w:spacing w:val="14"/>
          <w:w w:val="80"/>
        </w:rPr>
        <w:t> </w:t>
      </w:r>
      <w:r>
        <w:rPr>
          <w:w w:val="80"/>
        </w:rPr>
        <w:t>the</w:t>
      </w:r>
      <w:r>
        <w:rPr>
          <w:spacing w:val="18"/>
          <w:w w:val="80"/>
        </w:rPr>
        <w:t> </w:t>
      </w:r>
      <w:r>
        <w:rPr>
          <w:w w:val="80"/>
        </w:rPr>
        <w:t>debate</w:t>
      </w:r>
      <w:r>
        <w:rPr>
          <w:spacing w:val="29"/>
          <w:w w:val="80"/>
        </w:rPr>
        <w:t> </w:t>
      </w:r>
      <w:r>
        <w:rPr>
          <w:w w:val="80"/>
        </w:rPr>
        <w:t>on</w:t>
      </w:r>
      <w:r>
        <w:rPr>
          <w:spacing w:val="18"/>
          <w:w w:val="80"/>
        </w:rPr>
        <w:t> </w:t>
      </w:r>
      <w:r>
        <w:rPr>
          <w:w w:val="80"/>
        </w:rPr>
        <w:t>issues</w:t>
      </w:r>
      <w:r>
        <w:rPr>
          <w:spacing w:val="19"/>
          <w:w w:val="80"/>
        </w:rPr>
        <w:t> </w:t>
      </w:r>
      <w:r>
        <w:rPr>
          <w:w w:val="80"/>
        </w:rPr>
        <w:t>of</w:t>
      </w:r>
      <w:r>
        <w:rPr>
          <w:spacing w:val="14"/>
          <w:w w:val="80"/>
        </w:rPr>
        <w:t> </w:t>
      </w:r>
      <w:r>
        <w:rPr>
          <w:w w:val="80"/>
        </w:rPr>
        <w:t>gender</w:t>
      </w:r>
      <w:r>
        <w:rPr>
          <w:spacing w:val="19"/>
          <w:w w:val="80"/>
        </w:rPr>
        <w:t> </w:t>
      </w:r>
      <w:r>
        <w:rPr>
          <w:w w:val="80"/>
        </w:rPr>
        <w:t>(s),</w:t>
      </w:r>
      <w:r>
        <w:rPr>
          <w:spacing w:val="14"/>
          <w:w w:val="80"/>
        </w:rPr>
        <w:t> </w:t>
      </w:r>
      <w:r>
        <w:rPr>
          <w:w w:val="80"/>
        </w:rPr>
        <w:t>sexuality</w:t>
      </w:r>
      <w:r>
        <w:rPr>
          <w:spacing w:val="18"/>
          <w:w w:val="80"/>
        </w:rPr>
        <w:t> </w:t>
      </w:r>
      <w:r>
        <w:rPr>
          <w:w w:val="80"/>
        </w:rPr>
        <w:t>(s)</w:t>
      </w:r>
      <w:r>
        <w:rPr>
          <w:spacing w:val="19"/>
          <w:w w:val="80"/>
        </w:rPr>
        <w:t> </w:t>
      </w:r>
      <w:r>
        <w:rPr>
          <w:w w:val="80"/>
        </w:rPr>
        <w:t>and</w:t>
      </w:r>
      <w:r>
        <w:rPr>
          <w:spacing w:val="18"/>
          <w:w w:val="80"/>
        </w:rPr>
        <w:t> </w:t>
      </w:r>
      <w:r>
        <w:rPr>
          <w:w w:val="80"/>
        </w:rPr>
        <w:t>sex</w:t>
      </w:r>
      <w:r>
        <w:rPr>
          <w:spacing w:val="19"/>
          <w:w w:val="80"/>
        </w:rPr>
        <w:t> </w:t>
      </w:r>
      <w:r>
        <w:rPr>
          <w:w w:val="80"/>
        </w:rPr>
        <w:t>in</w:t>
      </w:r>
      <w:r>
        <w:rPr>
          <w:spacing w:val="1"/>
          <w:w w:val="80"/>
        </w:rPr>
        <w:t> </w:t>
      </w:r>
      <w:r>
        <w:rPr>
          <w:w w:val="85"/>
        </w:rPr>
        <w:t>the Brazilian basic school from the perspective of education for citizenship advocated by</w:t>
      </w:r>
      <w:r>
        <w:rPr>
          <w:spacing w:val="1"/>
          <w:w w:val="85"/>
        </w:rPr>
        <w:t> </w:t>
      </w:r>
      <w:r>
        <w:rPr>
          <w:w w:val="85"/>
        </w:rPr>
        <w:t>the Federal</w:t>
      </w:r>
      <w:r>
        <w:rPr>
          <w:spacing w:val="1"/>
          <w:w w:val="85"/>
        </w:rPr>
        <w:t> </w:t>
      </w:r>
      <w:r>
        <w:rPr>
          <w:w w:val="85"/>
        </w:rPr>
        <w:t>Constitution of 1988. Starting from the horizon of violence against forms of being non-cisheteronormative,</w:t>
      </w:r>
      <w:r>
        <w:rPr>
          <w:spacing w:val="1"/>
          <w:w w:val="85"/>
        </w:rPr>
        <w:t> </w:t>
      </w:r>
      <w:r>
        <w:rPr>
          <w:w w:val="80"/>
        </w:rPr>
        <w:t>arising from a culture of ignorance, prejudice and instrumentalization of physical strength to impos e on others</w:t>
      </w:r>
      <w:r>
        <w:rPr>
          <w:spacing w:val="1"/>
          <w:w w:val="80"/>
        </w:rPr>
        <w:t> </w:t>
      </w:r>
      <w:r>
        <w:rPr>
          <w:w w:val="85"/>
        </w:rPr>
        <w:t>religious beliefs and personal worldviews, which taint both the Secular State and democracy in Brazil, will be</w:t>
      </w:r>
      <w:r>
        <w:rPr>
          <w:spacing w:val="-52"/>
          <w:w w:val="85"/>
        </w:rPr>
        <w:t> </w:t>
      </w:r>
      <w:r>
        <w:rPr>
          <w:w w:val="80"/>
        </w:rPr>
        <w:t>approached,</w:t>
      </w:r>
      <w:r>
        <w:rPr>
          <w:spacing w:val="14"/>
          <w:w w:val="80"/>
        </w:rPr>
        <w:t> </w:t>
      </w:r>
      <w:r>
        <w:rPr>
          <w:w w:val="80"/>
        </w:rPr>
        <w:t>in</w:t>
      </w:r>
      <w:r>
        <w:rPr>
          <w:spacing w:val="18"/>
          <w:w w:val="80"/>
        </w:rPr>
        <w:t> </w:t>
      </w:r>
      <w:r>
        <w:rPr>
          <w:w w:val="80"/>
        </w:rPr>
        <w:t>consonance</w:t>
      </w:r>
      <w:r>
        <w:rPr>
          <w:spacing w:val="18"/>
          <w:w w:val="80"/>
        </w:rPr>
        <w:t> </w:t>
      </w:r>
      <w:r>
        <w:rPr>
          <w:w w:val="80"/>
        </w:rPr>
        <w:t>with</w:t>
      </w:r>
      <w:r>
        <w:rPr>
          <w:spacing w:val="18"/>
          <w:w w:val="80"/>
        </w:rPr>
        <w:t> </w:t>
      </w:r>
      <w:r>
        <w:rPr>
          <w:w w:val="80"/>
        </w:rPr>
        <w:t>official</w:t>
      </w:r>
      <w:r>
        <w:rPr>
          <w:spacing w:val="17"/>
          <w:w w:val="80"/>
        </w:rPr>
        <w:t> </w:t>
      </w:r>
      <w:r>
        <w:rPr>
          <w:w w:val="80"/>
        </w:rPr>
        <w:t>documents</w:t>
      </w:r>
      <w:r>
        <w:rPr>
          <w:spacing w:val="19"/>
          <w:w w:val="80"/>
        </w:rPr>
        <w:t> </w:t>
      </w:r>
      <w:r>
        <w:rPr>
          <w:w w:val="80"/>
        </w:rPr>
        <w:t>guiding</w:t>
      </w:r>
      <w:r>
        <w:rPr>
          <w:spacing w:val="19"/>
          <w:w w:val="80"/>
        </w:rPr>
        <w:t> </w:t>
      </w:r>
      <w:r>
        <w:rPr>
          <w:w w:val="80"/>
        </w:rPr>
        <w:t>national</w:t>
      </w:r>
      <w:r>
        <w:rPr>
          <w:spacing w:val="16"/>
          <w:w w:val="80"/>
        </w:rPr>
        <w:t> </w:t>
      </w:r>
      <w:r>
        <w:rPr>
          <w:w w:val="80"/>
        </w:rPr>
        <w:t>education,</w:t>
      </w:r>
      <w:r>
        <w:rPr>
          <w:spacing w:val="15"/>
          <w:w w:val="80"/>
        </w:rPr>
        <w:t> </w:t>
      </w:r>
      <w:r>
        <w:rPr>
          <w:w w:val="80"/>
        </w:rPr>
        <w:t>both</w:t>
      </w:r>
      <w:r>
        <w:rPr>
          <w:spacing w:val="18"/>
          <w:w w:val="80"/>
        </w:rPr>
        <w:t> </w:t>
      </w:r>
      <w:r>
        <w:rPr>
          <w:w w:val="80"/>
        </w:rPr>
        <w:t>the</w:t>
      </w:r>
      <w:r>
        <w:rPr>
          <w:spacing w:val="18"/>
          <w:w w:val="80"/>
        </w:rPr>
        <w:t> </w:t>
      </w:r>
      <w:r>
        <w:rPr>
          <w:w w:val="80"/>
        </w:rPr>
        <w:t>relevance</w:t>
      </w:r>
      <w:r>
        <w:rPr>
          <w:spacing w:val="18"/>
          <w:w w:val="80"/>
        </w:rPr>
        <w:t> </w:t>
      </w:r>
      <w:r>
        <w:rPr>
          <w:w w:val="80"/>
        </w:rPr>
        <w:t>and</w:t>
      </w:r>
      <w:r>
        <w:rPr>
          <w:spacing w:val="18"/>
          <w:w w:val="80"/>
        </w:rPr>
        <w:t> </w:t>
      </w:r>
      <w:r>
        <w:rPr>
          <w:w w:val="80"/>
        </w:rPr>
        <w:t>the</w:t>
      </w:r>
      <w:r>
        <w:rPr>
          <w:spacing w:val="18"/>
          <w:w w:val="80"/>
        </w:rPr>
        <w:t> </w:t>
      </w:r>
      <w:r>
        <w:rPr>
          <w:w w:val="80"/>
        </w:rPr>
        <w:t>right</w:t>
      </w:r>
      <w:r>
        <w:rPr>
          <w:spacing w:val="1"/>
          <w:w w:val="80"/>
        </w:rPr>
        <w:t> </w:t>
      </w:r>
      <w:r>
        <w:rPr>
          <w:w w:val="80"/>
        </w:rPr>
        <w:t>to experience the aforementioned issues as transdisciplinary objects in the classroom. Based on Louro (2016,</w:t>
      </w:r>
      <w:r>
        <w:rPr>
          <w:spacing w:val="1"/>
          <w:w w:val="80"/>
        </w:rPr>
        <w:t> </w:t>
      </w:r>
      <w:r>
        <w:rPr>
          <w:w w:val="80"/>
        </w:rPr>
        <w:t>2014), Miskolci (2015), Henriques (2019) and others, the work discusses these issues with the basic school in</w:t>
      </w:r>
      <w:r>
        <w:rPr>
          <w:spacing w:val="1"/>
          <w:w w:val="80"/>
        </w:rPr>
        <w:t> </w:t>
      </w:r>
      <w:r>
        <w:rPr>
          <w:w w:val="85"/>
        </w:rPr>
        <w:t>perspective and the aim of, according to a liberating and non-fiduciary education of Capital, to sharpen</w:t>
      </w:r>
      <w:r>
        <w:rPr>
          <w:spacing w:val="1"/>
          <w:w w:val="85"/>
        </w:rPr>
        <w:t> </w:t>
      </w:r>
      <w:r>
        <w:rPr>
          <w:w w:val="80"/>
        </w:rPr>
        <w:t>enlightening</w:t>
      </w:r>
      <w:r>
        <w:rPr>
          <w:spacing w:val="7"/>
          <w:w w:val="80"/>
        </w:rPr>
        <w:t> </w:t>
      </w:r>
      <w:r>
        <w:rPr>
          <w:w w:val="80"/>
        </w:rPr>
        <w:t>pedagogical</w:t>
      </w:r>
      <w:r>
        <w:rPr>
          <w:spacing w:val="5"/>
          <w:w w:val="80"/>
        </w:rPr>
        <w:t> </w:t>
      </w:r>
      <w:r>
        <w:rPr>
          <w:w w:val="80"/>
        </w:rPr>
        <w:t>practices,</w:t>
      </w:r>
      <w:r>
        <w:rPr>
          <w:spacing w:val="5"/>
          <w:w w:val="80"/>
        </w:rPr>
        <w:t> </w:t>
      </w:r>
      <w:r>
        <w:rPr>
          <w:w w:val="80"/>
        </w:rPr>
        <w:t>averse</w:t>
      </w:r>
      <w:r>
        <w:rPr>
          <w:spacing w:val="6"/>
          <w:w w:val="80"/>
        </w:rPr>
        <w:t> </w:t>
      </w:r>
      <w:r>
        <w:rPr>
          <w:w w:val="80"/>
        </w:rPr>
        <w:t>to</w:t>
      </w:r>
      <w:r>
        <w:rPr>
          <w:spacing w:val="7"/>
          <w:w w:val="80"/>
        </w:rPr>
        <w:t> </w:t>
      </w:r>
      <w:r>
        <w:rPr>
          <w:w w:val="80"/>
        </w:rPr>
        <w:t>prejudices</w:t>
      </w:r>
      <w:r>
        <w:rPr>
          <w:spacing w:val="3"/>
          <w:w w:val="80"/>
        </w:rPr>
        <w:t> </w:t>
      </w:r>
      <w:r>
        <w:rPr>
          <w:w w:val="80"/>
        </w:rPr>
        <w:t>and</w:t>
      </w:r>
      <w:r>
        <w:rPr>
          <w:spacing w:val="6"/>
          <w:w w:val="80"/>
        </w:rPr>
        <w:t> </w:t>
      </w:r>
      <w:r>
        <w:rPr>
          <w:w w:val="80"/>
        </w:rPr>
        <w:t>stigmas</w:t>
      </w:r>
      <w:r>
        <w:rPr>
          <w:spacing w:val="9"/>
          <w:w w:val="80"/>
        </w:rPr>
        <w:t> </w:t>
      </w:r>
      <w:r>
        <w:rPr>
          <w:w w:val="80"/>
        </w:rPr>
        <w:t>of</w:t>
      </w:r>
      <w:r>
        <w:rPr>
          <w:spacing w:val="4"/>
          <w:w w:val="80"/>
        </w:rPr>
        <w:t> </w:t>
      </w:r>
      <w:r>
        <w:rPr>
          <w:w w:val="80"/>
        </w:rPr>
        <w:t>marginalizing</w:t>
      </w:r>
      <w:r>
        <w:rPr>
          <w:spacing w:val="8"/>
          <w:w w:val="80"/>
        </w:rPr>
        <w:t> </w:t>
      </w:r>
      <w:r>
        <w:rPr>
          <w:w w:val="80"/>
        </w:rPr>
        <w:t>and</w:t>
      </w:r>
      <w:r>
        <w:rPr>
          <w:spacing w:val="6"/>
          <w:w w:val="80"/>
        </w:rPr>
        <w:t> </w:t>
      </w:r>
      <w:r>
        <w:rPr>
          <w:w w:val="80"/>
        </w:rPr>
        <w:t>morticidal.</w:t>
      </w:r>
    </w:p>
    <w:p>
      <w:pPr>
        <w:pStyle w:val="BodyText"/>
        <w:spacing w:before="8"/>
        <w:ind w:left="1085"/>
        <w:jc w:val="both"/>
      </w:pPr>
      <w:r>
        <w:rPr>
          <w:rFonts w:ascii="Arial"/>
          <w:b/>
          <w:w w:val="80"/>
        </w:rPr>
        <w:t>KEYWORDS</w:t>
      </w:r>
      <w:r>
        <w:rPr>
          <w:rFonts w:ascii="Arial"/>
          <w:b/>
          <w:spacing w:val="10"/>
          <w:w w:val="80"/>
        </w:rPr>
        <w:t> </w:t>
      </w:r>
      <w:r>
        <w:rPr>
          <w:w w:val="80"/>
        </w:rPr>
        <w:t>-</w:t>
      </w:r>
      <w:r>
        <w:rPr>
          <w:spacing w:val="16"/>
          <w:w w:val="80"/>
        </w:rPr>
        <w:t> </w:t>
      </w:r>
      <w:r>
        <w:rPr>
          <w:w w:val="80"/>
        </w:rPr>
        <w:t>Gender,</w:t>
      </w:r>
      <w:r>
        <w:rPr>
          <w:spacing w:val="12"/>
          <w:w w:val="80"/>
        </w:rPr>
        <w:t> </w:t>
      </w:r>
      <w:r>
        <w:rPr>
          <w:w w:val="80"/>
        </w:rPr>
        <w:t>Sexuality</w:t>
      </w:r>
      <w:r>
        <w:rPr>
          <w:spacing w:val="17"/>
          <w:w w:val="80"/>
        </w:rPr>
        <w:t> </w:t>
      </w:r>
      <w:r>
        <w:rPr>
          <w:w w:val="80"/>
        </w:rPr>
        <w:t>and</w:t>
      </w:r>
      <w:r>
        <w:rPr>
          <w:spacing w:val="14"/>
          <w:w w:val="80"/>
        </w:rPr>
        <w:t> </w:t>
      </w:r>
      <w:r>
        <w:rPr>
          <w:w w:val="80"/>
        </w:rPr>
        <w:t>Sex.</w:t>
      </w:r>
      <w:r>
        <w:rPr>
          <w:spacing w:val="17"/>
          <w:w w:val="80"/>
        </w:rPr>
        <w:t> </w:t>
      </w:r>
      <w:r>
        <w:rPr>
          <w:w w:val="80"/>
        </w:rPr>
        <w:t>Citizen</w:t>
      </w:r>
      <w:r>
        <w:rPr>
          <w:spacing w:val="14"/>
          <w:w w:val="80"/>
        </w:rPr>
        <w:t> </w:t>
      </w:r>
      <w:r>
        <w:rPr>
          <w:w w:val="80"/>
        </w:rPr>
        <w:t>Education.</w:t>
      </w:r>
      <w:r>
        <w:rPr>
          <w:spacing w:val="12"/>
          <w:w w:val="80"/>
        </w:rPr>
        <w:t> </w:t>
      </w:r>
      <w:r>
        <w:rPr>
          <w:w w:val="80"/>
        </w:rPr>
        <w:t>Difference</w:t>
      </w:r>
      <w:r>
        <w:rPr>
          <w:spacing w:val="14"/>
          <w:w w:val="80"/>
        </w:rPr>
        <w:t> </w:t>
      </w:r>
      <w:r>
        <w:rPr>
          <w:w w:val="80"/>
        </w:rPr>
        <w:t>Paradigm.</w:t>
      </w:r>
    </w:p>
    <w:p>
      <w:pPr>
        <w:pStyle w:val="BodyText"/>
        <w:rPr>
          <w:sz w:val="28"/>
        </w:rPr>
      </w:pPr>
    </w:p>
    <w:p>
      <w:pPr>
        <w:pStyle w:val="BodyText"/>
        <w:spacing w:before="165"/>
        <w:ind w:left="1085"/>
      </w:pPr>
      <w:r>
        <w:rPr>
          <w:w w:val="90"/>
        </w:rPr>
        <w:t>INTRODUÇÃO</w:t>
      </w:r>
    </w:p>
    <w:p>
      <w:pPr>
        <w:pStyle w:val="BodyText"/>
        <w:spacing w:line="364" w:lineRule="auto" w:before="203"/>
        <w:ind w:left="1085" w:right="1077" w:firstLine="710"/>
        <w:jc w:val="both"/>
      </w:pPr>
      <w:r>
        <w:rPr>
          <w:w w:val="85"/>
        </w:rPr>
        <w:t>Sentenciando a escola, Miskolci a apresenta como uma “tecnologia de gênero” (2015, p.41), a qual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pode ser facilmente entendida como um equipamento da </w:t>
      </w:r>
      <w:r>
        <w:rPr>
          <w:w w:val="85"/>
        </w:rPr>
        <w:t>arquitetura cultural cujas formas estão diretamente</w:t>
      </w:r>
      <w:r>
        <w:rPr>
          <w:spacing w:val="-52"/>
          <w:w w:val="85"/>
        </w:rPr>
        <w:t> </w:t>
      </w:r>
      <w:r>
        <w:rPr>
          <w:w w:val="85"/>
        </w:rPr>
        <w:t>vinculadas aos usos dos seus espaços, práticas essas marcadas muito mais pelas diferenças do que pelas</w:t>
      </w:r>
      <w:r>
        <w:rPr>
          <w:spacing w:val="1"/>
          <w:w w:val="85"/>
        </w:rPr>
        <w:t> </w:t>
      </w:r>
      <w:r>
        <w:rPr>
          <w:w w:val="80"/>
        </w:rPr>
        <w:t>semelhanças</w:t>
      </w:r>
      <w:r>
        <w:rPr>
          <w:spacing w:val="13"/>
          <w:w w:val="80"/>
        </w:rPr>
        <w:t> </w:t>
      </w:r>
      <w:r>
        <w:rPr>
          <w:w w:val="80"/>
        </w:rPr>
        <w:t>entre</w:t>
      </w:r>
      <w:r>
        <w:rPr>
          <w:spacing w:val="10"/>
          <w:w w:val="80"/>
        </w:rPr>
        <w:t> </w:t>
      </w:r>
      <w:r>
        <w:rPr>
          <w:w w:val="80"/>
        </w:rPr>
        <w:t>as</w:t>
      </w:r>
      <w:r>
        <w:rPr>
          <w:spacing w:val="13"/>
          <w:w w:val="80"/>
        </w:rPr>
        <w:t> </w:t>
      </w:r>
      <w:r>
        <w:rPr>
          <w:w w:val="80"/>
        </w:rPr>
        <w:t>pessoas</w:t>
      </w:r>
      <w:r>
        <w:rPr>
          <w:spacing w:val="13"/>
          <w:w w:val="80"/>
        </w:rPr>
        <w:t> </w:t>
      </w:r>
      <w:r>
        <w:rPr>
          <w:w w:val="80"/>
        </w:rPr>
        <w:t>que</w:t>
      </w:r>
      <w:r>
        <w:rPr>
          <w:spacing w:val="11"/>
          <w:w w:val="80"/>
        </w:rPr>
        <w:t> </w:t>
      </w:r>
      <w:r>
        <w:rPr>
          <w:w w:val="80"/>
        </w:rPr>
        <w:t>constituem</w:t>
      </w:r>
      <w:r>
        <w:rPr>
          <w:spacing w:val="10"/>
          <w:w w:val="80"/>
        </w:rPr>
        <w:t> </w:t>
      </w:r>
      <w:r>
        <w:rPr>
          <w:w w:val="80"/>
        </w:rPr>
        <w:t>o</w:t>
      </w:r>
      <w:r>
        <w:rPr>
          <w:spacing w:val="10"/>
          <w:w w:val="80"/>
        </w:rPr>
        <w:t> </w:t>
      </w:r>
      <w:r>
        <w:rPr>
          <w:w w:val="80"/>
        </w:rPr>
        <w:t>público-alvo</w:t>
      </w:r>
      <w:r>
        <w:rPr>
          <w:spacing w:val="11"/>
          <w:w w:val="80"/>
        </w:rPr>
        <w:t> </w:t>
      </w:r>
      <w:r>
        <w:rPr>
          <w:w w:val="80"/>
        </w:rPr>
        <w:t>desses</w:t>
      </w:r>
      <w:r>
        <w:rPr>
          <w:spacing w:val="13"/>
          <w:w w:val="80"/>
        </w:rPr>
        <w:t> </w:t>
      </w:r>
      <w:r>
        <w:rPr>
          <w:w w:val="80"/>
        </w:rPr>
        <w:t>ambientes</w:t>
      </w:r>
      <w:r>
        <w:rPr>
          <w:spacing w:val="18"/>
          <w:w w:val="80"/>
        </w:rPr>
        <w:t> </w:t>
      </w:r>
      <w:r>
        <w:rPr>
          <w:w w:val="80"/>
        </w:rPr>
        <w:t>–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comunidade</w:t>
      </w:r>
      <w:r>
        <w:rPr>
          <w:spacing w:val="13"/>
          <w:w w:val="80"/>
        </w:rPr>
        <w:t> </w:t>
      </w:r>
      <w:r>
        <w:rPr>
          <w:w w:val="80"/>
        </w:rPr>
        <w:t>escolar.</w:t>
      </w:r>
    </w:p>
    <w:p>
      <w:pPr>
        <w:pStyle w:val="BodyText"/>
        <w:spacing w:line="367" w:lineRule="auto"/>
        <w:ind w:left="1085" w:right="1078" w:firstLine="710"/>
        <w:jc w:val="both"/>
      </w:pPr>
      <w:r>
        <w:rPr/>
        <w:pict>
          <v:rect style="position:absolute;margin-left:54.264pt;margin-top:65.092529pt;width:144.050pt;height:.71997pt;mso-position-horizontal-relative:page;mso-position-vertical-relative:paragraph;z-index:-15715328;mso-wrap-distance-left:0;mso-wrap-distance-right:0" filled="true" fillcolor="#000000" stroked="false">
            <v:fill type="solid"/>
            <w10:wrap type="topAndBottom"/>
          </v:rect>
        </w:pict>
      </w:r>
      <w:r>
        <w:rPr>
          <w:w w:val="85"/>
        </w:rPr>
        <w:t>Logo, mais do que pensar questões concernentes à escolarização e ao acesso ao conhecimento</w:t>
      </w:r>
      <w:r>
        <w:rPr>
          <w:spacing w:val="1"/>
          <w:w w:val="85"/>
        </w:rPr>
        <w:t> </w:t>
      </w:r>
      <w:r>
        <w:rPr>
          <w:w w:val="80"/>
        </w:rPr>
        <w:t>letrado, a escola se materializa como parte de uma engenharia que advoga pela necessidade de reconhecer,</w:t>
      </w:r>
      <w:r>
        <w:rPr>
          <w:spacing w:val="1"/>
          <w:w w:val="80"/>
        </w:rPr>
        <w:t> </w:t>
      </w:r>
      <w:r>
        <w:rPr>
          <w:w w:val="80"/>
        </w:rPr>
        <w:t>classificar</w:t>
      </w:r>
      <w:r>
        <w:rPr>
          <w:spacing w:val="32"/>
          <w:w w:val="80"/>
        </w:rPr>
        <w:t> </w:t>
      </w:r>
      <w:r>
        <w:rPr>
          <w:w w:val="80"/>
        </w:rPr>
        <w:t>e</w:t>
      </w:r>
      <w:r>
        <w:rPr>
          <w:spacing w:val="31"/>
          <w:w w:val="80"/>
        </w:rPr>
        <w:t> </w:t>
      </w:r>
      <w:r>
        <w:rPr>
          <w:w w:val="80"/>
        </w:rPr>
        <w:t>apartar</w:t>
      </w:r>
      <w:r>
        <w:rPr>
          <w:spacing w:val="33"/>
          <w:w w:val="80"/>
        </w:rPr>
        <w:t> </w:t>
      </w:r>
      <w:r>
        <w:rPr>
          <w:w w:val="80"/>
        </w:rPr>
        <w:t>as</w:t>
      </w:r>
      <w:r>
        <w:rPr>
          <w:spacing w:val="33"/>
          <w:w w:val="80"/>
        </w:rPr>
        <w:t> </w:t>
      </w:r>
      <w:r>
        <w:rPr>
          <w:w w:val="80"/>
        </w:rPr>
        <w:t>pessoas</w:t>
      </w:r>
      <w:r>
        <w:rPr>
          <w:spacing w:val="34"/>
          <w:w w:val="80"/>
        </w:rPr>
        <w:t> </w:t>
      </w:r>
      <w:r>
        <w:rPr>
          <w:w w:val="80"/>
        </w:rPr>
        <w:t>pelas</w:t>
      </w:r>
      <w:r>
        <w:rPr>
          <w:spacing w:val="33"/>
          <w:w w:val="80"/>
        </w:rPr>
        <w:t> </w:t>
      </w:r>
      <w:r>
        <w:rPr>
          <w:w w:val="80"/>
        </w:rPr>
        <w:t>suas</w:t>
      </w:r>
      <w:r>
        <w:rPr>
          <w:spacing w:val="34"/>
          <w:w w:val="80"/>
        </w:rPr>
        <w:t> </w:t>
      </w:r>
      <w:r>
        <w:rPr>
          <w:w w:val="80"/>
        </w:rPr>
        <w:t>diferenças,</w:t>
      </w:r>
      <w:r>
        <w:rPr>
          <w:spacing w:val="23"/>
          <w:w w:val="80"/>
        </w:rPr>
        <w:t> </w:t>
      </w:r>
      <w:r>
        <w:rPr>
          <w:w w:val="80"/>
        </w:rPr>
        <w:t>notadamente</w:t>
      </w:r>
      <w:r>
        <w:rPr>
          <w:spacing w:val="32"/>
          <w:w w:val="80"/>
        </w:rPr>
        <w:t> </w:t>
      </w:r>
      <w:r>
        <w:rPr>
          <w:w w:val="80"/>
        </w:rPr>
        <w:t>as</w:t>
      </w:r>
      <w:r>
        <w:rPr>
          <w:spacing w:val="33"/>
          <w:w w:val="80"/>
        </w:rPr>
        <w:t> </w:t>
      </w:r>
      <w:r>
        <w:rPr>
          <w:w w:val="80"/>
        </w:rPr>
        <w:t>diferenças</w:t>
      </w:r>
      <w:r>
        <w:rPr>
          <w:spacing w:val="34"/>
          <w:w w:val="80"/>
        </w:rPr>
        <w:t> </w:t>
      </w:r>
      <w:r>
        <w:rPr>
          <w:w w:val="80"/>
        </w:rPr>
        <w:t>corporais.</w:t>
      </w:r>
      <w:r>
        <w:rPr>
          <w:spacing w:val="29"/>
          <w:w w:val="80"/>
        </w:rPr>
        <w:t> </w:t>
      </w:r>
      <w:r>
        <w:rPr>
          <w:w w:val="80"/>
        </w:rPr>
        <w:t>Disso</w:t>
      </w:r>
      <w:r>
        <w:rPr>
          <w:spacing w:val="31"/>
          <w:w w:val="80"/>
        </w:rPr>
        <w:t> </w:t>
      </w:r>
      <w:r>
        <w:rPr>
          <w:w w:val="80"/>
        </w:rPr>
        <w:t>advém</w:t>
      </w:r>
      <w:r>
        <w:rPr>
          <w:spacing w:val="30"/>
          <w:w w:val="80"/>
        </w:rPr>
        <w:t> </w:t>
      </w:r>
      <w:r>
        <w:rPr>
          <w:w w:val="80"/>
        </w:rPr>
        <w:t>a</w:t>
      </w:r>
    </w:p>
    <w:p>
      <w:pPr>
        <w:spacing w:line="244" w:lineRule="auto" w:before="74"/>
        <w:ind w:left="1085" w:right="1071" w:firstLine="0"/>
        <w:jc w:val="left"/>
        <w:rPr>
          <w:sz w:val="20"/>
        </w:rPr>
      </w:pPr>
      <w:r>
        <w:rPr>
          <w:w w:val="85"/>
          <w:position w:val="5"/>
          <w:sz w:val="13"/>
        </w:rPr>
        <w:t>1</w:t>
      </w:r>
      <w:r>
        <w:rPr>
          <w:spacing w:val="24"/>
          <w:w w:val="85"/>
          <w:position w:val="5"/>
          <w:sz w:val="13"/>
        </w:rPr>
        <w:t> </w:t>
      </w:r>
      <w:r>
        <w:rPr>
          <w:w w:val="85"/>
          <w:sz w:val="20"/>
        </w:rPr>
        <w:t>Professor</w:t>
      </w:r>
      <w:r>
        <w:rPr>
          <w:spacing w:val="8"/>
          <w:w w:val="85"/>
          <w:sz w:val="20"/>
        </w:rPr>
        <w:t> </w:t>
      </w:r>
      <w:r>
        <w:rPr>
          <w:w w:val="85"/>
          <w:sz w:val="20"/>
        </w:rPr>
        <w:t>do</w:t>
      </w:r>
      <w:r>
        <w:rPr>
          <w:spacing w:val="8"/>
          <w:w w:val="85"/>
          <w:sz w:val="20"/>
        </w:rPr>
        <w:t> </w:t>
      </w:r>
      <w:r>
        <w:rPr>
          <w:w w:val="85"/>
          <w:sz w:val="20"/>
        </w:rPr>
        <w:t>Departamento</w:t>
      </w:r>
      <w:r>
        <w:rPr>
          <w:spacing w:val="9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Letras</w:t>
      </w:r>
      <w:r>
        <w:rPr>
          <w:spacing w:val="9"/>
          <w:w w:val="85"/>
          <w:sz w:val="20"/>
        </w:rPr>
        <w:t> </w:t>
      </w:r>
      <w:r>
        <w:rPr>
          <w:w w:val="85"/>
          <w:sz w:val="20"/>
        </w:rPr>
        <w:t>da</w:t>
      </w:r>
      <w:r>
        <w:rPr>
          <w:spacing w:val="9"/>
          <w:w w:val="85"/>
          <w:sz w:val="20"/>
        </w:rPr>
        <w:t> </w:t>
      </w:r>
      <w:r>
        <w:rPr>
          <w:w w:val="85"/>
          <w:sz w:val="20"/>
        </w:rPr>
        <w:t>Universidade</w:t>
      </w:r>
      <w:r>
        <w:rPr>
          <w:spacing w:val="8"/>
          <w:w w:val="85"/>
          <w:sz w:val="20"/>
        </w:rPr>
        <w:t> </w:t>
      </w:r>
      <w:r>
        <w:rPr>
          <w:w w:val="85"/>
          <w:sz w:val="20"/>
        </w:rPr>
        <w:t>Federal</w:t>
      </w:r>
      <w:r>
        <w:rPr>
          <w:spacing w:val="7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9"/>
          <w:w w:val="85"/>
          <w:sz w:val="20"/>
        </w:rPr>
        <w:t> </w:t>
      </w:r>
      <w:r>
        <w:rPr>
          <w:w w:val="85"/>
          <w:sz w:val="20"/>
        </w:rPr>
        <w:t>Pernambuco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–</w:t>
      </w:r>
      <w:r>
        <w:rPr>
          <w:spacing w:val="9"/>
          <w:w w:val="85"/>
          <w:sz w:val="20"/>
        </w:rPr>
        <w:t> </w:t>
      </w:r>
      <w:r>
        <w:rPr>
          <w:w w:val="85"/>
          <w:sz w:val="20"/>
        </w:rPr>
        <w:t>DL/UFPE.</w:t>
      </w:r>
      <w:r>
        <w:rPr>
          <w:spacing w:val="8"/>
          <w:w w:val="85"/>
          <w:sz w:val="20"/>
        </w:rPr>
        <w:t> </w:t>
      </w:r>
      <w:r>
        <w:rPr>
          <w:w w:val="85"/>
          <w:sz w:val="20"/>
        </w:rPr>
        <w:t>Doutorando</w:t>
      </w:r>
      <w:r>
        <w:rPr>
          <w:spacing w:val="8"/>
          <w:w w:val="85"/>
          <w:sz w:val="20"/>
        </w:rPr>
        <w:t> </w:t>
      </w:r>
      <w:r>
        <w:rPr>
          <w:w w:val="85"/>
          <w:sz w:val="20"/>
        </w:rPr>
        <w:t>do</w:t>
      </w:r>
      <w:r>
        <w:rPr>
          <w:spacing w:val="6"/>
          <w:w w:val="85"/>
          <w:sz w:val="20"/>
        </w:rPr>
        <w:t> </w:t>
      </w:r>
      <w:r>
        <w:rPr>
          <w:w w:val="85"/>
          <w:sz w:val="20"/>
        </w:rPr>
        <w:t>Programa</w:t>
      </w:r>
      <w:r>
        <w:rPr>
          <w:spacing w:val="8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9"/>
          <w:w w:val="85"/>
          <w:sz w:val="20"/>
        </w:rPr>
        <w:t> </w:t>
      </w:r>
      <w:r>
        <w:rPr>
          <w:w w:val="85"/>
          <w:sz w:val="20"/>
        </w:rPr>
        <w:t>Pós-</w:t>
      </w:r>
      <w:r>
        <w:rPr>
          <w:spacing w:val="-42"/>
          <w:w w:val="85"/>
          <w:sz w:val="20"/>
        </w:rPr>
        <w:t> </w:t>
      </w:r>
      <w:r>
        <w:rPr>
          <w:spacing w:val="-1"/>
          <w:w w:val="85"/>
          <w:sz w:val="20"/>
        </w:rPr>
        <w:t>Graduação</w:t>
      </w:r>
      <w:r>
        <w:rPr>
          <w:spacing w:val="-2"/>
          <w:w w:val="85"/>
          <w:sz w:val="20"/>
        </w:rPr>
        <w:t> </w:t>
      </w:r>
      <w:r>
        <w:rPr>
          <w:spacing w:val="-1"/>
          <w:w w:val="85"/>
          <w:sz w:val="20"/>
        </w:rPr>
        <w:t>em</w:t>
      </w:r>
      <w:r>
        <w:rPr>
          <w:spacing w:val="-3"/>
          <w:w w:val="85"/>
          <w:sz w:val="20"/>
        </w:rPr>
        <w:t> </w:t>
      </w:r>
      <w:r>
        <w:rPr>
          <w:spacing w:val="-1"/>
          <w:w w:val="85"/>
          <w:sz w:val="20"/>
        </w:rPr>
        <w:t>Letras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(Linguística)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da</w:t>
      </w:r>
      <w:r>
        <w:rPr>
          <w:spacing w:val="-6"/>
          <w:w w:val="85"/>
          <w:sz w:val="20"/>
        </w:rPr>
        <w:t> </w:t>
      </w:r>
      <w:r>
        <w:rPr>
          <w:w w:val="85"/>
          <w:sz w:val="20"/>
        </w:rPr>
        <w:t>Universidade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Federal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Pernambuco</w:t>
      </w:r>
      <w:r>
        <w:rPr>
          <w:spacing w:val="7"/>
          <w:w w:val="85"/>
          <w:sz w:val="20"/>
        </w:rPr>
        <w:t> </w:t>
      </w:r>
      <w:r>
        <w:rPr>
          <w:w w:val="85"/>
          <w:sz w:val="20"/>
        </w:rPr>
        <w:t>–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PPGL/UFPE.</w:t>
      </w:r>
    </w:p>
    <w:p>
      <w:pPr>
        <w:spacing w:line="221" w:lineRule="exact" w:before="0"/>
        <w:ind w:left="1085" w:right="0" w:firstLine="0"/>
        <w:jc w:val="left"/>
        <w:rPr>
          <w:sz w:val="20"/>
        </w:rPr>
      </w:pPr>
      <w:r>
        <w:rPr>
          <w:w w:val="80"/>
          <w:sz w:val="20"/>
        </w:rPr>
        <w:t>E-mail</w:t>
      </w:r>
      <w:r>
        <w:rPr>
          <w:color w:val="1F1F1E"/>
          <w:w w:val="80"/>
          <w:sz w:val="20"/>
        </w:rPr>
        <w:t>:</w:t>
      </w:r>
      <w:r>
        <w:rPr>
          <w:color w:val="1F1F1E"/>
          <w:spacing w:val="32"/>
          <w:w w:val="80"/>
          <w:sz w:val="20"/>
        </w:rPr>
        <w:t> </w:t>
      </w:r>
      <w:hyperlink r:id="rId72">
        <w:r>
          <w:rPr>
            <w:color w:val="1F1F1E"/>
            <w:w w:val="80"/>
            <w:sz w:val="20"/>
          </w:rPr>
          <w:t>eduardohenriquesdearaujo@hotmail.com</w:t>
        </w:r>
      </w:hyperlink>
    </w:p>
    <w:p>
      <w:pPr>
        <w:spacing w:after="0" w:line="221" w:lineRule="exact"/>
        <w:jc w:val="left"/>
        <w:rPr>
          <w:sz w:val="20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0"/>
        <w:ind w:left="1085" w:right="1081"/>
        <w:jc w:val="both"/>
      </w:pPr>
      <w:r>
        <w:rPr>
          <w:w w:val="80"/>
        </w:rPr>
        <w:t>estrutura</w:t>
      </w:r>
      <w:r>
        <w:rPr>
          <w:spacing w:val="38"/>
        </w:rPr>
        <w:t> </w:t>
      </w:r>
      <w:r>
        <w:rPr>
          <w:w w:val="80"/>
        </w:rPr>
        <w:t>de diferenciação por gênero. Historicamente, ela se constata, inclusive pelo currículo, haja vista que</w:t>
      </w:r>
      <w:r>
        <w:rPr>
          <w:spacing w:val="1"/>
          <w:w w:val="80"/>
        </w:rPr>
        <w:t> </w:t>
      </w:r>
      <w:r>
        <w:rPr>
          <w:w w:val="80"/>
        </w:rPr>
        <w:t>tanto esse documento quanto as instituições escolares brasileiras fizeram distinção de gênero desde o Período</w:t>
      </w:r>
      <w:r>
        <w:rPr>
          <w:spacing w:val="1"/>
          <w:w w:val="80"/>
        </w:rPr>
        <w:t> </w:t>
      </w:r>
      <w:r>
        <w:rPr>
          <w:w w:val="85"/>
        </w:rPr>
        <w:t>Colonial, com os Jesuítas, doravante 1530, e assim permaneceram até a primeira metade do século XX</w:t>
      </w:r>
      <w:r>
        <w:rPr>
          <w:spacing w:val="1"/>
          <w:w w:val="85"/>
        </w:rPr>
        <w:t> </w:t>
      </w:r>
      <w:r>
        <w:rPr>
          <w:w w:val="85"/>
        </w:rPr>
        <w:t>(RIBEIRO, 1993). Sobre isso, vale salientar que, ao longo de quatrocentos anos, instituições instrucionais</w:t>
      </w:r>
      <w:r>
        <w:rPr>
          <w:spacing w:val="1"/>
          <w:w w:val="85"/>
        </w:rPr>
        <w:t> </w:t>
      </w:r>
      <w:r>
        <w:rPr>
          <w:w w:val="85"/>
        </w:rPr>
        <w:t>vocacionadas às mulheres tinham por fito primaz zelar pela moral cristã e lapidação das moças para as</w:t>
      </w:r>
      <w:r>
        <w:rPr>
          <w:spacing w:val="1"/>
          <w:w w:val="85"/>
        </w:rPr>
        <w:t> </w:t>
      </w:r>
      <w:r>
        <w:rPr>
          <w:w w:val="80"/>
        </w:rPr>
        <w:t>obrigações domésticas e para os seus deveres esponsais e maternos, e, quando solteiras, orientá-las para o</w:t>
      </w:r>
      <w:r>
        <w:rPr>
          <w:spacing w:val="1"/>
          <w:w w:val="80"/>
        </w:rPr>
        <w:t> </w:t>
      </w:r>
      <w:r>
        <w:rPr>
          <w:w w:val="85"/>
        </w:rPr>
        <w:t>celibato e para a manutenção da virtude como forma de manter o bom nome de seus pais (FERNANDES,</w:t>
      </w:r>
      <w:r>
        <w:rPr>
          <w:spacing w:val="1"/>
          <w:w w:val="85"/>
        </w:rPr>
        <w:t> </w:t>
      </w:r>
      <w:r>
        <w:rPr>
          <w:w w:val="90"/>
        </w:rPr>
        <w:t>2019).</w:t>
      </w:r>
    </w:p>
    <w:p>
      <w:pPr>
        <w:pStyle w:val="BodyText"/>
        <w:spacing w:line="364" w:lineRule="auto" w:before="4"/>
        <w:ind w:left="1085" w:right="1076" w:firstLine="710"/>
        <w:jc w:val="both"/>
      </w:pPr>
      <w:r>
        <w:rPr>
          <w:w w:val="80"/>
        </w:rPr>
        <w:t>Por</w:t>
      </w:r>
      <w:r>
        <w:rPr>
          <w:spacing w:val="23"/>
          <w:w w:val="80"/>
        </w:rPr>
        <w:t> </w:t>
      </w:r>
      <w:r>
        <w:rPr>
          <w:w w:val="80"/>
        </w:rPr>
        <w:t>outro</w:t>
      </w:r>
      <w:r>
        <w:rPr>
          <w:spacing w:val="22"/>
          <w:w w:val="80"/>
        </w:rPr>
        <w:t> </w:t>
      </w:r>
      <w:r>
        <w:rPr>
          <w:w w:val="80"/>
        </w:rPr>
        <w:t>lado,</w:t>
      </w:r>
      <w:r>
        <w:rPr>
          <w:spacing w:val="19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outra</w:t>
      </w:r>
      <w:r>
        <w:rPr>
          <w:spacing w:val="22"/>
          <w:w w:val="80"/>
        </w:rPr>
        <w:t> </w:t>
      </w:r>
      <w:r>
        <w:rPr>
          <w:w w:val="80"/>
        </w:rPr>
        <w:t>ponta</w:t>
      </w:r>
      <w:r>
        <w:rPr>
          <w:spacing w:val="27"/>
          <w:w w:val="80"/>
        </w:rPr>
        <w:t> </w:t>
      </w:r>
      <w:r>
        <w:rPr>
          <w:w w:val="80"/>
        </w:rPr>
        <w:t>desta</w:t>
      </w:r>
      <w:r>
        <w:rPr>
          <w:spacing w:val="22"/>
          <w:w w:val="80"/>
        </w:rPr>
        <w:t> </w:t>
      </w:r>
      <w:r>
        <w:rPr>
          <w:w w:val="80"/>
        </w:rPr>
        <w:t>lógica</w:t>
      </w:r>
      <w:r>
        <w:rPr>
          <w:spacing w:val="22"/>
          <w:w w:val="80"/>
        </w:rPr>
        <w:t> </w:t>
      </w:r>
      <w:r>
        <w:rPr>
          <w:w w:val="80"/>
        </w:rPr>
        <w:t>genérica</w:t>
      </w:r>
      <w:r>
        <w:rPr>
          <w:spacing w:val="22"/>
          <w:w w:val="80"/>
        </w:rPr>
        <w:t> </w:t>
      </w:r>
      <w:r>
        <w:rPr>
          <w:w w:val="80"/>
        </w:rPr>
        <w:t>binária</w:t>
      </w:r>
      <w:r>
        <w:rPr>
          <w:spacing w:val="21"/>
          <w:w w:val="80"/>
        </w:rPr>
        <w:t> </w:t>
      </w:r>
      <w:r>
        <w:rPr>
          <w:w w:val="80"/>
        </w:rPr>
        <w:t>sempre</w:t>
      </w:r>
      <w:r>
        <w:rPr>
          <w:spacing w:val="22"/>
          <w:w w:val="80"/>
        </w:rPr>
        <w:t> </w:t>
      </w:r>
      <w:r>
        <w:rPr>
          <w:w w:val="80"/>
        </w:rPr>
        <w:t>teve</w:t>
      </w:r>
      <w:r>
        <w:rPr>
          <w:spacing w:val="22"/>
          <w:w w:val="80"/>
        </w:rPr>
        <w:t> </w:t>
      </w:r>
      <w:r>
        <w:rPr>
          <w:w w:val="80"/>
        </w:rPr>
        <w:t>uma</w:t>
      </w:r>
      <w:r>
        <w:rPr>
          <w:spacing w:val="23"/>
          <w:w w:val="80"/>
        </w:rPr>
        <w:t> </w:t>
      </w:r>
      <w:r>
        <w:rPr>
          <w:w w:val="80"/>
        </w:rPr>
        <w:t>educação</w:t>
      </w:r>
      <w:r>
        <w:rPr>
          <w:spacing w:val="41"/>
          <w:w w:val="80"/>
        </w:rPr>
        <w:t> </w:t>
      </w:r>
      <w:r>
        <w:rPr>
          <w:w w:val="80"/>
        </w:rPr>
        <w:t>orientada</w:t>
      </w:r>
      <w:r>
        <w:rPr>
          <w:spacing w:val="23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5"/>
        </w:rPr>
        <w:t>a apreensão do mundo, o desenvolvimento intelectual e capital e a forja da autonomia. A escolarização</w:t>
      </w:r>
      <w:r>
        <w:rPr>
          <w:spacing w:val="1"/>
          <w:w w:val="85"/>
        </w:rPr>
        <w:t> </w:t>
      </w:r>
      <w:r>
        <w:rPr>
          <w:w w:val="85"/>
        </w:rPr>
        <w:t>masculina contava com “disciplinas científicas nos currículos e dava maior organização aos vários níveis do</w:t>
      </w:r>
      <w:r>
        <w:rPr>
          <w:spacing w:val="-52"/>
          <w:w w:val="85"/>
        </w:rPr>
        <w:t> </w:t>
      </w:r>
      <w:r>
        <w:rPr>
          <w:w w:val="80"/>
        </w:rPr>
        <w:t>sistema</w:t>
      </w:r>
      <w:r>
        <w:rPr>
          <w:spacing w:val="16"/>
          <w:w w:val="80"/>
        </w:rPr>
        <w:t> </w:t>
      </w:r>
      <w:r>
        <w:rPr>
          <w:w w:val="80"/>
        </w:rPr>
        <w:t>educacional”</w:t>
      </w:r>
      <w:r>
        <w:rPr>
          <w:spacing w:val="17"/>
          <w:w w:val="80"/>
        </w:rPr>
        <w:t> </w:t>
      </w:r>
      <w:r>
        <w:rPr>
          <w:w w:val="80"/>
        </w:rPr>
        <w:t>(RIBEIRO,</w:t>
      </w:r>
      <w:r>
        <w:rPr>
          <w:spacing w:val="15"/>
          <w:w w:val="80"/>
        </w:rPr>
        <w:t> </w:t>
      </w:r>
      <w:r>
        <w:rPr>
          <w:w w:val="80"/>
        </w:rPr>
        <w:t>1993,</w:t>
      </w:r>
      <w:r>
        <w:rPr>
          <w:spacing w:val="13"/>
          <w:w w:val="80"/>
        </w:rPr>
        <w:t> </w:t>
      </w:r>
      <w:r>
        <w:rPr>
          <w:w w:val="80"/>
        </w:rPr>
        <w:t>s/p),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fim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que</w:t>
      </w:r>
      <w:r>
        <w:rPr>
          <w:spacing w:val="17"/>
          <w:w w:val="80"/>
        </w:rPr>
        <w:t> </w:t>
      </w:r>
      <w:r>
        <w:rPr>
          <w:w w:val="80"/>
        </w:rPr>
        <w:t>se</w:t>
      </w:r>
      <w:r>
        <w:rPr>
          <w:spacing w:val="17"/>
          <w:w w:val="80"/>
        </w:rPr>
        <w:t> </w:t>
      </w:r>
      <w:r>
        <w:rPr>
          <w:w w:val="80"/>
        </w:rPr>
        <w:t>formasse</w:t>
      </w:r>
      <w:r>
        <w:rPr>
          <w:spacing w:val="17"/>
          <w:w w:val="80"/>
        </w:rPr>
        <w:t> </w:t>
      </w:r>
      <w:r>
        <w:rPr>
          <w:w w:val="80"/>
        </w:rPr>
        <w:t>uma</w:t>
      </w:r>
      <w:r>
        <w:rPr>
          <w:spacing w:val="17"/>
          <w:w w:val="80"/>
        </w:rPr>
        <w:t> </w:t>
      </w:r>
      <w:r>
        <w:rPr>
          <w:w w:val="80"/>
        </w:rPr>
        <w:t>elite</w:t>
      </w:r>
      <w:r>
        <w:rPr>
          <w:spacing w:val="17"/>
          <w:w w:val="80"/>
        </w:rPr>
        <w:t> </w:t>
      </w:r>
      <w:r>
        <w:rPr>
          <w:w w:val="80"/>
        </w:rPr>
        <w:t>intelectual</w:t>
      </w:r>
      <w:r>
        <w:rPr>
          <w:spacing w:val="15"/>
          <w:w w:val="80"/>
        </w:rPr>
        <w:t> </w:t>
      </w:r>
      <w:r>
        <w:rPr>
          <w:w w:val="80"/>
        </w:rPr>
        <w:t>e</w:t>
      </w:r>
      <w:r>
        <w:rPr>
          <w:spacing w:val="17"/>
          <w:w w:val="80"/>
        </w:rPr>
        <w:t> </w:t>
      </w:r>
      <w:r>
        <w:rPr>
          <w:w w:val="80"/>
        </w:rPr>
        <w:t>cultural</w:t>
      </w:r>
      <w:r>
        <w:rPr>
          <w:spacing w:val="16"/>
          <w:w w:val="80"/>
        </w:rPr>
        <w:t> </w:t>
      </w:r>
      <w:r>
        <w:rPr>
          <w:w w:val="80"/>
        </w:rPr>
        <w:t>masculina</w:t>
      </w:r>
      <w:r>
        <w:rPr>
          <w:spacing w:val="1"/>
          <w:w w:val="80"/>
        </w:rPr>
        <w:t> </w:t>
      </w:r>
      <w:r>
        <w:rPr>
          <w:w w:val="85"/>
        </w:rPr>
        <w:t>e dominante (MOACYR, 1937). Esse foi o percurso ao longo da história da escola brasileira, mesmo após a</w:t>
      </w:r>
      <w:r>
        <w:rPr>
          <w:spacing w:val="-52"/>
          <w:w w:val="85"/>
        </w:rPr>
        <w:t> </w:t>
      </w:r>
      <w:r>
        <w:rPr>
          <w:w w:val="80"/>
        </w:rPr>
        <w:t>democratização educacional promovida no pós-Ditadura Militar, haja vista que as diferenciações de gênero nos</w:t>
      </w:r>
      <w:r>
        <w:rPr>
          <w:spacing w:val="1"/>
          <w:w w:val="80"/>
        </w:rPr>
        <w:t> </w:t>
      </w:r>
      <w:r>
        <w:rPr>
          <w:w w:val="80"/>
        </w:rPr>
        <w:t>âmbitos escolares seguem latentes, como nas atividades extracurriculares. Aos garotos é facultada prática de</w:t>
      </w:r>
      <w:r>
        <w:rPr>
          <w:spacing w:val="1"/>
          <w:w w:val="80"/>
        </w:rPr>
        <w:t> </w:t>
      </w:r>
      <w:r>
        <w:rPr>
          <w:w w:val="85"/>
        </w:rPr>
        <w:t>esportes, artes maciais e incursões tecnológicas, em escolinhas de futsal, judô e robótica, por exemplo, ao</w:t>
      </w:r>
      <w:r>
        <w:rPr>
          <w:spacing w:val="1"/>
          <w:w w:val="85"/>
        </w:rPr>
        <w:t> </w:t>
      </w:r>
      <w:r>
        <w:rPr>
          <w:w w:val="85"/>
        </w:rPr>
        <w:t>passo que para as garotas se abrem cursos de dança, interpretação, artes, havendo, por vezes, turmas de</w:t>
      </w:r>
      <w:r>
        <w:rPr>
          <w:spacing w:val="1"/>
          <w:w w:val="85"/>
        </w:rPr>
        <w:t> </w:t>
      </w:r>
      <w:r>
        <w:rPr>
          <w:w w:val="80"/>
        </w:rPr>
        <w:t>esportes,</w:t>
      </w:r>
      <w:r>
        <w:rPr>
          <w:spacing w:val="3"/>
          <w:w w:val="80"/>
        </w:rPr>
        <w:t> </w:t>
      </w:r>
      <w:r>
        <w:rPr>
          <w:w w:val="80"/>
        </w:rPr>
        <w:t>mas</w:t>
      </w:r>
      <w:r>
        <w:rPr>
          <w:spacing w:val="8"/>
          <w:w w:val="80"/>
        </w:rPr>
        <w:t> </w:t>
      </w:r>
      <w:r>
        <w:rPr>
          <w:w w:val="80"/>
        </w:rPr>
        <w:t>separadas</w:t>
      </w:r>
      <w:r>
        <w:rPr>
          <w:spacing w:val="9"/>
          <w:w w:val="80"/>
        </w:rPr>
        <w:t> </w:t>
      </w:r>
      <w:r>
        <w:rPr>
          <w:w w:val="80"/>
        </w:rPr>
        <w:t>dos</w:t>
      </w:r>
      <w:r>
        <w:rPr>
          <w:spacing w:val="8"/>
          <w:w w:val="80"/>
        </w:rPr>
        <w:t> </w:t>
      </w:r>
      <w:r>
        <w:rPr>
          <w:w w:val="80"/>
        </w:rPr>
        <w:t>meninos.</w:t>
      </w:r>
      <w:r>
        <w:rPr>
          <w:spacing w:val="4"/>
          <w:w w:val="80"/>
        </w:rPr>
        <w:t> </w:t>
      </w:r>
      <w:r>
        <w:rPr>
          <w:w w:val="80"/>
        </w:rPr>
        <w:t>É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6"/>
          <w:w w:val="80"/>
        </w:rPr>
        <w:t> </w:t>
      </w:r>
      <w:r>
        <w:rPr>
          <w:w w:val="80"/>
        </w:rPr>
        <w:t>engenharia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gênero</w:t>
      </w:r>
      <w:r>
        <w:rPr>
          <w:spacing w:val="6"/>
          <w:w w:val="80"/>
        </w:rPr>
        <w:t> </w:t>
      </w:r>
      <w:r>
        <w:rPr>
          <w:w w:val="80"/>
        </w:rPr>
        <w:t>na</w:t>
      </w:r>
      <w:r>
        <w:rPr>
          <w:spacing w:val="6"/>
          <w:w w:val="80"/>
        </w:rPr>
        <w:t> </w:t>
      </w:r>
      <w:r>
        <w:rPr>
          <w:w w:val="80"/>
        </w:rPr>
        <w:t>escola</w:t>
      </w:r>
      <w:r>
        <w:rPr>
          <w:spacing w:val="6"/>
          <w:w w:val="80"/>
        </w:rPr>
        <w:t> </w:t>
      </w:r>
      <w:r>
        <w:rPr>
          <w:w w:val="80"/>
        </w:rPr>
        <w:t>(MISKOLCI,</w:t>
      </w:r>
      <w:r>
        <w:rPr>
          <w:spacing w:val="4"/>
          <w:w w:val="80"/>
        </w:rPr>
        <w:t> </w:t>
      </w:r>
      <w:r>
        <w:rPr>
          <w:w w:val="80"/>
        </w:rPr>
        <w:t>2017).</w:t>
      </w:r>
    </w:p>
    <w:p>
      <w:pPr>
        <w:pStyle w:val="BodyText"/>
        <w:spacing w:line="364" w:lineRule="auto" w:before="5"/>
        <w:ind w:left="1085" w:right="1076" w:firstLine="710"/>
        <w:jc w:val="both"/>
      </w:pPr>
      <w:r>
        <w:rPr>
          <w:w w:val="80"/>
        </w:rPr>
        <w:t>Consequentemente, há em decorrência disso uma cultura de educar os corpos, como assevera Louro</w:t>
      </w:r>
      <w:r>
        <w:rPr>
          <w:spacing w:val="1"/>
          <w:w w:val="80"/>
        </w:rPr>
        <w:t> </w:t>
      </w:r>
      <w:r>
        <w:rPr>
          <w:w w:val="80"/>
        </w:rPr>
        <w:t>(2016),</w:t>
      </w:r>
      <w:r>
        <w:rPr>
          <w:spacing w:val="14"/>
          <w:w w:val="80"/>
        </w:rPr>
        <w:t> </w:t>
      </w:r>
      <w:r>
        <w:rPr>
          <w:w w:val="80"/>
        </w:rPr>
        <w:t>pois</w:t>
      </w:r>
      <w:r>
        <w:rPr>
          <w:spacing w:val="19"/>
          <w:w w:val="80"/>
        </w:rPr>
        <w:t> </w:t>
      </w:r>
      <w:r>
        <w:rPr>
          <w:w w:val="80"/>
        </w:rPr>
        <w:t>as</w:t>
      </w:r>
      <w:r>
        <w:rPr>
          <w:spacing w:val="19"/>
          <w:w w:val="80"/>
        </w:rPr>
        <w:t> </w:t>
      </w:r>
      <w:r>
        <w:rPr>
          <w:w w:val="80"/>
        </w:rPr>
        <w:t>manifestações</w:t>
      </w:r>
      <w:r>
        <w:rPr>
          <w:spacing w:val="19"/>
          <w:w w:val="80"/>
        </w:rPr>
        <w:t> </w:t>
      </w:r>
      <w:r>
        <w:rPr>
          <w:w w:val="80"/>
        </w:rPr>
        <w:t>do</w:t>
      </w:r>
      <w:r>
        <w:rPr>
          <w:spacing w:val="17"/>
          <w:w w:val="80"/>
        </w:rPr>
        <w:t> </w:t>
      </w:r>
      <w:r>
        <w:rPr>
          <w:w w:val="80"/>
        </w:rPr>
        <w:t>ser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cada</w:t>
      </w:r>
      <w:r>
        <w:rPr>
          <w:spacing w:val="18"/>
          <w:w w:val="80"/>
        </w:rPr>
        <w:t> </w:t>
      </w:r>
      <w:r>
        <w:rPr>
          <w:w w:val="80"/>
        </w:rPr>
        <w:t>sujeito</w:t>
      </w:r>
      <w:r>
        <w:rPr>
          <w:spacing w:val="18"/>
          <w:w w:val="80"/>
        </w:rPr>
        <w:t> </w:t>
      </w:r>
      <w:r>
        <w:rPr>
          <w:w w:val="80"/>
        </w:rPr>
        <w:t>vão</w:t>
      </w:r>
      <w:r>
        <w:rPr>
          <w:spacing w:val="17"/>
          <w:w w:val="80"/>
        </w:rPr>
        <w:t> </w:t>
      </w:r>
      <w:r>
        <w:rPr>
          <w:w w:val="80"/>
        </w:rPr>
        <w:t>sendo</w:t>
      </w:r>
      <w:r>
        <w:rPr>
          <w:spacing w:val="36"/>
          <w:w w:val="80"/>
        </w:rPr>
        <w:t> </w:t>
      </w:r>
      <w:r>
        <w:rPr>
          <w:w w:val="80"/>
        </w:rPr>
        <w:t>enquadradas</w:t>
      </w:r>
      <w:r>
        <w:rPr>
          <w:spacing w:val="19"/>
          <w:w w:val="80"/>
        </w:rPr>
        <w:t> </w:t>
      </w:r>
      <w:r>
        <w:rPr>
          <w:w w:val="80"/>
        </w:rPr>
        <w:t>às</w:t>
      </w:r>
      <w:r>
        <w:rPr>
          <w:spacing w:val="19"/>
          <w:w w:val="80"/>
        </w:rPr>
        <w:t> </w:t>
      </w:r>
      <w:r>
        <w:rPr>
          <w:w w:val="80"/>
        </w:rPr>
        <w:t>expectativas</w:t>
      </w:r>
      <w:r>
        <w:rPr>
          <w:spacing w:val="19"/>
          <w:w w:val="80"/>
        </w:rPr>
        <w:t> </w:t>
      </w:r>
      <w:r>
        <w:rPr>
          <w:w w:val="80"/>
        </w:rPr>
        <w:t>sociais</w:t>
      </w:r>
      <w:r>
        <w:rPr>
          <w:spacing w:val="19"/>
          <w:w w:val="80"/>
        </w:rPr>
        <w:t> </w:t>
      </w:r>
      <w:r>
        <w:rPr>
          <w:w w:val="80"/>
        </w:rPr>
        <w:t>as</w:t>
      </w:r>
      <w:r>
        <w:rPr>
          <w:spacing w:val="19"/>
          <w:w w:val="80"/>
        </w:rPr>
        <w:t> </w:t>
      </w:r>
      <w:r>
        <w:rPr>
          <w:w w:val="80"/>
        </w:rPr>
        <w:t>quais</w:t>
      </w:r>
      <w:r>
        <w:rPr>
          <w:spacing w:val="1"/>
          <w:w w:val="80"/>
        </w:rPr>
        <w:t> </w:t>
      </w:r>
      <w:r>
        <w:rPr>
          <w:w w:val="85"/>
        </w:rPr>
        <w:t>a escola busca atender, sinalizando ao seu alunado o certo e o errado, no concernente, inclusive, ao</w:t>
      </w:r>
      <w:r>
        <w:rPr>
          <w:spacing w:val="1"/>
          <w:w w:val="85"/>
        </w:rPr>
        <w:t> </w:t>
      </w:r>
      <w:r>
        <w:rPr>
          <w:w w:val="80"/>
        </w:rPr>
        <w:t>moralmente valorado – ou não – pelos grupos ideológicos hegemônicos que aparelham a educação. E decorre</w:t>
      </w:r>
      <w:r>
        <w:rPr>
          <w:spacing w:val="1"/>
          <w:w w:val="80"/>
        </w:rPr>
        <w:t> </w:t>
      </w:r>
      <w:r>
        <w:rPr>
          <w:w w:val="85"/>
        </w:rPr>
        <w:t>disso as insistentes ações</w:t>
      </w:r>
      <w:r>
        <w:rPr>
          <w:spacing w:val="1"/>
          <w:w w:val="85"/>
        </w:rPr>
        <w:t> </w:t>
      </w:r>
      <w:r>
        <w:rPr>
          <w:w w:val="85"/>
        </w:rPr>
        <w:t>de forças conservadoras nacionais em alienar da escola e da experiência</w:t>
      </w:r>
      <w:r>
        <w:rPr>
          <w:spacing w:val="1"/>
          <w:w w:val="85"/>
        </w:rPr>
        <w:t> </w:t>
      </w:r>
      <w:r>
        <w:rPr>
          <w:w w:val="85"/>
        </w:rPr>
        <w:t>pedagógica</w:t>
      </w:r>
      <w:r>
        <w:rPr>
          <w:spacing w:val="1"/>
          <w:w w:val="85"/>
        </w:rPr>
        <w:t> </w:t>
      </w:r>
      <w:r>
        <w:rPr>
          <w:w w:val="85"/>
        </w:rPr>
        <w:t>formal</w:t>
      </w:r>
      <w:r>
        <w:rPr>
          <w:spacing w:val="1"/>
          <w:w w:val="85"/>
        </w:rPr>
        <w:t> </w:t>
      </w:r>
      <w:r>
        <w:rPr>
          <w:w w:val="85"/>
        </w:rPr>
        <w:t>uma</w:t>
      </w:r>
      <w:r>
        <w:rPr>
          <w:spacing w:val="1"/>
          <w:w w:val="85"/>
        </w:rPr>
        <w:t> </w:t>
      </w:r>
      <w:r>
        <w:rPr>
          <w:w w:val="85"/>
        </w:rPr>
        <w:t>educação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sexualidade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atente</w:t>
      </w:r>
      <w:r>
        <w:rPr>
          <w:spacing w:val="1"/>
          <w:w w:val="85"/>
        </w:rPr>
        <w:t> </w:t>
      </w:r>
      <w:r>
        <w:rPr>
          <w:w w:val="85"/>
        </w:rPr>
        <w:t>à</w:t>
      </w:r>
      <w:r>
        <w:rPr>
          <w:spacing w:val="1"/>
          <w:w w:val="85"/>
        </w:rPr>
        <w:t> </w:t>
      </w:r>
      <w:r>
        <w:rPr>
          <w:w w:val="85"/>
        </w:rPr>
        <w:t>formação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alunado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um</w:t>
      </w:r>
      <w:r>
        <w:rPr>
          <w:spacing w:val="1"/>
          <w:w w:val="85"/>
        </w:rPr>
        <w:t> </w:t>
      </w:r>
      <w:r>
        <w:rPr>
          <w:w w:val="80"/>
        </w:rPr>
        <w:t>autoconhecimento sobre seus</w:t>
      </w:r>
      <w:r>
        <w:rPr>
          <w:spacing w:val="1"/>
          <w:w w:val="80"/>
        </w:rPr>
        <w:t> </w:t>
      </w:r>
      <w:r>
        <w:rPr>
          <w:w w:val="80"/>
        </w:rPr>
        <w:t>corpos, suas</w:t>
      </w:r>
      <w:r>
        <w:rPr>
          <w:spacing w:val="1"/>
          <w:w w:val="80"/>
        </w:rPr>
        <w:t> </w:t>
      </w:r>
      <w:r>
        <w:rPr>
          <w:w w:val="80"/>
        </w:rPr>
        <w:t>sexualidades</w:t>
      </w:r>
      <w:r>
        <w:rPr>
          <w:spacing w:val="38"/>
        </w:rPr>
        <w:t> </w:t>
      </w:r>
      <w:r>
        <w:rPr>
          <w:w w:val="80"/>
        </w:rPr>
        <w:t>e as</w:t>
      </w:r>
      <w:r>
        <w:rPr>
          <w:spacing w:val="38"/>
        </w:rPr>
        <w:t> </w:t>
      </w:r>
      <w:r>
        <w:rPr>
          <w:w w:val="80"/>
        </w:rPr>
        <w:t>práticas sexuais. Hooks</w:t>
      </w:r>
      <w:r>
        <w:rPr>
          <w:spacing w:val="38"/>
        </w:rPr>
        <w:t> </w:t>
      </w:r>
      <w:r>
        <w:rPr>
          <w:w w:val="80"/>
        </w:rPr>
        <w:t>(2016, p.115) salienta</w:t>
      </w:r>
      <w:r>
        <w:rPr>
          <w:spacing w:val="1"/>
          <w:w w:val="80"/>
        </w:rPr>
        <w:t> </w:t>
      </w:r>
      <w:r>
        <w:rPr>
          <w:w w:val="85"/>
        </w:rPr>
        <w:t>que “o mundo público da aprendizagem institucional é um lugar onde o corpo tem de ser anulado, tem de</w:t>
      </w:r>
      <w:r>
        <w:rPr>
          <w:spacing w:val="1"/>
          <w:w w:val="85"/>
        </w:rPr>
        <w:t> </w:t>
      </w:r>
      <w:r>
        <w:rPr>
          <w:w w:val="80"/>
        </w:rPr>
        <w:t>passar</w:t>
      </w:r>
      <w:r>
        <w:rPr>
          <w:spacing w:val="21"/>
          <w:w w:val="80"/>
        </w:rPr>
        <w:t> </w:t>
      </w:r>
      <w:r>
        <w:rPr>
          <w:w w:val="80"/>
        </w:rPr>
        <w:t>desapercebido”,</w:t>
      </w:r>
      <w:r>
        <w:rPr>
          <w:spacing w:val="16"/>
          <w:w w:val="80"/>
        </w:rPr>
        <w:t> </w:t>
      </w:r>
      <w:r>
        <w:rPr>
          <w:w w:val="80"/>
        </w:rPr>
        <w:t>premissa</w:t>
      </w:r>
      <w:r>
        <w:rPr>
          <w:spacing w:val="21"/>
          <w:w w:val="80"/>
        </w:rPr>
        <w:t> </w:t>
      </w:r>
      <w:r>
        <w:rPr>
          <w:w w:val="80"/>
        </w:rPr>
        <w:t>válida</w:t>
      </w:r>
      <w:r>
        <w:rPr>
          <w:spacing w:val="20"/>
          <w:w w:val="80"/>
        </w:rPr>
        <w:t> </w:t>
      </w:r>
      <w:r>
        <w:rPr>
          <w:w w:val="80"/>
        </w:rPr>
        <w:t>para</w:t>
      </w:r>
      <w:r>
        <w:rPr>
          <w:spacing w:val="20"/>
          <w:w w:val="80"/>
        </w:rPr>
        <w:t> </w:t>
      </w:r>
      <w:r>
        <w:rPr>
          <w:w w:val="80"/>
        </w:rPr>
        <w:t>toda</w:t>
      </w:r>
      <w:r>
        <w:rPr>
          <w:spacing w:val="20"/>
          <w:w w:val="80"/>
        </w:rPr>
        <w:t> </w:t>
      </w:r>
      <w:r>
        <w:rPr>
          <w:w w:val="80"/>
        </w:rPr>
        <w:t>a</w:t>
      </w:r>
      <w:r>
        <w:rPr>
          <w:spacing w:val="20"/>
          <w:w w:val="80"/>
        </w:rPr>
        <w:t> </w:t>
      </w:r>
      <w:r>
        <w:rPr>
          <w:w w:val="80"/>
        </w:rPr>
        <w:t>comunidade</w:t>
      </w:r>
      <w:r>
        <w:rPr>
          <w:spacing w:val="23"/>
          <w:w w:val="80"/>
        </w:rPr>
        <w:t> </w:t>
      </w:r>
      <w:r>
        <w:rPr>
          <w:w w:val="80"/>
        </w:rPr>
        <w:t>escolar,</w:t>
      </w:r>
      <w:r>
        <w:rPr>
          <w:spacing w:val="16"/>
          <w:w w:val="80"/>
        </w:rPr>
        <w:t> </w:t>
      </w:r>
      <w:r>
        <w:rPr>
          <w:w w:val="80"/>
        </w:rPr>
        <w:t>no</w:t>
      </w:r>
      <w:r>
        <w:rPr>
          <w:spacing w:val="21"/>
          <w:w w:val="80"/>
        </w:rPr>
        <w:t> </w:t>
      </w:r>
      <w:r>
        <w:rPr>
          <w:w w:val="80"/>
        </w:rPr>
        <w:t>entendimento</w:t>
      </w:r>
      <w:r>
        <w:rPr>
          <w:spacing w:val="20"/>
          <w:w w:val="80"/>
        </w:rPr>
        <w:t> </w:t>
      </w:r>
      <w:r>
        <w:rPr>
          <w:w w:val="80"/>
        </w:rPr>
        <w:t>da</w:t>
      </w:r>
      <w:r>
        <w:rPr>
          <w:spacing w:val="20"/>
          <w:w w:val="80"/>
        </w:rPr>
        <w:t> </w:t>
      </w:r>
      <w:r>
        <w:rPr>
          <w:w w:val="80"/>
        </w:rPr>
        <w:t>autora,</w:t>
      </w:r>
      <w:r>
        <w:rPr>
          <w:spacing w:val="17"/>
          <w:w w:val="80"/>
        </w:rPr>
        <w:t> </w:t>
      </w:r>
      <w:r>
        <w:rPr>
          <w:w w:val="80"/>
        </w:rPr>
        <w:t>como</w:t>
      </w:r>
      <w:r>
        <w:rPr>
          <w:spacing w:val="20"/>
          <w:w w:val="80"/>
        </w:rPr>
        <w:t> </w:t>
      </w:r>
      <w:r>
        <w:rPr>
          <w:w w:val="80"/>
        </w:rPr>
        <w:t>se</w:t>
      </w:r>
      <w:r>
        <w:rPr>
          <w:spacing w:val="1"/>
          <w:w w:val="80"/>
        </w:rPr>
        <w:t> </w:t>
      </w:r>
      <w:r>
        <w:rPr>
          <w:w w:val="80"/>
        </w:rPr>
        <w:t>o saber e o conhecimento fossem experiências amorfas, não tivessem relação como nossas formas de ser no</w:t>
      </w:r>
      <w:r>
        <w:rPr>
          <w:spacing w:val="1"/>
          <w:w w:val="80"/>
        </w:rPr>
        <w:t> </w:t>
      </w:r>
      <w:r>
        <w:rPr>
          <w:w w:val="85"/>
        </w:rPr>
        <w:t>mundo,</w:t>
      </w:r>
      <w:r>
        <w:rPr>
          <w:spacing w:val="-5"/>
          <w:w w:val="85"/>
        </w:rPr>
        <w:t> </w:t>
      </w:r>
      <w:r>
        <w:rPr>
          <w:w w:val="85"/>
        </w:rPr>
        <w:t>as</w:t>
      </w:r>
      <w:r>
        <w:rPr>
          <w:spacing w:val="-2"/>
          <w:w w:val="85"/>
        </w:rPr>
        <w:t> </w:t>
      </w:r>
      <w:r>
        <w:rPr>
          <w:w w:val="85"/>
        </w:rPr>
        <w:t>quais</w:t>
      </w:r>
      <w:r>
        <w:rPr>
          <w:spacing w:val="-3"/>
          <w:w w:val="85"/>
        </w:rPr>
        <w:t> </w:t>
      </w:r>
      <w:r>
        <w:rPr>
          <w:w w:val="85"/>
        </w:rPr>
        <w:t>advêm</w:t>
      </w:r>
      <w:r>
        <w:rPr>
          <w:spacing w:val="-4"/>
          <w:w w:val="85"/>
        </w:rPr>
        <w:t> </w:t>
      </w:r>
      <w:r>
        <w:rPr>
          <w:w w:val="85"/>
        </w:rPr>
        <w:t>justamente</w:t>
      </w:r>
      <w:r>
        <w:rPr>
          <w:spacing w:val="-3"/>
          <w:w w:val="85"/>
        </w:rPr>
        <w:t> </w:t>
      </w:r>
      <w:r>
        <w:rPr>
          <w:w w:val="85"/>
        </w:rPr>
        <w:t>das</w:t>
      </w:r>
      <w:r>
        <w:rPr>
          <w:spacing w:val="-2"/>
          <w:w w:val="85"/>
        </w:rPr>
        <w:t> </w:t>
      </w:r>
      <w:r>
        <w:rPr>
          <w:w w:val="85"/>
        </w:rPr>
        <w:t>nossas</w:t>
      </w:r>
      <w:r>
        <w:rPr>
          <w:spacing w:val="-2"/>
          <w:w w:val="85"/>
        </w:rPr>
        <w:t> </w:t>
      </w:r>
      <w:r>
        <w:rPr>
          <w:w w:val="85"/>
        </w:rPr>
        <w:t>formas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estar</w:t>
      </w:r>
      <w:r>
        <w:rPr>
          <w:spacing w:val="-3"/>
          <w:w w:val="85"/>
        </w:rPr>
        <w:t> </w:t>
      </w:r>
      <w:r>
        <w:rPr>
          <w:w w:val="85"/>
        </w:rPr>
        <w:t>no</w:t>
      </w:r>
      <w:r>
        <w:rPr>
          <w:spacing w:val="-3"/>
          <w:w w:val="85"/>
        </w:rPr>
        <w:t> </w:t>
      </w:r>
      <w:r>
        <w:rPr>
          <w:w w:val="85"/>
        </w:rPr>
        <w:t>mundo,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nossa</w:t>
      </w:r>
      <w:r>
        <w:rPr>
          <w:spacing w:val="-4"/>
          <w:w w:val="85"/>
        </w:rPr>
        <w:t> </w:t>
      </w:r>
      <w:r>
        <w:rPr>
          <w:w w:val="85"/>
        </w:rPr>
        <w:t>presença</w:t>
      </w:r>
      <w:r>
        <w:rPr>
          <w:spacing w:val="-3"/>
          <w:w w:val="85"/>
        </w:rPr>
        <w:t> </w:t>
      </w:r>
      <w:r>
        <w:rPr>
          <w:w w:val="85"/>
        </w:rPr>
        <w:t>se</w:t>
      </w:r>
      <w:r>
        <w:rPr>
          <w:spacing w:val="-4"/>
          <w:w w:val="85"/>
        </w:rPr>
        <w:t> </w:t>
      </w:r>
      <w:r>
        <w:rPr>
          <w:w w:val="85"/>
        </w:rPr>
        <w:t>materializa</w:t>
      </w:r>
      <w:r>
        <w:rPr>
          <w:spacing w:val="-51"/>
          <w:w w:val="85"/>
        </w:rPr>
        <w:t> </w:t>
      </w:r>
      <w:r>
        <w:rPr>
          <w:w w:val="85"/>
        </w:rPr>
        <w:t>tanto pela subjetividade quanto pelo corpo e as experiências sensoriais através dele empreendidas e pela</w:t>
      </w:r>
      <w:r>
        <w:rPr>
          <w:spacing w:val="1"/>
          <w:w w:val="85"/>
        </w:rPr>
        <w:t> </w:t>
      </w:r>
      <w:r>
        <w:rPr>
          <w:w w:val="90"/>
        </w:rPr>
        <w:t>mente</w:t>
      </w:r>
      <w:r>
        <w:rPr>
          <w:spacing w:val="-6"/>
          <w:w w:val="90"/>
        </w:rPr>
        <w:t> </w:t>
      </w:r>
      <w:r>
        <w:rPr>
          <w:w w:val="90"/>
        </w:rPr>
        <w:t>significadas.</w:t>
      </w:r>
    </w:p>
    <w:p>
      <w:pPr>
        <w:pStyle w:val="BodyText"/>
        <w:spacing w:line="364" w:lineRule="auto" w:before="5"/>
        <w:ind w:left="1085" w:right="1078" w:firstLine="710"/>
        <w:jc w:val="both"/>
      </w:pPr>
      <w:r>
        <w:rPr>
          <w:w w:val="85"/>
        </w:rPr>
        <w:t>Além de ceifar as possibilidades de um aprendizado que leva em conta a consciência dos discentes</w:t>
      </w:r>
      <w:r>
        <w:rPr>
          <w:spacing w:val="-52"/>
          <w:w w:val="85"/>
        </w:rPr>
        <w:t> </w:t>
      </w:r>
      <w:r>
        <w:rPr>
          <w:w w:val="80"/>
        </w:rPr>
        <w:t>sobre seus corpos e espaços no mundo, qual também a consciência sobre os corpos e os espaços de outrem,</w:t>
      </w:r>
      <w:r>
        <w:rPr>
          <w:spacing w:val="1"/>
          <w:w w:val="80"/>
        </w:rPr>
        <w:t> </w:t>
      </w:r>
      <w:r>
        <w:rPr>
          <w:w w:val="85"/>
        </w:rPr>
        <w:t>essa</w:t>
      </w:r>
      <w:r>
        <w:rPr>
          <w:spacing w:val="4"/>
          <w:w w:val="85"/>
        </w:rPr>
        <w:t> </w:t>
      </w:r>
      <w:r>
        <w:rPr>
          <w:w w:val="85"/>
        </w:rPr>
        <w:t>perspectiva</w:t>
      </w:r>
      <w:r>
        <w:rPr>
          <w:spacing w:val="5"/>
          <w:w w:val="85"/>
        </w:rPr>
        <w:t> </w:t>
      </w:r>
      <w:r>
        <w:rPr>
          <w:w w:val="85"/>
        </w:rPr>
        <w:t>obtusa</w:t>
      </w:r>
      <w:r>
        <w:rPr>
          <w:spacing w:val="5"/>
          <w:w w:val="85"/>
        </w:rPr>
        <w:t> </w:t>
      </w:r>
      <w:r>
        <w:rPr>
          <w:w w:val="85"/>
        </w:rPr>
        <w:t>edifica</w:t>
      </w:r>
      <w:r>
        <w:rPr>
          <w:spacing w:val="5"/>
          <w:w w:val="85"/>
        </w:rPr>
        <w:t> </w:t>
      </w:r>
      <w:r>
        <w:rPr>
          <w:w w:val="85"/>
        </w:rPr>
        <w:t>um</w:t>
      </w:r>
      <w:r>
        <w:rPr>
          <w:spacing w:val="4"/>
          <w:w w:val="85"/>
        </w:rPr>
        <w:t> </w:t>
      </w:r>
      <w:r>
        <w:rPr>
          <w:w w:val="85"/>
        </w:rPr>
        <w:t>“pressuposto</w:t>
      </w:r>
      <w:r>
        <w:rPr>
          <w:spacing w:val="4"/>
          <w:w w:val="85"/>
        </w:rPr>
        <w:t> </w:t>
      </w:r>
      <w:r>
        <w:rPr>
          <w:w w:val="85"/>
        </w:rPr>
        <w:t>de</w:t>
      </w:r>
      <w:r>
        <w:rPr>
          <w:spacing w:val="5"/>
          <w:w w:val="85"/>
        </w:rPr>
        <w:t> </w:t>
      </w:r>
      <w:r>
        <w:rPr>
          <w:w w:val="85"/>
        </w:rPr>
        <w:t>que</w:t>
      </w:r>
      <w:r>
        <w:rPr>
          <w:spacing w:val="5"/>
          <w:w w:val="85"/>
        </w:rPr>
        <w:t> </w:t>
      </w:r>
      <w:r>
        <w:rPr>
          <w:w w:val="85"/>
        </w:rPr>
        <w:t>a</w:t>
      </w:r>
      <w:r>
        <w:rPr>
          <w:spacing w:val="5"/>
          <w:w w:val="85"/>
        </w:rPr>
        <w:t> </w:t>
      </w:r>
      <w:r>
        <w:rPr>
          <w:w w:val="85"/>
        </w:rPr>
        <w:t>paixão</w:t>
      </w:r>
      <w:r>
        <w:rPr>
          <w:spacing w:val="5"/>
          <w:w w:val="85"/>
        </w:rPr>
        <w:t> </w:t>
      </w:r>
      <w:r>
        <w:rPr>
          <w:w w:val="85"/>
        </w:rPr>
        <w:t>não</w:t>
      </w:r>
      <w:r>
        <w:rPr>
          <w:spacing w:val="4"/>
          <w:w w:val="85"/>
        </w:rPr>
        <w:t> </w:t>
      </w:r>
      <w:r>
        <w:rPr>
          <w:w w:val="85"/>
        </w:rPr>
        <w:t>tem</w:t>
      </w:r>
      <w:r>
        <w:rPr>
          <w:spacing w:val="4"/>
          <w:w w:val="85"/>
        </w:rPr>
        <w:t> </w:t>
      </w:r>
      <w:r>
        <w:rPr>
          <w:w w:val="85"/>
        </w:rPr>
        <w:t>lugar</w:t>
      </w:r>
      <w:r>
        <w:rPr>
          <w:spacing w:val="6"/>
          <w:w w:val="85"/>
        </w:rPr>
        <w:t> </w:t>
      </w:r>
      <w:r>
        <w:rPr>
          <w:w w:val="85"/>
        </w:rPr>
        <w:t>na</w:t>
      </w:r>
      <w:r>
        <w:rPr>
          <w:spacing w:val="5"/>
          <w:w w:val="85"/>
        </w:rPr>
        <w:t> </w:t>
      </w:r>
      <w:r>
        <w:rPr>
          <w:w w:val="85"/>
        </w:rPr>
        <w:t>sala</w:t>
      </w:r>
      <w:r>
        <w:rPr>
          <w:spacing w:val="5"/>
          <w:w w:val="85"/>
        </w:rPr>
        <w:t> </w:t>
      </w:r>
      <w:r>
        <w:rPr>
          <w:w w:val="85"/>
        </w:rPr>
        <w:t>de</w:t>
      </w:r>
      <w:r>
        <w:rPr>
          <w:spacing w:val="4"/>
          <w:w w:val="85"/>
        </w:rPr>
        <w:t> </w:t>
      </w:r>
      <w:r>
        <w:rPr>
          <w:w w:val="85"/>
        </w:rPr>
        <w:t>aula”</w:t>
      </w:r>
      <w:r>
        <w:rPr>
          <w:spacing w:val="6"/>
          <w:w w:val="85"/>
        </w:rPr>
        <w:t> </w:t>
      </w:r>
      <w:r>
        <w:rPr>
          <w:w w:val="85"/>
        </w:rPr>
        <w:t>(HOOKS,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82"/>
        <w:jc w:val="both"/>
      </w:pPr>
      <w:r>
        <w:rPr>
          <w:w w:val="85"/>
        </w:rPr>
        <w:t>2016, p.115). Mas a lida com o saber, com o conhecimento e com a aprendizagem – qual também com o</w:t>
      </w:r>
      <w:r>
        <w:rPr>
          <w:spacing w:val="1"/>
          <w:w w:val="85"/>
        </w:rPr>
        <w:t> </w:t>
      </w:r>
      <w:r>
        <w:rPr>
          <w:w w:val="80"/>
        </w:rPr>
        <w:t>ensino</w:t>
      </w:r>
      <w:r>
        <w:rPr>
          <w:spacing w:val="17"/>
          <w:w w:val="80"/>
        </w:rPr>
        <w:t> </w:t>
      </w:r>
      <w:r>
        <w:rPr>
          <w:w w:val="80"/>
        </w:rPr>
        <w:t>–</w:t>
      </w:r>
      <w:r>
        <w:rPr>
          <w:spacing w:val="17"/>
          <w:w w:val="80"/>
        </w:rPr>
        <w:t> </w:t>
      </w:r>
      <w:r>
        <w:rPr>
          <w:w w:val="80"/>
        </w:rPr>
        <w:t>é</w:t>
      </w:r>
      <w:r>
        <w:rPr>
          <w:spacing w:val="15"/>
          <w:w w:val="80"/>
        </w:rPr>
        <w:t> </w:t>
      </w:r>
      <w:r>
        <w:rPr>
          <w:w w:val="80"/>
        </w:rPr>
        <w:t>essencialmente</w:t>
      </w:r>
      <w:r>
        <w:rPr>
          <w:spacing w:val="16"/>
          <w:w w:val="80"/>
        </w:rPr>
        <w:t> </w:t>
      </w:r>
      <w:r>
        <w:rPr>
          <w:w w:val="80"/>
        </w:rPr>
        <w:t>um</w:t>
      </w:r>
      <w:r>
        <w:rPr>
          <w:spacing w:val="14"/>
          <w:w w:val="80"/>
        </w:rPr>
        <w:t> </w:t>
      </w:r>
      <w:r>
        <w:rPr>
          <w:w w:val="80"/>
        </w:rPr>
        <w:t>engenho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paixões,</w:t>
      </w:r>
      <w:r>
        <w:rPr>
          <w:spacing w:val="13"/>
          <w:w w:val="80"/>
        </w:rPr>
        <w:t> </w:t>
      </w:r>
      <w:r>
        <w:rPr>
          <w:w w:val="80"/>
        </w:rPr>
        <w:t>já</w:t>
      </w:r>
      <w:r>
        <w:rPr>
          <w:spacing w:val="15"/>
          <w:w w:val="80"/>
        </w:rPr>
        <w:t> </w:t>
      </w:r>
      <w:r>
        <w:rPr>
          <w:w w:val="80"/>
        </w:rPr>
        <w:t>que</w:t>
      </w:r>
      <w:r>
        <w:rPr>
          <w:spacing w:val="16"/>
          <w:w w:val="80"/>
        </w:rPr>
        <w:t> </w:t>
      </w:r>
      <w:r>
        <w:rPr>
          <w:w w:val="80"/>
        </w:rPr>
        <w:t>deriva</w:t>
      </w:r>
      <w:r>
        <w:rPr>
          <w:spacing w:val="15"/>
          <w:w w:val="80"/>
        </w:rPr>
        <w:t> </w:t>
      </w:r>
      <w:r>
        <w:rPr>
          <w:w w:val="80"/>
        </w:rPr>
        <w:t>da</w:t>
      </w:r>
      <w:r>
        <w:rPr>
          <w:spacing w:val="15"/>
          <w:w w:val="80"/>
        </w:rPr>
        <w:t> </w:t>
      </w:r>
      <w:r>
        <w:rPr>
          <w:w w:val="80"/>
        </w:rPr>
        <w:t>curiosidade,</w:t>
      </w:r>
      <w:r>
        <w:rPr>
          <w:spacing w:val="13"/>
          <w:w w:val="80"/>
        </w:rPr>
        <w:t> </w:t>
      </w:r>
      <w:r>
        <w:rPr>
          <w:w w:val="80"/>
        </w:rPr>
        <w:t>da</w:t>
      </w:r>
      <w:r>
        <w:rPr>
          <w:spacing w:val="16"/>
          <w:w w:val="80"/>
        </w:rPr>
        <w:t> </w:t>
      </w:r>
      <w:r>
        <w:rPr>
          <w:w w:val="80"/>
        </w:rPr>
        <w:t>necessidade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expansão</w:t>
      </w:r>
      <w:r>
        <w:rPr>
          <w:spacing w:val="1"/>
          <w:w w:val="80"/>
        </w:rPr>
        <w:t> </w:t>
      </w:r>
      <w:r>
        <w:rPr>
          <w:w w:val="85"/>
        </w:rPr>
        <w:t>de si pela expansão do horizonte de mundo, pela sede pelo novo, pelo desconhecido, pela ânsia pela</w:t>
      </w:r>
      <w:r>
        <w:rPr>
          <w:spacing w:val="1"/>
          <w:w w:val="85"/>
        </w:rPr>
        <w:t> </w:t>
      </w:r>
      <w:r>
        <w:rPr>
          <w:w w:val="85"/>
        </w:rPr>
        <w:t>pesquisa, dentre outros. Não há escola sem paixões. E mais, na escola também estão as paixões do corpo,</w:t>
      </w:r>
      <w:r>
        <w:rPr>
          <w:spacing w:val="-52"/>
          <w:w w:val="85"/>
        </w:rPr>
        <w:t> </w:t>
      </w:r>
      <w:r>
        <w:rPr>
          <w:w w:val="85"/>
        </w:rPr>
        <w:t>pois é nela que estudantes de variadas idades e realidades descobrem seus corpos, suas sensações, suas</w:t>
      </w:r>
      <w:r>
        <w:rPr>
          <w:spacing w:val="1"/>
          <w:w w:val="85"/>
        </w:rPr>
        <w:t> </w:t>
      </w:r>
      <w:r>
        <w:rPr>
          <w:w w:val="85"/>
        </w:rPr>
        <w:t>transformações, suas atrações. Negar as paixões à escola é nulificar parte nodal da essência humana</w:t>
      </w:r>
      <w:r>
        <w:rPr>
          <w:spacing w:val="1"/>
          <w:w w:val="85"/>
        </w:rPr>
        <w:t> </w:t>
      </w:r>
      <w:r>
        <w:rPr>
          <w:w w:val="90"/>
        </w:rPr>
        <w:t>daqueles</w:t>
      </w:r>
      <w:r>
        <w:rPr>
          <w:spacing w:val="-7"/>
          <w:w w:val="90"/>
        </w:rPr>
        <w:t> </w:t>
      </w:r>
      <w:r>
        <w:rPr>
          <w:w w:val="90"/>
        </w:rPr>
        <w:t>corpos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constituem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própria</w:t>
      </w:r>
      <w:r>
        <w:rPr>
          <w:spacing w:val="-8"/>
          <w:w w:val="90"/>
        </w:rPr>
        <w:t> </w:t>
      </w:r>
      <w:r>
        <w:rPr>
          <w:w w:val="90"/>
        </w:rPr>
        <w:t>escola.</w:t>
      </w:r>
    </w:p>
    <w:p>
      <w:pPr>
        <w:pStyle w:val="BodyText"/>
        <w:spacing w:line="364" w:lineRule="auto"/>
        <w:ind w:left="1085" w:right="1080" w:firstLine="710"/>
        <w:jc w:val="both"/>
      </w:pPr>
      <w:r>
        <w:rPr>
          <w:w w:val="85"/>
        </w:rPr>
        <w:t>Agrava-se a questão quando se verifica a resposta anômala criada para lidar com a pluralidade do</w:t>
      </w:r>
      <w:r>
        <w:rPr>
          <w:spacing w:val="1"/>
          <w:w w:val="85"/>
        </w:rPr>
        <w:t> </w:t>
      </w:r>
      <w:r>
        <w:rPr>
          <w:w w:val="80"/>
        </w:rPr>
        <w:t>assunto e a delicadeza da realidade dos corpos para cada sujeito. Parafraseando Adichie, tem-se por história</w:t>
      </w:r>
      <w:r>
        <w:rPr>
          <w:spacing w:val="1"/>
          <w:w w:val="80"/>
        </w:rPr>
        <w:t> </w:t>
      </w:r>
      <w:r>
        <w:rPr>
          <w:w w:val="85"/>
        </w:rPr>
        <w:t>única a lógica de corpos avessos, porém pareados e complementares sob a lógica biológica da finalidade</w:t>
      </w:r>
      <w:r>
        <w:rPr>
          <w:spacing w:val="1"/>
          <w:w w:val="85"/>
        </w:rPr>
        <w:t> </w:t>
      </w:r>
      <w:r>
        <w:rPr>
          <w:w w:val="85"/>
        </w:rPr>
        <w:t>procriadora como única função desse escopo anatômico. A partir desse engodo, estruturas hegemônicas</w:t>
      </w:r>
      <w:r>
        <w:rPr>
          <w:spacing w:val="1"/>
          <w:w w:val="85"/>
        </w:rPr>
        <w:t> </w:t>
      </w:r>
      <w:r>
        <w:rPr>
          <w:w w:val="85"/>
        </w:rPr>
        <w:t>afiançaram a binariedade cis-heteronosmativa como versão e possibilidade única para todos os corpos da</w:t>
      </w:r>
      <w:r>
        <w:rPr>
          <w:spacing w:val="1"/>
          <w:w w:val="85"/>
        </w:rPr>
        <w:t> </w:t>
      </w:r>
      <w:r>
        <w:rPr>
          <w:w w:val="80"/>
        </w:rPr>
        <w:t>humanidade, consoante tratativas religiosas, patriarcais, burguesas e de manipulação científica (AMBROSINO,</w:t>
      </w:r>
      <w:r>
        <w:rPr>
          <w:spacing w:val="1"/>
          <w:w w:val="80"/>
        </w:rPr>
        <w:t> </w:t>
      </w:r>
      <w:r>
        <w:rPr>
          <w:w w:val="85"/>
        </w:rPr>
        <w:t>2017). E mais, essa lógica para as sexualidades, a qual também incide sobre o sexo e as práticas sexuais,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inclusive no tocante à sexualidade como efetivo reprodutor, necessitado de santificação, </w:t>
      </w:r>
      <w:r>
        <w:rPr>
          <w:w w:val="85"/>
        </w:rPr>
        <w:t>sacramentalidade e</w:t>
      </w:r>
      <w:r>
        <w:rPr>
          <w:spacing w:val="-52"/>
          <w:w w:val="85"/>
        </w:rPr>
        <w:t> </w:t>
      </w:r>
      <w:r>
        <w:rPr>
          <w:w w:val="80"/>
        </w:rPr>
        <w:t>dogmatização, comunga de um paradigma maior – a binariedade. Tomando por base unicamente a morfologia</w:t>
      </w:r>
      <w:r>
        <w:rPr>
          <w:spacing w:val="1"/>
          <w:w w:val="80"/>
        </w:rPr>
        <w:t> </w:t>
      </w:r>
      <w:r>
        <w:rPr>
          <w:w w:val="80"/>
        </w:rPr>
        <w:t>externa dos corpos, e exilando a consciência e a psique dos sujeitos, afixou-se Masculino e Feminino como a</w:t>
      </w:r>
      <w:r>
        <w:rPr>
          <w:spacing w:val="1"/>
          <w:w w:val="80"/>
        </w:rPr>
        <w:t> </w:t>
      </w:r>
      <w:r>
        <w:rPr>
          <w:w w:val="85"/>
        </w:rPr>
        <w:t>totalidade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possibilidades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leitura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corpos, havendo</w:t>
      </w:r>
      <w:r>
        <w:rPr>
          <w:spacing w:val="1"/>
          <w:w w:val="85"/>
        </w:rPr>
        <w:t> </w:t>
      </w:r>
      <w:r>
        <w:rPr>
          <w:w w:val="85"/>
        </w:rPr>
        <w:t>um enquadramento</w:t>
      </w:r>
      <w:r>
        <w:rPr>
          <w:spacing w:val="1"/>
          <w:w w:val="85"/>
        </w:rPr>
        <w:t> </w:t>
      </w:r>
      <w:r>
        <w:rPr>
          <w:w w:val="85"/>
        </w:rPr>
        <w:t>compulsório</w:t>
      </w:r>
      <w:r>
        <w:rPr>
          <w:spacing w:val="1"/>
          <w:w w:val="85"/>
        </w:rPr>
        <w:t> </w:t>
      </w:r>
      <w:r>
        <w:rPr>
          <w:w w:val="85"/>
        </w:rPr>
        <w:t>nessas</w:t>
      </w:r>
      <w:r>
        <w:rPr>
          <w:spacing w:val="1"/>
          <w:w w:val="85"/>
        </w:rPr>
        <w:t> </w:t>
      </w:r>
      <w:r>
        <w:rPr>
          <w:w w:val="85"/>
        </w:rPr>
        <w:t>categorias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partir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anatomia corpórea</w:t>
      </w:r>
      <w:r>
        <w:rPr>
          <w:spacing w:val="1"/>
          <w:w w:val="85"/>
        </w:rPr>
        <w:t> </w:t>
      </w:r>
      <w:r>
        <w:rPr>
          <w:w w:val="85"/>
        </w:rPr>
        <w:t>exibida no</w:t>
      </w:r>
      <w:r>
        <w:rPr>
          <w:spacing w:val="1"/>
          <w:w w:val="85"/>
        </w:rPr>
        <w:t> </w:t>
      </w:r>
      <w:r>
        <w:rPr>
          <w:w w:val="85"/>
        </w:rPr>
        <w:t>momento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nascimento. Isso</w:t>
      </w:r>
      <w:r>
        <w:rPr>
          <w:spacing w:val="1"/>
          <w:w w:val="85"/>
        </w:rPr>
        <w:t> </w:t>
      </w:r>
      <w:r>
        <w:rPr>
          <w:w w:val="85"/>
        </w:rPr>
        <w:t>torna</w:t>
      </w:r>
      <w:r>
        <w:rPr>
          <w:spacing w:val="1"/>
          <w:w w:val="85"/>
        </w:rPr>
        <w:t> </w:t>
      </w:r>
      <w:r>
        <w:rPr>
          <w:w w:val="85"/>
        </w:rPr>
        <w:t>estéreis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possibilidades de os sujeitos sentirem seus corpos e sentirem-se neles, a fim de reconhecerem como os</w:t>
      </w:r>
      <w:r>
        <w:rPr>
          <w:spacing w:val="1"/>
          <w:w w:val="85"/>
        </w:rPr>
        <w:t> </w:t>
      </w:r>
      <w:r>
        <w:rPr>
          <w:w w:val="80"/>
        </w:rPr>
        <w:t>experienciam</w:t>
      </w:r>
      <w:r>
        <w:rPr>
          <w:spacing w:val="2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como</w:t>
      </w:r>
      <w:r>
        <w:rPr>
          <w:spacing w:val="4"/>
          <w:w w:val="80"/>
        </w:rPr>
        <w:t> </w:t>
      </w:r>
      <w:r>
        <w:rPr>
          <w:w w:val="80"/>
        </w:rPr>
        <w:t>almejam/necessitam</w:t>
      </w:r>
      <w:r>
        <w:rPr>
          <w:spacing w:val="3"/>
          <w:w w:val="80"/>
        </w:rPr>
        <w:t> </w:t>
      </w:r>
      <w:r>
        <w:rPr>
          <w:w w:val="80"/>
        </w:rPr>
        <w:t>experienciar</w:t>
      </w:r>
      <w:r>
        <w:rPr>
          <w:spacing w:val="5"/>
          <w:w w:val="80"/>
        </w:rPr>
        <w:t> </w:t>
      </w:r>
      <w:r>
        <w:rPr>
          <w:w w:val="80"/>
        </w:rPr>
        <w:t>o</w:t>
      </w:r>
      <w:r>
        <w:rPr>
          <w:spacing w:val="4"/>
          <w:w w:val="80"/>
        </w:rPr>
        <w:t> </w:t>
      </w:r>
      <w:r>
        <w:rPr>
          <w:w w:val="80"/>
        </w:rPr>
        <w:t>mundo</w:t>
      </w:r>
      <w:r>
        <w:rPr>
          <w:spacing w:val="4"/>
          <w:w w:val="80"/>
        </w:rPr>
        <w:t> </w:t>
      </w:r>
      <w:r>
        <w:rPr>
          <w:w w:val="80"/>
        </w:rPr>
        <w:t>através</w:t>
      </w:r>
      <w:r>
        <w:rPr>
          <w:spacing w:val="6"/>
          <w:w w:val="80"/>
        </w:rPr>
        <w:t> </w:t>
      </w:r>
      <w:r>
        <w:rPr>
          <w:w w:val="80"/>
        </w:rPr>
        <w:t>deles.</w:t>
      </w:r>
    </w:p>
    <w:p>
      <w:pPr>
        <w:pStyle w:val="BodyText"/>
        <w:spacing w:line="364" w:lineRule="auto" w:before="5"/>
        <w:ind w:left="1085" w:right="1074" w:firstLine="710"/>
        <w:jc w:val="both"/>
      </w:pPr>
      <w:r>
        <w:rPr>
          <w:w w:val="85"/>
        </w:rPr>
        <w:t>Nesses termos, aplicar tais fundamentos distorcidos à sala de aula significa produzir e difundir uma</w:t>
      </w:r>
      <w:r>
        <w:rPr>
          <w:spacing w:val="1"/>
          <w:w w:val="85"/>
        </w:rPr>
        <w:t> </w:t>
      </w:r>
      <w:r>
        <w:rPr>
          <w:w w:val="85"/>
        </w:rPr>
        <w:t>cultura que reconhece formas e leituras estanques sobre os gêneros sociais, as sexualidades e as práticas</w:t>
      </w:r>
      <w:r>
        <w:rPr>
          <w:spacing w:val="1"/>
          <w:w w:val="85"/>
        </w:rPr>
        <w:t> </w:t>
      </w:r>
      <w:r>
        <w:rPr>
          <w:w w:val="80"/>
        </w:rPr>
        <w:t>sexuais, dentro de uma normativização prescritivista que busca padronizar os sujeitos e eliminar as diferenças,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quais fossem deturpações, “depravações” (AMBROSINO, 2017). </w:t>
      </w:r>
      <w:r>
        <w:rPr>
          <w:w w:val="85"/>
        </w:rPr>
        <w:t>Por conseguinte, essa obsessão pela poda</w:t>
      </w:r>
      <w:r>
        <w:rPr>
          <w:spacing w:val="-52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diferenças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apagamento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diversidades</w:t>
      </w:r>
      <w:r>
        <w:rPr>
          <w:spacing w:val="1"/>
          <w:w w:val="85"/>
        </w:rPr>
        <w:t> </w:t>
      </w:r>
      <w:r>
        <w:rPr>
          <w:w w:val="85"/>
        </w:rPr>
        <w:t>produziu</w:t>
      </w:r>
      <w:r>
        <w:rPr>
          <w:spacing w:val="1"/>
          <w:w w:val="85"/>
        </w:rPr>
        <w:t> </w:t>
      </w:r>
      <w:r>
        <w:rPr>
          <w:w w:val="85"/>
        </w:rPr>
        <w:t>uma chancela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ações</w:t>
      </w:r>
      <w:r>
        <w:rPr>
          <w:spacing w:val="1"/>
          <w:w w:val="85"/>
        </w:rPr>
        <w:t> </w:t>
      </w:r>
      <w:r>
        <w:rPr>
          <w:w w:val="85"/>
        </w:rPr>
        <w:t>escandalosas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0"/>
        </w:rPr>
        <w:t>perseguição e violência de humanos contra humano, qual versava Hobbes, “o homem é o lobo do homem”. Em</w:t>
      </w:r>
      <w:r>
        <w:rPr>
          <w:spacing w:val="1"/>
          <w:w w:val="80"/>
        </w:rPr>
        <w:t> </w:t>
      </w:r>
      <w:r>
        <w:rPr>
          <w:w w:val="80"/>
        </w:rPr>
        <w:t>termos atuais, o Brasil ostenta troféus de sangue como o país que mais mata não heterossexuais no mundo</w:t>
      </w:r>
      <w:r>
        <w:rPr>
          <w:spacing w:val="1"/>
          <w:w w:val="80"/>
        </w:rPr>
        <w:t> </w:t>
      </w:r>
      <w:r>
        <w:rPr>
          <w:w w:val="80"/>
        </w:rPr>
        <w:t>–</w:t>
      </w:r>
      <w:r>
        <w:rPr>
          <w:spacing w:val="1"/>
          <w:w w:val="80"/>
        </w:rPr>
        <w:t> </w:t>
      </w:r>
      <w:r>
        <w:rPr>
          <w:w w:val="85"/>
        </w:rPr>
        <w:t>mesmo</w:t>
      </w:r>
      <w:r>
        <w:rPr>
          <w:spacing w:val="-5"/>
          <w:w w:val="85"/>
        </w:rPr>
        <w:t> </w:t>
      </w:r>
      <w:r>
        <w:rPr>
          <w:w w:val="85"/>
        </w:rPr>
        <w:t>não</w:t>
      </w:r>
      <w:r>
        <w:rPr>
          <w:spacing w:val="-5"/>
          <w:w w:val="85"/>
        </w:rPr>
        <w:t> </w:t>
      </w:r>
      <w:r>
        <w:rPr>
          <w:w w:val="85"/>
        </w:rPr>
        <w:t>sendo</w:t>
      </w:r>
      <w:r>
        <w:rPr>
          <w:spacing w:val="-5"/>
          <w:w w:val="85"/>
        </w:rPr>
        <w:t> </w:t>
      </w:r>
      <w:r>
        <w:rPr>
          <w:w w:val="85"/>
        </w:rPr>
        <w:t>crime</w:t>
      </w:r>
      <w:r>
        <w:rPr>
          <w:spacing w:val="-2"/>
          <w:w w:val="85"/>
        </w:rPr>
        <w:t> </w:t>
      </w:r>
      <w:r>
        <w:rPr>
          <w:w w:val="85"/>
        </w:rPr>
        <w:t>-,</w:t>
      </w:r>
      <w:r>
        <w:rPr>
          <w:spacing w:val="-6"/>
          <w:w w:val="85"/>
        </w:rPr>
        <w:t> </w:t>
      </w:r>
      <w:r>
        <w:rPr>
          <w:w w:val="85"/>
        </w:rPr>
        <w:t>como</w:t>
      </w:r>
      <w:r>
        <w:rPr>
          <w:spacing w:val="-5"/>
          <w:w w:val="85"/>
        </w:rPr>
        <w:t> </w:t>
      </w:r>
      <w:r>
        <w:rPr>
          <w:w w:val="85"/>
        </w:rPr>
        <w:t>gays,</w:t>
      </w:r>
      <w:r>
        <w:rPr>
          <w:spacing w:val="-6"/>
          <w:w w:val="85"/>
        </w:rPr>
        <w:t> </w:t>
      </w:r>
      <w:r>
        <w:rPr>
          <w:w w:val="85"/>
        </w:rPr>
        <w:t>lésbicas,</w:t>
      </w:r>
      <w:r>
        <w:rPr>
          <w:spacing w:val="-6"/>
          <w:w w:val="85"/>
        </w:rPr>
        <w:t> </w:t>
      </w:r>
      <w:r>
        <w:rPr>
          <w:w w:val="85"/>
        </w:rPr>
        <w:t>identidades</w:t>
      </w:r>
      <w:r>
        <w:rPr>
          <w:spacing w:val="-4"/>
          <w:w w:val="85"/>
        </w:rPr>
        <w:t> </w:t>
      </w:r>
      <w:r>
        <w:rPr>
          <w:w w:val="85"/>
        </w:rPr>
        <w:t>não-binárias</w:t>
      </w:r>
      <w:r>
        <w:rPr>
          <w:spacing w:val="-2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transexuais</w:t>
      </w:r>
      <w:r>
        <w:rPr>
          <w:spacing w:val="-4"/>
          <w:w w:val="85"/>
        </w:rPr>
        <w:t> </w:t>
      </w:r>
      <w:r>
        <w:rPr>
          <w:w w:val="85"/>
        </w:rPr>
        <w:t>(MENDES</w:t>
      </w:r>
      <w:r>
        <w:rPr>
          <w:spacing w:val="-6"/>
          <w:w w:val="85"/>
        </w:rPr>
        <w:t> </w:t>
      </w:r>
      <w:r>
        <w:rPr>
          <w:w w:val="85"/>
        </w:rPr>
        <w:t>&amp;</w:t>
      </w:r>
      <w:r>
        <w:rPr>
          <w:spacing w:val="-3"/>
          <w:w w:val="85"/>
        </w:rPr>
        <w:t> </w:t>
      </w:r>
      <w:r>
        <w:rPr>
          <w:w w:val="85"/>
        </w:rPr>
        <w:t>SILVA,</w:t>
      </w:r>
      <w:r>
        <w:rPr>
          <w:spacing w:val="-52"/>
          <w:w w:val="85"/>
        </w:rPr>
        <w:t> </w:t>
      </w:r>
      <w:r>
        <w:rPr>
          <w:w w:val="90"/>
        </w:rPr>
        <w:t>2020;</w:t>
      </w:r>
      <w:r>
        <w:rPr>
          <w:spacing w:val="-10"/>
          <w:w w:val="90"/>
        </w:rPr>
        <w:t> </w:t>
      </w:r>
      <w:r>
        <w:rPr>
          <w:w w:val="90"/>
        </w:rPr>
        <w:t>FOLHA,</w:t>
      </w:r>
      <w:r>
        <w:rPr>
          <w:spacing w:val="-9"/>
          <w:w w:val="90"/>
        </w:rPr>
        <w:t> </w:t>
      </w:r>
      <w:r>
        <w:rPr>
          <w:w w:val="90"/>
        </w:rPr>
        <w:t>2019;</w:t>
      </w:r>
      <w:r>
        <w:rPr>
          <w:spacing w:val="-9"/>
          <w:w w:val="90"/>
        </w:rPr>
        <w:t> </w:t>
      </w:r>
      <w:r>
        <w:rPr>
          <w:w w:val="90"/>
        </w:rPr>
        <w:t>SENADO,</w:t>
      </w:r>
      <w:r>
        <w:rPr>
          <w:spacing w:val="-9"/>
          <w:w w:val="90"/>
        </w:rPr>
        <w:t> </w:t>
      </w:r>
      <w:r>
        <w:rPr>
          <w:w w:val="90"/>
        </w:rPr>
        <w:t>2018).</w:t>
      </w:r>
    </w:p>
    <w:p>
      <w:pPr>
        <w:pStyle w:val="BodyText"/>
        <w:spacing w:line="364" w:lineRule="auto" w:before="5"/>
        <w:ind w:left="1085" w:right="1080" w:firstLine="710"/>
        <w:jc w:val="both"/>
      </w:pPr>
      <w:r>
        <w:rPr>
          <w:spacing w:val="-1"/>
          <w:w w:val="85"/>
        </w:rPr>
        <w:t>Por conseguinte, nitidifica-se a urgência de </w:t>
      </w:r>
      <w:r>
        <w:rPr>
          <w:w w:val="85"/>
        </w:rPr>
        <w:t>uma educação que concorra no sentido oposto à história</w:t>
      </w:r>
      <w:r>
        <w:rPr>
          <w:spacing w:val="-52"/>
          <w:w w:val="85"/>
        </w:rPr>
        <w:t> </w:t>
      </w:r>
      <w:r>
        <w:rPr>
          <w:w w:val="85"/>
        </w:rPr>
        <w:t>única sobre corpos, gêneros sociais, sexualidades e práticas sexuais, notadamente nulificando práticas de</w:t>
      </w:r>
      <w:r>
        <w:rPr>
          <w:spacing w:val="1"/>
          <w:w w:val="85"/>
        </w:rPr>
        <w:t> </w:t>
      </w:r>
      <w:r>
        <w:rPr>
          <w:w w:val="80"/>
        </w:rPr>
        <w:t>apagamento, mas sim pedagogizando tais questões e tratando delas à luz de um fito formativo. Tudo isso para</w:t>
      </w:r>
      <w:r>
        <w:rPr>
          <w:spacing w:val="1"/>
          <w:w w:val="80"/>
        </w:rPr>
        <w:t> </w:t>
      </w:r>
      <w:r>
        <w:rPr>
          <w:w w:val="85"/>
        </w:rPr>
        <w:t>que</w:t>
      </w:r>
      <w:r>
        <w:rPr>
          <w:spacing w:val="9"/>
          <w:w w:val="85"/>
        </w:rPr>
        <w:t> </w:t>
      </w:r>
      <w:r>
        <w:rPr>
          <w:w w:val="85"/>
        </w:rPr>
        <w:t>a</w:t>
      </w:r>
      <w:r>
        <w:rPr>
          <w:spacing w:val="9"/>
          <w:w w:val="85"/>
        </w:rPr>
        <w:t> </w:t>
      </w:r>
      <w:r>
        <w:rPr>
          <w:w w:val="85"/>
        </w:rPr>
        <w:t>educação</w:t>
      </w:r>
      <w:r>
        <w:rPr>
          <w:spacing w:val="10"/>
          <w:w w:val="85"/>
        </w:rPr>
        <w:t> </w:t>
      </w:r>
      <w:r>
        <w:rPr>
          <w:w w:val="85"/>
        </w:rPr>
        <w:t>escolar</w:t>
      </w:r>
      <w:r>
        <w:rPr>
          <w:spacing w:val="10"/>
          <w:w w:val="85"/>
        </w:rPr>
        <w:t> </w:t>
      </w:r>
      <w:r>
        <w:rPr>
          <w:w w:val="85"/>
        </w:rPr>
        <w:t>confira</w:t>
      </w:r>
      <w:r>
        <w:rPr>
          <w:spacing w:val="10"/>
          <w:w w:val="85"/>
        </w:rPr>
        <w:t> </w:t>
      </w:r>
      <w:r>
        <w:rPr>
          <w:w w:val="85"/>
        </w:rPr>
        <w:t>a</w:t>
      </w:r>
      <w:r>
        <w:rPr>
          <w:spacing w:val="9"/>
          <w:w w:val="85"/>
        </w:rPr>
        <w:t> </w:t>
      </w:r>
      <w:r>
        <w:rPr>
          <w:w w:val="85"/>
        </w:rPr>
        <w:t>devida</w:t>
      </w:r>
      <w:r>
        <w:rPr>
          <w:spacing w:val="10"/>
          <w:w w:val="85"/>
        </w:rPr>
        <w:t> </w:t>
      </w:r>
      <w:r>
        <w:rPr>
          <w:w w:val="85"/>
        </w:rPr>
        <w:t>consciência</w:t>
      </w:r>
      <w:r>
        <w:rPr>
          <w:spacing w:val="5"/>
          <w:w w:val="85"/>
        </w:rPr>
        <w:t> </w:t>
      </w:r>
      <w:r>
        <w:rPr>
          <w:w w:val="85"/>
        </w:rPr>
        <w:t>de</w:t>
      </w:r>
      <w:r>
        <w:rPr>
          <w:spacing w:val="10"/>
          <w:w w:val="85"/>
        </w:rPr>
        <w:t> </w:t>
      </w:r>
      <w:r>
        <w:rPr>
          <w:w w:val="85"/>
        </w:rPr>
        <w:t>si</w:t>
      </w:r>
      <w:r>
        <w:rPr>
          <w:spacing w:val="8"/>
          <w:w w:val="85"/>
        </w:rPr>
        <w:t> </w:t>
      </w:r>
      <w:r>
        <w:rPr>
          <w:w w:val="85"/>
        </w:rPr>
        <w:t>e</w:t>
      </w:r>
      <w:r>
        <w:rPr>
          <w:spacing w:val="14"/>
          <w:w w:val="85"/>
        </w:rPr>
        <w:t> </w:t>
      </w:r>
      <w:r>
        <w:rPr>
          <w:w w:val="85"/>
        </w:rPr>
        <w:t>de</w:t>
      </w:r>
      <w:r>
        <w:rPr>
          <w:spacing w:val="9"/>
          <w:w w:val="85"/>
        </w:rPr>
        <w:t> </w:t>
      </w:r>
      <w:r>
        <w:rPr>
          <w:w w:val="85"/>
        </w:rPr>
        <w:t>outrem,</w:t>
      </w:r>
      <w:r>
        <w:rPr>
          <w:spacing w:val="11"/>
          <w:w w:val="85"/>
        </w:rPr>
        <w:t> </w:t>
      </w:r>
      <w:r>
        <w:rPr>
          <w:w w:val="85"/>
        </w:rPr>
        <w:t>bem</w:t>
      </w:r>
      <w:r>
        <w:rPr>
          <w:spacing w:val="8"/>
          <w:w w:val="85"/>
        </w:rPr>
        <w:t> </w:t>
      </w:r>
      <w:r>
        <w:rPr>
          <w:w w:val="85"/>
        </w:rPr>
        <w:t>como</w:t>
      </w:r>
      <w:r>
        <w:rPr>
          <w:spacing w:val="9"/>
          <w:w w:val="85"/>
        </w:rPr>
        <w:t> </w:t>
      </w:r>
      <w:r>
        <w:rPr>
          <w:w w:val="85"/>
        </w:rPr>
        <w:t>autonomia</w:t>
      </w:r>
      <w:r>
        <w:rPr>
          <w:spacing w:val="28"/>
          <w:w w:val="85"/>
        </w:rPr>
        <w:t> </w:t>
      </w:r>
      <w:r>
        <w:rPr>
          <w:w w:val="85"/>
        </w:rPr>
        <w:t>e</w:t>
      </w:r>
      <w:r>
        <w:rPr>
          <w:spacing w:val="10"/>
          <w:w w:val="85"/>
        </w:rPr>
        <w:t> </w:t>
      </w:r>
      <w:r>
        <w:rPr>
          <w:w w:val="85"/>
        </w:rPr>
        <w:t>liberdade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86"/>
        <w:jc w:val="both"/>
      </w:pPr>
      <w:r>
        <w:rPr>
          <w:w w:val="85"/>
        </w:rPr>
        <w:t>democrática</w:t>
      </w:r>
      <w:r>
        <w:rPr>
          <w:spacing w:val="1"/>
          <w:w w:val="85"/>
        </w:rPr>
        <w:t> </w:t>
      </w:r>
      <w:r>
        <w:rPr>
          <w:w w:val="85"/>
        </w:rPr>
        <w:t>aos</w:t>
      </w:r>
      <w:r>
        <w:rPr>
          <w:spacing w:val="1"/>
          <w:w w:val="85"/>
        </w:rPr>
        <w:t> </w:t>
      </w:r>
      <w:r>
        <w:rPr>
          <w:w w:val="85"/>
        </w:rPr>
        <w:t>sujeitos</w:t>
      </w:r>
      <w:r>
        <w:rPr>
          <w:spacing w:val="1"/>
          <w:w w:val="85"/>
        </w:rPr>
        <w:t> </w:t>
      </w:r>
      <w:r>
        <w:rPr>
          <w:w w:val="85"/>
        </w:rPr>
        <w:t>serem</w:t>
      </w:r>
      <w:r>
        <w:rPr>
          <w:spacing w:val="1"/>
          <w:w w:val="85"/>
        </w:rPr>
        <w:t> </w:t>
      </w:r>
      <w:r>
        <w:rPr>
          <w:w w:val="85"/>
        </w:rPr>
        <w:t>qual</w:t>
      </w:r>
      <w:r>
        <w:rPr>
          <w:spacing w:val="1"/>
          <w:w w:val="85"/>
        </w:rPr>
        <w:t> </w:t>
      </w:r>
      <w:r>
        <w:rPr>
          <w:w w:val="85"/>
        </w:rPr>
        <w:t>anseiam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necessitam</w:t>
      </w:r>
      <w:r>
        <w:rPr>
          <w:spacing w:val="1"/>
          <w:w w:val="85"/>
        </w:rPr>
        <w:t> </w:t>
      </w:r>
      <w:r>
        <w:rPr>
          <w:w w:val="85"/>
        </w:rPr>
        <w:t>identitariamente</w:t>
      </w:r>
      <w:r>
        <w:rPr>
          <w:spacing w:val="1"/>
          <w:w w:val="85"/>
        </w:rPr>
        <w:t> </w:t>
      </w:r>
      <w:r>
        <w:rPr>
          <w:w w:val="85"/>
        </w:rPr>
        <w:t>ser, tal</w:t>
      </w:r>
      <w:r>
        <w:rPr>
          <w:spacing w:val="1"/>
          <w:w w:val="85"/>
        </w:rPr>
        <w:t> </w:t>
      </w:r>
      <w:r>
        <w:rPr>
          <w:w w:val="85"/>
        </w:rPr>
        <w:t>qual</w:t>
      </w:r>
      <w:r>
        <w:rPr>
          <w:spacing w:val="1"/>
          <w:w w:val="85"/>
        </w:rPr>
        <w:t> </w:t>
      </w:r>
      <w:r>
        <w:rPr>
          <w:w w:val="85"/>
        </w:rPr>
        <w:t>averbam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0"/>
        </w:rPr>
        <w:t>Constituição Federal e documentos específicos à educação, como a LDB, os PCN, os Temas Transversais, a</w:t>
      </w:r>
      <w:r>
        <w:rPr>
          <w:spacing w:val="1"/>
          <w:w w:val="80"/>
        </w:rPr>
        <w:t> </w:t>
      </w:r>
      <w:r>
        <w:rPr>
          <w:w w:val="85"/>
        </w:rPr>
        <w:t>BNCC e as OCEM. Assim, discutir-se-á a inviabilidade constitucional da promoção da educação sexual nas</w:t>
      </w:r>
      <w:r>
        <w:rPr>
          <w:spacing w:val="-52"/>
          <w:w w:val="85"/>
        </w:rPr>
        <w:t> </w:t>
      </w:r>
      <w:r>
        <w:rPr>
          <w:w w:val="80"/>
        </w:rPr>
        <w:t>escolas, bem como a imperativa demanda pelo papel da escola na mudança de paradigma cultural em favor do</w:t>
      </w:r>
      <w:r>
        <w:rPr>
          <w:spacing w:val="1"/>
          <w:w w:val="80"/>
        </w:rPr>
        <w:t> </w:t>
      </w:r>
      <w:r>
        <w:rPr>
          <w:w w:val="80"/>
        </w:rPr>
        <w:t>Paradigma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Diferença</w:t>
      </w:r>
      <w:r>
        <w:rPr>
          <w:spacing w:val="12"/>
          <w:w w:val="80"/>
        </w:rPr>
        <w:t> </w:t>
      </w:r>
      <w:r>
        <w:rPr>
          <w:w w:val="80"/>
        </w:rPr>
        <w:t>no</w:t>
      </w:r>
      <w:r>
        <w:rPr>
          <w:spacing w:val="12"/>
          <w:w w:val="80"/>
        </w:rPr>
        <w:t> </w:t>
      </w:r>
      <w:r>
        <w:rPr>
          <w:w w:val="80"/>
        </w:rPr>
        <w:t>combate</w:t>
      </w:r>
      <w:r>
        <w:rPr>
          <w:spacing w:val="12"/>
          <w:w w:val="80"/>
        </w:rPr>
        <w:t> </w:t>
      </w:r>
      <w:r>
        <w:rPr>
          <w:w w:val="80"/>
        </w:rPr>
        <w:t>às</w:t>
      </w:r>
      <w:r>
        <w:rPr>
          <w:spacing w:val="14"/>
          <w:w w:val="80"/>
        </w:rPr>
        <w:t> </w:t>
      </w:r>
      <w:r>
        <w:rPr>
          <w:w w:val="80"/>
        </w:rPr>
        <w:t>violências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gênero</w:t>
      </w:r>
      <w:r>
        <w:rPr>
          <w:spacing w:val="25"/>
          <w:w w:val="80"/>
        </w:rPr>
        <w:t> </w:t>
      </w:r>
      <w:r>
        <w:rPr>
          <w:w w:val="80"/>
        </w:rPr>
        <w:t>social,</w:t>
      </w:r>
      <w:r>
        <w:rPr>
          <w:spacing w:val="9"/>
          <w:w w:val="80"/>
        </w:rPr>
        <w:t> </w:t>
      </w:r>
      <w:r>
        <w:rPr>
          <w:w w:val="80"/>
        </w:rPr>
        <w:t>sexualidades</w:t>
      </w:r>
      <w:r>
        <w:rPr>
          <w:spacing w:val="15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sexo</w:t>
      </w:r>
      <w:r>
        <w:rPr>
          <w:spacing w:val="12"/>
          <w:w w:val="80"/>
        </w:rPr>
        <w:t> </w:t>
      </w:r>
      <w:r>
        <w:rPr>
          <w:w w:val="80"/>
        </w:rPr>
        <w:t>no</w:t>
      </w:r>
      <w:r>
        <w:rPr>
          <w:spacing w:val="12"/>
          <w:w w:val="80"/>
        </w:rPr>
        <w:t> </w:t>
      </w:r>
      <w:r>
        <w:rPr>
          <w:w w:val="80"/>
        </w:rPr>
        <w:t>Brasil</w:t>
      </w:r>
      <w:r>
        <w:rPr>
          <w:spacing w:val="11"/>
          <w:w w:val="80"/>
        </w:rPr>
        <w:t> </w:t>
      </w:r>
      <w:r>
        <w:rPr>
          <w:w w:val="80"/>
        </w:rPr>
        <w:t>sob</w:t>
      </w:r>
      <w:r>
        <w:rPr>
          <w:spacing w:val="12"/>
          <w:w w:val="80"/>
        </w:rPr>
        <w:t> </w:t>
      </w:r>
      <w:r>
        <w:rPr>
          <w:w w:val="80"/>
        </w:rPr>
        <w:t>o</w:t>
      </w:r>
      <w:r>
        <w:rPr>
          <w:spacing w:val="11"/>
          <w:w w:val="80"/>
        </w:rPr>
        <w:t> </w:t>
      </w:r>
      <w:r>
        <w:rPr>
          <w:w w:val="80"/>
        </w:rPr>
        <w:t>intuito</w:t>
      </w:r>
      <w:r>
        <w:rPr>
          <w:spacing w:val="1"/>
          <w:w w:val="80"/>
        </w:rPr>
        <w:t> </w:t>
      </w:r>
      <w:r>
        <w:rPr>
          <w:w w:val="85"/>
        </w:rPr>
        <w:t>de consolidação de um Estado Democrático de Direito presentificado na experiência escolar dos cidadãos</w:t>
      </w:r>
      <w:r>
        <w:rPr>
          <w:spacing w:val="1"/>
          <w:w w:val="85"/>
        </w:rPr>
        <w:t> </w:t>
      </w:r>
      <w:r>
        <w:rPr>
          <w:w w:val="90"/>
        </w:rPr>
        <w:t>nacionais.</w:t>
      </w:r>
    </w:p>
    <w:p>
      <w:pPr>
        <w:pStyle w:val="BodyText"/>
        <w:spacing w:before="5"/>
        <w:rPr>
          <w:sz w:val="33"/>
        </w:rPr>
      </w:pPr>
    </w:p>
    <w:p>
      <w:pPr>
        <w:pStyle w:val="BodyText"/>
        <w:spacing w:before="1"/>
        <w:ind w:left="1085"/>
        <w:jc w:val="both"/>
      </w:pP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POR</w:t>
      </w:r>
      <w:r>
        <w:rPr>
          <w:spacing w:val="13"/>
          <w:w w:val="80"/>
        </w:rPr>
        <w:t> </w:t>
      </w:r>
      <w:r>
        <w:rPr>
          <w:w w:val="80"/>
        </w:rPr>
        <w:t>QUE</w:t>
      </w:r>
      <w:r>
        <w:rPr>
          <w:spacing w:val="8"/>
          <w:w w:val="80"/>
        </w:rPr>
        <w:t> </w:t>
      </w:r>
      <w:r>
        <w:rPr>
          <w:w w:val="80"/>
        </w:rPr>
        <w:t>NA</w:t>
      </w:r>
      <w:r>
        <w:rPr>
          <w:spacing w:val="12"/>
          <w:w w:val="80"/>
        </w:rPr>
        <w:t> </w:t>
      </w:r>
      <w:r>
        <w:rPr>
          <w:w w:val="80"/>
        </w:rPr>
        <w:t>ESCOLA?</w:t>
      </w:r>
    </w:p>
    <w:p>
      <w:pPr>
        <w:pStyle w:val="BodyText"/>
        <w:spacing w:line="364" w:lineRule="auto" w:before="208"/>
        <w:ind w:left="1085" w:right="1076" w:firstLine="710"/>
        <w:jc w:val="both"/>
      </w:pPr>
      <w:r>
        <w:rPr>
          <w:w w:val="85"/>
        </w:rPr>
        <w:t>De acordo com Miskolci (2015) e Louro (2014), a escola pode significar uma instituição tanto de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repressão e apagamento de identidades não normalizadas, quanto pode figurar como espaço </w:t>
      </w:r>
      <w:r>
        <w:rPr>
          <w:w w:val="85"/>
        </w:rPr>
        <w:t>de resistência,</w:t>
      </w:r>
      <w:r>
        <w:rPr>
          <w:spacing w:val="-52"/>
          <w:w w:val="85"/>
        </w:rPr>
        <w:t> </w:t>
      </w:r>
      <w:r>
        <w:rPr>
          <w:w w:val="80"/>
        </w:rPr>
        <w:t>apoio e suporte às</w:t>
      </w:r>
      <w:r>
        <w:rPr>
          <w:spacing w:val="1"/>
          <w:w w:val="80"/>
        </w:rPr>
        <w:t> </w:t>
      </w:r>
      <w:r>
        <w:rPr>
          <w:w w:val="80"/>
        </w:rPr>
        <w:t>peculiaridades</w:t>
      </w:r>
      <w:r>
        <w:rPr>
          <w:spacing w:val="38"/>
        </w:rPr>
        <w:t> </w:t>
      </w:r>
      <w:r>
        <w:rPr>
          <w:w w:val="80"/>
        </w:rPr>
        <w:t>idiossincráticas</w:t>
      </w:r>
      <w:r>
        <w:rPr>
          <w:spacing w:val="38"/>
        </w:rPr>
        <w:t> </w:t>
      </w:r>
      <w:r>
        <w:rPr>
          <w:w w:val="80"/>
        </w:rPr>
        <w:t>de cada sujeito. Assim, verifica-se uma dualidade no tocante</w:t>
      </w:r>
      <w:r>
        <w:rPr>
          <w:spacing w:val="1"/>
          <w:w w:val="80"/>
        </w:rPr>
        <w:t> </w:t>
      </w:r>
      <w:r>
        <w:rPr>
          <w:w w:val="85"/>
        </w:rPr>
        <w:t>ao comportamento das instituições escolares, de forma que elas traduzem os conflitos paradigmáticos</w:t>
      </w:r>
      <w:r>
        <w:rPr>
          <w:spacing w:val="1"/>
          <w:w w:val="85"/>
        </w:rPr>
        <w:t> </w:t>
      </w:r>
      <w:r>
        <w:rPr>
          <w:w w:val="85"/>
        </w:rPr>
        <w:t>existentes na sociedade, estando imersas nessas querelas identitárias as questões de gênero</w:t>
      </w:r>
      <w:r>
        <w:rPr>
          <w:spacing w:val="1"/>
          <w:w w:val="85"/>
        </w:rPr>
        <w:t> </w:t>
      </w:r>
      <w:r>
        <w:rPr>
          <w:w w:val="85"/>
        </w:rPr>
        <w:t>social,</w:t>
      </w:r>
      <w:r>
        <w:rPr>
          <w:spacing w:val="1"/>
          <w:w w:val="85"/>
        </w:rPr>
        <w:t> </w:t>
      </w:r>
      <w:r>
        <w:rPr>
          <w:w w:val="90"/>
        </w:rPr>
        <w:t>sexualidades</w:t>
      </w:r>
      <w:r>
        <w:rPr>
          <w:spacing w:val="-4"/>
          <w:w w:val="90"/>
        </w:rPr>
        <w:t> </w:t>
      </w:r>
      <w:r>
        <w:rPr>
          <w:w w:val="90"/>
        </w:rPr>
        <w:t>e</w:t>
      </w:r>
      <w:r>
        <w:rPr>
          <w:spacing w:val="-6"/>
          <w:w w:val="90"/>
        </w:rPr>
        <w:t> </w:t>
      </w:r>
      <w:r>
        <w:rPr>
          <w:w w:val="90"/>
        </w:rPr>
        <w:t>sexo.</w:t>
      </w:r>
    </w:p>
    <w:p>
      <w:pPr>
        <w:pStyle w:val="BodyText"/>
        <w:spacing w:line="364" w:lineRule="auto"/>
        <w:ind w:left="1085" w:right="1073" w:firstLine="710"/>
        <w:jc w:val="both"/>
      </w:pPr>
      <w:r>
        <w:rPr>
          <w:w w:val="80"/>
        </w:rPr>
        <w:t>Esse contexto encontra imersão no âmbito educacional ora a partir das políticas</w:t>
      </w:r>
      <w:r>
        <w:rPr>
          <w:spacing w:val="38"/>
        </w:rPr>
        <w:t> </w:t>
      </w:r>
      <w:r>
        <w:rPr>
          <w:w w:val="80"/>
        </w:rPr>
        <w:t>públicas educacionais,</w:t>
      </w:r>
      <w:r>
        <w:rPr>
          <w:spacing w:val="1"/>
          <w:w w:val="80"/>
        </w:rPr>
        <w:t> </w:t>
      </w:r>
      <w:r>
        <w:rPr>
          <w:w w:val="85"/>
        </w:rPr>
        <w:t>as quais respondem às demandas ideológicas dos grupos de poder que operam o Estado ou financiam os</w:t>
      </w:r>
      <w:r>
        <w:rPr>
          <w:spacing w:val="1"/>
          <w:w w:val="85"/>
        </w:rPr>
        <w:t> </w:t>
      </w:r>
      <w:r>
        <w:rPr>
          <w:w w:val="85"/>
        </w:rPr>
        <w:t>grupos partidários que o subjazem, ora por meio do próprio cotidiano das escolas, segundo as práticas da</w:t>
      </w:r>
      <w:r>
        <w:rPr>
          <w:spacing w:val="1"/>
          <w:w w:val="85"/>
        </w:rPr>
        <w:t> </w:t>
      </w:r>
      <w:r>
        <w:rPr>
          <w:w w:val="80"/>
        </w:rPr>
        <w:t>comunidade escolar, estando essas alicerçadas na cultura e nas instituições sociais – Estado, família e igreja.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Portanto, levar as identidades de gênero e as sexualidades para </w:t>
      </w:r>
      <w:r>
        <w:rPr>
          <w:w w:val="85"/>
        </w:rPr>
        <w:t>as salas de aulas como objetos de ensino e</w:t>
      </w:r>
      <w:r>
        <w:rPr>
          <w:spacing w:val="-52"/>
          <w:w w:val="85"/>
        </w:rPr>
        <w:t> </w:t>
      </w:r>
      <w:r>
        <w:rPr>
          <w:w w:val="85"/>
        </w:rPr>
        <w:t>como formas de ser significa estar atento e atualizado à realidade de que, desde os primeiros momentos de</w:t>
      </w:r>
      <w:r>
        <w:rPr>
          <w:spacing w:val="-52"/>
          <w:w w:val="85"/>
        </w:rPr>
        <w:t> </w:t>
      </w:r>
      <w:r>
        <w:rPr>
          <w:w w:val="80"/>
        </w:rPr>
        <w:t>vida, as crianças são socializadas segundo uma lógica binária de masculino </w:t>
      </w:r>
      <w:r>
        <w:rPr>
          <w:rFonts w:ascii="Arial" w:hAnsi="Arial"/>
          <w:i/>
          <w:w w:val="80"/>
        </w:rPr>
        <w:t>versus </w:t>
      </w:r>
      <w:r>
        <w:rPr>
          <w:w w:val="80"/>
        </w:rPr>
        <w:t>feminino (LOURO, 2003).</w:t>
      </w:r>
      <w:r>
        <w:rPr>
          <w:spacing w:val="1"/>
          <w:w w:val="80"/>
        </w:rPr>
        <w:t> </w:t>
      </w:r>
      <w:r>
        <w:rPr>
          <w:w w:val="80"/>
        </w:rPr>
        <w:t>Derivam desse horizonte os comportamentos prototípicos, os arquétipos de homem e mulher na sociedade, os</w:t>
      </w:r>
      <w:r>
        <w:rPr>
          <w:spacing w:val="1"/>
          <w:w w:val="80"/>
        </w:rPr>
        <w:t> </w:t>
      </w:r>
      <w:r>
        <w:rPr>
          <w:w w:val="85"/>
        </w:rPr>
        <w:t>quais chegam às crianças por meio de protótipos socializados nas mais diversas situações interacionais,</w:t>
      </w:r>
      <w:r>
        <w:rPr>
          <w:spacing w:val="1"/>
          <w:w w:val="85"/>
        </w:rPr>
        <w:t> </w:t>
      </w:r>
      <w:r>
        <w:rPr>
          <w:w w:val="80"/>
        </w:rPr>
        <w:t>dentro e fora da escola, consoante construções de masculinidade e feminilidade sócio-historicamente (NERE &amp;</w:t>
      </w:r>
      <w:r>
        <w:rPr>
          <w:spacing w:val="1"/>
          <w:w w:val="80"/>
        </w:rPr>
        <w:t> </w:t>
      </w:r>
      <w:r>
        <w:rPr>
          <w:w w:val="90"/>
        </w:rPr>
        <w:t>LIMA,</w:t>
      </w:r>
      <w:r>
        <w:rPr>
          <w:spacing w:val="-8"/>
          <w:w w:val="90"/>
        </w:rPr>
        <w:t> </w:t>
      </w:r>
      <w:r>
        <w:rPr>
          <w:w w:val="90"/>
        </w:rPr>
        <w:t>2010).</w:t>
      </w:r>
    </w:p>
    <w:p>
      <w:pPr>
        <w:pStyle w:val="BodyText"/>
        <w:spacing w:line="364" w:lineRule="auto"/>
        <w:ind w:left="1085" w:right="1089" w:firstLine="710"/>
        <w:jc w:val="both"/>
      </w:pPr>
      <w:r>
        <w:rPr>
          <w:w w:val="85"/>
        </w:rPr>
        <w:t>Adicione-se ao ilustrado que um instrumento basilar às experiências educacionais escolares é o</w:t>
      </w:r>
      <w:r>
        <w:rPr>
          <w:spacing w:val="1"/>
          <w:w w:val="85"/>
        </w:rPr>
        <w:t> </w:t>
      </w:r>
      <w:r>
        <w:rPr>
          <w:w w:val="80"/>
        </w:rPr>
        <w:t>currículo.</w:t>
      </w:r>
      <w:r>
        <w:rPr>
          <w:spacing w:val="29"/>
          <w:w w:val="80"/>
        </w:rPr>
        <w:t> </w:t>
      </w:r>
      <w:r>
        <w:rPr>
          <w:w w:val="80"/>
        </w:rPr>
        <w:t>Sobre</w:t>
      </w:r>
      <w:r>
        <w:rPr>
          <w:spacing w:val="32"/>
          <w:w w:val="80"/>
        </w:rPr>
        <w:t> </w:t>
      </w:r>
      <w:r>
        <w:rPr>
          <w:w w:val="80"/>
        </w:rPr>
        <w:t>esse</w:t>
      </w:r>
      <w:r>
        <w:rPr>
          <w:spacing w:val="28"/>
          <w:w w:val="80"/>
        </w:rPr>
        <w:t> </w:t>
      </w:r>
      <w:r>
        <w:rPr>
          <w:w w:val="80"/>
        </w:rPr>
        <w:t>documento,</w:t>
      </w:r>
      <w:r>
        <w:rPr>
          <w:spacing w:val="29"/>
          <w:w w:val="80"/>
        </w:rPr>
        <w:t> </w:t>
      </w:r>
      <w:r>
        <w:rPr>
          <w:w w:val="80"/>
        </w:rPr>
        <w:t>Oliveira</w:t>
      </w:r>
      <w:r>
        <w:rPr>
          <w:spacing w:val="26"/>
          <w:w w:val="80"/>
        </w:rPr>
        <w:t> </w:t>
      </w:r>
      <w:r>
        <w:rPr>
          <w:w w:val="80"/>
        </w:rPr>
        <w:t>(2015)</w:t>
      </w:r>
      <w:r>
        <w:rPr>
          <w:spacing w:val="34"/>
          <w:w w:val="80"/>
        </w:rPr>
        <w:t> </w:t>
      </w:r>
      <w:r>
        <w:rPr>
          <w:w w:val="80"/>
        </w:rPr>
        <w:t>saliente</w:t>
      </w:r>
      <w:r>
        <w:rPr>
          <w:spacing w:val="32"/>
          <w:w w:val="80"/>
        </w:rPr>
        <w:t> </w:t>
      </w:r>
      <w:r>
        <w:rPr>
          <w:w w:val="80"/>
        </w:rPr>
        <w:t>que</w:t>
      </w:r>
      <w:r>
        <w:rPr>
          <w:spacing w:val="32"/>
          <w:w w:val="80"/>
        </w:rPr>
        <w:t> </w:t>
      </w:r>
      <w:r>
        <w:rPr>
          <w:w w:val="80"/>
        </w:rPr>
        <w:t>há</w:t>
      </w:r>
      <w:r>
        <w:rPr>
          <w:spacing w:val="32"/>
          <w:w w:val="80"/>
        </w:rPr>
        <w:t> </w:t>
      </w:r>
      <w:r>
        <w:rPr>
          <w:w w:val="80"/>
        </w:rPr>
        <w:t>nele</w:t>
      </w:r>
      <w:r>
        <w:rPr>
          <w:spacing w:val="32"/>
          <w:w w:val="80"/>
        </w:rPr>
        <w:t> </w:t>
      </w:r>
      <w:r>
        <w:rPr>
          <w:w w:val="80"/>
        </w:rPr>
        <w:t>possibilidades</w:t>
      </w:r>
      <w:r>
        <w:rPr>
          <w:spacing w:val="34"/>
          <w:w w:val="80"/>
        </w:rPr>
        <w:t> </w:t>
      </w:r>
      <w:r>
        <w:rPr>
          <w:w w:val="80"/>
        </w:rPr>
        <w:t>dicotômicas</w:t>
      </w:r>
      <w:r>
        <w:rPr>
          <w:spacing w:val="34"/>
          <w:w w:val="80"/>
        </w:rPr>
        <w:t> </w:t>
      </w:r>
      <w:r>
        <w:rPr>
          <w:w w:val="80"/>
        </w:rPr>
        <w:t>em</w:t>
      </w:r>
      <w:r>
        <w:rPr>
          <w:spacing w:val="31"/>
          <w:w w:val="80"/>
        </w:rPr>
        <w:t> </w:t>
      </w:r>
      <w:r>
        <w:rPr>
          <w:w w:val="80"/>
        </w:rPr>
        <w:t>relação</w:t>
      </w:r>
      <w:r>
        <w:rPr>
          <w:spacing w:val="1"/>
          <w:w w:val="80"/>
        </w:rPr>
        <w:t> </w:t>
      </w:r>
      <w:r>
        <w:rPr>
          <w:w w:val="85"/>
        </w:rPr>
        <w:t>às formas de ser dos sujeitos em escolarização. Assim, a primeira delas aciona o aspecto normalizador e</w:t>
      </w:r>
      <w:r>
        <w:rPr>
          <w:spacing w:val="1"/>
          <w:w w:val="85"/>
        </w:rPr>
        <w:t> </w:t>
      </w:r>
      <w:r>
        <w:rPr>
          <w:w w:val="85"/>
        </w:rPr>
        <w:t>normatizador da educação</w:t>
      </w:r>
      <w:r>
        <w:rPr>
          <w:w w:val="85"/>
          <w:sz w:val="22"/>
        </w:rPr>
        <w:t>, enquanto </w:t>
      </w:r>
      <w:r>
        <w:rPr>
          <w:w w:val="85"/>
        </w:rPr>
        <w:t>a segunda explicita que o mesmo guia pode figurar como um vetor de</w:t>
      </w:r>
      <w:r>
        <w:rPr>
          <w:spacing w:val="1"/>
          <w:w w:val="85"/>
        </w:rPr>
        <w:t> </w:t>
      </w:r>
      <w:r>
        <w:rPr>
          <w:w w:val="85"/>
        </w:rPr>
        <w:t>reflexão crítica, problematização e reorientação das vigentes estruturas culturais de abjeção e exclusão</w:t>
      </w:r>
      <w:r>
        <w:rPr>
          <w:spacing w:val="1"/>
          <w:w w:val="85"/>
        </w:rPr>
        <w:t> </w:t>
      </w:r>
      <w:r>
        <w:rPr>
          <w:w w:val="85"/>
        </w:rPr>
        <w:t>societária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formas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ser</w:t>
      </w:r>
      <w:r>
        <w:rPr>
          <w:spacing w:val="-5"/>
          <w:w w:val="85"/>
        </w:rPr>
        <w:t> </w:t>
      </w:r>
      <w:r>
        <w:rPr>
          <w:w w:val="85"/>
        </w:rPr>
        <w:t>não</w:t>
      </w:r>
      <w:r>
        <w:rPr>
          <w:spacing w:val="-4"/>
          <w:w w:val="85"/>
        </w:rPr>
        <w:t> </w:t>
      </w:r>
      <w:r>
        <w:rPr>
          <w:w w:val="85"/>
        </w:rPr>
        <w:t>subjugadas</w:t>
      </w:r>
      <w:r>
        <w:rPr>
          <w:spacing w:val="-4"/>
          <w:w w:val="85"/>
        </w:rPr>
        <w:t> </w:t>
      </w:r>
      <w:r>
        <w:rPr>
          <w:w w:val="85"/>
        </w:rPr>
        <w:t>aos</w:t>
      </w:r>
      <w:r>
        <w:rPr>
          <w:spacing w:val="-3"/>
          <w:w w:val="85"/>
        </w:rPr>
        <w:t> </w:t>
      </w:r>
      <w:r>
        <w:rPr>
          <w:w w:val="85"/>
        </w:rPr>
        <w:t>ditames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às</w:t>
      </w:r>
      <w:r>
        <w:rPr>
          <w:spacing w:val="-3"/>
          <w:w w:val="85"/>
        </w:rPr>
        <w:t> </w:t>
      </w:r>
      <w:r>
        <w:rPr>
          <w:w w:val="85"/>
        </w:rPr>
        <w:t>metrificações</w:t>
      </w:r>
      <w:r>
        <w:rPr>
          <w:spacing w:val="-4"/>
          <w:w w:val="85"/>
        </w:rPr>
        <w:t> </w:t>
      </w:r>
      <w:r>
        <w:rPr>
          <w:w w:val="85"/>
        </w:rPr>
        <w:t>hegemônicas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masculino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2"/>
          <w:w w:val="85"/>
        </w:rPr>
        <w:t> </w:t>
      </w:r>
      <w:r>
        <w:rPr>
          <w:w w:val="90"/>
        </w:rPr>
        <w:t>feminino</w:t>
      </w:r>
      <w:r>
        <w:rPr>
          <w:spacing w:val="-5"/>
          <w:w w:val="90"/>
        </w:rPr>
        <w:t> </w:t>
      </w:r>
      <w:r>
        <w:rPr>
          <w:w w:val="90"/>
        </w:rPr>
        <w:t>(OLIVEIRA,</w:t>
      </w:r>
      <w:r>
        <w:rPr>
          <w:spacing w:val="-8"/>
          <w:w w:val="90"/>
        </w:rPr>
        <w:t> </w:t>
      </w:r>
      <w:r>
        <w:rPr>
          <w:w w:val="90"/>
        </w:rPr>
        <w:t>2015).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80" w:firstLine="710"/>
        <w:jc w:val="both"/>
      </w:pPr>
      <w:r>
        <w:rPr>
          <w:w w:val="80"/>
        </w:rPr>
        <w:t>No mesmo sentido, inserem-se no ambiente escolar as experiências prévias e realidades das pessoas</w:t>
      </w:r>
      <w:r>
        <w:rPr>
          <w:spacing w:val="1"/>
          <w:w w:val="80"/>
        </w:rPr>
        <w:t> </w:t>
      </w:r>
      <w:r>
        <w:rPr>
          <w:w w:val="85"/>
        </w:rPr>
        <w:t>que o compõem e vivificam. Consequentemente, a escolarização se constitui por um coletivo simultâneo de</w:t>
      </w:r>
      <w:r>
        <w:rPr>
          <w:spacing w:val="-52"/>
          <w:w w:val="85"/>
        </w:rPr>
        <w:t> </w:t>
      </w:r>
      <w:r>
        <w:rPr>
          <w:w w:val="80"/>
        </w:rPr>
        <w:t>atravessamentos, pelos quais os sujeitos-educandos são atravessados pelas visões de mundo e apreciações</w:t>
      </w:r>
      <w:r>
        <w:rPr>
          <w:spacing w:val="1"/>
          <w:w w:val="80"/>
        </w:rPr>
        <w:t> </w:t>
      </w:r>
      <w:r>
        <w:rPr>
          <w:w w:val="80"/>
        </w:rPr>
        <w:t>valorativas (morais) de todos ao seu entorno, da mesma forma que igualmente os atravessa, responsivamente,</w:t>
      </w:r>
      <w:r>
        <w:rPr>
          <w:spacing w:val="1"/>
          <w:w w:val="80"/>
        </w:rPr>
        <w:t> </w:t>
      </w:r>
      <w:r>
        <w:rPr>
          <w:w w:val="85"/>
        </w:rPr>
        <w:t>com suas formas de ser e ver o mundo. Por sua vez, a figura docente tem fulcral importância na mediação</w:t>
      </w:r>
      <w:r>
        <w:rPr>
          <w:spacing w:val="1"/>
          <w:w w:val="85"/>
        </w:rPr>
        <w:t> </w:t>
      </w:r>
      <w:r>
        <w:rPr>
          <w:w w:val="85"/>
        </w:rPr>
        <w:t>também da experiênciação de entrar em contato com as verdades que constituem cada sujeito, o outro e o</w:t>
      </w:r>
      <w:r>
        <w:rPr>
          <w:spacing w:val="1"/>
          <w:w w:val="85"/>
        </w:rPr>
        <w:t> </w:t>
      </w:r>
      <w:r>
        <w:rPr>
          <w:w w:val="85"/>
        </w:rPr>
        <w:t>mundo, sendo papel imperativo da docência estimular aos discentes a reflexão crítica concernente aos</w:t>
      </w:r>
      <w:r>
        <w:rPr>
          <w:spacing w:val="1"/>
          <w:w w:val="85"/>
        </w:rPr>
        <w:t> </w:t>
      </w:r>
      <w:r>
        <w:rPr>
          <w:w w:val="85"/>
        </w:rPr>
        <w:t>diferentes horizontes de visão, o fomento a autonomia ética e o respeito às diferenças e às particularidades</w:t>
      </w:r>
      <w:r>
        <w:rPr>
          <w:spacing w:val="-52"/>
          <w:w w:val="85"/>
        </w:rPr>
        <w:t> </w:t>
      </w:r>
      <w:r>
        <w:rPr>
          <w:w w:val="90"/>
        </w:rPr>
        <w:t>identitárias</w:t>
      </w:r>
      <w:r>
        <w:rPr>
          <w:spacing w:val="-5"/>
          <w:w w:val="90"/>
        </w:rPr>
        <w:t> </w:t>
      </w:r>
      <w:r>
        <w:rPr>
          <w:w w:val="90"/>
        </w:rPr>
        <w:t>próprias</w:t>
      </w:r>
      <w:r>
        <w:rPr>
          <w:spacing w:val="-5"/>
          <w:w w:val="90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outrem.</w:t>
      </w:r>
    </w:p>
    <w:p>
      <w:pPr>
        <w:pStyle w:val="BodyText"/>
        <w:spacing w:line="364" w:lineRule="auto"/>
        <w:ind w:left="1085" w:right="1075" w:firstLine="710"/>
        <w:jc w:val="both"/>
      </w:pPr>
      <w:r>
        <w:rPr>
          <w:w w:val="85"/>
        </w:rPr>
        <w:t>Destarte, aclare-se que a figura docente protagoniza em sala de aula a imersão sistemática das</w:t>
      </w:r>
      <w:r>
        <w:rPr>
          <w:spacing w:val="1"/>
          <w:w w:val="85"/>
        </w:rPr>
        <w:t> </w:t>
      </w:r>
      <w:r>
        <w:rPr>
          <w:w w:val="85"/>
        </w:rPr>
        <w:t>diretrizes curriculares na vida dos estudantes, de modo que suas práticas têm imperativa importância no</w:t>
      </w:r>
      <w:r>
        <w:rPr>
          <w:spacing w:val="1"/>
          <w:w w:val="85"/>
        </w:rPr>
        <w:t> </w:t>
      </w:r>
      <w:r>
        <w:rPr>
          <w:w w:val="85"/>
        </w:rPr>
        <w:t>tratamento de questões de relevância socioculturais que tanto atingem a escola quanto a individualidade de</w:t>
      </w:r>
      <w:r>
        <w:rPr>
          <w:spacing w:val="-52"/>
          <w:w w:val="85"/>
        </w:rPr>
        <w:t> </w:t>
      </w:r>
      <w:r>
        <w:rPr>
          <w:w w:val="80"/>
        </w:rPr>
        <w:t>cada estudante (HENRIQUES, 2019). Por isso, no atinente às questões de gênero social e às sexualidades, a</w:t>
      </w:r>
      <w:r>
        <w:rPr>
          <w:spacing w:val="1"/>
          <w:w w:val="80"/>
        </w:rPr>
        <w:t> </w:t>
      </w:r>
      <w:r>
        <w:rPr>
          <w:w w:val="85"/>
        </w:rPr>
        <w:t>figura professoral tem em suas mãos a escolha pela postura pedagógica que irá assumir: se reforçará as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estruturas </w:t>
      </w:r>
      <w:r>
        <w:rPr>
          <w:w w:val="85"/>
        </w:rPr>
        <w:t>societárias de abjeção, rejeição e marginalização de formas de ser não hegemônicas, incitando à</w:t>
      </w:r>
      <w:r>
        <w:rPr>
          <w:spacing w:val="-52"/>
          <w:w w:val="85"/>
        </w:rPr>
        <w:t> </w:t>
      </w:r>
      <w:r>
        <w:rPr>
          <w:w w:val="85"/>
        </w:rPr>
        <w:t>manutenção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rFonts w:ascii="Arial" w:hAnsi="Arial"/>
          <w:i/>
          <w:w w:val="85"/>
        </w:rPr>
        <w:t>status</w:t>
      </w:r>
      <w:r>
        <w:rPr>
          <w:rFonts w:ascii="Arial" w:hAnsi="Arial"/>
          <w:i/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violência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morte</w:t>
      </w:r>
      <w:r>
        <w:rPr>
          <w:spacing w:val="1"/>
          <w:w w:val="85"/>
        </w:rPr>
        <w:t> </w:t>
      </w:r>
      <w:r>
        <w:rPr>
          <w:w w:val="85"/>
        </w:rPr>
        <w:t>contra</w:t>
      </w:r>
      <w:r>
        <w:rPr>
          <w:spacing w:val="1"/>
          <w:w w:val="85"/>
        </w:rPr>
        <w:t> </w:t>
      </w:r>
      <w:r>
        <w:rPr>
          <w:w w:val="85"/>
        </w:rPr>
        <w:t>pessoas</w:t>
      </w:r>
      <w:r>
        <w:rPr>
          <w:spacing w:val="1"/>
          <w:w w:val="85"/>
        </w:rPr>
        <w:t> </w:t>
      </w:r>
      <w:r>
        <w:rPr>
          <w:w w:val="85"/>
        </w:rPr>
        <w:t>cujas</w:t>
      </w:r>
      <w:r>
        <w:rPr>
          <w:spacing w:val="1"/>
          <w:w w:val="85"/>
        </w:rPr>
        <w:t> </w:t>
      </w:r>
      <w:r>
        <w:rPr>
          <w:w w:val="85"/>
        </w:rPr>
        <w:t>performances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masculinidade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feminilidade não atendem aos protótipos culturais; ou se advogará em favor das liberdades de existência e</w:t>
      </w:r>
      <w:r>
        <w:rPr>
          <w:spacing w:val="1"/>
          <w:w w:val="85"/>
        </w:rPr>
        <w:t> </w:t>
      </w:r>
      <w:r>
        <w:rPr>
          <w:w w:val="85"/>
        </w:rPr>
        <w:t>expressão identitária. Para tanto, a docência demanda estar consciente de que na instituição escolar agem</w:t>
      </w:r>
      <w:r>
        <w:rPr>
          <w:spacing w:val="1"/>
          <w:w w:val="85"/>
        </w:rPr>
        <w:t> </w:t>
      </w:r>
      <w:r>
        <w:rPr>
          <w:w w:val="85"/>
        </w:rPr>
        <w:t>“forças sociais que impõem, desde cedo, modelos de comportamento, padrões de identidades e gramáticas</w:t>
      </w:r>
      <w:r>
        <w:rPr>
          <w:spacing w:val="-52"/>
          <w:w w:val="85"/>
        </w:rPr>
        <w:t> </w:t>
      </w:r>
      <w:r>
        <w:rPr>
          <w:w w:val="85"/>
        </w:rPr>
        <w:t>morais aos estudantes” (MISKOLCI, 2017, p. 36) e levar tal consciência crítica às suas práticas em sala de</w:t>
      </w:r>
      <w:r>
        <w:rPr>
          <w:spacing w:val="1"/>
          <w:w w:val="85"/>
        </w:rPr>
        <w:t> </w:t>
      </w:r>
      <w:r>
        <w:rPr>
          <w:w w:val="85"/>
        </w:rPr>
        <w:t>aula e, substancialmente, aos sujeitos-educandos, como parte de sua formação cidadã para a democracia,</w:t>
      </w:r>
      <w:r>
        <w:rPr>
          <w:spacing w:val="1"/>
          <w:w w:val="85"/>
        </w:rPr>
        <w:t> </w:t>
      </w:r>
      <w:r>
        <w:rPr>
          <w:w w:val="85"/>
        </w:rPr>
        <w:t>reconhecendo seus direitos de ser quem são e seus deveres de reconhecer e respeitar as formas de ser de</w:t>
      </w:r>
      <w:r>
        <w:rPr>
          <w:spacing w:val="-52"/>
          <w:w w:val="85"/>
        </w:rPr>
        <w:t> </w:t>
      </w:r>
      <w:r>
        <w:rPr>
          <w:w w:val="90"/>
        </w:rPr>
        <w:t>outrem.</w:t>
      </w:r>
    </w:p>
    <w:p>
      <w:pPr>
        <w:pStyle w:val="BodyText"/>
        <w:spacing w:line="364" w:lineRule="auto"/>
        <w:ind w:left="1085" w:right="1082" w:firstLine="710"/>
        <w:jc w:val="both"/>
      </w:pPr>
      <w:r>
        <w:rPr>
          <w:w w:val="85"/>
        </w:rPr>
        <w:t>Logo, no anseio por uma educação para a cidadania, notabiliza-se que “a atitude docente frente ao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socialmente abjeto tem peso determinante no olhar do educando </w:t>
      </w:r>
      <w:r>
        <w:rPr>
          <w:w w:val="85"/>
        </w:rPr>
        <w:t>sobre a questão, haja vista que afirmações</w:t>
      </w:r>
      <w:r>
        <w:rPr>
          <w:spacing w:val="-52"/>
          <w:w w:val="85"/>
        </w:rPr>
        <w:t> </w:t>
      </w:r>
      <w:r>
        <w:rPr>
          <w:w w:val="80"/>
        </w:rPr>
        <w:t>de identidade e a marcação das diferenças acarretam em operações de inclusão e de exclusão” (HENRIQUES,</w:t>
      </w:r>
      <w:r>
        <w:rPr>
          <w:spacing w:val="1"/>
          <w:w w:val="80"/>
        </w:rPr>
        <w:t> </w:t>
      </w:r>
      <w:r>
        <w:rPr>
          <w:w w:val="80"/>
        </w:rPr>
        <w:t>2019,</w:t>
      </w:r>
      <w:r>
        <w:rPr>
          <w:spacing w:val="17"/>
          <w:w w:val="80"/>
        </w:rPr>
        <w:t> </w:t>
      </w:r>
      <w:r>
        <w:rPr>
          <w:w w:val="80"/>
        </w:rPr>
        <w:t>p.140)</w:t>
      </w:r>
      <w:r>
        <w:rPr>
          <w:spacing w:val="22"/>
          <w:w w:val="80"/>
        </w:rPr>
        <w:t> </w:t>
      </w:r>
      <w:r>
        <w:rPr>
          <w:w w:val="80"/>
        </w:rPr>
        <w:t>não</w:t>
      </w:r>
      <w:r>
        <w:rPr>
          <w:spacing w:val="21"/>
          <w:w w:val="80"/>
        </w:rPr>
        <w:t> </w:t>
      </w:r>
      <w:r>
        <w:rPr>
          <w:w w:val="80"/>
        </w:rPr>
        <w:t>apenas</w:t>
      </w:r>
      <w:r>
        <w:rPr>
          <w:spacing w:val="22"/>
          <w:w w:val="80"/>
        </w:rPr>
        <w:t> </w:t>
      </w:r>
      <w:r>
        <w:rPr>
          <w:w w:val="80"/>
        </w:rPr>
        <w:t>em</w:t>
      </w:r>
      <w:r>
        <w:rPr>
          <w:spacing w:val="19"/>
          <w:w w:val="80"/>
        </w:rPr>
        <w:t> </w:t>
      </w:r>
      <w:r>
        <w:rPr>
          <w:w w:val="80"/>
        </w:rPr>
        <w:t>sala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aula,</w:t>
      </w:r>
      <w:r>
        <w:rPr>
          <w:spacing w:val="17"/>
          <w:w w:val="80"/>
        </w:rPr>
        <w:t> </w:t>
      </w:r>
      <w:r>
        <w:rPr>
          <w:w w:val="80"/>
        </w:rPr>
        <w:t>mas</w:t>
      </w:r>
      <w:r>
        <w:rPr>
          <w:spacing w:val="23"/>
          <w:w w:val="80"/>
        </w:rPr>
        <w:t> </w:t>
      </w:r>
      <w:r>
        <w:rPr>
          <w:w w:val="80"/>
        </w:rPr>
        <w:t>reverberam</w:t>
      </w:r>
      <w:r>
        <w:rPr>
          <w:spacing w:val="19"/>
          <w:w w:val="80"/>
        </w:rPr>
        <w:t> </w:t>
      </w:r>
      <w:r>
        <w:rPr>
          <w:w w:val="80"/>
        </w:rPr>
        <w:t>no</w:t>
      </w:r>
      <w:r>
        <w:rPr>
          <w:spacing w:val="21"/>
          <w:w w:val="80"/>
        </w:rPr>
        <w:t> </w:t>
      </w:r>
      <w:r>
        <w:rPr>
          <w:w w:val="80"/>
        </w:rPr>
        <w:t>olhar</w:t>
      </w:r>
      <w:r>
        <w:rPr>
          <w:spacing w:val="21"/>
          <w:w w:val="80"/>
        </w:rPr>
        <w:t> </w:t>
      </w:r>
      <w:r>
        <w:rPr>
          <w:w w:val="80"/>
        </w:rPr>
        <w:t>e</w:t>
      </w:r>
      <w:r>
        <w:rPr>
          <w:spacing w:val="21"/>
          <w:w w:val="80"/>
        </w:rPr>
        <w:t> </w:t>
      </w:r>
      <w:r>
        <w:rPr>
          <w:w w:val="80"/>
        </w:rPr>
        <w:t>nas</w:t>
      </w:r>
      <w:r>
        <w:rPr>
          <w:spacing w:val="23"/>
          <w:w w:val="80"/>
        </w:rPr>
        <w:t> </w:t>
      </w:r>
      <w:r>
        <w:rPr>
          <w:w w:val="80"/>
        </w:rPr>
        <w:t>ações</w:t>
      </w:r>
      <w:r>
        <w:rPr>
          <w:spacing w:val="33"/>
          <w:w w:val="80"/>
        </w:rPr>
        <w:t> </w:t>
      </w:r>
      <w:r>
        <w:rPr>
          <w:w w:val="80"/>
        </w:rPr>
        <w:t>do</w:t>
      </w:r>
      <w:r>
        <w:rPr>
          <w:spacing w:val="21"/>
          <w:w w:val="80"/>
        </w:rPr>
        <w:t> </w:t>
      </w:r>
      <w:r>
        <w:rPr>
          <w:w w:val="80"/>
        </w:rPr>
        <w:t>corpo</w:t>
      </w:r>
      <w:r>
        <w:rPr>
          <w:spacing w:val="21"/>
          <w:w w:val="80"/>
        </w:rPr>
        <w:t> </w:t>
      </w:r>
      <w:r>
        <w:rPr>
          <w:w w:val="80"/>
        </w:rPr>
        <w:t>estudantil</w:t>
      </w:r>
      <w:r>
        <w:rPr>
          <w:spacing w:val="19"/>
          <w:w w:val="80"/>
        </w:rPr>
        <w:t> </w:t>
      </w:r>
      <w:r>
        <w:rPr>
          <w:w w:val="80"/>
        </w:rPr>
        <w:t>dentro</w:t>
      </w:r>
      <w:r>
        <w:rPr>
          <w:spacing w:val="2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5"/>
        </w:rPr>
        <w:t>fora da escola. Com isso, afirmações identitárias e negações à tradição arquetípica das formas de ser</w:t>
      </w:r>
      <w:r>
        <w:rPr>
          <w:spacing w:val="1"/>
          <w:w w:val="85"/>
        </w:rPr>
        <w:t> </w:t>
      </w:r>
      <w:r>
        <w:rPr>
          <w:w w:val="85"/>
        </w:rPr>
        <w:t>torturadoras das identidades dos sujeitos abrem caminho para reconhecer a diversidade das pessoas e</w:t>
      </w:r>
      <w:r>
        <w:rPr>
          <w:spacing w:val="1"/>
          <w:w w:val="85"/>
        </w:rPr>
        <w:t> </w:t>
      </w:r>
      <w:r>
        <w:rPr>
          <w:w w:val="85"/>
        </w:rPr>
        <w:t>chancelar as suas diferenças como traço natural, presente na natureza biológica e social de cada um. E,</w:t>
      </w:r>
      <w:r>
        <w:rPr>
          <w:spacing w:val="1"/>
          <w:w w:val="85"/>
        </w:rPr>
        <w:t> </w:t>
      </w:r>
      <w:r>
        <w:rPr>
          <w:w w:val="85"/>
        </w:rPr>
        <w:t>consecutivamente, nos termos de Silva (2000), espera-se que tais ações pedagógicas concorram para a</w:t>
      </w:r>
      <w:r>
        <w:rPr>
          <w:spacing w:val="1"/>
          <w:w w:val="85"/>
        </w:rPr>
        <w:t> </w:t>
      </w:r>
      <w:r>
        <w:rPr>
          <w:w w:val="80"/>
        </w:rPr>
        <w:t>formação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uma</w:t>
      </w:r>
      <w:r>
        <w:rPr>
          <w:spacing w:val="23"/>
          <w:w w:val="80"/>
        </w:rPr>
        <w:t> </w:t>
      </w:r>
      <w:r>
        <w:rPr>
          <w:w w:val="80"/>
        </w:rPr>
        <w:t>sociedade</w:t>
      </w:r>
      <w:r>
        <w:rPr>
          <w:spacing w:val="22"/>
          <w:w w:val="80"/>
        </w:rPr>
        <w:t> </w:t>
      </w:r>
      <w:r>
        <w:rPr>
          <w:w w:val="80"/>
        </w:rPr>
        <w:t>cuja</w:t>
      </w:r>
      <w:r>
        <w:rPr>
          <w:spacing w:val="22"/>
          <w:w w:val="80"/>
        </w:rPr>
        <w:t> </w:t>
      </w:r>
      <w:r>
        <w:rPr>
          <w:w w:val="80"/>
        </w:rPr>
        <w:t>escolarização,</w:t>
      </w:r>
      <w:r>
        <w:rPr>
          <w:spacing w:val="19"/>
          <w:w w:val="80"/>
        </w:rPr>
        <w:t> </w:t>
      </w:r>
      <w:r>
        <w:rPr>
          <w:w w:val="80"/>
        </w:rPr>
        <w:t>ao</w:t>
      </w:r>
      <w:r>
        <w:rPr>
          <w:spacing w:val="22"/>
          <w:w w:val="80"/>
        </w:rPr>
        <w:t> </w:t>
      </w:r>
      <w:r>
        <w:rPr>
          <w:w w:val="80"/>
        </w:rPr>
        <w:t>tomar</w:t>
      </w:r>
      <w:r>
        <w:rPr>
          <w:spacing w:val="22"/>
          <w:w w:val="80"/>
        </w:rPr>
        <w:t> </w:t>
      </w:r>
      <w:r>
        <w:rPr>
          <w:w w:val="80"/>
        </w:rPr>
        <w:t>os</w:t>
      </w:r>
      <w:r>
        <w:rPr>
          <w:spacing w:val="24"/>
          <w:w w:val="80"/>
        </w:rPr>
        <w:t> </w:t>
      </w:r>
      <w:r>
        <w:rPr>
          <w:w w:val="80"/>
        </w:rPr>
        <w:t>gêneros</w:t>
      </w:r>
      <w:r>
        <w:rPr>
          <w:spacing w:val="24"/>
          <w:w w:val="80"/>
        </w:rPr>
        <w:t> </w:t>
      </w:r>
      <w:r>
        <w:rPr>
          <w:w w:val="80"/>
        </w:rPr>
        <w:t>sociais</w:t>
      </w:r>
      <w:r>
        <w:rPr>
          <w:spacing w:val="23"/>
          <w:w w:val="80"/>
        </w:rPr>
        <w:t> </w:t>
      </w:r>
      <w:r>
        <w:rPr>
          <w:w w:val="80"/>
        </w:rPr>
        <w:t>e</w:t>
      </w:r>
      <w:r>
        <w:rPr>
          <w:spacing w:val="23"/>
          <w:w w:val="80"/>
        </w:rPr>
        <w:t> </w:t>
      </w:r>
      <w:r>
        <w:rPr>
          <w:w w:val="80"/>
        </w:rPr>
        <w:t>as</w:t>
      </w:r>
      <w:r>
        <w:rPr>
          <w:spacing w:val="23"/>
          <w:w w:val="80"/>
        </w:rPr>
        <w:t> </w:t>
      </w:r>
      <w:r>
        <w:rPr>
          <w:w w:val="80"/>
        </w:rPr>
        <w:t>sexualidades</w:t>
      </w:r>
      <w:r>
        <w:rPr>
          <w:spacing w:val="24"/>
          <w:w w:val="80"/>
        </w:rPr>
        <w:t> </w:t>
      </w:r>
      <w:r>
        <w:rPr>
          <w:w w:val="80"/>
        </w:rPr>
        <w:t>como</w:t>
      </w:r>
      <w:r>
        <w:rPr>
          <w:spacing w:val="22"/>
          <w:w w:val="80"/>
        </w:rPr>
        <w:t> </w:t>
      </w:r>
      <w:r>
        <w:rPr>
          <w:w w:val="80"/>
        </w:rPr>
        <w:t>objetos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ensino,</w:t>
      </w:r>
      <w:r>
        <w:rPr>
          <w:spacing w:val="12"/>
          <w:w w:val="80"/>
        </w:rPr>
        <w:t> </w:t>
      </w:r>
      <w:r>
        <w:rPr>
          <w:w w:val="80"/>
        </w:rPr>
        <w:t>fomente</w:t>
      </w:r>
      <w:r>
        <w:rPr>
          <w:spacing w:val="17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sensibilidade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que</w:t>
      </w:r>
      <w:r>
        <w:rPr>
          <w:spacing w:val="17"/>
          <w:w w:val="80"/>
        </w:rPr>
        <w:t> </w:t>
      </w:r>
      <w:r>
        <w:rPr>
          <w:w w:val="80"/>
        </w:rPr>
        <w:t>“afirmar</w:t>
      </w:r>
      <w:r>
        <w:rPr>
          <w:spacing w:val="17"/>
          <w:w w:val="80"/>
        </w:rPr>
        <w:t> </w:t>
      </w:r>
      <w:r>
        <w:rPr>
          <w:w w:val="80"/>
        </w:rPr>
        <w:t>uma</w:t>
      </w:r>
      <w:r>
        <w:rPr>
          <w:spacing w:val="10"/>
          <w:w w:val="80"/>
        </w:rPr>
        <w:t> </w:t>
      </w:r>
      <w:r>
        <w:rPr>
          <w:w w:val="80"/>
        </w:rPr>
        <w:t>identidade</w:t>
      </w:r>
      <w:r>
        <w:rPr>
          <w:spacing w:val="17"/>
          <w:w w:val="80"/>
        </w:rPr>
        <w:t> </w:t>
      </w:r>
      <w:r>
        <w:rPr>
          <w:w w:val="80"/>
        </w:rPr>
        <w:t>consiste</w:t>
      </w:r>
      <w:r>
        <w:rPr>
          <w:spacing w:val="16"/>
          <w:w w:val="80"/>
        </w:rPr>
        <w:t> </w:t>
      </w:r>
      <w:r>
        <w:rPr>
          <w:w w:val="80"/>
        </w:rPr>
        <w:t>em</w:t>
      </w:r>
      <w:r>
        <w:rPr>
          <w:spacing w:val="14"/>
          <w:w w:val="80"/>
        </w:rPr>
        <w:t> </w:t>
      </w:r>
      <w:r>
        <w:rPr>
          <w:w w:val="80"/>
        </w:rPr>
        <w:t>assinalar</w:t>
      </w:r>
      <w:r>
        <w:rPr>
          <w:spacing w:val="17"/>
          <w:w w:val="80"/>
        </w:rPr>
        <w:t> </w:t>
      </w:r>
      <w:r>
        <w:rPr>
          <w:w w:val="80"/>
        </w:rPr>
        <w:t>fronteiras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6"/>
          <w:w w:val="80"/>
        </w:rPr>
        <w:t> </w:t>
      </w:r>
      <w:r>
        <w:rPr>
          <w:w w:val="80"/>
        </w:rPr>
        <w:t>promover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98"/>
        <w:jc w:val="both"/>
      </w:pPr>
      <w:r>
        <w:rPr>
          <w:w w:val="80"/>
        </w:rPr>
        <w:t>distinções</w:t>
      </w:r>
      <w:r>
        <w:rPr>
          <w:spacing w:val="38"/>
        </w:rPr>
        <w:t> </w:t>
      </w:r>
      <w:r>
        <w:rPr>
          <w:w w:val="80"/>
        </w:rPr>
        <w:t>entre o que fica dentro e o que fica fora”, e que tal afirmação, portanto, é trabalho exclusivo de cada</w:t>
      </w:r>
      <w:r>
        <w:rPr>
          <w:spacing w:val="1"/>
          <w:w w:val="80"/>
        </w:rPr>
        <w:t> </w:t>
      </w:r>
      <w:r>
        <w:rPr>
          <w:w w:val="90"/>
        </w:rPr>
        <w:t>um</w:t>
      </w:r>
      <w:r>
        <w:rPr>
          <w:spacing w:val="-9"/>
          <w:w w:val="90"/>
        </w:rPr>
        <w:t> </w:t>
      </w:r>
      <w:r>
        <w:rPr>
          <w:w w:val="90"/>
        </w:rPr>
        <w:t>sobre</w:t>
      </w:r>
      <w:r>
        <w:rPr>
          <w:spacing w:val="-7"/>
          <w:w w:val="90"/>
        </w:rPr>
        <w:t> </w:t>
      </w:r>
      <w:r>
        <w:rPr>
          <w:w w:val="90"/>
        </w:rPr>
        <w:t>si</w:t>
      </w:r>
      <w:r>
        <w:rPr>
          <w:spacing w:val="-8"/>
          <w:w w:val="90"/>
        </w:rPr>
        <w:t> </w:t>
      </w:r>
      <w:r>
        <w:rPr>
          <w:w w:val="90"/>
        </w:rPr>
        <w:t>mesmo</w:t>
      </w:r>
      <w:r>
        <w:rPr>
          <w:spacing w:val="-7"/>
          <w:w w:val="90"/>
        </w:rPr>
        <w:t> </w:t>
      </w:r>
      <w:r>
        <w:rPr>
          <w:w w:val="90"/>
        </w:rPr>
        <w:t>(SILVA,</w:t>
      </w:r>
      <w:r>
        <w:rPr>
          <w:spacing w:val="-9"/>
          <w:w w:val="90"/>
        </w:rPr>
        <w:t> </w:t>
      </w:r>
      <w:r>
        <w:rPr>
          <w:w w:val="90"/>
        </w:rPr>
        <w:t>2000,</w:t>
      </w:r>
      <w:r>
        <w:rPr>
          <w:spacing w:val="-9"/>
          <w:w w:val="90"/>
        </w:rPr>
        <w:t> </w:t>
      </w:r>
      <w:r>
        <w:rPr>
          <w:w w:val="90"/>
        </w:rPr>
        <w:t>p.82).</w:t>
      </w:r>
    </w:p>
    <w:p>
      <w:pPr>
        <w:pStyle w:val="BodyText"/>
        <w:spacing w:line="362" w:lineRule="auto"/>
        <w:ind w:left="1085" w:right="1079" w:firstLine="710"/>
        <w:jc w:val="both"/>
      </w:pPr>
      <w:r>
        <w:rPr>
          <w:w w:val="80"/>
        </w:rPr>
        <w:t>Em</w:t>
      </w:r>
      <w:r>
        <w:rPr>
          <w:spacing w:val="22"/>
          <w:w w:val="80"/>
        </w:rPr>
        <w:t> </w:t>
      </w:r>
      <w:r>
        <w:rPr>
          <w:w w:val="80"/>
        </w:rPr>
        <w:t>face</w:t>
      </w:r>
      <w:r>
        <w:rPr>
          <w:spacing w:val="25"/>
          <w:w w:val="80"/>
        </w:rPr>
        <w:t> </w:t>
      </w:r>
      <w:r>
        <w:rPr>
          <w:w w:val="80"/>
        </w:rPr>
        <w:t>ao</w:t>
      </w:r>
      <w:r>
        <w:rPr>
          <w:spacing w:val="25"/>
          <w:w w:val="80"/>
        </w:rPr>
        <w:t> </w:t>
      </w:r>
      <w:r>
        <w:rPr>
          <w:w w:val="80"/>
        </w:rPr>
        <w:t>averbado,</w:t>
      </w:r>
      <w:r>
        <w:rPr>
          <w:spacing w:val="21"/>
          <w:w w:val="80"/>
        </w:rPr>
        <w:t> </w:t>
      </w:r>
      <w:r>
        <w:rPr>
          <w:w w:val="80"/>
        </w:rPr>
        <w:t>compreende-se,</w:t>
      </w:r>
      <w:r>
        <w:rPr>
          <w:spacing w:val="22"/>
          <w:w w:val="80"/>
        </w:rPr>
        <w:t> </w:t>
      </w:r>
      <w:r>
        <w:rPr>
          <w:w w:val="80"/>
        </w:rPr>
        <w:t>com</w:t>
      </w:r>
      <w:r>
        <w:rPr>
          <w:spacing w:val="22"/>
          <w:w w:val="80"/>
        </w:rPr>
        <w:t> </w:t>
      </w:r>
      <w:r>
        <w:rPr>
          <w:w w:val="80"/>
        </w:rPr>
        <w:t>efeito,</w:t>
      </w:r>
      <w:r>
        <w:rPr>
          <w:spacing w:val="21"/>
          <w:w w:val="80"/>
        </w:rPr>
        <w:t> </w:t>
      </w:r>
      <w:r>
        <w:rPr>
          <w:w w:val="80"/>
        </w:rPr>
        <w:t>que</w:t>
      </w:r>
      <w:r>
        <w:rPr>
          <w:spacing w:val="30"/>
          <w:w w:val="80"/>
        </w:rPr>
        <w:t> </w:t>
      </w:r>
      <w:r>
        <w:rPr>
          <w:w w:val="80"/>
        </w:rPr>
        <w:t>a</w:t>
      </w:r>
      <w:r>
        <w:rPr>
          <w:spacing w:val="25"/>
          <w:w w:val="80"/>
        </w:rPr>
        <w:t> </w:t>
      </w:r>
      <w:r>
        <w:rPr>
          <w:w w:val="80"/>
        </w:rPr>
        <w:t>comunidade</w:t>
      </w:r>
      <w:r>
        <w:rPr>
          <w:spacing w:val="34"/>
          <w:w w:val="80"/>
        </w:rPr>
        <w:t> </w:t>
      </w:r>
      <w:r>
        <w:rPr>
          <w:w w:val="80"/>
        </w:rPr>
        <w:t>escolar,</w:t>
      </w:r>
      <w:r>
        <w:rPr>
          <w:spacing w:val="21"/>
          <w:w w:val="80"/>
        </w:rPr>
        <w:t> </w:t>
      </w:r>
      <w:r>
        <w:rPr>
          <w:w w:val="80"/>
        </w:rPr>
        <w:t>com</w:t>
      </w:r>
      <w:r>
        <w:rPr>
          <w:spacing w:val="22"/>
          <w:w w:val="80"/>
        </w:rPr>
        <w:t> </w:t>
      </w:r>
      <w:r>
        <w:rPr>
          <w:w w:val="80"/>
        </w:rPr>
        <w:t>especial</w:t>
      </w:r>
      <w:r>
        <w:rPr>
          <w:spacing w:val="24"/>
          <w:w w:val="80"/>
        </w:rPr>
        <w:t> </w:t>
      </w:r>
      <w:r>
        <w:rPr>
          <w:w w:val="80"/>
        </w:rPr>
        <w:t>destaque</w:t>
      </w:r>
      <w:r>
        <w:rPr>
          <w:spacing w:val="1"/>
          <w:w w:val="80"/>
        </w:rPr>
        <w:t> </w:t>
      </w:r>
      <w:r>
        <w:rPr>
          <w:w w:val="80"/>
        </w:rPr>
        <w:t>à docência, deve ser entendida como uma “substância pedagógica de </w:t>
      </w:r>
      <w:r>
        <w:rPr>
          <w:rFonts w:ascii="Arial" w:hAnsi="Arial"/>
          <w:i/>
          <w:w w:val="80"/>
        </w:rPr>
        <w:t>sine qua non </w:t>
      </w:r>
      <w:r>
        <w:rPr>
          <w:w w:val="80"/>
        </w:rPr>
        <w:t>importância no trato e na</w:t>
      </w:r>
      <w:r>
        <w:rPr>
          <w:spacing w:val="1"/>
          <w:w w:val="80"/>
        </w:rPr>
        <w:t> </w:t>
      </w:r>
      <w:r>
        <w:rPr>
          <w:w w:val="85"/>
        </w:rPr>
        <w:t>didatização de questões sociais que suplantam as diretrizes curriculares e os saberes disciplinares da</w:t>
      </w:r>
      <w:r>
        <w:rPr>
          <w:spacing w:val="1"/>
          <w:w w:val="85"/>
        </w:rPr>
        <w:t> </w:t>
      </w:r>
      <w:r>
        <w:rPr>
          <w:w w:val="80"/>
        </w:rPr>
        <w:t>pedagogia</w:t>
      </w:r>
      <w:r>
        <w:rPr>
          <w:spacing w:val="5"/>
          <w:w w:val="80"/>
        </w:rPr>
        <w:t> </w:t>
      </w:r>
      <w:r>
        <w:rPr>
          <w:w w:val="80"/>
        </w:rPr>
        <w:t>cartesiano-positivista</w:t>
      </w:r>
      <w:r>
        <w:rPr>
          <w:spacing w:val="5"/>
          <w:w w:val="80"/>
        </w:rPr>
        <w:t> </w:t>
      </w:r>
      <w:r>
        <w:rPr>
          <w:w w:val="80"/>
        </w:rPr>
        <w:t>da</w:t>
      </w:r>
      <w:r>
        <w:rPr>
          <w:spacing w:val="5"/>
          <w:w w:val="80"/>
        </w:rPr>
        <w:t> </w:t>
      </w:r>
      <w:r>
        <w:rPr>
          <w:w w:val="80"/>
        </w:rPr>
        <w:t>escola</w:t>
      </w:r>
      <w:r>
        <w:rPr>
          <w:spacing w:val="9"/>
          <w:w w:val="80"/>
        </w:rPr>
        <w:t> </w:t>
      </w:r>
      <w:r>
        <w:rPr>
          <w:w w:val="80"/>
        </w:rPr>
        <w:t>tradicional</w:t>
      </w:r>
      <w:r>
        <w:rPr>
          <w:spacing w:val="4"/>
          <w:w w:val="80"/>
        </w:rPr>
        <w:t> </w:t>
      </w:r>
      <w:r>
        <w:rPr>
          <w:w w:val="80"/>
        </w:rPr>
        <w:t>brasileira”</w:t>
      </w:r>
      <w:r>
        <w:rPr>
          <w:spacing w:val="6"/>
          <w:w w:val="80"/>
        </w:rPr>
        <w:t> </w:t>
      </w:r>
      <w:r>
        <w:rPr>
          <w:w w:val="80"/>
        </w:rPr>
        <w:t>(HENRIQUES,</w:t>
      </w:r>
      <w:r>
        <w:rPr>
          <w:spacing w:val="3"/>
          <w:w w:val="80"/>
        </w:rPr>
        <w:t> </w:t>
      </w:r>
      <w:r>
        <w:rPr>
          <w:w w:val="80"/>
        </w:rPr>
        <w:t>2019,</w:t>
      </w:r>
      <w:r>
        <w:rPr>
          <w:spacing w:val="4"/>
          <w:w w:val="80"/>
        </w:rPr>
        <w:t> </w:t>
      </w:r>
      <w:r>
        <w:rPr>
          <w:w w:val="80"/>
        </w:rPr>
        <w:t>p.140).</w:t>
      </w:r>
    </w:p>
    <w:p>
      <w:pPr>
        <w:pStyle w:val="BodyText"/>
        <w:spacing w:line="367" w:lineRule="auto" w:before="4"/>
        <w:ind w:left="1085" w:right="1079" w:firstLine="710"/>
        <w:jc w:val="both"/>
      </w:pPr>
      <w:r>
        <w:rPr>
          <w:w w:val="80"/>
        </w:rPr>
        <w:t>Então, abrir as portas da escola para a discussão sobre as identidades, assertivamente as questões de</w:t>
      </w:r>
      <w:r>
        <w:rPr>
          <w:spacing w:val="1"/>
          <w:w w:val="80"/>
        </w:rPr>
        <w:t> </w:t>
      </w:r>
      <w:r>
        <w:rPr>
          <w:w w:val="85"/>
        </w:rPr>
        <w:t>gêneros sociais e sexo, diz em favor da naturalização do debate alusivo ao humano e às experiências</w:t>
      </w:r>
      <w:r>
        <w:rPr>
          <w:spacing w:val="1"/>
          <w:w w:val="85"/>
        </w:rPr>
        <w:t> </w:t>
      </w:r>
      <w:r>
        <w:rPr>
          <w:w w:val="80"/>
        </w:rPr>
        <w:t>humanas</w:t>
      </w:r>
      <w:r>
        <w:rPr>
          <w:spacing w:val="1"/>
          <w:w w:val="80"/>
        </w:rPr>
        <w:t> </w:t>
      </w:r>
      <w:r>
        <w:rPr>
          <w:w w:val="80"/>
        </w:rPr>
        <w:t>descortinadas</w:t>
      </w:r>
      <w:r>
        <w:rPr>
          <w:spacing w:val="1"/>
          <w:w w:val="80"/>
        </w:rPr>
        <w:t> </w:t>
      </w:r>
      <w:r>
        <w:rPr>
          <w:w w:val="80"/>
        </w:rPr>
        <w:t>dos</w:t>
      </w:r>
      <w:r>
        <w:rPr>
          <w:spacing w:val="1"/>
          <w:w w:val="80"/>
        </w:rPr>
        <w:t> </w:t>
      </w:r>
      <w:r>
        <w:rPr>
          <w:w w:val="80"/>
        </w:rPr>
        <w:t>tabus</w:t>
      </w:r>
      <w:r>
        <w:rPr>
          <w:spacing w:val="1"/>
          <w:w w:val="80"/>
        </w:rPr>
        <w:t> </w:t>
      </w:r>
      <w:r>
        <w:rPr>
          <w:w w:val="80"/>
        </w:rPr>
        <w:t>que milenarmente foram impostos</w:t>
      </w:r>
      <w:r>
        <w:rPr>
          <w:spacing w:val="1"/>
          <w:w w:val="80"/>
        </w:rPr>
        <w:t> </w:t>
      </w:r>
      <w:r>
        <w:rPr>
          <w:w w:val="80"/>
        </w:rPr>
        <w:t>por</w:t>
      </w:r>
      <w:r>
        <w:rPr>
          <w:spacing w:val="1"/>
          <w:w w:val="80"/>
        </w:rPr>
        <w:t> </w:t>
      </w:r>
      <w:r>
        <w:rPr>
          <w:w w:val="80"/>
        </w:rPr>
        <w:t>estruturas</w:t>
      </w:r>
      <w:r>
        <w:rPr>
          <w:spacing w:val="38"/>
        </w:rPr>
        <w:t> </w:t>
      </w:r>
      <w:r>
        <w:rPr>
          <w:w w:val="80"/>
        </w:rPr>
        <w:t>ideológicas</w:t>
      </w:r>
      <w:r>
        <w:rPr>
          <w:spacing w:val="38"/>
        </w:rPr>
        <w:t> </w:t>
      </w:r>
      <w:r>
        <w:rPr>
          <w:w w:val="80"/>
        </w:rPr>
        <w:t>hegemônicas</w:t>
      </w:r>
      <w:r>
        <w:rPr>
          <w:spacing w:val="-48"/>
          <w:w w:val="80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viram</w:t>
      </w:r>
      <w:r>
        <w:rPr>
          <w:spacing w:val="-5"/>
          <w:w w:val="85"/>
        </w:rPr>
        <w:t> </w:t>
      </w:r>
      <w:r>
        <w:rPr>
          <w:w w:val="85"/>
        </w:rPr>
        <w:t>no</w:t>
      </w:r>
      <w:r>
        <w:rPr>
          <w:spacing w:val="-4"/>
          <w:w w:val="85"/>
        </w:rPr>
        <w:t> </w:t>
      </w:r>
      <w:r>
        <w:rPr>
          <w:w w:val="85"/>
        </w:rPr>
        <w:t>controle</w:t>
      </w:r>
      <w:r>
        <w:rPr>
          <w:spacing w:val="-4"/>
          <w:w w:val="85"/>
        </w:rPr>
        <w:t> </w:t>
      </w:r>
      <w:r>
        <w:rPr>
          <w:w w:val="85"/>
        </w:rPr>
        <w:t>dos</w:t>
      </w:r>
      <w:r>
        <w:rPr>
          <w:spacing w:val="-2"/>
          <w:w w:val="85"/>
        </w:rPr>
        <w:t> </w:t>
      </w:r>
      <w:r>
        <w:rPr>
          <w:w w:val="85"/>
        </w:rPr>
        <w:t>corpos</w:t>
      </w:r>
      <w:r>
        <w:rPr>
          <w:spacing w:val="-2"/>
          <w:w w:val="85"/>
        </w:rPr>
        <w:t> </w:t>
      </w:r>
      <w:r>
        <w:rPr>
          <w:w w:val="85"/>
        </w:rPr>
        <w:t>ferramentas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dominação</w:t>
      </w:r>
      <w:r>
        <w:rPr>
          <w:spacing w:val="-4"/>
          <w:w w:val="85"/>
        </w:rPr>
        <w:t> </w:t>
      </w:r>
      <w:r>
        <w:rPr>
          <w:w w:val="85"/>
        </w:rPr>
        <w:t>social.</w:t>
      </w:r>
    </w:p>
    <w:p>
      <w:pPr>
        <w:pStyle w:val="BodyText"/>
        <w:rPr>
          <w:sz w:val="28"/>
        </w:rPr>
      </w:pPr>
    </w:p>
    <w:p>
      <w:pPr>
        <w:pStyle w:val="BodyText"/>
        <w:spacing w:before="215"/>
        <w:ind w:left="1085"/>
        <w:jc w:val="both"/>
      </w:pPr>
      <w:r>
        <w:rPr>
          <w:w w:val="80"/>
        </w:rPr>
        <w:t>EDUCAR</w:t>
      </w:r>
      <w:r>
        <w:rPr>
          <w:spacing w:val="14"/>
          <w:w w:val="80"/>
        </w:rPr>
        <w:t> </w:t>
      </w:r>
      <w:r>
        <w:rPr>
          <w:w w:val="80"/>
        </w:rPr>
        <w:t>SOBRE</w:t>
      </w:r>
      <w:r>
        <w:rPr>
          <w:spacing w:val="11"/>
          <w:w w:val="80"/>
        </w:rPr>
        <w:t> </w:t>
      </w:r>
      <w:r>
        <w:rPr>
          <w:w w:val="80"/>
        </w:rPr>
        <w:t>AS</w:t>
      </w:r>
      <w:r>
        <w:rPr>
          <w:spacing w:val="12"/>
          <w:w w:val="80"/>
        </w:rPr>
        <w:t> </w:t>
      </w:r>
      <w:r>
        <w:rPr>
          <w:w w:val="80"/>
        </w:rPr>
        <w:t>FORMAS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SER</w:t>
      </w:r>
      <w:r>
        <w:rPr>
          <w:spacing w:val="15"/>
          <w:w w:val="80"/>
        </w:rPr>
        <w:t> </w:t>
      </w:r>
      <w:r>
        <w:rPr>
          <w:w w:val="80"/>
        </w:rPr>
        <w:t>OU</w:t>
      </w:r>
      <w:r>
        <w:rPr>
          <w:spacing w:val="16"/>
          <w:w w:val="80"/>
        </w:rPr>
        <w:t> </w:t>
      </w:r>
      <w:r>
        <w:rPr>
          <w:w w:val="80"/>
        </w:rPr>
        <w:t>ENSINAR</w:t>
      </w:r>
      <w:r>
        <w:rPr>
          <w:spacing w:val="20"/>
          <w:w w:val="80"/>
        </w:rPr>
        <w:t> </w:t>
      </w:r>
      <w:r>
        <w:rPr>
          <w:w w:val="80"/>
        </w:rPr>
        <w:t>FORMAS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SER?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1085" w:right="1085" w:firstLine="710"/>
        <w:jc w:val="both"/>
      </w:pPr>
      <w:r>
        <w:rPr>
          <w:w w:val="85"/>
        </w:rPr>
        <w:t>Prosseguindo com a ênfase na figura docente, refletir acerca do seu papel a frente do trato das</w:t>
      </w:r>
      <w:r>
        <w:rPr>
          <w:spacing w:val="1"/>
          <w:w w:val="85"/>
        </w:rPr>
        <w:t> </w:t>
      </w:r>
      <w:r>
        <w:rPr>
          <w:w w:val="85"/>
        </w:rPr>
        <w:t>questões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gêneros</w:t>
      </w:r>
      <w:r>
        <w:rPr>
          <w:spacing w:val="-3"/>
          <w:w w:val="85"/>
        </w:rPr>
        <w:t> </w:t>
      </w:r>
      <w:r>
        <w:rPr>
          <w:w w:val="85"/>
        </w:rPr>
        <w:t>sociais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sexualidades</w:t>
      </w:r>
      <w:r>
        <w:rPr>
          <w:spacing w:val="-3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sala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aula</w:t>
      </w:r>
      <w:r>
        <w:rPr>
          <w:spacing w:val="3"/>
          <w:w w:val="85"/>
        </w:rPr>
        <w:t> </w:t>
      </w:r>
      <w:r>
        <w:rPr>
          <w:w w:val="85"/>
        </w:rPr>
        <w:t>significa</w:t>
      </w:r>
      <w:r>
        <w:rPr>
          <w:spacing w:val="-5"/>
          <w:w w:val="85"/>
        </w:rPr>
        <w:t> </w:t>
      </w:r>
      <w:r>
        <w:rPr>
          <w:w w:val="85"/>
        </w:rPr>
        <w:t>problematizar</w:t>
      </w:r>
      <w:r>
        <w:rPr>
          <w:spacing w:val="-3"/>
          <w:w w:val="85"/>
        </w:rPr>
        <w:t> </w:t>
      </w:r>
      <w:r>
        <w:rPr>
          <w:w w:val="85"/>
        </w:rPr>
        <w:t>como</w:t>
      </w:r>
      <w:r>
        <w:rPr>
          <w:spacing w:val="-5"/>
          <w:w w:val="85"/>
        </w:rPr>
        <w:t> </w:t>
      </w:r>
      <w:r>
        <w:rPr>
          <w:w w:val="85"/>
        </w:rPr>
        <w:t>tais</w:t>
      </w:r>
      <w:r>
        <w:rPr>
          <w:spacing w:val="-4"/>
          <w:w w:val="85"/>
        </w:rPr>
        <w:t> </w:t>
      </w:r>
      <w:r>
        <w:rPr>
          <w:w w:val="85"/>
        </w:rPr>
        <w:t>assuntos</w:t>
      </w:r>
      <w:r>
        <w:rPr>
          <w:spacing w:val="-3"/>
          <w:w w:val="85"/>
        </w:rPr>
        <w:t> </w:t>
      </w:r>
      <w:r>
        <w:rPr>
          <w:w w:val="85"/>
        </w:rPr>
        <w:t>são</w:t>
      </w:r>
      <w:r>
        <w:rPr>
          <w:spacing w:val="-52"/>
          <w:w w:val="85"/>
        </w:rPr>
        <w:t> </w:t>
      </w:r>
      <w:r>
        <w:rPr>
          <w:w w:val="80"/>
        </w:rPr>
        <w:t>comutados a objetos de ensino e inseridos dentro de um projeto pedagógico de escolarização cidadã. Sob tal</w:t>
      </w:r>
      <w:r>
        <w:rPr>
          <w:spacing w:val="1"/>
          <w:w w:val="80"/>
        </w:rPr>
        <w:t> </w:t>
      </w:r>
      <w:r>
        <w:rPr>
          <w:w w:val="85"/>
        </w:rPr>
        <w:t>égide, suscita o debate acerca como tal protagonismo pedagógico reflete na vida discente dentro e fora da</w:t>
      </w:r>
      <w:r>
        <w:rPr>
          <w:spacing w:val="1"/>
          <w:w w:val="85"/>
        </w:rPr>
        <w:t> </w:t>
      </w:r>
      <w:r>
        <w:rPr>
          <w:w w:val="85"/>
        </w:rPr>
        <w:t>escola, conferindo-se relevo à promoção da saúde física e mental como quesito cerne. Todavia, para tal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problematização,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outra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questão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germinal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vem</w:t>
      </w:r>
      <w:r>
        <w:rPr>
          <w:spacing w:val="-4"/>
          <w:w w:val="85"/>
        </w:rPr>
        <w:t> </w:t>
      </w:r>
      <w:r>
        <w:rPr>
          <w:w w:val="85"/>
        </w:rPr>
        <w:t>à</w:t>
      </w:r>
      <w:r>
        <w:rPr>
          <w:spacing w:val="-4"/>
          <w:w w:val="85"/>
        </w:rPr>
        <w:t> </w:t>
      </w:r>
      <w:r>
        <w:rPr>
          <w:w w:val="85"/>
        </w:rPr>
        <w:t>baila: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papel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escola</w:t>
      </w:r>
      <w:r>
        <w:rPr>
          <w:spacing w:val="-3"/>
          <w:w w:val="85"/>
        </w:rPr>
        <w:t> </w:t>
      </w:r>
      <w:r>
        <w:rPr>
          <w:w w:val="85"/>
        </w:rPr>
        <w:t>é</w:t>
      </w:r>
      <w:r>
        <w:rPr>
          <w:spacing w:val="-4"/>
          <w:w w:val="85"/>
        </w:rPr>
        <w:t> </w:t>
      </w:r>
      <w:r>
        <w:rPr>
          <w:w w:val="85"/>
        </w:rPr>
        <w:t>ensinar</w:t>
      </w:r>
      <w:r>
        <w:rPr>
          <w:spacing w:val="-3"/>
          <w:w w:val="85"/>
        </w:rPr>
        <w:t> </w:t>
      </w:r>
      <w:r>
        <w:rPr>
          <w:w w:val="85"/>
        </w:rPr>
        <w:t>sobre</w:t>
      </w:r>
      <w:r>
        <w:rPr>
          <w:spacing w:val="-4"/>
          <w:w w:val="85"/>
        </w:rPr>
        <w:t> </w:t>
      </w:r>
      <w:r>
        <w:rPr>
          <w:w w:val="85"/>
        </w:rPr>
        <w:t>as</w:t>
      </w:r>
      <w:r>
        <w:rPr>
          <w:spacing w:val="-2"/>
          <w:w w:val="85"/>
        </w:rPr>
        <w:t> </w:t>
      </w:r>
      <w:r>
        <w:rPr>
          <w:w w:val="85"/>
        </w:rPr>
        <w:t>formas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ser</w:t>
      </w:r>
      <w:r>
        <w:rPr>
          <w:spacing w:val="-3"/>
          <w:w w:val="85"/>
        </w:rPr>
        <w:t> </w:t>
      </w:r>
      <w:r>
        <w:rPr>
          <w:w w:val="85"/>
        </w:rPr>
        <w:t>ou</w:t>
      </w:r>
      <w:r>
        <w:rPr>
          <w:spacing w:val="-52"/>
          <w:w w:val="85"/>
        </w:rPr>
        <w:t> </w:t>
      </w:r>
      <w:r>
        <w:rPr>
          <w:w w:val="90"/>
        </w:rPr>
        <w:t>ensinar</w:t>
      </w:r>
      <w:r>
        <w:rPr>
          <w:spacing w:val="-5"/>
          <w:w w:val="90"/>
        </w:rPr>
        <w:t> </w:t>
      </w:r>
      <w:r>
        <w:rPr>
          <w:w w:val="90"/>
        </w:rPr>
        <w:t>formas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ser?</w:t>
      </w:r>
    </w:p>
    <w:p>
      <w:pPr>
        <w:pStyle w:val="BodyText"/>
        <w:spacing w:line="364" w:lineRule="auto" w:before="5"/>
        <w:ind w:left="1085" w:right="1081" w:firstLine="710"/>
        <w:jc w:val="both"/>
      </w:pPr>
      <w:r>
        <w:rPr>
          <w:spacing w:val="-1"/>
          <w:w w:val="85"/>
        </w:rPr>
        <w:t>Em primeira instância, o que significa “ensinar </w:t>
      </w:r>
      <w:r>
        <w:rPr>
          <w:w w:val="85"/>
        </w:rPr>
        <w:t>sobre as formas de ser”? Ao tomar as identidades por</w:t>
      </w:r>
      <w:r>
        <w:rPr>
          <w:spacing w:val="-52"/>
          <w:w w:val="85"/>
        </w:rPr>
        <w:t> </w:t>
      </w:r>
      <w:r>
        <w:rPr>
          <w:w w:val="85"/>
        </w:rPr>
        <w:t>objetos de ensino, a escola traga para a dimensão pedagógica questões não apenas de gêneros sociais e</w:t>
      </w:r>
      <w:r>
        <w:rPr>
          <w:spacing w:val="1"/>
          <w:w w:val="85"/>
        </w:rPr>
        <w:t> </w:t>
      </w:r>
      <w:r>
        <w:rPr>
          <w:w w:val="80"/>
        </w:rPr>
        <w:t>sexualidades, mas também de etnia/raça, religião, classe social, escolarização, modelos de família, realidade</w:t>
      </w:r>
      <w:r>
        <w:rPr>
          <w:spacing w:val="1"/>
          <w:w w:val="80"/>
        </w:rPr>
        <w:t> </w:t>
      </w:r>
      <w:r>
        <w:rPr>
          <w:w w:val="85"/>
        </w:rPr>
        <w:t>geográfica urbana e rural, dentre outros quesitos locais. São tópicos que precisam ser explanados em</w:t>
      </w:r>
      <w:r>
        <w:rPr>
          <w:spacing w:val="1"/>
          <w:w w:val="85"/>
        </w:rPr>
        <w:t> </w:t>
      </w:r>
      <w:r>
        <w:rPr>
          <w:w w:val="85"/>
        </w:rPr>
        <w:t>separado, para uma melhor compreensão, mas cuja culminância urgencia ser compreendida como um</w:t>
      </w:r>
      <w:r>
        <w:rPr>
          <w:spacing w:val="1"/>
          <w:w w:val="85"/>
        </w:rPr>
        <w:t> </w:t>
      </w:r>
      <w:r>
        <w:rPr>
          <w:w w:val="85"/>
        </w:rPr>
        <w:t>fenômeno coletivo, pois todos esses vetores constituem a identidade do sujeito. Essa trama necessita ser</w:t>
      </w:r>
      <w:r>
        <w:rPr>
          <w:spacing w:val="1"/>
          <w:w w:val="85"/>
        </w:rPr>
        <w:t> </w:t>
      </w:r>
      <w:r>
        <w:rPr>
          <w:w w:val="85"/>
        </w:rPr>
        <w:t>levada ao corpo estudantil como forma de perceberem o que constitui as identidades de todo sujeito,</w:t>
      </w:r>
      <w:r>
        <w:rPr>
          <w:spacing w:val="1"/>
          <w:w w:val="85"/>
        </w:rPr>
        <w:t> </w:t>
      </w:r>
      <w:r>
        <w:rPr>
          <w:w w:val="80"/>
        </w:rPr>
        <w:t>nitidificando</w:t>
      </w:r>
      <w:r>
        <w:rPr>
          <w:spacing w:val="10"/>
          <w:w w:val="80"/>
        </w:rPr>
        <w:t> </w:t>
      </w:r>
      <w:r>
        <w:rPr>
          <w:w w:val="80"/>
        </w:rPr>
        <w:t>que</w:t>
      </w:r>
      <w:r>
        <w:rPr>
          <w:spacing w:val="11"/>
          <w:w w:val="80"/>
        </w:rPr>
        <w:t> </w:t>
      </w:r>
      <w:r>
        <w:rPr>
          <w:w w:val="80"/>
        </w:rPr>
        <w:t>cada</w:t>
      </w:r>
      <w:r>
        <w:rPr>
          <w:spacing w:val="10"/>
          <w:w w:val="80"/>
        </w:rPr>
        <w:t> </w:t>
      </w:r>
      <w:r>
        <w:rPr>
          <w:w w:val="80"/>
        </w:rPr>
        <w:t>uma</w:t>
      </w:r>
      <w:r>
        <w:rPr>
          <w:spacing w:val="11"/>
          <w:w w:val="80"/>
        </w:rPr>
        <w:t> </w:t>
      </w:r>
      <w:r>
        <w:rPr>
          <w:w w:val="80"/>
        </w:rPr>
        <w:t>tanto</w:t>
      </w:r>
      <w:r>
        <w:rPr>
          <w:spacing w:val="10"/>
          <w:w w:val="80"/>
        </w:rPr>
        <w:t> </w:t>
      </w:r>
      <w:r>
        <w:rPr>
          <w:w w:val="80"/>
        </w:rPr>
        <w:t>espelha</w:t>
      </w:r>
      <w:r>
        <w:rPr>
          <w:spacing w:val="11"/>
          <w:w w:val="80"/>
        </w:rPr>
        <w:t> </w:t>
      </w:r>
      <w:r>
        <w:rPr>
          <w:w w:val="80"/>
        </w:rPr>
        <w:t>quanto</w:t>
      </w:r>
      <w:r>
        <w:rPr>
          <w:spacing w:val="10"/>
          <w:w w:val="80"/>
        </w:rPr>
        <w:t> </w:t>
      </w:r>
      <w:r>
        <w:rPr>
          <w:w w:val="80"/>
        </w:rPr>
        <w:t>refrata</w:t>
      </w:r>
      <w:r>
        <w:rPr>
          <w:spacing w:val="5"/>
          <w:w w:val="80"/>
        </w:rPr>
        <w:t> </w:t>
      </w:r>
      <w:r>
        <w:rPr>
          <w:w w:val="80"/>
        </w:rPr>
        <w:t>identidades</w:t>
      </w:r>
      <w:r>
        <w:rPr>
          <w:spacing w:val="13"/>
          <w:w w:val="80"/>
        </w:rPr>
        <w:t> </w:t>
      </w:r>
      <w:r>
        <w:rPr>
          <w:w w:val="80"/>
        </w:rPr>
        <w:t>outras,</w:t>
      </w:r>
      <w:r>
        <w:rPr>
          <w:spacing w:val="8"/>
          <w:w w:val="80"/>
        </w:rPr>
        <w:t> </w:t>
      </w:r>
      <w:r>
        <w:rPr>
          <w:w w:val="80"/>
        </w:rPr>
        <w:t>em</w:t>
      </w:r>
      <w:r>
        <w:rPr>
          <w:spacing w:val="10"/>
          <w:w w:val="80"/>
        </w:rPr>
        <w:t> </w:t>
      </w:r>
      <w:r>
        <w:rPr>
          <w:w w:val="80"/>
        </w:rPr>
        <w:t>função</w:t>
      </w:r>
      <w:r>
        <w:rPr>
          <w:spacing w:val="10"/>
          <w:w w:val="80"/>
        </w:rPr>
        <w:t> </w:t>
      </w:r>
      <w:r>
        <w:rPr>
          <w:w w:val="80"/>
        </w:rPr>
        <w:t>das</w:t>
      </w:r>
      <w:r>
        <w:rPr>
          <w:spacing w:val="13"/>
          <w:w w:val="80"/>
        </w:rPr>
        <w:t> </w:t>
      </w:r>
      <w:r>
        <w:rPr>
          <w:w w:val="80"/>
        </w:rPr>
        <w:t>relações</w:t>
      </w:r>
      <w:r>
        <w:rPr>
          <w:spacing w:val="13"/>
          <w:w w:val="80"/>
        </w:rPr>
        <w:t> </w:t>
      </w:r>
      <w:r>
        <w:rPr>
          <w:w w:val="80"/>
        </w:rPr>
        <w:t>sociais.</w:t>
      </w:r>
    </w:p>
    <w:p>
      <w:pPr>
        <w:pStyle w:val="BodyText"/>
        <w:spacing w:line="364" w:lineRule="auto" w:before="1"/>
        <w:ind w:left="1085" w:right="1078" w:firstLine="710"/>
        <w:jc w:val="both"/>
      </w:pPr>
      <w:r>
        <w:rPr>
          <w:w w:val="80"/>
        </w:rPr>
        <w:t>Logo, didatizar as identidades diz respeito ao fomento à reflexão de que “a questão da identidade, da</w:t>
      </w:r>
      <w:r>
        <w:rPr>
          <w:spacing w:val="1"/>
          <w:w w:val="80"/>
        </w:rPr>
        <w:t> </w:t>
      </w:r>
      <w:r>
        <w:rPr>
          <w:w w:val="80"/>
        </w:rPr>
        <w:t>diferença e do outro é um problema social ao mesmo tempo em que é um problema pedagógico e curricular”</w:t>
      </w:r>
      <w:r>
        <w:rPr>
          <w:spacing w:val="1"/>
          <w:w w:val="80"/>
        </w:rPr>
        <w:t> </w:t>
      </w:r>
      <w:r>
        <w:rPr>
          <w:w w:val="85"/>
        </w:rPr>
        <w:t>(SILVA, 2000, p.97). Trata-se de um problema social em virtude de que “o encontro com o outro, com o</w:t>
      </w:r>
      <w:r>
        <w:rPr>
          <w:spacing w:val="1"/>
          <w:w w:val="85"/>
        </w:rPr>
        <w:t> </w:t>
      </w:r>
      <w:r>
        <w:rPr>
          <w:w w:val="85"/>
        </w:rPr>
        <w:t>estranho, com o diferente, é inevitável” (SILVA, 2000, p.97), da mesma forma que é um problema de ordem</w:t>
      </w:r>
      <w:r>
        <w:rPr>
          <w:spacing w:val="-52"/>
          <w:w w:val="85"/>
        </w:rPr>
        <w:t> </w:t>
      </w:r>
      <w:r>
        <w:rPr>
          <w:w w:val="80"/>
        </w:rPr>
        <w:t>pedagógica e também curricular “não apenas porque as crianças e os jovens, em uma sociedade atravessada</w:t>
      </w:r>
      <w:r>
        <w:rPr>
          <w:spacing w:val="1"/>
          <w:w w:val="80"/>
        </w:rPr>
        <w:t> </w:t>
      </w:r>
      <w:r>
        <w:rPr>
          <w:w w:val="85"/>
        </w:rPr>
        <w:t>pela</w:t>
      </w:r>
      <w:r>
        <w:rPr>
          <w:spacing w:val="24"/>
          <w:w w:val="85"/>
        </w:rPr>
        <w:t> </w:t>
      </w:r>
      <w:r>
        <w:rPr>
          <w:w w:val="85"/>
        </w:rPr>
        <w:t>diferença,</w:t>
      </w:r>
      <w:r>
        <w:rPr>
          <w:spacing w:val="23"/>
          <w:w w:val="85"/>
        </w:rPr>
        <w:t> </w:t>
      </w:r>
      <w:r>
        <w:rPr>
          <w:w w:val="85"/>
        </w:rPr>
        <w:t>forçosamente</w:t>
      </w:r>
      <w:r>
        <w:rPr>
          <w:spacing w:val="25"/>
          <w:w w:val="85"/>
        </w:rPr>
        <w:t> </w:t>
      </w:r>
      <w:r>
        <w:rPr>
          <w:w w:val="85"/>
        </w:rPr>
        <w:t>interagem</w:t>
      </w:r>
      <w:r>
        <w:rPr>
          <w:spacing w:val="23"/>
          <w:w w:val="85"/>
        </w:rPr>
        <w:t> </w:t>
      </w:r>
      <w:r>
        <w:rPr>
          <w:w w:val="85"/>
        </w:rPr>
        <w:t>com</w:t>
      </w:r>
      <w:r>
        <w:rPr>
          <w:spacing w:val="24"/>
          <w:w w:val="85"/>
        </w:rPr>
        <w:t> </w:t>
      </w:r>
      <w:r>
        <w:rPr>
          <w:w w:val="85"/>
        </w:rPr>
        <w:t>o</w:t>
      </w:r>
      <w:r>
        <w:rPr>
          <w:spacing w:val="25"/>
          <w:w w:val="85"/>
        </w:rPr>
        <w:t> </w:t>
      </w:r>
      <w:r>
        <w:rPr>
          <w:w w:val="85"/>
        </w:rPr>
        <w:t>outro</w:t>
      </w:r>
      <w:r>
        <w:rPr>
          <w:spacing w:val="21"/>
          <w:w w:val="85"/>
        </w:rPr>
        <w:t> </w:t>
      </w:r>
      <w:r>
        <w:rPr>
          <w:w w:val="85"/>
        </w:rPr>
        <w:t>no</w:t>
      </w:r>
      <w:r>
        <w:rPr>
          <w:spacing w:val="25"/>
          <w:w w:val="85"/>
        </w:rPr>
        <w:t> </w:t>
      </w:r>
      <w:r>
        <w:rPr>
          <w:w w:val="85"/>
        </w:rPr>
        <w:t>próprio</w:t>
      </w:r>
      <w:r>
        <w:rPr>
          <w:spacing w:val="24"/>
          <w:w w:val="85"/>
        </w:rPr>
        <w:t> </w:t>
      </w:r>
      <w:r>
        <w:rPr>
          <w:w w:val="85"/>
        </w:rPr>
        <w:t>espaço</w:t>
      </w:r>
      <w:r>
        <w:rPr>
          <w:spacing w:val="25"/>
          <w:w w:val="85"/>
        </w:rPr>
        <w:t> </w:t>
      </w:r>
      <w:r>
        <w:rPr>
          <w:w w:val="85"/>
        </w:rPr>
        <w:t>da</w:t>
      </w:r>
      <w:r>
        <w:rPr>
          <w:spacing w:val="24"/>
          <w:w w:val="85"/>
        </w:rPr>
        <w:t> </w:t>
      </w:r>
      <w:r>
        <w:rPr>
          <w:w w:val="85"/>
        </w:rPr>
        <w:t>escola”,</w:t>
      </w:r>
      <w:r>
        <w:rPr>
          <w:spacing w:val="23"/>
          <w:w w:val="85"/>
        </w:rPr>
        <w:t> </w:t>
      </w:r>
      <w:r>
        <w:rPr>
          <w:w w:val="85"/>
        </w:rPr>
        <w:t>mas</w:t>
      </w:r>
      <w:r>
        <w:rPr>
          <w:spacing w:val="27"/>
          <w:w w:val="85"/>
        </w:rPr>
        <w:t> </w:t>
      </w:r>
      <w:r>
        <w:rPr>
          <w:w w:val="85"/>
        </w:rPr>
        <w:t>também</w:t>
      </w:r>
      <w:r>
        <w:rPr>
          <w:spacing w:val="23"/>
          <w:w w:val="85"/>
        </w:rPr>
        <w:t> </w:t>
      </w:r>
      <w:r>
        <w:rPr>
          <w:w w:val="85"/>
        </w:rPr>
        <w:t>porque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79"/>
        <w:jc w:val="both"/>
      </w:pPr>
      <w:r>
        <w:rPr>
          <w:w w:val="85"/>
        </w:rPr>
        <w:t>motivar a pensar o outro e as diferenças entre os sujeitos necessita estar sempre em pauta, como uma</w:t>
      </w:r>
      <w:r>
        <w:rPr>
          <w:spacing w:val="1"/>
          <w:w w:val="85"/>
        </w:rPr>
        <w:t> </w:t>
      </w:r>
      <w:r>
        <w:rPr>
          <w:w w:val="85"/>
        </w:rPr>
        <w:t>preocupação pedagógica e curricular que concorre à formação dos sujeitos-educandos à luz da cidadania</w:t>
      </w:r>
      <w:r>
        <w:rPr>
          <w:spacing w:val="1"/>
          <w:w w:val="85"/>
        </w:rPr>
        <w:t> </w:t>
      </w:r>
      <w:r>
        <w:rPr>
          <w:w w:val="90"/>
        </w:rPr>
        <w:t>(SILVA,</w:t>
      </w:r>
      <w:r>
        <w:rPr>
          <w:spacing w:val="-4"/>
          <w:w w:val="90"/>
        </w:rPr>
        <w:t> </w:t>
      </w:r>
      <w:r>
        <w:rPr>
          <w:w w:val="90"/>
        </w:rPr>
        <w:t>2000,</w:t>
      </w:r>
      <w:r>
        <w:rPr>
          <w:spacing w:val="-8"/>
          <w:w w:val="90"/>
        </w:rPr>
        <w:t> </w:t>
      </w:r>
      <w:r>
        <w:rPr>
          <w:w w:val="90"/>
        </w:rPr>
        <w:t>p.97).</w:t>
      </w:r>
    </w:p>
    <w:p>
      <w:pPr>
        <w:pStyle w:val="BodyText"/>
        <w:spacing w:line="364" w:lineRule="auto"/>
        <w:ind w:left="1085" w:right="1075" w:firstLine="710"/>
        <w:jc w:val="both"/>
      </w:pPr>
      <w:r>
        <w:rPr>
          <w:w w:val="85"/>
        </w:rPr>
        <w:t>Por tal horizonte, ensinar sobre as formas de ser é dar a saber que existem formas prototípicas de</w:t>
      </w:r>
      <w:r>
        <w:rPr>
          <w:spacing w:val="1"/>
          <w:w w:val="85"/>
        </w:rPr>
        <w:t> </w:t>
      </w:r>
      <w:r>
        <w:rPr>
          <w:w w:val="85"/>
        </w:rPr>
        <w:t>existência, pautadas por métricas hegemônicas ditadas por um grupo societário estrito, o qual faz uso de</w:t>
      </w:r>
      <w:r>
        <w:rPr>
          <w:spacing w:val="1"/>
          <w:w w:val="85"/>
        </w:rPr>
        <w:t> </w:t>
      </w:r>
      <w:r>
        <w:rPr>
          <w:w w:val="85"/>
        </w:rPr>
        <w:t>aparatos ideológicos e repressivos para induzir ou explicitamente forçar o coletivo social a se enquadrar.</w:t>
      </w:r>
      <w:r>
        <w:rPr>
          <w:spacing w:val="1"/>
          <w:w w:val="85"/>
        </w:rPr>
        <w:t> </w:t>
      </w:r>
      <w:r>
        <w:rPr>
          <w:w w:val="80"/>
        </w:rPr>
        <w:t>Complementarmente, tal ensinança</w:t>
      </w:r>
      <w:r>
        <w:rPr>
          <w:spacing w:val="1"/>
          <w:w w:val="80"/>
        </w:rPr>
        <w:t> </w:t>
      </w:r>
      <w:r>
        <w:rPr>
          <w:w w:val="80"/>
        </w:rPr>
        <w:t>reclama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38"/>
        </w:rPr>
        <w:t> </w:t>
      </w:r>
      <w:r>
        <w:rPr>
          <w:w w:val="80"/>
        </w:rPr>
        <w:t>sejam exploradas didaticamente outras</w:t>
      </w:r>
      <w:r>
        <w:rPr>
          <w:spacing w:val="38"/>
        </w:rPr>
        <w:t> </w:t>
      </w:r>
      <w:r>
        <w:rPr>
          <w:w w:val="80"/>
        </w:rPr>
        <w:t>formas</w:t>
      </w:r>
      <w:r>
        <w:rPr>
          <w:spacing w:val="38"/>
        </w:rPr>
        <w:t> </w:t>
      </w:r>
      <w:r>
        <w:rPr>
          <w:w w:val="80"/>
        </w:rPr>
        <w:t>de</w:t>
      </w:r>
      <w:r>
        <w:rPr>
          <w:spacing w:val="39"/>
        </w:rPr>
        <w:t> </w:t>
      </w:r>
      <w:r>
        <w:rPr>
          <w:w w:val="80"/>
        </w:rPr>
        <w:t>realização</w:t>
      </w:r>
      <w:r>
        <w:rPr>
          <w:spacing w:val="1"/>
          <w:w w:val="80"/>
        </w:rPr>
        <w:t> </w:t>
      </w:r>
      <w:r>
        <w:rPr>
          <w:w w:val="85"/>
        </w:rPr>
        <w:t>do ser, não apenas contra-hegemônicas ao arquétipo socialmente valorado, mas elucidar acerca das</w:t>
      </w:r>
      <w:r>
        <w:rPr>
          <w:spacing w:val="1"/>
          <w:w w:val="85"/>
        </w:rPr>
        <w:t> </w:t>
      </w:r>
      <w:r>
        <w:rPr>
          <w:w w:val="80"/>
        </w:rPr>
        <w:t>particularidades</w:t>
      </w:r>
      <w:r>
        <w:rPr>
          <w:spacing w:val="24"/>
          <w:w w:val="80"/>
        </w:rPr>
        <w:t> </w:t>
      </w:r>
      <w:r>
        <w:rPr>
          <w:w w:val="80"/>
        </w:rPr>
        <w:t>que</w:t>
      </w:r>
      <w:r>
        <w:rPr>
          <w:spacing w:val="24"/>
          <w:w w:val="80"/>
        </w:rPr>
        <w:t> </w:t>
      </w:r>
      <w:r>
        <w:rPr>
          <w:w w:val="80"/>
        </w:rPr>
        <w:t>estão</w:t>
      </w:r>
      <w:r>
        <w:rPr>
          <w:spacing w:val="23"/>
          <w:w w:val="80"/>
        </w:rPr>
        <w:t> </w:t>
      </w:r>
      <w:r>
        <w:rPr>
          <w:w w:val="80"/>
        </w:rPr>
        <w:t>imbuídas</w:t>
      </w:r>
      <w:r>
        <w:rPr>
          <w:spacing w:val="25"/>
          <w:w w:val="80"/>
        </w:rPr>
        <w:t> </w:t>
      </w:r>
      <w:r>
        <w:rPr>
          <w:w w:val="80"/>
        </w:rPr>
        <w:t>nessas</w:t>
      </w:r>
      <w:r>
        <w:rPr>
          <w:spacing w:val="25"/>
          <w:w w:val="80"/>
        </w:rPr>
        <w:t> </w:t>
      </w:r>
      <w:r>
        <w:rPr>
          <w:w w:val="80"/>
        </w:rPr>
        <w:t>identidades,</w:t>
      </w:r>
      <w:r>
        <w:rPr>
          <w:spacing w:val="20"/>
          <w:w w:val="80"/>
        </w:rPr>
        <w:t> </w:t>
      </w:r>
      <w:r>
        <w:rPr>
          <w:w w:val="80"/>
        </w:rPr>
        <w:t>explorando-as</w:t>
      </w:r>
      <w:r>
        <w:rPr>
          <w:spacing w:val="24"/>
          <w:w w:val="80"/>
        </w:rPr>
        <w:t> </w:t>
      </w:r>
      <w:r>
        <w:rPr>
          <w:w w:val="80"/>
        </w:rPr>
        <w:t>como</w:t>
      </w:r>
      <w:r>
        <w:rPr>
          <w:spacing w:val="24"/>
          <w:w w:val="80"/>
        </w:rPr>
        <w:t> </w:t>
      </w:r>
      <w:r>
        <w:rPr>
          <w:w w:val="80"/>
        </w:rPr>
        <w:t>construtos</w:t>
      </w:r>
      <w:r>
        <w:rPr>
          <w:spacing w:val="25"/>
          <w:w w:val="80"/>
        </w:rPr>
        <w:t> </w:t>
      </w:r>
      <w:r>
        <w:rPr>
          <w:w w:val="80"/>
        </w:rPr>
        <w:t>históricos</w:t>
      </w:r>
      <w:r>
        <w:rPr>
          <w:spacing w:val="25"/>
          <w:w w:val="80"/>
        </w:rPr>
        <w:t> </w:t>
      </w:r>
      <w:r>
        <w:rPr>
          <w:w w:val="80"/>
        </w:rPr>
        <w:t>sincrônicos</w:t>
      </w:r>
      <w:r>
        <w:rPr>
          <w:spacing w:val="1"/>
          <w:w w:val="80"/>
        </w:rPr>
        <w:t> </w:t>
      </w:r>
      <w:r>
        <w:rPr>
          <w:w w:val="85"/>
        </w:rPr>
        <w:t>e diacrônicos, bem como qual frutos das leituras, das experiências e atravessamentos pessoais de cada</w:t>
      </w:r>
      <w:r>
        <w:rPr>
          <w:spacing w:val="1"/>
          <w:w w:val="85"/>
        </w:rPr>
        <w:t> </w:t>
      </w:r>
      <w:r>
        <w:rPr>
          <w:w w:val="80"/>
        </w:rPr>
        <w:t>sujeito. Logo, a finalidade seria a ilustração da diversidade, das diferenças e da humanidade como um coletivo</w:t>
      </w:r>
      <w:r>
        <w:rPr>
          <w:spacing w:val="1"/>
          <w:w w:val="80"/>
        </w:rPr>
        <w:t> </w:t>
      </w:r>
      <w:r>
        <w:rPr>
          <w:w w:val="80"/>
        </w:rPr>
        <w:t>heterogêneo que erige sua riqueza cultural e sua produção de cultura consoante os dissensos que o incita ao</w:t>
      </w:r>
      <w:r>
        <w:rPr>
          <w:spacing w:val="1"/>
          <w:w w:val="80"/>
        </w:rPr>
        <w:t> </w:t>
      </w:r>
      <w:r>
        <w:rPr>
          <w:w w:val="90"/>
        </w:rPr>
        <w:t>aperfeiçoamento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si</w:t>
      </w:r>
      <w:r>
        <w:rPr>
          <w:spacing w:val="-8"/>
          <w:w w:val="90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 </w:t>
      </w:r>
      <w:r>
        <w:rPr>
          <w:w w:val="90"/>
        </w:rPr>
        <w:t>do</w:t>
      </w:r>
      <w:r>
        <w:rPr>
          <w:spacing w:val="-7"/>
          <w:w w:val="90"/>
        </w:rPr>
        <w:t> </w:t>
      </w:r>
      <w:r>
        <w:rPr>
          <w:w w:val="90"/>
        </w:rPr>
        <w:t>coletivo.</w:t>
      </w:r>
    </w:p>
    <w:p>
      <w:pPr>
        <w:pStyle w:val="BodyText"/>
        <w:spacing w:line="364" w:lineRule="auto" w:before="5"/>
        <w:ind w:left="1085" w:right="1082" w:firstLine="710"/>
        <w:jc w:val="both"/>
      </w:pPr>
      <w:r>
        <w:rPr>
          <w:w w:val="80"/>
        </w:rPr>
        <w:t>Em oposição a isso, o ensino das formas de ser, e não sobre elas, diz da didatização de determinadas</w:t>
      </w:r>
      <w:r>
        <w:rPr>
          <w:spacing w:val="1"/>
          <w:w w:val="80"/>
        </w:rPr>
        <w:t> </w:t>
      </w:r>
      <w:r>
        <w:rPr>
          <w:w w:val="85"/>
        </w:rPr>
        <w:t>identidades para fins de aprendizagem e apropriação, sob o fito de tais formas serem assumidas pelos</w:t>
      </w:r>
      <w:r>
        <w:rPr>
          <w:spacing w:val="1"/>
          <w:w w:val="85"/>
        </w:rPr>
        <w:t> </w:t>
      </w:r>
      <w:r>
        <w:rPr>
          <w:w w:val="85"/>
        </w:rPr>
        <w:t>sujeitos-educandos. Assim, diferentemente do ensino sobre as formas de ser, que almeja a apreensão, o</w:t>
      </w:r>
      <w:r>
        <w:rPr>
          <w:spacing w:val="1"/>
          <w:w w:val="85"/>
        </w:rPr>
        <w:t> </w:t>
      </w:r>
      <w:r>
        <w:rPr>
          <w:w w:val="80"/>
        </w:rPr>
        <w:t>ensino de específicas formas de ser objetiva a assimilação e a reprodução de tais protótipos normalizados, em</w:t>
      </w:r>
      <w:r>
        <w:rPr>
          <w:spacing w:val="1"/>
          <w:w w:val="80"/>
        </w:rPr>
        <w:t> </w:t>
      </w:r>
      <w:r>
        <w:rPr>
          <w:w w:val="80"/>
        </w:rPr>
        <w:t>detrimento da pluralidade genuína das formas de ser, as quais são focos de abjeção, repulsa, marginalização e</w:t>
      </w:r>
      <w:r>
        <w:rPr>
          <w:spacing w:val="1"/>
          <w:w w:val="80"/>
        </w:rPr>
        <w:t> </w:t>
      </w:r>
      <w:r>
        <w:rPr>
          <w:w w:val="80"/>
        </w:rPr>
        <w:t>apagamento</w:t>
      </w:r>
      <w:r>
        <w:rPr>
          <w:spacing w:val="8"/>
          <w:w w:val="80"/>
        </w:rPr>
        <w:t> </w:t>
      </w:r>
      <w:r>
        <w:rPr>
          <w:w w:val="80"/>
        </w:rPr>
        <w:t>–</w:t>
      </w:r>
      <w:r>
        <w:rPr>
          <w:spacing w:val="6"/>
          <w:w w:val="80"/>
        </w:rPr>
        <w:t> </w:t>
      </w:r>
      <w:r>
        <w:rPr>
          <w:w w:val="80"/>
        </w:rPr>
        <w:t>salientando</w:t>
      </w:r>
      <w:r>
        <w:rPr>
          <w:spacing w:val="5"/>
          <w:w w:val="80"/>
        </w:rPr>
        <w:t> </w:t>
      </w:r>
      <w:r>
        <w:rPr>
          <w:w w:val="80"/>
        </w:rPr>
        <w:t>as</w:t>
      </w:r>
      <w:r>
        <w:rPr>
          <w:spacing w:val="7"/>
          <w:w w:val="80"/>
        </w:rPr>
        <w:t> </w:t>
      </w:r>
      <w:r>
        <w:rPr>
          <w:w w:val="80"/>
        </w:rPr>
        <w:t>violências</w:t>
      </w:r>
      <w:r>
        <w:rPr>
          <w:spacing w:val="8"/>
          <w:w w:val="80"/>
        </w:rPr>
        <w:t> </w:t>
      </w:r>
      <w:r>
        <w:rPr>
          <w:w w:val="80"/>
        </w:rPr>
        <w:t>simbólicas,</w:t>
      </w:r>
      <w:r>
        <w:rPr>
          <w:spacing w:val="3"/>
          <w:w w:val="80"/>
        </w:rPr>
        <w:t> </w:t>
      </w:r>
      <w:r>
        <w:rPr>
          <w:w w:val="80"/>
        </w:rPr>
        <w:t>psicológicas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físicas</w:t>
      </w:r>
      <w:r>
        <w:rPr>
          <w:spacing w:val="7"/>
          <w:w w:val="80"/>
        </w:rPr>
        <w:t> </w:t>
      </w:r>
      <w:r>
        <w:rPr>
          <w:w w:val="80"/>
        </w:rPr>
        <w:t>envolvidas.</w:t>
      </w:r>
    </w:p>
    <w:p>
      <w:pPr>
        <w:pStyle w:val="BodyText"/>
        <w:spacing w:line="364" w:lineRule="auto"/>
        <w:ind w:left="1085" w:right="1075" w:firstLine="710"/>
        <w:jc w:val="both"/>
      </w:pPr>
      <w:r>
        <w:rPr>
          <w:w w:val="85"/>
        </w:rPr>
        <w:t>Comumente, as escolas mantêm o padrão secular de serem instrumentos de controle social, de</w:t>
      </w:r>
      <w:r>
        <w:rPr>
          <w:spacing w:val="1"/>
          <w:w w:val="85"/>
        </w:rPr>
        <w:t> </w:t>
      </w:r>
      <w:r>
        <w:rPr>
          <w:w w:val="80"/>
        </w:rPr>
        <w:t>maneira</w:t>
      </w:r>
      <w:r>
        <w:rPr>
          <w:spacing w:val="25"/>
          <w:w w:val="80"/>
        </w:rPr>
        <w:t> </w:t>
      </w:r>
      <w:r>
        <w:rPr>
          <w:w w:val="80"/>
        </w:rPr>
        <w:t>que,</w:t>
      </w:r>
      <w:r>
        <w:rPr>
          <w:spacing w:val="23"/>
          <w:w w:val="80"/>
        </w:rPr>
        <w:t> </w:t>
      </w:r>
      <w:r>
        <w:rPr>
          <w:w w:val="80"/>
        </w:rPr>
        <w:t>“na</w:t>
      </w:r>
      <w:r>
        <w:rPr>
          <w:spacing w:val="26"/>
          <w:w w:val="80"/>
        </w:rPr>
        <w:t> </w:t>
      </w:r>
      <w:r>
        <w:rPr>
          <w:w w:val="80"/>
        </w:rPr>
        <w:t>busca</w:t>
      </w:r>
      <w:r>
        <w:rPr>
          <w:spacing w:val="25"/>
          <w:w w:val="80"/>
        </w:rPr>
        <w:t> </w:t>
      </w:r>
      <w:r>
        <w:rPr>
          <w:w w:val="80"/>
        </w:rPr>
        <w:t>por</w:t>
      </w:r>
      <w:r>
        <w:rPr>
          <w:spacing w:val="27"/>
          <w:w w:val="80"/>
        </w:rPr>
        <w:t> </w:t>
      </w:r>
      <w:r>
        <w:rPr>
          <w:w w:val="80"/>
        </w:rPr>
        <w:t>uma</w:t>
      </w:r>
      <w:r>
        <w:rPr>
          <w:spacing w:val="26"/>
          <w:w w:val="80"/>
        </w:rPr>
        <w:t> </w:t>
      </w:r>
      <w:r>
        <w:rPr>
          <w:w w:val="80"/>
        </w:rPr>
        <w:t>padronização</w:t>
      </w:r>
      <w:r>
        <w:rPr>
          <w:spacing w:val="25"/>
          <w:w w:val="80"/>
        </w:rPr>
        <w:t> </w:t>
      </w:r>
      <w:r>
        <w:rPr>
          <w:w w:val="80"/>
        </w:rPr>
        <w:t>e</w:t>
      </w:r>
      <w:r>
        <w:rPr>
          <w:spacing w:val="26"/>
          <w:w w:val="80"/>
        </w:rPr>
        <w:t> </w:t>
      </w:r>
      <w:r>
        <w:rPr>
          <w:w w:val="80"/>
        </w:rPr>
        <w:t>enquadramento</w:t>
      </w:r>
      <w:r>
        <w:rPr>
          <w:spacing w:val="25"/>
          <w:w w:val="80"/>
        </w:rPr>
        <w:t> </w:t>
      </w:r>
      <w:r>
        <w:rPr>
          <w:w w:val="80"/>
        </w:rPr>
        <w:t>dos</w:t>
      </w:r>
      <w:r>
        <w:rPr>
          <w:spacing w:val="28"/>
          <w:w w:val="80"/>
        </w:rPr>
        <w:t> </w:t>
      </w:r>
      <w:r>
        <w:rPr>
          <w:w w:val="80"/>
        </w:rPr>
        <w:t>sujeitos,</w:t>
      </w:r>
      <w:r>
        <w:rPr>
          <w:spacing w:val="23"/>
          <w:w w:val="80"/>
        </w:rPr>
        <w:t> </w:t>
      </w:r>
      <w:r>
        <w:rPr>
          <w:w w:val="80"/>
        </w:rPr>
        <w:t>a</w:t>
      </w:r>
      <w:r>
        <w:rPr>
          <w:spacing w:val="26"/>
          <w:w w:val="80"/>
        </w:rPr>
        <w:t> </w:t>
      </w:r>
      <w:r>
        <w:rPr>
          <w:w w:val="80"/>
        </w:rPr>
        <w:t>instituição</w:t>
      </w:r>
      <w:r>
        <w:rPr>
          <w:spacing w:val="25"/>
          <w:w w:val="80"/>
        </w:rPr>
        <w:t> </w:t>
      </w:r>
      <w:r>
        <w:rPr>
          <w:w w:val="80"/>
        </w:rPr>
        <w:t>educadora</w:t>
      </w:r>
      <w:r>
        <w:rPr>
          <w:spacing w:val="26"/>
          <w:w w:val="80"/>
        </w:rPr>
        <w:t> </w:t>
      </w:r>
      <w:r>
        <w:rPr>
          <w:w w:val="80"/>
        </w:rPr>
        <w:t>incorre</w:t>
      </w:r>
      <w:r>
        <w:rPr>
          <w:spacing w:val="1"/>
          <w:w w:val="80"/>
        </w:rPr>
        <w:t> </w:t>
      </w:r>
      <w:r>
        <w:rPr>
          <w:w w:val="80"/>
        </w:rPr>
        <w:t>no erro histórico de buscar apagar as identidades, negando as subjetividades de seu alunado” (HENRIQUES,</w:t>
      </w:r>
      <w:r>
        <w:rPr>
          <w:spacing w:val="1"/>
          <w:w w:val="80"/>
        </w:rPr>
        <w:t> </w:t>
      </w:r>
      <w:r>
        <w:rPr>
          <w:w w:val="85"/>
        </w:rPr>
        <w:t>2019, 139). Essa prática tem por finalidade expressa “imprimir uma cultura hegemônica de performance</w:t>
      </w:r>
      <w:r>
        <w:rPr>
          <w:spacing w:val="1"/>
          <w:w w:val="85"/>
        </w:rPr>
        <w:t> </w:t>
      </w:r>
      <w:r>
        <w:rPr>
          <w:w w:val="85"/>
        </w:rPr>
        <w:t>cultural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homogeneíze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toda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população”</w:t>
      </w:r>
      <w:r>
        <w:rPr>
          <w:spacing w:val="1"/>
          <w:w w:val="85"/>
        </w:rPr>
        <w:t> </w:t>
      </w:r>
      <w:r>
        <w:rPr>
          <w:w w:val="85"/>
        </w:rPr>
        <w:t>(HENRIQUES,</w:t>
      </w:r>
      <w:r>
        <w:rPr>
          <w:spacing w:val="1"/>
          <w:w w:val="85"/>
        </w:rPr>
        <w:t> </w:t>
      </w:r>
      <w:r>
        <w:rPr>
          <w:w w:val="85"/>
        </w:rPr>
        <w:t>2019,</w:t>
      </w:r>
      <w:r>
        <w:rPr>
          <w:spacing w:val="1"/>
          <w:w w:val="85"/>
        </w:rPr>
        <w:t> </w:t>
      </w:r>
      <w:r>
        <w:rPr>
          <w:w w:val="85"/>
        </w:rPr>
        <w:t>p.139)</w:t>
      </w:r>
      <w:r>
        <w:rPr>
          <w:spacing w:val="1"/>
          <w:w w:val="85"/>
        </w:rPr>
        <w:t> </w:t>
      </w:r>
      <w:r>
        <w:rPr>
          <w:w w:val="85"/>
        </w:rPr>
        <w:t>segundo</w:t>
      </w:r>
      <w:r>
        <w:rPr>
          <w:spacing w:val="1"/>
          <w:w w:val="85"/>
        </w:rPr>
        <w:t> </w:t>
      </w:r>
      <w:r>
        <w:rPr>
          <w:w w:val="85"/>
        </w:rPr>
        <w:t>formas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ser</w:t>
      </w:r>
      <w:r>
        <w:rPr>
          <w:spacing w:val="1"/>
          <w:w w:val="85"/>
        </w:rPr>
        <w:t> </w:t>
      </w:r>
      <w:r>
        <w:rPr>
          <w:w w:val="80"/>
        </w:rPr>
        <w:t>arquetípicas, as quais são ensinadas aos sujeitos-educandos por meio de engenharias de comportamento que</w:t>
      </w:r>
      <w:r>
        <w:rPr>
          <w:spacing w:val="1"/>
          <w:w w:val="80"/>
        </w:rPr>
        <w:t> </w:t>
      </w:r>
      <w:r>
        <w:rPr>
          <w:w w:val="80"/>
        </w:rPr>
        <w:t>controlam os corpos desses estudantes e busca educar suas mentes para a reprodução de padrões de corpos</w:t>
      </w:r>
      <w:r>
        <w:rPr>
          <w:spacing w:val="1"/>
          <w:w w:val="80"/>
        </w:rPr>
        <w:t> </w:t>
      </w:r>
      <w:r>
        <w:rPr>
          <w:w w:val="90"/>
        </w:rPr>
        <w:t>comportados</w:t>
      </w:r>
      <w:r>
        <w:rPr>
          <w:spacing w:val="-5"/>
          <w:w w:val="90"/>
        </w:rPr>
        <w:t> </w:t>
      </w:r>
      <w:r>
        <w:rPr>
          <w:w w:val="90"/>
        </w:rPr>
        <w:t>(LOURO,</w:t>
      </w:r>
      <w:r>
        <w:rPr>
          <w:spacing w:val="-8"/>
          <w:w w:val="90"/>
        </w:rPr>
        <w:t> </w:t>
      </w:r>
      <w:r>
        <w:rPr>
          <w:w w:val="90"/>
        </w:rPr>
        <w:t>2014).</w:t>
      </w:r>
    </w:p>
    <w:p>
      <w:pPr>
        <w:pStyle w:val="BodyText"/>
        <w:spacing w:line="364" w:lineRule="auto" w:before="5"/>
        <w:ind w:left="1085" w:right="1083" w:firstLine="710"/>
        <w:jc w:val="both"/>
      </w:pPr>
      <w:r>
        <w:rPr>
          <w:spacing w:val="-1"/>
          <w:w w:val="85"/>
        </w:rPr>
        <w:t>Deriva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tal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horizonte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o fato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haver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maior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capilarização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práticas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ensino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formas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ser</w:t>
      </w:r>
      <w:r>
        <w:rPr>
          <w:spacing w:val="-5"/>
          <w:w w:val="85"/>
        </w:rPr>
        <w:t> </w:t>
      </w:r>
      <w:r>
        <w:rPr>
          <w:w w:val="85"/>
        </w:rPr>
        <w:t>do</w:t>
      </w:r>
      <w:r>
        <w:rPr>
          <w:spacing w:val="-52"/>
          <w:w w:val="85"/>
        </w:rPr>
        <w:t> </w:t>
      </w:r>
      <w:r>
        <w:rPr>
          <w:w w:val="80"/>
        </w:rPr>
        <w:t>que</w:t>
      </w:r>
      <w:r>
        <w:rPr>
          <w:spacing w:val="11"/>
          <w:w w:val="80"/>
        </w:rPr>
        <w:t> </w:t>
      </w:r>
      <w:r>
        <w:rPr>
          <w:w w:val="80"/>
        </w:rPr>
        <w:t>sobre</w:t>
      </w:r>
      <w:r>
        <w:rPr>
          <w:spacing w:val="11"/>
          <w:w w:val="80"/>
        </w:rPr>
        <w:t> </w:t>
      </w:r>
      <w:r>
        <w:rPr>
          <w:w w:val="80"/>
        </w:rPr>
        <w:t>as</w:t>
      </w:r>
      <w:r>
        <w:rPr>
          <w:spacing w:val="14"/>
          <w:w w:val="80"/>
        </w:rPr>
        <w:t> </w:t>
      </w:r>
      <w:r>
        <w:rPr>
          <w:w w:val="80"/>
        </w:rPr>
        <w:t>formas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ser,</w:t>
      </w:r>
      <w:r>
        <w:rPr>
          <w:spacing w:val="9"/>
          <w:w w:val="80"/>
        </w:rPr>
        <w:t> </w:t>
      </w:r>
      <w:r>
        <w:rPr>
          <w:w w:val="80"/>
        </w:rPr>
        <w:t>já</w:t>
      </w:r>
      <w:r>
        <w:rPr>
          <w:spacing w:val="11"/>
          <w:w w:val="80"/>
        </w:rPr>
        <w:t> </w:t>
      </w:r>
      <w:r>
        <w:rPr>
          <w:w w:val="80"/>
        </w:rPr>
        <w:t>que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primeira</w:t>
      </w:r>
      <w:r>
        <w:rPr>
          <w:spacing w:val="11"/>
          <w:w w:val="80"/>
        </w:rPr>
        <w:t> </w:t>
      </w:r>
      <w:r>
        <w:rPr>
          <w:w w:val="80"/>
        </w:rPr>
        <w:t>seleciona</w:t>
      </w:r>
      <w:r>
        <w:rPr>
          <w:spacing w:val="7"/>
          <w:w w:val="80"/>
        </w:rPr>
        <w:t> </w:t>
      </w:r>
      <w:r>
        <w:rPr>
          <w:w w:val="80"/>
        </w:rPr>
        <w:t>modelos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serem</w:t>
      </w:r>
      <w:r>
        <w:rPr>
          <w:spacing w:val="11"/>
          <w:w w:val="80"/>
        </w:rPr>
        <w:t> </w:t>
      </w:r>
      <w:r>
        <w:rPr>
          <w:w w:val="80"/>
        </w:rPr>
        <w:t>aprendidos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reproduzidos,</w:t>
      </w:r>
      <w:r>
        <w:rPr>
          <w:spacing w:val="9"/>
          <w:w w:val="80"/>
        </w:rPr>
        <w:t> </w:t>
      </w:r>
      <w:r>
        <w:rPr>
          <w:w w:val="80"/>
        </w:rPr>
        <w:t>enquanto</w:t>
      </w:r>
      <w:r>
        <w:rPr>
          <w:spacing w:val="1"/>
          <w:w w:val="80"/>
        </w:rPr>
        <w:t> </w:t>
      </w:r>
      <w:r>
        <w:rPr>
          <w:w w:val="80"/>
        </w:rPr>
        <w:t>a segunda vai desvelar a abundância de formas de ser existentes e possíveis, por meio de uma reflexão crítica</w:t>
      </w:r>
      <w:r>
        <w:rPr>
          <w:spacing w:val="1"/>
          <w:w w:val="80"/>
        </w:rPr>
        <w:t> </w:t>
      </w:r>
      <w:r>
        <w:rPr>
          <w:w w:val="80"/>
        </w:rPr>
        <w:t>sobre</w:t>
      </w:r>
      <w:r>
        <w:rPr>
          <w:spacing w:val="15"/>
          <w:w w:val="80"/>
        </w:rPr>
        <w:t> </w:t>
      </w:r>
      <w:r>
        <w:rPr>
          <w:w w:val="80"/>
        </w:rPr>
        <w:t>as</w:t>
      </w:r>
      <w:r>
        <w:rPr>
          <w:spacing w:val="22"/>
          <w:w w:val="80"/>
        </w:rPr>
        <w:t> </w:t>
      </w:r>
      <w:r>
        <w:rPr>
          <w:w w:val="80"/>
        </w:rPr>
        <w:t>identidades</w:t>
      </w:r>
      <w:r>
        <w:rPr>
          <w:spacing w:val="22"/>
          <w:w w:val="80"/>
        </w:rPr>
        <w:t> </w:t>
      </w:r>
      <w:r>
        <w:rPr>
          <w:w w:val="80"/>
        </w:rPr>
        <w:t>como</w:t>
      </w:r>
      <w:r>
        <w:rPr>
          <w:spacing w:val="15"/>
          <w:w w:val="80"/>
        </w:rPr>
        <w:t> </w:t>
      </w:r>
      <w:r>
        <w:rPr>
          <w:w w:val="80"/>
        </w:rPr>
        <w:t>construtos</w:t>
      </w:r>
      <w:r>
        <w:rPr>
          <w:spacing w:val="17"/>
          <w:w w:val="80"/>
        </w:rPr>
        <w:t> </w:t>
      </w:r>
      <w:r>
        <w:rPr>
          <w:w w:val="80"/>
        </w:rPr>
        <w:t>sociais</w:t>
      </w:r>
      <w:r>
        <w:rPr>
          <w:spacing w:val="22"/>
          <w:w w:val="80"/>
        </w:rPr>
        <w:t> </w:t>
      </w:r>
      <w:r>
        <w:rPr>
          <w:w w:val="80"/>
        </w:rPr>
        <w:t>e</w:t>
      </w:r>
      <w:r>
        <w:rPr>
          <w:spacing w:val="15"/>
          <w:w w:val="80"/>
        </w:rPr>
        <w:t> </w:t>
      </w:r>
      <w:r>
        <w:rPr>
          <w:w w:val="80"/>
        </w:rPr>
        <w:t>singulares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cada</w:t>
      </w:r>
      <w:r>
        <w:rPr>
          <w:spacing w:val="21"/>
          <w:w w:val="80"/>
        </w:rPr>
        <w:t> </w:t>
      </w:r>
      <w:r>
        <w:rPr>
          <w:w w:val="80"/>
        </w:rPr>
        <w:t>sujeito.</w:t>
      </w:r>
      <w:r>
        <w:rPr>
          <w:spacing w:val="17"/>
          <w:w w:val="80"/>
        </w:rPr>
        <w:t> </w:t>
      </w:r>
      <w:r>
        <w:rPr>
          <w:w w:val="80"/>
        </w:rPr>
        <w:t>Logo,</w:t>
      </w:r>
      <w:r>
        <w:rPr>
          <w:spacing w:val="18"/>
          <w:w w:val="80"/>
        </w:rPr>
        <w:t> </w:t>
      </w:r>
      <w:r>
        <w:rPr>
          <w:w w:val="80"/>
        </w:rPr>
        <w:t>sob</w:t>
      </w:r>
      <w:r>
        <w:rPr>
          <w:spacing w:val="15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face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controle</w:t>
      </w:r>
      <w:r>
        <w:rPr>
          <w:spacing w:val="15"/>
          <w:w w:val="80"/>
        </w:rPr>
        <w:t> </w:t>
      </w:r>
      <w:r>
        <w:rPr>
          <w:w w:val="80"/>
        </w:rPr>
        <w:t>social</w:t>
      </w:r>
      <w:r>
        <w:rPr>
          <w:spacing w:val="1"/>
          <w:w w:val="80"/>
        </w:rPr>
        <w:t> </w:t>
      </w:r>
      <w:r>
        <w:rPr>
          <w:w w:val="80"/>
        </w:rPr>
        <w:t>que as instituições escolares carregam consigo no fito de desenvolver projetos societários capitaneados pelas</w:t>
      </w:r>
      <w:r>
        <w:rPr>
          <w:spacing w:val="1"/>
          <w:w w:val="80"/>
        </w:rPr>
        <w:t> </w:t>
      </w:r>
      <w:r>
        <w:rPr>
          <w:w w:val="85"/>
        </w:rPr>
        <w:t>elites políticas, o ensino das formas de ser acarreta na violação torturante do direito à individualidade e à</w:t>
      </w:r>
      <w:r>
        <w:rPr>
          <w:spacing w:val="1"/>
          <w:w w:val="85"/>
        </w:rPr>
        <w:t> </w:t>
      </w:r>
      <w:r>
        <w:rPr>
          <w:w w:val="90"/>
        </w:rPr>
        <w:t>subjetividade</w:t>
      </w:r>
      <w:r>
        <w:rPr>
          <w:spacing w:val="-8"/>
          <w:w w:val="90"/>
        </w:rPr>
        <w:t> </w:t>
      </w:r>
      <w:r>
        <w:rPr>
          <w:w w:val="90"/>
        </w:rPr>
        <w:t>dos</w:t>
      </w:r>
      <w:r>
        <w:rPr>
          <w:spacing w:val="-5"/>
          <w:w w:val="90"/>
        </w:rPr>
        <w:t> </w:t>
      </w:r>
      <w:r>
        <w:rPr>
          <w:w w:val="90"/>
        </w:rPr>
        <w:t>sujeitos-educandos.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75" w:firstLine="710"/>
        <w:jc w:val="both"/>
      </w:pPr>
      <w:r>
        <w:rPr>
          <w:spacing w:val="-1"/>
          <w:w w:val="85"/>
        </w:rPr>
        <w:t>Nos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termos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Henriques</w:t>
      </w:r>
      <w:r>
        <w:rPr>
          <w:spacing w:val="-1"/>
          <w:w w:val="85"/>
        </w:rPr>
        <w:t> </w:t>
      </w:r>
      <w:r>
        <w:rPr>
          <w:w w:val="85"/>
        </w:rPr>
        <w:t>(2019,</w:t>
      </w:r>
      <w:r>
        <w:rPr>
          <w:spacing w:val="-4"/>
          <w:w w:val="85"/>
        </w:rPr>
        <w:t> </w:t>
      </w:r>
      <w:r>
        <w:rPr>
          <w:w w:val="85"/>
        </w:rPr>
        <w:t>p.139),</w:t>
      </w:r>
      <w:r>
        <w:rPr>
          <w:spacing w:val="-4"/>
          <w:w w:val="85"/>
        </w:rPr>
        <w:t> </w:t>
      </w:r>
      <w:r>
        <w:rPr>
          <w:w w:val="85"/>
        </w:rPr>
        <w:t>“é</w:t>
      </w:r>
      <w:r>
        <w:rPr>
          <w:spacing w:val="-3"/>
          <w:w w:val="85"/>
        </w:rPr>
        <w:t> </w:t>
      </w:r>
      <w:r>
        <w:rPr>
          <w:w w:val="85"/>
        </w:rPr>
        <w:t>assim</w:t>
      </w:r>
      <w:r>
        <w:rPr>
          <w:spacing w:val="-4"/>
          <w:w w:val="85"/>
        </w:rPr>
        <w:t> </w:t>
      </w:r>
      <w:r>
        <w:rPr>
          <w:w w:val="85"/>
        </w:rPr>
        <w:t>que,</w:t>
      </w:r>
      <w:r>
        <w:rPr>
          <w:spacing w:val="-4"/>
          <w:w w:val="85"/>
        </w:rPr>
        <w:t> </w:t>
      </w:r>
      <w:r>
        <w:rPr>
          <w:w w:val="85"/>
        </w:rPr>
        <w:t>não</w:t>
      </w:r>
      <w:r>
        <w:rPr>
          <w:spacing w:val="-3"/>
          <w:w w:val="85"/>
        </w:rPr>
        <w:t> </w:t>
      </w:r>
      <w:r>
        <w:rPr>
          <w:w w:val="85"/>
        </w:rPr>
        <w:t>raro,</w:t>
      </w:r>
      <w:r>
        <w:rPr>
          <w:spacing w:val="-4"/>
          <w:w w:val="85"/>
        </w:rPr>
        <w:t> </w:t>
      </w:r>
      <w:r>
        <w:rPr>
          <w:w w:val="85"/>
        </w:rPr>
        <w:t>afloram</w:t>
      </w:r>
      <w:r>
        <w:rPr>
          <w:spacing w:val="-4"/>
          <w:w w:val="85"/>
        </w:rPr>
        <w:t> </w:t>
      </w:r>
      <w:r>
        <w:rPr>
          <w:w w:val="85"/>
        </w:rPr>
        <w:t>no</w:t>
      </w:r>
      <w:r>
        <w:rPr>
          <w:spacing w:val="-6"/>
          <w:w w:val="85"/>
        </w:rPr>
        <w:t> </w:t>
      </w:r>
      <w:r>
        <w:rPr>
          <w:w w:val="85"/>
        </w:rPr>
        <w:t>espaço</w:t>
      </w:r>
      <w:r>
        <w:rPr>
          <w:spacing w:val="-3"/>
          <w:w w:val="85"/>
        </w:rPr>
        <w:t> </w:t>
      </w:r>
      <w:r>
        <w:rPr>
          <w:w w:val="85"/>
        </w:rPr>
        <w:t>escolar</w:t>
      </w:r>
      <w:r>
        <w:rPr>
          <w:spacing w:val="-2"/>
          <w:w w:val="85"/>
        </w:rPr>
        <w:t> </w:t>
      </w:r>
      <w:r>
        <w:rPr>
          <w:w w:val="85"/>
        </w:rPr>
        <w:t>querelas</w:t>
      </w:r>
      <w:r>
        <w:rPr>
          <w:spacing w:val="-51"/>
          <w:w w:val="85"/>
        </w:rPr>
        <w:t> </w:t>
      </w:r>
      <w:r>
        <w:rPr>
          <w:w w:val="85"/>
        </w:rPr>
        <w:t>associadas às sexualidades abjetas (não heterossexual) e às identidades de gênero não normalizadas,</w:t>
      </w:r>
      <w:r>
        <w:rPr>
          <w:spacing w:val="1"/>
          <w:w w:val="85"/>
        </w:rPr>
        <w:t> </w:t>
      </w:r>
      <w:r>
        <w:rPr>
          <w:w w:val="80"/>
        </w:rPr>
        <w:t>também abjetas”, sendo tal cenário um aspecto da abjeção às identidades não normalizadas, não “educadas”</w:t>
      </w:r>
      <w:r>
        <w:rPr>
          <w:spacing w:val="1"/>
          <w:w w:val="80"/>
        </w:rPr>
        <w:t> </w:t>
      </w:r>
      <w:r>
        <w:rPr>
          <w:w w:val="85"/>
        </w:rPr>
        <w:t>(LOURO, 2016). Isso torna a escola um espaço de violências e um ambiente pedagógico marcado por</w:t>
      </w:r>
      <w:r>
        <w:rPr>
          <w:spacing w:val="1"/>
          <w:w w:val="85"/>
        </w:rPr>
        <w:t> </w:t>
      </w:r>
      <w:r>
        <w:rPr>
          <w:w w:val="85"/>
        </w:rPr>
        <w:t>múltiplas tensões, e que se encontra intimamente atrelado aos processos de produção e reprodução das</w:t>
      </w:r>
      <w:r>
        <w:rPr>
          <w:spacing w:val="1"/>
          <w:w w:val="85"/>
        </w:rPr>
        <w:t> </w:t>
      </w:r>
      <w:r>
        <w:rPr>
          <w:w w:val="85"/>
        </w:rPr>
        <w:t>desigualdades entre os sujeitos, valorando-os socialmente de forma de forma diferenciada a partir de suas</w:t>
      </w:r>
      <w:r>
        <w:rPr>
          <w:spacing w:val="1"/>
          <w:w w:val="85"/>
        </w:rPr>
        <w:t> </w:t>
      </w:r>
      <w:r>
        <w:rPr>
          <w:w w:val="90"/>
        </w:rPr>
        <w:t>performances</w:t>
      </w:r>
      <w:r>
        <w:rPr>
          <w:spacing w:val="-7"/>
          <w:w w:val="90"/>
        </w:rPr>
        <w:t> </w:t>
      </w:r>
      <w:r>
        <w:rPr>
          <w:w w:val="90"/>
        </w:rPr>
        <w:t>identitárias</w:t>
      </w:r>
      <w:r>
        <w:rPr>
          <w:spacing w:val="-6"/>
          <w:w w:val="90"/>
        </w:rPr>
        <w:t> </w:t>
      </w:r>
      <w:r>
        <w:rPr>
          <w:w w:val="90"/>
        </w:rPr>
        <w:t>(PETITAT,</w:t>
      </w:r>
      <w:r>
        <w:rPr>
          <w:spacing w:val="-6"/>
          <w:w w:val="90"/>
        </w:rPr>
        <w:t> </w:t>
      </w:r>
      <w:r>
        <w:rPr>
          <w:w w:val="90"/>
        </w:rPr>
        <w:t>1994).</w:t>
      </w:r>
    </w:p>
    <w:p>
      <w:pPr>
        <w:pStyle w:val="BodyText"/>
        <w:spacing w:line="364" w:lineRule="auto"/>
        <w:ind w:left="1085" w:right="1079" w:firstLine="710"/>
        <w:jc w:val="both"/>
      </w:pPr>
      <w:r>
        <w:rPr>
          <w:w w:val="90"/>
        </w:rPr>
        <w:t>Em</w:t>
      </w:r>
      <w:r>
        <w:rPr>
          <w:spacing w:val="1"/>
          <w:w w:val="90"/>
        </w:rPr>
        <w:t> </w:t>
      </w:r>
      <w:r>
        <w:rPr>
          <w:w w:val="90"/>
        </w:rPr>
        <w:t>contrapartida,</w:t>
      </w:r>
      <w:r>
        <w:rPr>
          <w:spacing w:val="1"/>
          <w:w w:val="90"/>
        </w:rPr>
        <w:t> </w:t>
      </w:r>
      <w:r>
        <w:rPr>
          <w:w w:val="90"/>
        </w:rPr>
        <w:t>também</w:t>
      </w:r>
      <w:r>
        <w:rPr>
          <w:spacing w:val="1"/>
          <w:w w:val="90"/>
        </w:rPr>
        <w:t> </w:t>
      </w:r>
      <w:r>
        <w:rPr>
          <w:w w:val="90"/>
        </w:rPr>
        <w:t>são</w:t>
      </w:r>
      <w:r>
        <w:rPr>
          <w:spacing w:val="1"/>
          <w:w w:val="90"/>
        </w:rPr>
        <w:t> </w:t>
      </w:r>
      <w:r>
        <w:rPr>
          <w:w w:val="90"/>
        </w:rPr>
        <w:t>nos</w:t>
      </w:r>
      <w:r>
        <w:rPr>
          <w:spacing w:val="1"/>
          <w:w w:val="90"/>
        </w:rPr>
        <w:t> </w:t>
      </w:r>
      <w:r>
        <w:rPr>
          <w:w w:val="90"/>
        </w:rPr>
        <w:t>ambientes</w:t>
      </w:r>
      <w:r>
        <w:rPr>
          <w:spacing w:val="1"/>
          <w:w w:val="90"/>
        </w:rPr>
        <w:t> </w:t>
      </w:r>
      <w:r>
        <w:rPr>
          <w:w w:val="90"/>
        </w:rPr>
        <w:t>educacionais</w:t>
      </w:r>
      <w:r>
        <w:rPr>
          <w:spacing w:val="1"/>
          <w:w w:val="90"/>
        </w:rPr>
        <w:t> </w:t>
      </w:r>
      <w:r>
        <w:rPr>
          <w:w w:val="90"/>
        </w:rPr>
        <w:t>em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costumam</w:t>
      </w:r>
      <w:r>
        <w:rPr>
          <w:spacing w:val="1"/>
          <w:w w:val="90"/>
        </w:rPr>
        <w:t> </w:t>
      </w:r>
      <w:r>
        <w:rPr>
          <w:w w:val="90"/>
        </w:rPr>
        <w:t>aflorar</w:t>
      </w:r>
      <w:r>
        <w:rPr>
          <w:spacing w:val="1"/>
          <w:w w:val="90"/>
        </w:rPr>
        <w:t> </w:t>
      </w:r>
      <w:r>
        <w:rPr>
          <w:w w:val="80"/>
        </w:rPr>
        <w:t>posicionamentos críticos de reorientação paradigmática de verdades consolidadas dentro de uma comunidade</w:t>
      </w:r>
      <w:r>
        <w:rPr>
          <w:spacing w:val="1"/>
          <w:w w:val="80"/>
        </w:rPr>
        <w:t> </w:t>
      </w:r>
      <w:r>
        <w:rPr>
          <w:w w:val="85"/>
        </w:rPr>
        <w:t>cultural. Logo, a escola não apenas reproduz, mas cria, de forma que nela são semeadas mudanças e</w:t>
      </w:r>
      <w:r>
        <w:rPr>
          <w:spacing w:val="1"/>
          <w:w w:val="85"/>
        </w:rPr>
        <w:t> </w:t>
      </w:r>
      <w:r>
        <w:rPr>
          <w:w w:val="85"/>
        </w:rPr>
        <w:t>inovações socioculturais experienciadas por jovens e adultos com visões de mundo e realidades distintas,</w:t>
      </w:r>
      <w:r>
        <w:rPr>
          <w:spacing w:val="1"/>
          <w:w w:val="85"/>
        </w:rPr>
        <w:t> </w:t>
      </w:r>
      <w:r>
        <w:rPr>
          <w:w w:val="85"/>
        </w:rPr>
        <w:t>postas em diálogo. Assim, para os sujeitos-educandos e toda a comunidade escolar, a sala de aula se</w:t>
      </w:r>
      <w:r>
        <w:rPr>
          <w:spacing w:val="1"/>
          <w:w w:val="85"/>
        </w:rPr>
        <w:t> </w:t>
      </w:r>
      <w:r>
        <w:rPr>
          <w:w w:val="80"/>
        </w:rPr>
        <w:t>confirma</w:t>
      </w:r>
      <w:r>
        <w:rPr>
          <w:spacing w:val="21"/>
          <w:w w:val="80"/>
        </w:rPr>
        <w:t> </w:t>
      </w:r>
      <w:r>
        <w:rPr>
          <w:w w:val="80"/>
        </w:rPr>
        <w:t>como</w:t>
      </w:r>
      <w:r>
        <w:rPr>
          <w:spacing w:val="21"/>
          <w:w w:val="80"/>
        </w:rPr>
        <w:t> </w:t>
      </w:r>
      <w:r>
        <w:rPr>
          <w:w w:val="80"/>
        </w:rPr>
        <w:t>“oportunidade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colocarem</w:t>
      </w:r>
      <w:r>
        <w:rPr>
          <w:spacing w:val="19"/>
          <w:w w:val="80"/>
        </w:rPr>
        <w:t> </w:t>
      </w:r>
      <w:r>
        <w:rPr>
          <w:w w:val="80"/>
        </w:rPr>
        <w:t>à</w:t>
      </w:r>
      <w:r>
        <w:rPr>
          <w:spacing w:val="21"/>
          <w:w w:val="80"/>
        </w:rPr>
        <w:t> </w:t>
      </w:r>
      <w:r>
        <w:rPr>
          <w:w w:val="80"/>
        </w:rPr>
        <w:t>prova</w:t>
      </w:r>
      <w:r>
        <w:rPr>
          <w:spacing w:val="22"/>
          <w:w w:val="80"/>
        </w:rPr>
        <w:t> </w:t>
      </w:r>
      <w:r>
        <w:rPr>
          <w:w w:val="80"/>
        </w:rPr>
        <w:t>suas</w:t>
      </w:r>
      <w:r>
        <w:rPr>
          <w:spacing w:val="22"/>
          <w:w w:val="80"/>
        </w:rPr>
        <w:t> </w:t>
      </w:r>
      <w:r>
        <w:rPr>
          <w:w w:val="80"/>
        </w:rPr>
        <w:t>visões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mundo</w:t>
      </w:r>
      <w:r>
        <w:rPr>
          <w:spacing w:val="21"/>
          <w:w w:val="80"/>
        </w:rPr>
        <w:t> </w:t>
      </w:r>
      <w:r>
        <w:rPr>
          <w:w w:val="80"/>
        </w:rPr>
        <w:t>e</w:t>
      </w:r>
      <w:r>
        <w:rPr>
          <w:spacing w:val="22"/>
          <w:w w:val="80"/>
        </w:rPr>
        <w:t> </w:t>
      </w:r>
      <w:r>
        <w:rPr>
          <w:w w:val="80"/>
        </w:rPr>
        <w:t>refletirem</w:t>
      </w:r>
      <w:r>
        <w:rPr>
          <w:spacing w:val="19"/>
          <w:w w:val="80"/>
        </w:rPr>
        <w:t> </w:t>
      </w:r>
      <w:r>
        <w:rPr>
          <w:w w:val="80"/>
        </w:rPr>
        <w:t>juntos,</w:t>
      </w:r>
      <w:r>
        <w:rPr>
          <w:spacing w:val="17"/>
          <w:w w:val="80"/>
        </w:rPr>
        <w:t> </w:t>
      </w:r>
      <w:r>
        <w:rPr>
          <w:w w:val="80"/>
        </w:rPr>
        <w:t>entre</w:t>
      </w:r>
      <w:r>
        <w:rPr>
          <w:spacing w:val="22"/>
          <w:w w:val="80"/>
        </w:rPr>
        <w:t> </w:t>
      </w:r>
      <w:r>
        <w:rPr>
          <w:w w:val="80"/>
        </w:rPr>
        <w:t>dissensos</w:t>
      </w:r>
      <w:r>
        <w:rPr>
          <w:spacing w:val="1"/>
          <w:w w:val="80"/>
        </w:rPr>
        <w:t> </w:t>
      </w:r>
      <w:r>
        <w:rPr>
          <w:w w:val="85"/>
        </w:rPr>
        <w:t>e consensos, acerca dos mais plurais temas e problemas de suas realidades, em busca de soluções”</w:t>
      </w:r>
      <w:r>
        <w:rPr>
          <w:spacing w:val="1"/>
          <w:w w:val="85"/>
        </w:rPr>
        <w:t> </w:t>
      </w:r>
      <w:r>
        <w:rPr>
          <w:w w:val="90"/>
        </w:rPr>
        <w:t>(HENRIQUES,</w:t>
      </w:r>
      <w:r>
        <w:rPr>
          <w:spacing w:val="-9"/>
          <w:w w:val="90"/>
        </w:rPr>
        <w:t> </w:t>
      </w:r>
      <w:r>
        <w:rPr>
          <w:w w:val="90"/>
        </w:rPr>
        <w:t>2019,</w:t>
      </w:r>
      <w:r>
        <w:rPr>
          <w:spacing w:val="-8"/>
          <w:w w:val="90"/>
        </w:rPr>
        <w:t> </w:t>
      </w:r>
      <w:r>
        <w:rPr>
          <w:w w:val="90"/>
        </w:rPr>
        <w:t>p.</w:t>
      </w:r>
      <w:r>
        <w:rPr>
          <w:spacing w:val="-8"/>
          <w:w w:val="90"/>
        </w:rPr>
        <w:t> </w:t>
      </w:r>
      <w:r>
        <w:rPr>
          <w:w w:val="90"/>
        </w:rPr>
        <w:t>137).</w:t>
      </w:r>
    </w:p>
    <w:p>
      <w:pPr>
        <w:pStyle w:val="BodyText"/>
        <w:spacing w:line="364" w:lineRule="auto" w:before="5"/>
        <w:ind w:left="1085" w:right="1079" w:firstLine="710"/>
        <w:jc w:val="both"/>
      </w:pPr>
      <w:r>
        <w:rPr>
          <w:spacing w:val="-1"/>
          <w:w w:val="85"/>
        </w:rPr>
        <w:t>Nesse sentido, à luz das dicotomias presentes no currículo </w:t>
      </w:r>
      <w:r>
        <w:rPr>
          <w:w w:val="85"/>
        </w:rPr>
        <w:t>e na própria cultura escolar, tomando por</w:t>
      </w:r>
      <w:r>
        <w:rPr>
          <w:spacing w:val="-52"/>
          <w:w w:val="85"/>
        </w:rPr>
        <w:t> </w:t>
      </w:r>
      <w:r>
        <w:rPr>
          <w:w w:val="85"/>
        </w:rPr>
        <w:t>base a sua natureza e propósitos históricos, recaem sobre os educadores as decisões e atitudes que</w:t>
      </w:r>
      <w:r>
        <w:rPr>
          <w:spacing w:val="1"/>
          <w:w w:val="85"/>
        </w:rPr>
        <w:t> </w:t>
      </w:r>
      <w:r>
        <w:rPr>
          <w:w w:val="80"/>
        </w:rPr>
        <w:t>assinalam a ensinança como uma prática ideologicamente inclusiva ou excludente, como assinala Paulo Freire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(2011). Por conseguinte, a postura docente “frente ao socialmente abjeto </w:t>
      </w:r>
      <w:r>
        <w:rPr>
          <w:w w:val="85"/>
        </w:rPr>
        <w:t>tem peso determinante no olhar do</w:t>
      </w:r>
      <w:r>
        <w:rPr>
          <w:spacing w:val="-52"/>
          <w:w w:val="85"/>
        </w:rPr>
        <w:t> </w:t>
      </w:r>
      <w:r>
        <w:rPr>
          <w:w w:val="85"/>
        </w:rPr>
        <w:t>educando sobre a questão, haja vista que afirmações de identidade e a marcação das diferenças acarretam</w:t>
      </w:r>
      <w:r>
        <w:rPr>
          <w:spacing w:val="-53"/>
          <w:w w:val="85"/>
        </w:rPr>
        <w:t> </w:t>
      </w:r>
      <w:r>
        <w:rPr>
          <w:w w:val="80"/>
        </w:rPr>
        <w:t>em</w:t>
      </w:r>
      <w:r>
        <w:rPr>
          <w:spacing w:val="3"/>
          <w:w w:val="80"/>
        </w:rPr>
        <w:t> </w:t>
      </w:r>
      <w:r>
        <w:rPr>
          <w:w w:val="80"/>
        </w:rPr>
        <w:t>operações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inclusão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exclusão,</w:t>
      </w:r>
      <w:r>
        <w:rPr>
          <w:spacing w:val="2"/>
          <w:w w:val="80"/>
        </w:rPr>
        <w:t> </w:t>
      </w:r>
      <w:r>
        <w:rPr>
          <w:w w:val="80"/>
        </w:rPr>
        <w:t>via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regra”</w:t>
      </w:r>
      <w:r>
        <w:rPr>
          <w:spacing w:val="5"/>
          <w:w w:val="80"/>
        </w:rPr>
        <w:t> </w:t>
      </w:r>
      <w:r>
        <w:rPr>
          <w:w w:val="80"/>
        </w:rPr>
        <w:t>(HENRIQUES,</w:t>
      </w:r>
      <w:r>
        <w:rPr>
          <w:spacing w:val="2"/>
          <w:w w:val="80"/>
        </w:rPr>
        <w:t> </w:t>
      </w:r>
      <w:r>
        <w:rPr>
          <w:w w:val="80"/>
        </w:rPr>
        <w:t>2019,</w:t>
      </w:r>
      <w:r>
        <w:rPr>
          <w:spacing w:val="2"/>
          <w:w w:val="80"/>
        </w:rPr>
        <w:t> </w:t>
      </w:r>
      <w:r>
        <w:rPr>
          <w:w w:val="80"/>
        </w:rPr>
        <w:t>p.140).</w:t>
      </w:r>
    </w:p>
    <w:p>
      <w:pPr>
        <w:pStyle w:val="BodyText"/>
        <w:spacing w:line="364" w:lineRule="auto"/>
        <w:ind w:left="1085" w:right="1076" w:firstLine="710"/>
        <w:jc w:val="both"/>
      </w:pPr>
      <w:r>
        <w:rPr>
          <w:w w:val="85"/>
        </w:rPr>
        <w:t>Conclusivamente, ensinar sobre as identidades elucidando a heterogeneidade advinda de suas</w:t>
      </w:r>
      <w:r>
        <w:rPr>
          <w:spacing w:val="1"/>
          <w:w w:val="85"/>
        </w:rPr>
        <w:t> </w:t>
      </w:r>
      <w:r>
        <w:rPr>
          <w:w w:val="85"/>
        </w:rPr>
        <w:t>singularidades únicas e irrepetíveis, segundo um desvelamento das diversidades e diferenças como traço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constitutivo dos sujeitos, consiste em advogar </w:t>
      </w:r>
      <w:r>
        <w:rPr>
          <w:w w:val="85"/>
        </w:rPr>
        <w:t>em favor das plurais realizações do humano, das suas formas</w:t>
      </w:r>
      <w:r>
        <w:rPr>
          <w:spacing w:val="-52"/>
          <w:w w:val="85"/>
        </w:rPr>
        <w:t> </w:t>
      </w:r>
      <w:r>
        <w:rPr>
          <w:w w:val="80"/>
        </w:rPr>
        <w:t>de ser como naturalmente múltiplas, processuais, socialmente atravessadas e performaticamente</w:t>
      </w:r>
      <w:r>
        <w:rPr>
          <w:spacing w:val="1"/>
          <w:w w:val="80"/>
        </w:rPr>
        <w:t> </w:t>
      </w:r>
      <w:r>
        <w:rPr>
          <w:rFonts w:ascii="Arial" w:hAnsi="Arial"/>
          <w:i/>
          <w:w w:val="80"/>
        </w:rPr>
        <w:t>sui generis</w:t>
      </w:r>
      <w:r>
        <w:rPr>
          <w:w w:val="80"/>
        </w:rPr>
        <w:t>,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portanto, identitátias. Opositivamente, </w:t>
      </w:r>
      <w:r>
        <w:rPr>
          <w:w w:val="85"/>
        </w:rPr>
        <w:t>afixar identidades prototípicas por metrificações de comportamento e</w:t>
      </w:r>
      <w:r>
        <w:rPr>
          <w:spacing w:val="1"/>
          <w:w w:val="85"/>
        </w:rPr>
        <w:t> </w:t>
      </w:r>
      <w:r>
        <w:rPr>
          <w:w w:val="80"/>
        </w:rPr>
        <w:t>educação de corpos significa, por sua vez, degradar e violentar as pessoas em suas questões mais íntimas e</w:t>
      </w:r>
      <w:r>
        <w:rPr>
          <w:spacing w:val="1"/>
          <w:w w:val="80"/>
        </w:rPr>
        <w:t> </w:t>
      </w:r>
      <w:r>
        <w:rPr>
          <w:w w:val="85"/>
        </w:rPr>
        <w:t>constitutivas. Por culminância, pensar o papel da escola e dos seus agentes educadores no trato das</w:t>
      </w:r>
      <w:r>
        <w:rPr>
          <w:spacing w:val="1"/>
          <w:w w:val="85"/>
        </w:rPr>
        <w:t> </w:t>
      </w:r>
      <w:r>
        <w:rPr>
          <w:w w:val="85"/>
        </w:rPr>
        <w:t>identidades como objeto de estudo, estando nisso contidas questões de gêneros sociais, sexualidades e</w:t>
      </w:r>
      <w:r>
        <w:rPr>
          <w:spacing w:val="1"/>
          <w:w w:val="85"/>
        </w:rPr>
        <w:t> </w:t>
      </w:r>
      <w:r>
        <w:rPr>
          <w:w w:val="85"/>
        </w:rPr>
        <w:t>práticas sexuais, revela-se de imperativa significância para a formação de sujeitos críticos, reflexivos,</w:t>
      </w:r>
      <w:r>
        <w:rPr>
          <w:spacing w:val="1"/>
          <w:w w:val="85"/>
        </w:rPr>
        <w:t> </w:t>
      </w:r>
      <w:r>
        <w:rPr>
          <w:w w:val="85"/>
        </w:rPr>
        <w:t>autônomos,</w:t>
      </w:r>
      <w:r>
        <w:rPr>
          <w:spacing w:val="-6"/>
          <w:w w:val="85"/>
        </w:rPr>
        <w:t> </w:t>
      </w:r>
      <w:r>
        <w:rPr>
          <w:w w:val="85"/>
        </w:rPr>
        <w:t>letrados,</w:t>
      </w:r>
      <w:r>
        <w:rPr>
          <w:spacing w:val="-5"/>
          <w:w w:val="85"/>
        </w:rPr>
        <w:t> </w:t>
      </w:r>
      <w:r>
        <w:rPr>
          <w:w w:val="85"/>
        </w:rPr>
        <w:t>saudáveis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cidadãos</w:t>
      </w:r>
      <w:r>
        <w:rPr>
          <w:spacing w:val="-1"/>
          <w:w w:val="85"/>
        </w:rPr>
        <w:t> </w:t>
      </w:r>
      <w:r>
        <w:rPr>
          <w:w w:val="85"/>
        </w:rPr>
        <w:t>democráticos.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04"/>
        <w:ind w:left="1085"/>
      </w:pPr>
      <w:r>
        <w:rPr>
          <w:w w:val="80"/>
        </w:rPr>
        <w:t>QUAL</w:t>
      </w:r>
      <w:r>
        <w:rPr>
          <w:spacing w:val="13"/>
          <w:w w:val="80"/>
        </w:rPr>
        <w:t> </w:t>
      </w:r>
      <w:r>
        <w:rPr>
          <w:w w:val="80"/>
        </w:rPr>
        <w:t>O</w:t>
      </w:r>
      <w:r>
        <w:rPr>
          <w:spacing w:val="13"/>
          <w:w w:val="80"/>
        </w:rPr>
        <w:t> </w:t>
      </w:r>
      <w:r>
        <w:rPr>
          <w:w w:val="80"/>
        </w:rPr>
        <w:t>PAPEL</w:t>
      </w:r>
      <w:r>
        <w:rPr>
          <w:spacing w:val="14"/>
          <w:w w:val="80"/>
        </w:rPr>
        <w:t> </w:t>
      </w:r>
      <w:r>
        <w:rPr>
          <w:w w:val="80"/>
        </w:rPr>
        <w:t>DA</w:t>
      </w:r>
      <w:r>
        <w:rPr>
          <w:spacing w:val="15"/>
          <w:w w:val="80"/>
        </w:rPr>
        <w:t> </w:t>
      </w:r>
      <w:r>
        <w:rPr>
          <w:w w:val="80"/>
        </w:rPr>
        <w:t>ESCOLA,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16"/>
          <w:w w:val="80"/>
        </w:rPr>
        <w:t> </w:t>
      </w:r>
      <w:r>
        <w:rPr>
          <w:w w:val="80"/>
        </w:rPr>
        <w:t>DOCÊNCIA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15"/>
          <w:w w:val="80"/>
        </w:rPr>
        <w:t> </w:t>
      </w:r>
      <w:r>
        <w:rPr>
          <w:w w:val="80"/>
        </w:rPr>
        <w:t>SOCIEDADE?</w:t>
      </w:r>
    </w:p>
    <w:p>
      <w:pPr>
        <w:pStyle w:val="BodyText"/>
        <w:spacing w:line="364" w:lineRule="auto" w:before="203"/>
        <w:ind w:left="1085" w:right="1083" w:firstLine="710"/>
        <w:jc w:val="both"/>
      </w:pPr>
      <w:r>
        <w:rPr>
          <w:w w:val="85"/>
        </w:rPr>
        <w:t>Em face do horizonte aclarado, pensar o fazer da escola é, portanto, pensar o que a própria escola</w:t>
      </w:r>
      <w:r>
        <w:rPr>
          <w:spacing w:val="1"/>
          <w:w w:val="85"/>
        </w:rPr>
        <w:t> </w:t>
      </w:r>
      <w:r>
        <w:rPr>
          <w:w w:val="85"/>
        </w:rPr>
        <w:t>significa para a sociedade e, em contrapartida, por espelhamento, qual o significado da sociedade para a</w:t>
      </w:r>
      <w:r>
        <w:rPr>
          <w:spacing w:val="1"/>
          <w:w w:val="85"/>
        </w:rPr>
        <w:t> </w:t>
      </w:r>
      <w:r>
        <w:rPr>
          <w:w w:val="85"/>
        </w:rPr>
        <w:t>escola e as implicações desses significados no norteamento dos fazeres educacionais engenhados e</w:t>
      </w:r>
      <w:r>
        <w:rPr>
          <w:spacing w:val="1"/>
          <w:w w:val="85"/>
        </w:rPr>
        <w:t> </w:t>
      </w:r>
      <w:r>
        <w:rPr>
          <w:w w:val="90"/>
        </w:rPr>
        <w:t>empreendidos</w:t>
      </w:r>
      <w:r>
        <w:rPr>
          <w:spacing w:val="-6"/>
          <w:w w:val="90"/>
        </w:rPr>
        <w:t> </w:t>
      </w:r>
      <w:r>
        <w:rPr>
          <w:w w:val="90"/>
        </w:rPr>
        <w:t>nas</w:t>
      </w:r>
      <w:r>
        <w:rPr>
          <w:spacing w:val="-6"/>
          <w:w w:val="90"/>
        </w:rPr>
        <w:t> </w:t>
      </w:r>
      <w:r>
        <w:rPr>
          <w:w w:val="90"/>
        </w:rPr>
        <w:t>instituições</w:t>
      </w:r>
      <w:r>
        <w:rPr>
          <w:spacing w:val="-6"/>
          <w:w w:val="90"/>
        </w:rPr>
        <w:t> </w:t>
      </w:r>
      <w:r>
        <w:rPr>
          <w:w w:val="90"/>
        </w:rPr>
        <w:t>escolares.</w:t>
      </w:r>
    </w:p>
    <w:p>
      <w:pPr>
        <w:pStyle w:val="BodyText"/>
        <w:spacing w:line="364" w:lineRule="auto" w:before="5"/>
        <w:ind w:left="1085" w:right="1076" w:firstLine="710"/>
        <w:jc w:val="both"/>
      </w:pPr>
      <w:r>
        <w:rPr>
          <w:w w:val="85"/>
        </w:rPr>
        <w:t>Historicamente,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escola</w:t>
      </w:r>
      <w:r>
        <w:rPr>
          <w:spacing w:val="1"/>
          <w:w w:val="85"/>
        </w:rPr>
        <w:t> </w:t>
      </w:r>
      <w:r>
        <w:rPr>
          <w:w w:val="85"/>
        </w:rPr>
        <w:t>teve</w:t>
      </w:r>
      <w:r>
        <w:rPr>
          <w:spacing w:val="1"/>
          <w:w w:val="85"/>
        </w:rPr>
        <w:t> </w:t>
      </w:r>
      <w:r>
        <w:rPr>
          <w:w w:val="85"/>
        </w:rPr>
        <w:t>papel</w:t>
      </w:r>
      <w:r>
        <w:rPr>
          <w:spacing w:val="1"/>
          <w:w w:val="85"/>
        </w:rPr>
        <w:t> </w:t>
      </w:r>
      <w:r>
        <w:rPr>
          <w:w w:val="85"/>
        </w:rPr>
        <w:t>singular</w:t>
      </w:r>
      <w:r>
        <w:rPr>
          <w:spacing w:val="1"/>
          <w:w w:val="85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construção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sociedades,</w:t>
      </w:r>
      <w:r>
        <w:rPr>
          <w:spacing w:val="1"/>
          <w:w w:val="85"/>
        </w:rPr>
        <w:t> </w:t>
      </w:r>
      <w:r>
        <w:rPr>
          <w:w w:val="85"/>
        </w:rPr>
        <w:t>bem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fortalecimento de ideologias de Estado que assinalavam formas de pensar enquadradas, consoante a</w:t>
      </w:r>
      <w:r>
        <w:rPr>
          <w:spacing w:val="1"/>
          <w:w w:val="85"/>
        </w:rPr>
        <w:t> </w:t>
      </w:r>
      <w:r>
        <w:rPr>
          <w:w w:val="80"/>
        </w:rPr>
        <w:t>explanação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19"/>
          <w:w w:val="80"/>
        </w:rPr>
        <w:t> </w:t>
      </w:r>
      <w:r>
        <w:rPr>
          <w:w w:val="80"/>
        </w:rPr>
        <w:t>a</w:t>
      </w:r>
      <w:r>
        <w:rPr>
          <w:spacing w:val="19"/>
          <w:w w:val="80"/>
        </w:rPr>
        <w:t> </w:t>
      </w:r>
      <w:r>
        <w:rPr>
          <w:w w:val="80"/>
        </w:rPr>
        <w:t>assimilação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9"/>
          <w:w w:val="80"/>
        </w:rPr>
        <w:t> </w:t>
      </w:r>
      <w:r>
        <w:rPr>
          <w:w w:val="80"/>
        </w:rPr>
        <w:t>verdades</w:t>
      </w:r>
      <w:r>
        <w:rPr>
          <w:spacing w:val="19"/>
          <w:w w:val="80"/>
        </w:rPr>
        <w:t> </w:t>
      </w:r>
      <w:r>
        <w:rPr>
          <w:w w:val="80"/>
        </w:rPr>
        <w:t>únicas,</w:t>
      </w:r>
      <w:r>
        <w:rPr>
          <w:spacing w:val="15"/>
          <w:w w:val="80"/>
        </w:rPr>
        <w:t> </w:t>
      </w:r>
      <w:r>
        <w:rPr>
          <w:w w:val="80"/>
        </w:rPr>
        <w:t>as</w:t>
      </w:r>
      <w:r>
        <w:rPr>
          <w:spacing w:val="20"/>
          <w:w w:val="80"/>
        </w:rPr>
        <w:t> </w:t>
      </w:r>
      <w:r>
        <w:rPr>
          <w:w w:val="80"/>
        </w:rPr>
        <w:t>quais</w:t>
      </w:r>
      <w:r>
        <w:rPr>
          <w:spacing w:val="20"/>
          <w:w w:val="80"/>
        </w:rPr>
        <w:t> </w:t>
      </w:r>
      <w:r>
        <w:rPr>
          <w:w w:val="80"/>
        </w:rPr>
        <w:t>apontavam</w:t>
      </w:r>
      <w:r>
        <w:rPr>
          <w:spacing w:val="16"/>
          <w:w w:val="80"/>
        </w:rPr>
        <w:t> </w:t>
      </w:r>
      <w:r>
        <w:rPr>
          <w:w w:val="80"/>
        </w:rPr>
        <w:t>para</w:t>
      </w:r>
      <w:r>
        <w:rPr>
          <w:spacing w:val="19"/>
          <w:w w:val="80"/>
        </w:rPr>
        <w:t> </w:t>
      </w:r>
      <w:r>
        <w:rPr>
          <w:w w:val="80"/>
        </w:rPr>
        <w:t>modelos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cidadãos,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9"/>
          <w:w w:val="80"/>
        </w:rPr>
        <w:t> </w:t>
      </w:r>
      <w:r>
        <w:rPr>
          <w:w w:val="80"/>
        </w:rPr>
        <w:t>cidadania</w:t>
      </w:r>
      <w:r>
        <w:rPr>
          <w:spacing w:val="1"/>
          <w:w w:val="80"/>
        </w:rPr>
        <w:t> </w:t>
      </w:r>
      <w:r>
        <w:rPr>
          <w:w w:val="85"/>
        </w:rPr>
        <w:t>e de nação especificamente forjados. Todavia, com a guinada democrática vivida no século XX, a escola</w:t>
      </w:r>
      <w:r>
        <w:rPr>
          <w:spacing w:val="1"/>
          <w:w w:val="85"/>
        </w:rPr>
        <w:t> </w:t>
      </w:r>
      <w:r>
        <w:rPr>
          <w:w w:val="80"/>
        </w:rPr>
        <w:t>brasileira adentra um processo mais profundo de deslocamento paradigmático, haja vista que sua essência de</w:t>
      </w:r>
      <w:r>
        <w:rPr>
          <w:spacing w:val="1"/>
          <w:w w:val="80"/>
        </w:rPr>
        <w:t> </w:t>
      </w:r>
      <w:r>
        <w:rPr>
          <w:w w:val="80"/>
        </w:rPr>
        <w:t>aparelhamento ideológico precisa ser comutada em uma natureza plurivozeadora de perspectivas ideológicas,</w:t>
      </w:r>
      <w:r>
        <w:rPr>
          <w:spacing w:val="1"/>
          <w:w w:val="80"/>
        </w:rPr>
        <w:t> </w:t>
      </w:r>
      <w:r>
        <w:rPr>
          <w:w w:val="85"/>
        </w:rPr>
        <w:t>democratizando pontos de vista e visões de mundo, pousando nas mãos de sua comunidade-educanda a</w:t>
      </w:r>
      <w:r>
        <w:rPr>
          <w:spacing w:val="1"/>
          <w:w w:val="85"/>
        </w:rPr>
        <w:t> </w:t>
      </w:r>
      <w:r>
        <w:rPr>
          <w:w w:val="90"/>
        </w:rPr>
        <w:t>escolha</w:t>
      </w:r>
      <w:r>
        <w:rPr>
          <w:spacing w:val="-9"/>
          <w:w w:val="90"/>
        </w:rPr>
        <w:t> </w:t>
      </w:r>
      <w:r>
        <w:rPr>
          <w:w w:val="90"/>
        </w:rPr>
        <w:t>por</w:t>
      </w:r>
      <w:r>
        <w:rPr>
          <w:spacing w:val="-8"/>
          <w:w w:val="90"/>
        </w:rPr>
        <w:t> </w:t>
      </w:r>
      <w:r>
        <w:rPr>
          <w:w w:val="90"/>
        </w:rPr>
        <w:t>essa</w:t>
      </w:r>
      <w:r>
        <w:rPr>
          <w:spacing w:val="-8"/>
          <w:w w:val="90"/>
        </w:rPr>
        <w:t> </w:t>
      </w:r>
      <w:r>
        <w:rPr>
          <w:w w:val="90"/>
        </w:rPr>
        <w:t>ou</w:t>
      </w:r>
      <w:r>
        <w:rPr>
          <w:spacing w:val="-9"/>
          <w:w w:val="90"/>
        </w:rPr>
        <w:t> </w:t>
      </w:r>
      <w:r>
        <w:rPr>
          <w:w w:val="90"/>
        </w:rPr>
        <w:t>aquela</w:t>
      </w:r>
      <w:r>
        <w:rPr>
          <w:spacing w:val="-8"/>
          <w:w w:val="90"/>
        </w:rPr>
        <w:t> </w:t>
      </w:r>
      <w:r>
        <w:rPr>
          <w:w w:val="90"/>
        </w:rPr>
        <w:t>orientação</w:t>
      </w:r>
      <w:r>
        <w:rPr>
          <w:spacing w:val="-9"/>
          <w:w w:val="90"/>
        </w:rPr>
        <w:t> </w:t>
      </w:r>
      <w:r>
        <w:rPr>
          <w:w w:val="90"/>
        </w:rPr>
        <w:t>ideacional.</w:t>
      </w:r>
    </w:p>
    <w:p>
      <w:pPr>
        <w:pStyle w:val="BodyText"/>
        <w:spacing w:line="364" w:lineRule="auto"/>
        <w:ind w:left="1085" w:right="1078" w:firstLine="710"/>
        <w:jc w:val="both"/>
      </w:pPr>
      <w:r>
        <w:rPr>
          <w:w w:val="80"/>
        </w:rPr>
        <w:t>Nesses termos, lançar luzes à escola democrática pode ser traduzido, portanto, como descortinar um</w:t>
      </w:r>
      <w:r>
        <w:rPr>
          <w:spacing w:val="1"/>
          <w:w w:val="80"/>
        </w:rPr>
        <w:t> </w:t>
      </w:r>
      <w:r>
        <w:rPr>
          <w:w w:val="80"/>
        </w:rPr>
        <w:t>ambiente em que o dissenso perde sua conotação caótica para ser aproximado do respeito às diferenças em</w:t>
      </w:r>
      <w:r>
        <w:rPr>
          <w:spacing w:val="1"/>
          <w:w w:val="80"/>
        </w:rPr>
        <w:t> </w:t>
      </w:r>
      <w:r>
        <w:rPr>
          <w:w w:val="80"/>
        </w:rPr>
        <w:t>convívio</w:t>
      </w:r>
      <w:r>
        <w:rPr>
          <w:spacing w:val="24"/>
          <w:w w:val="80"/>
        </w:rPr>
        <w:t> </w:t>
      </w:r>
      <w:r>
        <w:rPr>
          <w:w w:val="80"/>
        </w:rPr>
        <w:t>comum,</w:t>
      </w:r>
      <w:r>
        <w:rPr>
          <w:spacing w:val="21"/>
          <w:w w:val="80"/>
        </w:rPr>
        <w:t> </w:t>
      </w:r>
      <w:r>
        <w:rPr>
          <w:w w:val="80"/>
        </w:rPr>
        <w:t>mais</w:t>
      </w:r>
      <w:r>
        <w:rPr>
          <w:spacing w:val="26"/>
          <w:w w:val="80"/>
        </w:rPr>
        <w:t> </w:t>
      </w:r>
      <w:r>
        <w:rPr>
          <w:w w:val="80"/>
        </w:rPr>
        <w:t>do</w:t>
      </w:r>
      <w:r>
        <w:rPr>
          <w:spacing w:val="25"/>
          <w:w w:val="80"/>
        </w:rPr>
        <w:t> </w:t>
      </w:r>
      <w:r>
        <w:rPr>
          <w:w w:val="80"/>
        </w:rPr>
        <w:t>que</w:t>
      </w:r>
      <w:r>
        <w:rPr>
          <w:spacing w:val="25"/>
          <w:w w:val="80"/>
        </w:rPr>
        <w:t> </w:t>
      </w:r>
      <w:r>
        <w:rPr>
          <w:w w:val="80"/>
        </w:rPr>
        <w:t>a</w:t>
      </w:r>
      <w:r>
        <w:rPr>
          <w:spacing w:val="29"/>
          <w:w w:val="80"/>
        </w:rPr>
        <w:t> </w:t>
      </w:r>
      <w:r>
        <w:rPr>
          <w:w w:val="80"/>
        </w:rPr>
        <w:t>tolerância</w:t>
      </w:r>
      <w:r>
        <w:rPr>
          <w:spacing w:val="24"/>
          <w:w w:val="80"/>
        </w:rPr>
        <w:t> </w:t>
      </w:r>
      <w:r>
        <w:rPr>
          <w:w w:val="80"/>
        </w:rPr>
        <w:t>ao</w:t>
      </w:r>
      <w:r>
        <w:rPr>
          <w:spacing w:val="24"/>
          <w:w w:val="80"/>
        </w:rPr>
        <w:t> </w:t>
      </w:r>
      <w:r>
        <w:rPr>
          <w:w w:val="80"/>
        </w:rPr>
        <w:t>estranho.</w:t>
      </w:r>
      <w:r>
        <w:rPr>
          <w:spacing w:val="21"/>
          <w:w w:val="80"/>
        </w:rPr>
        <w:t> </w:t>
      </w:r>
      <w:r>
        <w:rPr>
          <w:w w:val="80"/>
        </w:rPr>
        <w:t>Assim,</w:t>
      </w:r>
      <w:r>
        <w:rPr>
          <w:spacing w:val="28"/>
          <w:w w:val="80"/>
        </w:rPr>
        <w:t> </w:t>
      </w:r>
      <w:r>
        <w:rPr>
          <w:w w:val="80"/>
        </w:rPr>
        <w:t>o</w:t>
      </w:r>
      <w:r>
        <w:rPr>
          <w:spacing w:val="29"/>
          <w:w w:val="80"/>
        </w:rPr>
        <w:t> </w:t>
      </w:r>
      <w:r>
        <w:rPr>
          <w:w w:val="80"/>
        </w:rPr>
        <w:t>Paradigma</w:t>
      </w:r>
      <w:r>
        <w:rPr>
          <w:spacing w:val="25"/>
          <w:w w:val="80"/>
        </w:rPr>
        <w:t> </w:t>
      </w:r>
      <w:r>
        <w:rPr>
          <w:w w:val="80"/>
        </w:rPr>
        <w:t>da</w:t>
      </w:r>
      <w:r>
        <w:rPr>
          <w:spacing w:val="24"/>
          <w:w w:val="80"/>
        </w:rPr>
        <w:t> </w:t>
      </w:r>
      <w:r>
        <w:rPr>
          <w:w w:val="80"/>
        </w:rPr>
        <w:t>Diferença</w:t>
      </w:r>
      <w:r>
        <w:rPr>
          <w:spacing w:val="25"/>
          <w:w w:val="80"/>
        </w:rPr>
        <w:t> </w:t>
      </w:r>
      <w:r>
        <w:rPr>
          <w:w w:val="80"/>
        </w:rPr>
        <w:t>emerge</w:t>
      </w:r>
      <w:r>
        <w:rPr>
          <w:spacing w:val="25"/>
          <w:w w:val="80"/>
        </w:rPr>
        <w:t> </w:t>
      </w:r>
      <w:r>
        <w:rPr>
          <w:w w:val="80"/>
        </w:rPr>
        <w:t>como</w:t>
      </w:r>
      <w:r>
        <w:rPr>
          <w:spacing w:val="25"/>
          <w:w w:val="80"/>
        </w:rPr>
        <w:t> </w:t>
      </w:r>
      <w:r>
        <w:rPr>
          <w:w w:val="80"/>
        </w:rPr>
        <w:t>lugar</w:t>
      </w:r>
      <w:r>
        <w:rPr>
          <w:spacing w:val="1"/>
          <w:w w:val="80"/>
        </w:rPr>
        <w:t> </w:t>
      </w:r>
      <w:r>
        <w:rPr>
          <w:w w:val="80"/>
        </w:rPr>
        <w:t>de acontecimento das diferenças, mais do que das diversidades, pois não há uma variabilidade de expressões</w:t>
      </w:r>
      <w:r>
        <w:rPr>
          <w:spacing w:val="1"/>
          <w:w w:val="80"/>
        </w:rPr>
        <w:t> </w:t>
      </w:r>
      <w:r>
        <w:rPr>
          <w:w w:val="80"/>
        </w:rPr>
        <w:t>identitárias, mas uma reunião de diferentes identidades não exatamente variadas de uma matriz, e sim de um</w:t>
      </w:r>
      <w:r>
        <w:rPr>
          <w:spacing w:val="1"/>
          <w:w w:val="80"/>
        </w:rPr>
        <w:t> </w:t>
      </w:r>
      <w:r>
        <w:rPr>
          <w:w w:val="80"/>
        </w:rPr>
        <w:t>coletivo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matrizes.</w:t>
      </w:r>
      <w:r>
        <w:rPr>
          <w:spacing w:val="20"/>
          <w:w w:val="80"/>
        </w:rPr>
        <w:t> </w:t>
      </w:r>
      <w:r>
        <w:rPr>
          <w:w w:val="80"/>
        </w:rPr>
        <w:t>Sendo</w:t>
      </w:r>
      <w:r>
        <w:rPr>
          <w:spacing w:val="30"/>
          <w:w w:val="80"/>
        </w:rPr>
        <w:t> </w:t>
      </w:r>
      <w:r>
        <w:rPr>
          <w:w w:val="80"/>
        </w:rPr>
        <w:t>esse</w:t>
      </w:r>
      <w:r>
        <w:rPr>
          <w:spacing w:val="24"/>
          <w:w w:val="80"/>
        </w:rPr>
        <w:t> </w:t>
      </w:r>
      <w:r>
        <w:rPr>
          <w:w w:val="80"/>
        </w:rPr>
        <w:t>espaço</w:t>
      </w:r>
      <w:r>
        <w:rPr>
          <w:spacing w:val="23"/>
          <w:w w:val="80"/>
        </w:rPr>
        <w:t> </w:t>
      </w:r>
      <w:r>
        <w:rPr>
          <w:w w:val="80"/>
        </w:rPr>
        <w:t>pelo</w:t>
      </w:r>
      <w:r>
        <w:rPr>
          <w:spacing w:val="23"/>
          <w:w w:val="80"/>
        </w:rPr>
        <w:t> </w:t>
      </w:r>
      <w:r>
        <w:rPr>
          <w:w w:val="80"/>
        </w:rPr>
        <w:t>qual</w:t>
      </w:r>
      <w:r>
        <w:rPr>
          <w:spacing w:val="21"/>
          <w:w w:val="80"/>
        </w:rPr>
        <w:t> </w:t>
      </w:r>
      <w:r>
        <w:rPr>
          <w:w w:val="80"/>
        </w:rPr>
        <w:t>todos</w:t>
      </w:r>
      <w:r>
        <w:rPr>
          <w:spacing w:val="25"/>
          <w:w w:val="80"/>
        </w:rPr>
        <w:t> </w:t>
      </w:r>
      <w:r>
        <w:rPr>
          <w:w w:val="80"/>
        </w:rPr>
        <w:t>os</w:t>
      </w:r>
      <w:r>
        <w:rPr>
          <w:spacing w:val="25"/>
          <w:w w:val="80"/>
        </w:rPr>
        <w:t> </w:t>
      </w:r>
      <w:r>
        <w:rPr>
          <w:w w:val="80"/>
        </w:rPr>
        <w:t>sujeitos</w:t>
      </w:r>
      <w:r>
        <w:rPr>
          <w:spacing w:val="25"/>
          <w:w w:val="80"/>
        </w:rPr>
        <w:t> </w:t>
      </w:r>
      <w:r>
        <w:rPr>
          <w:w w:val="80"/>
        </w:rPr>
        <w:t>experienciarão</w:t>
      </w:r>
      <w:r>
        <w:rPr>
          <w:spacing w:val="24"/>
          <w:w w:val="80"/>
        </w:rPr>
        <w:t> </w:t>
      </w:r>
      <w:r>
        <w:rPr>
          <w:w w:val="80"/>
        </w:rPr>
        <w:t>sua</w:t>
      </w:r>
      <w:r>
        <w:rPr>
          <w:spacing w:val="24"/>
          <w:w w:val="80"/>
        </w:rPr>
        <w:t> </w:t>
      </w:r>
      <w:r>
        <w:rPr>
          <w:w w:val="80"/>
        </w:rPr>
        <w:t>escolarização</w:t>
      </w:r>
      <w:r>
        <w:rPr>
          <w:spacing w:val="23"/>
          <w:w w:val="80"/>
        </w:rPr>
        <w:t> </w:t>
      </w:r>
      <w:r>
        <w:rPr>
          <w:w w:val="80"/>
        </w:rPr>
        <w:t>formal,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20"/>
          <w:w w:val="80"/>
        </w:rPr>
        <w:t> </w:t>
      </w:r>
      <w:r>
        <w:rPr>
          <w:w w:val="80"/>
        </w:rPr>
        <w:t>escola</w:t>
      </w:r>
      <w:r>
        <w:rPr>
          <w:spacing w:val="19"/>
          <w:w w:val="80"/>
        </w:rPr>
        <w:t> </w:t>
      </w:r>
      <w:r>
        <w:rPr>
          <w:w w:val="80"/>
        </w:rPr>
        <w:t>é,</w:t>
      </w:r>
      <w:r>
        <w:rPr>
          <w:spacing w:val="17"/>
          <w:w w:val="80"/>
        </w:rPr>
        <w:t> </w:t>
      </w:r>
      <w:r>
        <w:rPr>
          <w:w w:val="80"/>
        </w:rPr>
        <w:t>com</w:t>
      </w:r>
      <w:r>
        <w:rPr>
          <w:spacing w:val="18"/>
          <w:w w:val="80"/>
        </w:rPr>
        <w:t> </w:t>
      </w:r>
      <w:r>
        <w:rPr>
          <w:w w:val="80"/>
        </w:rPr>
        <w:t>efeito,</w:t>
      </w:r>
      <w:r>
        <w:rPr>
          <w:spacing w:val="17"/>
          <w:w w:val="80"/>
        </w:rPr>
        <w:t> </w:t>
      </w:r>
      <w:r>
        <w:rPr>
          <w:w w:val="80"/>
        </w:rPr>
        <w:t>o</w:t>
      </w:r>
      <w:r>
        <w:rPr>
          <w:spacing w:val="20"/>
          <w:w w:val="80"/>
        </w:rPr>
        <w:t> </w:t>
      </w:r>
      <w:r>
        <w:rPr>
          <w:w w:val="80"/>
        </w:rPr>
        <w:t>lugar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excelência</w:t>
      </w:r>
      <w:r>
        <w:rPr>
          <w:spacing w:val="19"/>
          <w:w w:val="80"/>
        </w:rPr>
        <w:t> </w:t>
      </w:r>
      <w:r>
        <w:rPr>
          <w:w w:val="80"/>
        </w:rPr>
        <w:t>do</w:t>
      </w:r>
      <w:r>
        <w:rPr>
          <w:spacing w:val="15"/>
          <w:w w:val="80"/>
        </w:rPr>
        <w:t> </w:t>
      </w:r>
      <w:r>
        <w:rPr>
          <w:w w:val="80"/>
        </w:rPr>
        <w:t>afloramento</w:t>
      </w:r>
      <w:r>
        <w:rPr>
          <w:spacing w:val="20"/>
          <w:w w:val="80"/>
        </w:rPr>
        <w:t> </w:t>
      </w:r>
      <w:r>
        <w:rPr>
          <w:w w:val="80"/>
        </w:rPr>
        <w:t>das</w:t>
      </w:r>
      <w:r>
        <w:rPr>
          <w:spacing w:val="22"/>
          <w:w w:val="80"/>
        </w:rPr>
        <w:t> </w:t>
      </w:r>
      <w:r>
        <w:rPr>
          <w:w w:val="80"/>
        </w:rPr>
        <w:t>diferenças</w:t>
      </w:r>
      <w:r>
        <w:rPr>
          <w:spacing w:val="21"/>
          <w:w w:val="80"/>
        </w:rPr>
        <w:t> </w:t>
      </w:r>
      <w:r>
        <w:rPr>
          <w:w w:val="80"/>
        </w:rPr>
        <w:t>identitárias</w:t>
      </w:r>
      <w:r>
        <w:rPr>
          <w:spacing w:val="21"/>
          <w:w w:val="80"/>
        </w:rPr>
        <w:t> </w:t>
      </w:r>
      <w:r>
        <w:rPr>
          <w:w w:val="80"/>
        </w:rPr>
        <w:t>que</w:t>
      </w:r>
      <w:r>
        <w:rPr>
          <w:spacing w:val="15"/>
          <w:w w:val="80"/>
        </w:rPr>
        <w:t> </w:t>
      </w:r>
      <w:r>
        <w:rPr>
          <w:w w:val="80"/>
        </w:rPr>
        <w:t>singularizam</w:t>
      </w:r>
      <w:r>
        <w:rPr>
          <w:spacing w:val="18"/>
          <w:w w:val="80"/>
        </w:rPr>
        <w:t> </w:t>
      </w:r>
      <w:r>
        <w:rPr>
          <w:w w:val="80"/>
        </w:rPr>
        <w:t>cada</w:t>
      </w:r>
      <w:r>
        <w:rPr>
          <w:spacing w:val="1"/>
          <w:w w:val="80"/>
        </w:rPr>
        <w:t> </w:t>
      </w:r>
      <w:r>
        <w:rPr>
          <w:w w:val="90"/>
        </w:rPr>
        <w:t>ser</w:t>
      </w:r>
      <w:r>
        <w:rPr>
          <w:spacing w:val="-5"/>
          <w:w w:val="90"/>
        </w:rPr>
        <w:t> </w:t>
      </w:r>
      <w:r>
        <w:rPr>
          <w:w w:val="90"/>
        </w:rPr>
        <w:t>humano.</w:t>
      </w:r>
    </w:p>
    <w:p>
      <w:pPr>
        <w:pStyle w:val="BodyText"/>
        <w:spacing w:line="364" w:lineRule="auto" w:before="5"/>
        <w:ind w:left="1085" w:right="1075" w:firstLine="710"/>
        <w:jc w:val="both"/>
      </w:pPr>
      <w:r>
        <w:rPr>
          <w:w w:val="85"/>
        </w:rPr>
        <w:t>Por essa condição, o papel da escola enquanto instituição de tradução e de expressão do Estado</w:t>
      </w:r>
      <w:r>
        <w:rPr>
          <w:spacing w:val="1"/>
          <w:w w:val="85"/>
        </w:rPr>
        <w:t> </w:t>
      </w:r>
      <w:r>
        <w:rPr>
          <w:w w:val="80"/>
        </w:rPr>
        <w:t>Democrático</w:t>
      </w:r>
      <w:r>
        <w:rPr>
          <w:spacing w:val="23"/>
          <w:w w:val="80"/>
        </w:rPr>
        <w:t> </w:t>
      </w:r>
      <w:r>
        <w:rPr>
          <w:w w:val="80"/>
        </w:rPr>
        <w:t>é</w:t>
      </w:r>
      <w:r>
        <w:rPr>
          <w:spacing w:val="23"/>
          <w:w w:val="80"/>
        </w:rPr>
        <w:t> </w:t>
      </w:r>
      <w:r>
        <w:rPr>
          <w:w w:val="80"/>
        </w:rPr>
        <w:t>o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zelar</w:t>
      </w:r>
      <w:r>
        <w:rPr>
          <w:spacing w:val="24"/>
          <w:w w:val="80"/>
        </w:rPr>
        <w:t> </w:t>
      </w:r>
      <w:r>
        <w:rPr>
          <w:w w:val="80"/>
        </w:rPr>
        <w:t>e</w:t>
      </w:r>
      <w:r>
        <w:rPr>
          <w:spacing w:val="23"/>
          <w:w w:val="80"/>
        </w:rPr>
        <w:t> </w:t>
      </w:r>
      <w:r>
        <w:rPr>
          <w:w w:val="80"/>
        </w:rPr>
        <w:t>amparar</w:t>
      </w:r>
      <w:r>
        <w:rPr>
          <w:spacing w:val="23"/>
          <w:w w:val="80"/>
        </w:rPr>
        <w:t> </w:t>
      </w:r>
      <w:r>
        <w:rPr>
          <w:w w:val="80"/>
        </w:rPr>
        <w:t>cada</w:t>
      </w:r>
      <w:r>
        <w:rPr>
          <w:spacing w:val="24"/>
          <w:w w:val="80"/>
        </w:rPr>
        <w:t> </w:t>
      </w:r>
      <w:r>
        <w:rPr>
          <w:w w:val="80"/>
        </w:rPr>
        <w:t>sujeito-educando</w:t>
      </w:r>
      <w:r>
        <w:rPr>
          <w:spacing w:val="23"/>
          <w:w w:val="80"/>
        </w:rPr>
        <w:t> </w:t>
      </w:r>
      <w:r>
        <w:rPr>
          <w:w w:val="80"/>
        </w:rPr>
        <w:t>em</w:t>
      </w:r>
      <w:r>
        <w:rPr>
          <w:spacing w:val="21"/>
          <w:w w:val="80"/>
        </w:rPr>
        <w:t> </w:t>
      </w:r>
      <w:r>
        <w:rPr>
          <w:w w:val="80"/>
        </w:rPr>
        <w:t>seu</w:t>
      </w:r>
      <w:r>
        <w:rPr>
          <w:spacing w:val="23"/>
          <w:w w:val="80"/>
        </w:rPr>
        <w:t> </w:t>
      </w:r>
      <w:r>
        <w:rPr>
          <w:w w:val="80"/>
        </w:rPr>
        <w:t>processo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descobrimento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si</w:t>
      </w:r>
      <w:r>
        <w:rPr>
          <w:spacing w:val="21"/>
          <w:w w:val="80"/>
        </w:rPr>
        <w:t> </w:t>
      </w:r>
      <w:r>
        <w:rPr>
          <w:w w:val="80"/>
        </w:rPr>
        <w:t>mesmo.</w:t>
      </w:r>
      <w:r>
        <w:rPr>
          <w:spacing w:val="1"/>
          <w:w w:val="80"/>
        </w:rPr>
        <w:t> </w:t>
      </w:r>
      <w:r>
        <w:rPr>
          <w:w w:val="85"/>
        </w:rPr>
        <w:t>Da mesma forma, deve assegurar que cada forja de identidade reconheça a si e a outras identidades como</w:t>
      </w:r>
      <w:r>
        <w:rPr>
          <w:spacing w:val="1"/>
          <w:w w:val="85"/>
        </w:rPr>
        <w:t> </w:t>
      </w:r>
      <w:r>
        <w:rPr>
          <w:w w:val="80"/>
        </w:rPr>
        <w:t>espelhamentos, como parte umas das outras que demandam visceral compreensão empática, sensibilidade e</w:t>
      </w:r>
      <w:r>
        <w:rPr>
          <w:spacing w:val="1"/>
          <w:w w:val="80"/>
        </w:rPr>
        <w:t> </w:t>
      </w:r>
      <w:r>
        <w:rPr>
          <w:w w:val="85"/>
        </w:rPr>
        <w:t>acolhimento mútuo. Noutros termos, a experiência do florescimento identitário de cada estudante, em seu</w:t>
      </w:r>
      <w:r>
        <w:rPr>
          <w:spacing w:val="1"/>
          <w:w w:val="85"/>
        </w:rPr>
        <w:t> </w:t>
      </w:r>
      <w:r>
        <w:rPr>
          <w:w w:val="80"/>
        </w:rPr>
        <w:t>processo de amadurecimento social e biológico e psíquico, precisa ser visto pela escola como um momento de</w:t>
      </w:r>
      <w:r>
        <w:rPr>
          <w:spacing w:val="1"/>
          <w:w w:val="80"/>
        </w:rPr>
        <w:t> </w:t>
      </w:r>
      <w:r>
        <w:rPr>
          <w:w w:val="85"/>
        </w:rPr>
        <w:t>fragilidade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fortalecimento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sujeito,</w:t>
      </w:r>
      <w:r>
        <w:rPr>
          <w:spacing w:val="1"/>
          <w:w w:val="85"/>
        </w:rPr>
        <w:t> </w:t>
      </w:r>
      <w:r>
        <w:rPr>
          <w:w w:val="85"/>
        </w:rPr>
        <w:t>contraditoriamente,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ele</w:t>
      </w:r>
      <w:r>
        <w:rPr>
          <w:spacing w:val="1"/>
          <w:w w:val="85"/>
        </w:rPr>
        <w:t> </w:t>
      </w:r>
      <w:r>
        <w:rPr>
          <w:w w:val="85"/>
        </w:rPr>
        <w:t>carece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explícito</w:t>
      </w:r>
      <w:r>
        <w:rPr>
          <w:spacing w:val="1"/>
          <w:w w:val="85"/>
        </w:rPr>
        <w:t> </w:t>
      </w:r>
      <w:r>
        <w:rPr>
          <w:w w:val="85"/>
        </w:rPr>
        <w:t>suporte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reconhecimento de sua individualidade por meio da abertura para si de espaços entre o coletivo – o que</w:t>
      </w:r>
      <w:r>
        <w:rPr>
          <w:spacing w:val="1"/>
          <w:w w:val="85"/>
        </w:rPr>
        <w:t> </w:t>
      </w:r>
      <w:r>
        <w:rPr>
          <w:w w:val="85"/>
        </w:rPr>
        <w:t>urgência</w:t>
      </w:r>
      <w:r>
        <w:rPr>
          <w:spacing w:val="-5"/>
          <w:w w:val="85"/>
        </w:rPr>
        <w:t> </w:t>
      </w:r>
      <w:r>
        <w:rPr>
          <w:w w:val="85"/>
        </w:rPr>
        <w:t>ocorrer</w:t>
      </w:r>
      <w:r>
        <w:rPr>
          <w:spacing w:val="-4"/>
          <w:w w:val="85"/>
        </w:rPr>
        <w:t> </w:t>
      </w:r>
      <w:r>
        <w:rPr>
          <w:w w:val="85"/>
        </w:rPr>
        <w:t>em</w:t>
      </w:r>
      <w:r>
        <w:rPr>
          <w:spacing w:val="-6"/>
          <w:w w:val="85"/>
        </w:rPr>
        <w:t> </w:t>
      </w:r>
      <w:r>
        <w:rPr>
          <w:w w:val="85"/>
        </w:rPr>
        <w:t>igual</w:t>
      </w:r>
      <w:r>
        <w:rPr>
          <w:spacing w:val="-5"/>
          <w:w w:val="85"/>
        </w:rPr>
        <w:t> </w:t>
      </w:r>
      <w:r>
        <w:rPr>
          <w:w w:val="85"/>
        </w:rPr>
        <w:t>abertura</w:t>
      </w:r>
      <w:r>
        <w:rPr>
          <w:spacing w:val="-5"/>
          <w:w w:val="85"/>
        </w:rPr>
        <w:t> </w:t>
      </w:r>
      <w:r>
        <w:rPr>
          <w:w w:val="85"/>
        </w:rPr>
        <w:t>às</w:t>
      </w:r>
      <w:r>
        <w:rPr>
          <w:spacing w:val="-3"/>
          <w:w w:val="85"/>
        </w:rPr>
        <w:t> </w:t>
      </w:r>
      <w:r>
        <w:rPr>
          <w:w w:val="85"/>
        </w:rPr>
        <w:t>diferenças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todas</w:t>
      </w:r>
      <w:r>
        <w:rPr>
          <w:spacing w:val="-3"/>
          <w:w w:val="85"/>
        </w:rPr>
        <w:t> </w:t>
      </w:r>
      <w:r>
        <w:rPr>
          <w:w w:val="85"/>
        </w:rPr>
        <w:t>as</w:t>
      </w:r>
      <w:r>
        <w:rPr>
          <w:spacing w:val="-3"/>
          <w:w w:val="85"/>
        </w:rPr>
        <w:t> </w:t>
      </w:r>
      <w:r>
        <w:rPr>
          <w:w w:val="85"/>
        </w:rPr>
        <w:t>identidades</w:t>
      </w:r>
      <w:r>
        <w:rPr>
          <w:spacing w:val="-4"/>
          <w:w w:val="85"/>
        </w:rPr>
        <w:t> </w:t>
      </w:r>
      <w:r>
        <w:rPr>
          <w:w w:val="85"/>
        </w:rPr>
        <w:t>constituintes</w:t>
      </w:r>
      <w:r>
        <w:rPr>
          <w:spacing w:val="-3"/>
          <w:w w:val="85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espaço</w:t>
      </w:r>
      <w:r>
        <w:rPr>
          <w:spacing w:val="-5"/>
          <w:w w:val="85"/>
        </w:rPr>
        <w:t> </w:t>
      </w:r>
      <w:r>
        <w:rPr>
          <w:w w:val="85"/>
        </w:rPr>
        <w:t>escolar,</w:t>
      </w:r>
      <w:r>
        <w:rPr>
          <w:spacing w:val="-6"/>
          <w:w w:val="85"/>
        </w:rPr>
        <w:t> </w:t>
      </w:r>
      <w:r>
        <w:rPr>
          <w:w w:val="85"/>
        </w:rPr>
        <w:t>já</w:t>
      </w:r>
      <w:r>
        <w:rPr>
          <w:spacing w:val="1"/>
          <w:w w:val="85"/>
        </w:rPr>
        <w:t> </w:t>
      </w:r>
      <w:r>
        <w:rPr>
          <w:w w:val="80"/>
        </w:rPr>
        <w:t>que</w:t>
      </w:r>
      <w:r>
        <w:rPr>
          <w:spacing w:val="8"/>
          <w:w w:val="80"/>
        </w:rPr>
        <w:t> </w:t>
      </w:r>
      <w:r>
        <w:rPr>
          <w:w w:val="80"/>
        </w:rPr>
        <w:t>esse</w:t>
      </w:r>
      <w:r>
        <w:rPr>
          <w:spacing w:val="8"/>
          <w:w w:val="80"/>
        </w:rPr>
        <w:t> </w:t>
      </w:r>
      <w:r>
        <w:rPr>
          <w:w w:val="80"/>
        </w:rPr>
        <w:t>possibilita</w:t>
      </w:r>
      <w:r>
        <w:rPr>
          <w:spacing w:val="8"/>
          <w:w w:val="80"/>
        </w:rPr>
        <w:t> </w:t>
      </w:r>
      <w:r>
        <w:rPr>
          <w:w w:val="80"/>
        </w:rPr>
        <w:t>ver,</w:t>
      </w:r>
      <w:r>
        <w:rPr>
          <w:spacing w:val="7"/>
          <w:w w:val="80"/>
        </w:rPr>
        <w:t> </w:t>
      </w:r>
      <w:r>
        <w:rPr>
          <w:w w:val="80"/>
        </w:rPr>
        <w:t>por</w:t>
      </w:r>
      <w:r>
        <w:rPr>
          <w:spacing w:val="9"/>
          <w:w w:val="80"/>
        </w:rPr>
        <w:t> </w:t>
      </w:r>
      <w:r>
        <w:rPr>
          <w:w w:val="80"/>
        </w:rPr>
        <w:t>fim,</w:t>
      </w:r>
      <w:r>
        <w:rPr>
          <w:spacing w:val="6"/>
          <w:w w:val="80"/>
        </w:rPr>
        <w:t> </w:t>
      </w:r>
      <w:r>
        <w:rPr>
          <w:w w:val="80"/>
        </w:rPr>
        <w:t>a</w:t>
      </w:r>
      <w:r>
        <w:rPr>
          <w:spacing w:val="8"/>
          <w:w w:val="80"/>
        </w:rPr>
        <w:t> </w:t>
      </w:r>
      <w:r>
        <w:rPr>
          <w:w w:val="80"/>
        </w:rPr>
        <w:t>reunião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diferenças</w:t>
      </w:r>
      <w:r>
        <w:rPr>
          <w:spacing w:val="11"/>
          <w:w w:val="80"/>
        </w:rPr>
        <w:t> </w:t>
      </w:r>
      <w:r>
        <w:rPr>
          <w:w w:val="80"/>
        </w:rPr>
        <w:t>que</w:t>
      </w:r>
      <w:r>
        <w:rPr>
          <w:spacing w:val="8"/>
          <w:w w:val="80"/>
        </w:rPr>
        <w:t> </w:t>
      </w:r>
      <w:r>
        <w:rPr>
          <w:w w:val="80"/>
        </w:rPr>
        <w:t>constituem</w:t>
      </w:r>
      <w:r>
        <w:rPr>
          <w:spacing w:val="7"/>
          <w:w w:val="80"/>
        </w:rPr>
        <w:t> </w:t>
      </w:r>
      <w:r>
        <w:rPr>
          <w:w w:val="80"/>
        </w:rPr>
        <w:t>o</w:t>
      </w:r>
      <w:r>
        <w:rPr>
          <w:spacing w:val="9"/>
          <w:w w:val="80"/>
        </w:rPr>
        <w:t> </w:t>
      </w:r>
      <w:r>
        <w:rPr>
          <w:w w:val="80"/>
        </w:rPr>
        <w:t>humano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a</w:t>
      </w:r>
      <w:r>
        <w:rPr>
          <w:spacing w:val="9"/>
          <w:w w:val="80"/>
        </w:rPr>
        <w:t> </w:t>
      </w:r>
      <w:r>
        <w:rPr>
          <w:w w:val="80"/>
        </w:rPr>
        <w:t>própria</w:t>
      </w:r>
      <w:r>
        <w:rPr>
          <w:spacing w:val="8"/>
          <w:w w:val="80"/>
        </w:rPr>
        <w:t> </w:t>
      </w:r>
      <w:r>
        <w:rPr>
          <w:w w:val="80"/>
        </w:rPr>
        <w:t>sociedade.</w:t>
      </w:r>
    </w:p>
    <w:p>
      <w:pPr>
        <w:pStyle w:val="BodyText"/>
        <w:spacing w:line="364" w:lineRule="auto" w:before="1"/>
        <w:ind w:left="1085" w:right="1071" w:firstLine="710"/>
        <w:jc w:val="both"/>
      </w:pPr>
      <w:r>
        <w:rPr>
          <w:w w:val="85"/>
        </w:rPr>
        <w:t>E mais, para além do protagonismo do alunado frente às questões identitárias de gênero social,</w:t>
      </w:r>
      <w:r>
        <w:rPr>
          <w:spacing w:val="1"/>
          <w:w w:val="85"/>
        </w:rPr>
        <w:t> </w:t>
      </w:r>
      <w:r>
        <w:rPr>
          <w:w w:val="85"/>
        </w:rPr>
        <w:t>sexualidades</w:t>
      </w:r>
      <w:r>
        <w:rPr>
          <w:spacing w:val="-1"/>
          <w:w w:val="85"/>
        </w:rPr>
        <w:t> </w:t>
      </w:r>
      <w:r>
        <w:rPr>
          <w:w w:val="85"/>
        </w:rPr>
        <w:t>e</w:t>
      </w:r>
      <w:r>
        <w:rPr>
          <w:spacing w:val="-1"/>
          <w:w w:val="85"/>
        </w:rPr>
        <w:t> </w:t>
      </w:r>
      <w:r>
        <w:rPr>
          <w:w w:val="85"/>
        </w:rPr>
        <w:t>mesmo</w:t>
      </w:r>
      <w:r>
        <w:rPr>
          <w:spacing w:val="-5"/>
          <w:w w:val="85"/>
        </w:rPr>
        <w:t> </w:t>
      </w:r>
      <w:r>
        <w:rPr>
          <w:w w:val="85"/>
        </w:rPr>
        <w:t>as práticas</w:t>
      </w:r>
      <w:r>
        <w:rPr>
          <w:spacing w:val="-1"/>
          <w:w w:val="85"/>
        </w:rPr>
        <w:t> </w:t>
      </w:r>
      <w:r>
        <w:rPr>
          <w:w w:val="85"/>
        </w:rPr>
        <w:t>sexuais,</w:t>
      </w:r>
      <w:r>
        <w:rPr>
          <w:spacing w:val="-3"/>
          <w:w w:val="85"/>
        </w:rPr>
        <w:t> </w:t>
      </w:r>
      <w:r>
        <w:rPr>
          <w:w w:val="85"/>
        </w:rPr>
        <w:t>à</w:t>
      </w:r>
      <w:r>
        <w:rPr>
          <w:spacing w:val="-1"/>
          <w:w w:val="85"/>
        </w:rPr>
        <w:t> </w:t>
      </w:r>
      <w:r>
        <w:rPr>
          <w:w w:val="85"/>
        </w:rPr>
        <w:t>escola</w:t>
      </w:r>
      <w:r>
        <w:rPr>
          <w:spacing w:val="2"/>
          <w:w w:val="85"/>
        </w:rPr>
        <w:t> </w:t>
      </w:r>
      <w:r>
        <w:rPr>
          <w:w w:val="85"/>
        </w:rPr>
        <w:t>cabe</w:t>
      </w:r>
      <w:r>
        <w:rPr>
          <w:spacing w:val="-1"/>
          <w:w w:val="85"/>
        </w:rPr>
        <w:t> </w:t>
      </w:r>
      <w:r>
        <w:rPr>
          <w:w w:val="85"/>
        </w:rPr>
        <w:t>igualmente</w:t>
      </w:r>
      <w:r>
        <w:rPr>
          <w:spacing w:val="-1"/>
          <w:w w:val="85"/>
        </w:rPr>
        <w:t> </w:t>
      </w:r>
      <w:r>
        <w:rPr>
          <w:w w:val="85"/>
        </w:rPr>
        <w:t>ser espaço</w:t>
      </w:r>
      <w:r>
        <w:rPr>
          <w:spacing w:val="-5"/>
          <w:w w:val="85"/>
        </w:rPr>
        <w:t> </w:t>
      </w:r>
      <w:r>
        <w:rPr>
          <w:w w:val="85"/>
        </w:rPr>
        <w:t>receptivo</w:t>
      </w:r>
      <w:r>
        <w:rPr>
          <w:spacing w:val="-1"/>
          <w:w w:val="85"/>
        </w:rPr>
        <w:t> </w:t>
      </w:r>
      <w:r>
        <w:rPr>
          <w:w w:val="85"/>
        </w:rPr>
        <w:t>e</w:t>
      </w:r>
      <w:r>
        <w:rPr>
          <w:spacing w:val="-1"/>
          <w:w w:val="85"/>
        </w:rPr>
        <w:t> </w:t>
      </w:r>
      <w:r>
        <w:rPr>
          <w:w w:val="85"/>
        </w:rPr>
        <w:t>acolhedor</w:t>
      </w:r>
      <w:r>
        <w:rPr>
          <w:spacing w:val="-1"/>
          <w:w w:val="85"/>
        </w:rPr>
        <w:t> </w:t>
      </w:r>
      <w:r>
        <w:rPr>
          <w:w w:val="85"/>
        </w:rPr>
        <w:t>dos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79"/>
        <w:jc w:val="both"/>
      </w:pPr>
      <w:r>
        <w:rPr>
          <w:w w:val="80"/>
        </w:rPr>
        <w:t>demais membros de sua realidade humana – professores, gestores, técnicos, serventes, zeladores, forças de</w:t>
      </w:r>
      <w:r>
        <w:rPr>
          <w:spacing w:val="1"/>
          <w:w w:val="80"/>
        </w:rPr>
        <w:t> </w:t>
      </w:r>
      <w:r>
        <w:rPr>
          <w:w w:val="85"/>
        </w:rPr>
        <w:t>segurança, pais e familiares de estudantes </w:t>
      </w:r>
      <w:r>
        <w:rPr>
          <w:rFonts w:ascii="Arial" w:hAnsi="Arial"/>
          <w:i/>
          <w:w w:val="85"/>
        </w:rPr>
        <w:t>etc</w:t>
      </w:r>
      <w:r>
        <w:rPr>
          <w:w w:val="85"/>
        </w:rPr>
        <w:t>. Em suma, trata-se de exercer e estimular o acolhimento ao</w:t>
      </w:r>
      <w:r>
        <w:rPr>
          <w:spacing w:val="1"/>
          <w:w w:val="85"/>
        </w:rPr>
        <w:t> </w:t>
      </w:r>
      <w:r>
        <w:rPr>
          <w:w w:val="85"/>
        </w:rPr>
        <w:t>outros naquilo que constitui esse outro por si mesmo, sem exercer colonialismos ideológicos, controladores</w:t>
      </w:r>
      <w:r>
        <w:rPr>
          <w:spacing w:val="-52"/>
          <w:w w:val="85"/>
        </w:rPr>
        <w:t> </w:t>
      </w:r>
      <w:r>
        <w:rPr>
          <w:w w:val="85"/>
        </w:rPr>
        <w:t>das existências e experiências e delimitadores das possibilidades de acontecimento de carda forma de ser.</w:t>
      </w:r>
      <w:r>
        <w:rPr>
          <w:spacing w:val="1"/>
          <w:w w:val="85"/>
        </w:rPr>
        <w:t> </w:t>
      </w:r>
      <w:r>
        <w:rPr>
          <w:w w:val="80"/>
        </w:rPr>
        <w:t>Com</w:t>
      </w:r>
      <w:r>
        <w:rPr>
          <w:spacing w:val="13"/>
          <w:w w:val="80"/>
        </w:rPr>
        <w:t> </w:t>
      </w:r>
      <w:r>
        <w:rPr>
          <w:w w:val="80"/>
        </w:rPr>
        <w:t>isso,</w:t>
      </w:r>
      <w:r>
        <w:rPr>
          <w:spacing w:val="13"/>
          <w:w w:val="80"/>
        </w:rPr>
        <w:t> </w:t>
      </w:r>
      <w:r>
        <w:rPr>
          <w:w w:val="80"/>
        </w:rPr>
        <w:t>o</w:t>
      </w:r>
      <w:r>
        <w:rPr>
          <w:spacing w:val="17"/>
          <w:w w:val="80"/>
        </w:rPr>
        <w:t> </w:t>
      </w:r>
      <w:r>
        <w:rPr>
          <w:w w:val="80"/>
        </w:rPr>
        <w:t>papel</w:t>
      </w:r>
      <w:r>
        <w:rPr>
          <w:spacing w:val="15"/>
          <w:w w:val="80"/>
        </w:rPr>
        <w:t> </w:t>
      </w:r>
      <w:r>
        <w:rPr>
          <w:w w:val="80"/>
        </w:rPr>
        <w:t>da</w:t>
      </w:r>
      <w:r>
        <w:rPr>
          <w:spacing w:val="22"/>
          <w:w w:val="80"/>
        </w:rPr>
        <w:t> </w:t>
      </w:r>
      <w:r>
        <w:rPr>
          <w:w w:val="80"/>
        </w:rPr>
        <w:t>escola</w:t>
      </w:r>
      <w:r>
        <w:rPr>
          <w:spacing w:val="16"/>
          <w:w w:val="80"/>
        </w:rPr>
        <w:t> </w:t>
      </w:r>
      <w:r>
        <w:rPr>
          <w:w w:val="80"/>
        </w:rPr>
        <w:t>acaba</w:t>
      </w:r>
      <w:r>
        <w:rPr>
          <w:spacing w:val="16"/>
          <w:w w:val="80"/>
        </w:rPr>
        <w:t> </w:t>
      </w:r>
      <w:r>
        <w:rPr>
          <w:w w:val="80"/>
        </w:rPr>
        <w:t>sendo</w:t>
      </w:r>
      <w:r>
        <w:rPr>
          <w:spacing w:val="17"/>
          <w:w w:val="80"/>
        </w:rPr>
        <w:t> </w:t>
      </w:r>
      <w:r>
        <w:rPr>
          <w:w w:val="80"/>
        </w:rPr>
        <w:t>o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ensinar</w:t>
      </w:r>
      <w:r>
        <w:rPr>
          <w:spacing w:val="18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si</w:t>
      </w:r>
      <w:r>
        <w:rPr>
          <w:spacing w:val="20"/>
          <w:w w:val="80"/>
        </w:rPr>
        <w:t> </w:t>
      </w:r>
      <w:r>
        <w:rPr>
          <w:w w:val="80"/>
        </w:rPr>
        <w:t>mesma</w:t>
      </w:r>
      <w:r>
        <w:rPr>
          <w:spacing w:val="16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exercer</w:t>
      </w:r>
      <w:r>
        <w:rPr>
          <w:spacing w:val="18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democracia</w:t>
      </w:r>
      <w:r>
        <w:rPr>
          <w:spacing w:val="40"/>
          <w:w w:val="80"/>
        </w:rPr>
        <w:t> </w:t>
      </w:r>
      <w:r>
        <w:rPr>
          <w:w w:val="80"/>
        </w:rPr>
        <w:t>das</w:t>
      </w:r>
      <w:r>
        <w:rPr>
          <w:spacing w:val="17"/>
          <w:w w:val="80"/>
        </w:rPr>
        <w:t> </w:t>
      </w:r>
      <w:r>
        <w:rPr>
          <w:w w:val="80"/>
        </w:rPr>
        <w:t>formas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ser</w:t>
      </w:r>
      <w:r>
        <w:rPr>
          <w:spacing w:val="-49"/>
          <w:w w:val="80"/>
        </w:rPr>
        <w:t> </w:t>
      </w:r>
      <w:r>
        <w:rPr>
          <w:w w:val="80"/>
        </w:rPr>
        <w:t>e, consequentemente, abraçar as diferenças dos seres humanos naquilo que os humaniza e singulariza – suas</w:t>
      </w:r>
      <w:r>
        <w:rPr>
          <w:spacing w:val="1"/>
          <w:w w:val="80"/>
        </w:rPr>
        <w:t> </w:t>
      </w:r>
      <w:r>
        <w:rPr>
          <w:w w:val="85"/>
        </w:rPr>
        <w:t>identidades. Nesse processo de fazer-se pela e para as diferenças, o ambiente escolar culmina por não</w:t>
      </w:r>
      <w:r>
        <w:rPr>
          <w:spacing w:val="1"/>
          <w:w w:val="85"/>
        </w:rPr>
        <w:t> </w:t>
      </w:r>
      <w:r>
        <w:rPr>
          <w:w w:val="80"/>
        </w:rPr>
        <w:t>apenas mostrar, mas efetivamente provar à sociedade que a diferença é o parâmetro natural da humanidade,</w:t>
      </w:r>
      <w:r>
        <w:rPr>
          <w:spacing w:val="1"/>
          <w:w w:val="80"/>
        </w:rPr>
        <w:t> </w:t>
      </w:r>
      <w:r>
        <w:rPr>
          <w:w w:val="80"/>
        </w:rPr>
        <w:t>sendo todo processo homogeneizador uma deturpação de nossas existências. E, em meio ao acolhimento das</w:t>
      </w:r>
      <w:r>
        <w:rPr>
          <w:spacing w:val="1"/>
          <w:w w:val="80"/>
        </w:rPr>
        <w:t> </w:t>
      </w:r>
      <w:r>
        <w:rPr>
          <w:w w:val="85"/>
        </w:rPr>
        <w:t>diferenças e a instauração de relações alicerçadas pelo respeito, acima da tolerância, a escola ensina ao</w:t>
      </w:r>
      <w:r>
        <w:rPr>
          <w:spacing w:val="1"/>
          <w:w w:val="85"/>
        </w:rPr>
        <w:t> </w:t>
      </w:r>
      <w:r>
        <w:rPr>
          <w:w w:val="85"/>
        </w:rPr>
        <w:t>estamento</w:t>
      </w:r>
      <w:r>
        <w:rPr>
          <w:spacing w:val="-5"/>
          <w:w w:val="85"/>
        </w:rPr>
        <w:t> </w:t>
      </w:r>
      <w:r>
        <w:rPr>
          <w:w w:val="85"/>
        </w:rPr>
        <w:t>societário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verdadeiramente</w:t>
      </w:r>
      <w:r>
        <w:rPr>
          <w:spacing w:val="-5"/>
          <w:w w:val="85"/>
        </w:rPr>
        <w:t> </w:t>
      </w:r>
      <w:r>
        <w:rPr>
          <w:w w:val="85"/>
        </w:rPr>
        <w:t>significa</w:t>
      </w:r>
      <w:r>
        <w:rPr>
          <w:spacing w:val="-4"/>
          <w:w w:val="85"/>
        </w:rPr>
        <w:t> </w:t>
      </w:r>
      <w:r>
        <w:rPr>
          <w:w w:val="85"/>
        </w:rPr>
        <w:t>uma</w:t>
      </w:r>
      <w:r>
        <w:rPr>
          <w:spacing w:val="-5"/>
          <w:w w:val="85"/>
        </w:rPr>
        <w:t> </w:t>
      </w:r>
      <w:r>
        <w:rPr>
          <w:w w:val="85"/>
        </w:rPr>
        <w:t>sociedade.</w:t>
      </w:r>
    </w:p>
    <w:p>
      <w:pPr>
        <w:pStyle w:val="BodyText"/>
        <w:spacing w:line="364" w:lineRule="auto"/>
        <w:ind w:left="1085" w:right="1076" w:firstLine="710"/>
        <w:jc w:val="both"/>
      </w:pPr>
      <w:r>
        <w:rPr>
          <w:w w:val="85"/>
        </w:rPr>
        <w:t>Para tanto, reclama-se à realidade escolar uma formação de seus agentes pedagógicos que não</w:t>
      </w:r>
      <w:r>
        <w:rPr>
          <w:spacing w:val="1"/>
          <w:w w:val="85"/>
        </w:rPr>
        <w:t> </w:t>
      </w:r>
      <w:r>
        <w:rPr>
          <w:w w:val="85"/>
        </w:rPr>
        <w:t>instrumentalize o silenciamento do que incomoda e o apagamento do que destoa, pois o que diverge na</w:t>
      </w:r>
      <w:r>
        <w:rPr>
          <w:spacing w:val="1"/>
          <w:w w:val="85"/>
        </w:rPr>
        <w:t> </w:t>
      </w:r>
      <w:r>
        <w:rPr>
          <w:w w:val="85"/>
        </w:rPr>
        <w:t>normalização é prova do valor de resistir a ser enquadrado e não se permitir deixar de ser quem é mesmo</w:t>
      </w:r>
      <w:r>
        <w:rPr>
          <w:spacing w:val="1"/>
          <w:w w:val="85"/>
        </w:rPr>
        <w:t> </w:t>
      </w:r>
      <w:r>
        <w:rPr>
          <w:w w:val="80"/>
        </w:rPr>
        <w:t>diante de estruturas opressoras. No concernente à figura professoral, evidencia-se nodal afiançar que o fazer</w:t>
      </w:r>
      <w:r>
        <w:rPr>
          <w:spacing w:val="1"/>
          <w:w w:val="80"/>
        </w:rPr>
        <w:t> </w:t>
      </w:r>
      <w:r>
        <w:rPr>
          <w:w w:val="80"/>
        </w:rPr>
        <w:t>docente é fiduciário do direito à liberdade de exercício das verdades do sujeito-educando e não da subversão</w:t>
      </w:r>
      <w:r>
        <w:rPr>
          <w:spacing w:val="1"/>
          <w:w w:val="80"/>
        </w:rPr>
        <w:t> </w:t>
      </w:r>
      <w:r>
        <w:rPr>
          <w:w w:val="85"/>
        </w:rPr>
        <w:t>dessas às verdades do professor, inclusive no alusivo a questões morais, religiosas, políticas, ideológicas e</w:t>
      </w:r>
      <w:r>
        <w:rPr>
          <w:spacing w:val="-52"/>
          <w:w w:val="85"/>
        </w:rPr>
        <w:t> </w:t>
      </w:r>
      <w:r>
        <w:rPr>
          <w:w w:val="80"/>
        </w:rPr>
        <w:t>econômicas. Por conseguinte, questões identitárias precisam ser administradas pela escola não segundo uma</w:t>
      </w:r>
      <w:r>
        <w:rPr>
          <w:spacing w:val="1"/>
          <w:w w:val="80"/>
        </w:rPr>
        <w:t> </w:t>
      </w:r>
      <w:r>
        <w:rPr>
          <w:w w:val="85"/>
        </w:rPr>
        <w:t>leitura desse ou daquele agente pedagógico sobre o assunto, mas especificamente a partir do direito</w:t>
      </w:r>
      <w:r>
        <w:rPr>
          <w:spacing w:val="1"/>
          <w:w w:val="85"/>
        </w:rPr>
        <w:t> </w:t>
      </w:r>
      <w:r>
        <w:rPr>
          <w:w w:val="85"/>
        </w:rPr>
        <w:t>constitucional à liberdade de ser e de existir advogado na Carta Magna brasileira de 1988. Tal premissa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corporifica dispositivos legais como a Lei 2.848/40 do Código Penal e </w:t>
      </w:r>
      <w:r>
        <w:rPr>
          <w:w w:val="90"/>
        </w:rPr>
        <w:t>a Lei do Racismo, as quais,</w:t>
      </w:r>
      <w:r>
        <w:rPr>
          <w:spacing w:val="1"/>
          <w:w w:val="90"/>
        </w:rPr>
        <w:t> </w:t>
      </w:r>
      <w:r>
        <w:rPr>
          <w:w w:val="85"/>
        </w:rPr>
        <w:t>respectivamente, criminalizam e penalizam infrações por gênero, sexo, orientação sexual ou identidade de</w:t>
      </w:r>
      <w:r>
        <w:rPr>
          <w:spacing w:val="1"/>
          <w:w w:val="85"/>
        </w:rPr>
        <w:t> </w:t>
      </w:r>
      <w:r>
        <w:rPr>
          <w:w w:val="85"/>
        </w:rPr>
        <w:t>gênero,</w:t>
      </w:r>
      <w:r>
        <w:rPr>
          <w:spacing w:val="-7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homofobia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transfobia</w:t>
      </w:r>
      <w:r>
        <w:rPr>
          <w:spacing w:val="-4"/>
          <w:w w:val="85"/>
        </w:rPr>
        <w:t> </w:t>
      </w:r>
      <w:r>
        <w:rPr>
          <w:w w:val="85"/>
        </w:rPr>
        <w:t>como</w:t>
      </w:r>
      <w:r>
        <w:rPr>
          <w:spacing w:val="-5"/>
          <w:w w:val="85"/>
        </w:rPr>
        <w:t> </w:t>
      </w:r>
      <w:r>
        <w:rPr>
          <w:w w:val="85"/>
        </w:rPr>
        <w:t>crimes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discriminação.</w:t>
      </w:r>
    </w:p>
    <w:p>
      <w:pPr>
        <w:pStyle w:val="BodyText"/>
        <w:spacing w:line="364" w:lineRule="auto"/>
        <w:ind w:left="1085" w:right="1075" w:firstLine="710"/>
        <w:jc w:val="both"/>
      </w:pPr>
      <w:r>
        <w:rPr>
          <w:w w:val="85"/>
        </w:rPr>
        <w:t>Soma-se ao assuntado a cirúrgica Lei de Diretrizes e Bases da Educação – LDB 9.394/96, a qual</w:t>
      </w:r>
      <w:r>
        <w:rPr>
          <w:spacing w:val="1"/>
          <w:w w:val="85"/>
        </w:rPr>
        <w:t> </w:t>
      </w:r>
      <w:r>
        <w:rPr>
          <w:w w:val="85"/>
        </w:rPr>
        <w:t>averba no artigo 3ª em favor do respeito à liberdade e à tolerância, bem como à diversidade ao pluralismo</w:t>
      </w:r>
      <w:r>
        <w:rPr>
          <w:spacing w:val="1"/>
          <w:w w:val="85"/>
        </w:rPr>
        <w:t> </w:t>
      </w:r>
      <w:r>
        <w:rPr>
          <w:w w:val="80"/>
        </w:rPr>
        <w:t>como a base do ministério escolar em todo o país. Dessarte, olhando para si pelas lentes do que o estamento</w:t>
      </w:r>
      <w:r>
        <w:rPr>
          <w:spacing w:val="1"/>
          <w:w w:val="80"/>
        </w:rPr>
        <w:t> </w:t>
      </w:r>
      <w:r>
        <w:rPr>
          <w:w w:val="80"/>
        </w:rPr>
        <w:t>democrático chancela para ela, a escola fará para sua comunidade e para a sociedade a defesa do inexorável</w:t>
      </w:r>
      <w:r>
        <w:rPr>
          <w:spacing w:val="1"/>
          <w:w w:val="80"/>
        </w:rPr>
        <w:t> </w:t>
      </w:r>
      <w:r>
        <w:rPr>
          <w:w w:val="85"/>
        </w:rPr>
        <w:t>direito à diferença de todo ser humano, referendando aos brasileiros suas formas de ser como expressões</w:t>
      </w:r>
      <w:r>
        <w:rPr>
          <w:spacing w:val="1"/>
          <w:w w:val="85"/>
        </w:rPr>
        <w:t> </w:t>
      </w:r>
      <w:r>
        <w:rPr>
          <w:w w:val="85"/>
        </w:rPr>
        <w:t>vivas do Estado Democrático, como exercícios genuínos do dissenso não como espaço de enfrentamento</w:t>
      </w:r>
      <w:r>
        <w:rPr>
          <w:spacing w:val="1"/>
          <w:w w:val="85"/>
        </w:rPr>
        <w:t> </w:t>
      </w:r>
      <w:r>
        <w:rPr>
          <w:w w:val="85"/>
        </w:rPr>
        <w:t>destrutivo,</w:t>
      </w:r>
      <w:r>
        <w:rPr>
          <w:spacing w:val="1"/>
          <w:w w:val="85"/>
        </w:rPr>
        <w:t> </w:t>
      </w:r>
      <w:r>
        <w:rPr>
          <w:w w:val="85"/>
        </w:rPr>
        <w:t>colonizador,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sim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ponto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encontro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perspectivas</w:t>
      </w:r>
      <w:r>
        <w:rPr>
          <w:spacing w:val="1"/>
          <w:w w:val="85"/>
        </w:rPr>
        <w:t> </w:t>
      </w:r>
      <w:r>
        <w:rPr>
          <w:w w:val="85"/>
        </w:rPr>
        <w:t>mutuamente</w:t>
      </w:r>
      <w:r>
        <w:rPr>
          <w:spacing w:val="1"/>
          <w:w w:val="85"/>
        </w:rPr>
        <w:t> </w:t>
      </w:r>
      <w:r>
        <w:rPr>
          <w:w w:val="85"/>
        </w:rPr>
        <w:t>contribuidoras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-52"/>
          <w:w w:val="85"/>
        </w:rPr>
        <w:t> </w:t>
      </w:r>
      <w:r>
        <w:rPr>
          <w:w w:val="90"/>
        </w:rPr>
        <w:t>mantenedoras</w:t>
      </w:r>
      <w:r>
        <w:rPr>
          <w:spacing w:val="-5"/>
          <w:w w:val="90"/>
        </w:rPr>
        <w:t> </w:t>
      </w:r>
      <w:r>
        <w:rPr>
          <w:w w:val="90"/>
        </w:rPr>
        <w:t>umas</w:t>
      </w:r>
      <w:r>
        <w:rPr>
          <w:spacing w:val="-5"/>
          <w:w w:val="90"/>
        </w:rPr>
        <w:t> </w:t>
      </w:r>
      <w:r>
        <w:rPr>
          <w:w w:val="90"/>
        </w:rPr>
        <w:t>das</w:t>
      </w:r>
      <w:r>
        <w:rPr>
          <w:spacing w:val="-5"/>
          <w:w w:val="90"/>
        </w:rPr>
        <w:t> </w:t>
      </w:r>
      <w:r>
        <w:rPr>
          <w:w w:val="90"/>
        </w:rPr>
        <w:t>outras.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04"/>
        <w:ind w:left="1085"/>
      </w:pPr>
      <w:r>
        <w:rPr>
          <w:w w:val="80"/>
        </w:rPr>
        <w:t>CONSIDERAÇÕES</w:t>
      </w:r>
      <w:r>
        <w:rPr>
          <w:spacing w:val="16"/>
          <w:w w:val="80"/>
        </w:rPr>
        <w:t> </w:t>
      </w:r>
      <w:r>
        <w:rPr>
          <w:w w:val="80"/>
        </w:rPr>
        <w:t>(NADA)</w:t>
      </w:r>
      <w:r>
        <w:rPr>
          <w:spacing w:val="20"/>
          <w:w w:val="80"/>
        </w:rPr>
        <w:t> </w:t>
      </w:r>
      <w:r>
        <w:rPr>
          <w:w w:val="80"/>
        </w:rPr>
        <w:t>FINAIS</w:t>
      </w:r>
    </w:p>
    <w:p>
      <w:pPr>
        <w:pStyle w:val="BodyText"/>
        <w:spacing w:line="364" w:lineRule="auto" w:before="203"/>
        <w:ind w:left="1085" w:right="1073" w:firstLine="710"/>
        <w:jc w:val="both"/>
      </w:pPr>
      <w:r>
        <w:rPr>
          <w:w w:val="85"/>
        </w:rPr>
        <w:t>À vista do escriturado, avistar nas escolas as questões de gêneros sociais e sexualidades, qual</w:t>
      </w:r>
      <w:r>
        <w:rPr>
          <w:spacing w:val="1"/>
          <w:w w:val="85"/>
        </w:rPr>
        <w:t> </w:t>
      </w:r>
      <w:r>
        <w:rPr>
          <w:w w:val="85"/>
        </w:rPr>
        <w:t>também as próprias práticas sexuais em si, à luz das diferenças como naturais e tomando exercícios</w:t>
      </w:r>
      <w:r>
        <w:rPr>
          <w:spacing w:val="1"/>
          <w:w w:val="85"/>
        </w:rPr>
        <w:t> </w:t>
      </w:r>
      <w:r>
        <w:rPr>
          <w:w w:val="85"/>
        </w:rPr>
        <w:t>normalizadores como castradores das formas de ser e violentadores da humanidade de cada sujeito,</w:t>
      </w:r>
      <w:r>
        <w:rPr>
          <w:spacing w:val="1"/>
          <w:w w:val="85"/>
        </w:rPr>
        <w:t> </w:t>
      </w:r>
      <w:r>
        <w:rPr>
          <w:w w:val="85"/>
        </w:rPr>
        <w:t>prescinde, para tanto, que tal prisma consista em um diálogo entre a sociedade e o espaço escolar sobre o</w:t>
      </w:r>
      <w:r>
        <w:rPr>
          <w:spacing w:val="1"/>
          <w:w w:val="85"/>
        </w:rPr>
        <w:t> </w:t>
      </w:r>
      <w:r>
        <w:rPr>
          <w:w w:val="90"/>
        </w:rPr>
        <w:t>fato.</w:t>
      </w:r>
    </w:p>
    <w:p>
      <w:pPr>
        <w:pStyle w:val="BodyText"/>
        <w:spacing w:line="364" w:lineRule="auto" w:before="5"/>
        <w:ind w:left="1085" w:right="1077" w:firstLine="710"/>
        <w:jc w:val="both"/>
      </w:pPr>
      <w:r>
        <w:rPr>
          <w:w w:val="85"/>
        </w:rPr>
        <w:t>Entretanto, afiançando as instituições escolares como locais propensos ao semeio das mudanças</w:t>
      </w:r>
      <w:r>
        <w:rPr>
          <w:spacing w:val="1"/>
          <w:w w:val="85"/>
        </w:rPr>
        <w:t> </w:t>
      </w:r>
      <w:r>
        <w:rPr>
          <w:w w:val="85"/>
        </w:rPr>
        <w:t>reclamadas pela sociedade no trilho de seu próprio desenvolvimento, almeja-se para o fazer escolar o</w:t>
      </w:r>
      <w:r>
        <w:rPr>
          <w:spacing w:val="1"/>
          <w:w w:val="85"/>
        </w:rPr>
        <w:t> </w:t>
      </w:r>
      <w:r>
        <w:rPr>
          <w:w w:val="80"/>
        </w:rPr>
        <w:t>cumprimento</w:t>
      </w:r>
      <w:r>
        <w:rPr>
          <w:spacing w:val="1"/>
          <w:w w:val="80"/>
        </w:rPr>
        <w:t> </w:t>
      </w:r>
      <w:r>
        <w:rPr>
          <w:w w:val="80"/>
        </w:rPr>
        <w:t>de seu dever</w:t>
      </w:r>
      <w:r>
        <w:rPr>
          <w:spacing w:val="1"/>
          <w:w w:val="80"/>
        </w:rPr>
        <w:t> </w:t>
      </w:r>
      <w:r>
        <w:rPr>
          <w:w w:val="80"/>
        </w:rPr>
        <w:t>institucional, democrático</w:t>
      </w:r>
      <w:r>
        <w:rPr>
          <w:spacing w:val="1"/>
          <w:w w:val="80"/>
        </w:rPr>
        <w:t> </w:t>
      </w:r>
      <w:r>
        <w:rPr>
          <w:w w:val="80"/>
        </w:rPr>
        <w:t>e educador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posicionar-se</w:t>
      </w:r>
      <w:r>
        <w:rPr>
          <w:spacing w:val="1"/>
          <w:w w:val="80"/>
        </w:rPr>
        <w:t> </w:t>
      </w:r>
      <w:r>
        <w:rPr>
          <w:w w:val="80"/>
        </w:rPr>
        <w:t>sempre</w:t>
      </w:r>
      <w:r>
        <w:rPr>
          <w:spacing w:val="38"/>
        </w:rPr>
        <w:t> </w:t>
      </w:r>
      <w:r>
        <w:rPr>
          <w:w w:val="80"/>
        </w:rPr>
        <w:t>inclusivo</w:t>
      </w:r>
      <w:r>
        <w:rPr>
          <w:spacing w:val="38"/>
        </w:rPr>
        <w:t> </w:t>
      </w:r>
      <w:r>
        <w:rPr>
          <w:w w:val="80"/>
        </w:rPr>
        <w:t>diante</w:t>
      </w:r>
      <w:r>
        <w:rPr>
          <w:spacing w:val="38"/>
        </w:rPr>
        <w:t> </w:t>
      </w:r>
      <w:r>
        <w:rPr>
          <w:w w:val="80"/>
        </w:rPr>
        <w:t>de</w:t>
      </w:r>
      <w:r>
        <w:rPr>
          <w:spacing w:val="-48"/>
          <w:w w:val="80"/>
        </w:rPr>
        <w:t> </w:t>
      </w:r>
      <w:r>
        <w:rPr>
          <w:w w:val="80"/>
        </w:rPr>
        <w:t>tudo o que envolve o humano. Isso quer dizer um estado latente de empatia e</w:t>
      </w:r>
      <w:r>
        <w:rPr>
          <w:spacing w:val="38"/>
        </w:rPr>
        <w:t> </w:t>
      </w:r>
      <w:r>
        <w:rPr>
          <w:w w:val="80"/>
        </w:rPr>
        <w:t>de acolhimento às agendas de</w:t>
      </w:r>
      <w:r>
        <w:rPr>
          <w:spacing w:val="1"/>
          <w:w w:val="80"/>
        </w:rPr>
        <w:t> </w:t>
      </w:r>
      <w:r>
        <w:rPr>
          <w:w w:val="85"/>
        </w:rPr>
        <w:t>cada sujeito, de cada membro de sua comunidade qual fosse, ou passe a ser, item de </w:t>
      </w:r>
      <w:r>
        <w:rPr>
          <w:rFonts w:ascii="Arial" w:hAnsi="Arial"/>
          <w:i/>
          <w:w w:val="85"/>
        </w:rPr>
        <w:t>caput </w:t>
      </w:r>
      <w:r>
        <w:rPr>
          <w:w w:val="85"/>
        </w:rPr>
        <w:t>da agenda da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escola. Nisso, questões identitárias como as de gêneros </w:t>
      </w:r>
      <w:r>
        <w:rPr>
          <w:w w:val="90"/>
        </w:rPr>
        <w:t>sociais e de sexualidades tendem a ser</w:t>
      </w:r>
      <w:r>
        <w:rPr>
          <w:spacing w:val="1"/>
          <w:w w:val="90"/>
        </w:rPr>
        <w:t> </w:t>
      </w:r>
      <w:r>
        <w:rPr>
          <w:w w:val="85"/>
        </w:rPr>
        <w:t>compreendidas como naturais ao sujeito e, consecutivamente, à escola, já que fazem parte do objetivo da</w:t>
      </w:r>
      <w:r>
        <w:rPr>
          <w:spacing w:val="1"/>
          <w:w w:val="85"/>
        </w:rPr>
        <w:t> </w:t>
      </w:r>
      <w:r>
        <w:rPr>
          <w:w w:val="80"/>
        </w:rPr>
        <w:t>educação</w:t>
      </w:r>
      <w:r>
        <w:rPr>
          <w:spacing w:val="16"/>
          <w:w w:val="80"/>
        </w:rPr>
        <w:t> </w:t>
      </w:r>
      <w:r>
        <w:rPr>
          <w:w w:val="80"/>
        </w:rPr>
        <w:t>cidadã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20"/>
          <w:w w:val="80"/>
        </w:rPr>
        <w:t> </w:t>
      </w:r>
      <w:r>
        <w:rPr>
          <w:w w:val="80"/>
        </w:rPr>
        <w:t>atenção</w:t>
      </w:r>
      <w:r>
        <w:rPr>
          <w:spacing w:val="19"/>
          <w:w w:val="80"/>
        </w:rPr>
        <w:t> </w:t>
      </w:r>
      <w:r>
        <w:rPr>
          <w:w w:val="80"/>
        </w:rPr>
        <w:t>e</w:t>
      </w:r>
      <w:r>
        <w:rPr>
          <w:spacing w:val="20"/>
          <w:w w:val="80"/>
        </w:rPr>
        <w:t> </w:t>
      </w:r>
      <w:r>
        <w:rPr>
          <w:w w:val="80"/>
        </w:rPr>
        <w:t>o</w:t>
      </w:r>
      <w:r>
        <w:rPr>
          <w:spacing w:val="20"/>
          <w:w w:val="80"/>
        </w:rPr>
        <w:t> </w:t>
      </w:r>
      <w:r>
        <w:rPr>
          <w:w w:val="80"/>
        </w:rPr>
        <w:t>trato</w:t>
      </w:r>
      <w:r>
        <w:rPr>
          <w:spacing w:val="20"/>
          <w:w w:val="80"/>
        </w:rPr>
        <w:t> </w:t>
      </w:r>
      <w:r>
        <w:rPr>
          <w:w w:val="80"/>
        </w:rPr>
        <w:t>das</w:t>
      </w:r>
      <w:r>
        <w:rPr>
          <w:spacing w:val="21"/>
          <w:w w:val="80"/>
        </w:rPr>
        <w:t> </w:t>
      </w:r>
      <w:r>
        <w:rPr>
          <w:w w:val="80"/>
        </w:rPr>
        <w:t>matérias</w:t>
      </w:r>
      <w:r>
        <w:rPr>
          <w:spacing w:val="22"/>
          <w:w w:val="80"/>
        </w:rPr>
        <w:t> </w:t>
      </w:r>
      <w:r>
        <w:rPr>
          <w:w w:val="80"/>
        </w:rPr>
        <w:t>da</w:t>
      </w:r>
      <w:r>
        <w:rPr>
          <w:spacing w:val="19"/>
          <w:w w:val="80"/>
        </w:rPr>
        <w:t> </w:t>
      </w:r>
      <w:r>
        <w:rPr>
          <w:w w:val="80"/>
        </w:rPr>
        <w:t>comunidade</w:t>
      </w:r>
      <w:r>
        <w:rPr>
          <w:spacing w:val="20"/>
          <w:w w:val="80"/>
        </w:rPr>
        <w:t> </w:t>
      </w:r>
      <w:r>
        <w:rPr>
          <w:w w:val="80"/>
        </w:rPr>
        <w:t>escolar</w:t>
      </w:r>
      <w:r>
        <w:rPr>
          <w:spacing w:val="21"/>
          <w:w w:val="80"/>
        </w:rPr>
        <w:t> </w:t>
      </w:r>
      <w:r>
        <w:rPr>
          <w:w w:val="80"/>
        </w:rPr>
        <w:t>e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20"/>
          <w:w w:val="80"/>
        </w:rPr>
        <w:t> </w:t>
      </w:r>
      <w:r>
        <w:rPr>
          <w:w w:val="80"/>
        </w:rPr>
        <w:t>abertura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diálogos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20"/>
          <w:w w:val="80"/>
        </w:rPr>
        <w:t> </w:t>
      </w:r>
      <w:r>
        <w:rPr>
          <w:w w:val="80"/>
        </w:rPr>
        <w:t>tomadas</w:t>
      </w:r>
      <w:r>
        <w:rPr>
          <w:spacing w:val="1"/>
          <w:w w:val="80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medidas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impulsionem</w:t>
      </w:r>
      <w:r>
        <w:rPr>
          <w:spacing w:val="1"/>
          <w:w w:val="85"/>
        </w:rPr>
        <w:t> </w:t>
      </w:r>
      <w:r>
        <w:rPr>
          <w:w w:val="85"/>
        </w:rPr>
        <w:t>melhorias</w:t>
      </w:r>
      <w:r>
        <w:rPr>
          <w:spacing w:val="1"/>
          <w:w w:val="85"/>
        </w:rPr>
        <w:t> </w:t>
      </w:r>
      <w:r>
        <w:rPr>
          <w:w w:val="85"/>
        </w:rPr>
        <w:t>à</w:t>
      </w:r>
      <w:r>
        <w:rPr>
          <w:spacing w:val="1"/>
          <w:w w:val="85"/>
        </w:rPr>
        <w:t> </w:t>
      </w:r>
      <w:r>
        <w:rPr>
          <w:w w:val="85"/>
        </w:rPr>
        <w:t>qualidade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vida</w:t>
      </w:r>
      <w:r>
        <w:rPr>
          <w:spacing w:val="1"/>
          <w:w w:val="85"/>
        </w:rPr>
        <w:t> </w:t>
      </w:r>
      <w:r>
        <w:rPr>
          <w:w w:val="85"/>
        </w:rPr>
        <w:t>presente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futura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membros</w:t>
      </w:r>
      <w:r>
        <w:rPr>
          <w:spacing w:val="1"/>
          <w:w w:val="85"/>
        </w:rPr>
        <w:t> </w:t>
      </w:r>
      <w:r>
        <w:rPr>
          <w:w w:val="85"/>
        </w:rPr>
        <w:t>dessa</w:t>
      </w:r>
      <w:r>
        <w:rPr>
          <w:spacing w:val="1"/>
          <w:w w:val="85"/>
        </w:rPr>
        <w:t> </w:t>
      </w:r>
      <w:r>
        <w:rPr>
          <w:w w:val="90"/>
        </w:rPr>
        <w:t>comunidade.</w:t>
      </w:r>
    </w:p>
    <w:p>
      <w:pPr>
        <w:pStyle w:val="BodyText"/>
        <w:spacing w:line="364" w:lineRule="auto"/>
        <w:ind w:left="1085" w:right="1076" w:firstLine="710"/>
        <w:jc w:val="both"/>
      </w:pPr>
      <w:r>
        <w:rPr>
          <w:w w:val="85"/>
        </w:rPr>
        <w:t>Sensível ao cenário nefasto de violência simbólica, física e psicológica vivenciado no Brasil hoje no</w:t>
      </w:r>
      <w:r>
        <w:rPr>
          <w:spacing w:val="1"/>
          <w:w w:val="85"/>
        </w:rPr>
        <w:t> </w:t>
      </w:r>
      <w:r>
        <w:rPr>
          <w:w w:val="85"/>
        </w:rPr>
        <w:t>que diz respeito às formas de ser não assentadas no padrão cisgênero-heternormativo, a educação escolar</w:t>
      </w:r>
      <w:r>
        <w:rPr>
          <w:spacing w:val="-52"/>
          <w:w w:val="85"/>
        </w:rPr>
        <w:t> </w:t>
      </w:r>
      <w:r>
        <w:rPr>
          <w:w w:val="85"/>
        </w:rPr>
        <w:t>figura como agente de reorientação paradigmática e ressignificação das lentes orientadas aos corpos e aos</w:t>
      </w:r>
      <w:r>
        <w:rPr>
          <w:spacing w:val="-52"/>
          <w:w w:val="85"/>
        </w:rPr>
        <w:t> </w:t>
      </w:r>
      <w:r>
        <w:rPr>
          <w:spacing w:val="-1"/>
          <w:w w:val="90"/>
        </w:rPr>
        <w:t>acontecimentos de cada sujeito no exercício </w:t>
      </w:r>
      <w:r>
        <w:rPr>
          <w:w w:val="90"/>
        </w:rPr>
        <w:t>de implodir as estruturas seculares de abjeção e de</w:t>
      </w:r>
      <w:r>
        <w:rPr>
          <w:spacing w:val="1"/>
          <w:w w:val="90"/>
        </w:rPr>
        <w:t> </w:t>
      </w:r>
      <w:r>
        <w:rPr>
          <w:w w:val="80"/>
        </w:rPr>
        <w:t>sanguinolência pelas quais identidades não normalizadas são vistas e combatidas hoje. Esse feito pleiteia da</w:t>
      </w:r>
      <w:r>
        <w:rPr>
          <w:spacing w:val="1"/>
          <w:w w:val="80"/>
        </w:rPr>
        <w:t> </w:t>
      </w:r>
      <w:r>
        <w:rPr>
          <w:w w:val="85"/>
        </w:rPr>
        <w:t>escola, notadamente de seus agentes pedagógicos, a compreensão do papel democrático que exercem, de</w:t>
      </w:r>
      <w:r>
        <w:rPr>
          <w:spacing w:val="-52"/>
          <w:w w:val="85"/>
        </w:rPr>
        <w:t> </w:t>
      </w:r>
      <w:r>
        <w:rPr>
          <w:spacing w:val="-1"/>
          <w:w w:val="85"/>
        </w:rPr>
        <w:t>forma que na agência escolar, por mais que suas identidades </w:t>
      </w:r>
      <w:r>
        <w:rPr>
          <w:w w:val="85"/>
        </w:rPr>
        <w:t>se afixem em verdades que os atravessam, as</w:t>
      </w:r>
      <w:r>
        <w:rPr>
          <w:spacing w:val="-53"/>
          <w:w w:val="85"/>
        </w:rPr>
        <w:t> </w:t>
      </w:r>
      <w:r>
        <w:rPr>
          <w:w w:val="85"/>
        </w:rPr>
        <w:t>verdades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outrem</w:t>
      </w:r>
      <w:r>
        <w:rPr>
          <w:spacing w:val="1"/>
          <w:w w:val="85"/>
        </w:rPr>
        <w:t> </w:t>
      </w:r>
      <w:r>
        <w:rPr>
          <w:w w:val="85"/>
        </w:rPr>
        <w:t>precisam</w:t>
      </w:r>
      <w:r>
        <w:rPr>
          <w:spacing w:val="1"/>
          <w:w w:val="85"/>
        </w:rPr>
        <w:t> </w:t>
      </w:r>
      <w:r>
        <w:rPr>
          <w:w w:val="85"/>
        </w:rPr>
        <w:t>ser</w:t>
      </w:r>
      <w:r>
        <w:rPr>
          <w:spacing w:val="1"/>
          <w:w w:val="85"/>
        </w:rPr>
        <w:t> </w:t>
      </w:r>
      <w:r>
        <w:rPr>
          <w:w w:val="85"/>
        </w:rPr>
        <w:t>acolhidas,</w:t>
      </w:r>
      <w:r>
        <w:rPr>
          <w:spacing w:val="1"/>
          <w:w w:val="85"/>
        </w:rPr>
        <w:t> </w:t>
      </w:r>
      <w:r>
        <w:rPr>
          <w:w w:val="85"/>
        </w:rPr>
        <w:t>validadas,</w:t>
      </w:r>
      <w:r>
        <w:rPr>
          <w:spacing w:val="1"/>
          <w:w w:val="85"/>
        </w:rPr>
        <w:t> </w:t>
      </w:r>
      <w:r>
        <w:rPr>
          <w:w w:val="85"/>
        </w:rPr>
        <w:t>respeitadas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permitidas,</w:t>
      </w:r>
      <w:r>
        <w:rPr>
          <w:spacing w:val="1"/>
          <w:w w:val="85"/>
        </w:rPr>
        <w:t> </w:t>
      </w:r>
      <w:r>
        <w:rPr>
          <w:w w:val="85"/>
        </w:rPr>
        <w:t>tanto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plano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teórico/ideológico quanto do exercício prático cotidiano, pois educar não é colonizar nem mentes e nem</w:t>
      </w:r>
      <w:r>
        <w:rPr>
          <w:spacing w:val="1"/>
          <w:w w:val="85"/>
        </w:rPr>
        <w:t> </w:t>
      </w:r>
      <w:r>
        <w:rPr>
          <w:w w:val="90"/>
        </w:rPr>
        <w:t>corpos.</w:t>
      </w:r>
    </w:p>
    <w:p>
      <w:pPr>
        <w:pStyle w:val="BodyText"/>
        <w:spacing w:line="364" w:lineRule="auto"/>
        <w:ind w:left="1085" w:right="1080" w:firstLine="710"/>
        <w:jc w:val="both"/>
      </w:pPr>
      <w:r>
        <w:rPr>
          <w:spacing w:val="-1"/>
          <w:w w:val="85"/>
        </w:rPr>
        <w:t>Explicita-se um refazer dos sentidos da escolarização e das suas práticas </w:t>
      </w:r>
      <w:r>
        <w:rPr>
          <w:w w:val="85"/>
        </w:rPr>
        <w:t>que, certamente, não será</w:t>
      </w:r>
      <w:r>
        <w:rPr>
          <w:spacing w:val="-52"/>
          <w:w w:val="85"/>
        </w:rPr>
        <w:t> </w:t>
      </w:r>
      <w:r>
        <w:rPr>
          <w:w w:val="85"/>
        </w:rPr>
        <w:t>consolidado com a sonhada e necessária brevidade. Porém, a cada passo pelas diferenças, pelo respeito,</w:t>
      </w:r>
      <w:r>
        <w:rPr>
          <w:spacing w:val="1"/>
          <w:w w:val="85"/>
        </w:rPr>
        <w:t> </w:t>
      </w:r>
      <w:r>
        <w:rPr>
          <w:w w:val="85"/>
        </w:rPr>
        <w:t>mais a escola se distancia de sua histórica face repressiva e instrumentalizadora de ideologias totalitário-</w:t>
      </w:r>
      <w:r>
        <w:rPr>
          <w:spacing w:val="1"/>
          <w:w w:val="85"/>
        </w:rPr>
        <w:t> </w:t>
      </w:r>
      <w:r>
        <w:rPr>
          <w:w w:val="80"/>
        </w:rPr>
        <w:t>absolutistas</w:t>
      </w:r>
      <w:r>
        <w:rPr>
          <w:spacing w:val="22"/>
          <w:w w:val="80"/>
        </w:rPr>
        <w:t> </w:t>
      </w:r>
      <w:r>
        <w:rPr>
          <w:w w:val="80"/>
        </w:rPr>
        <w:t>opressivas.</w:t>
      </w:r>
      <w:r>
        <w:rPr>
          <w:spacing w:val="18"/>
          <w:w w:val="80"/>
        </w:rPr>
        <w:t> </w:t>
      </w:r>
      <w:r>
        <w:rPr>
          <w:w w:val="80"/>
        </w:rPr>
        <w:t>Logo,</w:t>
      </w:r>
      <w:r>
        <w:rPr>
          <w:spacing w:val="18"/>
          <w:w w:val="80"/>
        </w:rPr>
        <w:t> </w:t>
      </w:r>
      <w:r>
        <w:rPr>
          <w:w w:val="80"/>
        </w:rPr>
        <w:t>paulatina</w:t>
      </w:r>
      <w:r>
        <w:rPr>
          <w:spacing w:val="21"/>
          <w:w w:val="80"/>
        </w:rPr>
        <w:t> </w:t>
      </w:r>
      <w:r>
        <w:rPr>
          <w:w w:val="80"/>
        </w:rPr>
        <w:t>e</w:t>
      </w:r>
      <w:r>
        <w:rPr>
          <w:spacing w:val="22"/>
          <w:w w:val="80"/>
        </w:rPr>
        <w:t> </w:t>
      </w:r>
      <w:r>
        <w:rPr>
          <w:w w:val="80"/>
        </w:rPr>
        <w:t>progressivamente,</w:t>
      </w:r>
      <w:r>
        <w:rPr>
          <w:spacing w:val="17"/>
          <w:w w:val="80"/>
        </w:rPr>
        <w:t> </w:t>
      </w:r>
      <w:r>
        <w:rPr>
          <w:w w:val="80"/>
        </w:rPr>
        <w:t>vê-se</w:t>
      </w:r>
      <w:r>
        <w:rPr>
          <w:spacing w:val="22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sua</w:t>
      </w:r>
      <w:r>
        <w:rPr>
          <w:spacing w:val="22"/>
          <w:w w:val="80"/>
        </w:rPr>
        <w:t> </w:t>
      </w:r>
      <w:r>
        <w:rPr>
          <w:w w:val="80"/>
        </w:rPr>
        <w:t>caminhada</w:t>
      </w:r>
      <w:r>
        <w:rPr>
          <w:spacing w:val="21"/>
          <w:w w:val="80"/>
        </w:rPr>
        <w:t> </w:t>
      </w:r>
      <w:r>
        <w:rPr>
          <w:w w:val="80"/>
        </w:rPr>
        <w:t>pela</w:t>
      </w:r>
      <w:r>
        <w:rPr>
          <w:spacing w:val="22"/>
          <w:w w:val="80"/>
        </w:rPr>
        <w:t> </w:t>
      </w:r>
      <w:r>
        <w:rPr>
          <w:w w:val="80"/>
        </w:rPr>
        <w:t>estrada</w:t>
      </w:r>
      <w:r>
        <w:rPr>
          <w:spacing w:val="21"/>
          <w:w w:val="80"/>
        </w:rPr>
        <w:t> </w:t>
      </w:r>
      <w:r>
        <w:rPr>
          <w:w w:val="80"/>
        </w:rPr>
        <w:t>democrática</w:t>
      </w:r>
      <w:r>
        <w:rPr>
          <w:spacing w:val="1"/>
          <w:w w:val="80"/>
        </w:rPr>
        <w:t> </w:t>
      </w:r>
      <w:r>
        <w:rPr>
          <w:w w:val="90"/>
        </w:rPr>
        <w:t>do</w:t>
      </w:r>
      <w:r>
        <w:rPr>
          <w:spacing w:val="1"/>
          <w:w w:val="90"/>
        </w:rPr>
        <w:t> </w:t>
      </w:r>
      <w:r>
        <w:rPr>
          <w:w w:val="90"/>
        </w:rPr>
        <w:t>respeito</w:t>
      </w:r>
      <w:r>
        <w:rPr>
          <w:spacing w:val="1"/>
          <w:w w:val="90"/>
        </w:rPr>
        <w:t> </w:t>
      </w:r>
      <w:r>
        <w:rPr>
          <w:w w:val="90"/>
        </w:rPr>
        <w:t>ao</w:t>
      </w:r>
      <w:r>
        <w:rPr>
          <w:spacing w:val="1"/>
          <w:w w:val="90"/>
        </w:rPr>
        <w:t> </w:t>
      </w:r>
      <w:r>
        <w:rPr>
          <w:w w:val="90"/>
        </w:rPr>
        <w:t>plural,</w:t>
      </w:r>
      <w:r>
        <w:rPr>
          <w:spacing w:val="1"/>
          <w:w w:val="90"/>
        </w:rPr>
        <w:t> </w:t>
      </w:r>
      <w:r>
        <w:rPr>
          <w:w w:val="90"/>
        </w:rPr>
        <w:t>ao</w:t>
      </w:r>
      <w:r>
        <w:rPr>
          <w:spacing w:val="1"/>
          <w:w w:val="90"/>
        </w:rPr>
        <w:t> </w:t>
      </w:r>
      <w:r>
        <w:rPr>
          <w:w w:val="90"/>
        </w:rPr>
        <w:t>diverso</w:t>
      </w:r>
      <w:r>
        <w:rPr>
          <w:spacing w:val="1"/>
          <w:w w:val="90"/>
        </w:rPr>
        <w:t> </w:t>
      </w:r>
      <w:r>
        <w:rPr>
          <w:w w:val="90"/>
        </w:rPr>
        <w:t>e</w:t>
      </w:r>
      <w:r>
        <w:rPr>
          <w:spacing w:val="1"/>
          <w:w w:val="90"/>
        </w:rPr>
        <w:t> </w:t>
      </w:r>
      <w:r>
        <w:rPr>
          <w:w w:val="90"/>
        </w:rPr>
        <w:t>ao</w:t>
      </w:r>
      <w:r>
        <w:rPr>
          <w:spacing w:val="1"/>
          <w:w w:val="90"/>
        </w:rPr>
        <w:t> </w:t>
      </w:r>
      <w:r>
        <w:rPr>
          <w:w w:val="90"/>
        </w:rPr>
        <w:t>diferente,</w:t>
      </w:r>
      <w:r>
        <w:rPr>
          <w:spacing w:val="1"/>
          <w:w w:val="90"/>
        </w:rPr>
        <w:t> </w:t>
      </w:r>
      <w:r>
        <w:rPr>
          <w:w w:val="90"/>
        </w:rPr>
        <w:t>entendendo</w:t>
      </w:r>
      <w:r>
        <w:rPr>
          <w:spacing w:val="1"/>
          <w:w w:val="90"/>
        </w:rPr>
        <w:t> </w:t>
      </w:r>
      <w:r>
        <w:rPr>
          <w:w w:val="90"/>
        </w:rPr>
        <w:t>essas</w:t>
      </w:r>
      <w:r>
        <w:rPr>
          <w:spacing w:val="1"/>
          <w:w w:val="90"/>
        </w:rPr>
        <w:t> </w:t>
      </w:r>
      <w:r>
        <w:rPr>
          <w:w w:val="90"/>
        </w:rPr>
        <w:t>tranças</w:t>
      </w:r>
      <w:r>
        <w:rPr>
          <w:spacing w:val="1"/>
          <w:w w:val="90"/>
        </w:rPr>
        <w:t> </w:t>
      </w:r>
      <w:r>
        <w:rPr>
          <w:w w:val="90"/>
        </w:rPr>
        <w:t>do</w:t>
      </w:r>
      <w:r>
        <w:rPr>
          <w:spacing w:val="1"/>
          <w:w w:val="90"/>
        </w:rPr>
        <w:t> </w:t>
      </w:r>
      <w:r>
        <w:rPr>
          <w:w w:val="90"/>
        </w:rPr>
        <w:t>caminho</w:t>
      </w:r>
      <w:r>
        <w:rPr>
          <w:spacing w:val="1"/>
          <w:w w:val="90"/>
        </w:rPr>
        <w:t> </w:t>
      </w:r>
      <w:r>
        <w:rPr>
          <w:w w:val="90"/>
        </w:rPr>
        <w:t>como</w:t>
      </w:r>
      <w:r>
        <w:rPr>
          <w:spacing w:val="1"/>
          <w:w w:val="90"/>
        </w:rPr>
        <w:t> </w:t>
      </w:r>
      <w:r>
        <w:rPr>
          <w:w w:val="80"/>
        </w:rPr>
        <w:t>complementariedades simultâneas das expressões humanas, das experiências existenciais, das formas de ser,</w:t>
      </w:r>
      <w:r>
        <w:rPr>
          <w:spacing w:val="1"/>
          <w:w w:val="80"/>
        </w:rPr>
        <w:t> </w:t>
      </w:r>
      <w:r>
        <w:rPr>
          <w:w w:val="85"/>
        </w:rPr>
        <w:t>dos</w:t>
      </w:r>
      <w:r>
        <w:rPr>
          <w:spacing w:val="-2"/>
          <w:w w:val="85"/>
        </w:rPr>
        <w:t> </w:t>
      </w:r>
      <w:r>
        <w:rPr>
          <w:w w:val="85"/>
        </w:rPr>
        <w:t>acontecimentos</w:t>
      </w:r>
      <w:r>
        <w:rPr>
          <w:spacing w:val="-2"/>
          <w:w w:val="85"/>
        </w:rPr>
        <w:t> </w:t>
      </w:r>
      <w:r>
        <w:rPr>
          <w:w w:val="85"/>
        </w:rPr>
        <w:t>humanos</w:t>
      </w:r>
      <w:r>
        <w:rPr>
          <w:spacing w:val="-1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estruturam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sociedade.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74" w:firstLine="710"/>
        <w:jc w:val="both"/>
      </w:pPr>
      <w:r>
        <w:rPr>
          <w:w w:val="80"/>
        </w:rPr>
        <w:t>No momento em que cada sujeito aceitar o direito à divergência do outro, vivificaremos uma sociedade</w:t>
      </w:r>
      <w:r>
        <w:rPr>
          <w:spacing w:val="1"/>
          <w:w w:val="80"/>
        </w:rPr>
        <w:t> </w:t>
      </w:r>
      <w:r>
        <w:rPr>
          <w:w w:val="85"/>
        </w:rPr>
        <w:t>democrática, na qual se verá como estarrecedores casos isolados de violação dos direitos de outrem –</w:t>
      </w:r>
      <w:r>
        <w:rPr>
          <w:spacing w:val="1"/>
          <w:w w:val="85"/>
        </w:rPr>
        <w:t> </w:t>
      </w:r>
      <w:r>
        <w:rPr>
          <w:w w:val="85"/>
        </w:rPr>
        <w:t>principalmente quando motivados pela necessidade colonial de uma pessoa sobre outra. Taxativamente, o</w:t>
      </w:r>
      <w:r>
        <w:rPr>
          <w:spacing w:val="1"/>
          <w:w w:val="85"/>
        </w:rPr>
        <w:t> </w:t>
      </w:r>
      <w:r>
        <w:rPr>
          <w:w w:val="85"/>
        </w:rPr>
        <w:t>quão mais naturalizados às diferenças, mais democraticamente realizados serão os sujeitos, de modo que</w:t>
      </w:r>
      <w:r>
        <w:rPr>
          <w:spacing w:val="1"/>
          <w:w w:val="85"/>
        </w:rPr>
        <w:t> </w:t>
      </w:r>
      <w:r>
        <w:rPr>
          <w:w w:val="80"/>
        </w:rPr>
        <w:t>aceitar o outro como uma extensão de mim que reflete o mesmo tanto que me refrata equivale a perceber-me</w:t>
      </w:r>
      <w:r>
        <w:rPr>
          <w:spacing w:val="1"/>
          <w:w w:val="80"/>
        </w:rPr>
        <w:t> </w:t>
      </w:r>
      <w:r>
        <w:rPr>
          <w:w w:val="80"/>
        </w:rPr>
        <w:t>como o outro do meu outro, no direito de ser dele o tanto similar quanto diferente que sou. E nesse dissenso,</w:t>
      </w:r>
      <w:r>
        <w:rPr>
          <w:spacing w:val="1"/>
          <w:w w:val="80"/>
        </w:rPr>
        <w:t> </w:t>
      </w:r>
      <w:r>
        <w:rPr>
          <w:w w:val="80"/>
        </w:rPr>
        <w:t>estabelece-se</w:t>
      </w:r>
      <w:r>
        <w:rPr>
          <w:spacing w:val="19"/>
          <w:w w:val="80"/>
        </w:rPr>
        <w:t> </w:t>
      </w:r>
      <w:r>
        <w:rPr>
          <w:w w:val="80"/>
        </w:rPr>
        <w:t>consenso</w:t>
      </w:r>
      <w:r>
        <w:rPr>
          <w:spacing w:val="19"/>
          <w:w w:val="80"/>
        </w:rPr>
        <w:t> </w:t>
      </w:r>
      <w:r>
        <w:rPr>
          <w:w w:val="80"/>
        </w:rPr>
        <w:t>para</w:t>
      </w:r>
      <w:r>
        <w:rPr>
          <w:spacing w:val="19"/>
          <w:w w:val="80"/>
        </w:rPr>
        <w:t> </w:t>
      </w:r>
      <w:r>
        <w:rPr>
          <w:w w:val="80"/>
        </w:rPr>
        <w:t>o</w:t>
      </w:r>
      <w:r>
        <w:rPr>
          <w:spacing w:val="19"/>
          <w:w w:val="80"/>
        </w:rPr>
        <w:t> </w:t>
      </w:r>
      <w:r>
        <w:rPr>
          <w:w w:val="80"/>
        </w:rPr>
        <w:t>respeito</w:t>
      </w:r>
      <w:r>
        <w:rPr>
          <w:spacing w:val="19"/>
          <w:w w:val="80"/>
        </w:rPr>
        <w:t> </w:t>
      </w:r>
      <w:r>
        <w:rPr>
          <w:w w:val="80"/>
        </w:rPr>
        <w:t>às</w:t>
      </w:r>
      <w:r>
        <w:rPr>
          <w:spacing w:val="22"/>
          <w:w w:val="80"/>
        </w:rPr>
        <w:t> </w:t>
      </w:r>
      <w:r>
        <w:rPr>
          <w:w w:val="80"/>
        </w:rPr>
        <w:t>diferenças</w:t>
      </w:r>
      <w:r>
        <w:rPr>
          <w:spacing w:val="22"/>
          <w:w w:val="80"/>
        </w:rPr>
        <w:t> </w:t>
      </w:r>
      <w:r>
        <w:rPr>
          <w:w w:val="80"/>
        </w:rPr>
        <w:t>como</w:t>
      </w:r>
      <w:r>
        <w:rPr>
          <w:spacing w:val="31"/>
          <w:w w:val="80"/>
        </w:rPr>
        <w:t> </w:t>
      </w:r>
      <w:r>
        <w:rPr>
          <w:w w:val="80"/>
        </w:rPr>
        <w:t>expressão</w:t>
      </w:r>
      <w:r>
        <w:rPr>
          <w:spacing w:val="19"/>
          <w:w w:val="80"/>
        </w:rPr>
        <w:t> </w:t>
      </w:r>
      <w:r>
        <w:rPr>
          <w:w w:val="80"/>
        </w:rPr>
        <w:t>máxima</w:t>
      </w:r>
      <w:r>
        <w:rPr>
          <w:spacing w:val="19"/>
          <w:w w:val="80"/>
        </w:rPr>
        <w:t> </w:t>
      </w:r>
      <w:r>
        <w:rPr>
          <w:w w:val="80"/>
        </w:rPr>
        <w:t>da</w:t>
      </w:r>
      <w:r>
        <w:rPr>
          <w:spacing w:val="20"/>
          <w:w w:val="80"/>
        </w:rPr>
        <w:t> </w:t>
      </w:r>
      <w:r>
        <w:rPr>
          <w:w w:val="80"/>
        </w:rPr>
        <w:t>democracia</w:t>
      </w:r>
      <w:r>
        <w:rPr>
          <w:spacing w:val="27"/>
          <w:w w:val="80"/>
        </w:rPr>
        <w:t> </w:t>
      </w:r>
      <w:r>
        <w:rPr>
          <w:w w:val="80"/>
        </w:rPr>
        <w:t>–</w:t>
      </w:r>
      <w:r>
        <w:rPr>
          <w:spacing w:val="20"/>
          <w:w w:val="80"/>
        </w:rPr>
        <w:t> </w:t>
      </w:r>
      <w:r>
        <w:rPr>
          <w:w w:val="80"/>
        </w:rPr>
        <w:t>comprovando</w:t>
      </w:r>
      <w:r>
        <w:rPr>
          <w:spacing w:val="1"/>
          <w:w w:val="80"/>
        </w:rPr>
        <w:t> </w:t>
      </w:r>
      <w:r>
        <w:rPr>
          <w:w w:val="85"/>
        </w:rPr>
        <w:t>a sua imperativa inevitabilidade no domínio escolar e na formação cidadã para uma sociedade inclusiva e</w:t>
      </w:r>
      <w:r>
        <w:rPr>
          <w:spacing w:val="1"/>
          <w:w w:val="85"/>
        </w:rPr>
        <w:t> </w:t>
      </w:r>
      <w:r>
        <w:rPr>
          <w:w w:val="90"/>
        </w:rPr>
        <w:t>dignificadora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quaisquer</w:t>
      </w:r>
      <w:r>
        <w:rPr>
          <w:spacing w:val="-8"/>
          <w:w w:val="90"/>
        </w:rPr>
        <w:t> </w:t>
      </w:r>
      <w:r>
        <w:rPr>
          <w:w w:val="90"/>
        </w:rPr>
        <w:t>realizações</w:t>
      </w:r>
      <w:r>
        <w:rPr>
          <w:spacing w:val="-7"/>
          <w:w w:val="90"/>
        </w:rPr>
        <w:t> </w:t>
      </w:r>
      <w:r>
        <w:rPr>
          <w:w w:val="90"/>
        </w:rPr>
        <w:t>identitátias.</w:t>
      </w:r>
    </w:p>
    <w:p>
      <w:pPr>
        <w:pStyle w:val="BodyText"/>
        <w:rPr>
          <w:sz w:val="28"/>
        </w:rPr>
      </w:pPr>
    </w:p>
    <w:p>
      <w:pPr>
        <w:pStyle w:val="Heading3"/>
        <w:spacing w:before="159"/>
        <w:ind w:left="4429" w:right="4429"/>
        <w:jc w:val="center"/>
      </w:pPr>
      <w:r>
        <w:rPr>
          <w:w w:val="90"/>
        </w:rPr>
        <w:t>REFERÊNCIAS</w:t>
      </w:r>
    </w:p>
    <w:p>
      <w:pPr>
        <w:spacing w:line="261" w:lineRule="auto" w:before="200"/>
        <w:ind w:left="1085" w:right="1309" w:firstLine="0"/>
        <w:jc w:val="left"/>
        <w:rPr>
          <w:sz w:val="24"/>
        </w:rPr>
      </w:pPr>
      <w:r>
        <w:rPr>
          <w:w w:val="80"/>
          <w:sz w:val="24"/>
        </w:rPr>
        <w:t>AMBROSINO,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B. </w:t>
      </w:r>
      <w:r>
        <w:rPr>
          <w:rFonts w:ascii="Arial" w:hAnsi="Arial"/>
          <w:b/>
          <w:w w:val="80"/>
          <w:sz w:val="24"/>
        </w:rPr>
        <w:t>Como foi criada a heterossexualidade como a conhecemos hoje.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w w:val="80"/>
          <w:sz w:val="24"/>
        </w:rPr>
        <w:t>BBC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Future.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Brasil.</w:t>
      </w:r>
      <w:r>
        <w:rPr>
          <w:spacing w:val="-48"/>
          <w:w w:val="80"/>
          <w:sz w:val="24"/>
        </w:rPr>
        <w:t> </w:t>
      </w:r>
      <w:r>
        <w:rPr>
          <w:w w:val="85"/>
          <w:sz w:val="24"/>
        </w:rPr>
        <w:t>11/06/2017.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Reportagem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disponível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em: </w:t>
      </w:r>
      <w:hyperlink r:id="rId73">
        <w:r>
          <w:rPr>
            <w:w w:val="85"/>
            <w:sz w:val="24"/>
            <w:u w:val="single"/>
          </w:rPr>
          <w:t>www.bbc.com</w:t>
        </w:r>
        <w:r>
          <w:rPr>
            <w:w w:val="85"/>
            <w:sz w:val="24"/>
          </w:rPr>
          <w:t>.</w:t>
        </w:r>
      </w:hyperlink>
    </w:p>
    <w:p>
      <w:pPr>
        <w:spacing w:before="156"/>
        <w:ind w:left="1085" w:right="0" w:firstLine="0"/>
        <w:jc w:val="left"/>
        <w:rPr>
          <w:sz w:val="24"/>
        </w:rPr>
      </w:pPr>
      <w:r>
        <w:rPr>
          <w:w w:val="80"/>
          <w:sz w:val="24"/>
        </w:rPr>
        <w:t>FREIRE,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7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Pedagogia</w:t>
      </w:r>
      <w:r>
        <w:rPr>
          <w:rFonts w:ascii="Arial"/>
          <w:b/>
          <w:spacing w:val="10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do</w:t>
      </w:r>
      <w:r>
        <w:rPr>
          <w:rFonts w:ascii="Arial"/>
          <w:b/>
          <w:spacing w:val="9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Oprimido</w:t>
      </w:r>
      <w:r>
        <w:rPr>
          <w:w w:val="80"/>
          <w:sz w:val="24"/>
        </w:rPr>
        <w:t>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Rio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Janeiro: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Ed.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Paz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Terra,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2011.</w:t>
      </w:r>
    </w:p>
    <w:p>
      <w:pPr>
        <w:spacing w:line="261" w:lineRule="auto" w:before="186"/>
        <w:ind w:left="1085" w:right="1309" w:firstLine="0"/>
        <w:jc w:val="left"/>
        <w:rPr>
          <w:sz w:val="24"/>
        </w:rPr>
      </w:pPr>
      <w:r>
        <w:rPr>
          <w:w w:val="80"/>
          <w:sz w:val="24"/>
        </w:rPr>
        <w:t>FOLHA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SÃO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PAULO.</w:t>
      </w:r>
      <w:r>
        <w:rPr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Brasil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é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país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diversidade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que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mais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mata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LGBTQIA+</w:t>
      </w:r>
      <w:r>
        <w:rPr>
          <w:w w:val="80"/>
          <w:sz w:val="24"/>
        </w:rPr>
        <w:t>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Opinião.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2019.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&lt;https://www1.folha.uol.com.br/opiniao/2019/07/brasil-o-pais-da-diversidade-que-mais-mata-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lgbtqia.shtml.&gt;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Acessado: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em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25.01.2021.</w:t>
      </w:r>
    </w:p>
    <w:p>
      <w:pPr>
        <w:pStyle w:val="BodyText"/>
        <w:spacing w:line="259" w:lineRule="auto" w:before="162"/>
        <w:ind w:left="1085" w:right="1184"/>
      </w:pPr>
      <w:r>
        <w:rPr>
          <w:w w:val="80"/>
        </w:rPr>
        <w:t>HENRIQUES,</w:t>
      </w:r>
      <w:r>
        <w:rPr>
          <w:spacing w:val="9"/>
          <w:w w:val="80"/>
        </w:rPr>
        <w:t> </w:t>
      </w:r>
      <w:r>
        <w:rPr>
          <w:w w:val="80"/>
        </w:rPr>
        <w:t>E.</w:t>
      </w:r>
      <w:r>
        <w:rPr>
          <w:spacing w:val="15"/>
          <w:w w:val="80"/>
        </w:rPr>
        <w:t> </w:t>
      </w:r>
      <w:r>
        <w:rPr>
          <w:w w:val="80"/>
        </w:rPr>
        <w:t>Discutindo</w:t>
      </w:r>
      <w:r>
        <w:rPr>
          <w:spacing w:val="12"/>
          <w:w w:val="80"/>
        </w:rPr>
        <w:t> </w:t>
      </w:r>
      <w:r>
        <w:rPr>
          <w:w w:val="80"/>
        </w:rPr>
        <w:t>Gêneros</w:t>
      </w:r>
      <w:r>
        <w:rPr>
          <w:spacing w:val="15"/>
          <w:w w:val="80"/>
        </w:rPr>
        <w:t> </w:t>
      </w:r>
      <w:r>
        <w:rPr>
          <w:w w:val="80"/>
        </w:rPr>
        <w:t>Sociais</w:t>
      </w:r>
      <w:r>
        <w:rPr>
          <w:spacing w:val="15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Preconceito</w:t>
      </w:r>
      <w:r>
        <w:rPr>
          <w:spacing w:val="12"/>
          <w:w w:val="80"/>
        </w:rPr>
        <w:t> </w:t>
      </w:r>
      <w:r>
        <w:rPr>
          <w:w w:val="80"/>
        </w:rPr>
        <w:t>na</w:t>
      </w:r>
      <w:r>
        <w:rPr>
          <w:spacing w:val="13"/>
          <w:w w:val="80"/>
        </w:rPr>
        <w:t> </w:t>
      </w:r>
      <w:r>
        <w:rPr>
          <w:w w:val="80"/>
        </w:rPr>
        <w:t>Escola:</w:t>
      </w:r>
      <w:r>
        <w:rPr>
          <w:spacing w:val="10"/>
          <w:w w:val="80"/>
        </w:rPr>
        <w:t> </w:t>
      </w:r>
      <w:r>
        <w:rPr>
          <w:w w:val="80"/>
        </w:rPr>
        <w:t>o</w:t>
      </w:r>
      <w:r>
        <w:rPr>
          <w:spacing w:val="12"/>
          <w:w w:val="80"/>
        </w:rPr>
        <w:t> </w:t>
      </w:r>
      <w:r>
        <w:rPr>
          <w:w w:val="80"/>
        </w:rPr>
        <w:t>Paradigma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28"/>
          <w:w w:val="80"/>
        </w:rPr>
        <w:t> </w:t>
      </w:r>
      <w:r>
        <w:rPr>
          <w:w w:val="80"/>
        </w:rPr>
        <w:t>Diferença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o</w:t>
      </w:r>
      <w:r>
        <w:rPr>
          <w:spacing w:val="12"/>
          <w:w w:val="80"/>
        </w:rPr>
        <w:t> </w:t>
      </w:r>
      <w:r>
        <w:rPr>
          <w:w w:val="80"/>
        </w:rPr>
        <w:t>combate</w:t>
      </w:r>
      <w:r>
        <w:rPr>
          <w:spacing w:val="1"/>
          <w:w w:val="80"/>
        </w:rPr>
        <w:t> </w:t>
      </w:r>
      <w:r>
        <w:rPr>
          <w:w w:val="80"/>
        </w:rPr>
        <w:t>à</w:t>
      </w:r>
      <w:r>
        <w:rPr>
          <w:spacing w:val="9"/>
          <w:w w:val="80"/>
        </w:rPr>
        <w:t> </w:t>
      </w:r>
      <w:r>
        <w:rPr>
          <w:w w:val="80"/>
        </w:rPr>
        <w:t>abjeção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identidades</w:t>
      </w:r>
      <w:r>
        <w:rPr>
          <w:spacing w:val="11"/>
          <w:w w:val="80"/>
        </w:rPr>
        <w:t> </w:t>
      </w:r>
      <w:r>
        <w:rPr>
          <w:w w:val="80"/>
        </w:rPr>
        <w:t>não</w:t>
      </w:r>
      <w:r>
        <w:rPr>
          <w:spacing w:val="9"/>
          <w:w w:val="80"/>
        </w:rPr>
        <w:t> </w:t>
      </w:r>
      <w:r>
        <w:rPr>
          <w:w w:val="80"/>
        </w:rPr>
        <w:t>normativas</w:t>
      </w:r>
      <w:r>
        <w:rPr>
          <w:spacing w:val="12"/>
          <w:w w:val="80"/>
        </w:rPr>
        <w:t> </w:t>
      </w:r>
      <w:r>
        <w:rPr>
          <w:w w:val="80"/>
        </w:rPr>
        <w:t>no</w:t>
      </w:r>
      <w:r>
        <w:rPr>
          <w:spacing w:val="9"/>
          <w:w w:val="80"/>
        </w:rPr>
        <w:t> </w:t>
      </w:r>
      <w:r>
        <w:rPr>
          <w:w w:val="80"/>
        </w:rPr>
        <w:t>espaço</w:t>
      </w:r>
      <w:r>
        <w:rPr>
          <w:spacing w:val="9"/>
          <w:w w:val="80"/>
        </w:rPr>
        <w:t> </w:t>
      </w:r>
      <w:r>
        <w:rPr>
          <w:w w:val="80"/>
        </w:rPr>
        <w:t>escolar.</w:t>
      </w:r>
      <w:r>
        <w:rPr>
          <w:spacing w:val="6"/>
          <w:w w:val="80"/>
        </w:rPr>
        <w:t> </w:t>
      </w:r>
      <w:r>
        <w:rPr>
          <w:w w:val="80"/>
        </w:rPr>
        <w:t>In.:</w:t>
      </w:r>
      <w:r>
        <w:rPr>
          <w:spacing w:val="12"/>
          <w:w w:val="80"/>
        </w:rPr>
        <w:t> </w:t>
      </w:r>
      <w:r>
        <w:rPr>
          <w:w w:val="80"/>
        </w:rPr>
        <w:t>ABUD,</w:t>
      </w:r>
      <w:r>
        <w:rPr>
          <w:spacing w:val="7"/>
          <w:w w:val="80"/>
        </w:rPr>
        <w:t> </w:t>
      </w:r>
      <w:r>
        <w:rPr>
          <w:w w:val="80"/>
        </w:rPr>
        <w:t>C.C.R.</w:t>
      </w:r>
      <w:r>
        <w:rPr>
          <w:spacing w:val="26"/>
          <w:w w:val="80"/>
        </w:rPr>
        <w:t> </w:t>
      </w:r>
      <w:r>
        <w:rPr>
          <w:rFonts w:ascii="Arial" w:hAnsi="Arial"/>
          <w:b/>
          <w:w w:val="80"/>
        </w:rPr>
        <w:t>Gênero</w:t>
      </w:r>
      <w:r>
        <w:rPr>
          <w:rFonts w:ascii="Arial" w:hAnsi="Arial"/>
          <w:b/>
          <w:spacing w:val="6"/>
          <w:w w:val="80"/>
        </w:rPr>
        <w:t> </w:t>
      </w:r>
      <w:r>
        <w:rPr>
          <w:rFonts w:ascii="Arial" w:hAnsi="Arial"/>
          <w:b/>
          <w:w w:val="80"/>
        </w:rPr>
        <w:t>e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Diversidade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no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Contexto</w:t>
      </w:r>
      <w:r>
        <w:rPr>
          <w:rFonts w:ascii="Arial" w:hAnsi="Arial"/>
          <w:b/>
          <w:spacing w:val="-1"/>
          <w:w w:val="80"/>
        </w:rPr>
        <w:t> </w:t>
      </w:r>
      <w:r>
        <w:rPr>
          <w:rFonts w:ascii="Arial" w:hAnsi="Arial"/>
          <w:b/>
          <w:w w:val="80"/>
        </w:rPr>
        <w:t>Escolar.</w:t>
      </w:r>
      <w:r>
        <w:rPr>
          <w:rFonts w:ascii="Arial" w:hAnsi="Arial"/>
          <w:b/>
          <w:spacing w:val="1"/>
          <w:w w:val="80"/>
        </w:rPr>
        <w:t> </w:t>
      </w:r>
      <w:r>
        <w:rPr>
          <w:w w:val="80"/>
        </w:rPr>
        <w:t>Rio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Janeiro:</w:t>
      </w:r>
      <w:r>
        <w:rPr>
          <w:spacing w:val="1"/>
          <w:w w:val="80"/>
        </w:rPr>
        <w:t> </w:t>
      </w:r>
      <w:r>
        <w:rPr>
          <w:w w:val="80"/>
        </w:rPr>
        <w:t>Eulim,</w:t>
      </w:r>
      <w:r>
        <w:rPr>
          <w:spacing w:val="1"/>
          <w:w w:val="80"/>
        </w:rPr>
        <w:t> </w:t>
      </w:r>
      <w:r>
        <w:rPr>
          <w:w w:val="80"/>
        </w:rPr>
        <w:t>2019.</w:t>
      </w:r>
      <w:r>
        <w:rPr>
          <w:spacing w:val="1"/>
          <w:w w:val="80"/>
        </w:rPr>
        <w:t> </w:t>
      </w:r>
      <w:r>
        <w:rPr>
          <w:w w:val="80"/>
        </w:rPr>
        <w:t>Disponível</w:t>
      </w:r>
      <w:r>
        <w:rPr>
          <w:spacing w:val="2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74">
        <w:r>
          <w:rPr>
            <w:w w:val="80"/>
            <w:u w:val="single"/>
          </w:rPr>
          <w:t>https://drive.google.com/file/d/1OttD_3ZR114HFO3uBY73KlSGqjeN3FLz/view</w:t>
        </w:r>
      </w:hyperlink>
      <w:r>
        <w:rPr>
          <w:w w:val="80"/>
        </w:rPr>
        <w:t>.</w:t>
      </w:r>
      <w:r>
        <w:rPr>
          <w:spacing w:val="15"/>
          <w:w w:val="80"/>
        </w:rPr>
        <w:t> </w:t>
      </w:r>
      <w:r>
        <w:rPr>
          <w:w w:val="80"/>
        </w:rPr>
        <w:t>Acessado</w:t>
      </w:r>
      <w:r>
        <w:rPr>
          <w:spacing w:val="17"/>
          <w:w w:val="80"/>
        </w:rPr>
        <w:t> </w:t>
      </w:r>
      <w:r>
        <w:rPr>
          <w:w w:val="80"/>
        </w:rPr>
        <w:t>em:</w:t>
      </w:r>
      <w:r>
        <w:rPr>
          <w:spacing w:val="15"/>
          <w:w w:val="80"/>
        </w:rPr>
        <w:t> </w:t>
      </w:r>
      <w:r>
        <w:rPr>
          <w:w w:val="80"/>
        </w:rPr>
        <w:t>10.02.2021.</w:t>
      </w:r>
    </w:p>
    <w:p>
      <w:pPr>
        <w:pStyle w:val="BodyText"/>
        <w:spacing w:line="261" w:lineRule="auto" w:before="162"/>
        <w:ind w:left="1085" w:right="1309"/>
      </w:pPr>
      <w:r>
        <w:rPr>
          <w:w w:val="80"/>
        </w:rPr>
        <w:t>HENRIQUES,</w:t>
      </w:r>
      <w:r>
        <w:rPr>
          <w:spacing w:val="11"/>
          <w:w w:val="80"/>
        </w:rPr>
        <w:t> </w:t>
      </w:r>
      <w:r>
        <w:rPr>
          <w:w w:val="80"/>
        </w:rPr>
        <w:t>E.</w:t>
      </w:r>
      <w:r>
        <w:rPr>
          <w:spacing w:val="19"/>
          <w:w w:val="80"/>
        </w:rPr>
        <w:t> </w:t>
      </w:r>
      <w:r>
        <w:rPr>
          <w:rFonts w:ascii="Arial" w:hAnsi="Arial"/>
          <w:b/>
          <w:w w:val="80"/>
        </w:rPr>
        <w:t>Bichas</w:t>
      </w:r>
      <w:r>
        <w:rPr>
          <w:w w:val="80"/>
        </w:rPr>
        <w:t>:</w:t>
      </w:r>
      <w:r>
        <w:rPr>
          <w:spacing w:val="12"/>
          <w:w w:val="80"/>
        </w:rPr>
        <w:t> </w:t>
      </w:r>
      <w:r>
        <w:rPr>
          <w:w w:val="80"/>
        </w:rPr>
        <w:t>um</w:t>
      </w:r>
      <w:r>
        <w:rPr>
          <w:spacing w:val="12"/>
          <w:w w:val="80"/>
        </w:rPr>
        <w:t> </w:t>
      </w:r>
      <w:r>
        <w:rPr>
          <w:w w:val="80"/>
        </w:rPr>
        <w:t>olhar</w:t>
      </w:r>
      <w:r>
        <w:rPr>
          <w:spacing w:val="16"/>
          <w:w w:val="80"/>
        </w:rPr>
        <w:t> </w:t>
      </w:r>
      <w:r>
        <w:rPr>
          <w:w w:val="80"/>
        </w:rPr>
        <w:t>Queer</w:t>
      </w:r>
      <w:r>
        <w:rPr>
          <w:spacing w:val="15"/>
          <w:w w:val="80"/>
        </w:rPr>
        <w:t> </w:t>
      </w:r>
      <w:r>
        <w:rPr>
          <w:w w:val="80"/>
        </w:rPr>
        <w:t>sobre</w:t>
      </w:r>
      <w:r>
        <w:rPr>
          <w:spacing w:val="14"/>
          <w:w w:val="80"/>
        </w:rPr>
        <w:t> </w:t>
      </w:r>
      <w:r>
        <w:rPr>
          <w:w w:val="80"/>
        </w:rPr>
        <w:t>as</w:t>
      </w:r>
      <w:r>
        <w:rPr>
          <w:spacing w:val="16"/>
          <w:w w:val="80"/>
        </w:rPr>
        <w:t> </w:t>
      </w:r>
      <w:r>
        <w:rPr>
          <w:w w:val="80"/>
        </w:rPr>
        <w:t>novas</w:t>
      </w:r>
      <w:r>
        <w:rPr>
          <w:spacing w:val="17"/>
          <w:w w:val="80"/>
        </w:rPr>
        <w:t> </w:t>
      </w:r>
      <w:r>
        <w:rPr>
          <w:w w:val="80"/>
        </w:rPr>
        <w:t>masculinidades</w:t>
      </w:r>
      <w:r>
        <w:rPr>
          <w:spacing w:val="16"/>
          <w:w w:val="80"/>
        </w:rPr>
        <w:t> </w:t>
      </w:r>
      <w:r>
        <w:rPr>
          <w:w w:val="80"/>
        </w:rPr>
        <w:t>e</w:t>
      </w:r>
      <w:r>
        <w:rPr>
          <w:spacing w:val="14"/>
          <w:w w:val="80"/>
        </w:rPr>
        <w:t> </w:t>
      </w:r>
      <w:r>
        <w:rPr>
          <w:w w:val="80"/>
        </w:rPr>
        <w:t>performatividades</w:t>
      </w:r>
      <w:r>
        <w:rPr>
          <w:spacing w:val="17"/>
          <w:w w:val="80"/>
        </w:rPr>
        <w:t> </w:t>
      </w:r>
      <w:r>
        <w:rPr>
          <w:w w:val="80"/>
        </w:rPr>
        <w:t>gays.</w:t>
      </w:r>
      <w:r>
        <w:rPr>
          <w:spacing w:val="11"/>
          <w:w w:val="80"/>
        </w:rPr>
        <w:t> </w:t>
      </w:r>
      <w:r>
        <w:rPr>
          <w:w w:val="80"/>
        </w:rPr>
        <w:t>Recife:</w:t>
      </w:r>
      <w:r>
        <w:rPr>
          <w:spacing w:val="1"/>
          <w:w w:val="80"/>
        </w:rPr>
        <w:t> </w:t>
      </w:r>
      <w:r>
        <w:rPr>
          <w:w w:val="80"/>
        </w:rPr>
        <w:t>UFPE,</w:t>
      </w:r>
      <w:r>
        <w:rPr>
          <w:spacing w:val="3"/>
          <w:w w:val="80"/>
        </w:rPr>
        <w:t> </w:t>
      </w:r>
      <w:r>
        <w:rPr>
          <w:w w:val="80"/>
        </w:rPr>
        <w:t>2016;</w:t>
      </w:r>
      <w:r>
        <w:rPr>
          <w:spacing w:val="4"/>
          <w:w w:val="80"/>
        </w:rPr>
        <w:t> </w:t>
      </w:r>
      <w:r>
        <w:rPr>
          <w:w w:val="80"/>
        </w:rPr>
        <w:t>21</w:t>
      </w:r>
      <w:r>
        <w:rPr>
          <w:spacing w:val="5"/>
          <w:w w:val="80"/>
        </w:rPr>
        <w:t> </w:t>
      </w:r>
      <w:r>
        <w:rPr>
          <w:w w:val="80"/>
        </w:rPr>
        <w:t>p.</w:t>
      </w:r>
      <w:r>
        <w:rPr>
          <w:spacing w:val="8"/>
          <w:w w:val="80"/>
        </w:rPr>
        <w:t> </w:t>
      </w:r>
      <w:r>
        <w:rPr>
          <w:w w:val="80"/>
        </w:rPr>
        <w:t>(Relatório</w:t>
      </w:r>
      <w:r>
        <w:rPr>
          <w:spacing w:val="6"/>
          <w:w w:val="80"/>
        </w:rPr>
        <w:t> </w:t>
      </w:r>
      <w:r>
        <w:rPr>
          <w:w w:val="80"/>
        </w:rPr>
        <w:t>Técnico</w:t>
      </w:r>
      <w:r>
        <w:rPr>
          <w:spacing w:val="12"/>
          <w:w w:val="80"/>
        </w:rPr>
        <w:t> </w:t>
      </w:r>
      <w:r>
        <w:rPr>
          <w:w w:val="80"/>
        </w:rPr>
        <w:t>em</w:t>
      </w:r>
      <w:r>
        <w:rPr>
          <w:spacing w:val="5"/>
          <w:w w:val="80"/>
        </w:rPr>
        <w:t> </w:t>
      </w:r>
      <w:r>
        <w:rPr>
          <w:w w:val="80"/>
        </w:rPr>
        <w:t>Antropologia</w:t>
      </w:r>
      <w:r>
        <w:rPr>
          <w:spacing w:val="5"/>
          <w:w w:val="80"/>
        </w:rPr>
        <w:t> </w:t>
      </w:r>
      <w:r>
        <w:rPr>
          <w:w w:val="80"/>
        </w:rPr>
        <w:t>Linguística:</w:t>
      </w:r>
      <w:r>
        <w:rPr>
          <w:spacing w:val="4"/>
          <w:w w:val="80"/>
        </w:rPr>
        <w:t> </w:t>
      </w:r>
      <w:r>
        <w:rPr>
          <w:w w:val="80"/>
        </w:rPr>
        <w:t>Etnografias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Gênero).</w:t>
      </w:r>
    </w:p>
    <w:p>
      <w:pPr>
        <w:pStyle w:val="BodyText"/>
        <w:spacing w:line="261" w:lineRule="auto" w:before="157"/>
        <w:ind w:left="1085" w:right="1309"/>
      </w:pPr>
      <w:r>
        <w:rPr>
          <w:w w:val="80"/>
        </w:rPr>
        <w:t>HOOKS,</w:t>
      </w:r>
      <w:r>
        <w:rPr>
          <w:spacing w:val="10"/>
          <w:w w:val="80"/>
        </w:rPr>
        <w:t> </w:t>
      </w:r>
      <w:r>
        <w:rPr>
          <w:w w:val="80"/>
        </w:rPr>
        <w:t>B.</w:t>
      </w:r>
      <w:r>
        <w:rPr>
          <w:spacing w:val="11"/>
          <w:w w:val="80"/>
        </w:rPr>
        <w:t> </w:t>
      </w:r>
      <w:r>
        <w:rPr>
          <w:w w:val="80"/>
        </w:rPr>
        <w:t>Eros,</w:t>
      </w:r>
      <w:r>
        <w:rPr>
          <w:spacing w:val="11"/>
          <w:w w:val="80"/>
        </w:rPr>
        <w:t> </w:t>
      </w:r>
      <w:r>
        <w:rPr>
          <w:w w:val="80"/>
        </w:rPr>
        <w:t>erotismo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o</w:t>
      </w:r>
      <w:r>
        <w:rPr>
          <w:spacing w:val="14"/>
          <w:w w:val="80"/>
        </w:rPr>
        <w:t> </w:t>
      </w:r>
      <w:r>
        <w:rPr>
          <w:w w:val="80"/>
        </w:rPr>
        <w:t>processo</w:t>
      </w:r>
      <w:r>
        <w:rPr>
          <w:spacing w:val="13"/>
          <w:w w:val="80"/>
        </w:rPr>
        <w:t> </w:t>
      </w:r>
      <w:r>
        <w:rPr>
          <w:w w:val="80"/>
        </w:rPr>
        <w:t>pedagógico.</w:t>
      </w:r>
      <w:r>
        <w:rPr>
          <w:spacing w:val="11"/>
          <w:w w:val="80"/>
        </w:rPr>
        <w:t> </w:t>
      </w:r>
      <w:r>
        <w:rPr>
          <w:w w:val="80"/>
        </w:rPr>
        <w:t>In.</w:t>
      </w:r>
      <w:r>
        <w:rPr>
          <w:spacing w:val="10"/>
          <w:w w:val="80"/>
        </w:rPr>
        <w:t> </w:t>
      </w:r>
      <w:r>
        <w:rPr>
          <w:w w:val="80"/>
        </w:rPr>
        <w:t>LOURO,</w:t>
      </w:r>
      <w:r>
        <w:rPr>
          <w:spacing w:val="11"/>
          <w:w w:val="80"/>
        </w:rPr>
        <w:t> </w:t>
      </w:r>
      <w:r>
        <w:rPr>
          <w:w w:val="80"/>
        </w:rPr>
        <w:t>G.</w:t>
      </w:r>
      <w:r>
        <w:rPr>
          <w:spacing w:val="11"/>
          <w:w w:val="80"/>
        </w:rPr>
        <w:t> </w:t>
      </w:r>
      <w:r>
        <w:rPr>
          <w:w w:val="80"/>
        </w:rPr>
        <w:t>L.</w:t>
      </w:r>
      <w:r>
        <w:rPr>
          <w:spacing w:val="23"/>
          <w:w w:val="80"/>
        </w:rPr>
        <w:t> </w:t>
      </w:r>
      <w:r>
        <w:rPr>
          <w:rFonts w:ascii="Arial" w:hAnsi="Arial"/>
          <w:b/>
          <w:w w:val="80"/>
        </w:rPr>
        <w:t>O</w:t>
      </w:r>
      <w:r>
        <w:rPr>
          <w:rFonts w:ascii="Arial" w:hAnsi="Arial"/>
          <w:b/>
          <w:spacing w:val="17"/>
          <w:w w:val="80"/>
        </w:rPr>
        <w:t> </w:t>
      </w:r>
      <w:r>
        <w:rPr>
          <w:rFonts w:ascii="Arial" w:hAnsi="Arial"/>
          <w:b/>
          <w:w w:val="80"/>
        </w:rPr>
        <w:t>Corpo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Educado.</w:t>
      </w:r>
      <w:r>
        <w:rPr>
          <w:rFonts w:ascii="Arial" w:hAnsi="Arial"/>
          <w:b/>
          <w:spacing w:val="15"/>
          <w:w w:val="80"/>
        </w:rPr>
        <w:t> </w:t>
      </w:r>
      <w:r>
        <w:rPr>
          <w:w w:val="80"/>
        </w:rPr>
        <w:t>Belo</w:t>
      </w:r>
      <w:r>
        <w:rPr>
          <w:spacing w:val="13"/>
          <w:w w:val="80"/>
        </w:rPr>
        <w:t> </w:t>
      </w:r>
      <w:r>
        <w:rPr>
          <w:w w:val="80"/>
        </w:rPr>
        <w:t>Horizonte:</w:t>
      </w:r>
      <w:r>
        <w:rPr>
          <w:spacing w:val="1"/>
          <w:w w:val="80"/>
        </w:rPr>
        <w:t> </w:t>
      </w:r>
      <w:r>
        <w:rPr>
          <w:w w:val="90"/>
        </w:rPr>
        <w:t>Autêntica,</w:t>
      </w:r>
      <w:r>
        <w:rPr>
          <w:spacing w:val="-8"/>
          <w:w w:val="90"/>
        </w:rPr>
        <w:t> </w:t>
      </w:r>
      <w:r>
        <w:rPr>
          <w:w w:val="90"/>
        </w:rPr>
        <w:t>2016.</w:t>
      </w:r>
    </w:p>
    <w:p>
      <w:pPr>
        <w:pStyle w:val="BodyText"/>
        <w:spacing w:line="261" w:lineRule="auto" w:before="157"/>
        <w:ind w:left="1085" w:right="1309"/>
      </w:pPr>
      <w:r>
        <w:rPr>
          <w:w w:val="80"/>
        </w:rPr>
        <w:t>LOURO,</w:t>
      </w:r>
      <w:r>
        <w:rPr>
          <w:spacing w:val="11"/>
          <w:w w:val="80"/>
        </w:rPr>
        <w:t> </w:t>
      </w:r>
      <w:r>
        <w:rPr>
          <w:w w:val="80"/>
        </w:rPr>
        <w:t>G.</w:t>
      </w:r>
      <w:r>
        <w:rPr>
          <w:spacing w:val="11"/>
          <w:w w:val="80"/>
        </w:rPr>
        <w:t> </w:t>
      </w:r>
      <w:r>
        <w:rPr>
          <w:w w:val="80"/>
        </w:rPr>
        <w:t>L.</w:t>
      </w:r>
      <w:r>
        <w:rPr>
          <w:spacing w:val="11"/>
          <w:w w:val="80"/>
        </w:rPr>
        <w:t> </w:t>
      </w:r>
      <w:r>
        <w:rPr>
          <w:w w:val="80"/>
        </w:rPr>
        <w:t>Pedagogias</w:t>
      </w:r>
      <w:r>
        <w:rPr>
          <w:spacing w:val="17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Sexualidade.</w:t>
      </w:r>
      <w:r>
        <w:rPr>
          <w:spacing w:val="12"/>
          <w:w w:val="80"/>
        </w:rPr>
        <w:t> </w:t>
      </w:r>
      <w:r>
        <w:rPr>
          <w:w w:val="80"/>
        </w:rPr>
        <w:t>In.</w:t>
      </w:r>
      <w:r>
        <w:rPr>
          <w:spacing w:val="11"/>
          <w:w w:val="80"/>
        </w:rPr>
        <w:t> </w:t>
      </w:r>
      <w:r>
        <w:rPr>
          <w:w w:val="80"/>
        </w:rPr>
        <w:t>LOURO,</w:t>
      </w:r>
      <w:r>
        <w:rPr>
          <w:spacing w:val="11"/>
          <w:w w:val="80"/>
        </w:rPr>
        <w:t> </w:t>
      </w:r>
      <w:r>
        <w:rPr>
          <w:w w:val="80"/>
        </w:rPr>
        <w:t>G.</w:t>
      </w:r>
      <w:r>
        <w:rPr>
          <w:spacing w:val="12"/>
          <w:w w:val="80"/>
        </w:rPr>
        <w:t> </w:t>
      </w:r>
      <w:r>
        <w:rPr>
          <w:w w:val="80"/>
        </w:rPr>
        <w:t>L.</w:t>
      </w:r>
      <w:r>
        <w:rPr>
          <w:spacing w:val="27"/>
          <w:w w:val="80"/>
        </w:rPr>
        <w:t> </w:t>
      </w:r>
      <w:r>
        <w:rPr>
          <w:rFonts w:ascii="Arial" w:hAnsi="Arial"/>
          <w:b/>
          <w:w w:val="80"/>
        </w:rPr>
        <w:t>O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Corpo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Educado.</w:t>
      </w:r>
      <w:r>
        <w:rPr>
          <w:rFonts w:ascii="Arial" w:hAnsi="Arial"/>
          <w:b/>
          <w:spacing w:val="11"/>
          <w:w w:val="80"/>
        </w:rPr>
        <w:t> </w:t>
      </w:r>
      <w:r>
        <w:rPr>
          <w:w w:val="80"/>
        </w:rPr>
        <w:t>Belo</w:t>
      </w:r>
      <w:r>
        <w:rPr>
          <w:spacing w:val="13"/>
          <w:w w:val="80"/>
        </w:rPr>
        <w:t> </w:t>
      </w:r>
      <w:r>
        <w:rPr>
          <w:w w:val="80"/>
        </w:rPr>
        <w:t>Horizonte:</w:t>
      </w:r>
      <w:r>
        <w:rPr>
          <w:spacing w:val="12"/>
          <w:w w:val="80"/>
        </w:rPr>
        <w:t> </w:t>
      </w:r>
      <w:r>
        <w:rPr>
          <w:w w:val="80"/>
        </w:rPr>
        <w:t>Autêntica,</w:t>
      </w:r>
      <w:r>
        <w:rPr>
          <w:spacing w:val="1"/>
          <w:w w:val="80"/>
        </w:rPr>
        <w:t> </w:t>
      </w:r>
      <w:r>
        <w:rPr>
          <w:w w:val="90"/>
        </w:rPr>
        <w:t>2016.</w:t>
      </w:r>
    </w:p>
    <w:p>
      <w:pPr>
        <w:spacing w:before="157"/>
        <w:ind w:left="1085" w:right="0" w:firstLine="0"/>
        <w:jc w:val="left"/>
        <w:rPr>
          <w:sz w:val="24"/>
        </w:rPr>
      </w:pPr>
      <w:r>
        <w:rPr>
          <w:w w:val="80"/>
          <w:sz w:val="24"/>
        </w:rPr>
        <w:t>LOURO,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G.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L.</w:t>
      </w:r>
      <w:r>
        <w:rPr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Gênero,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Sexualidade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Educação</w:t>
      </w:r>
      <w:r>
        <w:rPr>
          <w:w w:val="80"/>
          <w:sz w:val="24"/>
        </w:rPr>
        <w:t>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Petrópolis: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Editora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Vozes,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2014.</w:t>
      </w:r>
    </w:p>
    <w:p>
      <w:pPr>
        <w:pStyle w:val="BodyText"/>
        <w:spacing w:line="261" w:lineRule="auto" w:before="180"/>
        <w:ind w:left="1085" w:right="1309"/>
      </w:pPr>
      <w:r>
        <w:rPr>
          <w:w w:val="80"/>
        </w:rPr>
        <w:t>LOURO, G. L. Currículo, Gênero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Sexualidade. In. LOURO, G. L.</w:t>
      </w:r>
      <w:r>
        <w:rPr>
          <w:spacing w:val="1"/>
          <w:w w:val="80"/>
        </w:rPr>
        <w:t> </w:t>
      </w:r>
      <w:r>
        <w:rPr>
          <w:rFonts w:ascii="Arial" w:hAnsi="Arial"/>
          <w:b/>
          <w:w w:val="80"/>
        </w:rPr>
        <w:t>Corpo,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Gênero e Sexualidade</w:t>
      </w:r>
      <w:r>
        <w:rPr>
          <w:rFonts w:ascii="Arial" w:hAnsi="Arial"/>
          <w:b/>
          <w:spacing w:val="1"/>
          <w:w w:val="80"/>
        </w:rPr>
        <w:t> </w:t>
      </w:r>
      <w:r>
        <w:rPr>
          <w:w w:val="80"/>
        </w:rPr>
        <w:t>–</w:t>
      </w:r>
      <w:r>
        <w:rPr>
          <w:spacing w:val="1"/>
          <w:w w:val="80"/>
        </w:rPr>
        <w:t> </w:t>
      </w:r>
      <w:r>
        <w:rPr>
          <w:w w:val="80"/>
        </w:rPr>
        <w:t>um debate</w:t>
      </w:r>
      <w:r>
        <w:rPr>
          <w:spacing w:val="-48"/>
          <w:w w:val="80"/>
        </w:rPr>
        <w:t> </w:t>
      </w:r>
      <w:r>
        <w:rPr>
          <w:w w:val="85"/>
        </w:rPr>
        <w:t>contemporâneo</w:t>
      </w:r>
      <w:r>
        <w:rPr>
          <w:spacing w:val="-4"/>
          <w:w w:val="85"/>
        </w:rPr>
        <w:t> </w:t>
      </w:r>
      <w:r>
        <w:rPr>
          <w:w w:val="85"/>
        </w:rPr>
        <w:t>na</w:t>
      </w:r>
      <w:r>
        <w:rPr>
          <w:spacing w:val="-4"/>
          <w:w w:val="85"/>
        </w:rPr>
        <w:t> </w:t>
      </w:r>
      <w:r>
        <w:rPr>
          <w:w w:val="85"/>
        </w:rPr>
        <w:t>educação.</w:t>
      </w:r>
      <w:r>
        <w:rPr>
          <w:spacing w:val="-6"/>
          <w:w w:val="85"/>
        </w:rPr>
        <w:t> </w:t>
      </w:r>
      <w:r>
        <w:rPr>
          <w:w w:val="85"/>
        </w:rPr>
        <w:t>Petrópolis:</w:t>
      </w:r>
      <w:r>
        <w:rPr>
          <w:spacing w:val="-6"/>
          <w:w w:val="85"/>
        </w:rPr>
        <w:t> </w:t>
      </w:r>
      <w:r>
        <w:rPr>
          <w:w w:val="85"/>
        </w:rPr>
        <w:t>Editora</w:t>
      </w:r>
      <w:r>
        <w:rPr>
          <w:spacing w:val="-3"/>
          <w:w w:val="85"/>
        </w:rPr>
        <w:t> </w:t>
      </w:r>
      <w:r>
        <w:rPr>
          <w:w w:val="85"/>
        </w:rPr>
        <w:t>Vozes,</w:t>
      </w:r>
      <w:r>
        <w:rPr>
          <w:spacing w:val="-6"/>
          <w:w w:val="85"/>
        </w:rPr>
        <w:t> </w:t>
      </w:r>
      <w:r>
        <w:rPr>
          <w:w w:val="85"/>
        </w:rPr>
        <w:t>2003.</w:t>
      </w:r>
    </w:p>
    <w:p>
      <w:pPr>
        <w:pStyle w:val="BodyText"/>
        <w:spacing w:line="259" w:lineRule="auto" w:before="166"/>
        <w:ind w:left="1085" w:right="1309"/>
      </w:pPr>
      <w:r>
        <w:rPr>
          <w:w w:val="80"/>
        </w:rPr>
        <w:t>MENDES,</w:t>
      </w:r>
      <w:r>
        <w:rPr>
          <w:spacing w:val="9"/>
          <w:w w:val="80"/>
        </w:rPr>
        <w:t> </w:t>
      </w:r>
      <w:r>
        <w:rPr>
          <w:w w:val="80"/>
        </w:rPr>
        <w:t>W.</w:t>
      </w:r>
      <w:r>
        <w:rPr>
          <w:spacing w:val="14"/>
          <w:w w:val="80"/>
        </w:rPr>
        <w:t> </w:t>
      </w:r>
      <w:r>
        <w:rPr>
          <w:w w:val="80"/>
        </w:rPr>
        <w:t>G.</w:t>
      </w:r>
      <w:r>
        <w:rPr>
          <w:spacing w:val="16"/>
          <w:w w:val="80"/>
        </w:rPr>
        <w:t> </w:t>
      </w:r>
      <w:r>
        <w:rPr>
          <w:w w:val="80"/>
        </w:rPr>
        <w:t>;</w:t>
      </w:r>
      <w:r>
        <w:rPr>
          <w:spacing w:val="9"/>
          <w:w w:val="80"/>
        </w:rPr>
        <w:t> </w:t>
      </w:r>
      <w:r>
        <w:rPr>
          <w:w w:val="80"/>
        </w:rPr>
        <w:t>SILVA,</w:t>
      </w:r>
      <w:r>
        <w:rPr>
          <w:spacing w:val="10"/>
          <w:w w:val="80"/>
        </w:rPr>
        <w:t> </w:t>
      </w:r>
      <w:r>
        <w:rPr>
          <w:w w:val="80"/>
        </w:rPr>
        <w:t>C.</w:t>
      </w:r>
      <w:r>
        <w:rPr>
          <w:spacing w:val="14"/>
          <w:w w:val="80"/>
        </w:rPr>
        <w:t> </w:t>
      </w:r>
      <w:r>
        <w:rPr>
          <w:w w:val="80"/>
        </w:rPr>
        <w:t>M.</w:t>
      </w:r>
      <w:r>
        <w:rPr>
          <w:spacing w:val="15"/>
          <w:w w:val="80"/>
        </w:rPr>
        <w:t> </w:t>
      </w:r>
      <w:r>
        <w:rPr>
          <w:w w:val="80"/>
        </w:rPr>
        <w:t>F.P.</w:t>
      </w:r>
      <w:r>
        <w:rPr>
          <w:spacing w:val="9"/>
          <w:w w:val="80"/>
        </w:rPr>
        <w:t> </w:t>
      </w:r>
      <w:r>
        <w:rPr>
          <w:w w:val="80"/>
        </w:rPr>
        <w:t>Homicídios</w:t>
      </w:r>
      <w:r>
        <w:rPr>
          <w:spacing w:val="14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População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Lésbicas,</w:t>
      </w:r>
      <w:r>
        <w:rPr>
          <w:spacing w:val="10"/>
          <w:w w:val="80"/>
        </w:rPr>
        <w:t> </w:t>
      </w:r>
      <w:r>
        <w:rPr>
          <w:w w:val="80"/>
        </w:rPr>
        <w:t>Gays,</w:t>
      </w:r>
      <w:r>
        <w:rPr>
          <w:spacing w:val="9"/>
          <w:w w:val="80"/>
        </w:rPr>
        <w:t> </w:t>
      </w:r>
      <w:r>
        <w:rPr>
          <w:w w:val="80"/>
        </w:rPr>
        <w:t>Bissexuais,</w:t>
      </w:r>
      <w:r>
        <w:rPr>
          <w:spacing w:val="10"/>
          <w:w w:val="80"/>
        </w:rPr>
        <w:t> </w:t>
      </w:r>
      <w:r>
        <w:rPr>
          <w:w w:val="80"/>
        </w:rPr>
        <w:t>Travestis,</w:t>
      </w:r>
      <w:r>
        <w:rPr>
          <w:spacing w:val="1"/>
          <w:w w:val="80"/>
        </w:rPr>
        <w:t> </w:t>
      </w:r>
      <w:r>
        <w:rPr>
          <w:w w:val="80"/>
        </w:rPr>
        <w:t>Transexuais</w:t>
      </w:r>
      <w:r>
        <w:rPr>
          <w:spacing w:val="18"/>
          <w:w w:val="80"/>
        </w:rPr>
        <w:t> </w:t>
      </w:r>
      <w:r>
        <w:rPr>
          <w:w w:val="80"/>
        </w:rPr>
        <w:t>ou</w:t>
      </w:r>
      <w:r>
        <w:rPr>
          <w:spacing w:val="15"/>
          <w:w w:val="80"/>
        </w:rPr>
        <w:t> </w:t>
      </w:r>
      <w:r>
        <w:rPr>
          <w:w w:val="80"/>
        </w:rPr>
        <w:t>Transgêneros</w:t>
      </w:r>
      <w:r>
        <w:rPr>
          <w:spacing w:val="19"/>
          <w:w w:val="80"/>
        </w:rPr>
        <w:t> </w:t>
      </w:r>
      <w:r>
        <w:rPr>
          <w:w w:val="80"/>
        </w:rPr>
        <w:t>(LGBT)</w:t>
      </w:r>
      <w:r>
        <w:rPr>
          <w:spacing w:val="17"/>
          <w:w w:val="80"/>
        </w:rPr>
        <w:t> </w:t>
      </w:r>
      <w:r>
        <w:rPr>
          <w:w w:val="80"/>
        </w:rPr>
        <w:t>no</w:t>
      </w:r>
      <w:r>
        <w:rPr>
          <w:spacing w:val="15"/>
          <w:w w:val="80"/>
        </w:rPr>
        <w:t> </w:t>
      </w:r>
      <w:r>
        <w:rPr>
          <w:w w:val="80"/>
        </w:rPr>
        <w:t>Brasil:</w:t>
      </w:r>
      <w:r>
        <w:rPr>
          <w:spacing w:val="13"/>
          <w:w w:val="80"/>
        </w:rPr>
        <w:t> </w:t>
      </w:r>
      <w:r>
        <w:rPr>
          <w:w w:val="80"/>
        </w:rPr>
        <w:t>uma</w:t>
      </w:r>
      <w:r>
        <w:rPr>
          <w:spacing w:val="16"/>
          <w:w w:val="80"/>
        </w:rPr>
        <w:t> </w:t>
      </w:r>
      <w:r>
        <w:rPr>
          <w:w w:val="80"/>
        </w:rPr>
        <w:t>Análise</w:t>
      </w:r>
      <w:r>
        <w:rPr>
          <w:spacing w:val="28"/>
          <w:w w:val="80"/>
        </w:rPr>
        <w:t> </w:t>
      </w:r>
      <w:r>
        <w:rPr>
          <w:rFonts w:ascii="Arial" w:hAnsi="Arial"/>
          <w:b/>
          <w:w w:val="80"/>
        </w:rPr>
        <w:t>Espacial.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13"/>
          <w:w w:val="80"/>
        </w:rPr>
        <w:t> </w:t>
      </w:r>
      <w:r>
        <w:rPr>
          <w:rFonts w:ascii="Arial" w:hAnsi="Arial"/>
          <w:b/>
          <w:w w:val="80"/>
        </w:rPr>
        <w:t>Ciência</w:t>
      </w:r>
      <w:r>
        <w:rPr>
          <w:rFonts w:ascii="Arial" w:hAnsi="Arial"/>
          <w:b/>
          <w:spacing w:val="14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13"/>
          <w:w w:val="80"/>
        </w:rPr>
        <w:t> </w:t>
      </w:r>
      <w:r>
        <w:rPr>
          <w:rFonts w:ascii="Arial" w:hAnsi="Arial"/>
          <w:b/>
          <w:w w:val="80"/>
        </w:rPr>
        <w:t>Coletiva</w:t>
      </w:r>
      <w:r>
        <w:rPr>
          <w:w w:val="80"/>
        </w:rPr>
        <w:t>.</w:t>
      </w:r>
      <w:r>
        <w:rPr>
          <w:spacing w:val="1"/>
          <w:w w:val="80"/>
        </w:rPr>
        <w:t> </w:t>
      </w:r>
      <w:r>
        <w:rPr>
          <w:w w:val="80"/>
        </w:rPr>
        <w:t>vol.25</w:t>
      </w:r>
      <w:r>
        <w:rPr>
          <w:spacing w:val="3"/>
          <w:w w:val="80"/>
        </w:rPr>
        <w:t> </w:t>
      </w:r>
      <w:r>
        <w:rPr>
          <w:w w:val="80"/>
        </w:rPr>
        <w:t>no.5</w:t>
      </w:r>
      <w:r>
        <w:rPr>
          <w:spacing w:val="4"/>
          <w:w w:val="80"/>
        </w:rPr>
        <w:t> </w:t>
      </w:r>
      <w:r>
        <w:rPr>
          <w:w w:val="80"/>
        </w:rPr>
        <w:t>Rio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Janeiro</w:t>
      </w:r>
      <w:r>
        <w:rPr>
          <w:spacing w:val="4"/>
          <w:w w:val="80"/>
        </w:rPr>
        <w:t> </w:t>
      </w:r>
      <w:r>
        <w:rPr>
          <w:w w:val="80"/>
        </w:rPr>
        <w:t>May</w:t>
      </w:r>
      <w:r>
        <w:rPr>
          <w:spacing w:val="5"/>
          <w:w w:val="80"/>
        </w:rPr>
        <w:t> </w:t>
      </w:r>
      <w:r>
        <w:rPr>
          <w:w w:val="80"/>
        </w:rPr>
        <w:t>2020</w:t>
      </w:r>
      <w:r>
        <w:rPr>
          <w:spacing w:val="9"/>
          <w:w w:val="80"/>
        </w:rPr>
        <w:t> </w:t>
      </w:r>
      <w:r>
        <w:rPr>
          <w:w w:val="80"/>
        </w:rPr>
        <w:t>Epub</w:t>
      </w:r>
      <w:r>
        <w:rPr>
          <w:spacing w:val="4"/>
          <w:w w:val="80"/>
        </w:rPr>
        <w:t> </w:t>
      </w:r>
      <w:r>
        <w:rPr>
          <w:w w:val="80"/>
        </w:rPr>
        <w:t>May</w:t>
      </w:r>
      <w:r>
        <w:rPr>
          <w:spacing w:val="6"/>
          <w:w w:val="80"/>
        </w:rPr>
        <w:t> </w:t>
      </w:r>
      <w:r>
        <w:rPr>
          <w:w w:val="80"/>
        </w:rPr>
        <w:t>08,</w:t>
      </w:r>
      <w:r>
        <w:rPr>
          <w:spacing w:val="1"/>
          <w:w w:val="80"/>
        </w:rPr>
        <w:t> </w:t>
      </w:r>
      <w:r>
        <w:rPr>
          <w:w w:val="80"/>
        </w:rPr>
        <w:t>2020.</w:t>
      </w:r>
      <w:r>
        <w:rPr>
          <w:spacing w:val="2"/>
          <w:w w:val="80"/>
        </w:rPr>
        <w:t> </w:t>
      </w:r>
      <w:r>
        <w:rPr>
          <w:w w:val="80"/>
        </w:rPr>
        <w:t>Disponível</w:t>
      </w:r>
      <w:r>
        <w:rPr>
          <w:spacing w:val="2"/>
          <w:w w:val="80"/>
        </w:rPr>
        <w:t> </w:t>
      </w:r>
      <w:r>
        <w:rPr>
          <w:w w:val="80"/>
        </w:rPr>
        <w:t>em</w:t>
      </w:r>
    </w:p>
    <w:p>
      <w:pPr>
        <w:pStyle w:val="BodyText"/>
        <w:spacing w:line="264" w:lineRule="auto" w:before="3"/>
        <w:ind w:left="1085" w:right="1309"/>
      </w:pPr>
      <w:r>
        <w:rPr>
          <w:w w:val="80"/>
        </w:rPr>
        <w:t>&lt;https://</w:t>
      </w:r>
      <w:hyperlink r:id="rId75">
        <w:r>
          <w:rPr>
            <w:w w:val="80"/>
          </w:rPr>
          <w:t>www.scielo.br/scielo.php?script=sci_arttext&amp;pid=S1413-81232020000501709</w:t>
        </w:r>
      </w:hyperlink>
      <w:r>
        <w:rPr>
          <w:w w:val="80"/>
        </w:rPr>
        <w:t>&gt;.</w:t>
      </w:r>
      <w:r>
        <w:rPr>
          <w:spacing w:val="5"/>
          <w:w w:val="80"/>
        </w:rPr>
        <w:t> </w:t>
      </w:r>
      <w:r>
        <w:rPr>
          <w:w w:val="80"/>
        </w:rPr>
        <w:t>Acessado</w:t>
      </w:r>
      <w:r>
        <w:rPr>
          <w:spacing w:val="9"/>
          <w:w w:val="80"/>
        </w:rPr>
        <w:t> </w:t>
      </w:r>
      <w:r>
        <w:rPr>
          <w:w w:val="80"/>
        </w:rPr>
        <w:t>em</w:t>
      </w:r>
      <w:r>
        <w:rPr>
          <w:spacing w:val="1"/>
          <w:w w:val="80"/>
        </w:rPr>
        <w:t> </w:t>
      </w:r>
      <w:r>
        <w:rPr>
          <w:w w:val="90"/>
        </w:rPr>
        <w:t>25.01.2021.</w:t>
      </w:r>
    </w:p>
    <w:p>
      <w:pPr>
        <w:spacing w:after="0" w:line="264" w:lineRule="auto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61" w:lineRule="auto" w:before="100"/>
        <w:ind w:left="1085" w:right="1077"/>
      </w:pPr>
      <w:r>
        <w:rPr>
          <w:w w:val="80"/>
        </w:rPr>
        <w:t>MISKOLCI,</w:t>
      </w:r>
      <w:r>
        <w:rPr>
          <w:spacing w:val="18"/>
          <w:w w:val="80"/>
        </w:rPr>
        <w:t> </w:t>
      </w:r>
      <w:r>
        <w:rPr>
          <w:w w:val="80"/>
        </w:rPr>
        <w:t>R.</w:t>
      </w:r>
      <w:r>
        <w:rPr>
          <w:spacing w:val="15"/>
          <w:w w:val="80"/>
        </w:rPr>
        <w:t> </w:t>
      </w:r>
      <w:r>
        <w:rPr>
          <w:rFonts w:ascii="Arial" w:hAnsi="Arial"/>
          <w:b/>
          <w:w w:val="80"/>
        </w:rPr>
        <w:t>Teoria</w:t>
      </w:r>
      <w:r>
        <w:rPr>
          <w:rFonts w:ascii="Arial" w:hAnsi="Arial"/>
          <w:b/>
          <w:spacing w:val="19"/>
          <w:w w:val="80"/>
        </w:rPr>
        <w:t> </w:t>
      </w:r>
      <w:r>
        <w:rPr>
          <w:rFonts w:ascii="Arial" w:hAnsi="Arial"/>
          <w:b/>
          <w:w w:val="80"/>
        </w:rPr>
        <w:t>Queer</w:t>
      </w:r>
      <w:r>
        <w:rPr>
          <w:w w:val="80"/>
        </w:rPr>
        <w:t>:</w:t>
      </w:r>
      <w:r>
        <w:rPr>
          <w:spacing w:val="14"/>
          <w:w w:val="80"/>
        </w:rPr>
        <w:t> </w:t>
      </w:r>
      <w:r>
        <w:rPr>
          <w:w w:val="80"/>
        </w:rPr>
        <w:t>um</w:t>
      </w:r>
      <w:r>
        <w:rPr>
          <w:spacing w:val="14"/>
          <w:w w:val="80"/>
        </w:rPr>
        <w:t> </w:t>
      </w:r>
      <w:r>
        <w:rPr>
          <w:w w:val="80"/>
        </w:rPr>
        <w:t>aprendizado</w:t>
      </w:r>
      <w:r>
        <w:rPr>
          <w:spacing w:val="16"/>
          <w:w w:val="80"/>
        </w:rPr>
        <w:t> </w:t>
      </w:r>
      <w:r>
        <w:rPr>
          <w:w w:val="80"/>
        </w:rPr>
        <w:t>pelas</w:t>
      </w:r>
      <w:r>
        <w:rPr>
          <w:spacing w:val="19"/>
          <w:w w:val="80"/>
        </w:rPr>
        <w:t> </w:t>
      </w:r>
      <w:r>
        <w:rPr>
          <w:w w:val="80"/>
        </w:rPr>
        <w:t>diferenças.</w:t>
      </w:r>
      <w:r>
        <w:rPr>
          <w:spacing w:val="13"/>
          <w:w w:val="80"/>
        </w:rPr>
        <w:t> </w:t>
      </w:r>
      <w:r>
        <w:rPr>
          <w:w w:val="80"/>
        </w:rPr>
        <w:t>Belo</w:t>
      </w:r>
      <w:r>
        <w:rPr>
          <w:spacing w:val="16"/>
          <w:w w:val="80"/>
        </w:rPr>
        <w:t> </w:t>
      </w:r>
      <w:r>
        <w:rPr>
          <w:w w:val="80"/>
        </w:rPr>
        <w:t>Horizonte:</w:t>
      </w:r>
      <w:r>
        <w:rPr>
          <w:spacing w:val="13"/>
          <w:w w:val="80"/>
        </w:rPr>
        <w:t> </w:t>
      </w:r>
      <w:r>
        <w:rPr>
          <w:w w:val="80"/>
        </w:rPr>
        <w:t>Autêntica</w:t>
      </w:r>
      <w:r>
        <w:rPr>
          <w:spacing w:val="16"/>
          <w:w w:val="80"/>
        </w:rPr>
        <w:t> </w:t>
      </w:r>
      <w:r>
        <w:rPr>
          <w:w w:val="80"/>
        </w:rPr>
        <w:t>Editora/UFPO,</w:t>
      </w:r>
      <w:r>
        <w:rPr>
          <w:spacing w:val="20"/>
          <w:w w:val="80"/>
        </w:rPr>
        <w:t> </w:t>
      </w:r>
      <w:r>
        <w:rPr>
          <w:w w:val="80"/>
        </w:rPr>
        <w:t>2015.</w:t>
      </w:r>
      <w:r>
        <w:rPr>
          <w:spacing w:val="1"/>
          <w:w w:val="80"/>
        </w:rPr>
        <w:t> </w:t>
      </w:r>
      <w:r>
        <w:rPr>
          <w:w w:val="90"/>
        </w:rPr>
        <w:t>(Série</w:t>
      </w:r>
      <w:r>
        <w:rPr>
          <w:spacing w:val="-7"/>
          <w:w w:val="90"/>
        </w:rPr>
        <w:t> </w:t>
      </w:r>
      <w:r>
        <w:rPr>
          <w:w w:val="90"/>
        </w:rPr>
        <w:t>Cadernos</w:t>
      </w:r>
      <w:r>
        <w:rPr>
          <w:spacing w:val="-5"/>
          <w:w w:val="90"/>
        </w:rPr>
        <w:t> </w:t>
      </w:r>
      <w:r>
        <w:rPr>
          <w:w w:val="90"/>
        </w:rPr>
        <w:t>da</w:t>
      </w:r>
      <w:r>
        <w:rPr>
          <w:spacing w:val="-7"/>
          <w:w w:val="90"/>
        </w:rPr>
        <w:t> </w:t>
      </w:r>
      <w:r>
        <w:rPr>
          <w:w w:val="90"/>
        </w:rPr>
        <w:t>Diversidade,</w:t>
      </w:r>
      <w:r>
        <w:rPr>
          <w:spacing w:val="-9"/>
          <w:w w:val="90"/>
        </w:rPr>
        <w:t> </w:t>
      </w:r>
      <w:r>
        <w:rPr>
          <w:w w:val="90"/>
        </w:rPr>
        <w:t>6).</w:t>
      </w:r>
    </w:p>
    <w:p>
      <w:pPr>
        <w:pStyle w:val="BodyText"/>
        <w:spacing w:line="261" w:lineRule="auto" w:before="156"/>
        <w:ind w:left="1085" w:right="1309"/>
      </w:pPr>
      <w:r>
        <w:rPr>
          <w:w w:val="80"/>
        </w:rPr>
        <w:t>MOACYR,</w:t>
      </w:r>
      <w:r>
        <w:rPr>
          <w:spacing w:val="10"/>
          <w:w w:val="80"/>
        </w:rPr>
        <w:t> </w:t>
      </w:r>
      <w:r>
        <w:rPr>
          <w:w w:val="80"/>
        </w:rPr>
        <w:t>P.</w:t>
      </w:r>
      <w:r>
        <w:rPr>
          <w:spacing w:val="15"/>
          <w:w w:val="80"/>
        </w:rPr>
        <w:t> </w:t>
      </w:r>
      <w:r>
        <w:rPr>
          <w:w w:val="80"/>
        </w:rPr>
        <w:t>A.</w:t>
      </w:r>
      <w:r>
        <w:rPr>
          <w:spacing w:val="12"/>
          <w:w w:val="80"/>
        </w:rPr>
        <w:t> </w:t>
      </w:r>
      <w:r>
        <w:rPr>
          <w:rFonts w:ascii="Arial" w:hAnsi="Arial"/>
          <w:b/>
          <w:w w:val="80"/>
        </w:rPr>
        <w:t>A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Instrução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e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o</w:t>
      </w:r>
      <w:r>
        <w:rPr>
          <w:rFonts w:ascii="Arial" w:hAnsi="Arial"/>
          <w:b/>
          <w:spacing w:val="15"/>
          <w:w w:val="80"/>
        </w:rPr>
        <w:t> </w:t>
      </w:r>
      <w:r>
        <w:rPr>
          <w:rFonts w:ascii="Arial" w:hAnsi="Arial"/>
          <w:b/>
          <w:w w:val="80"/>
        </w:rPr>
        <w:t>Império:</w:t>
      </w:r>
      <w:r>
        <w:rPr>
          <w:rFonts w:ascii="Arial" w:hAnsi="Arial"/>
          <w:b/>
          <w:spacing w:val="15"/>
          <w:w w:val="80"/>
        </w:rPr>
        <w:t> </w:t>
      </w:r>
      <w:r>
        <w:rPr>
          <w:w w:val="80"/>
        </w:rPr>
        <w:t>1854-1888.</w:t>
      </w:r>
      <w:r>
        <w:rPr>
          <w:spacing w:val="4"/>
          <w:w w:val="80"/>
        </w:rPr>
        <w:t> </w:t>
      </w:r>
      <w:r>
        <w:rPr>
          <w:w w:val="80"/>
        </w:rPr>
        <w:t>São</w:t>
      </w:r>
      <w:r>
        <w:rPr>
          <w:spacing w:val="13"/>
          <w:w w:val="80"/>
        </w:rPr>
        <w:t> </w:t>
      </w:r>
      <w:r>
        <w:rPr>
          <w:w w:val="80"/>
        </w:rPr>
        <w:t>Paulo,</w:t>
      </w:r>
      <w:r>
        <w:rPr>
          <w:spacing w:val="10"/>
          <w:w w:val="80"/>
        </w:rPr>
        <w:t> </w:t>
      </w:r>
      <w:r>
        <w:rPr>
          <w:w w:val="80"/>
        </w:rPr>
        <w:t>Companhia</w:t>
      </w:r>
      <w:r>
        <w:rPr>
          <w:spacing w:val="13"/>
          <w:w w:val="80"/>
        </w:rPr>
        <w:t> </w:t>
      </w:r>
      <w:r>
        <w:rPr>
          <w:w w:val="80"/>
        </w:rPr>
        <w:t>Editora</w:t>
      </w:r>
      <w:r>
        <w:rPr>
          <w:spacing w:val="13"/>
          <w:w w:val="80"/>
        </w:rPr>
        <w:t> </w:t>
      </w:r>
      <w:r>
        <w:rPr>
          <w:w w:val="80"/>
        </w:rPr>
        <w:t>Nacional,</w:t>
      </w:r>
      <w:r>
        <w:rPr>
          <w:spacing w:val="9"/>
          <w:w w:val="80"/>
        </w:rPr>
        <w:t> </w:t>
      </w:r>
      <w:r>
        <w:rPr>
          <w:w w:val="80"/>
        </w:rPr>
        <w:t>1937,</w:t>
      </w:r>
      <w:r>
        <w:rPr>
          <w:spacing w:val="10"/>
          <w:w w:val="80"/>
        </w:rPr>
        <w:t> </w:t>
      </w:r>
      <w:r>
        <w:rPr>
          <w:w w:val="80"/>
        </w:rPr>
        <w:t>v.</w:t>
      </w:r>
      <w:r>
        <w:rPr>
          <w:spacing w:val="11"/>
          <w:w w:val="80"/>
        </w:rPr>
        <w:t> </w:t>
      </w:r>
      <w:r>
        <w:rPr>
          <w:w w:val="80"/>
        </w:rPr>
        <w:t>2</w:t>
      </w:r>
      <w:r>
        <w:rPr>
          <w:spacing w:val="1"/>
          <w:w w:val="80"/>
        </w:rPr>
        <w:t> </w:t>
      </w:r>
      <w:r>
        <w:rPr>
          <w:w w:val="90"/>
        </w:rPr>
        <w:t>(Série</w:t>
      </w:r>
      <w:r>
        <w:rPr>
          <w:spacing w:val="-7"/>
          <w:w w:val="90"/>
        </w:rPr>
        <w:t> </w:t>
      </w:r>
      <w:r>
        <w:rPr>
          <w:w w:val="90"/>
        </w:rPr>
        <w:t>Brasiliana,</w:t>
      </w:r>
      <w:r>
        <w:rPr>
          <w:spacing w:val="-7"/>
          <w:w w:val="90"/>
        </w:rPr>
        <w:t> </w:t>
      </w:r>
      <w:r>
        <w:rPr>
          <w:w w:val="90"/>
        </w:rPr>
        <w:t>v.</w:t>
      </w:r>
      <w:r>
        <w:rPr>
          <w:spacing w:val="-8"/>
          <w:w w:val="90"/>
        </w:rPr>
        <w:t> </w:t>
      </w:r>
      <w:r>
        <w:rPr>
          <w:w w:val="90"/>
        </w:rPr>
        <w:t>87).</w:t>
      </w:r>
    </w:p>
    <w:p>
      <w:pPr>
        <w:pStyle w:val="BodyText"/>
        <w:spacing w:line="261" w:lineRule="auto" w:before="158"/>
        <w:ind w:left="1085" w:right="1309"/>
      </w:pPr>
      <w:r>
        <w:rPr>
          <w:w w:val="80"/>
        </w:rPr>
        <w:t>NERES,</w:t>
      </w:r>
      <w:r>
        <w:rPr>
          <w:spacing w:val="7"/>
          <w:w w:val="80"/>
        </w:rPr>
        <w:t> </w:t>
      </w:r>
      <w:r>
        <w:rPr>
          <w:w w:val="80"/>
        </w:rPr>
        <w:t>A.</w:t>
      </w:r>
      <w:r>
        <w:rPr>
          <w:spacing w:val="8"/>
          <w:w w:val="80"/>
        </w:rPr>
        <w:t> </w:t>
      </w:r>
      <w:r>
        <w:rPr>
          <w:w w:val="80"/>
        </w:rPr>
        <w:t>L.</w:t>
      </w:r>
      <w:r>
        <w:rPr>
          <w:spacing w:val="12"/>
          <w:w w:val="80"/>
        </w:rPr>
        <w:t> </w:t>
      </w:r>
      <w:r>
        <w:rPr>
          <w:w w:val="80"/>
        </w:rPr>
        <w:t>O.</w:t>
      </w:r>
      <w:r>
        <w:rPr>
          <w:spacing w:val="14"/>
          <w:w w:val="80"/>
        </w:rPr>
        <w:t> </w:t>
      </w:r>
      <w:r>
        <w:rPr>
          <w:w w:val="80"/>
        </w:rPr>
        <w:t>M.</w:t>
      </w:r>
      <w:r>
        <w:rPr>
          <w:spacing w:val="12"/>
          <w:w w:val="80"/>
        </w:rPr>
        <w:t> </w:t>
      </w:r>
      <w:r>
        <w:rPr>
          <w:w w:val="80"/>
        </w:rPr>
        <w:t>&amp;</w:t>
      </w:r>
      <w:r>
        <w:rPr>
          <w:spacing w:val="8"/>
          <w:w w:val="80"/>
        </w:rPr>
        <w:t> </w:t>
      </w:r>
      <w:r>
        <w:rPr>
          <w:w w:val="80"/>
        </w:rPr>
        <w:t>LIMA,</w:t>
      </w:r>
      <w:r>
        <w:rPr>
          <w:spacing w:val="12"/>
          <w:w w:val="80"/>
        </w:rPr>
        <w:t> </w:t>
      </w:r>
      <w:r>
        <w:rPr>
          <w:w w:val="80"/>
        </w:rPr>
        <w:t>M.</w:t>
      </w:r>
      <w:r>
        <w:rPr>
          <w:spacing w:val="12"/>
          <w:w w:val="80"/>
        </w:rPr>
        <w:t> </w:t>
      </w:r>
      <w:r>
        <w:rPr>
          <w:w w:val="80"/>
        </w:rPr>
        <w:t>B.</w:t>
      </w:r>
      <w:r>
        <w:rPr>
          <w:spacing w:val="18"/>
          <w:w w:val="80"/>
        </w:rPr>
        <w:t> </w:t>
      </w:r>
      <w:r>
        <w:rPr>
          <w:rFonts w:ascii="Arial" w:hAnsi="Arial"/>
          <w:b/>
          <w:w w:val="80"/>
        </w:rPr>
        <w:t>Gênero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na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Escola</w:t>
      </w:r>
      <w:r>
        <w:rPr>
          <w:w w:val="80"/>
        </w:rPr>
        <w:t>:</w:t>
      </w:r>
      <w:r>
        <w:rPr>
          <w:spacing w:val="18"/>
          <w:w w:val="80"/>
        </w:rPr>
        <w:t> </w:t>
      </w:r>
      <w:r>
        <w:rPr>
          <w:w w:val="80"/>
        </w:rPr>
        <w:t>um</w:t>
      </w:r>
      <w:r>
        <w:rPr>
          <w:spacing w:val="9"/>
          <w:w w:val="80"/>
        </w:rPr>
        <w:t> </w:t>
      </w:r>
      <w:r>
        <w:rPr>
          <w:w w:val="80"/>
        </w:rPr>
        <w:t>diálogo</w:t>
      </w:r>
      <w:r>
        <w:rPr>
          <w:spacing w:val="10"/>
          <w:w w:val="80"/>
        </w:rPr>
        <w:t> </w:t>
      </w:r>
      <w:r>
        <w:rPr>
          <w:w w:val="80"/>
        </w:rPr>
        <w:t>com</w:t>
      </w:r>
      <w:r>
        <w:rPr>
          <w:spacing w:val="9"/>
          <w:w w:val="80"/>
        </w:rPr>
        <w:t> </w:t>
      </w:r>
      <w:r>
        <w:rPr>
          <w:w w:val="80"/>
        </w:rPr>
        <w:t>docentes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0"/>
          <w:w w:val="80"/>
        </w:rPr>
        <w:t> </w:t>
      </w:r>
      <w:r>
        <w:rPr>
          <w:w w:val="80"/>
        </w:rPr>
        <w:t>rede</w:t>
      </w:r>
      <w:r>
        <w:rPr>
          <w:spacing w:val="19"/>
          <w:w w:val="80"/>
        </w:rPr>
        <w:t> </w:t>
      </w:r>
      <w:r>
        <w:rPr>
          <w:w w:val="80"/>
        </w:rPr>
        <w:t>municipal</w:t>
      </w:r>
      <w:r>
        <w:rPr>
          <w:spacing w:val="8"/>
          <w:w w:val="80"/>
        </w:rPr>
        <w:t> </w:t>
      </w:r>
      <w:r>
        <w:rPr>
          <w:w w:val="80"/>
        </w:rPr>
        <w:t>da</w:t>
      </w:r>
      <w:r>
        <w:rPr>
          <w:spacing w:val="-48"/>
          <w:w w:val="80"/>
        </w:rPr>
        <w:t> </w:t>
      </w:r>
      <w:r>
        <w:rPr>
          <w:w w:val="80"/>
        </w:rPr>
        <w:t>Itabaiana.</w:t>
      </w:r>
      <w:r>
        <w:rPr>
          <w:spacing w:val="1"/>
          <w:w w:val="80"/>
        </w:rPr>
        <w:t> </w:t>
      </w:r>
      <w:r>
        <w:rPr>
          <w:w w:val="80"/>
        </w:rPr>
        <w:t>2010.</w:t>
      </w:r>
      <w:r>
        <w:rPr>
          <w:spacing w:val="2"/>
          <w:w w:val="80"/>
        </w:rPr>
        <w:t> </w:t>
      </w:r>
      <w:r>
        <w:rPr>
          <w:w w:val="80"/>
        </w:rPr>
        <w:t>Disponível</w:t>
      </w:r>
      <w:r>
        <w:rPr>
          <w:spacing w:val="3"/>
          <w:w w:val="80"/>
        </w:rPr>
        <w:t> </w:t>
      </w:r>
      <w:r>
        <w:rPr>
          <w:w w:val="80"/>
        </w:rPr>
        <w:t>em</w:t>
      </w:r>
      <w:r>
        <w:rPr>
          <w:spacing w:val="2"/>
          <w:w w:val="80"/>
        </w:rPr>
        <w:t> </w:t>
      </w:r>
      <w:r>
        <w:rPr>
          <w:w w:val="80"/>
        </w:rPr>
        <w:t>Acessado</w:t>
      </w:r>
      <w:r>
        <w:rPr>
          <w:spacing w:val="4"/>
          <w:w w:val="80"/>
        </w:rPr>
        <w:t> </w:t>
      </w:r>
      <w:r>
        <w:rPr>
          <w:w w:val="80"/>
        </w:rPr>
        <w:t>em</w:t>
      </w:r>
      <w:r>
        <w:rPr>
          <w:spacing w:val="3"/>
          <w:w w:val="80"/>
        </w:rPr>
        <w:t> </w:t>
      </w:r>
      <w:r>
        <w:rPr>
          <w:w w:val="80"/>
        </w:rPr>
        <w:t>21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Janeiro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2016.</w:t>
      </w:r>
    </w:p>
    <w:p>
      <w:pPr>
        <w:spacing w:line="261" w:lineRule="auto" w:before="156"/>
        <w:ind w:left="1085" w:right="1184" w:firstLine="0"/>
        <w:jc w:val="left"/>
        <w:rPr>
          <w:sz w:val="24"/>
        </w:rPr>
      </w:pPr>
      <w:r>
        <w:rPr>
          <w:w w:val="80"/>
          <w:sz w:val="24"/>
        </w:rPr>
        <w:t>OLIVEIRA,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A.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de.</w:t>
      </w:r>
      <w:r>
        <w:rPr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Gênero,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Sexualidade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Diversidade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currículo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escolar</w:t>
      </w:r>
      <w:r>
        <w:rPr>
          <w:w w:val="80"/>
          <w:sz w:val="24"/>
        </w:rPr>
        <w:t>: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a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experiência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do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Papo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Sério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em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Santa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Catarina.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2015.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em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Acessado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em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22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Janeiro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2016.</w:t>
      </w:r>
    </w:p>
    <w:p>
      <w:pPr>
        <w:spacing w:before="162"/>
        <w:ind w:left="1085" w:right="0" w:firstLine="0"/>
        <w:jc w:val="left"/>
        <w:rPr>
          <w:sz w:val="24"/>
        </w:rPr>
      </w:pPr>
      <w:r>
        <w:rPr>
          <w:w w:val="80"/>
          <w:sz w:val="24"/>
        </w:rPr>
        <w:t>PETITAT,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A.</w:t>
      </w:r>
      <w:r>
        <w:rPr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Produção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escola/produção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sociedade.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w w:val="80"/>
          <w:sz w:val="24"/>
        </w:rPr>
        <w:t>Porto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Alegre: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Artes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Médicas,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1994.</w:t>
      </w:r>
    </w:p>
    <w:p>
      <w:pPr>
        <w:spacing w:before="180"/>
        <w:ind w:left="1085" w:right="0" w:firstLine="0"/>
        <w:jc w:val="left"/>
        <w:rPr>
          <w:sz w:val="24"/>
        </w:rPr>
      </w:pPr>
      <w:r>
        <w:rPr>
          <w:w w:val="80"/>
          <w:sz w:val="24"/>
        </w:rPr>
        <w:t>RIBEIRO,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R.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M.</w:t>
      </w:r>
      <w:r>
        <w:rPr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História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educação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escolar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Brasil</w:t>
      </w:r>
      <w:r>
        <w:rPr>
          <w:w w:val="80"/>
          <w:sz w:val="24"/>
        </w:rPr>
        <w:t>: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notas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para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uma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reflexão.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1993.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em:</w:t>
      </w:r>
    </w:p>
    <w:p>
      <w:pPr>
        <w:pStyle w:val="BodyText"/>
        <w:spacing w:line="264" w:lineRule="auto" w:before="26"/>
        <w:ind w:left="1085" w:right="1077"/>
      </w:pPr>
      <w:hyperlink r:id="rId76">
        <w:r>
          <w:rPr>
            <w:w w:val="80"/>
          </w:rPr>
          <w:t>&lt;h</w:t>
        </w:r>
      </w:hyperlink>
      <w:r>
        <w:rPr>
          <w:w w:val="80"/>
        </w:rPr>
        <w:t>t</w:t>
      </w:r>
      <w:hyperlink r:id="rId76">
        <w:r>
          <w:rPr>
            <w:w w:val="80"/>
          </w:rPr>
          <w:t>tp://www.scielo.br/scielo.php?script=sci_arttext&amp;pid=S0103-863X1993000100003</w:t>
        </w:r>
      </w:hyperlink>
      <w:r>
        <w:rPr>
          <w:w w:val="80"/>
        </w:rPr>
        <w:t>&gt;</w:t>
      </w:r>
      <w:r>
        <w:rPr>
          <w:spacing w:val="31"/>
          <w:w w:val="80"/>
        </w:rPr>
        <w:t> </w:t>
      </w:r>
      <w:r>
        <w:rPr>
          <w:w w:val="80"/>
        </w:rPr>
        <w:t>Acessado</w:t>
      </w:r>
      <w:r>
        <w:rPr>
          <w:spacing w:val="31"/>
          <w:w w:val="80"/>
        </w:rPr>
        <w:t> </w:t>
      </w:r>
      <w:r>
        <w:rPr>
          <w:w w:val="80"/>
        </w:rPr>
        <w:t>em</w:t>
      </w:r>
      <w:r>
        <w:rPr>
          <w:spacing w:val="29"/>
          <w:w w:val="80"/>
        </w:rPr>
        <w:t> </w:t>
      </w:r>
      <w:r>
        <w:rPr>
          <w:w w:val="80"/>
        </w:rPr>
        <w:t>28</w:t>
      </w:r>
      <w:r>
        <w:rPr>
          <w:spacing w:val="32"/>
          <w:w w:val="80"/>
        </w:rPr>
        <w:t> </w:t>
      </w:r>
      <w:r>
        <w:rPr>
          <w:w w:val="80"/>
        </w:rPr>
        <w:t>de</w:t>
      </w:r>
      <w:r>
        <w:rPr>
          <w:spacing w:val="31"/>
          <w:w w:val="80"/>
        </w:rPr>
        <w:t> </w:t>
      </w:r>
      <w:r>
        <w:rPr>
          <w:w w:val="80"/>
        </w:rPr>
        <w:t>Abril</w:t>
      </w:r>
      <w:r>
        <w:rPr>
          <w:spacing w:val="1"/>
          <w:w w:val="8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2020.</w:t>
      </w:r>
    </w:p>
    <w:p>
      <w:pPr>
        <w:spacing w:line="261" w:lineRule="auto" w:before="152"/>
        <w:ind w:left="1085" w:right="1309" w:firstLine="0"/>
        <w:jc w:val="left"/>
        <w:rPr>
          <w:sz w:val="24"/>
        </w:rPr>
      </w:pPr>
      <w:r>
        <w:rPr>
          <w:w w:val="80"/>
          <w:sz w:val="24"/>
        </w:rPr>
        <w:t>SENADO.</w:t>
      </w:r>
      <w:r>
        <w:rPr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Brasil</w:t>
      </w:r>
      <w:r>
        <w:rPr>
          <w:rFonts w:ascii="Arial" w:hAnsi="Arial"/>
          <w:b/>
          <w:spacing w:val="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é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país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onde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mais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se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assassina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homossexuais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mundo</w:t>
      </w:r>
      <w:r>
        <w:rPr>
          <w:w w:val="80"/>
          <w:sz w:val="24"/>
        </w:rPr>
        <w:t>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Rádio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Senado.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2018.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&lt;</w:t>
      </w:r>
      <w:r>
        <w:rPr>
          <w:spacing w:val="1"/>
          <w:w w:val="80"/>
          <w:sz w:val="24"/>
        </w:rPr>
        <w:t> </w:t>
      </w:r>
      <w:hyperlink r:id="rId77">
        <w:r>
          <w:rPr>
            <w:w w:val="80"/>
            <w:sz w:val="24"/>
            <w:u w:val="single"/>
          </w:rPr>
          <w:t>https://www12.senado.leg.br/radio/1/noticia/brasil-e-o-pais-que-mais-mata-homossexuais-no-</w:t>
        </w:r>
      </w:hyperlink>
      <w:r>
        <w:rPr>
          <w:spacing w:val="1"/>
          <w:w w:val="80"/>
          <w:sz w:val="24"/>
        </w:rPr>
        <w:t> </w:t>
      </w:r>
      <w:hyperlink r:id="rId77">
        <w:r>
          <w:rPr>
            <w:w w:val="90"/>
            <w:sz w:val="24"/>
            <w:u w:val="single"/>
          </w:rPr>
          <w:t>mundo</w:t>
        </w:r>
      </w:hyperlink>
      <w:r>
        <w:rPr>
          <w:w w:val="90"/>
          <w:sz w:val="24"/>
        </w:rPr>
        <w:t>&gt;.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Acessado: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em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25.01.2021.</w:t>
      </w:r>
    </w:p>
    <w:p>
      <w:pPr>
        <w:spacing w:line="261" w:lineRule="auto" w:before="159"/>
        <w:ind w:left="1085" w:right="1077" w:firstLine="0"/>
        <w:jc w:val="left"/>
        <w:rPr>
          <w:sz w:val="24"/>
        </w:rPr>
      </w:pPr>
      <w:r>
        <w:rPr>
          <w:w w:val="80"/>
          <w:sz w:val="24"/>
        </w:rPr>
        <w:t>SILVA,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T.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T.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da.</w:t>
      </w:r>
      <w:r>
        <w:rPr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produção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social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identidade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diferença.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Identidade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diferença:</w:t>
      </w:r>
      <w:r>
        <w:rPr>
          <w:rFonts w:ascii="Arial" w:hAnsi="Arial"/>
          <w:b/>
          <w:spacing w:val="21"/>
          <w:w w:val="80"/>
          <w:sz w:val="24"/>
        </w:rPr>
        <w:t> </w:t>
      </w:r>
      <w:r>
        <w:rPr>
          <w:w w:val="80"/>
          <w:sz w:val="24"/>
        </w:rPr>
        <w:t>a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perspectiva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dos</w:t>
      </w:r>
      <w:r>
        <w:rPr>
          <w:spacing w:val="-48"/>
          <w:w w:val="80"/>
          <w:sz w:val="24"/>
        </w:rPr>
        <w:t> </w:t>
      </w:r>
      <w:r>
        <w:rPr>
          <w:w w:val="90"/>
          <w:sz w:val="24"/>
        </w:rPr>
        <w:t>estudos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culturais.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Petrópolis,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RJ: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Vozes,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2000.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p.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73-102.</w:t>
      </w:r>
    </w:p>
    <w:p>
      <w:pPr>
        <w:spacing w:after="0" w:line="261" w:lineRule="auto"/>
        <w:jc w:val="left"/>
        <w:rPr>
          <w:sz w:val="24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3"/>
        <w:spacing w:before="100"/>
        <w:ind w:left="4428" w:right="4429"/>
        <w:jc w:val="center"/>
      </w:pPr>
      <w:bookmarkStart w:name="Capítulo 8" w:id="35"/>
      <w:bookmarkEnd w:id="35"/>
      <w:r>
        <w:rPr>
          <w:b w:val="0"/>
        </w:rPr>
      </w:r>
      <w:bookmarkStart w:name="_bookmark14" w:id="36"/>
      <w:bookmarkEnd w:id="36"/>
      <w:r>
        <w:rPr>
          <w:b w:val="0"/>
        </w:rPr>
      </w:r>
      <w:r>
        <w:rPr>
          <w:w w:val="80"/>
        </w:rPr>
        <w:t>Capítulo</w:t>
      </w:r>
      <w:r>
        <w:rPr>
          <w:spacing w:val="16"/>
          <w:w w:val="80"/>
        </w:rPr>
        <w:t> </w:t>
      </w:r>
      <w:r>
        <w:rPr>
          <w:w w:val="80"/>
        </w:rPr>
        <w:t>8</w:t>
      </w:r>
    </w:p>
    <w:p>
      <w:pPr>
        <w:spacing w:line="360" w:lineRule="auto" w:before="136"/>
        <w:ind w:left="612" w:right="612" w:firstLine="0"/>
        <w:jc w:val="center"/>
        <w:rPr>
          <w:rFonts w:ascii="Arial" w:hAnsi="Arial"/>
          <w:b/>
          <w:sz w:val="24"/>
        </w:rPr>
      </w:pPr>
      <w:bookmarkStart w:name="INCIDÊNCIA DA DOR LOMBAR NAS MULHERES GE" w:id="37"/>
      <w:bookmarkEnd w:id="37"/>
      <w:r>
        <w:rPr/>
      </w:r>
      <w:bookmarkStart w:name="_bookmark15" w:id="38"/>
      <w:bookmarkEnd w:id="38"/>
      <w:r>
        <w:rPr/>
      </w:r>
      <w:r>
        <w:rPr>
          <w:rFonts w:ascii="Arial" w:hAnsi="Arial"/>
          <w:b/>
          <w:w w:val="80"/>
          <w:sz w:val="24"/>
        </w:rPr>
        <w:t>INCIDÊNCIA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DOR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LOMBAR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NAS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MULHERES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GESTANTES</w:t>
      </w:r>
      <w:r>
        <w:rPr>
          <w:rFonts w:ascii="Arial" w:hAnsi="Arial"/>
          <w:b/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PARTIR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SEGUNDO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TRIMESTRE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90"/>
          <w:sz w:val="24"/>
        </w:rPr>
        <w:t>GESTAÇÃO</w:t>
      </w:r>
    </w:p>
    <w:p>
      <w:pPr>
        <w:spacing w:before="3"/>
        <w:ind w:left="1177" w:right="1177" w:firstLine="0"/>
        <w:jc w:val="center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INCIDENCE</w:t>
      </w:r>
      <w:r>
        <w:rPr>
          <w:rFonts w:ascii="Arial"/>
          <w:i/>
          <w:spacing w:val="9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OF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LOW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BACK</w:t>
      </w:r>
      <w:r>
        <w:rPr>
          <w:rFonts w:ascii="Arial"/>
          <w:i/>
          <w:spacing w:val="9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PAIN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IN</w:t>
      </w:r>
      <w:r>
        <w:rPr>
          <w:rFonts w:ascii="Arial"/>
          <w:i/>
          <w:spacing w:val="16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PREGNANT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WOMEN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FROM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THE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SECOND</w:t>
      </w:r>
      <w:r>
        <w:rPr>
          <w:rFonts w:ascii="Arial"/>
          <w:i/>
          <w:spacing w:val="16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TRIMESTER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29"/>
        </w:rPr>
      </w:pPr>
    </w:p>
    <w:p>
      <w:pPr>
        <w:pStyle w:val="BodyText"/>
        <w:spacing w:line="244" w:lineRule="auto"/>
        <w:ind w:left="7889" w:right="1078" w:firstLine="1070"/>
        <w:jc w:val="right"/>
        <w:rPr>
          <w:sz w:val="16"/>
        </w:rPr>
      </w:pPr>
      <w:r>
        <w:rPr>
          <w:w w:val="80"/>
        </w:rPr>
        <w:t>Davi Santana</w:t>
      </w:r>
      <w:r>
        <w:rPr>
          <w:spacing w:val="1"/>
          <w:w w:val="80"/>
        </w:rPr>
        <w:t> </w:t>
      </w:r>
      <w:r>
        <w:rPr>
          <w:w w:val="80"/>
        </w:rPr>
        <w:t>Sousa</w:t>
      </w:r>
      <w:r>
        <w:rPr>
          <w:w w:val="80"/>
          <w:position w:val="6"/>
          <w:sz w:val="16"/>
        </w:rPr>
        <w:t>1</w:t>
      </w:r>
      <w:r>
        <w:rPr>
          <w:spacing w:val="-31"/>
          <w:w w:val="80"/>
          <w:position w:val="6"/>
          <w:sz w:val="16"/>
        </w:rPr>
        <w:t> </w:t>
      </w:r>
      <w:r>
        <w:rPr>
          <w:w w:val="80"/>
        </w:rPr>
        <w:t>Juliana</w:t>
      </w:r>
      <w:r>
        <w:rPr>
          <w:spacing w:val="14"/>
          <w:w w:val="80"/>
        </w:rPr>
        <w:t> </w:t>
      </w:r>
      <w:r>
        <w:rPr>
          <w:w w:val="80"/>
        </w:rPr>
        <w:t>Feitoza</w:t>
      </w:r>
      <w:r>
        <w:rPr>
          <w:spacing w:val="15"/>
          <w:w w:val="80"/>
        </w:rPr>
        <w:t> </w:t>
      </w:r>
      <w:r>
        <w:rPr>
          <w:w w:val="80"/>
        </w:rPr>
        <w:t>Rocha</w:t>
      </w:r>
      <w:r>
        <w:rPr>
          <w:spacing w:val="15"/>
          <w:w w:val="80"/>
        </w:rPr>
        <w:t> </w:t>
      </w:r>
      <w:r>
        <w:rPr>
          <w:w w:val="80"/>
        </w:rPr>
        <w:t>dos</w:t>
      </w:r>
      <w:r>
        <w:rPr>
          <w:spacing w:val="17"/>
          <w:w w:val="80"/>
        </w:rPr>
        <w:t> </w:t>
      </w:r>
      <w:r>
        <w:rPr>
          <w:w w:val="80"/>
        </w:rPr>
        <w:t>Anjos</w:t>
      </w:r>
      <w:r>
        <w:rPr>
          <w:w w:val="80"/>
          <w:position w:val="6"/>
          <w:sz w:val="16"/>
        </w:rPr>
        <w:t>2</w:t>
      </w:r>
    </w:p>
    <w:p>
      <w:pPr>
        <w:pStyle w:val="BodyText"/>
        <w:ind w:left="8898" w:right="1078" w:firstLine="302"/>
        <w:jc w:val="right"/>
        <w:rPr>
          <w:sz w:val="16"/>
        </w:rPr>
      </w:pPr>
      <w:r>
        <w:rPr>
          <w:w w:val="80"/>
        </w:rPr>
        <w:t>Stéfani</w:t>
      </w:r>
      <w:r>
        <w:rPr>
          <w:spacing w:val="14"/>
          <w:w w:val="80"/>
        </w:rPr>
        <w:t> </w:t>
      </w:r>
      <w:r>
        <w:rPr>
          <w:w w:val="80"/>
        </w:rPr>
        <w:t>Lima</w:t>
      </w:r>
      <w:r>
        <w:rPr>
          <w:spacing w:val="16"/>
          <w:w w:val="80"/>
        </w:rPr>
        <w:t> </w:t>
      </w:r>
      <w:r>
        <w:rPr>
          <w:w w:val="80"/>
        </w:rPr>
        <w:t>Gois</w:t>
      </w:r>
      <w:r>
        <w:rPr>
          <w:w w:val="80"/>
          <w:position w:val="6"/>
          <w:sz w:val="16"/>
        </w:rPr>
        <w:t>3</w:t>
      </w:r>
      <w:r>
        <w:rPr>
          <w:spacing w:val="-31"/>
          <w:w w:val="80"/>
          <w:position w:val="6"/>
          <w:sz w:val="16"/>
        </w:rPr>
        <w:t> </w:t>
      </w:r>
      <w:r>
        <w:rPr>
          <w:w w:val="80"/>
        </w:rPr>
        <w:t>Licia</w:t>
      </w:r>
      <w:r>
        <w:rPr>
          <w:spacing w:val="17"/>
          <w:w w:val="80"/>
        </w:rPr>
        <w:t> </w:t>
      </w:r>
      <w:r>
        <w:rPr>
          <w:w w:val="80"/>
        </w:rPr>
        <w:t>Santos</w:t>
      </w:r>
      <w:r>
        <w:rPr>
          <w:spacing w:val="20"/>
          <w:w w:val="80"/>
        </w:rPr>
        <w:t> </w:t>
      </w:r>
      <w:r>
        <w:rPr>
          <w:w w:val="80"/>
        </w:rPr>
        <w:t>Santana</w:t>
      </w:r>
      <w:r>
        <w:rPr>
          <w:w w:val="80"/>
          <w:position w:val="6"/>
          <w:sz w:val="16"/>
        </w:rPr>
        <w:t>4</w:t>
      </w:r>
    </w:p>
    <w:p>
      <w:pPr>
        <w:pStyle w:val="BodyText"/>
        <w:spacing w:before="6"/>
        <w:rPr>
          <w:sz w:val="40"/>
        </w:rPr>
      </w:pPr>
    </w:p>
    <w:p>
      <w:pPr>
        <w:pStyle w:val="BodyText"/>
        <w:spacing w:line="242" w:lineRule="auto"/>
        <w:ind w:left="1085" w:right="1078"/>
        <w:jc w:val="both"/>
      </w:pPr>
      <w:r>
        <w:rPr>
          <w:rFonts w:ascii="Arial" w:hAnsi="Arial"/>
          <w:b/>
          <w:w w:val="80"/>
        </w:rPr>
        <w:t>RESUMO: </w:t>
      </w:r>
      <w:r>
        <w:rPr>
          <w:w w:val="80"/>
        </w:rPr>
        <w:t>A gravidez é um período em que o corpo da mulher passa por várias alterações que podem incluir</w:t>
      </w:r>
      <w:r>
        <w:rPr>
          <w:spacing w:val="1"/>
          <w:w w:val="80"/>
        </w:rPr>
        <w:t> </w:t>
      </w:r>
      <w:r>
        <w:rPr>
          <w:w w:val="80"/>
        </w:rPr>
        <w:t>hipermobilidade da região pélvica, hiperativação na musculatura lombar, frouxidão ligamentar, ganho de peso e</w:t>
      </w:r>
      <w:r>
        <w:rPr>
          <w:spacing w:val="1"/>
          <w:w w:val="80"/>
        </w:rPr>
        <w:t> </w:t>
      </w:r>
      <w:r>
        <w:rPr>
          <w:w w:val="85"/>
        </w:rPr>
        <w:t>deslocamento do centro de gravidade que causam predisposição para distúrbios osteomusculares. Desta</w:t>
      </w:r>
      <w:r>
        <w:rPr>
          <w:spacing w:val="1"/>
          <w:w w:val="85"/>
        </w:rPr>
        <w:t> </w:t>
      </w:r>
      <w:r>
        <w:rPr>
          <w:w w:val="85"/>
        </w:rPr>
        <w:t>maneira é de grande importância avaliar a incidência da dor lombar nas gestantes a partir do segundo</w:t>
      </w:r>
      <w:r>
        <w:rPr>
          <w:spacing w:val="1"/>
          <w:w w:val="85"/>
        </w:rPr>
        <w:t> </w:t>
      </w:r>
      <w:r>
        <w:rPr>
          <w:w w:val="80"/>
        </w:rPr>
        <w:t>trimestre,</w:t>
      </w:r>
      <w:r>
        <w:rPr>
          <w:spacing w:val="13"/>
          <w:w w:val="80"/>
        </w:rPr>
        <w:t> </w:t>
      </w:r>
      <w:r>
        <w:rPr>
          <w:w w:val="80"/>
        </w:rPr>
        <w:t>através</w:t>
      </w:r>
      <w:r>
        <w:rPr>
          <w:spacing w:val="18"/>
          <w:w w:val="80"/>
        </w:rPr>
        <w:t> </w:t>
      </w:r>
      <w:r>
        <w:rPr>
          <w:w w:val="80"/>
        </w:rPr>
        <w:t>da</w:t>
      </w:r>
      <w:r>
        <w:rPr>
          <w:spacing w:val="16"/>
          <w:w w:val="80"/>
        </w:rPr>
        <w:t> </w:t>
      </w:r>
      <w:r>
        <w:rPr>
          <w:w w:val="80"/>
        </w:rPr>
        <w:t>escala</w:t>
      </w:r>
      <w:r>
        <w:rPr>
          <w:spacing w:val="17"/>
          <w:w w:val="80"/>
        </w:rPr>
        <w:t> </w:t>
      </w:r>
      <w:r>
        <w:rPr>
          <w:w w:val="80"/>
        </w:rPr>
        <w:t>numérica</w:t>
      </w:r>
      <w:r>
        <w:rPr>
          <w:spacing w:val="17"/>
          <w:w w:val="80"/>
        </w:rPr>
        <w:t> </w:t>
      </w:r>
      <w:r>
        <w:rPr>
          <w:w w:val="80"/>
        </w:rPr>
        <w:t>da</w:t>
      </w:r>
      <w:r>
        <w:rPr>
          <w:spacing w:val="16"/>
          <w:w w:val="80"/>
        </w:rPr>
        <w:t> </w:t>
      </w:r>
      <w:r>
        <w:rPr>
          <w:w w:val="80"/>
        </w:rPr>
        <w:t>dor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17"/>
          <w:w w:val="80"/>
        </w:rPr>
        <w:t> </w:t>
      </w:r>
      <w:r>
        <w:rPr>
          <w:w w:val="80"/>
        </w:rPr>
        <w:t>do</w:t>
      </w:r>
      <w:r>
        <w:rPr>
          <w:spacing w:val="17"/>
          <w:w w:val="80"/>
        </w:rPr>
        <w:t> </w:t>
      </w:r>
      <w:r>
        <w:rPr>
          <w:w w:val="80"/>
        </w:rPr>
        <w:t>questionário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Oswestry.</w:t>
      </w:r>
      <w:r>
        <w:rPr>
          <w:spacing w:val="13"/>
          <w:w w:val="80"/>
        </w:rPr>
        <w:t> </w:t>
      </w:r>
      <w:r>
        <w:rPr>
          <w:w w:val="80"/>
        </w:rPr>
        <w:t>A</w:t>
      </w:r>
      <w:r>
        <w:rPr>
          <w:spacing w:val="13"/>
          <w:w w:val="80"/>
        </w:rPr>
        <w:t> </w:t>
      </w:r>
      <w:r>
        <w:rPr>
          <w:w w:val="80"/>
        </w:rPr>
        <w:t>pesquisa</w:t>
      </w:r>
      <w:r>
        <w:rPr>
          <w:spacing w:val="17"/>
          <w:w w:val="80"/>
        </w:rPr>
        <w:t> </w:t>
      </w:r>
      <w:r>
        <w:rPr>
          <w:w w:val="80"/>
        </w:rPr>
        <w:t>foi</w:t>
      </w:r>
      <w:r>
        <w:rPr>
          <w:spacing w:val="16"/>
          <w:w w:val="80"/>
        </w:rPr>
        <w:t> </w:t>
      </w:r>
      <w:r>
        <w:rPr>
          <w:w w:val="80"/>
        </w:rPr>
        <w:t>realizada</w:t>
      </w:r>
      <w:r>
        <w:rPr>
          <w:spacing w:val="16"/>
          <w:w w:val="80"/>
        </w:rPr>
        <w:t> </w:t>
      </w:r>
      <w:r>
        <w:rPr>
          <w:w w:val="80"/>
        </w:rPr>
        <w:t>em</w:t>
      </w:r>
      <w:r>
        <w:rPr>
          <w:spacing w:val="15"/>
          <w:w w:val="80"/>
        </w:rPr>
        <w:t> </w:t>
      </w:r>
      <w:r>
        <w:rPr>
          <w:w w:val="80"/>
        </w:rPr>
        <w:t>rodas</w:t>
      </w:r>
      <w:r>
        <w:rPr>
          <w:spacing w:val="1"/>
          <w:w w:val="80"/>
        </w:rPr>
        <w:t> </w:t>
      </w:r>
      <w:r>
        <w:rPr>
          <w:w w:val="85"/>
        </w:rPr>
        <w:t>de conversa específicas para gestantes e na Clínica Afeto na qual foram entrevistadas 30 gestantes. Para</w:t>
      </w:r>
      <w:r>
        <w:rPr>
          <w:spacing w:val="1"/>
          <w:w w:val="85"/>
        </w:rPr>
        <w:t> </w:t>
      </w:r>
      <w:r>
        <w:rPr>
          <w:w w:val="80"/>
        </w:rPr>
        <w:t>atender o objetivo do estudo, foram selecionadas as seguintes variáveis: idade, idade gestacional, IMC, peso</w:t>
      </w:r>
      <w:r>
        <w:rPr>
          <w:spacing w:val="1"/>
          <w:w w:val="80"/>
        </w:rPr>
        <w:t> </w:t>
      </w:r>
      <w:r>
        <w:rPr>
          <w:w w:val="85"/>
        </w:rPr>
        <w:t>atual, qual momento começou a sentir dor lombar, intensidade da dor e em que momento ela se intensifica.</w:t>
      </w:r>
      <w:r>
        <w:rPr>
          <w:spacing w:val="1"/>
          <w:w w:val="85"/>
        </w:rPr>
        <w:t> </w:t>
      </w:r>
      <w:r>
        <w:rPr>
          <w:w w:val="85"/>
        </w:rPr>
        <w:t>Como resultado deste estudo constatou-se que a idade média das mulheres foi de 28,47 anos, período</w:t>
      </w:r>
      <w:r>
        <w:rPr>
          <w:spacing w:val="1"/>
          <w:w w:val="85"/>
        </w:rPr>
        <w:t> </w:t>
      </w:r>
      <w:r>
        <w:rPr>
          <w:w w:val="80"/>
        </w:rPr>
        <w:t>gestacional de 29,47 semanas, peso no início da gestação de 67,13 kg e atual de 76,03 kg e IMC de 28,25. Foi</w:t>
      </w:r>
      <w:r>
        <w:rPr>
          <w:spacing w:val="1"/>
          <w:w w:val="80"/>
        </w:rPr>
        <w:t> </w:t>
      </w:r>
      <w:r>
        <w:rPr>
          <w:w w:val="85"/>
        </w:rPr>
        <w:t>verificado também que 53,33% das mulheres não apresentavam dor antes da gestação, que os graus de</w:t>
      </w:r>
      <w:r>
        <w:rPr>
          <w:spacing w:val="1"/>
          <w:w w:val="85"/>
        </w:rPr>
        <w:t> </w:t>
      </w:r>
      <w:r>
        <w:rPr>
          <w:w w:val="85"/>
        </w:rPr>
        <w:t>incapacidade mínima 36,67% (11) e moderada 60% (18) tiveram maior prevalência no questionário de dor</w:t>
      </w:r>
      <w:r>
        <w:rPr>
          <w:spacing w:val="1"/>
          <w:w w:val="85"/>
        </w:rPr>
        <w:t> </w:t>
      </w:r>
      <w:r>
        <w:rPr>
          <w:w w:val="85"/>
        </w:rPr>
        <w:t>lombar e que 23,33% apresentaram dor branda e 40% dor moderada de acordo com a escala numérica.</w:t>
      </w:r>
      <w:r>
        <w:rPr>
          <w:spacing w:val="1"/>
          <w:w w:val="85"/>
        </w:rPr>
        <w:t> </w:t>
      </w:r>
      <w:r>
        <w:rPr>
          <w:w w:val="80"/>
        </w:rPr>
        <w:t>Conclui- se que o estudo obteve um índice total de 70% de gestantes com dor lombar no momento em que foi</w:t>
      </w:r>
      <w:r>
        <w:rPr>
          <w:spacing w:val="1"/>
          <w:w w:val="80"/>
        </w:rPr>
        <w:t> </w:t>
      </w:r>
      <w:r>
        <w:rPr>
          <w:w w:val="80"/>
        </w:rPr>
        <w:t>realizado a pesquisa. Em relação a incapacidade, houve predomínio da classe mínima e moderada, o mesmo</w:t>
      </w:r>
      <w:r>
        <w:rPr>
          <w:spacing w:val="1"/>
          <w:w w:val="80"/>
        </w:rPr>
        <w:t> </w:t>
      </w:r>
      <w:r>
        <w:rPr>
          <w:w w:val="80"/>
        </w:rPr>
        <w:t>ocorreu na escala numérica prevalecendo a categoria de dor branda e moderada, além disso, foi perceptível no</w:t>
      </w:r>
      <w:r>
        <w:rPr>
          <w:spacing w:val="1"/>
          <w:w w:val="80"/>
        </w:rPr>
        <w:t> </w:t>
      </w:r>
      <w:r>
        <w:rPr>
          <w:w w:val="80"/>
        </w:rPr>
        <w:t>momento da entrevista, que boa parte das gestantes não possuíam conhecimento de como amenizar as dores.</w:t>
      </w:r>
      <w:r>
        <w:rPr>
          <w:spacing w:val="1"/>
          <w:w w:val="80"/>
        </w:rPr>
        <w:t> </w:t>
      </w:r>
      <w:r>
        <w:rPr>
          <w:w w:val="85"/>
        </w:rPr>
        <w:t>Por</w:t>
      </w:r>
      <w:r>
        <w:rPr>
          <w:spacing w:val="1"/>
          <w:w w:val="85"/>
        </w:rPr>
        <w:t> </w:t>
      </w:r>
      <w:r>
        <w:rPr>
          <w:w w:val="85"/>
        </w:rPr>
        <w:t>isso,</w:t>
      </w:r>
      <w:r>
        <w:rPr>
          <w:spacing w:val="1"/>
          <w:w w:val="85"/>
        </w:rPr>
        <w:t> </w:t>
      </w:r>
      <w:r>
        <w:rPr>
          <w:w w:val="85"/>
        </w:rPr>
        <w:t>foram</w:t>
      </w:r>
      <w:r>
        <w:rPr>
          <w:spacing w:val="1"/>
          <w:w w:val="85"/>
        </w:rPr>
        <w:t> </w:t>
      </w:r>
      <w:r>
        <w:rPr>
          <w:w w:val="85"/>
        </w:rPr>
        <w:t>dadas</w:t>
      </w:r>
      <w:r>
        <w:rPr>
          <w:spacing w:val="1"/>
          <w:w w:val="85"/>
        </w:rPr>
        <w:t> </w:t>
      </w:r>
      <w:r>
        <w:rPr>
          <w:w w:val="85"/>
        </w:rPr>
        <w:t>orientações</w:t>
      </w:r>
      <w:r>
        <w:rPr>
          <w:spacing w:val="1"/>
          <w:w w:val="85"/>
        </w:rPr>
        <w:t> </w:t>
      </w:r>
      <w:r>
        <w:rPr>
          <w:w w:val="85"/>
        </w:rPr>
        <w:t>sobre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importância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acompanhamento</w:t>
      </w:r>
      <w:r>
        <w:rPr>
          <w:spacing w:val="1"/>
          <w:w w:val="85"/>
        </w:rPr>
        <w:t> </w:t>
      </w:r>
      <w:r>
        <w:rPr>
          <w:w w:val="85"/>
        </w:rPr>
        <w:t>com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fisioterapeuta</w:t>
      </w:r>
      <w:r>
        <w:rPr>
          <w:spacing w:val="1"/>
          <w:w w:val="85"/>
        </w:rPr>
        <w:t> </w:t>
      </w:r>
      <w:r>
        <w:rPr>
          <w:w w:val="90"/>
        </w:rPr>
        <w:t>especializado</w:t>
      </w:r>
      <w:r>
        <w:rPr>
          <w:spacing w:val="-6"/>
          <w:w w:val="90"/>
        </w:rPr>
        <w:t> </w:t>
      </w:r>
      <w:r>
        <w:rPr>
          <w:w w:val="90"/>
        </w:rPr>
        <w:t>na</w:t>
      </w:r>
      <w:r>
        <w:rPr>
          <w:spacing w:val="-6"/>
          <w:w w:val="90"/>
        </w:rPr>
        <w:t> </w:t>
      </w:r>
      <w:r>
        <w:rPr>
          <w:w w:val="90"/>
        </w:rPr>
        <w:t>área.</w:t>
      </w:r>
    </w:p>
    <w:p>
      <w:pPr>
        <w:pStyle w:val="BodyText"/>
        <w:spacing w:before="20"/>
        <w:ind w:left="1085"/>
        <w:jc w:val="both"/>
      </w:pPr>
      <w:r>
        <w:rPr>
          <w:w w:val="80"/>
        </w:rPr>
        <w:t>Palavras-chave:</w:t>
      </w:r>
      <w:r>
        <w:rPr>
          <w:spacing w:val="15"/>
          <w:w w:val="80"/>
        </w:rPr>
        <w:t> </w:t>
      </w:r>
      <w:r>
        <w:rPr>
          <w:w w:val="80"/>
        </w:rPr>
        <w:t>Dor</w:t>
      </w:r>
      <w:r>
        <w:rPr>
          <w:spacing w:val="19"/>
          <w:w w:val="80"/>
        </w:rPr>
        <w:t> </w:t>
      </w:r>
      <w:r>
        <w:rPr>
          <w:w w:val="80"/>
        </w:rPr>
        <w:t>lombar.</w:t>
      </w:r>
      <w:r>
        <w:rPr>
          <w:spacing w:val="15"/>
          <w:w w:val="80"/>
        </w:rPr>
        <w:t> </w:t>
      </w:r>
      <w:r>
        <w:rPr>
          <w:w w:val="80"/>
        </w:rPr>
        <w:t>Fisioterapia.</w:t>
      </w:r>
      <w:r>
        <w:rPr>
          <w:spacing w:val="16"/>
          <w:w w:val="80"/>
        </w:rPr>
        <w:t> </w:t>
      </w:r>
      <w:r>
        <w:rPr>
          <w:w w:val="80"/>
        </w:rPr>
        <w:t>Gestantes.</w:t>
      </w:r>
      <w:r>
        <w:rPr>
          <w:spacing w:val="15"/>
          <w:w w:val="80"/>
        </w:rPr>
        <w:t> </w:t>
      </w:r>
      <w:r>
        <w:rPr>
          <w:w w:val="80"/>
        </w:rPr>
        <w:t>Incidência.</w:t>
      </w:r>
    </w:p>
    <w:p>
      <w:pPr>
        <w:pStyle w:val="BodyText"/>
        <w:spacing w:before="6"/>
      </w:pPr>
    </w:p>
    <w:p>
      <w:pPr>
        <w:pStyle w:val="BodyText"/>
        <w:spacing w:line="242" w:lineRule="auto"/>
        <w:ind w:left="1085" w:right="1079"/>
        <w:jc w:val="both"/>
      </w:pPr>
      <w:r>
        <w:rPr>
          <w:rFonts w:ascii="Arial"/>
          <w:b/>
          <w:w w:val="85"/>
        </w:rPr>
        <w:t>ABSTRACT: </w:t>
      </w:r>
      <w:r>
        <w:rPr>
          <w:w w:val="85"/>
        </w:rPr>
        <w:t>Pregnancy is a period in which a woman's body undergoes several changes that may include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hypermobility of the pelvic region, hyperactivation in </w:t>
      </w:r>
      <w:r>
        <w:rPr>
          <w:w w:val="85"/>
        </w:rPr>
        <w:t>the lumbar musculature, ligament laxity, weight gain and</w:t>
      </w:r>
      <w:r>
        <w:rPr>
          <w:spacing w:val="-52"/>
          <w:w w:val="85"/>
        </w:rPr>
        <w:t> </w:t>
      </w:r>
      <w:r>
        <w:rPr>
          <w:w w:val="80"/>
        </w:rPr>
        <w:t>displacement of the center of gravity that cause predisposition to musculoskeletal disorders. Thus, it is of great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importance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to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evaluate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the</w:t>
      </w:r>
      <w:r>
        <w:rPr>
          <w:spacing w:val="-2"/>
          <w:w w:val="85"/>
        </w:rPr>
        <w:t> </w:t>
      </w:r>
      <w:r>
        <w:rPr>
          <w:w w:val="85"/>
        </w:rPr>
        <w:t>incidence</w:t>
      </w:r>
      <w:r>
        <w:rPr>
          <w:spacing w:val="-3"/>
          <w:w w:val="85"/>
        </w:rPr>
        <w:t> </w:t>
      </w:r>
      <w:r>
        <w:rPr>
          <w:w w:val="85"/>
        </w:rPr>
        <w:t>of</w:t>
      </w:r>
      <w:r>
        <w:rPr>
          <w:spacing w:val="-4"/>
          <w:w w:val="85"/>
        </w:rPr>
        <w:t> </w:t>
      </w:r>
      <w:r>
        <w:rPr>
          <w:w w:val="85"/>
        </w:rPr>
        <w:t>low</w:t>
      </w:r>
      <w:r>
        <w:rPr>
          <w:spacing w:val="-2"/>
          <w:w w:val="85"/>
        </w:rPr>
        <w:t> </w:t>
      </w:r>
      <w:r>
        <w:rPr>
          <w:w w:val="85"/>
        </w:rPr>
        <w:t>back</w:t>
      </w:r>
      <w:r>
        <w:rPr>
          <w:spacing w:val="-4"/>
          <w:w w:val="85"/>
        </w:rPr>
        <w:t> </w:t>
      </w:r>
      <w:r>
        <w:rPr>
          <w:w w:val="85"/>
        </w:rPr>
        <w:t>pain</w:t>
      </w:r>
      <w:r>
        <w:rPr>
          <w:spacing w:val="-7"/>
          <w:w w:val="85"/>
        </w:rPr>
        <w:t> </w:t>
      </w:r>
      <w:r>
        <w:rPr>
          <w:w w:val="85"/>
        </w:rPr>
        <w:t>in</w:t>
      </w:r>
      <w:r>
        <w:rPr>
          <w:spacing w:val="-3"/>
          <w:w w:val="85"/>
        </w:rPr>
        <w:t> </w:t>
      </w:r>
      <w:r>
        <w:rPr>
          <w:w w:val="85"/>
        </w:rPr>
        <w:t>pregnant</w:t>
      </w:r>
      <w:r>
        <w:rPr>
          <w:spacing w:val="-4"/>
          <w:w w:val="85"/>
        </w:rPr>
        <w:t> </w:t>
      </w:r>
      <w:r>
        <w:rPr>
          <w:w w:val="85"/>
        </w:rPr>
        <w:t>women</w:t>
      </w:r>
      <w:r>
        <w:rPr>
          <w:spacing w:val="-2"/>
          <w:w w:val="85"/>
        </w:rPr>
        <w:t> </w:t>
      </w:r>
      <w:r>
        <w:rPr>
          <w:w w:val="85"/>
        </w:rPr>
        <w:t>from</w:t>
      </w:r>
      <w:r>
        <w:rPr>
          <w:spacing w:val="-4"/>
          <w:w w:val="85"/>
        </w:rPr>
        <w:t> </w:t>
      </w:r>
      <w:r>
        <w:rPr>
          <w:w w:val="85"/>
        </w:rPr>
        <w:t>the</w:t>
      </w:r>
      <w:r>
        <w:rPr>
          <w:spacing w:val="-6"/>
          <w:w w:val="85"/>
        </w:rPr>
        <w:t> </w:t>
      </w:r>
      <w:r>
        <w:rPr>
          <w:w w:val="85"/>
        </w:rPr>
        <w:t>second</w:t>
      </w:r>
      <w:r>
        <w:rPr>
          <w:spacing w:val="-3"/>
          <w:w w:val="85"/>
        </w:rPr>
        <w:t> </w:t>
      </w:r>
      <w:r>
        <w:rPr>
          <w:w w:val="85"/>
        </w:rPr>
        <w:t>trimester,</w:t>
      </w:r>
      <w:r>
        <w:rPr>
          <w:spacing w:val="-4"/>
          <w:w w:val="85"/>
        </w:rPr>
        <w:t> </w:t>
      </w:r>
      <w:r>
        <w:rPr>
          <w:w w:val="85"/>
        </w:rPr>
        <w:t>through</w:t>
      </w:r>
      <w:r>
        <w:rPr>
          <w:spacing w:val="-52"/>
          <w:w w:val="85"/>
        </w:rPr>
        <w:t> </w:t>
      </w:r>
      <w:r>
        <w:rPr>
          <w:w w:val="85"/>
        </w:rPr>
        <w:t>the numerical scale of pain and the Oswestry questionnaire. The research was carried out on conversation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wheels specific to pregnant women and in the Afeto </w:t>
      </w:r>
      <w:r>
        <w:rPr>
          <w:w w:val="85"/>
        </w:rPr>
        <w:t>Clinic in which 30 pregnant women were interviewed. To</w:t>
      </w:r>
      <w:r>
        <w:rPr>
          <w:spacing w:val="-52"/>
          <w:w w:val="85"/>
        </w:rPr>
        <w:t> </w:t>
      </w:r>
      <w:r>
        <w:rPr>
          <w:w w:val="80"/>
        </w:rPr>
        <w:t>meet</w:t>
      </w:r>
      <w:r>
        <w:rPr>
          <w:spacing w:val="9"/>
          <w:w w:val="80"/>
        </w:rPr>
        <w:t> </w:t>
      </w:r>
      <w:r>
        <w:rPr>
          <w:w w:val="80"/>
        </w:rPr>
        <w:t>the</w:t>
      </w:r>
      <w:r>
        <w:rPr>
          <w:spacing w:val="13"/>
          <w:w w:val="80"/>
        </w:rPr>
        <w:t> </w:t>
      </w:r>
      <w:r>
        <w:rPr>
          <w:w w:val="80"/>
        </w:rPr>
        <w:t>objective</w:t>
      </w:r>
      <w:r>
        <w:rPr>
          <w:spacing w:val="12"/>
          <w:w w:val="80"/>
        </w:rPr>
        <w:t> </w:t>
      </w:r>
      <w:r>
        <w:rPr>
          <w:w w:val="80"/>
        </w:rPr>
        <w:t>of</w:t>
      </w:r>
      <w:r>
        <w:rPr>
          <w:spacing w:val="15"/>
          <w:w w:val="80"/>
        </w:rPr>
        <w:t> </w:t>
      </w:r>
      <w:r>
        <w:rPr>
          <w:w w:val="80"/>
        </w:rPr>
        <w:t>the</w:t>
      </w:r>
      <w:r>
        <w:rPr>
          <w:spacing w:val="12"/>
          <w:w w:val="80"/>
        </w:rPr>
        <w:t> </w:t>
      </w:r>
      <w:r>
        <w:rPr>
          <w:w w:val="80"/>
        </w:rPr>
        <w:t>study,</w:t>
      </w:r>
      <w:r>
        <w:rPr>
          <w:spacing w:val="10"/>
          <w:w w:val="80"/>
        </w:rPr>
        <w:t> </w:t>
      </w:r>
      <w:r>
        <w:rPr>
          <w:w w:val="80"/>
        </w:rPr>
        <w:t>the</w:t>
      </w:r>
      <w:r>
        <w:rPr>
          <w:spacing w:val="18"/>
          <w:w w:val="80"/>
        </w:rPr>
        <w:t> </w:t>
      </w:r>
      <w:r>
        <w:rPr>
          <w:w w:val="80"/>
        </w:rPr>
        <w:t>following</w:t>
      </w:r>
      <w:r>
        <w:rPr>
          <w:spacing w:val="14"/>
          <w:w w:val="80"/>
        </w:rPr>
        <w:t> </w:t>
      </w:r>
      <w:r>
        <w:rPr>
          <w:w w:val="80"/>
        </w:rPr>
        <w:t>variables</w:t>
      </w:r>
      <w:r>
        <w:rPr>
          <w:spacing w:val="9"/>
          <w:w w:val="80"/>
        </w:rPr>
        <w:t> </w:t>
      </w:r>
      <w:r>
        <w:rPr>
          <w:w w:val="80"/>
        </w:rPr>
        <w:t>were</w:t>
      </w:r>
      <w:r>
        <w:rPr>
          <w:spacing w:val="12"/>
          <w:w w:val="80"/>
        </w:rPr>
        <w:t> </w:t>
      </w:r>
      <w:r>
        <w:rPr>
          <w:w w:val="80"/>
        </w:rPr>
        <w:t>selected:</w:t>
      </w:r>
      <w:r>
        <w:rPr>
          <w:spacing w:val="10"/>
          <w:w w:val="80"/>
        </w:rPr>
        <w:t> </w:t>
      </w:r>
      <w:r>
        <w:rPr>
          <w:w w:val="80"/>
        </w:rPr>
        <w:t>age,</w:t>
      </w:r>
      <w:r>
        <w:rPr>
          <w:spacing w:val="10"/>
          <w:w w:val="80"/>
        </w:rPr>
        <w:t> </w:t>
      </w:r>
      <w:r>
        <w:rPr>
          <w:w w:val="80"/>
        </w:rPr>
        <w:t>gestational</w:t>
      </w:r>
      <w:r>
        <w:rPr>
          <w:spacing w:val="11"/>
          <w:w w:val="80"/>
        </w:rPr>
        <w:t> </w:t>
      </w:r>
      <w:r>
        <w:rPr>
          <w:w w:val="80"/>
        </w:rPr>
        <w:t>age,</w:t>
      </w:r>
      <w:r>
        <w:rPr>
          <w:spacing w:val="10"/>
          <w:w w:val="80"/>
        </w:rPr>
        <w:t> </w:t>
      </w:r>
      <w:r>
        <w:rPr>
          <w:w w:val="80"/>
        </w:rPr>
        <w:t>BMI,</w:t>
      </w:r>
      <w:r>
        <w:rPr>
          <w:spacing w:val="15"/>
          <w:w w:val="80"/>
        </w:rPr>
        <w:t> </w:t>
      </w:r>
      <w:r>
        <w:rPr>
          <w:w w:val="80"/>
        </w:rPr>
        <w:t>current</w:t>
      </w:r>
      <w:r>
        <w:rPr>
          <w:spacing w:val="9"/>
          <w:w w:val="80"/>
        </w:rPr>
        <w:t> </w:t>
      </w:r>
      <w:r>
        <w:rPr>
          <w:w w:val="80"/>
        </w:rPr>
        <w:t>weight,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54.264pt;margin-top:11.282207pt;width:144.050pt;height:.71997pt;mso-position-horizontal-relative:page;mso-position-vertical-relative:paragraph;z-index:-157148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4" w:lineRule="auto" w:before="74"/>
        <w:ind w:left="1085" w:right="1085" w:firstLine="0"/>
        <w:jc w:val="both"/>
        <w:rPr>
          <w:sz w:val="20"/>
        </w:rPr>
      </w:pPr>
      <w:r>
        <w:rPr>
          <w:spacing w:val="-1"/>
          <w:w w:val="85"/>
          <w:position w:val="5"/>
          <w:sz w:val="13"/>
        </w:rPr>
        <w:t>1 </w:t>
      </w:r>
      <w:r>
        <w:rPr>
          <w:spacing w:val="-1"/>
          <w:w w:val="85"/>
          <w:sz w:val="20"/>
        </w:rPr>
        <w:t>Acadêmico de Fisioterapia pela Universidade Tiradentes (UNIT), Sergipe, Brasil. Aluno Pesquisador </w:t>
      </w:r>
      <w:r>
        <w:rPr>
          <w:w w:val="85"/>
          <w:sz w:val="20"/>
        </w:rPr>
        <w:t>e Membro do Laboratório de</w:t>
      </w:r>
      <w:r>
        <w:rPr>
          <w:spacing w:val="-43"/>
          <w:w w:val="85"/>
          <w:sz w:val="20"/>
        </w:rPr>
        <w:t> </w:t>
      </w:r>
      <w:r>
        <w:rPr>
          <w:w w:val="85"/>
          <w:sz w:val="20"/>
        </w:rPr>
        <w:t>Biomateriais (LBMat) do Instituto de Tecnologia e Pesquisa (ITP). Membro da Associação Brasileira de Ensino de Fisioterapia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(ABENFISIO).</w:t>
      </w:r>
    </w:p>
    <w:p>
      <w:pPr>
        <w:spacing w:line="220" w:lineRule="exact" w:before="0"/>
        <w:ind w:left="1085" w:right="0" w:firstLine="0"/>
        <w:jc w:val="both"/>
        <w:rPr>
          <w:sz w:val="20"/>
        </w:rPr>
      </w:pPr>
      <w:r>
        <w:rPr>
          <w:w w:val="80"/>
          <w:position w:val="5"/>
          <w:sz w:val="13"/>
        </w:rPr>
        <w:t>2</w:t>
      </w:r>
      <w:r>
        <w:rPr>
          <w:spacing w:val="26"/>
          <w:w w:val="80"/>
          <w:position w:val="5"/>
          <w:sz w:val="13"/>
        </w:rPr>
        <w:t> </w:t>
      </w:r>
      <w:r>
        <w:rPr>
          <w:w w:val="80"/>
          <w:sz w:val="20"/>
        </w:rPr>
        <w:t>Bacharela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Fisioterapia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Tiradentes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(UNIT),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Sergipe,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Brasil.</w:t>
      </w:r>
    </w:p>
    <w:p>
      <w:pPr>
        <w:spacing w:before="4"/>
        <w:ind w:left="1085" w:right="0" w:firstLine="0"/>
        <w:jc w:val="both"/>
        <w:rPr>
          <w:sz w:val="20"/>
        </w:rPr>
      </w:pPr>
      <w:r>
        <w:rPr>
          <w:w w:val="80"/>
          <w:position w:val="5"/>
          <w:sz w:val="13"/>
        </w:rPr>
        <w:t>3</w:t>
      </w:r>
      <w:r>
        <w:rPr>
          <w:spacing w:val="26"/>
          <w:w w:val="80"/>
          <w:position w:val="5"/>
          <w:sz w:val="13"/>
        </w:rPr>
        <w:t> </w:t>
      </w:r>
      <w:r>
        <w:rPr>
          <w:w w:val="80"/>
          <w:sz w:val="20"/>
        </w:rPr>
        <w:t>Bacharela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Fisioterapia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Tiradentes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(UNIT),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Sergipe,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Brasil.</w:t>
      </w:r>
    </w:p>
    <w:p>
      <w:pPr>
        <w:spacing w:line="242" w:lineRule="auto" w:before="5"/>
        <w:ind w:left="1085" w:right="1079" w:firstLine="0"/>
        <w:jc w:val="both"/>
        <w:rPr>
          <w:sz w:val="20"/>
        </w:rPr>
      </w:pPr>
      <w:r>
        <w:rPr>
          <w:w w:val="80"/>
          <w:position w:val="5"/>
          <w:sz w:val="13"/>
        </w:rPr>
        <w:t>4</w:t>
      </w:r>
      <w:r>
        <w:rPr>
          <w:spacing w:val="27"/>
          <w:w w:val="80"/>
          <w:position w:val="5"/>
          <w:sz w:val="13"/>
        </w:rPr>
        <w:t> </w:t>
      </w:r>
      <w:r>
        <w:rPr>
          <w:w w:val="80"/>
          <w:sz w:val="20"/>
        </w:rPr>
        <w:t>Docente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curso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Fisioterapia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Estética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Cosmética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Tiradentes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(UNIT),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especialista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Fisioterapia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Saúde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da Mulher pela Universidade de Ribeirão Preto (UNAERP), Mestre e Doutora pelo departamento de Ginecologia e Obstetrícia da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Faculdade de Medicina de Ribeirão Preto da Universidade de São Paulo (FMRP/USP). Membro da Associação Brasileira de</w:t>
      </w:r>
      <w:r>
        <w:rPr>
          <w:spacing w:val="1"/>
          <w:w w:val="85"/>
          <w:sz w:val="20"/>
        </w:rPr>
        <w:t> </w:t>
      </w:r>
      <w:r>
        <w:rPr>
          <w:spacing w:val="-1"/>
          <w:w w:val="85"/>
          <w:sz w:val="20"/>
        </w:rPr>
        <w:t>Fisioterapia em Saúde da Mulher (ABRAFISM), da Associação Brasileira de Ensino de Fisioterapia </w:t>
      </w:r>
      <w:r>
        <w:rPr>
          <w:w w:val="85"/>
          <w:sz w:val="20"/>
        </w:rPr>
        <w:t>(ABENFISIO) e da Associação</w:t>
      </w:r>
      <w:r>
        <w:rPr>
          <w:spacing w:val="-43"/>
          <w:w w:val="85"/>
          <w:sz w:val="20"/>
        </w:rPr>
        <w:t> </w:t>
      </w:r>
      <w:r>
        <w:rPr>
          <w:w w:val="95"/>
          <w:sz w:val="20"/>
        </w:rPr>
        <w:t>Brasileira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Dermatofuncional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(ABRAFIDEF).</w:t>
      </w:r>
    </w:p>
    <w:p>
      <w:pPr>
        <w:spacing w:after="0" w:line="242" w:lineRule="auto"/>
        <w:jc w:val="both"/>
        <w:rPr>
          <w:sz w:val="20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42" w:lineRule="auto" w:before="104"/>
        <w:ind w:left="1085" w:right="1082"/>
        <w:jc w:val="both"/>
      </w:pPr>
      <w:r>
        <w:rPr>
          <w:w w:val="80"/>
        </w:rPr>
        <w:t>what</w:t>
      </w:r>
      <w:r>
        <w:rPr>
          <w:spacing w:val="10"/>
          <w:w w:val="80"/>
        </w:rPr>
        <w:t> </w:t>
      </w:r>
      <w:r>
        <w:rPr>
          <w:w w:val="80"/>
        </w:rPr>
        <w:t>moment</w:t>
      </w:r>
      <w:r>
        <w:rPr>
          <w:spacing w:val="14"/>
          <w:w w:val="80"/>
        </w:rPr>
        <w:t> </w:t>
      </w:r>
      <w:r>
        <w:rPr>
          <w:w w:val="80"/>
        </w:rPr>
        <w:t>began</w:t>
      </w:r>
      <w:r>
        <w:rPr>
          <w:spacing w:val="14"/>
          <w:w w:val="80"/>
        </w:rPr>
        <w:t> </w:t>
      </w:r>
      <w:r>
        <w:rPr>
          <w:w w:val="80"/>
        </w:rPr>
        <w:t>to</w:t>
      </w:r>
      <w:r>
        <w:rPr>
          <w:spacing w:val="14"/>
          <w:w w:val="80"/>
        </w:rPr>
        <w:t> </w:t>
      </w:r>
      <w:r>
        <w:rPr>
          <w:w w:val="80"/>
        </w:rPr>
        <w:t>feel</w:t>
      </w:r>
      <w:r>
        <w:rPr>
          <w:spacing w:val="13"/>
          <w:w w:val="80"/>
        </w:rPr>
        <w:t> </w:t>
      </w:r>
      <w:r>
        <w:rPr>
          <w:w w:val="80"/>
        </w:rPr>
        <w:t>low</w:t>
      </w:r>
      <w:r>
        <w:rPr>
          <w:spacing w:val="15"/>
          <w:w w:val="80"/>
        </w:rPr>
        <w:t> </w:t>
      </w:r>
      <w:r>
        <w:rPr>
          <w:w w:val="80"/>
        </w:rPr>
        <w:t>back</w:t>
      </w:r>
      <w:r>
        <w:rPr>
          <w:spacing w:val="15"/>
          <w:w w:val="80"/>
        </w:rPr>
        <w:t> </w:t>
      </w:r>
      <w:r>
        <w:rPr>
          <w:w w:val="80"/>
        </w:rPr>
        <w:t>pain,</w:t>
      </w:r>
      <w:r>
        <w:rPr>
          <w:spacing w:val="12"/>
          <w:w w:val="80"/>
        </w:rPr>
        <w:t> </w:t>
      </w:r>
      <w:r>
        <w:rPr>
          <w:w w:val="80"/>
        </w:rPr>
        <w:t>pain</w:t>
      </w:r>
      <w:r>
        <w:rPr>
          <w:spacing w:val="14"/>
          <w:w w:val="80"/>
        </w:rPr>
        <w:t> </w:t>
      </w:r>
      <w:r>
        <w:rPr>
          <w:w w:val="80"/>
        </w:rPr>
        <w:t>intensity</w:t>
      </w:r>
      <w:r>
        <w:rPr>
          <w:spacing w:val="15"/>
          <w:w w:val="80"/>
        </w:rPr>
        <w:t> </w:t>
      </w:r>
      <w:r>
        <w:rPr>
          <w:w w:val="80"/>
        </w:rPr>
        <w:t>and</w:t>
      </w:r>
      <w:r>
        <w:rPr>
          <w:spacing w:val="14"/>
          <w:w w:val="80"/>
        </w:rPr>
        <w:t> </w:t>
      </w:r>
      <w:r>
        <w:rPr>
          <w:w w:val="80"/>
        </w:rPr>
        <w:t>at</w:t>
      </w:r>
      <w:r>
        <w:rPr>
          <w:spacing w:val="10"/>
          <w:w w:val="80"/>
        </w:rPr>
        <w:t> </w:t>
      </w:r>
      <w:r>
        <w:rPr>
          <w:w w:val="80"/>
        </w:rPr>
        <w:t>what</w:t>
      </w:r>
      <w:r>
        <w:rPr>
          <w:spacing w:val="11"/>
          <w:w w:val="80"/>
        </w:rPr>
        <w:t> </w:t>
      </w:r>
      <w:r>
        <w:rPr>
          <w:w w:val="80"/>
        </w:rPr>
        <w:t>time</w:t>
      </w:r>
      <w:r>
        <w:rPr>
          <w:spacing w:val="14"/>
          <w:w w:val="80"/>
        </w:rPr>
        <w:t> </w:t>
      </w:r>
      <w:r>
        <w:rPr>
          <w:w w:val="80"/>
        </w:rPr>
        <w:t>it</w:t>
      </w:r>
      <w:r>
        <w:rPr>
          <w:spacing w:val="10"/>
          <w:w w:val="80"/>
        </w:rPr>
        <w:t> </w:t>
      </w:r>
      <w:r>
        <w:rPr>
          <w:w w:val="80"/>
        </w:rPr>
        <w:t>intensifies.</w:t>
      </w:r>
      <w:r>
        <w:rPr>
          <w:spacing w:val="11"/>
          <w:w w:val="80"/>
        </w:rPr>
        <w:t> </w:t>
      </w:r>
      <w:r>
        <w:rPr>
          <w:w w:val="80"/>
        </w:rPr>
        <w:t>As</w:t>
      </w:r>
      <w:r>
        <w:rPr>
          <w:spacing w:val="15"/>
          <w:w w:val="80"/>
        </w:rPr>
        <w:t> </w:t>
      </w:r>
      <w:r>
        <w:rPr>
          <w:w w:val="80"/>
        </w:rPr>
        <w:t>a</w:t>
      </w:r>
      <w:r>
        <w:rPr>
          <w:spacing w:val="14"/>
          <w:w w:val="80"/>
        </w:rPr>
        <w:t> </w:t>
      </w:r>
      <w:r>
        <w:rPr>
          <w:w w:val="80"/>
        </w:rPr>
        <w:t>result</w:t>
      </w:r>
      <w:r>
        <w:rPr>
          <w:spacing w:val="10"/>
          <w:w w:val="80"/>
        </w:rPr>
        <w:t> </w:t>
      </w:r>
      <w:r>
        <w:rPr>
          <w:w w:val="80"/>
        </w:rPr>
        <w:t>of</w:t>
      </w:r>
      <w:r>
        <w:rPr>
          <w:spacing w:val="11"/>
          <w:w w:val="80"/>
        </w:rPr>
        <w:t> </w:t>
      </w:r>
      <w:r>
        <w:rPr>
          <w:w w:val="80"/>
        </w:rPr>
        <w:t>this</w:t>
      </w:r>
      <w:r>
        <w:rPr>
          <w:spacing w:val="15"/>
          <w:w w:val="80"/>
        </w:rPr>
        <w:t> </w:t>
      </w:r>
      <w:r>
        <w:rPr>
          <w:w w:val="80"/>
        </w:rPr>
        <w:t>study,</w:t>
      </w:r>
      <w:r>
        <w:rPr>
          <w:spacing w:val="1"/>
          <w:w w:val="80"/>
        </w:rPr>
        <w:t> </w:t>
      </w:r>
      <w:r>
        <w:rPr>
          <w:w w:val="80"/>
        </w:rPr>
        <w:t>it</w:t>
      </w:r>
      <w:r>
        <w:rPr>
          <w:spacing w:val="12"/>
          <w:w w:val="80"/>
        </w:rPr>
        <w:t> </w:t>
      </w:r>
      <w:r>
        <w:rPr>
          <w:w w:val="80"/>
        </w:rPr>
        <w:t>was</w:t>
      </w:r>
      <w:r>
        <w:rPr>
          <w:spacing w:val="17"/>
          <w:w w:val="80"/>
        </w:rPr>
        <w:t> </w:t>
      </w:r>
      <w:r>
        <w:rPr>
          <w:w w:val="80"/>
        </w:rPr>
        <w:t>found</w:t>
      </w:r>
      <w:r>
        <w:rPr>
          <w:spacing w:val="15"/>
          <w:w w:val="80"/>
        </w:rPr>
        <w:t> </w:t>
      </w:r>
      <w:r>
        <w:rPr>
          <w:w w:val="80"/>
        </w:rPr>
        <w:t>that</w:t>
      </w:r>
      <w:r>
        <w:rPr>
          <w:spacing w:val="13"/>
          <w:w w:val="80"/>
        </w:rPr>
        <w:t> </w:t>
      </w:r>
      <w:r>
        <w:rPr>
          <w:w w:val="80"/>
        </w:rPr>
        <w:t>the</w:t>
      </w:r>
      <w:r>
        <w:rPr>
          <w:spacing w:val="15"/>
          <w:w w:val="80"/>
        </w:rPr>
        <w:t> </w:t>
      </w:r>
      <w:r>
        <w:rPr>
          <w:w w:val="80"/>
        </w:rPr>
        <w:t>mean</w:t>
      </w:r>
      <w:r>
        <w:rPr>
          <w:spacing w:val="16"/>
          <w:w w:val="80"/>
        </w:rPr>
        <w:t> </w:t>
      </w:r>
      <w:r>
        <w:rPr>
          <w:w w:val="80"/>
        </w:rPr>
        <w:t>age</w:t>
      </w:r>
      <w:r>
        <w:rPr>
          <w:spacing w:val="16"/>
          <w:w w:val="80"/>
        </w:rPr>
        <w:t> </w:t>
      </w:r>
      <w:r>
        <w:rPr>
          <w:w w:val="80"/>
        </w:rPr>
        <w:t>of</w:t>
      </w:r>
      <w:r>
        <w:rPr>
          <w:spacing w:val="18"/>
          <w:w w:val="80"/>
        </w:rPr>
        <w:t> </w:t>
      </w:r>
      <w:r>
        <w:rPr>
          <w:w w:val="80"/>
        </w:rPr>
        <w:t>women</w:t>
      </w:r>
      <w:r>
        <w:rPr>
          <w:spacing w:val="16"/>
          <w:w w:val="80"/>
        </w:rPr>
        <w:t> </w:t>
      </w:r>
      <w:r>
        <w:rPr>
          <w:w w:val="80"/>
        </w:rPr>
        <w:t>was</w:t>
      </w:r>
      <w:r>
        <w:rPr>
          <w:spacing w:val="17"/>
          <w:w w:val="80"/>
        </w:rPr>
        <w:t> </w:t>
      </w:r>
      <w:r>
        <w:rPr>
          <w:w w:val="80"/>
        </w:rPr>
        <w:t>28.47</w:t>
      </w:r>
      <w:r>
        <w:rPr>
          <w:spacing w:val="15"/>
          <w:w w:val="80"/>
        </w:rPr>
        <w:t> </w:t>
      </w:r>
      <w:r>
        <w:rPr>
          <w:w w:val="80"/>
        </w:rPr>
        <w:t>years,</w:t>
      </w:r>
      <w:r>
        <w:rPr>
          <w:spacing w:val="13"/>
          <w:w w:val="80"/>
        </w:rPr>
        <w:t> </w:t>
      </w:r>
      <w:r>
        <w:rPr>
          <w:w w:val="80"/>
        </w:rPr>
        <w:t>gestational</w:t>
      </w:r>
      <w:r>
        <w:rPr>
          <w:spacing w:val="14"/>
          <w:w w:val="80"/>
        </w:rPr>
        <w:t> </w:t>
      </w:r>
      <w:r>
        <w:rPr>
          <w:w w:val="80"/>
        </w:rPr>
        <w:t>period</w:t>
      </w:r>
      <w:r>
        <w:rPr>
          <w:spacing w:val="16"/>
          <w:w w:val="80"/>
        </w:rPr>
        <w:t> </w:t>
      </w:r>
      <w:r>
        <w:rPr>
          <w:w w:val="80"/>
        </w:rPr>
        <w:t>of</w:t>
      </w:r>
      <w:r>
        <w:rPr>
          <w:spacing w:val="12"/>
          <w:w w:val="80"/>
        </w:rPr>
        <w:t> </w:t>
      </w:r>
      <w:r>
        <w:rPr>
          <w:w w:val="80"/>
        </w:rPr>
        <w:t>29.47,</w:t>
      </w:r>
      <w:r>
        <w:rPr>
          <w:spacing w:val="12"/>
          <w:w w:val="80"/>
        </w:rPr>
        <w:t> </w:t>
      </w:r>
      <w:r>
        <w:rPr>
          <w:w w:val="80"/>
        </w:rPr>
        <w:t>weight</w:t>
      </w:r>
      <w:r>
        <w:rPr>
          <w:spacing w:val="13"/>
          <w:w w:val="80"/>
        </w:rPr>
        <w:t> </w:t>
      </w:r>
      <w:r>
        <w:rPr>
          <w:w w:val="80"/>
        </w:rPr>
        <w:t>at</w:t>
      </w:r>
      <w:r>
        <w:rPr>
          <w:spacing w:val="18"/>
          <w:w w:val="80"/>
        </w:rPr>
        <w:t> </w:t>
      </w:r>
      <w:r>
        <w:rPr>
          <w:w w:val="80"/>
        </w:rPr>
        <w:t>the</w:t>
      </w:r>
      <w:r>
        <w:rPr>
          <w:spacing w:val="16"/>
          <w:w w:val="80"/>
        </w:rPr>
        <w:t> </w:t>
      </w:r>
      <w:r>
        <w:rPr>
          <w:w w:val="80"/>
        </w:rPr>
        <w:t>beginning</w:t>
      </w:r>
      <w:r>
        <w:rPr>
          <w:spacing w:val="1"/>
          <w:w w:val="80"/>
        </w:rPr>
        <w:t> </w:t>
      </w:r>
      <w:r>
        <w:rPr>
          <w:w w:val="80"/>
        </w:rPr>
        <w:t>of pregnancy of 67.13 and current of 76.03 and BMI of 28.25. It was also verified that 53.33% of women did not</w:t>
      </w:r>
      <w:r>
        <w:rPr>
          <w:spacing w:val="1"/>
          <w:w w:val="80"/>
        </w:rPr>
        <w:t> </w:t>
      </w:r>
      <w:r>
        <w:rPr>
          <w:w w:val="85"/>
        </w:rPr>
        <w:t>present pain before pregnancy, that minimum disability grades 36.67% (11) and moderate 60% (18) had a</w:t>
      </w:r>
      <w:r>
        <w:rPr>
          <w:spacing w:val="1"/>
          <w:w w:val="85"/>
        </w:rPr>
        <w:t> </w:t>
      </w:r>
      <w:r>
        <w:rPr>
          <w:w w:val="80"/>
        </w:rPr>
        <w:t>higher prevalence in the Oswestry questionnaire and that the average pain category according to the numerical</w:t>
      </w:r>
      <w:r>
        <w:rPr>
          <w:spacing w:val="1"/>
          <w:w w:val="80"/>
        </w:rPr>
        <w:t> </w:t>
      </w:r>
      <w:r>
        <w:rPr>
          <w:w w:val="80"/>
        </w:rPr>
        <w:t>scale was 2.87. It was concluded that there was an association between pain intensity, age and sexual activity</w:t>
      </w:r>
      <w:r>
        <w:rPr>
          <w:spacing w:val="1"/>
          <w:w w:val="80"/>
        </w:rPr>
        <w:t> </w:t>
      </w:r>
      <w:r>
        <w:rPr>
          <w:w w:val="85"/>
        </w:rPr>
        <w:t>occurring the same between the inability of low back pain BMI, age and gestational period. And, moreover, it</w:t>
      </w:r>
      <w:r>
        <w:rPr>
          <w:spacing w:val="-52"/>
          <w:w w:val="85"/>
        </w:rPr>
        <w:t> </w:t>
      </w:r>
      <w:r>
        <w:rPr>
          <w:w w:val="85"/>
        </w:rPr>
        <w:t>was</w:t>
      </w:r>
      <w:r>
        <w:rPr>
          <w:spacing w:val="-4"/>
          <w:w w:val="85"/>
        </w:rPr>
        <w:t> </w:t>
      </w:r>
      <w:r>
        <w:rPr>
          <w:w w:val="85"/>
        </w:rPr>
        <w:t>noticeable</w:t>
      </w:r>
      <w:r>
        <w:rPr>
          <w:spacing w:val="-4"/>
          <w:w w:val="85"/>
        </w:rPr>
        <w:t> </w:t>
      </w:r>
      <w:r>
        <w:rPr>
          <w:w w:val="85"/>
        </w:rPr>
        <w:t>at</w:t>
      </w:r>
      <w:r>
        <w:rPr>
          <w:spacing w:val="-6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time</w:t>
      </w:r>
      <w:r>
        <w:rPr>
          <w:spacing w:val="-1"/>
          <w:w w:val="85"/>
        </w:rPr>
        <w:t> </w:t>
      </w:r>
      <w:r>
        <w:rPr>
          <w:w w:val="85"/>
        </w:rPr>
        <w:t>of</w:t>
      </w:r>
      <w:r>
        <w:rPr>
          <w:spacing w:val="-2"/>
          <w:w w:val="85"/>
        </w:rPr>
        <w:t> </w:t>
      </w:r>
      <w:r>
        <w:rPr>
          <w:w w:val="85"/>
        </w:rPr>
        <w:t>the</w:t>
      </w:r>
      <w:r>
        <w:rPr>
          <w:spacing w:val="-4"/>
          <w:w w:val="85"/>
        </w:rPr>
        <w:t> </w:t>
      </w:r>
      <w:r>
        <w:rPr>
          <w:w w:val="85"/>
        </w:rPr>
        <w:t>interview</w:t>
      </w:r>
      <w:r>
        <w:rPr>
          <w:spacing w:val="-3"/>
          <w:w w:val="85"/>
        </w:rPr>
        <w:t> </w:t>
      </w:r>
      <w:r>
        <w:rPr>
          <w:w w:val="85"/>
        </w:rPr>
        <w:t>that</w:t>
      </w:r>
      <w:r>
        <w:rPr>
          <w:spacing w:val="-7"/>
          <w:w w:val="85"/>
        </w:rPr>
        <w:t> </w:t>
      </w:r>
      <w:r>
        <w:rPr>
          <w:w w:val="85"/>
        </w:rPr>
        <w:t>most</w:t>
      </w:r>
      <w:r>
        <w:rPr>
          <w:spacing w:val="-6"/>
          <w:w w:val="85"/>
        </w:rPr>
        <w:t> </w:t>
      </w:r>
      <w:r>
        <w:rPr>
          <w:w w:val="85"/>
        </w:rPr>
        <w:t>pregnant</w:t>
      </w:r>
      <w:r>
        <w:rPr>
          <w:spacing w:val="-6"/>
          <w:w w:val="85"/>
        </w:rPr>
        <w:t> </w:t>
      </w:r>
      <w:r>
        <w:rPr>
          <w:w w:val="85"/>
        </w:rPr>
        <w:t>women</w:t>
      </w:r>
      <w:r>
        <w:rPr>
          <w:spacing w:val="-4"/>
          <w:w w:val="85"/>
        </w:rPr>
        <w:t> </w:t>
      </w:r>
      <w:r>
        <w:rPr>
          <w:w w:val="85"/>
        </w:rPr>
        <w:t>were</w:t>
      </w:r>
      <w:r>
        <w:rPr>
          <w:spacing w:val="-5"/>
          <w:w w:val="85"/>
        </w:rPr>
        <w:t> </w:t>
      </w:r>
      <w:r>
        <w:rPr>
          <w:w w:val="85"/>
        </w:rPr>
        <w:t>not</w:t>
      </w:r>
      <w:r>
        <w:rPr>
          <w:spacing w:val="-6"/>
          <w:w w:val="85"/>
        </w:rPr>
        <w:t> </w:t>
      </w:r>
      <w:r>
        <w:rPr>
          <w:w w:val="85"/>
        </w:rPr>
        <w:t>aware</w:t>
      </w:r>
      <w:r>
        <w:rPr>
          <w:spacing w:val="-4"/>
          <w:w w:val="85"/>
        </w:rPr>
        <w:t> </w:t>
      </w:r>
      <w:r>
        <w:rPr>
          <w:w w:val="85"/>
        </w:rPr>
        <w:t>of</w:t>
      </w:r>
      <w:r>
        <w:rPr>
          <w:spacing w:val="-6"/>
          <w:w w:val="85"/>
        </w:rPr>
        <w:t> </w:t>
      </w:r>
      <w:r>
        <w:rPr>
          <w:w w:val="85"/>
        </w:rPr>
        <w:t>how</w:t>
      </w:r>
      <w:r>
        <w:rPr>
          <w:spacing w:val="-4"/>
          <w:w w:val="85"/>
        </w:rPr>
        <w:t> </w:t>
      </w:r>
      <w:r>
        <w:rPr>
          <w:w w:val="85"/>
        </w:rPr>
        <w:t>to</w:t>
      </w:r>
      <w:r>
        <w:rPr>
          <w:spacing w:val="-5"/>
          <w:w w:val="85"/>
        </w:rPr>
        <w:t> </w:t>
      </w:r>
      <w:r>
        <w:rPr>
          <w:w w:val="85"/>
        </w:rPr>
        <w:t>mitigate</w:t>
      </w:r>
      <w:r>
        <w:rPr>
          <w:spacing w:val="-4"/>
          <w:w w:val="85"/>
        </w:rPr>
        <w:t> </w:t>
      </w:r>
      <w:r>
        <w:rPr>
          <w:w w:val="85"/>
        </w:rPr>
        <w:t>pain</w:t>
      </w:r>
      <w:r>
        <w:rPr>
          <w:spacing w:val="1"/>
          <w:w w:val="85"/>
        </w:rPr>
        <w:t> </w:t>
      </w:r>
      <w:r>
        <w:rPr>
          <w:w w:val="80"/>
        </w:rPr>
        <w:t>and</w:t>
      </w:r>
      <w:r>
        <w:rPr>
          <w:spacing w:val="9"/>
          <w:w w:val="80"/>
        </w:rPr>
        <w:t> </w:t>
      </w:r>
      <w:r>
        <w:rPr>
          <w:w w:val="80"/>
        </w:rPr>
        <w:t>then</w:t>
      </w:r>
      <w:r>
        <w:rPr>
          <w:spacing w:val="10"/>
          <w:w w:val="80"/>
        </w:rPr>
        <w:t> </w:t>
      </w:r>
      <w:r>
        <w:rPr>
          <w:w w:val="80"/>
        </w:rPr>
        <w:t>guidance</w:t>
      </w:r>
      <w:r>
        <w:rPr>
          <w:spacing w:val="10"/>
          <w:w w:val="80"/>
        </w:rPr>
        <w:t> </w:t>
      </w:r>
      <w:r>
        <w:rPr>
          <w:w w:val="80"/>
        </w:rPr>
        <w:t>on</w:t>
      </w:r>
      <w:r>
        <w:rPr>
          <w:spacing w:val="9"/>
          <w:w w:val="80"/>
        </w:rPr>
        <w:t> </w:t>
      </w:r>
      <w:r>
        <w:rPr>
          <w:w w:val="80"/>
        </w:rPr>
        <w:t>the</w:t>
      </w:r>
      <w:r>
        <w:rPr>
          <w:spacing w:val="10"/>
          <w:w w:val="80"/>
        </w:rPr>
        <w:t> </w:t>
      </w:r>
      <w:r>
        <w:rPr>
          <w:w w:val="80"/>
        </w:rPr>
        <w:t>importance</w:t>
      </w:r>
      <w:r>
        <w:rPr>
          <w:spacing w:val="10"/>
          <w:w w:val="80"/>
        </w:rPr>
        <w:t> </w:t>
      </w:r>
      <w:r>
        <w:rPr>
          <w:w w:val="80"/>
        </w:rPr>
        <w:t>of</w:t>
      </w:r>
      <w:r>
        <w:rPr>
          <w:spacing w:val="7"/>
          <w:w w:val="80"/>
        </w:rPr>
        <w:t> </w:t>
      </w:r>
      <w:r>
        <w:rPr>
          <w:w w:val="80"/>
        </w:rPr>
        <w:t>follow-up</w:t>
      </w:r>
      <w:r>
        <w:rPr>
          <w:spacing w:val="10"/>
          <w:w w:val="80"/>
        </w:rPr>
        <w:t> </w:t>
      </w:r>
      <w:r>
        <w:rPr>
          <w:w w:val="80"/>
        </w:rPr>
        <w:t>with</w:t>
      </w:r>
      <w:r>
        <w:rPr>
          <w:spacing w:val="10"/>
          <w:w w:val="80"/>
        </w:rPr>
        <w:t> </w:t>
      </w:r>
      <w:r>
        <w:rPr>
          <w:w w:val="80"/>
        </w:rPr>
        <w:t>the</w:t>
      </w:r>
      <w:r>
        <w:rPr>
          <w:spacing w:val="9"/>
          <w:w w:val="80"/>
        </w:rPr>
        <w:t> </w:t>
      </w:r>
      <w:r>
        <w:rPr>
          <w:w w:val="80"/>
        </w:rPr>
        <w:t>physiotherapist</w:t>
      </w:r>
      <w:r>
        <w:rPr>
          <w:spacing w:val="8"/>
          <w:w w:val="80"/>
        </w:rPr>
        <w:t> </w:t>
      </w:r>
      <w:r>
        <w:rPr>
          <w:w w:val="80"/>
        </w:rPr>
        <w:t>specialized</w:t>
      </w:r>
      <w:r>
        <w:rPr>
          <w:spacing w:val="10"/>
          <w:w w:val="80"/>
        </w:rPr>
        <w:t> </w:t>
      </w:r>
      <w:r>
        <w:rPr>
          <w:w w:val="80"/>
        </w:rPr>
        <w:t>in</w:t>
      </w:r>
      <w:r>
        <w:rPr>
          <w:spacing w:val="9"/>
          <w:w w:val="80"/>
        </w:rPr>
        <w:t> </w:t>
      </w:r>
      <w:r>
        <w:rPr>
          <w:w w:val="80"/>
        </w:rPr>
        <w:t>the</w:t>
      </w:r>
      <w:r>
        <w:rPr>
          <w:spacing w:val="10"/>
          <w:w w:val="80"/>
        </w:rPr>
        <w:t> </w:t>
      </w:r>
      <w:r>
        <w:rPr>
          <w:w w:val="80"/>
        </w:rPr>
        <w:t>area</w:t>
      </w:r>
      <w:r>
        <w:rPr>
          <w:spacing w:val="10"/>
          <w:w w:val="80"/>
        </w:rPr>
        <w:t> </w:t>
      </w:r>
      <w:r>
        <w:rPr>
          <w:w w:val="80"/>
        </w:rPr>
        <w:t>were</w:t>
      </w:r>
      <w:r>
        <w:rPr>
          <w:spacing w:val="10"/>
          <w:w w:val="80"/>
        </w:rPr>
        <w:t> </w:t>
      </w:r>
      <w:r>
        <w:rPr>
          <w:w w:val="80"/>
        </w:rPr>
        <w:t>given.</w:t>
      </w:r>
    </w:p>
    <w:p>
      <w:pPr>
        <w:pStyle w:val="BodyText"/>
        <w:spacing w:before="8"/>
        <w:ind w:left="1085"/>
        <w:jc w:val="both"/>
      </w:pPr>
      <w:r>
        <w:rPr>
          <w:w w:val="80"/>
        </w:rPr>
        <w:t>Keywords:</w:t>
      </w:r>
      <w:r>
        <w:rPr>
          <w:spacing w:val="13"/>
          <w:w w:val="80"/>
        </w:rPr>
        <w:t> </w:t>
      </w:r>
      <w:r>
        <w:rPr>
          <w:w w:val="80"/>
        </w:rPr>
        <w:t>Low</w:t>
      </w:r>
      <w:r>
        <w:rPr>
          <w:spacing w:val="17"/>
          <w:w w:val="80"/>
        </w:rPr>
        <w:t> </w:t>
      </w:r>
      <w:r>
        <w:rPr>
          <w:w w:val="80"/>
        </w:rPr>
        <w:t>back</w:t>
      </w:r>
      <w:r>
        <w:rPr>
          <w:spacing w:val="19"/>
          <w:w w:val="80"/>
        </w:rPr>
        <w:t> </w:t>
      </w:r>
      <w:r>
        <w:rPr>
          <w:w w:val="80"/>
        </w:rPr>
        <w:t>pain.</w:t>
      </w:r>
      <w:r>
        <w:rPr>
          <w:spacing w:val="14"/>
          <w:w w:val="80"/>
        </w:rPr>
        <w:t> </w:t>
      </w:r>
      <w:r>
        <w:rPr>
          <w:w w:val="80"/>
        </w:rPr>
        <w:t>Physiotherapy.</w:t>
      </w:r>
      <w:r>
        <w:rPr>
          <w:spacing w:val="13"/>
          <w:w w:val="80"/>
        </w:rPr>
        <w:t> </w:t>
      </w:r>
      <w:r>
        <w:rPr>
          <w:w w:val="80"/>
        </w:rPr>
        <w:t>Pregnant</w:t>
      </w:r>
      <w:r>
        <w:rPr>
          <w:spacing w:val="24"/>
          <w:w w:val="80"/>
        </w:rPr>
        <w:t> </w:t>
      </w:r>
      <w:r>
        <w:rPr>
          <w:w w:val="80"/>
        </w:rPr>
        <w:t>women.</w:t>
      </w:r>
      <w:r>
        <w:rPr>
          <w:spacing w:val="14"/>
          <w:w w:val="80"/>
        </w:rPr>
        <w:t> </w:t>
      </w:r>
      <w:r>
        <w:rPr>
          <w:w w:val="80"/>
        </w:rPr>
        <w:t>Incidence.</w:t>
      </w:r>
    </w:p>
    <w:p>
      <w:pPr>
        <w:pStyle w:val="BodyText"/>
        <w:spacing w:before="6"/>
        <w:rPr>
          <w:sz w:val="40"/>
        </w:rPr>
      </w:pPr>
    </w:p>
    <w:p>
      <w:pPr>
        <w:pStyle w:val="Heading3"/>
        <w:numPr>
          <w:ilvl w:val="0"/>
          <w:numId w:val="2"/>
        </w:numPr>
        <w:tabs>
          <w:tab w:pos="1858" w:val="left" w:leader="none"/>
          <w:tab w:pos="1859" w:val="left" w:leader="none"/>
        </w:tabs>
        <w:spacing w:line="240" w:lineRule="auto" w:before="0" w:after="0"/>
        <w:ind w:left="1858" w:right="0" w:hanging="414"/>
        <w:jc w:val="left"/>
      </w:pPr>
      <w:r>
        <w:rPr>
          <w:w w:val="90"/>
        </w:rPr>
        <w:t>INTRODUÇÃO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8"/>
        <w:rPr>
          <w:rFonts w:ascii="Arial"/>
          <w:b/>
          <w:sz w:val="27"/>
        </w:rPr>
      </w:pPr>
    </w:p>
    <w:p>
      <w:pPr>
        <w:pStyle w:val="BodyText"/>
        <w:spacing w:line="364" w:lineRule="auto"/>
        <w:ind w:left="1085" w:right="1080" w:firstLine="710"/>
        <w:jc w:val="both"/>
      </w:pPr>
      <w:r>
        <w:rPr>
          <w:w w:val="80"/>
        </w:rPr>
        <w:t>O período de gravidez humana envolve mudanças físicas, em que a mulher sofre variações fisiológicas</w:t>
      </w:r>
      <w:r>
        <w:rPr>
          <w:spacing w:val="1"/>
          <w:w w:val="80"/>
        </w:rPr>
        <w:t> </w:t>
      </w:r>
      <w:r>
        <w:rPr>
          <w:w w:val="85"/>
        </w:rPr>
        <w:t>causadas por necessidades anatômicas e funcionais. Dentre estas variações estão alterações hormonais,</w:t>
      </w:r>
      <w:r>
        <w:rPr>
          <w:spacing w:val="1"/>
          <w:w w:val="85"/>
        </w:rPr>
        <w:t> </w:t>
      </w:r>
      <w:r>
        <w:rPr>
          <w:w w:val="85"/>
        </w:rPr>
        <w:t>musculoesqueléticas, respiratórias, nervosas, gastrointestinais e urogenitais, sendo a lombalgia uma das</w:t>
      </w:r>
      <w:r>
        <w:rPr>
          <w:spacing w:val="1"/>
          <w:w w:val="85"/>
        </w:rPr>
        <w:t> </w:t>
      </w:r>
      <w:r>
        <w:rPr>
          <w:w w:val="80"/>
        </w:rPr>
        <w:t>principais alterações musculoesqueléticas. Desta forma a dor lombar é definida como</w:t>
      </w:r>
      <w:r>
        <w:rPr>
          <w:spacing w:val="38"/>
        </w:rPr>
        <w:t> </w:t>
      </w:r>
      <w:r>
        <w:rPr>
          <w:w w:val="80"/>
        </w:rPr>
        <w:t>toda e qualquer condição</w:t>
      </w:r>
      <w:r>
        <w:rPr>
          <w:spacing w:val="1"/>
          <w:w w:val="80"/>
        </w:rPr>
        <w:t> </w:t>
      </w:r>
      <w:r>
        <w:rPr>
          <w:w w:val="85"/>
        </w:rPr>
        <w:t>de dor ou rigidez, localizada na região inferior do dorso situada entre o último arco costal e a prega glútea,</w:t>
      </w:r>
      <w:r>
        <w:rPr>
          <w:spacing w:val="1"/>
          <w:w w:val="85"/>
        </w:rPr>
        <w:t> </w:t>
      </w:r>
      <w:r>
        <w:rPr>
          <w:w w:val="85"/>
        </w:rPr>
        <w:t>podendo apresentar ou não irradiação para um, ou ambos os membros inferiores (MADEIRA et al., 2013;</w:t>
      </w:r>
      <w:r>
        <w:rPr>
          <w:spacing w:val="1"/>
          <w:w w:val="85"/>
        </w:rPr>
        <w:t> </w:t>
      </w:r>
      <w:r>
        <w:rPr>
          <w:w w:val="90"/>
        </w:rPr>
        <w:t>CARVALHO</w:t>
      </w:r>
      <w:r>
        <w:rPr>
          <w:spacing w:val="-7"/>
          <w:w w:val="90"/>
        </w:rPr>
        <w:t> </w:t>
      </w:r>
      <w:r>
        <w:rPr>
          <w:w w:val="90"/>
        </w:rPr>
        <w:t>et</w:t>
      </w:r>
      <w:r>
        <w:rPr>
          <w:spacing w:val="-8"/>
          <w:w w:val="90"/>
        </w:rPr>
        <w:t> </w:t>
      </w:r>
      <w:r>
        <w:rPr>
          <w:w w:val="90"/>
        </w:rPr>
        <w:t>al.,</w:t>
      </w:r>
      <w:r>
        <w:rPr>
          <w:spacing w:val="-4"/>
          <w:w w:val="90"/>
        </w:rPr>
        <w:t> </w:t>
      </w:r>
      <w:r>
        <w:rPr>
          <w:w w:val="90"/>
        </w:rPr>
        <w:t>2017).</w:t>
      </w:r>
    </w:p>
    <w:p>
      <w:pPr>
        <w:pStyle w:val="BodyText"/>
        <w:spacing w:line="364" w:lineRule="auto" w:before="5"/>
        <w:ind w:left="1085" w:right="1080" w:firstLine="710"/>
        <w:jc w:val="both"/>
      </w:pPr>
      <w:r>
        <w:rPr>
          <w:w w:val="85"/>
        </w:rPr>
        <w:t>A dor lombar e pélvica em mulheres grávidas é um fenômeno tão comum que muitas vezes é</w:t>
      </w:r>
      <w:r>
        <w:rPr>
          <w:spacing w:val="1"/>
          <w:w w:val="85"/>
        </w:rPr>
        <w:t> </w:t>
      </w:r>
      <w:r>
        <w:rPr>
          <w:w w:val="85"/>
        </w:rPr>
        <w:t>considerado uma parte normal da gravidez. A prevalência global destas dores fica em torno de 24 a 90%,</w:t>
      </w:r>
      <w:r>
        <w:rPr>
          <w:spacing w:val="1"/>
          <w:w w:val="85"/>
        </w:rPr>
        <w:t> </w:t>
      </w:r>
      <w:r>
        <w:rPr>
          <w:w w:val="80"/>
        </w:rPr>
        <w:t>sendo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78</w:t>
      </w:r>
      <w:r>
        <w:rPr>
          <w:spacing w:val="19"/>
          <w:w w:val="80"/>
        </w:rPr>
        <w:t> </w:t>
      </w:r>
      <w:r>
        <w:rPr>
          <w:w w:val="80"/>
        </w:rPr>
        <w:t>a</w:t>
      </w:r>
      <w:r>
        <w:rPr>
          <w:spacing w:val="13"/>
          <w:w w:val="80"/>
        </w:rPr>
        <w:t> </w:t>
      </w:r>
      <w:r>
        <w:rPr>
          <w:w w:val="80"/>
        </w:rPr>
        <w:t>83%</w:t>
      </w:r>
      <w:r>
        <w:rPr>
          <w:spacing w:val="20"/>
          <w:w w:val="80"/>
        </w:rPr>
        <w:t> </w:t>
      </w:r>
      <w:r>
        <w:rPr>
          <w:w w:val="80"/>
        </w:rPr>
        <w:t>na</w:t>
      </w:r>
      <w:r>
        <w:rPr>
          <w:spacing w:val="18"/>
          <w:w w:val="80"/>
        </w:rPr>
        <w:t> </w:t>
      </w:r>
      <w:r>
        <w:rPr>
          <w:w w:val="80"/>
        </w:rPr>
        <w:t>região</w:t>
      </w:r>
      <w:r>
        <w:rPr>
          <w:spacing w:val="19"/>
          <w:w w:val="80"/>
        </w:rPr>
        <w:t> </w:t>
      </w:r>
      <w:r>
        <w:rPr>
          <w:w w:val="80"/>
        </w:rPr>
        <w:t>lombar.</w:t>
      </w:r>
      <w:r>
        <w:rPr>
          <w:spacing w:val="15"/>
          <w:w w:val="80"/>
        </w:rPr>
        <w:t> </w:t>
      </w:r>
      <w:r>
        <w:rPr>
          <w:w w:val="80"/>
        </w:rPr>
        <w:t>O</w:t>
      </w:r>
      <w:r>
        <w:rPr>
          <w:spacing w:val="18"/>
          <w:w w:val="80"/>
        </w:rPr>
        <w:t> </w:t>
      </w:r>
      <w:r>
        <w:rPr>
          <w:w w:val="80"/>
        </w:rPr>
        <w:t>impacto</w:t>
      </w:r>
      <w:r>
        <w:rPr>
          <w:spacing w:val="19"/>
          <w:w w:val="80"/>
        </w:rPr>
        <w:t> </w:t>
      </w:r>
      <w:r>
        <w:rPr>
          <w:w w:val="80"/>
        </w:rPr>
        <w:t>que</w:t>
      </w:r>
      <w:r>
        <w:rPr>
          <w:spacing w:val="18"/>
          <w:w w:val="80"/>
        </w:rPr>
        <w:t> </w:t>
      </w:r>
      <w:r>
        <w:rPr>
          <w:w w:val="80"/>
        </w:rPr>
        <w:t>isto</w:t>
      </w:r>
      <w:r>
        <w:rPr>
          <w:spacing w:val="19"/>
          <w:w w:val="80"/>
        </w:rPr>
        <w:t> </w:t>
      </w:r>
      <w:r>
        <w:rPr>
          <w:w w:val="80"/>
        </w:rPr>
        <w:t>pode</w:t>
      </w:r>
      <w:r>
        <w:rPr>
          <w:spacing w:val="19"/>
          <w:w w:val="80"/>
        </w:rPr>
        <w:t> </w:t>
      </w:r>
      <w:r>
        <w:rPr>
          <w:w w:val="80"/>
        </w:rPr>
        <w:t>ter</w:t>
      </w:r>
      <w:r>
        <w:rPr>
          <w:spacing w:val="18"/>
          <w:w w:val="80"/>
        </w:rPr>
        <w:t> </w:t>
      </w:r>
      <w:r>
        <w:rPr>
          <w:w w:val="80"/>
        </w:rPr>
        <w:t>na</w:t>
      </w:r>
      <w:r>
        <w:rPr>
          <w:spacing w:val="13"/>
          <w:w w:val="80"/>
        </w:rPr>
        <w:t> </w:t>
      </w:r>
      <w:r>
        <w:rPr>
          <w:w w:val="80"/>
        </w:rPr>
        <w:t>sua</w:t>
      </w:r>
      <w:r>
        <w:rPr>
          <w:spacing w:val="19"/>
          <w:w w:val="80"/>
        </w:rPr>
        <w:t> </w:t>
      </w:r>
      <w:r>
        <w:rPr>
          <w:w w:val="80"/>
        </w:rPr>
        <w:t>qualidade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9"/>
          <w:w w:val="80"/>
        </w:rPr>
        <w:t> </w:t>
      </w:r>
      <w:r>
        <w:rPr>
          <w:w w:val="80"/>
        </w:rPr>
        <w:t>vida,</w:t>
      </w:r>
      <w:r>
        <w:rPr>
          <w:spacing w:val="15"/>
          <w:w w:val="80"/>
        </w:rPr>
        <w:t> </w:t>
      </w:r>
      <w:r>
        <w:rPr>
          <w:w w:val="80"/>
        </w:rPr>
        <w:t>bem</w:t>
      </w:r>
      <w:r>
        <w:rPr>
          <w:spacing w:val="17"/>
          <w:w w:val="80"/>
        </w:rPr>
        <w:t> </w:t>
      </w:r>
      <w:r>
        <w:rPr>
          <w:w w:val="80"/>
        </w:rPr>
        <w:t>como</w:t>
      </w:r>
      <w:r>
        <w:rPr>
          <w:spacing w:val="18"/>
          <w:w w:val="80"/>
        </w:rPr>
        <w:t> </w:t>
      </w:r>
      <w:r>
        <w:rPr>
          <w:w w:val="80"/>
        </w:rPr>
        <w:t>o</w:t>
      </w:r>
      <w:r>
        <w:rPr>
          <w:spacing w:val="13"/>
          <w:w w:val="80"/>
        </w:rPr>
        <w:t> </w:t>
      </w:r>
      <w:r>
        <w:rPr>
          <w:w w:val="80"/>
        </w:rPr>
        <w:t>fato</w:t>
      </w:r>
      <w:r>
        <w:rPr>
          <w:spacing w:val="1"/>
          <w:w w:val="80"/>
        </w:rPr>
        <w:t> </w:t>
      </w:r>
      <w:r>
        <w:rPr>
          <w:w w:val="80"/>
        </w:rPr>
        <w:t>de que a dor nas costas durante a gravidez é comumente associada à dor lombar persistente após a gravidez,</w:t>
      </w:r>
      <w:r>
        <w:rPr>
          <w:spacing w:val="1"/>
          <w:w w:val="80"/>
        </w:rPr>
        <w:t> </w:t>
      </w:r>
      <w:r>
        <w:rPr>
          <w:w w:val="80"/>
        </w:rPr>
        <w:t>ordena que este assunto seja levado a sério pelos profissionais de saúde que trabalham com a gestante, pois</w:t>
      </w:r>
      <w:r>
        <w:rPr>
          <w:spacing w:val="1"/>
          <w:w w:val="80"/>
        </w:rPr>
        <w:t> </w:t>
      </w:r>
      <w:r>
        <w:rPr>
          <w:w w:val="85"/>
        </w:rPr>
        <w:t>acredita-se que a equipe multiprofissional, atuando conjuntamente, poderá trazer resultados eficientes no</w:t>
      </w:r>
      <w:r>
        <w:rPr>
          <w:spacing w:val="1"/>
          <w:w w:val="85"/>
        </w:rPr>
        <w:t> </w:t>
      </w:r>
      <w:r>
        <w:rPr>
          <w:w w:val="85"/>
        </w:rPr>
        <w:t>tratamento</w:t>
      </w:r>
      <w:r>
        <w:rPr>
          <w:spacing w:val="1"/>
          <w:w w:val="85"/>
        </w:rPr>
        <w:t> </w:t>
      </w:r>
      <w:r>
        <w:rPr>
          <w:w w:val="85"/>
        </w:rPr>
        <w:t>deste</w:t>
      </w:r>
      <w:r>
        <w:rPr>
          <w:spacing w:val="1"/>
          <w:w w:val="85"/>
        </w:rPr>
        <w:t> </w:t>
      </w:r>
      <w:r>
        <w:rPr>
          <w:w w:val="85"/>
        </w:rPr>
        <w:t>sintoma</w:t>
      </w:r>
      <w:r>
        <w:rPr>
          <w:spacing w:val="1"/>
          <w:w w:val="85"/>
        </w:rPr>
        <w:t> </w:t>
      </w:r>
      <w:r>
        <w:rPr>
          <w:w w:val="85"/>
        </w:rPr>
        <w:t>(MADEIRA</w:t>
      </w:r>
      <w:r>
        <w:rPr>
          <w:spacing w:val="1"/>
          <w:w w:val="85"/>
        </w:rPr>
        <w:t> </w:t>
      </w:r>
      <w:r>
        <w:rPr>
          <w:w w:val="85"/>
        </w:rPr>
        <w:t>et</w:t>
      </w:r>
      <w:r>
        <w:rPr>
          <w:spacing w:val="1"/>
          <w:w w:val="85"/>
        </w:rPr>
        <w:t> </w:t>
      </w:r>
      <w:r>
        <w:rPr>
          <w:w w:val="85"/>
        </w:rPr>
        <w:t>al.,</w:t>
      </w:r>
      <w:r>
        <w:rPr>
          <w:spacing w:val="1"/>
          <w:w w:val="85"/>
        </w:rPr>
        <w:t> </w:t>
      </w:r>
      <w:r>
        <w:rPr>
          <w:w w:val="85"/>
        </w:rPr>
        <w:t>2013;</w:t>
      </w:r>
      <w:r>
        <w:rPr>
          <w:spacing w:val="1"/>
          <w:w w:val="85"/>
        </w:rPr>
        <w:t> </w:t>
      </w:r>
      <w:r>
        <w:rPr>
          <w:w w:val="85"/>
        </w:rPr>
        <w:t>PETERSON;</w:t>
      </w:r>
      <w:r>
        <w:rPr>
          <w:spacing w:val="1"/>
          <w:w w:val="85"/>
        </w:rPr>
        <w:t> </w:t>
      </w:r>
      <w:r>
        <w:rPr>
          <w:w w:val="85"/>
        </w:rPr>
        <w:t>MÜHLEMANN;</w:t>
      </w:r>
      <w:r>
        <w:rPr>
          <w:spacing w:val="1"/>
          <w:w w:val="85"/>
        </w:rPr>
        <w:t> </w:t>
      </w:r>
      <w:r>
        <w:rPr>
          <w:w w:val="85"/>
        </w:rPr>
        <w:t>HUMPHREYS,</w:t>
      </w:r>
      <w:r>
        <w:rPr>
          <w:spacing w:val="1"/>
          <w:w w:val="85"/>
        </w:rPr>
        <w:t> </w:t>
      </w:r>
      <w:r>
        <w:rPr>
          <w:w w:val="85"/>
        </w:rPr>
        <w:t>2014;</w:t>
      </w:r>
      <w:r>
        <w:rPr>
          <w:spacing w:val="1"/>
          <w:w w:val="85"/>
        </w:rPr>
        <w:t> </w:t>
      </w:r>
      <w:r>
        <w:rPr>
          <w:w w:val="90"/>
        </w:rPr>
        <w:t>MARQUES,</w:t>
      </w:r>
      <w:r>
        <w:rPr>
          <w:spacing w:val="-9"/>
          <w:w w:val="90"/>
        </w:rPr>
        <w:t> </w:t>
      </w:r>
      <w:r>
        <w:rPr>
          <w:w w:val="90"/>
        </w:rPr>
        <w:t>SILVA,</w:t>
      </w:r>
      <w:r>
        <w:rPr>
          <w:spacing w:val="-9"/>
          <w:w w:val="90"/>
        </w:rPr>
        <w:t> </w:t>
      </w:r>
      <w:r>
        <w:rPr>
          <w:w w:val="90"/>
        </w:rPr>
        <w:t>AMARAL,</w:t>
      </w:r>
      <w:r>
        <w:rPr>
          <w:spacing w:val="-9"/>
          <w:w w:val="90"/>
        </w:rPr>
        <w:t> </w:t>
      </w:r>
      <w:r>
        <w:rPr>
          <w:w w:val="90"/>
        </w:rPr>
        <w:t>2019).</w:t>
      </w:r>
    </w:p>
    <w:p>
      <w:pPr>
        <w:pStyle w:val="BodyText"/>
        <w:spacing w:line="364" w:lineRule="auto"/>
        <w:ind w:left="1085" w:right="1081" w:firstLine="710"/>
        <w:jc w:val="both"/>
      </w:pPr>
      <w:r>
        <w:rPr>
          <w:w w:val="80"/>
        </w:rPr>
        <w:t>O acometimento destas dores segundo pesquisas, começam a partir do segundo trimestre gestacional</w:t>
      </w:r>
      <w:r>
        <w:rPr>
          <w:spacing w:val="1"/>
          <w:w w:val="80"/>
        </w:rPr>
        <w:t> </w:t>
      </w:r>
      <w:r>
        <w:rPr>
          <w:w w:val="80"/>
        </w:rPr>
        <w:t>devido à sobrecarga nos músculos da coluna vertebral ser ainda mais intensa. A frouxidão ligamentar é outra</w:t>
      </w:r>
      <w:r>
        <w:rPr>
          <w:spacing w:val="1"/>
          <w:w w:val="80"/>
        </w:rPr>
        <w:t> </w:t>
      </w:r>
      <w:r>
        <w:rPr>
          <w:w w:val="80"/>
        </w:rPr>
        <w:t>alteração importante, que traz como consequência o aumento da dor estando essa relacionada ao aumento da</w:t>
      </w:r>
      <w:r>
        <w:rPr>
          <w:spacing w:val="1"/>
          <w:w w:val="80"/>
        </w:rPr>
        <w:t> </w:t>
      </w:r>
      <w:r>
        <w:rPr>
          <w:w w:val="80"/>
        </w:rPr>
        <w:t>produção</w:t>
      </w:r>
      <w:r>
        <w:rPr>
          <w:spacing w:val="17"/>
          <w:w w:val="80"/>
        </w:rPr>
        <w:t> </w:t>
      </w:r>
      <w:r>
        <w:rPr>
          <w:w w:val="80"/>
        </w:rPr>
        <w:t>dos</w:t>
      </w:r>
      <w:r>
        <w:rPr>
          <w:spacing w:val="19"/>
          <w:w w:val="80"/>
        </w:rPr>
        <w:t> </w:t>
      </w:r>
      <w:r>
        <w:rPr>
          <w:w w:val="80"/>
        </w:rPr>
        <w:t>hormônios</w:t>
      </w:r>
      <w:r>
        <w:rPr>
          <w:spacing w:val="20"/>
          <w:w w:val="80"/>
        </w:rPr>
        <w:t> </w:t>
      </w:r>
      <w:r>
        <w:rPr>
          <w:w w:val="80"/>
        </w:rPr>
        <w:t>relaxina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7"/>
          <w:w w:val="80"/>
        </w:rPr>
        <w:t> </w:t>
      </w:r>
      <w:r>
        <w:rPr>
          <w:w w:val="80"/>
        </w:rPr>
        <w:t>estrogênio.</w:t>
      </w:r>
      <w:r>
        <w:rPr>
          <w:spacing w:val="16"/>
          <w:w w:val="80"/>
        </w:rPr>
        <w:t> </w:t>
      </w:r>
      <w:r>
        <w:rPr>
          <w:w w:val="80"/>
        </w:rPr>
        <w:t>Diante</w:t>
      </w:r>
      <w:r>
        <w:rPr>
          <w:spacing w:val="17"/>
          <w:w w:val="80"/>
        </w:rPr>
        <w:t> </w:t>
      </w:r>
      <w:r>
        <w:rPr>
          <w:w w:val="80"/>
        </w:rPr>
        <w:t>do</w:t>
      </w:r>
      <w:r>
        <w:rPr>
          <w:spacing w:val="18"/>
          <w:w w:val="80"/>
        </w:rPr>
        <w:t> </w:t>
      </w:r>
      <w:r>
        <w:rPr>
          <w:w w:val="80"/>
        </w:rPr>
        <w:t>exposto</w:t>
      </w:r>
      <w:r>
        <w:rPr>
          <w:spacing w:val="18"/>
          <w:w w:val="80"/>
        </w:rPr>
        <w:t> </w:t>
      </w:r>
      <w:r>
        <w:rPr>
          <w:w w:val="80"/>
        </w:rPr>
        <w:t>os</w:t>
      </w:r>
      <w:r>
        <w:rPr>
          <w:spacing w:val="18"/>
          <w:w w:val="80"/>
        </w:rPr>
        <w:t> </w:t>
      </w:r>
      <w:r>
        <w:rPr>
          <w:w w:val="80"/>
        </w:rPr>
        <w:t>mesmos</w:t>
      </w:r>
      <w:r>
        <w:rPr>
          <w:spacing w:val="19"/>
          <w:w w:val="80"/>
        </w:rPr>
        <w:t> </w:t>
      </w:r>
      <w:r>
        <w:rPr>
          <w:w w:val="80"/>
        </w:rPr>
        <w:t>permitem</w:t>
      </w:r>
      <w:r>
        <w:rPr>
          <w:spacing w:val="16"/>
          <w:w w:val="80"/>
        </w:rPr>
        <w:t> </w:t>
      </w:r>
      <w:r>
        <w:rPr>
          <w:w w:val="80"/>
        </w:rPr>
        <w:t>que</w:t>
      </w:r>
      <w:r>
        <w:rPr>
          <w:spacing w:val="17"/>
          <w:w w:val="80"/>
        </w:rPr>
        <w:t> </w:t>
      </w:r>
      <w:r>
        <w:rPr>
          <w:w w:val="80"/>
        </w:rPr>
        <w:t>a</w:t>
      </w:r>
      <w:r>
        <w:rPr>
          <w:spacing w:val="18"/>
          <w:w w:val="80"/>
        </w:rPr>
        <w:t> </w:t>
      </w:r>
      <w:r>
        <w:rPr>
          <w:w w:val="80"/>
        </w:rPr>
        <w:t>sínfise</w:t>
      </w:r>
      <w:r>
        <w:rPr>
          <w:spacing w:val="41"/>
          <w:w w:val="80"/>
        </w:rPr>
        <w:t> </w:t>
      </w:r>
      <w:r>
        <w:rPr>
          <w:w w:val="80"/>
        </w:rPr>
        <w:t>púbica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a articulação sacro-ilíaca tornem-se mais flexíveis para a passagem do feto, levando à redução da estabilidade</w:t>
      </w:r>
      <w:r>
        <w:rPr>
          <w:spacing w:val="1"/>
          <w:w w:val="80"/>
        </w:rPr>
        <w:t> </w:t>
      </w:r>
      <w:r>
        <w:rPr>
          <w:w w:val="80"/>
        </w:rPr>
        <w:t>pélvica, porém nem todas as gestantes que apresentam queixas têm hiperlordose, parece haver outros fatores</w:t>
      </w:r>
      <w:r>
        <w:rPr>
          <w:spacing w:val="1"/>
          <w:w w:val="80"/>
        </w:rPr>
        <w:t> </w:t>
      </w:r>
      <w:r>
        <w:rPr>
          <w:w w:val="80"/>
        </w:rPr>
        <w:t>relacionados</w:t>
      </w:r>
      <w:r>
        <w:rPr>
          <w:spacing w:val="1"/>
          <w:w w:val="80"/>
        </w:rPr>
        <w:t> </w:t>
      </w:r>
      <w:r>
        <w:rPr>
          <w:w w:val="80"/>
        </w:rPr>
        <w:t>como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compressão</w:t>
      </w:r>
      <w:r>
        <w:rPr>
          <w:spacing w:val="38"/>
        </w:rPr>
        <w:t> </w:t>
      </w:r>
      <w:r>
        <w:rPr>
          <w:w w:val="80"/>
        </w:rPr>
        <w:t>vascular, espondilolistese</w:t>
      </w:r>
      <w:r>
        <w:rPr>
          <w:spacing w:val="38"/>
        </w:rPr>
        <w:t> </w:t>
      </w:r>
      <w:r>
        <w:rPr>
          <w:w w:val="80"/>
        </w:rPr>
        <w:t>e</w:t>
      </w:r>
      <w:r>
        <w:rPr>
          <w:spacing w:val="38"/>
        </w:rPr>
        <w:t> </w:t>
      </w:r>
      <w:r>
        <w:rPr>
          <w:w w:val="80"/>
        </w:rPr>
        <w:t>patologias</w:t>
      </w:r>
      <w:r>
        <w:rPr>
          <w:spacing w:val="39"/>
        </w:rPr>
        <w:t> </w:t>
      </w:r>
      <w:r>
        <w:rPr>
          <w:w w:val="80"/>
        </w:rPr>
        <w:t>discais</w:t>
      </w:r>
      <w:r>
        <w:rPr>
          <w:spacing w:val="38"/>
        </w:rPr>
        <w:t> </w:t>
      </w:r>
      <w:r>
        <w:rPr>
          <w:w w:val="80"/>
        </w:rPr>
        <w:t>(BARACHO, 2012; MORINO</w:t>
      </w:r>
      <w:r>
        <w:rPr>
          <w:spacing w:val="-48"/>
          <w:w w:val="80"/>
        </w:rPr>
        <w:t> </w:t>
      </w:r>
      <w:r>
        <w:rPr>
          <w:w w:val="90"/>
        </w:rPr>
        <w:t>et</w:t>
      </w:r>
      <w:r>
        <w:rPr>
          <w:spacing w:val="-8"/>
          <w:w w:val="90"/>
        </w:rPr>
        <w:t> </w:t>
      </w:r>
      <w:r>
        <w:rPr>
          <w:w w:val="90"/>
        </w:rPr>
        <w:t>al.,</w:t>
      </w:r>
      <w:r>
        <w:rPr>
          <w:spacing w:val="-3"/>
          <w:w w:val="90"/>
        </w:rPr>
        <w:t> </w:t>
      </w:r>
      <w:r>
        <w:rPr>
          <w:w w:val="90"/>
        </w:rPr>
        <w:t>2017).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74" w:firstLine="710"/>
        <w:jc w:val="both"/>
      </w:pPr>
      <w:r>
        <w:rPr>
          <w:w w:val="80"/>
        </w:rPr>
        <w:t>No terceiro e último trimestre gestacional as mudanças emocionais se tornam mais intensas, devido às</w:t>
      </w:r>
      <w:r>
        <w:rPr>
          <w:spacing w:val="1"/>
          <w:w w:val="80"/>
        </w:rPr>
        <w:t> </w:t>
      </w:r>
      <w:r>
        <w:rPr>
          <w:w w:val="85"/>
        </w:rPr>
        <w:t>alterações corporais e do nível de desconforto que surgem como consequência da respiração dificultosa,</w:t>
      </w:r>
      <w:r>
        <w:rPr>
          <w:spacing w:val="1"/>
          <w:w w:val="85"/>
        </w:rPr>
        <w:t> </w:t>
      </w:r>
      <w:r>
        <w:rPr>
          <w:w w:val="80"/>
        </w:rPr>
        <w:t>movimentos fetais mais intensos, dor lombar forte, aumento da frequência urinária, constipação e edemas. O</w:t>
      </w:r>
      <w:r>
        <w:rPr>
          <w:spacing w:val="1"/>
          <w:w w:val="80"/>
        </w:rPr>
        <w:t> </w:t>
      </w:r>
      <w:r>
        <w:rPr>
          <w:w w:val="85"/>
        </w:rPr>
        <w:t>padrão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2"/>
          <w:w w:val="85"/>
        </w:rPr>
        <w:t> </w:t>
      </w:r>
      <w:r>
        <w:rPr>
          <w:w w:val="85"/>
        </w:rPr>
        <w:t>qualidade</w:t>
      </w:r>
      <w:r>
        <w:rPr>
          <w:spacing w:val="-2"/>
          <w:w w:val="85"/>
        </w:rPr>
        <w:t> </w:t>
      </w: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sono</w:t>
      </w:r>
      <w:r>
        <w:rPr>
          <w:spacing w:val="-2"/>
          <w:w w:val="85"/>
        </w:rPr>
        <w:t> </w:t>
      </w:r>
      <w:r>
        <w:rPr>
          <w:w w:val="85"/>
        </w:rPr>
        <w:t>também</w:t>
      </w:r>
      <w:r>
        <w:rPr>
          <w:spacing w:val="-3"/>
          <w:w w:val="85"/>
        </w:rPr>
        <w:t> </w:t>
      </w:r>
      <w:r>
        <w:rPr>
          <w:w w:val="85"/>
        </w:rPr>
        <w:t>são</w:t>
      </w:r>
      <w:r>
        <w:rPr>
          <w:spacing w:val="-2"/>
          <w:w w:val="85"/>
        </w:rPr>
        <w:t> </w:t>
      </w:r>
      <w:r>
        <w:rPr>
          <w:w w:val="85"/>
        </w:rPr>
        <w:t>alterados,</w:t>
      </w:r>
      <w:r>
        <w:rPr>
          <w:spacing w:val="-3"/>
          <w:w w:val="85"/>
        </w:rPr>
        <w:t> </w:t>
      </w:r>
      <w:r>
        <w:rPr>
          <w:w w:val="85"/>
        </w:rPr>
        <w:t>aumentando</w:t>
      </w:r>
      <w:r>
        <w:rPr>
          <w:spacing w:val="-2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sensação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fadiga</w:t>
      </w:r>
      <w:r>
        <w:rPr>
          <w:spacing w:val="-5"/>
          <w:w w:val="85"/>
        </w:rPr>
        <w:t> </w:t>
      </w:r>
      <w:r>
        <w:rPr>
          <w:w w:val="85"/>
        </w:rPr>
        <w:t>no</w:t>
      </w:r>
      <w:r>
        <w:rPr>
          <w:spacing w:val="-2"/>
          <w:w w:val="85"/>
        </w:rPr>
        <w:t> </w:t>
      </w:r>
      <w:r>
        <w:rPr>
          <w:w w:val="85"/>
        </w:rPr>
        <w:t>fim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2"/>
          <w:w w:val="85"/>
        </w:rPr>
        <w:t> </w:t>
      </w:r>
      <w:r>
        <w:rPr>
          <w:w w:val="85"/>
        </w:rPr>
        <w:t>gestação</w:t>
      </w:r>
      <w:r>
        <w:rPr>
          <w:spacing w:val="-1"/>
          <w:w w:val="85"/>
        </w:rPr>
        <w:t> </w:t>
      </w:r>
      <w:r>
        <w:rPr>
          <w:w w:val="85"/>
        </w:rPr>
        <w:t>o</w:t>
      </w:r>
      <w:r>
        <w:rPr>
          <w:spacing w:val="-52"/>
          <w:w w:val="85"/>
        </w:rPr>
        <w:t> </w:t>
      </w:r>
      <w:r>
        <w:rPr>
          <w:w w:val="85"/>
        </w:rPr>
        <w:t>que pode contribuir para o surgimento de quadros psíquicos de blues puerperal (melancolia pós-parto) e até</w:t>
      </w:r>
      <w:r>
        <w:rPr>
          <w:spacing w:val="-53"/>
          <w:w w:val="85"/>
        </w:rPr>
        <w:t> </w:t>
      </w:r>
      <w:r>
        <w:rPr>
          <w:w w:val="90"/>
        </w:rPr>
        <w:t>mesmo</w:t>
      </w:r>
      <w:r>
        <w:rPr>
          <w:spacing w:val="-8"/>
          <w:w w:val="90"/>
        </w:rPr>
        <w:t> </w:t>
      </w:r>
      <w:r>
        <w:rPr>
          <w:w w:val="90"/>
        </w:rPr>
        <w:t>depressão</w:t>
      </w:r>
      <w:r>
        <w:rPr>
          <w:spacing w:val="-7"/>
          <w:w w:val="90"/>
        </w:rPr>
        <w:t> </w:t>
      </w:r>
      <w:r>
        <w:rPr>
          <w:w w:val="90"/>
        </w:rPr>
        <w:t>(GUTKE</w:t>
      </w:r>
      <w:r>
        <w:rPr>
          <w:spacing w:val="-9"/>
          <w:w w:val="90"/>
        </w:rPr>
        <w:t> </w:t>
      </w:r>
      <w:r>
        <w:rPr>
          <w:w w:val="90"/>
        </w:rPr>
        <w:t>et</w:t>
      </w:r>
      <w:r>
        <w:rPr>
          <w:spacing w:val="-10"/>
          <w:w w:val="90"/>
        </w:rPr>
        <w:t> </w:t>
      </w:r>
      <w:r>
        <w:rPr>
          <w:w w:val="90"/>
        </w:rPr>
        <w:t>al.,</w:t>
      </w:r>
      <w:r>
        <w:rPr>
          <w:spacing w:val="-5"/>
          <w:w w:val="90"/>
        </w:rPr>
        <w:t> </w:t>
      </w:r>
      <w:r>
        <w:rPr>
          <w:w w:val="90"/>
        </w:rPr>
        <w:t>2014).</w:t>
      </w:r>
    </w:p>
    <w:p>
      <w:pPr>
        <w:pStyle w:val="BodyText"/>
        <w:spacing w:line="364" w:lineRule="auto"/>
        <w:ind w:left="1085" w:right="1076" w:firstLine="710"/>
        <w:jc w:val="both"/>
      </w:pPr>
      <w:r>
        <w:rPr>
          <w:w w:val="85"/>
        </w:rPr>
        <w:t>Tais acometimentos podem influenciar de modo negativo as atividades domésticas e laborais das</w:t>
      </w:r>
      <w:r>
        <w:rPr>
          <w:spacing w:val="1"/>
          <w:w w:val="85"/>
        </w:rPr>
        <w:t> </w:t>
      </w:r>
      <w:r>
        <w:rPr>
          <w:w w:val="80"/>
        </w:rPr>
        <w:t>gestantes resultando na necessidade de licença médica.</w:t>
      </w:r>
      <w:r>
        <w:rPr>
          <w:spacing w:val="1"/>
          <w:w w:val="80"/>
        </w:rPr>
        <w:t> </w:t>
      </w:r>
      <w:r>
        <w:rPr>
          <w:w w:val="80"/>
        </w:rPr>
        <w:t>E, apesar do prognóstico ser bom para a maioria das</w:t>
      </w:r>
      <w:r>
        <w:rPr>
          <w:spacing w:val="1"/>
          <w:w w:val="80"/>
        </w:rPr>
        <w:t> </w:t>
      </w:r>
      <w:r>
        <w:rPr>
          <w:w w:val="85"/>
        </w:rPr>
        <w:t>mulheres com dor lombar na gravidez, as que não se recuperam nas primeiras semanas após o parto</w:t>
      </w:r>
      <w:r>
        <w:rPr>
          <w:spacing w:val="1"/>
          <w:w w:val="85"/>
        </w:rPr>
        <w:t> </w:t>
      </w:r>
      <w:r>
        <w:rPr>
          <w:w w:val="85"/>
        </w:rPr>
        <w:t>apresentam maior risco de dor persistente com dificuldades em voltar a trabalhar (MACEDO, SANTOS,</w:t>
      </w:r>
      <w:r>
        <w:rPr>
          <w:spacing w:val="1"/>
          <w:w w:val="85"/>
        </w:rPr>
        <w:t> </w:t>
      </w:r>
      <w:r>
        <w:rPr>
          <w:w w:val="90"/>
        </w:rPr>
        <w:t>BERTONI,</w:t>
      </w:r>
      <w:r>
        <w:rPr>
          <w:spacing w:val="-8"/>
          <w:w w:val="90"/>
        </w:rPr>
        <w:t> </w:t>
      </w:r>
      <w:r>
        <w:rPr>
          <w:w w:val="90"/>
        </w:rPr>
        <w:t>2016).</w:t>
      </w:r>
    </w:p>
    <w:p>
      <w:pPr>
        <w:pStyle w:val="BodyText"/>
        <w:spacing w:line="364" w:lineRule="auto" w:before="5"/>
        <w:ind w:left="1085" w:right="1079" w:firstLine="710"/>
        <w:jc w:val="both"/>
      </w:pPr>
      <w:r>
        <w:rPr>
          <w:w w:val="85"/>
        </w:rPr>
        <w:t>Para que as consequências das alterações sejam atenuadas, programas de redução da dor lombar</w:t>
      </w:r>
      <w:r>
        <w:rPr>
          <w:spacing w:val="1"/>
          <w:w w:val="85"/>
        </w:rPr>
        <w:t> </w:t>
      </w:r>
      <w:r>
        <w:rPr>
          <w:w w:val="85"/>
        </w:rPr>
        <w:t>que envolvem exercícios e educação são implementados antes e durante a gravidez para fortalecer as</w:t>
      </w:r>
      <w:r>
        <w:rPr>
          <w:spacing w:val="1"/>
          <w:w w:val="85"/>
        </w:rPr>
        <w:t> </w:t>
      </w:r>
      <w:r>
        <w:rPr>
          <w:w w:val="80"/>
        </w:rPr>
        <w:t>musculaturas abdominais, dorsais e pélvicas, o que melhora a postura, permite maior</w:t>
      </w:r>
      <w:r>
        <w:rPr>
          <w:spacing w:val="38"/>
        </w:rPr>
        <w:t> </w:t>
      </w:r>
      <w:r>
        <w:rPr>
          <w:w w:val="80"/>
        </w:rPr>
        <w:t>capacidade de suportar</w:t>
      </w:r>
      <w:r>
        <w:rPr>
          <w:spacing w:val="1"/>
          <w:w w:val="80"/>
        </w:rPr>
        <w:t> </w:t>
      </w:r>
      <w:r>
        <w:rPr>
          <w:w w:val="80"/>
        </w:rPr>
        <w:t>peso como também alivia a dor lombar, uma vez que se desenvolve. Alguns estudos mostram que esta terapia</w:t>
      </w:r>
      <w:r>
        <w:rPr>
          <w:spacing w:val="1"/>
          <w:w w:val="80"/>
        </w:rPr>
        <w:t> </w:t>
      </w:r>
      <w:r>
        <w:rPr>
          <w:w w:val="80"/>
        </w:rPr>
        <w:t>intervencionista reduz a intensidade, a ansiedade, diminui a quantidade de afastamentos e previne a dor nas</w:t>
      </w:r>
      <w:r>
        <w:rPr>
          <w:spacing w:val="1"/>
          <w:w w:val="80"/>
        </w:rPr>
        <w:t> </w:t>
      </w:r>
      <w:r>
        <w:rPr>
          <w:w w:val="90"/>
        </w:rPr>
        <w:t>costas</w:t>
      </w:r>
      <w:r>
        <w:rPr>
          <w:spacing w:val="-7"/>
          <w:w w:val="90"/>
        </w:rPr>
        <w:t> </w:t>
      </w:r>
      <w:r>
        <w:rPr>
          <w:w w:val="90"/>
        </w:rPr>
        <w:t>no</w:t>
      </w:r>
      <w:r>
        <w:rPr>
          <w:spacing w:val="-8"/>
          <w:w w:val="90"/>
        </w:rPr>
        <w:t> </w:t>
      </w:r>
      <w:r>
        <w:rPr>
          <w:w w:val="90"/>
        </w:rPr>
        <w:t>pós-parto</w:t>
      </w:r>
      <w:r>
        <w:rPr>
          <w:spacing w:val="-8"/>
          <w:w w:val="90"/>
        </w:rPr>
        <w:t> </w:t>
      </w:r>
      <w:r>
        <w:rPr>
          <w:w w:val="90"/>
        </w:rPr>
        <w:t>(SABINO,</w:t>
      </w:r>
      <w:r>
        <w:rPr>
          <w:spacing w:val="-10"/>
          <w:w w:val="90"/>
        </w:rPr>
        <w:t> </w:t>
      </w:r>
      <w:r>
        <w:rPr>
          <w:w w:val="90"/>
        </w:rPr>
        <w:t>GRAUER,</w:t>
      </w:r>
      <w:r>
        <w:rPr>
          <w:spacing w:val="-10"/>
          <w:w w:val="90"/>
        </w:rPr>
        <w:t> </w:t>
      </w:r>
      <w:r>
        <w:rPr>
          <w:w w:val="90"/>
        </w:rPr>
        <w:t>2008).</w:t>
      </w:r>
    </w:p>
    <w:p>
      <w:pPr>
        <w:pStyle w:val="BodyText"/>
        <w:spacing w:line="364" w:lineRule="auto"/>
        <w:ind w:left="1085" w:right="1074" w:firstLine="710"/>
        <w:jc w:val="both"/>
      </w:pPr>
      <w:r>
        <w:rPr>
          <w:w w:val="85"/>
        </w:rPr>
        <w:t>As mulheres são aconselhadas a procurar tratamento fisioterapêutico para lombalgia através de</w:t>
      </w:r>
      <w:r>
        <w:rPr>
          <w:spacing w:val="1"/>
          <w:w w:val="85"/>
        </w:rPr>
        <w:t> </w:t>
      </w:r>
      <w:r>
        <w:rPr>
          <w:w w:val="85"/>
        </w:rPr>
        <w:t>abordagens como a Reeducação Postural Global (RPG), hidroterapia, pilates, acupuntura, estimulação</w:t>
      </w:r>
      <w:r>
        <w:rPr>
          <w:spacing w:val="1"/>
          <w:w w:val="85"/>
        </w:rPr>
        <w:t> </w:t>
      </w:r>
      <w:r>
        <w:rPr>
          <w:w w:val="80"/>
        </w:rPr>
        <w:t>nervosa elétrica transcultânea, auxiliares de mobilidade, se necessário, cinesioterapia e terapia manual. Deste</w:t>
      </w:r>
      <w:r>
        <w:rPr>
          <w:spacing w:val="1"/>
          <w:w w:val="80"/>
        </w:rPr>
        <w:t> </w:t>
      </w:r>
      <w:r>
        <w:rPr>
          <w:w w:val="80"/>
        </w:rPr>
        <w:t>modo estão inclusos como procedimentos os alongamentos e técnicas de relaxamento que acarretam no alívio</w:t>
      </w:r>
      <w:r>
        <w:rPr>
          <w:spacing w:val="1"/>
          <w:w w:val="80"/>
        </w:rPr>
        <w:t> </w:t>
      </w:r>
      <w:r>
        <w:rPr>
          <w:w w:val="85"/>
        </w:rPr>
        <w:t>dos sintomas dolorosos, contribuindo para uma melhor evolução dos desconfortos músculos esqueléticos,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conseguindo</w:t>
      </w:r>
      <w:r>
        <w:rPr>
          <w:spacing w:val="-5"/>
          <w:w w:val="85"/>
        </w:rPr>
        <w:t> </w:t>
      </w:r>
      <w:r>
        <w:rPr>
          <w:w w:val="85"/>
        </w:rPr>
        <w:t>assim</w:t>
      </w:r>
      <w:r>
        <w:rPr>
          <w:spacing w:val="-5"/>
          <w:w w:val="85"/>
        </w:rPr>
        <w:t> </w:t>
      </w:r>
      <w:r>
        <w:rPr>
          <w:w w:val="85"/>
        </w:rPr>
        <w:t>proporcionar</w:t>
      </w:r>
      <w:r>
        <w:rPr>
          <w:spacing w:val="-3"/>
          <w:w w:val="85"/>
        </w:rPr>
        <w:t> </w:t>
      </w:r>
      <w:r>
        <w:rPr>
          <w:w w:val="85"/>
        </w:rPr>
        <w:t>uma</w:t>
      </w:r>
      <w:r>
        <w:rPr>
          <w:spacing w:val="-5"/>
          <w:w w:val="85"/>
        </w:rPr>
        <w:t> </w:t>
      </w:r>
      <w:r>
        <w:rPr>
          <w:w w:val="85"/>
        </w:rPr>
        <w:t>melhor</w:t>
      </w:r>
      <w:r>
        <w:rPr>
          <w:spacing w:val="-3"/>
          <w:w w:val="85"/>
        </w:rPr>
        <w:t> </w:t>
      </w:r>
      <w:r>
        <w:rPr>
          <w:w w:val="85"/>
        </w:rPr>
        <w:t>qualidade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vida</w:t>
      </w:r>
      <w:r>
        <w:rPr>
          <w:spacing w:val="-4"/>
          <w:w w:val="85"/>
        </w:rPr>
        <w:t> </w:t>
      </w:r>
      <w:r>
        <w:rPr>
          <w:w w:val="85"/>
        </w:rPr>
        <w:t>às</w:t>
      </w:r>
      <w:r>
        <w:rPr>
          <w:spacing w:val="-4"/>
          <w:w w:val="85"/>
        </w:rPr>
        <w:t> </w:t>
      </w:r>
      <w:r>
        <w:rPr>
          <w:w w:val="85"/>
        </w:rPr>
        <w:t>gestantes</w:t>
      </w:r>
      <w:r>
        <w:rPr>
          <w:spacing w:val="7"/>
          <w:w w:val="85"/>
        </w:rPr>
        <w:t> </w:t>
      </w:r>
      <w:r>
        <w:rPr>
          <w:w w:val="85"/>
        </w:rPr>
        <w:t>(FABRIN;</w:t>
      </w:r>
      <w:r>
        <w:rPr>
          <w:spacing w:val="-6"/>
          <w:w w:val="85"/>
        </w:rPr>
        <w:t> </w:t>
      </w:r>
      <w:r>
        <w:rPr>
          <w:w w:val="85"/>
        </w:rPr>
        <w:t>CRODA;</w:t>
      </w:r>
      <w:r>
        <w:rPr>
          <w:spacing w:val="-6"/>
          <w:w w:val="85"/>
        </w:rPr>
        <w:t> </w:t>
      </w:r>
      <w:r>
        <w:rPr>
          <w:w w:val="85"/>
        </w:rPr>
        <w:t>OLIVEIRA,</w:t>
      </w:r>
      <w:r>
        <w:rPr>
          <w:spacing w:val="-52"/>
          <w:w w:val="85"/>
        </w:rPr>
        <w:t> </w:t>
      </w:r>
      <w:r>
        <w:rPr>
          <w:w w:val="90"/>
        </w:rPr>
        <w:t>2010;</w:t>
      </w:r>
      <w:r>
        <w:rPr>
          <w:spacing w:val="-9"/>
          <w:w w:val="90"/>
        </w:rPr>
        <w:t> </w:t>
      </w:r>
      <w:r>
        <w:rPr>
          <w:w w:val="90"/>
        </w:rPr>
        <w:t>BISHOP</w:t>
      </w:r>
      <w:r>
        <w:rPr>
          <w:spacing w:val="-8"/>
          <w:w w:val="90"/>
        </w:rPr>
        <w:t> </w:t>
      </w:r>
      <w:r>
        <w:rPr>
          <w:w w:val="90"/>
        </w:rPr>
        <w:t>et</w:t>
      </w:r>
      <w:r>
        <w:rPr>
          <w:spacing w:val="-8"/>
          <w:w w:val="90"/>
        </w:rPr>
        <w:t> </w:t>
      </w:r>
      <w:r>
        <w:rPr>
          <w:w w:val="90"/>
        </w:rPr>
        <w:t>al.,</w:t>
      </w:r>
      <w:r>
        <w:rPr>
          <w:spacing w:val="-8"/>
          <w:w w:val="90"/>
        </w:rPr>
        <w:t> </w:t>
      </w:r>
      <w:r>
        <w:rPr>
          <w:w w:val="90"/>
        </w:rPr>
        <w:t>2016).</w:t>
      </w:r>
    </w:p>
    <w:p>
      <w:pPr>
        <w:pStyle w:val="BodyText"/>
        <w:spacing w:line="367" w:lineRule="auto"/>
        <w:ind w:left="1085" w:right="1074" w:firstLine="710"/>
        <w:jc w:val="both"/>
      </w:pPr>
      <w:r>
        <w:rPr>
          <w:spacing w:val="-1"/>
          <w:w w:val="85"/>
        </w:rPr>
        <w:t>Por conseguinte, o objetivo do presente estudo foi avaliar a incidência da dor lombar </w:t>
      </w:r>
      <w:r>
        <w:rPr>
          <w:w w:val="85"/>
        </w:rPr>
        <w:t>nas gestantes a</w:t>
      </w:r>
      <w:r>
        <w:rPr>
          <w:spacing w:val="-52"/>
          <w:w w:val="85"/>
        </w:rPr>
        <w:t> </w:t>
      </w:r>
      <w:r>
        <w:rPr>
          <w:w w:val="85"/>
        </w:rPr>
        <w:t>partir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segundo</w:t>
      </w:r>
      <w:r>
        <w:rPr>
          <w:spacing w:val="1"/>
          <w:w w:val="85"/>
        </w:rPr>
        <w:t> </w:t>
      </w:r>
      <w:r>
        <w:rPr>
          <w:w w:val="85"/>
        </w:rPr>
        <w:t>trimestre,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não</w:t>
      </w:r>
      <w:r>
        <w:rPr>
          <w:spacing w:val="1"/>
          <w:w w:val="85"/>
        </w:rPr>
        <w:t> </w:t>
      </w:r>
      <w:r>
        <w:rPr>
          <w:w w:val="85"/>
        </w:rPr>
        <w:t>tivessem</w:t>
      </w:r>
      <w:r>
        <w:rPr>
          <w:spacing w:val="1"/>
          <w:w w:val="85"/>
        </w:rPr>
        <w:t> </w:t>
      </w:r>
      <w:r>
        <w:rPr>
          <w:w w:val="85"/>
        </w:rPr>
        <w:t>nenhuma</w:t>
      </w:r>
      <w:r>
        <w:rPr>
          <w:spacing w:val="1"/>
          <w:w w:val="85"/>
        </w:rPr>
        <w:t> </w:t>
      </w:r>
      <w:r>
        <w:rPr>
          <w:w w:val="85"/>
        </w:rPr>
        <w:t>outra</w:t>
      </w:r>
      <w:r>
        <w:rPr>
          <w:spacing w:val="1"/>
          <w:w w:val="85"/>
        </w:rPr>
        <w:t> </w:t>
      </w:r>
      <w:r>
        <w:rPr>
          <w:w w:val="85"/>
        </w:rPr>
        <w:t>patologia</w:t>
      </w:r>
      <w:r>
        <w:rPr>
          <w:spacing w:val="1"/>
          <w:w w:val="85"/>
        </w:rPr>
        <w:t> </w:t>
      </w:r>
      <w:r>
        <w:rPr>
          <w:w w:val="85"/>
        </w:rPr>
        <w:t>associada,</w:t>
      </w:r>
      <w:r>
        <w:rPr>
          <w:spacing w:val="1"/>
          <w:w w:val="85"/>
        </w:rPr>
        <w:t> </w:t>
      </w:r>
      <w:r>
        <w:rPr>
          <w:w w:val="85"/>
        </w:rPr>
        <w:t>por</w:t>
      </w:r>
      <w:r>
        <w:rPr>
          <w:spacing w:val="1"/>
          <w:w w:val="85"/>
        </w:rPr>
        <w:t> </w:t>
      </w:r>
      <w:r>
        <w:rPr>
          <w:w w:val="85"/>
        </w:rPr>
        <w:t>meio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um</w:t>
      </w:r>
      <w:r>
        <w:rPr>
          <w:spacing w:val="-52"/>
          <w:w w:val="85"/>
        </w:rPr>
        <w:t> </w:t>
      </w:r>
      <w:r>
        <w:rPr>
          <w:spacing w:val="-1"/>
          <w:w w:val="85"/>
        </w:rPr>
        <w:t>questionário que averigua a presença de lombalgia, assim como a interferência desta sobre </w:t>
      </w:r>
      <w:r>
        <w:rPr>
          <w:w w:val="85"/>
        </w:rPr>
        <w:t>as atividades de</w:t>
      </w:r>
      <w:r>
        <w:rPr>
          <w:spacing w:val="-52"/>
          <w:w w:val="85"/>
        </w:rPr>
        <w:t> </w:t>
      </w:r>
      <w:r>
        <w:rPr>
          <w:w w:val="80"/>
        </w:rPr>
        <w:t>vida</w:t>
      </w:r>
      <w:r>
        <w:rPr>
          <w:spacing w:val="4"/>
          <w:w w:val="80"/>
        </w:rPr>
        <w:t> </w:t>
      </w:r>
      <w:r>
        <w:rPr>
          <w:w w:val="80"/>
        </w:rPr>
        <w:t>diária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uma</w:t>
      </w:r>
      <w:r>
        <w:rPr>
          <w:spacing w:val="3"/>
          <w:w w:val="80"/>
        </w:rPr>
        <w:t> </w:t>
      </w:r>
      <w:r>
        <w:rPr>
          <w:w w:val="80"/>
        </w:rPr>
        <w:t>escala</w:t>
      </w:r>
      <w:r>
        <w:rPr>
          <w:spacing w:val="4"/>
          <w:w w:val="80"/>
        </w:rPr>
        <w:t> </w:t>
      </w:r>
      <w:r>
        <w:rPr>
          <w:w w:val="80"/>
        </w:rPr>
        <w:t>numérica</w:t>
      </w:r>
      <w:r>
        <w:rPr>
          <w:spacing w:val="3"/>
          <w:w w:val="80"/>
        </w:rPr>
        <w:t> </w:t>
      </w:r>
      <w:r>
        <w:rPr>
          <w:w w:val="80"/>
        </w:rPr>
        <w:t>visual</w:t>
      </w:r>
      <w:r>
        <w:rPr>
          <w:spacing w:val="3"/>
          <w:w w:val="80"/>
        </w:rPr>
        <w:t> </w:t>
      </w:r>
      <w:r>
        <w:rPr>
          <w:w w:val="80"/>
        </w:rPr>
        <w:t>que</w:t>
      </w:r>
      <w:r>
        <w:rPr>
          <w:spacing w:val="3"/>
          <w:w w:val="80"/>
        </w:rPr>
        <w:t> </w:t>
      </w:r>
      <w:r>
        <w:rPr>
          <w:w w:val="80"/>
        </w:rPr>
        <w:t>mensura</w:t>
      </w:r>
      <w:r>
        <w:rPr>
          <w:spacing w:val="3"/>
          <w:w w:val="80"/>
        </w:rPr>
        <w:t> </w:t>
      </w:r>
      <w:r>
        <w:rPr>
          <w:w w:val="80"/>
        </w:rPr>
        <w:t>a intensidade</w:t>
      </w:r>
      <w:r>
        <w:rPr>
          <w:spacing w:val="3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dor.</w:t>
      </w:r>
    </w:p>
    <w:p>
      <w:pPr>
        <w:spacing w:after="0" w:line="367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3"/>
        <w:numPr>
          <w:ilvl w:val="0"/>
          <w:numId w:val="2"/>
        </w:numPr>
        <w:tabs>
          <w:tab w:pos="1858" w:val="left" w:leader="none"/>
          <w:tab w:pos="1859" w:val="left" w:leader="none"/>
        </w:tabs>
        <w:spacing w:line="240" w:lineRule="auto" w:before="100" w:after="0"/>
        <w:ind w:left="1858" w:right="0" w:hanging="414"/>
        <w:jc w:val="left"/>
      </w:pPr>
      <w:r>
        <w:rPr>
          <w:w w:val="90"/>
        </w:rPr>
        <w:t>METODOLOGIA</w:t>
      </w:r>
    </w:p>
    <w:p>
      <w:pPr>
        <w:pStyle w:val="ListParagraph"/>
        <w:numPr>
          <w:ilvl w:val="1"/>
          <w:numId w:val="3"/>
        </w:numPr>
        <w:tabs>
          <w:tab w:pos="1464" w:val="left" w:leader="none"/>
        </w:tabs>
        <w:spacing w:line="240" w:lineRule="auto" w:before="184" w:after="0"/>
        <w:ind w:left="1464" w:right="0" w:hanging="379"/>
        <w:jc w:val="both"/>
        <w:rPr>
          <w:sz w:val="24"/>
        </w:rPr>
      </w:pPr>
      <w:r>
        <w:rPr>
          <w:w w:val="80"/>
          <w:sz w:val="24"/>
        </w:rPr>
        <w:t>Tipos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estudo</w:t>
      </w:r>
    </w:p>
    <w:p>
      <w:pPr>
        <w:pStyle w:val="BodyText"/>
        <w:spacing w:line="367" w:lineRule="auto" w:before="184"/>
        <w:ind w:left="1085" w:right="1096" w:firstLine="706"/>
        <w:jc w:val="both"/>
      </w:pPr>
      <w:r>
        <w:rPr>
          <w:w w:val="80"/>
        </w:rPr>
        <w:t>Estudo do tipo transversal, de pesquisa de campo, caráter observacional, de abordagem quantitativa e</w:t>
      </w:r>
      <w:r>
        <w:rPr>
          <w:spacing w:val="1"/>
          <w:w w:val="80"/>
        </w:rPr>
        <w:t> </w:t>
      </w:r>
      <w:r>
        <w:rPr>
          <w:w w:val="80"/>
        </w:rPr>
        <w:t>levantamento de dados através de 01(um) questionário, 01 (um) formulário e uma escala de dor aplicados por</w:t>
      </w:r>
      <w:r>
        <w:rPr>
          <w:spacing w:val="1"/>
          <w:w w:val="80"/>
        </w:rPr>
        <w:t> </w:t>
      </w:r>
      <w:r>
        <w:rPr>
          <w:w w:val="90"/>
        </w:rPr>
        <w:t>meio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entrevistas.</w:t>
      </w:r>
    </w:p>
    <w:p>
      <w:pPr>
        <w:pStyle w:val="ListParagraph"/>
        <w:numPr>
          <w:ilvl w:val="1"/>
          <w:numId w:val="3"/>
        </w:numPr>
        <w:tabs>
          <w:tab w:pos="1464" w:val="left" w:leader="none"/>
        </w:tabs>
        <w:spacing w:line="240" w:lineRule="auto" w:before="155" w:after="0"/>
        <w:ind w:left="1464" w:right="0" w:hanging="379"/>
        <w:jc w:val="both"/>
        <w:rPr>
          <w:sz w:val="24"/>
        </w:rPr>
      </w:pPr>
      <w:r>
        <w:rPr>
          <w:w w:val="80"/>
          <w:sz w:val="24"/>
        </w:rPr>
        <w:t>Local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pesquisa</w:t>
      </w:r>
    </w:p>
    <w:p>
      <w:pPr>
        <w:pStyle w:val="BodyText"/>
        <w:spacing w:line="364" w:lineRule="auto" w:before="185"/>
        <w:ind w:left="1085" w:right="1076" w:firstLine="706"/>
        <w:jc w:val="both"/>
      </w:pPr>
      <w:r>
        <w:rPr>
          <w:w w:val="80"/>
        </w:rPr>
        <w:t>A pesquisa foi realizada em 04 (quatro) locais, o primeiro durante uma roda de conversa sobre mitos e</w:t>
      </w:r>
      <w:r>
        <w:rPr>
          <w:spacing w:val="1"/>
          <w:w w:val="80"/>
        </w:rPr>
        <w:t> </w:t>
      </w:r>
      <w:r>
        <w:rPr>
          <w:w w:val="85"/>
        </w:rPr>
        <w:t>verdades da amamentação, no espaço Beija-Flor, localizado na Travessa Império do bairro Suíssa, 68. O</w:t>
      </w:r>
      <w:r>
        <w:rPr>
          <w:spacing w:val="1"/>
          <w:w w:val="85"/>
        </w:rPr>
        <w:t> </w:t>
      </w:r>
      <w:r>
        <w:rPr>
          <w:w w:val="85"/>
        </w:rPr>
        <w:t>segundo em uma roda de conversa para gestantes com o tema gestar, parir e maternar, no Retrô Bistrô</w:t>
      </w:r>
      <w:r>
        <w:rPr>
          <w:spacing w:val="1"/>
          <w:w w:val="85"/>
        </w:rPr>
        <w:t> </w:t>
      </w:r>
      <w:r>
        <w:rPr>
          <w:w w:val="80"/>
        </w:rPr>
        <w:t>localizado na Rua Dr. Celso Oliva, 444. O terceiro na Clínica Afeto,</w:t>
      </w:r>
      <w:r>
        <w:rPr>
          <w:spacing w:val="38"/>
        </w:rPr>
        <w:t> </w:t>
      </w:r>
      <w:r>
        <w:rPr>
          <w:w w:val="80"/>
        </w:rPr>
        <w:t>localizada no Horizonte Jardins</w:t>
      </w:r>
      <w:r>
        <w:rPr>
          <w:spacing w:val="38"/>
        </w:rPr>
        <w:t> </w:t>
      </w:r>
      <w:r>
        <w:rPr>
          <w:w w:val="80"/>
        </w:rPr>
        <w:t>Offices-Av.</w:t>
      </w:r>
      <w:r>
        <w:rPr>
          <w:spacing w:val="1"/>
          <w:w w:val="80"/>
        </w:rPr>
        <w:t> </w:t>
      </w:r>
      <w:r>
        <w:rPr>
          <w:w w:val="85"/>
        </w:rPr>
        <w:t>Dr. José Machado de Souza, 120. O quarto e último local, em uma roda de conversa sobre a influência da</w:t>
      </w:r>
      <w:r>
        <w:rPr>
          <w:spacing w:val="1"/>
          <w:w w:val="85"/>
        </w:rPr>
        <w:t> </w:t>
      </w:r>
      <w:r>
        <w:rPr>
          <w:w w:val="85"/>
        </w:rPr>
        <w:t>alimentação na gestação e pós-parto, localizado da clínica SOLIM, situada na Rua Moacyr Rabelo Leite,</w:t>
      </w:r>
      <w:r>
        <w:rPr>
          <w:spacing w:val="1"/>
          <w:w w:val="85"/>
        </w:rPr>
        <w:t> </w:t>
      </w:r>
      <w:r>
        <w:rPr>
          <w:w w:val="90"/>
        </w:rPr>
        <w:t>Salgado</w:t>
      </w:r>
      <w:r>
        <w:rPr>
          <w:spacing w:val="-6"/>
          <w:w w:val="90"/>
        </w:rPr>
        <w:t> </w:t>
      </w:r>
      <w:r>
        <w:rPr>
          <w:w w:val="90"/>
        </w:rPr>
        <w:t>Filho,</w:t>
      </w:r>
      <w:r>
        <w:rPr>
          <w:spacing w:val="-8"/>
          <w:w w:val="90"/>
        </w:rPr>
        <w:t> </w:t>
      </w:r>
      <w:r>
        <w:rPr>
          <w:w w:val="90"/>
        </w:rPr>
        <w:t>385.</w:t>
      </w:r>
    </w:p>
    <w:p>
      <w:pPr>
        <w:pStyle w:val="ListParagraph"/>
        <w:numPr>
          <w:ilvl w:val="1"/>
          <w:numId w:val="3"/>
        </w:numPr>
        <w:tabs>
          <w:tab w:pos="1464" w:val="left" w:leader="none"/>
        </w:tabs>
        <w:spacing w:line="240" w:lineRule="auto" w:before="163" w:after="0"/>
        <w:ind w:left="1464" w:right="0" w:hanging="379"/>
        <w:jc w:val="both"/>
        <w:rPr>
          <w:sz w:val="24"/>
        </w:rPr>
      </w:pPr>
      <w:r>
        <w:rPr>
          <w:w w:val="80"/>
          <w:sz w:val="24"/>
        </w:rPr>
        <w:t>População/Critérios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inclusão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exclusão</w:t>
      </w:r>
    </w:p>
    <w:p>
      <w:pPr>
        <w:pStyle w:val="BodyText"/>
        <w:spacing w:line="364" w:lineRule="auto" w:before="185"/>
        <w:ind w:left="1085" w:right="1075" w:firstLine="706"/>
        <w:jc w:val="both"/>
      </w:pPr>
      <w:r>
        <w:rPr>
          <w:w w:val="85"/>
        </w:rPr>
        <w:t>Coordenamos um estudo no qual foram selecionadas mulheres gestantes. Os critérios de inclusão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para a pesquisa foram mulheres grávidas a partir do segundo trimestre em boas condições de saúde </w:t>
      </w:r>
      <w:r>
        <w:rPr>
          <w:w w:val="85"/>
        </w:rPr>
        <w:t>e os de</w:t>
      </w:r>
      <w:r>
        <w:rPr>
          <w:spacing w:val="-52"/>
          <w:w w:val="85"/>
        </w:rPr>
        <w:t> </w:t>
      </w:r>
      <w:r>
        <w:rPr>
          <w:w w:val="80"/>
        </w:rPr>
        <w:t>exclusão</w:t>
      </w:r>
      <w:r>
        <w:rPr>
          <w:spacing w:val="1"/>
          <w:w w:val="80"/>
        </w:rPr>
        <w:t> </w:t>
      </w:r>
      <w:r>
        <w:rPr>
          <w:w w:val="80"/>
        </w:rPr>
        <w:t>foram mulheres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possuíam algum acometimento</w:t>
      </w:r>
      <w:r>
        <w:rPr>
          <w:spacing w:val="1"/>
          <w:w w:val="80"/>
        </w:rPr>
        <w:t> </w:t>
      </w:r>
      <w:r>
        <w:rPr>
          <w:w w:val="80"/>
        </w:rPr>
        <w:t>na</w:t>
      </w:r>
      <w:r>
        <w:rPr>
          <w:spacing w:val="38"/>
        </w:rPr>
        <w:t> </w:t>
      </w:r>
      <w:r>
        <w:rPr>
          <w:w w:val="80"/>
        </w:rPr>
        <w:t>coluna</w:t>
      </w:r>
      <w:r>
        <w:rPr>
          <w:spacing w:val="38"/>
        </w:rPr>
        <w:t> </w:t>
      </w:r>
      <w:r>
        <w:rPr>
          <w:w w:val="80"/>
        </w:rPr>
        <w:t>lombar</w:t>
      </w:r>
      <w:r>
        <w:rPr>
          <w:spacing w:val="38"/>
        </w:rPr>
        <w:t> </w:t>
      </w:r>
      <w:r>
        <w:rPr>
          <w:w w:val="80"/>
        </w:rPr>
        <w:t>como</w:t>
      </w:r>
      <w:r>
        <w:rPr>
          <w:spacing w:val="39"/>
        </w:rPr>
        <w:t> </w:t>
      </w:r>
      <w:r>
        <w:rPr>
          <w:w w:val="80"/>
        </w:rPr>
        <w:t>espondilolistese, hérnia</w:t>
      </w:r>
      <w:r>
        <w:rPr>
          <w:spacing w:val="-48"/>
          <w:w w:val="8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disco,</w:t>
      </w:r>
      <w:r>
        <w:rPr>
          <w:spacing w:val="-9"/>
          <w:w w:val="90"/>
        </w:rPr>
        <w:t> </w:t>
      </w:r>
      <w:r>
        <w:rPr>
          <w:w w:val="90"/>
        </w:rPr>
        <w:t>artrite,</w:t>
      </w:r>
      <w:r>
        <w:rPr>
          <w:spacing w:val="-10"/>
          <w:w w:val="90"/>
        </w:rPr>
        <w:t> </w:t>
      </w:r>
      <w:r>
        <w:rPr>
          <w:w w:val="90"/>
        </w:rPr>
        <w:t>artrose</w:t>
      </w:r>
      <w:r>
        <w:rPr>
          <w:spacing w:val="-7"/>
          <w:w w:val="90"/>
        </w:rPr>
        <w:t> </w:t>
      </w:r>
      <w:r>
        <w:rPr>
          <w:w w:val="90"/>
        </w:rPr>
        <w:t>e/ou</w:t>
      </w:r>
      <w:r>
        <w:rPr>
          <w:spacing w:val="-8"/>
          <w:w w:val="90"/>
        </w:rPr>
        <w:t> </w:t>
      </w:r>
      <w:r>
        <w:rPr>
          <w:w w:val="90"/>
        </w:rPr>
        <w:t>osteoporose.</w:t>
      </w:r>
    </w:p>
    <w:p>
      <w:pPr>
        <w:pStyle w:val="ListParagraph"/>
        <w:numPr>
          <w:ilvl w:val="1"/>
          <w:numId w:val="3"/>
        </w:numPr>
        <w:tabs>
          <w:tab w:pos="1464" w:val="left" w:leader="none"/>
        </w:tabs>
        <w:spacing w:line="240" w:lineRule="auto" w:before="163" w:after="0"/>
        <w:ind w:left="1464" w:right="0" w:hanging="379"/>
        <w:jc w:val="both"/>
        <w:rPr>
          <w:sz w:val="24"/>
        </w:rPr>
      </w:pPr>
      <w:r>
        <w:rPr>
          <w:w w:val="80"/>
          <w:sz w:val="24"/>
        </w:rPr>
        <w:t>Instrumentos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utilizados</w:t>
      </w:r>
    </w:p>
    <w:p>
      <w:pPr>
        <w:pStyle w:val="BodyText"/>
        <w:spacing w:line="364" w:lineRule="auto" w:before="185"/>
        <w:ind w:left="1085" w:right="1082" w:firstLine="706"/>
        <w:jc w:val="both"/>
      </w:pPr>
      <w:r>
        <w:rPr>
          <w:w w:val="80"/>
        </w:rPr>
        <w:t>Para avaliar as gestantes foi utilizado um formulário elaborado pelas pesquisadoras, no qual estavam</w:t>
      </w:r>
      <w:r>
        <w:rPr>
          <w:spacing w:val="1"/>
          <w:w w:val="80"/>
        </w:rPr>
        <w:t> </w:t>
      </w:r>
      <w:r>
        <w:rPr>
          <w:w w:val="80"/>
        </w:rPr>
        <w:t>contidas perguntas sobre dados pessoais, o questionário Oswestry que contém perguntas objetivas para obter</w:t>
      </w:r>
      <w:r>
        <w:rPr>
          <w:spacing w:val="1"/>
          <w:w w:val="80"/>
        </w:rPr>
        <w:t> </w:t>
      </w:r>
      <w:r>
        <w:rPr>
          <w:w w:val="85"/>
        </w:rPr>
        <w:t>dados relativos sobre a presença de lombalgia e os impactos da mesma nas atividades de vida diárias e a</w:t>
      </w:r>
      <w:r>
        <w:rPr>
          <w:spacing w:val="1"/>
          <w:w w:val="85"/>
        </w:rPr>
        <w:t> </w:t>
      </w:r>
      <w:r>
        <w:rPr>
          <w:w w:val="85"/>
        </w:rPr>
        <w:t>Escala de Numérica Visual que mensura a intensidade da dor. Todos padronizados, traduzidos e validados</w:t>
      </w:r>
      <w:r>
        <w:rPr>
          <w:spacing w:val="1"/>
          <w:w w:val="85"/>
        </w:rPr>
        <w:t> </w:t>
      </w:r>
      <w:r>
        <w:rPr>
          <w:w w:val="80"/>
        </w:rPr>
        <w:t>para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língua</w:t>
      </w:r>
      <w:r>
        <w:rPr>
          <w:spacing w:val="4"/>
          <w:w w:val="80"/>
        </w:rPr>
        <w:t> </w:t>
      </w:r>
      <w:r>
        <w:rPr>
          <w:w w:val="80"/>
        </w:rPr>
        <w:t>portuguesa</w:t>
      </w:r>
      <w:r>
        <w:rPr>
          <w:spacing w:val="4"/>
          <w:w w:val="80"/>
        </w:rPr>
        <w:t> </w:t>
      </w:r>
      <w:r>
        <w:rPr>
          <w:w w:val="80"/>
        </w:rPr>
        <w:t>(MADEIRA,</w:t>
      </w:r>
      <w:r>
        <w:rPr>
          <w:spacing w:val="2"/>
          <w:w w:val="80"/>
        </w:rPr>
        <w:t> </w:t>
      </w:r>
      <w:r>
        <w:rPr>
          <w:w w:val="80"/>
        </w:rPr>
        <w:t>et,al.</w:t>
      </w:r>
      <w:r>
        <w:rPr>
          <w:spacing w:val="5"/>
          <w:w w:val="80"/>
        </w:rPr>
        <w:t> </w:t>
      </w:r>
      <w:r>
        <w:rPr>
          <w:w w:val="80"/>
        </w:rPr>
        <w:t>2013;</w:t>
      </w:r>
      <w:r>
        <w:rPr>
          <w:spacing w:val="2"/>
          <w:w w:val="80"/>
        </w:rPr>
        <w:t> </w:t>
      </w:r>
      <w:r>
        <w:rPr>
          <w:w w:val="80"/>
        </w:rPr>
        <w:t>FORTUNATO,</w:t>
      </w:r>
      <w:r>
        <w:rPr>
          <w:spacing w:val="2"/>
          <w:w w:val="80"/>
        </w:rPr>
        <w:t> </w:t>
      </w:r>
      <w:r>
        <w:rPr>
          <w:w w:val="80"/>
        </w:rPr>
        <w:t>et</w:t>
      </w:r>
      <w:r>
        <w:rPr>
          <w:spacing w:val="2"/>
          <w:w w:val="80"/>
        </w:rPr>
        <w:t> </w:t>
      </w:r>
      <w:r>
        <w:rPr>
          <w:w w:val="80"/>
        </w:rPr>
        <w:t>al,</w:t>
      </w:r>
      <w:r>
        <w:rPr>
          <w:spacing w:val="6"/>
          <w:w w:val="80"/>
        </w:rPr>
        <w:t> </w:t>
      </w:r>
      <w:r>
        <w:rPr>
          <w:w w:val="80"/>
        </w:rPr>
        <w:t>2013).</w:t>
      </w:r>
    </w:p>
    <w:p>
      <w:pPr>
        <w:pStyle w:val="ListParagraph"/>
        <w:numPr>
          <w:ilvl w:val="1"/>
          <w:numId w:val="3"/>
        </w:numPr>
        <w:tabs>
          <w:tab w:pos="1464" w:val="left" w:leader="none"/>
        </w:tabs>
        <w:spacing w:line="240" w:lineRule="auto" w:before="163" w:after="0"/>
        <w:ind w:left="1464" w:right="0" w:hanging="379"/>
        <w:jc w:val="both"/>
        <w:rPr>
          <w:sz w:val="24"/>
        </w:rPr>
      </w:pPr>
      <w:r>
        <w:rPr>
          <w:w w:val="80"/>
          <w:sz w:val="24"/>
        </w:rPr>
        <w:t>Aspectos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éticos</w:t>
      </w:r>
    </w:p>
    <w:p>
      <w:pPr>
        <w:pStyle w:val="BodyText"/>
        <w:spacing w:line="364" w:lineRule="auto" w:before="185"/>
        <w:ind w:left="1085" w:right="1084" w:firstLine="706"/>
        <w:jc w:val="both"/>
      </w:pPr>
      <w:r>
        <w:rPr>
          <w:w w:val="85"/>
        </w:rPr>
        <w:t>O projeto foi encaminhado para o Comitê de Ética em Pesquisa (CEP) pela plataforma Brasil de</w:t>
      </w:r>
      <w:r>
        <w:rPr>
          <w:spacing w:val="1"/>
          <w:w w:val="85"/>
        </w:rPr>
        <w:t> </w:t>
      </w:r>
      <w:r>
        <w:rPr>
          <w:w w:val="80"/>
        </w:rPr>
        <w:t>acordo com a resolução Nº</w:t>
      </w:r>
      <w:r>
        <w:rPr>
          <w:spacing w:val="38"/>
        </w:rPr>
        <w:t> </w:t>
      </w:r>
      <w:r>
        <w:rPr>
          <w:w w:val="80"/>
        </w:rPr>
        <w:t>466/2012 do Conselho Nacional de Saúde (CNS), no qual o mesmo será analisado.</w:t>
      </w:r>
      <w:r>
        <w:rPr>
          <w:spacing w:val="1"/>
          <w:w w:val="80"/>
        </w:rPr>
        <w:t> </w:t>
      </w:r>
      <w:r>
        <w:rPr>
          <w:w w:val="80"/>
        </w:rPr>
        <w:t>Os</w:t>
      </w:r>
      <w:r>
        <w:rPr>
          <w:spacing w:val="28"/>
          <w:w w:val="80"/>
        </w:rPr>
        <w:t> </w:t>
      </w:r>
      <w:r>
        <w:rPr>
          <w:w w:val="80"/>
        </w:rPr>
        <w:t>dados</w:t>
      </w:r>
      <w:r>
        <w:rPr>
          <w:spacing w:val="29"/>
          <w:w w:val="80"/>
        </w:rPr>
        <w:t> </w:t>
      </w:r>
      <w:r>
        <w:rPr>
          <w:w w:val="80"/>
        </w:rPr>
        <w:t>serão</w:t>
      </w:r>
      <w:r>
        <w:rPr>
          <w:spacing w:val="27"/>
          <w:w w:val="80"/>
        </w:rPr>
        <w:t> </w:t>
      </w:r>
      <w:r>
        <w:rPr>
          <w:w w:val="80"/>
        </w:rPr>
        <w:t>coletados</w:t>
      </w:r>
      <w:r>
        <w:rPr>
          <w:spacing w:val="29"/>
          <w:w w:val="80"/>
        </w:rPr>
        <w:t> </w:t>
      </w:r>
      <w:r>
        <w:rPr>
          <w:w w:val="80"/>
        </w:rPr>
        <w:t>com</w:t>
      </w:r>
      <w:r>
        <w:rPr>
          <w:spacing w:val="25"/>
          <w:w w:val="80"/>
        </w:rPr>
        <w:t> </w:t>
      </w:r>
      <w:r>
        <w:rPr>
          <w:w w:val="80"/>
        </w:rPr>
        <w:t>a</w:t>
      </w:r>
      <w:r>
        <w:rPr>
          <w:spacing w:val="26"/>
          <w:w w:val="80"/>
        </w:rPr>
        <w:t> </w:t>
      </w:r>
      <w:r>
        <w:rPr>
          <w:w w:val="80"/>
        </w:rPr>
        <w:t>autorização</w:t>
      </w:r>
      <w:r>
        <w:rPr>
          <w:spacing w:val="27"/>
          <w:w w:val="80"/>
        </w:rPr>
        <w:t> </w:t>
      </w:r>
      <w:r>
        <w:rPr>
          <w:w w:val="80"/>
        </w:rPr>
        <w:t>das</w:t>
      </w:r>
      <w:r>
        <w:rPr>
          <w:spacing w:val="29"/>
          <w:w w:val="80"/>
        </w:rPr>
        <w:t> </w:t>
      </w:r>
      <w:r>
        <w:rPr>
          <w:w w:val="80"/>
        </w:rPr>
        <w:t>entrevistadas</w:t>
      </w:r>
      <w:r>
        <w:rPr>
          <w:spacing w:val="29"/>
          <w:w w:val="80"/>
        </w:rPr>
        <w:t> </w:t>
      </w:r>
      <w:r>
        <w:rPr>
          <w:w w:val="80"/>
        </w:rPr>
        <w:t>após</w:t>
      </w:r>
      <w:r>
        <w:rPr>
          <w:spacing w:val="28"/>
          <w:w w:val="80"/>
        </w:rPr>
        <w:t> </w:t>
      </w:r>
      <w:r>
        <w:rPr>
          <w:w w:val="80"/>
        </w:rPr>
        <w:t>assinatura</w:t>
      </w:r>
      <w:r>
        <w:rPr>
          <w:spacing w:val="27"/>
          <w:w w:val="80"/>
        </w:rPr>
        <w:t> </w:t>
      </w:r>
      <w:r>
        <w:rPr>
          <w:w w:val="80"/>
        </w:rPr>
        <w:t>do</w:t>
      </w:r>
      <w:r>
        <w:rPr>
          <w:spacing w:val="26"/>
          <w:w w:val="80"/>
        </w:rPr>
        <w:t> </w:t>
      </w:r>
      <w:r>
        <w:rPr>
          <w:w w:val="80"/>
        </w:rPr>
        <w:t>Termo</w:t>
      </w:r>
      <w:r>
        <w:rPr>
          <w:spacing w:val="27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Consentimento</w:t>
      </w:r>
      <w:r>
        <w:rPr>
          <w:spacing w:val="1"/>
          <w:w w:val="80"/>
        </w:rPr>
        <w:t> </w:t>
      </w:r>
      <w:r>
        <w:rPr>
          <w:w w:val="80"/>
        </w:rPr>
        <w:t>Livre e Esclarecido (TCLE), na qual as</w:t>
      </w:r>
      <w:r>
        <w:rPr>
          <w:spacing w:val="1"/>
          <w:w w:val="80"/>
        </w:rPr>
        <w:t> </w:t>
      </w:r>
      <w:r>
        <w:rPr>
          <w:w w:val="80"/>
        </w:rPr>
        <w:t>mesmas</w:t>
      </w:r>
      <w:r>
        <w:rPr>
          <w:spacing w:val="1"/>
          <w:w w:val="80"/>
        </w:rPr>
        <w:t> </w:t>
      </w:r>
      <w:r>
        <w:rPr>
          <w:w w:val="80"/>
        </w:rPr>
        <w:t>receberam informações</w:t>
      </w:r>
      <w:r>
        <w:rPr>
          <w:spacing w:val="38"/>
        </w:rPr>
        <w:t> </w:t>
      </w:r>
      <w:r>
        <w:rPr>
          <w:w w:val="80"/>
        </w:rPr>
        <w:t>sobre a</w:t>
      </w:r>
      <w:r>
        <w:rPr>
          <w:spacing w:val="38"/>
        </w:rPr>
        <w:t> </w:t>
      </w:r>
      <w:r>
        <w:rPr>
          <w:w w:val="80"/>
        </w:rPr>
        <w:t>importância do estudo e sobre</w:t>
      </w:r>
      <w:r>
        <w:rPr>
          <w:spacing w:val="1"/>
          <w:w w:val="80"/>
        </w:rPr>
        <w:t> </w:t>
      </w:r>
      <w:r>
        <w:rPr>
          <w:w w:val="80"/>
        </w:rPr>
        <w:t>os</w:t>
      </w:r>
      <w:r>
        <w:rPr>
          <w:spacing w:val="8"/>
          <w:w w:val="80"/>
        </w:rPr>
        <w:t> </w:t>
      </w:r>
      <w:r>
        <w:rPr>
          <w:w w:val="80"/>
        </w:rPr>
        <w:t>procedimentos</w:t>
      </w:r>
      <w:r>
        <w:rPr>
          <w:spacing w:val="9"/>
          <w:w w:val="80"/>
        </w:rPr>
        <w:t> </w:t>
      </w:r>
      <w:r>
        <w:rPr>
          <w:w w:val="80"/>
        </w:rPr>
        <w:t>a</w:t>
      </w:r>
      <w:r>
        <w:rPr>
          <w:spacing w:val="6"/>
          <w:w w:val="80"/>
        </w:rPr>
        <w:t> </w:t>
      </w:r>
      <w:r>
        <w:rPr>
          <w:w w:val="80"/>
        </w:rPr>
        <w:t>serem</w:t>
      </w:r>
      <w:r>
        <w:rPr>
          <w:spacing w:val="6"/>
          <w:w w:val="80"/>
        </w:rPr>
        <w:t> </w:t>
      </w:r>
      <w:r>
        <w:rPr>
          <w:w w:val="80"/>
        </w:rPr>
        <w:t>realizados</w:t>
      </w:r>
      <w:r>
        <w:rPr>
          <w:spacing w:val="9"/>
          <w:w w:val="80"/>
        </w:rPr>
        <w:t> </w:t>
      </w:r>
      <w:r>
        <w:rPr>
          <w:w w:val="80"/>
        </w:rPr>
        <w:t>garantindo-lhes</w:t>
      </w:r>
      <w:r>
        <w:rPr>
          <w:spacing w:val="8"/>
          <w:w w:val="80"/>
        </w:rPr>
        <w:t> </w:t>
      </w:r>
      <w:r>
        <w:rPr>
          <w:w w:val="80"/>
        </w:rPr>
        <w:t>os</w:t>
      </w:r>
      <w:r>
        <w:rPr>
          <w:spacing w:val="9"/>
          <w:w w:val="80"/>
        </w:rPr>
        <w:t> </w:t>
      </w:r>
      <w:r>
        <w:rPr>
          <w:w w:val="80"/>
        </w:rPr>
        <w:t>direitos</w:t>
      </w:r>
      <w:r>
        <w:rPr>
          <w:spacing w:val="11"/>
          <w:w w:val="80"/>
        </w:rPr>
        <w:t> </w:t>
      </w:r>
      <w:r>
        <w:rPr>
          <w:w w:val="80"/>
        </w:rPr>
        <w:t>contidos</w:t>
      </w:r>
      <w:r>
        <w:rPr>
          <w:spacing w:val="9"/>
          <w:w w:val="80"/>
        </w:rPr>
        <w:t> </w:t>
      </w:r>
      <w:r>
        <w:rPr>
          <w:w w:val="80"/>
        </w:rPr>
        <w:t>na</w:t>
      </w:r>
      <w:r>
        <w:rPr>
          <w:spacing w:val="6"/>
          <w:w w:val="80"/>
        </w:rPr>
        <w:t> </w:t>
      </w:r>
      <w:r>
        <w:rPr>
          <w:w w:val="80"/>
        </w:rPr>
        <w:t>resolução</w:t>
      </w:r>
      <w:r>
        <w:rPr>
          <w:spacing w:val="7"/>
          <w:w w:val="80"/>
        </w:rPr>
        <w:t> </w:t>
      </w:r>
      <w:r>
        <w:rPr>
          <w:w w:val="80"/>
        </w:rPr>
        <w:t>supracitada.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3"/>
        </w:numPr>
        <w:tabs>
          <w:tab w:pos="1464" w:val="left" w:leader="none"/>
        </w:tabs>
        <w:spacing w:line="240" w:lineRule="auto" w:before="104" w:after="0"/>
        <w:ind w:left="1464" w:right="0" w:hanging="379"/>
        <w:jc w:val="both"/>
        <w:rPr>
          <w:sz w:val="24"/>
        </w:rPr>
      </w:pPr>
      <w:r>
        <w:rPr>
          <w:w w:val="80"/>
          <w:sz w:val="24"/>
        </w:rPr>
        <w:t>Plano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coleta</w:t>
      </w:r>
    </w:p>
    <w:p>
      <w:pPr>
        <w:pStyle w:val="BodyText"/>
        <w:spacing w:line="364" w:lineRule="auto" w:before="184"/>
        <w:ind w:left="1085" w:right="1081" w:firstLine="710"/>
        <w:jc w:val="both"/>
      </w:pPr>
      <w:r>
        <w:rPr>
          <w:w w:val="80"/>
        </w:rPr>
        <w:t>A</w:t>
      </w:r>
      <w:r>
        <w:rPr>
          <w:spacing w:val="18"/>
          <w:w w:val="80"/>
        </w:rPr>
        <w:t> </w:t>
      </w:r>
      <w:r>
        <w:rPr>
          <w:w w:val="80"/>
        </w:rPr>
        <w:t>amostra</w:t>
      </w:r>
      <w:r>
        <w:rPr>
          <w:spacing w:val="22"/>
          <w:w w:val="80"/>
        </w:rPr>
        <w:t> </w:t>
      </w:r>
      <w:r>
        <w:rPr>
          <w:w w:val="80"/>
        </w:rPr>
        <w:t>foi</w:t>
      </w:r>
      <w:r>
        <w:rPr>
          <w:spacing w:val="19"/>
          <w:w w:val="80"/>
        </w:rPr>
        <w:t> </w:t>
      </w:r>
      <w:r>
        <w:rPr>
          <w:w w:val="80"/>
        </w:rPr>
        <w:t>feita</w:t>
      </w:r>
      <w:r>
        <w:rPr>
          <w:spacing w:val="22"/>
          <w:w w:val="80"/>
        </w:rPr>
        <w:t> </w:t>
      </w:r>
      <w:r>
        <w:rPr>
          <w:w w:val="80"/>
        </w:rPr>
        <w:t>com</w:t>
      </w:r>
      <w:r>
        <w:rPr>
          <w:spacing w:val="19"/>
          <w:w w:val="80"/>
        </w:rPr>
        <w:t> </w:t>
      </w:r>
      <w:r>
        <w:rPr>
          <w:w w:val="80"/>
        </w:rPr>
        <w:t>mulheres</w:t>
      </w:r>
      <w:r>
        <w:rPr>
          <w:spacing w:val="30"/>
          <w:w w:val="80"/>
        </w:rPr>
        <w:t> </w:t>
      </w:r>
      <w:r>
        <w:rPr>
          <w:w w:val="80"/>
        </w:rPr>
        <w:t>grávidas</w:t>
      </w:r>
      <w:r>
        <w:rPr>
          <w:spacing w:val="23"/>
          <w:w w:val="80"/>
        </w:rPr>
        <w:t> </w:t>
      </w:r>
      <w:r>
        <w:rPr>
          <w:w w:val="80"/>
        </w:rPr>
        <w:t>que</w:t>
      </w:r>
      <w:r>
        <w:rPr>
          <w:spacing w:val="16"/>
          <w:w w:val="80"/>
        </w:rPr>
        <w:t> </w:t>
      </w:r>
      <w:r>
        <w:rPr>
          <w:w w:val="80"/>
        </w:rPr>
        <w:t>se</w:t>
      </w:r>
      <w:r>
        <w:rPr>
          <w:spacing w:val="22"/>
          <w:w w:val="80"/>
        </w:rPr>
        <w:t> </w:t>
      </w:r>
      <w:r>
        <w:rPr>
          <w:w w:val="80"/>
        </w:rPr>
        <w:t>encontravam</w:t>
      </w:r>
      <w:r>
        <w:rPr>
          <w:spacing w:val="19"/>
          <w:w w:val="80"/>
        </w:rPr>
        <w:t> </w:t>
      </w:r>
      <w:r>
        <w:rPr>
          <w:w w:val="80"/>
        </w:rPr>
        <w:t>esperando</w:t>
      </w:r>
      <w:r>
        <w:rPr>
          <w:spacing w:val="31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consulta</w:t>
      </w:r>
      <w:r>
        <w:rPr>
          <w:spacing w:val="21"/>
          <w:w w:val="80"/>
        </w:rPr>
        <w:t> </w:t>
      </w:r>
      <w:r>
        <w:rPr>
          <w:w w:val="80"/>
        </w:rPr>
        <w:t>na</w:t>
      </w:r>
      <w:r>
        <w:rPr>
          <w:spacing w:val="22"/>
          <w:w w:val="80"/>
        </w:rPr>
        <w:t> </w:t>
      </w:r>
      <w:r>
        <w:rPr>
          <w:w w:val="80"/>
        </w:rPr>
        <w:t>clínica</w:t>
      </w:r>
      <w:r>
        <w:rPr>
          <w:spacing w:val="22"/>
          <w:w w:val="80"/>
        </w:rPr>
        <w:t> </w:t>
      </w:r>
      <w:r>
        <w:rPr>
          <w:w w:val="80"/>
        </w:rPr>
        <w:t>Afeto,</w:t>
      </w:r>
      <w:r>
        <w:rPr>
          <w:spacing w:val="1"/>
          <w:w w:val="80"/>
        </w:rPr>
        <w:t> </w:t>
      </w:r>
      <w:r>
        <w:rPr>
          <w:w w:val="85"/>
        </w:rPr>
        <w:t>ou que estavam presentes em rodas de conversa com fisioterapeutas, médicas obstetras e nutricionistas,</w:t>
      </w:r>
      <w:r>
        <w:rPr>
          <w:spacing w:val="1"/>
          <w:w w:val="85"/>
        </w:rPr>
        <w:t> </w:t>
      </w:r>
      <w:r>
        <w:rPr>
          <w:w w:val="85"/>
        </w:rPr>
        <w:t>totalizando</w:t>
      </w:r>
      <w:r>
        <w:rPr>
          <w:spacing w:val="1"/>
          <w:w w:val="85"/>
        </w:rPr>
        <w:t> </w:t>
      </w:r>
      <w:r>
        <w:rPr>
          <w:w w:val="85"/>
        </w:rPr>
        <w:t>30</w:t>
      </w:r>
      <w:r>
        <w:rPr>
          <w:spacing w:val="1"/>
          <w:w w:val="85"/>
        </w:rPr>
        <w:t> </w:t>
      </w:r>
      <w:r>
        <w:rPr>
          <w:w w:val="85"/>
        </w:rPr>
        <w:t>gestantes</w:t>
      </w:r>
      <w:r>
        <w:rPr>
          <w:spacing w:val="1"/>
          <w:w w:val="85"/>
        </w:rPr>
        <w:t> </w:t>
      </w:r>
      <w:r>
        <w:rPr>
          <w:w w:val="85"/>
        </w:rPr>
        <w:t>participantes.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ato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entrevistas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voluntárias</w:t>
      </w:r>
      <w:r>
        <w:rPr>
          <w:spacing w:val="1"/>
          <w:w w:val="85"/>
        </w:rPr>
        <w:t> </w:t>
      </w:r>
      <w:r>
        <w:rPr>
          <w:w w:val="85"/>
        </w:rPr>
        <w:t>foram</w:t>
      </w:r>
      <w:r>
        <w:rPr>
          <w:spacing w:val="1"/>
          <w:w w:val="85"/>
        </w:rPr>
        <w:t> </w:t>
      </w:r>
      <w:r>
        <w:rPr>
          <w:w w:val="85"/>
        </w:rPr>
        <w:t>informadas</w:t>
      </w:r>
      <w:r>
        <w:rPr>
          <w:spacing w:val="1"/>
          <w:w w:val="85"/>
        </w:rPr>
        <w:t> </w:t>
      </w:r>
      <w:r>
        <w:rPr>
          <w:w w:val="85"/>
        </w:rPr>
        <w:t>pelas</w:t>
      </w:r>
      <w:r>
        <w:rPr>
          <w:spacing w:val="-52"/>
          <w:w w:val="85"/>
        </w:rPr>
        <w:t> </w:t>
      </w:r>
      <w:r>
        <w:rPr>
          <w:w w:val="80"/>
        </w:rPr>
        <w:t>pesquisadoras</w:t>
      </w:r>
      <w:r>
        <w:rPr>
          <w:spacing w:val="15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respeito</w:t>
      </w:r>
      <w:r>
        <w:rPr>
          <w:spacing w:val="13"/>
          <w:w w:val="80"/>
        </w:rPr>
        <w:t> </w:t>
      </w:r>
      <w:r>
        <w:rPr>
          <w:w w:val="80"/>
        </w:rPr>
        <w:t>dos</w:t>
      </w:r>
      <w:r>
        <w:rPr>
          <w:spacing w:val="15"/>
          <w:w w:val="80"/>
        </w:rPr>
        <w:t> </w:t>
      </w:r>
      <w:r>
        <w:rPr>
          <w:w w:val="80"/>
        </w:rPr>
        <w:t>detalhes</w:t>
      </w:r>
      <w:r>
        <w:rPr>
          <w:spacing w:val="15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pesquisa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seus</w:t>
      </w:r>
      <w:r>
        <w:rPr>
          <w:spacing w:val="15"/>
          <w:w w:val="80"/>
        </w:rPr>
        <w:t> </w:t>
      </w:r>
      <w:r>
        <w:rPr>
          <w:w w:val="80"/>
        </w:rPr>
        <w:t>objetivos,</w:t>
      </w:r>
      <w:r>
        <w:rPr>
          <w:spacing w:val="10"/>
          <w:w w:val="80"/>
        </w:rPr>
        <w:t> </w:t>
      </w:r>
      <w:r>
        <w:rPr>
          <w:w w:val="80"/>
        </w:rPr>
        <w:t>em</w:t>
      </w:r>
      <w:r>
        <w:rPr>
          <w:spacing w:val="12"/>
          <w:w w:val="80"/>
        </w:rPr>
        <w:t> </w:t>
      </w:r>
      <w:r>
        <w:rPr>
          <w:w w:val="80"/>
        </w:rPr>
        <w:t>seguida</w:t>
      </w:r>
      <w:r>
        <w:rPr>
          <w:spacing w:val="13"/>
          <w:w w:val="80"/>
        </w:rPr>
        <w:t> </w:t>
      </w:r>
      <w:r>
        <w:rPr>
          <w:w w:val="80"/>
        </w:rPr>
        <w:t>foram</w:t>
      </w:r>
      <w:r>
        <w:rPr>
          <w:spacing w:val="12"/>
          <w:w w:val="80"/>
        </w:rPr>
        <w:t> </w:t>
      </w:r>
      <w:r>
        <w:rPr>
          <w:w w:val="80"/>
        </w:rPr>
        <w:t>convidadas</w:t>
      </w:r>
      <w:r>
        <w:rPr>
          <w:spacing w:val="15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participar</w:t>
      </w:r>
      <w:r>
        <w:rPr>
          <w:spacing w:val="1"/>
          <w:w w:val="80"/>
        </w:rPr>
        <w:t> </w:t>
      </w:r>
      <w:r>
        <w:rPr>
          <w:w w:val="90"/>
        </w:rPr>
        <w:t>da</w:t>
      </w:r>
      <w:r>
        <w:rPr>
          <w:spacing w:val="-6"/>
          <w:w w:val="90"/>
        </w:rPr>
        <w:t> </w:t>
      </w:r>
      <w:r>
        <w:rPr>
          <w:w w:val="90"/>
        </w:rPr>
        <w:t>pesquisa.</w:t>
      </w:r>
    </w:p>
    <w:p>
      <w:pPr>
        <w:pStyle w:val="BodyText"/>
        <w:spacing w:line="364" w:lineRule="auto" w:before="5"/>
        <w:ind w:left="1085" w:right="1079" w:firstLine="710"/>
        <w:jc w:val="both"/>
      </w:pPr>
      <w:r>
        <w:rPr>
          <w:spacing w:val="-1"/>
          <w:w w:val="85"/>
        </w:rPr>
        <w:t>Após terem aceitado, as gestantes </w:t>
      </w:r>
      <w:r>
        <w:rPr>
          <w:w w:val="85"/>
        </w:rPr>
        <w:t>assinaram o TCLE e preencheram um formulário de identificação</w:t>
      </w:r>
      <w:r>
        <w:rPr>
          <w:spacing w:val="-53"/>
          <w:w w:val="85"/>
        </w:rPr>
        <w:t> </w:t>
      </w:r>
      <w:r>
        <w:rPr>
          <w:w w:val="85"/>
        </w:rPr>
        <w:t>criado pelas pesquisadoras com os seguintes itens: sigla do nome, idade, ocupação, situação conjugal, se</w:t>
      </w:r>
      <w:r>
        <w:rPr>
          <w:spacing w:val="1"/>
          <w:w w:val="85"/>
        </w:rPr>
        <w:t> </w:t>
      </w:r>
      <w:r>
        <w:rPr>
          <w:w w:val="85"/>
        </w:rPr>
        <w:t>tinha</w:t>
      </w:r>
      <w:r>
        <w:rPr>
          <w:spacing w:val="1"/>
          <w:w w:val="85"/>
        </w:rPr>
        <w:t> </w:t>
      </w:r>
      <w:r>
        <w:rPr>
          <w:w w:val="85"/>
        </w:rPr>
        <w:t>filhos,</w:t>
      </w:r>
      <w:r>
        <w:rPr>
          <w:spacing w:val="1"/>
          <w:w w:val="85"/>
        </w:rPr>
        <w:t> </w:t>
      </w:r>
      <w:r>
        <w:rPr>
          <w:w w:val="85"/>
        </w:rPr>
        <w:t>história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doença</w:t>
      </w:r>
      <w:r>
        <w:rPr>
          <w:spacing w:val="1"/>
          <w:w w:val="85"/>
        </w:rPr>
        <w:t> </w:t>
      </w:r>
      <w:r>
        <w:rPr>
          <w:w w:val="85"/>
        </w:rPr>
        <w:t>pregressa</w:t>
      </w:r>
      <w:r>
        <w:rPr>
          <w:spacing w:val="1"/>
          <w:w w:val="85"/>
        </w:rPr>
        <w:t> </w:t>
      </w:r>
      <w:r>
        <w:rPr>
          <w:w w:val="85"/>
        </w:rPr>
        <w:t>(HDP)-</w:t>
      </w:r>
      <w:r>
        <w:rPr>
          <w:spacing w:val="1"/>
          <w:w w:val="85"/>
        </w:rPr>
        <w:t> </w:t>
      </w:r>
      <w:r>
        <w:rPr>
          <w:w w:val="85"/>
        </w:rPr>
        <w:t>artrite,</w:t>
      </w:r>
      <w:r>
        <w:rPr>
          <w:spacing w:val="1"/>
          <w:w w:val="85"/>
        </w:rPr>
        <w:t> </w:t>
      </w:r>
      <w:r>
        <w:rPr>
          <w:w w:val="85"/>
        </w:rPr>
        <w:t>artrose,</w:t>
      </w:r>
      <w:r>
        <w:rPr>
          <w:spacing w:val="1"/>
          <w:w w:val="85"/>
        </w:rPr>
        <w:t> </w:t>
      </w:r>
      <w:r>
        <w:rPr>
          <w:w w:val="85"/>
        </w:rPr>
        <w:t>espondilolistese,</w:t>
      </w:r>
      <w:r>
        <w:rPr>
          <w:spacing w:val="1"/>
          <w:w w:val="85"/>
        </w:rPr>
        <w:t> </w:t>
      </w:r>
      <w:r>
        <w:rPr>
          <w:w w:val="85"/>
        </w:rPr>
        <w:t>hérnia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disco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osteoporose, período gestacional, peso no início da gestação, altura, peso atual, IMC, se pretendia ter parto</w:t>
      </w:r>
      <w:r>
        <w:rPr>
          <w:spacing w:val="-52"/>
          <w:w w:val="85"/>
        </w:rPr>
        <w:t> </w:t>
      </w:r>
      <w:r>
        <w:rPr>
          <w:w w:val="85"/>
        </w:rPr>
        <w:t>normal se já apresentava dor lombar antes da gestação, em que momento surgiu na gestação e em que</w:t>
      </w:r>
      <w:r>
        <w:rPr>
          <w:spacing w:val="1"/>
          <w:w w:val="85"/>
        </w:rPr>
        <w:t> </w:t>
      </w:r>
      <w:r>
        <w:rPr>
          <w:w w:val="85"/>
        </w:rPr>
        <w:t>momento ela se intensifica, se tinha relação sexual ativa na gravidez, quantas vezes na semana praticava a</w:t>
      </w:r>
      <w:r>
        <w:rPr>
          <w:spacing w:val="-52"/>
          <w:w w:val="85"/>
        </w:rPr>
        <w:t> </w:t>
      </w:r>
      <w:r>
        <w:rPr>
          <w:w w:val="80"/>
        </w:rPr>
        <w:t>relação</w:t>
      </w:r>
      <w:r>
        <w:rPr>
          <w:spacing w:val="3"/>
          <w:w w:val="80"/>
        </w:rPr>
        <w:t> </w:t>
      </w:r>
      <w:r>
        <w:rPr>
          <w:w w:val="80"/>
        </w:rPr>
        <w:t>sexual, se</w:t>
      </w:r>
      <w:r>
        <w:rPr>
          <w:spacing w:val="3"/>
          <w:w w:val="80"/>
        </w:rPr>
        <w:t> </w:t>
      </w:r>
      <w:r>
        <w:rPr>
          <w:w w:val="80"/>
        </w:rPr>
        <w:t>tinha</w:t>
      </w:r>
      <w:r>
        <w:rPr>
          <w:spacing w:val="3"/>
          <w:w w:val="80"/>
        </w:rPr>
        <w:t> </w:t>
      </w:r>
      <w:r>
        <w:rPr>
          <w:w w:val="80"/>
        </w:rPr>
        <w:t>prazer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se</w:t>
      </w:r>
      <w:r>
        <w:rPr>
          <w:spacing w:val="4"/>
          <w:w w:val="80"/>
        </w:rPr>
        <w:t> </w:t>
      </w:r>
      <w:r>
        <w:rPr>
          <w:w w:val="80"/>
        </w:rPr>
        <w:t>houve</w:t>
      </w:r>
      <w:r>
        <w:rPr>
          <w:spacing w:val="3"/>
          <w:w w:val="80"/>
        </w:rPr>
        <w:t> </w:t>
      </w:r>
      <w:r>
        <w:rPr>
          <w:w w:val="80"/>
        </w:rPr>
        <w:t>melhora</w:t>
      </w:r>
      <w:r>
        <w:rPr>
          <w:spacing w:val="3"/>
          <w:w w:val="80"/>
        </w:rPr>
        <w:t> </w:t>
      </w:r>
      <w:r>
        <w:rPr>
          <w:w w:val="80"/>
        </w:rPr>
        <w:t>na</w:t>
      </w:r>
      <w:r>
        <w:rPr>
          <w:spacing w:val="3"/>
          <w:w w:val="80"/>
        </w:rPr>
        <w:t> </w:t>
      </w:r>
      <w:r>
        <w:rPr>
          <w:w w:val="80"/>
        </w:rPr>
        <w:t>relação</w:t>
      </w:r>
      <w:r>
        <w:rPr>
          <w:spacing w:val="3"/>
          <w:w w:val="80"/>
        </w:rPr>
        <w:t> </w:t>
      </w:r>
      <w:r>
        <w:rPr>
          <w:w w:val="80"/>
        </w:rPr>
        <w:t>sexual.</w:t>
      </w:r>
    </w:p>
    <w:p>
      <w:pPr>
        <w:pStyle w:val="BodyText"/>
        <w:spacing w:line="364" w:lineRule="auto"/>
        <w:ind w:left="1085" w:right="1081" w:firstLine="763"/>
        <w:jc w:val="both"/>
      </w:pPr>
      <w:r>
        <w:rPr>
          <w:w w:val="80"/>
        </w:rPr>
        <w:t>Posteriormente,</w:t>
      </w:r>
      <w:r>
        <w:rPr>
          <w:spacing w:val="18"/>
          <w:w w:val="80"/>
        </w:rPr>
        <w:t> </w:t>
      </w:r>
      <w:r>
        <w:rPr>
          <w:w w:val="80"/>
        </w:rPr>
        <w:t>responderam</w:t>
      </w:r>
      <w:r>
        <w:rPr>
          <w:spacing w:val="19"/>
          <w:w w:val="80"/>
        </w:rPr>
        <w:t> </w:t>
      </w:r>
      <w:r>
        <w:rPr>
          <w:w w:val="80"/>
        </w:rPr>
        <w:t>ao</w:t>
      </w:r>
      <w:r>
        <w:rPr>
          <w:spacing w:val="22"/>
          <w:w w:val="80"/>
        </w:rPr>
        <w:t> </w:t>
      </w:r>
      <w:r>
        <w:rPr>
          <w:w w:val="80"/>
        </w:rPr>
        <w:t>“Questionário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Incapacidade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Oswestry”</w:t>
      </w:r>
      <w:r>
        <w:rPr>
          <w:spacing w:val="23"/>
          <w:w w:val="80"/>
        </w:rPr>
        <w:t> </w:t>
      </w:r>
      <w:r>
        <w:rPr>
          <w:w w:val="80"/>
        </w:rPr>
        <w:t>aplicado</w:t>
      </w:r>
      <w:r>
        <w:rPr>
          <w:spacing w:val="22"/>
          <w:w w:val="80"/>
        </w:rPr>
        <w:t> </w:t>
      </w:r>
      <w:r>
        <w:rPr>
          <w:w w:val="80"/>
        </w:rPr>
        <w:t>para</w:t>
      </w:r>
      <w:r>
        <w:rPr>
          <w:spacing w:val="22"/>
          <w:w w:val="80"/>
        </w:rPr>
        <w:t> </w:t>
      </w:r>
      <w:r>
        <w:rPr>
          <w:w w:val="80"/>
        </w:rPr>
        <w:t>averiguar</w:t>
      </w:r>
      <w:r>
        <w:rPr>
          <w:spacing w:val="1"/>
          <w:w w:val="80"/>
        </w:rPr>
        <w:t> </w:t>
      </w:r>
      <w:r>
        <w:rPr>
          <w:w w:val="85"/>
        </w:rPr>
        <w:t>a presença de lombalgia, assim como a interferência desta sobre as atividades diárias que contém dez</w:t>
      </w:r>
      <w:r>
        <w:rPr>
          <w:spacing w:val="1"/>
          <w:w w:val="85"/>
        </w:rPr>
        <w:t> </w:t>
      </w:r>
      <w:r>
        <w:rPr>
          <w:w w:val="80"/>
        </w:rPr>
        <w:t>sessões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perguntas</w:t>
      </w:r>
      <w:r>
        <w:rPr>
          <w:spacing w:val="26"/>
          <w:w w:val="80"/>
        </w:rPr>
        <w:t> </w:t>
      </w:r>
      <w:r>
        <w:rPr>
          <w:w w:val="80"/>
        </w:rPr>
        <w:t>com</w:t>
      </w:r>
      <w:r>
        <w:rPr>
          <w:spacing w:val="21"/>
          <w:w w:val="80"/>
        </w:rPr>
        <w:t> </w:t>
      </w:r>
      <w:r>
        <w:rPr>
          <w:w w:val="80"/>
        </w:rPr>
        <w:t>seis</w:t>
      </w:r>
      <w:r>
        <w:rPr>
          <w:spacing w:val="26"/>
          <w:w w:val="80"/>
        </w:rPr>
        <w:t> </w:t>
      </w:r>
      <w:r>
        <w:rPr>
          <w:w w:val="80"/>
        </w:rPr>
        <w:t>alternativas,</w:t>
      </w:r>
      <w:r>
        <w:rPr>
          <w:spacing w:val="21"/>
          <w:w w:val="80"/>
        </w:rPr>
        <w:t> </w:t>
      </w:r>
      <w:r>
        <w:rPr>
          <w:w w:val="80"/>
        </w:rPr>
        <w:t>para</w:t>
      </w:r>
      <w:r>
        <w:rPr>
          <w:spacing w:val="24"/>
          <w:w w:val="80"/>
        </w:rPr>
        <w:t> </w:t>
      </w:r>
      <w:r>
        <w:rPr>
          <w:w w:val="80"/>
        </w:rPr>
        <w:t>cada</w:t>
      </w:r>
      <w:r>
        <w:rPr>
          <w:spacing w:val="18"/>
          <w:w w:val="80"/>
        </w:rPr>
        <w:t> </w:t>
      </w:r>
      <w:r>
        <w:rPr>
          <w:w w:val="80"/>
        </w:rPr>
        <w:t>alternativa</w:t>
      </w:r>
      <w:r>
        <w:rPr>
          <w:spacing w:val="24"/>
          <w:w w:val="80"/>
        </w:rPr>
        <w:t> </w:t>
      </w:r>
      <w:r>
        <w:rPr>
          <w:w w:val="80"/>
        </w:rPr>
        <w:t>existe</w:t>
      </w:r>
      <w:r>
        <w:rPr>
          <w:spacing w:val="24"/>
          <w:w w:val="80"/>
        </w:rPr>
        <w:t> </w:t>
      </w:r>
      <w:r>
        <w:rPr>
          <w:w w:val="80"/>
        </w:rPr>
        <w:t>um</w:t>
      </w:r>
      <w:r>
        <w:rPr>
          <w:spacing w:val="22"/>
          <w:w w:val="80"/>
        </w:rPr>
        <w:t> </w:t>
      </w:r>
      <w:r>
        <w:rPr>
          <w:w w:val="80"/>
        </w:rPr>
        <w:t>escore</w:t>
      </w:r>
      <w:r>
        <w:rPr>
          <w:spacing w:val="25"/>
          <w:w w:val="80"/>
        </w:rPr>
        <w:t> </w:t>
      </w:r>
      <w:r>
        <w:rPr>
          <w:w w:val="80"/>
        </w:rPr>
        <w:t>correspondente</w:t>
      </w:r>
      <w:r>
        <w:rPr>
          <w:spacing w:val="24"/>
          <w:w w:val="80"/>
        </w:rPr>
        <w:t> </w:t>
      </w:r>
      <w:r>
        <w:rPr>
          <w:w w:val="80"/>
        </w:rPr>
        <w:t>que</w:t>
      </w:r>
      <w:r>
        <w:rPr>
          <w:spacing w:val="24"/>
          <w:w w:val="80"/>
        </w:rPr>
        <w:t> </w:t>
      </w:r>
      <w:r>
        <w:rPr>
          <w:w w:val="80"/>
        </w:rPr>
        <w:t>varia</w:t>
      </w:r>
      <w:r>
        <w:rPr>
          <w:spacing w:val="1"/>
          <w:w w:val="80"/>
        </w:rPr>
        <w:t> </w:t>
      </w:r>
      <w:r>
        <w:rPr>
          <w:w w:val="85"/>
        </w:rPr>
        <w:t>de 0 a 5 pontos, de acordo com a intensidade e gravidade da dor e comprometimento da coluna lombar</w:t>
      </w:r>
      <w:r>
        <w:rPr>
          <w:spacing w:val="1"/>
          <w:w w:val="85"/>
        </w:rPr>
        <w:t> </w:t>
      </w:r>
      <w:r>
        <w:rPr>
          <w:w w:val="90"/>
        </w:rPr>
        <w:t>(MADEIRA,</w:t>
      </w:r>
      <w:r>
        <w:rPr>
          <w:spacing w:val="-8"/>
          <w:w w:val="90"/>
        </w:rPr>
        <w:t> </w:t>
      </w:r>
      <w:r>
        <w:rPr>
          <w:w w:val="90"/>
        </w:rPr>
        <w:t>et,al.</w:t>
      </w:r>
      <w:r>
        <w:rPr>
          <w:spacing w:val="-9"/>
          <w:w w:val="90"/>
        </w:rPr>
        <w:t> </w:t>
      </w:r>
      <w:r>
        <w:rPr>
          <w:w w:val="90"/>
        </w:rPr>
        <w:t>2013).</w:t>
      </w:r>
    </w:p>
    <w:p>
      <w:pPr>
        <w:pStyle w:val="BodyText"/>
        <w:spacing w:line="364" w:lineRule="auto"/>
        <w:ind w:left="1085" w:right="1091" w:firstLine="710"/>
        <w:jc w:val="both"/>
      </w:pPr>
      <w:r>
        <w:rPr>
          <w:spacing w:val="-1"/>
          <w:w w:val="85"/>
        </w:rPr>
        <w:t>Sucessivamente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marcaram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Escala</w:t>
      </w:r>
      <w:r>
        <w:rPr>
          <w:spacing w:val="-3"/>
          <w:w w:val="85"/>
        </w:rPr>
        <w:t> </w:t>
      </w:r>
      <w:r>
        <w:rPr>
          <w:w w:val="85"/>
        </w:rPr>
        <w:t>Numérica</w:t>
      </w:r>
      <w:r>
        <w:rPr>
          <w:spacing w:val="-4"/>
          <w:w w:val="85"/>
        </w:rPr>
        <w:t> </w:t>
      </w:r>
      <w:r>
        <w:rPr>
          <w:w w:val="85"/>
        </w:rPr>
        <w:t>Visual,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objetiva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mensuração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intensidade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51"/>
          <w:w w:val="85"/>
        </w:rPr>
        <w:t> </w:t>
      </w:r>
      <w:r>
        <w:rPr>
          <w:w w:val="85"/>
        </w:rPr>
        <w:t>dor, em contextos clínicos, valores numéricos, para mensurar a referência da dor em um grau de 0 (zero) a</w:t>
      </w:r>
      <w:r>
        <w:rPr>
          <w:spacing w:val="1"/>
          <w:w w:val="85"/>
        </w:rPr>
        <w:t> </w:t>
      </w:r>
      <w:r>
        <w:rPr>
          <w:w w:val="85"/>
        </w:rPr>
        <w:t>10(dez), sendo zero "nenhuma dor" e dez a "dor máxima imaginável". Ambos padronizados, traduzidos e</w:t>
      </w:r>
      <w:r>
        <w:rPr>
          <w:spacing w:val="1"/>
          <w:w w:val="85"/>
        </w:rPr>
        <w:t> </w:t>
      </w:r>
      <w:r>
        <w:rPr>
          <w:w w:val="85"/>
        </w:rPr>
        <w:t>validados</w:t>
      </w:r>
      <w:r>
        <w:rPr>
          <w:spacing w:val="-2"/>
          <w:w w:val="85"/>
        </w:rPr>
        <w:t> </w:t>
      </w:r>
      <w:r>
        <w:rPr>
          <w:w w:val="85"/>
        </w:rPr>
        <w:t>para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língua</w:t>
      </w:r>
      <w:r>
        <w:rPr>
          <w:spacing w:val="-3"/>
          <w:w w:val="85"/>
        </w:rPr>
        <w:t> </w:t>
      </w:r>
      <w:r>
        <w:rPr>
          <w:w w:val="85"/>
        </w:rPr>
        <w:t>portuguesa</w:t>
      </w:r>
      <w:r>
        <w:rPr>
          <w:spacing w:val="-4"/>
          <w:w w:val="85"/>
        </w:rPr>
        <w:t> </w:t>
      </w:r>
      <w:r>
        <w:rPr>
          <w:w w:val="85"/>
        </w:rPr>
        <w:t>(FORTUNATO,</w:t>
      </w:r>
      <w:r>
        <w:rPr>
          <w:spacing w:val="-6"/>
          <w:w w:val="85"/>
        </w:rPr>
        <w:t> </w:t>
      </w:r>
      <w:r>
        <w:rPr>
          <w:w w:val="85"/>
        </w:rPr>
        <w:t>et</w:t>
      </w:r>
      <w:r>
        <w:rPr>
          <w:spacing w:val="-5"/>
          <w:w w:val="85"/>
        </w:rPr>
        <w:t> </w:t>
      </w:r>
      <w:r>
        <w:rPr>
          <w:w w:val="85"/>
        </w:rPr>
        <w:t>al,</w:t>
      </w:r>
      <w:r>
        <w:rPr>
          <w:spacing w:val="-6"/>
          <w:w w:val="85"/>
        </w:rPr>
        <w:t> </w:t>
      </w:r>
      <w:r>
        <w:rPr>
          <w:w w:val="85"/>
        </w:rPr>
        <w:t>2013).</w:t>
      </w:r>
    </w:p>
    <w:p>
      <w:pPr>
        <w:pStyle w:val="BodyText"/>
        <w:spacing w:line="364" w:lineRule="auto"/>
        <w:ind w:left="1085" w:right="1074" w:firstLine="710"/>
        <w:jc w:val="both"/>
      </w:pPr>
      <w:r>
        <w:rPr>
          <w:w w:val="85"/>
        </w:rPr>
        <w:t>Por fim houve o recolhimento dos instrumentos utilizados e o agradecimento às mulheres que</w:t>
      </w:r>
      <w:r>
        <w:rPr>
          <w:spacing w:val="1"/>
          <w:w w:val="85"/>
        </w:rPr>
        <w:t> </w:t>
      </w:r>
      <w:r>
        <w:rPr>
          <w:w w:val="85"/>
        </w:rPr>
        <w:t>aceitaram participar da coleta, e em seguida, foram realizadas orientações breves sobre como é importante</w:t>
      </w:r>
      <w:r>
        <w:rPr>
          <w:spacing w:val="-52"/>
          <w:w w:val="85"/>
        </w:rPr>
        <w:t> </w:t>
      </w:r>
      <w:r>
        <w:rPr>
          <w:w w:val="80"/>
        </w:rPr>
        <w:t>realizar o acompanhamento fisioterapêutico durante toda a gestação e depois dela também, os benefícios das</w:t>
      </w:r>
      <w:r>
        <w:rPr>
          <w:spacing w:val="1"/>
          <w:w w:val="80"/>
        </w:rPr>
        <w:t> </w:t>
      </w:r>
      <w:r>
        <w:rPr>
          <w:w w:val="85"/>
        </w:rPr>
        <w:t>atividades físicas quando realizadas supervisionadas e como estas dores na lombar podem interferir na</w:t>
      </w:r>
      <w:r>
        <w:rPr>
          <w:spacing w:val="1"/>
          <w:w w:val="85"/>
        </w:rPr>
        <w:t> </w:t>
      </w:r>
      <w:r>
        <w:rPr>
          <w:w w:val="90"/>
        </w:rPr>
        <w:t>qualidade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vida</w:t>
      </w:r>
      <w:r>
        <w:rPr>
          <w:spacing w:val="-8"/>
          <w:w w:val="90"/>
        </w:rPr>
        <w:t> </w:t>
      </w:r>
      <w:r>
        <w:rPr>
          <w:w w:val="90"/>
        </w:rPr>
        <w:t>(SABINO,</w:t>
      </w:r>
      <w:r>
        <w:rPr>
          <w:spacing w:val="-10"/>
          <w:w w:val="90"/>
        </w:rPr>
        <w:t> </w:t>
      </w:r>
      <w:r>
        <w:rPr>
          <w:w w:val="90"/>
        </w:rPr>
        <w:t>GRAUER,</w:t>
      </w:r>
      <w:r>
        <w:rPr>
          <w:spacing w:val="-10"/>
          <w:w w:val="90"/>
        </w:rPr>
        <w:t> </w:t>
      </w:r>
      <w:r>
        <w:rPr>
          <w:w w:val="90"/>
        </w:rPr>
        <w:t>2008).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Heading3"/>
        <w:spacing w:before="100"/>
        <w:ind w:left="1512"/>
      </w:pPr>
      <w:r>
        <w:rPr>
          <w:w w:val="80"/>
        </w:rPr>
        <w:t>Figura</w:t>
      </w:r>
      <w:r>
        <w:rPr>
          <w:spacing w:val="12"/>
          <w:w w:val="80"/>
        </w:rPr>
        <w:t> </w:t>
      </w:r>
      <w:r>
        <w:rPr>
          <w:w w:val="80"/>
        </w:rPr>
        <w:t>1</w:t>
      </w:r>
      <w:r>
        <w:rPr>
          <w:spacing w:val="13"/>
          <w:w w:val="80"/>
        </w:rPr>
        <w:t> </w:t>
      </w:r>
      <w:r>
        <w:rPr>
          <w:w w:val="80"/>
        </w:rPr>
        <w:t>–</w:t>
      </w:r>
      <w:r>
        <w:rPr>
          <w:spacing w:val="14"/>
          <w:w w:val="80"/>
        </w:rPr>
        <w:t> </w:t>
      </w:r>
      <w:r>
        <w:rPr>
          <w:w w:val="80"/>
        </w:rPr>
        <w:t>Fluxograma</w:t>
      </w:r>
      <w:r>
        <w:rPr>
          <w:spacing w:val="12"/>
          <w:w w:val="80"/>
        </w:rPr>
        <w:t> </w:t>
      </w:r>
      <w:r>
        <w:rPr>
          <w:w w:val="80"/>
        </w:rPr>
        <w:t>metodológico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1101544</wp:posOffset>
            </wp:positionH>
            <wp:positionV relativeFrom="paragraph">
              <wp:posOffset>121469</wp:posOffset>
            </wp:positionV>
            <wp:extent cx="5397294" cy="4408170"/>
            <wp:effectExtent l="0" t="0" r="0" b="0"/>
            <wp:wrapTopAndBottom/>
            <wp:docPr id="2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294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9"/>
        <w:rPr>
          <w:rFonts w:ascii="Arial"/>
          <w:b/>
          <w:sz w:val="27"/>
        </w:rPr>
      </w:pPr>
    </w:p>
    <w:p>
      <w:pPr>
        <w:pStyle w:val="ListParagraph"/>
        <w:numPr>
          <w:ilvl w:val="1"/>
          <w:numId w:val="3"/>
        </w:numPr>
        <w:tabs>
          <w:tab w:pos="1464" w:val="left" w:leader="none"/>
        </w:tabs>
        <w:spacing w:line="240" w:lineRule="auto" w:before="0" w:after="0"/>
        <w:ind w:left="1464" w:right="0" w:hanging="379"/>
        <w:jc w:val="both"/>
        <w:rPr>
          <w:sz w:val="24"/>
        </w:rPr>
      </w:pPr>
      <w:r>
        <w:rPr>
          <w:w w:val="80"/>
          <w:sz w:val="24"/>
        </w:rPr>
        <w:t>Análises</w:t>
      </w:r>
      <w:r>
        <w:rPr>
          <w:spacing w:val="21"/>
          <w:w w:val="80"/>
          <w:sz w:val="24"/>
        </w:rPr>
        <w:t> </w:t>
      </w:r>
      <w:r>
        <w:rPr>
          <w:w w:val="80"/>
          <w:sz w:val="24"/>
        </w:rPr>
        <w:t>estatísticas</w:t>
      </w:r>
    </w:p>
    <w:p>
      <w:pPr>
        <w:pStyle w:val="BodyText"/>
        <w:spacing w:line="364" w:lineRule="auto" w:before="185"/>
        <w:ind w:left="1085" w:right="1092" w:firstLine="710"/>
        <w:jc w:val="both"/>
      </w:pPr>
      <w:r>
        <w:rPr>
          <w:w w:val="80"/>
        </w:rPr>
        <w:t>Inicialmente,</w:t>
      </w:r>
      <w:r>
        <w:rPr>
          <w:spacing w:val="24"/>
          <w:w w:val="80"/>
        </w:rPr>
        <w:t> </w:t>
      </w:r>
      <w:r>
        <w:rPr>
          <w:w w:val="80"/>
        </w:rPr>
        <w:t>os</w:t>
      </w:r>
      <w:r>
        <w:rPr>
          <w:spacing w:val="28"/>
          <w:w w:val="80"/>
        </w:rPr>
        <w:t> </w:t>
      </w:r>
      <w:r>
        <w:rPr>
          <w:w w:val="80"/>
        </w:rPr>
        <w:t>dados</w:t>
      </w:r>
      <w:r>
        <w:rPr>
          <w:spacing w:val="29"/>
          <w:w w:val="80"/>
        </w:rPr>
        <w:t> </w:t>
      </w:r>
      <w:r>
        <w:rPr>
          <w:w w:val="80"/>
        </w:rPr>
        <w:t>coletados</w:t>
      </w:r>
      <w:r>
        <w:rPr>
          <w:spacing w:val="29"/>
          <w:w w:val="80"/>
        </w:rPr>
        <w:t> </w:t>
      </w:r>
      <w:r>
        <w:rPr>
          <w:w w:val="80"/>
        </w:rPr>
        <w:t>foram</w:t>
      </w:r>
      <w:r>
        <w:rPr>
          <w:spacing w:val="25"/>
          <w:w w:val="80"/>
        </w:rPr>
        <w:t> </w:t>
      </w:r>
      <w:r>
        <w:rPr>
          <w:w w:val="80"/>
        </w:rPr>
        <w:t>transportados</w:t>
      </w:r>
      <w:r>
        <w:rPr>
          <w:spacing w:val="23"/>
          <w:w w:val="80"/>
        </w:rPr>
        <w:t> </w:t>
      </w:r>
      <w:r>
        <w:rPr>
          <w:w w:val="80"/>
        </w:rPr>
        <w:t>para</w:t>
      </w:r>
      <w:r>
        <w:rPr>
          <w:spacing w:val="26"/>
          <w:w w:val="80"/>
        </w:rPr>
        <w:t> </w:t>
      </w:r>
      <w:r>
        <w:rPr>
          <w:w w:val="80"/>
        </w:rPr>
        <w:t>uma</w:t>
      </w:r>
      <w:r>
        <w:rPr>
          <w:spacing w:val="27"/>
          <w:w w:val="80"/>
        </w:rPr>
        <w:t> </w:t>
      </w:r>
      <w:r>
        <w:rPr>
          <w:w w:val="80"/>
        </w:rPr>
        <w:t>planilha</w:t>
      </w:r>
      <w:r>
        <w:rPr>
          <w:spacing w:val="26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dados</w:t>
      </w:r>
      <w:r>
        <w:rPr>
          <w:spacing w:val="28"/>
          <w:w w:val="80"/>
        </w:rPr>
        <w:t> </w:t>
      </w:r>
      <w:r>
        <w:rPr>
          <w:w w:val="80"/>
        </w:rPr>
        <w:t>no</w:t>
      </w:r>
      <w:r>
        <w:rPr>
          <w:spacing w:val="22"/>
          <w:w w:val="80"/>
        </w:rPr>
        <w:t> </w:t>
      </w:r>
      <w:r>
        <w:rPr>
          <w:w w:val="80"/>
        </w:rPr>
        <w:t>programa</w:t>
      </w:r>
      <w:r>
        <w:rPr>
          <w:spacing w:val="27"/>
          <w:w w:val="80"/>
        </w:rPr>
        <w:t> </w:t>
      </w:r>
      <w:r>
        <w:rPr>
          <w:w w:val="80"/>
        </w:rPr>
        <w:t>Excel</w:t>
      </w:r>
      <w:r>
        <w:rPr>
          <w:spacing w:val="1"/>
          <w:w w:val="80"/>
        </w:rPr>
        <w:t> </w:t>
      </w:r>
      <w:r>
        <w:rPr>
          <w:w w:val="80"/>
        </w:rPr>
        <w:t>for Windows 10, onde foi realizada a estatística descritiva, com as medidas de posição (média) e de dispersão</w:t>
      </w:r>
      <w:r>
        <w:rPr>
          <w:spacing w:val="1"/>
          <w:w w:val="80"/>
        </w:rPr>
        <w:t> </w:t>
      </w:r>
      <w:r>
        <w:rPr>
          <w:w w:val="80"/>
        </w:rPr>
        <w:t>(desvio</w:t>
      </w:r>
      <w:r>
        <w:rPr>
          <w:spacing w:val="4"/>
          <w:w w:val="80"/>
        </w:rPr>
        <w:t> </w:t>
      </w:r>
      <w:r>
        <w:rPr>
          <w:w w:val="80"/>
        </w:rPr>
        <w:t>padrão).</w:t>
      </w:r>
      <w:r>
        <w:rPr>
          <w:spacing w:val="3"/>
          <w:w w:val="80"/>
        </w:rPr>
        <w:t> </w:t>
      </w:r>
      <w:r>
        <w:rPr>
          <w:w w:val="80"/>
        </w:rPr>
        <w:t>Posteriormente,</w:t>
      </w:r>
      <w:r>
        <w:rPr>
          <w:spacing w:val="3"/>
          <w:w w:val="80"/>
        </w:rPr>
        <w:t> </w:t>
      </w:r>
      <w:r>
        <w:rPr>
          <w:w w:val="80"/>
        </w:rPr>
        <w:t>foram</w:t>
      </w:r>
      <w:r>
        <w:rPr>
          <w:spacing w:val="4"/>
          <w:w w:val="80"/>
        </w:rPr>
        <w:t> </w:t>
      </w:r>
      <w:r>
        <w:rPr>
          <w:w w:val="80"/>
        </w:rPr>
        <w:t>feitas</w:t>
      </w:r>
      <w:r>
        <w:rPr>
          <w:spacing w:val="7"/>
          <w:w w:val="80"/>
        </w:rPr>
        <w:t> </w:t>
      </w:r>
      <w:r>
        <w:rPr>
          <w:w w:val="80"/>
        </w:rPr>
        <w:t>análises</w:t>
      </w:r>
      <w:r>
        <w:rPr>
          <w:spacing w:val="6"/>
          <w:w w:val="80"/>
        </w:rPr>
        <w:t> </w:t>
      </w:r>
      <w:r>
        <w:rPr>
          <w:w w:val="80"/>
        </w:rPr>
        <w:t>no</w:t>
      </w:r>
      <w:r>
        <w:rPr>
          <w:spacing w:val="5"/>
          <w:w w:val="80"/>
        </w:rPr>
        <w:t> </w:t>
      </w:r>
      <w:r>
        <w:rPr>
          <w:w w:val="80"/>
        </w:rPr>
        <w:t>programa</w:t>
      </w:r>
      <w:r>
        <w:rPr>
          <w:spacing w:val="5"/>
          <w:w w:val="80"/>
        </w:rPr>
        <w:t> </w:t>
      </w:r>
      <w:r>
        <w:rPr>
          <w:w w:val="80"/>
        </w:rPr>
        <w:t>GraphPad</w:t>
      </w:r>
      <w:r>
        <w:rPr>
          <w:spacing w:val="5"/>
          <w:w w:val="80"/>
        </w:rPr>
        <w:t> </w:t>
      </w:r>
      <w:r>
        <w:rPr>
          <w:w w:val="80"/>
        </w:rPr>
        <w:t>Prisma</w:t>
      </w:r>
      <w:r>
        <w:rPr>
          <w:spacing w:val="5"/>
          <w:w w:val="80"/>
        </w:rPr>
        <w:t> </w:t>
      </w:r>
      <w:r>
        <w:rPr>
          <w:w w:val="80"/>
        </w:rPr>
        <w:t>6.</w:t>
      </w:r>
    </w:p>
    <w:p>
      <w:pPr>
        <w:pStyle w:val="BodyText"/>
        <w:spacing w:line="364" w:lineRule="auto"/>
        <w:ind w:left="1085" w:right="1094" w:firstLine="710"/>
        <w:jc w:val="both"/>
      </w:pPr>
      <w:r>
        <w:rPr>
          <w:w w:val="85"/>
        </w:rPr>
        <w:t>Todas as variáveis foram testadas quanto à normalidade através do teste de Shapiro Wilk. Para</w:t>
      </w:r>
      <w:r>
        <w:rPr>
          <w:spacing w:val="1"/>
          <w:w w:val="85"/>
        </w:rPr>
        <w:t> </w:t>
      </w:r>
      <w:r>
        <w:rPr>
          <w:w w:val="85"/>
        </w:rPr>
        <w:t>correlação entre as variáveis foi utilizado o teste de correlação de Spearman. Para associação entre as</w:t>
      </w:r>
      <w:r>
        <w:rPr>
          <w:spacing w:val="1"/>
          <w:w w:val="85"/>
        </w:rPr>
        <w:t> </w:t>
      </w:r>
      <w:r>
        <w:rPr>
          <w:w w:val="90"/>
        </w:rPr>
        <w:t>variáveis</w:t>
      </w:r>
      <w:r>
        <w:rPr>
          <w:spacing w:val="-7"/>
          <w:w w:val="90"/>
        </w:rPr>
        <w:t> </w:t>
      </w:r>
      <w:r>
        <w:rPr>
          <w:w w:val="90"/>
        </w:rPr>
        <w:t>foi</w:t>
      </w:r>
      <w:r>
        <w:rPr>
          <w:spacing w:val="-9"/>
          <w:w w:val="90"/>
        </w:rPr>
        <w:t> </w:t>
      </w:r>
      <w:r>
        <w:rPr>
          <w:w w:val="90"/>
        </w:rPr>
        <w:t>utilizado</w:t>
      </w:r>
      <w:r>
        <w:rPr>
          <w:spacing w:val="-8"/>
          <w:w w:val="90"/>
        </w:rPr>
        <w:t> </w:t>
      </w:r>
      <w:r>
        <w:rPr>
          <w:w w:val="90"/>
        </w:rPr>
        <w:t>o</w:t>
      </w:r>
      <w:r>
        <w:rPr>
          <w:spacing w:val="-8"/>
          <w:w w:val="90"/>
        </w:rPr>
        <w:t> </w:t>
      </w:r>
      <w:r>
        <w:rPr>
          <w:w w:val="90"/>
        </w:rPr>
        <w:t>teste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qui-quadrado.</w:t>
      </w:r>
    </w:p>
    <w:p>
      <w:pPr>
        <w:pStyle w:val="BodyText"/>
        <w:spacing w:line="369" w:lineRule="auto"/>
        <w:ind w:left="1085" w:right="1094" w:firstLine="710"/>
        <w:jc w:val="both"/>
      </w:pPr>
      <w:r>
        <w:rPr>
          <w:w w:val="85"/>
        </w:rPr>
        <w:t>O nível de significância foi fixado em p &lt; 0,05. Os dados foram representados por média ± desvio</w:t>
      </w:r>
      <w:r>
        <w:rPr>
          <w:spacing w:val="1"/>
          <w:w w:val="85"/>
        </w:rPr>
        <w:t> </w:t>
      </w:r>
      <w:r>
        <w:rPr>
          <w:w w:val="85"/>
        </w:rPr>
        <w:t>padrão,</w:t>
      </w:r>
      <w:r>
        <w:rPr>
          <w:spacing w:val="-6"/>
          <w:w w:val="85"/>
        </w:rPr>
        <w:t> </w:t>
      </w:r>
      <w:r>
        <w:rPr>
          <w:w w:val="85"/>
        </w:rPr>
        <w:t>frequência</w:t>
      </w:r>
      <w:r>
        <w:rPr>
          <w:spacing w:val="-3"/>
          <w:w w:val="85"/>
        </w:rPr>
        <w:t> </w:t>
      </w:r>
      <w:r>
        <w:rPr>
          <w:w w:val="85"/>
        </w:rPr>
        <w:t>absoluta</w:t>
      </w:r>
      <w:r>
        <w:rPr>
          <w:spacing w:val="-4"/>
          <w:w w:val="85"/>
        </w:rPr>
        <w:t> </w:t>
      </w:r>
      <w:r>
        <w:rPr>
          <w:w w:val="85"/>
        </w:rPr>
        <w:t>(N)</w:t>
      </w:r>
      <w:r>
        <w:rPr>
          <w:spacing w:val="-2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frequência</w:t>
      </w:r>
      <w:r>
        <w:rPr>
          <w:spacing w:val="-3"/>
          <w:w w:val="85"/>
        </w:rPr>
        <w:t> </w:t>
      </w:r>
      <w:r>
        <w:rPr>
          <w:w w:val="85"/>
        </w:rPr>
        <w:t>relativa</w:t>
      </w:r>
      <w:r>
        <w:rPr>
          <w:spacing w:val="-4"/>
          <w:w w:val="85"/>
        </w:rPr>
        <w:t> </w:t>
      </w:r>
      <w:r>
        <w:rPr>
          <w:w w:val="85"/>
        </w:rPr>
        <w:t>(%).</w:t>
      </w:r>
    </w:p>
    <w:p>
      <w:pPr>
        <w:spacing w:after="0" w:line="369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3"/>
        <w:numPr>
          <w:ilvl w:val="0"/>
          <w:numId w:val="2"/>
        </w:numPr>
        <w:tabs>
          <w:tab w:pos="1858" w:val="left" w:leader="none"/>
          <w:tab w:pos="1859" w:val="left" w:leader="none"/>
        </w:tabs>
        <w:spacing w:line="240" w:lineRule="auto" w:before="100" w:after="0"/>
        <w:ind w:left="1858" w:right="0" w:hanging="414"/>
        <w:jc w:val="left"/>
      </w:pPr>
      <w:r>
        <w:rPr>
          <w:w w:val="90"/>
        </w:rPr>
        <w:t>RESULTADOS</w:t>
      </w:r>
    </w:p>
    <w:p>
      <w:pPr>
        <w:pStyle w:val="BodyText"/>
        <w:spacing w:line="364" w:lineRule="auto" w:before="184"/>
        <w:ind w:left="1085" w:right="1076" w:firstLine="710"/>
        <w:jc w:val="both"/>
      </w:pPr>
      <w:r>
        <w:rPr>
          <w:w w:val="85"/>
        </w:rPr>
        <w:t>Fizeram</w:t>
      </w:r>
      <w:r>
        <w:rPr>
          <w:spacing w:val="-6"/>
          <w:w w:val="85"/>
        </w:rPr>
        <w:t> </w:t>
      </w:r>
      <w:r>
        <w:rPr>
          <w:w w:val="85"/>
        </w:rPr>
        <w:t>parte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pesquisa</w:t>
      </w:r>
      <w:r>
        <w:rPr>
          <w:spacing w:val="-4"/>
          <w:w w:val="85"/>
        </w:rPr>
        <w:t> </w:t>
      </w:r>
      <w:r>
        <w:rPr>
          <w:w w:val="85"/>
        </w:rPr>
        <w:t>29</w:t>
      </w:r>
      <w:r>
        <w:rPr>
          <w:spacing w:val="-4"/>
          <w:w w:val="85"/>
        </w:rPr>
        <w:t> </w:t>
      </w:r>
      <w:r>
        <w:rPr>
          <w:w w:val="85"/>
        </w:rPr>
        <w:t>gestantes</w:t>
      </w:r>
      <w:r>
        <w:rPr>
          <w:spacing w:val="2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apresentavam</w:t>
      </w:r>
      <w:r>
        <w:rPr>
          <w:spacing w:val="-6"/>
          <w:w w:val="85"/>
        </w:rPr>
        <w:t> </w:t>
      </w:r>
      <w:r>
        <w:rPr>
          <w:w w:val="85"/>
        </w:rPr>
        <w:t>dor</w:t>
      </w:r>
      <w:r>
        <w:rPr>
          <w:spacing w:val="-3"/>
          <w:w w:val="85"/>
        </w:rPr>
        <w:t> </w:t>
      </w:r>
      <w:r>
        <w:rPr>
          <w:w w:val="85"/>
        </w:rPr>
        <w:t>lombar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partir</w:t>
      </w:r>
      <w:r>
        <w:rPr>
          <w:spacing w:val="-5"/>
          <w:w w:val="85"/>
        </w:rPr>
        <w:t> </w:t>
      </w: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segundo</w:t>
      </w:r>
      <w:r>
        <w:rPr>
          <w:spacing w:val="-5"/>
          <w:w w:val="85"/>
        </w:rPr>
        <w:t> </w:t>
      </w:r>
      <w:r>
        <w:rPr>
          <w:w w:val="85"/>
        </w:rPr>
        <w:t>trimestre</w:t>
      </w:r>
      <w:r>
        <w:rPr>
          <w:spacing w:val="-52"/>
          <w:w w:val="85"/>
        </w:rPr>
        <w:t> </w:t>
      </w:r>
      <w:r>
        <w:rPr>
          <w:w w:val="80"/>
        </w:rPr>
        <w:t>gestacional, de acordo com a tabela 1, foram observados os dados gerais das gestantes avaliadas, com idade</w:t>
      </w:r>
      <w:r>
        <w:rPr>
          <w:spacing w:val="1"/>
          <w:w w:val="80"/>
        </w:rPr>
        <w:t> </w:t>
      </w:r>
      <w:r>
        <w:rPr>
          <w:w w:val="85"/>
        </w:rPr>
        <w:t>média de 28,47 ± 5,08 anos, variando entre 16 e 39 anos. Em relação à variável estado civil, houve uma</w:t>
      </w:r>
      <w:r>
        <w:rPr>
          <w:spacing w:val="1"/>
          <w:w w:val="85"/>
        </w:rPr>
        <w:t> </w:t>
      </w:r>
      <w:r>
        <w:rPr>
          <w:w w:val="85"/>
        </w:rPr>
        <w:t>predominância de mulheres casadas, apresentando 80% (24), já no questionário de Oswestry, houve uma</w:t>
      </w:r>
      <w:r>
        <w:rPr>
          <w:spacing w:val="1"/>
          <w:w w:val="85"/>
        </w:rPr>
        <w:t> </w:t>
      </w:r>
      <w:r>
        <w:rPr>
          <w:w w:val="80"/>
        </w:rPr>
        <w:t>homogeneidade</w:t>
      </w:r>
      <w:r>
        <w:rPr>
          <w:spacing w:val="13"/>
          <w:w w:val="80"/>
        </w:rPr>
        <w:t> </w:t>
      </w:r>
      <w:r>
        <w:rPr>
          <w:w w:val="80"/>
        </w:rPr>
        <w:t>entre</w:t>
      </w:r>
      <w:r>
        <w:rPr>
          <w:spacing w:val="14"/>
          <w:w w:val="80"/>
        </w:rPr>
        <w:t> </w:t>
      </w:r>
      <w:r>
        <w:rPr>
          <w:w w:val="80"/>
        </w:rPr>
        <w:t>as</w:t>
      </w:r>
      <w:r>
        <w:rPr>
          <w:spacing w:val="17"/>
          <w:w w:val="80"/>
        </w:rPr>
        <w:t> </w:t>
      </w:r>
      <w:r>
        <w:rPr>
          <w:w w:val="80"/>
        </w:rPr>
        <w:t>incapacidades</w:t>
      </w:r>
      <w:r>
        <w:rPr>
          <w:spacing w:val="16"/>
          <w:w w:val="80"/>
        </w:rPr>
        <w:t> </w:t>
      </w:r>
      <w:r>
        <w:rPr>
          <w:w w:val="80"/>
        </w:rPr>
        <w:t>mínima</w:t>
      </w:r>
      <w:r>
        <w:rPr>
          <w:spacing w:val="14"/>
          <w:w w:val="80"/>
        </w:rPr>
        <w:t> </w:t>
      </w:r>
      <w:r>
        <w:rPr>
          <w:w w:val="80"/>
        </w:rPr>
        <w:t>e</w:t>
      </w:r>
      <w:r>
        <w:rPr>
          <w:spacing w:val="14"/>
          <w:w w:val="80"/>
        </w:rPr>
        <w:t> </w:t>
      </w:r>
      <w:r>
        <w:rPr>
          <w:w w:val="80"/>
        </w:rPr>
        <w:t>moderada,</w:t>
      </w:r>
      <w:r>
        <w:rPr>
          <w:spacing w:val="11"/>
          <w:w w:val="80"/>
        </w:rPr>
        <w:t> </w:t>
      </w:r>
      <w:r>
        <w:rPr>
          <w:w w:val="80"/>
        </w:rPr>
        <w:t>apresentando</w:t>
      </w:r>
      <w:r>
        <w:rPr>
          <w:spacing w:val="14"/>
          <w:w w:val="80"/>
        </w:rPr>
        <w:t> </w:t>
      </w:r>
      <w:r>
        <w:rPr>
          <w:w w:val="80"/>
        </w:rPr>
        <w:t>respectivamente,</w:t>
      </w:r>
      <w:r>
        <w:rPr>
          <w:spacing w:val="11"/>
          <w:w w:val="80"/>
        </w:rPr>
        <w:t> </w:t>
      </w:r>
      <w:r>
        <w:rPr>
          <w:w w:val="80"/>
        </w:rPr>
        <w:t>36,67</w:t>
      </w:r>
      <w:r>
        <w:rPr>
          <w:spacing w:val="8"/>
          <w:w w:val="80"/>
        </w:rPr>
        <w:t> </w:t>
      </w:r>
      <w:r>
        <w:rPr>
          <w:w w:val="80"/>
        </w:rPr>
        <w:t>%</w:t>
      </w:r>
      <w:r>
        <w:rPr>
          <w:spacing w:val="23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60</w:t>
      </w:r>
      <w:r>
        <w:rPr>
          <w:spacing w:val="8"/>
          <w:w w:val="80"/>
        </w:rPr>
        <w:t> </w:t>
      </w:r>
      <w:r>
        <w:rPr>
          <w:w w:val="80"/>
        </w:rPr>
        <w:t>%.</w:t>
      </w:r>
    </w:p>
    <w:p>
      <w:pPr>
        <w:pStyle w:val="BodyText"/>
        <w:spacing w:line="259" w:lineRule="auto" w:before="5"/>
        <w:ind w:left="1085" w:right="1094"/>
        <w:jc w:val="both"/>
      </w:pPr>
      <w:r>
        <w:rPr>
          <w:w w:val="80"/>
        </w:rPr>
        <w:t>Tabela 1: Dados gerais dos pacientes avaliados. Valores apresentados em média ± desvio padrão, frequência</w:t>
      </w:r>
      <w:r>
        <w:rPr>
          <w:spacing w:val="1"/>
          <w:w w:val="80"/>
        </w:rPr>
        <w:t> </w:t>
      </w:r>
      <w:r>
        <w:rPr>
          <w:w w:val="90"/>
        </w:rPr>
        <w:t>absoluta</w:t>
      </w:r>
      <w:r>
        <w:rPr>
          <w:spacing w:val="-8"/>
          <w:w w:val="90"/>
        </w:rPr>
        <w:t> </w:t>
      </w:r>
      <w:r>
        <w:rPr>
          <w:w w:val="90"/>
        </w:rPr>
        <w:t>(N)</w:t>
      </w:r>
      <w:r>
        <w:rPr>
          <w:spacing w:val="-6"/>
          <w:w w:val="90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 </w:t>
      </w:r>
      <w:r>
        <w:rPr>
          <w:w w:val="90"/>
        </w:rPr>
        <w:t>frequência</w:t>
      </w:r>
      <w:r>
        <w:rPr>
          <w:spacing w:val="-7"/>
          <w:w w:val="90"/>
        </w:rPr>
        <w:t> </w:t>
      </w:r>
      <w:r>
        <w:rPr>
          <w:w w:val="90"/>
        </w:rPr>
        <w:t>relativa</w:t>
      </w:r>
      <w:r>
        <w:rPr>
          <w:spacing w:val="-7"/>
          <w:w w:val="90"/>
        </w:rPr>
        <w:t> </w:t>
      </w:r>
      <w:r>
        <w:rPr>
          <w:w w:val="90"/>
        </w:rPr>
        <w:t>(%).</w:t>
      </w: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16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4011"/>
      </w:tblGrid>
      <w:tr>
        <w:trPr>
          <w:trHeight w:val="292" w:hRule="atLeast"/>
        </w:trPr>
        <w:tc>
          <w:tcPr>
            <w:tcW w:w="45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 w:before="14"/>
              <w:ind w:left="8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Dados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Gerais</w:t>
            </w:r>
          </w:p>
        </w:tc>
        <w:tc>
          <w:tcPr>
            <w:tcW w:w="40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 w:before="14"/>
              <w:ind w:left="95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Média</w:t>
            </w:r>
            <w:r>
              <w:rPr>
                <w:rFonts w:ascii="Arial" w:hAnsi="Arial"/>
                <w:b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±</w:t>
            </w:r>
            <w:r>
              <w:rPr>
                <w:rFonts w:ascii="Arial" w:hAnsi="Arial"/>
                <w:b/>
                <w:spacing w:val="6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DP</w:t>
            </w:r>
            <w:r>
              <w:rPr>
                <w:rFonts w:ascii="Arial" w:hAnsi="Arial"/>
                <w:b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ou</w:t>
            </w:r>
            <w:r>
              <w:rPr>
                <w:rFonts w:ascii="Arial" w:hAnsi="Arial"/>
                <w:b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N</w:t>
            </w:r>
            <w:r>
              <w:rPr>
                <w:rFonts w:ascii="Arial" w:hAnsi="Arial"/>
                <w:b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(%)</w:t>
            </w:r>
          </w:p>
        </w:tc>
      </w:tr>
      <w:tr>
        <w:trPr>
          <w:trHeight w:val="299" w:hRule="atLeast"/>
        </w:trPr>
        <w:tc>
          <w:tcPr>
            <w:tcW w:w="45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 w:before="19"/>
              <w:ind w:left="8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Idade</w:t>
            </w:r>
          </w:p>
        </w:tc>
        <w:tc>
          <w:tcPr>
            <w:tcW w:w="40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23"/>
              <w:ind w:left="1005"/>
              <w:rPr>
                <w:sz w:val="24"/>
              </w:rPr>
            </w:pPr>
            <w:r>
              <w:rPr>
                <w:w w:val="80"/>
                <w:sz w:val="24"/>
              </w:rPr>
              <w:t>28,47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5,08</w:t>
            </w:r>
          </w:p>
        </w:tc>
      </w:tr>
      <w:tr>
        <w:trPr>
          <w:trHeight w:val="295" w:hRule="atLeast"/>
        </w:trPr>
        <w:tc>
          <w:tcPr>
            <w:tcW w:w="4536" w:type="dxa"/>
          </w:tcPr>
          <w:p>
            <w:pPr>
              <w:pStyle w:val="TableParagraph"/>
              <w:spacing w:line="272" w:lineRule="exact" w:before="3"/>
              <w:ind w:left="8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Estado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Civil</w:t>
            </w:r>
          </w:p>
        </w:tc>
        <w:tc>
          <w:tcPr>
            <w:tcW w:w="40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2" w:hRule="atLeast"/>
        </w:trPr>
        <w:tc>
          <w:tcPr>
            <w:tcW w:w="4536" w:type="dxa"/>
          </w:tcPr>
          <w:p>
            <w:pPr>
              <w:pStyle w:val="TableParagraph"/>
              <w:spacing w:line="263" w:lineRule="exact" w:before="19"/>
              <w:ind w:left="274"/>
              <w:rPr>
                <w:sz w:val="24"/>
              </w:rPr>
            </w:pPr>
            <w:r>
              <w:rPr>
                <w:w w:val="90"/>
                <w:sz w:val="24"/>
              </w:rPr>
              <w:t>Casada</w:t>
            </w:r>
          </w:p>
        </w:tc>
        <w:tc>
          <w:tcPr>
            <w:tcW w:w="4011" w:type="dxa"/>
          </w:tcPr>
          <w:p>
            <w:pPr>
              <w:pStyle w:val="TableParagraph"/>
              <w:spacing w:line="263" w:lineRule="exact" w:before="19"/>
              <w:ind w:left="952"/>
              <w:rPr>
                <w:sz w:val="24"/>
              </w:rPr>
            </w:pPr>
            <w:r>
              <w:rPr>
                <w:w w:val="80"/>
                <w:sz w:val="24"/>
              </w:rPr>
              <w:t>24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(80,00%)</w:t>
            </w:r>
          </w:p>
        </w:tc>
      </w:tr>
      <w:tr>
        <w:trPr>
          <w:trHeight w:val="297" w:hRule="atLeast"/>
        </w:trPr>
        <w:tc>
          <w:tcPr>
            <w:tcW w:w="4536" w:type="dxa"/>
          </w:tcPr>
          <w:p>
            <w:pPr>
              <w:pStyle w:val="TableParagraph"/>
              <w:spacing w:line="263" w:lineRule="exact" w:before="14"/>
              <w:ind w:left="274"/>
              <w:rPr>
                <w:sz w:val="24"/>
              </w:rPr>
            </w:pPr>
            <w:r>
              <w:rPr>
                <w:w w:val="90"/>
                <w:sz w:val="24"/>
              </w:rPr>
              <w:t>Solteira</w:t>
            </w:r>
          </w:p>
        </w:tc>
        <w:tc>
          <w:tcPr>
            <w:tcW w:w="4011" w:type="dxa"/>
          </w:tcPr>
          <w:p>
            <w:pPr>
              <w:pStyle w:val="TableParagraph"/>
              <w:spacing w:line="263" w:lineRule="exact" w:before="14"/>
              <w:ind w:left="952"/>
              <w:rPr>
                <w:sz w:val="24"/>
              </w:rPr>
            </w:pPr>
            <w:r>
              <w:rPr>
                <w:w w:val="80"/>
                <w:sz w:val="24"/>
              </w:rPr>
              <w:t>6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(20,00%)</w:t>
            </w:r>
          </w:p>
        </w:tc>
      </w:tr>
      <w:tr>
        <w:trPr>
          <w:trHeight w:val="295" w:hRule="atLeast"/>
        </w:trPr>
        <w:tc>
          <w:tcPr>
            <w:tcW w:w="4536" w:type="dxa"/>
          </w:tcPr>
          <w:p>
            <w:pPr>
              <w:pStyle w:val="TableParagraph"/>
              <w:spacing w:line="265" w:lineRule="exact" w:before="10"/>
              <w:ind w:left="8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Escolaridade</w:t>
            </w:r>
          </w:p>
        </w:tc>
        <w:tc>
          <w:tcPr>
            <w:tcW w:w="40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5" w:hRule="atLeast"/>
        </w:trPr>
        <w:tc>
          <w:tcPr>
            <w:tcW w:w="4536" w:type="dxa"/>
          </w:tcPr>
          <w:p>
            <w:pPr>
              <w:pStyle w:val="TableParagraph"/>
              <w:spacing w:line="263" w:lineRule="exact" w:before="12"/>
              <w:ind w:left="274"/>
              <w:rPr>
                <w:sz w:val="24"/>
              </w:rPr>
            </w:pPr>
            <w:r>
              <w:rPr>
                <w:w w:val="80"/>
                <w:sz w:val="24"/>
              </w:rPr>
              <w:t>Médio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incompleto</w:t>
            </w:r>
          </w:p>
        </w:tc>
        <w:tc>
          <w:tcPr>
            <w:tcW w:w="4011" w:type="dxa"/>
          </w:tcPr>
          <w:p>
            <w:pPr>
              <w:pStyle w:val="TableParagraph"/>
              <w:spacing w:line="263" w:lineRule="exact" w:before="12"/>
              <w:ind w:left="952"/>
              <w:rPr>
                <w:sz w:val="24"/>
              </w:rPr>
            </w:pPr>
            <w:r>
              <w:rPr>
                <w:w w:val="80"/>
                <w:sz w:val="24"/>
              </w:rPr>
              <w:t>6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(20,00%)</w:t>
            </w:r>
          </w:p>
        </w:tc>
      </w:tr>
      <w:tr>
        <w:trPr>
          <w:trHeight w:val="285" w:hRule="atLeast"/>
        </w:trPr>
        <w:tc>
          <w:tcPr>
            <w:tcW w:w="4536" w:type="dxa"/>
          </w:tcPr>
          <w:p>
            <w:pPr>
              <w:pStyle w:val="TableParagraph"/>
              <w:spacing w:line="251" w:lineRule="exact" w:before="14"/>
              <w:ind w:left="274"/>
              <w:rPr>
                <w:sz w:val="24"/>
              </w:rPr>
            </w:pPr>
            <w:r>
              <w:rPr>
                <w:w w:val="80"/>
                <w:sz w:val="24"/>
              </w:rPr>
              <w:t>Superior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incompleto</w:t>
            </w:r>
          </w:p>
        </w:tc>
        <w:tc>
          <w:tcPr>
            <w:tcW w:w="4011" w:type="dxa"/>
          </w:tcPr>
          <w:p>
            <w:pPr>
              <w:pStyle w:val="TableParagraph"/>
              <w:spacing w:line="251" w:lineRule="exact" w:before="14"/>
              <w:ind w:left="952"/>
              <w:rPr>
                <w:sz w:val="24"/>
              </w:rPr>
            </w:pPr>
            <w:r>
              <w:rPr>
                <w:w w:val="80"/>
                <w:sz w:val="24"/>
              </w:rPr>
              <w:t>6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(20,00%)</w:t>
            </w:r>
          </w:p>
        </w:tc>
      </w:tr>
      <w:tr>
        <w:trPr>
          <w:trHeight w:val="302" w:hRule="atLeast"/>
        </w:trPr>
        <w:tc>
          <w:tcPr>
            <w:tcW w:w="4536" w:type="dxa"/>
          </w:tcPr>
          <w:p>
            <w:pPr>
              <w:pStyle w:val="TableParagraph"/>
              <w:spacing w:before="2"/>
              <w:ind w:left="274"/>
              <w:rPr>
                <w:sz w:val="24"/>
              </w:rPr>
            </w:pPr>
            <w:r>
              <w:rPr>
                <w:w w:val="80"/>
                <w:sz w:val="24"/>
              </w:rPr>
              <w:t>Superior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completo</w:t>
            </w:r>
          </w:p>
        </w:tc>
        <w:tc>
          <w:tcPr>
            <w:tcW w:w="4011" w:type="dxa"/>
          </w:tcPr>
          <w:p>
            <w:pPr>
              <w:pStyle w:val="TableParagraph"/>
              <w:spacing w:line="256" w:lineRule="exact" w:before="26"/>
              <w:ind w:left="952"/>
              <w:rPr>
                <w:sz w:val="24"/>
              </w:rPr>
            </w:pPr>
            <w:r>
              <w:rPr>
                <w:w w:val="80"/>
                <w:sz w:val="24"/>
              </w:rPr>
              <w:t>18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(60,00%)</w:t>
            </w:r>
          </w:p>
        </w:tc>
      </w:tr>
      <w:tr>
        <w:trPr>
          <w:trHeight w:val="295" w:hRule="atLeast"/>
        </w:trPr>
        <w:tc>
          <w:tcPr>
            <w:tcW w:w="4536" w:type="dxa"/>
          </w:tcPr>
          <w:p>
            <w:pPr>
              <w:pStyle w:val="TableParagraph"/>
              <w:spacing w:line="272" w:lineRule="exact" w:before="3"/>
              <w:ind w:left="8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Questionário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de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Oswestry</w:t>
            </w:r>
          </w:p>
        </w:tc>
        <w:tc>
          <w:tcPr>
            <w:tcW w:w="40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2" w:hRule="atLeast"/>
        </w:trPr>
        <w:tc>
          <w:tcPr>
            <w:tcW w:w="4536" w:type="dxa"/>
          </w:tcPr>
          <w:p>
            <w:pPr>
              <w:pStyle w:val="TableParagraph"/>
              <w:spacing w:line="263" w:lineRule="exact" w:before="19"/>
              <w:ind w:left="278"/>
              <w:rPr>
                <w:sz w:val="24"/>
              </w:rPr>
            </w:pPr>
            <w:r>
              <w:rPr>
                <w:w w:val="80"/>
                <w:sz w:val="24"/>
              </w:rPr>
              <w:t>Incapacidade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Mínima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(0%</w:t>
            </w:r>
            <w:r>
              <w:rPr>
                <w:spacing w:val="2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20%)</w:t>
            </w:r>
          </w:p>
        </w:tc>
        <w:tc>
          <w:tcPr>
            <w:tcW w:w="4011" w:type="dxa"/>
          </w:tcPr>
          <w:p>
            <w:pPr>
              <w:pStyle w:val="TableParagraph"/>
              <w:spacing w:line="263" w:lineRule="exact" w:before="19"/>
              <w:ind w:left="952"/>
              <w:rPr>
                <w:sz w:val="24"/>
              </w:rPr>
            </w:pPr>
            <w:r>
              <w:rPr>
                <w:w w:val="80"/>
                <w:sz w:val="24"/>
              </w:rPr>
              <w:t>11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(36,67%)</w:t>
            </w:r>
          </w:p>
        </w:tc>
      </w:tr>
      <w:tr>
        <w:trPr>
          <w:trHeight w:val="295" w:hRule="atLeast"/>
        </w:trPr>
        <w:tc>
          <w:tcPr>
            <w:tcW w:w="4536" w:type="dxa"/>
          </w:tcPr>
          <w:p>
            <w:pPr>
              <w:pStyle w:val="TableParagraph"/>
              <w:spacing w:line="261" w:lineRule="exact" w:before="14"/>
              <w:ind w:left="278"/>
              <w:rPr>
                <w:sz w:val="24"/>
              </w:rPr>
            </w:pPr>
            <w:r>
              <w:rPr>
                <w:w w:val="80"/>
                <w:sz w:val="24"/>
              </w:rPr>
              <w:t>Incapacidade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moderada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(21%</w:t>
            </w:r>
            <w:r>
              <w:rPr>
                <w:spacing w:val="2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40%)</w:t>
            </w:r>
          </w:p>
        </w:tc>
        <w:tc>
          <w:tcPr>
            <w:tcW w:w="4011" w:type="dxa"/>
          </w:tcPr>
          <w:p>
            <w:pPr>
              <w:pStyle w:val="TableParagraph"/>
              <w:spacing w:line="261" w:lineRule="exact" w:before="14"/>
              <w:ind w:left="952"/>
              <w:rPr>
                <w:sz w:val="24"/>
              </w:rPr>
            </w:pPr>
            <w:r>
              <w:rPr>
                <w:w w:val="80"/>
                <w:sz w:val="24"/>
              </w:rPr>
              <w:t>18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(60,00%)</w:t>
            </w:r>
          </w:p>
        </w:tc>
      </w:tr>
      <w:tr>
        <w:trPr>
          <w:trHeight w:val="295" w:hRule="atLeast"/>
        </w:trPr>
        <w:tc>
          <w:tcPr>
            <w:tcW w:w="4536" w:type="dxa"/>
          </w:tcPr>
          <w:p>
            <w:pPr>
              <w:pStyle w:val="TableParagraph"/>
              <w:spacing w:line="263" w:lineRule="exact" w:before="12"/>
              <w:ind w:left="278"/>
              <w:rPr>
                <w:sz w:val="24"/>
              </w:rPr>
            </w:pPr>
            <w:r>
              <w:rPr>
                <w:w w:val="80"/>
                <w:sz w:val="24"/>
              </w:rPr>
              <w:t>Incapacidade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intensa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(41%</w:t>
            </w:r>
            <w:r>
              <w:rPr>
                <w:spacing w:val="1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60%)</w:t>
            </w:r>
          </w:p>
        </w:tc>
        <w:tc>
          <w:tcPr>
            <w:tcW w:w="4011" w:type="dxa"/>
          </w:tcPr>
          <w:p>
            <w:pPr>
              <w:pStyle w:val="TableParagraph"/>
              <w:spacing w:line="263" w:lineRule="exact" w:before="12"/>
              <w:ind w:left="952"/>
              <w:rPr>
                <w:sz w:val="24"/>
              </w:rPr>
            </w:pPr>
            <w:r>
              <w:rPr>
                <w:w w:val="80"/>
                <w:sz w:val="24"/>
              </w:rPr>
              <w:t>1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(3,33%)</w:t>
            </w:r>
          </w:p>
        </w:tc>
      </w:tr>
      <w:tr>
        <w:trPr>
          <w:trHeight w:val="297" w:hRule="atLeast"/>
        </w:trPr>
        <w:tc>
          <w:tcPr>
            <w:tcW w:w="4536" w:type="dxa"/>
          </w:tcPr>
          <w:p>
            <w:pPr>
              <w:pStyle w:val="TableParagraph"/>
              <w:spacing w:line="263" w:lineRule="exact" w:before="14"/>
              <w:ind w:left="278"/>
              <w:rPr>
                <w:sz w:val="24"/>
              </w:rPr>
            </w:pPr>
            <w:r>
              <w:rPr>
                <w:w w:val="80"/>
                <w:sz w:val="24"/>
              </w:rPr>
              <w:t>Aleijado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(61%</w:t>
            </w:r>
            <w:r>
              <w:rPr>
                <w:spacing w:val="1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80%)</w:t>
            </w:r>
          </w:p>
        </w:tc>
        <w:tc>
          <w:tcPr>
            <w:tcW w:w="4011" w:type="dxa"/>
          </w:tcPr>
          <w:p>
            <w:pPr>
              <w:pStyle w:val="TableParagraph"/>
              <w:spacing w:line="263" w:lineRule="exact" w:before="14"/>
              <w:ind w:left="95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>
        <w:trPr>
          <w:trHeight w:val="288" w:hRule="atLeast"/>
        </w:trPr>
        <w:tc>
          <w:tcPr>
            <w:tcW w:w="45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14"/>
              <w:ind w:left="278"/>
              <w:rPr>
                <w:sz w:val="24"/>
              </w:rPr>
            </w:pPr>
            <w:r>
              <w:rPr>
                <w:w w:val="80"/>
                <w:sz w:val="24"/>
              </w:rPr>
              <w:t>Inválido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(81%</w:t>
            </w:r>
            <w:r>
              <w:rPr>
                <w:spacing w:val="2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100%)</w:t>
            </w:r>
          </w:p>
        </w:tc>
        <w:tc>
          <w:tcPr>
            <w:tcW w:w="40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14"/>
              <w:ind w:left="95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</w:tbl>
    <w:p>
      <w:pPr>
        <w:pStyle w:val="BodyText"/>
        <w:spacing w:before="3"/>
        <w:rPr>
          <w:sz w:val="40"/>
        </w:rPr>
      </w:pPr>
    </w:p>
    <w:p>
      <w:pPr>
        <w:pStyle w:val="BodyText"/>
        <w:spacing w:line="364" w:lineRule="auto"/>
        <w:ind w:left="1085" w:right="1087" w:firstLine="710"/>
        <w:jc w:val="both"/>
      </w:pPr>
      <w:r>
        <w:rPr>
          <w:w w:val="85"/>
        </w:rPr>
        <w:t>Na tabela 2, observou-se uma média do período gestacional de 29,47 ± 6,32 semanas, sendo</w:t>
      </w:r>
      <w:r>
        <w:rPr>
          <w:spacing w:val="1"/>
          <w:w w:val="85"/>
        </w:rPr>
        <w:t> </w:t>
      </w:r>
      <w:r>
        <w:rPr>
          <w:w w:val="85"/>
        </w:rPr>
        <w:t>constatado que houve uma resposta heterogênea, pois há uma diferença em mais de 45 % em relação ao</w:t>
      </w:r>
      <w:r>
        <w:rPr>
          <w:spacing w:val="1"/>
          <w:w w:val="85"/>
        </w:rPr>
        <w:t> </w:t>
      </w:r>
      <w:r>
        <w:rPr>
          <w:w w:val="85"/>
        </w:rPr>
        <w:t>peso no início da gestação, altura, peso atual e IMC, do mesmo modo que aconteceu no caso das variáveis</w:t>
      </w:r>
      <w:r>
        <w:rPr>
          <w:spacing w:val="-52"/>
          <w:w w:val="85"/>
        </w:rPr>
        <w:t> </w:t>
      </w:r>
      <w:r>
        <w:rPr>
          <w:w w:val="85"/>
        </w:rPr>
        <w:t>prazer sexual, vida sexual ativa e melhora na mesma. No que diz respeito à pretensão de parto normal, a</w:t>
      </w:r>
      <w:r>
        <w:rPr>
          <w:spacing w:val="1"/>
          <w:w w:val="85"/>
        </w:rPr>
        <w:t> </w:t>
      </w:r>
      <w:r>
        <w:rPr>
          <w:w w:val="80"/>
        </w:rPr>
        <w:t>resposta foi homogênea, sendo uma diferença de apenas 6,66%. Tendo em vista que se deteve uma média de</w:t>
      </w:r>
      <w:r>
        <w:rPr>
          <w:spacing w:val="1"/>
          <w:w w:val="80"/>
        </w:rPr>
        <w:t> </w:t>
      </w:r>
      <w:r>
        <w:rPr>
          <w:w w:val="90"/>
        </w:rPr>
        <w:t>2,17±1,49</w:t>
      </w:r>
      <w:r>
        <w:rPr>
          <w:spacing w:val="-8"/>
          <w:w w:val="90"/>
        </w:rPr>
        <w:t> </w:t>
      </w:r>
      <w:r>
        <w:rPr>
          <w:w w:val="90"/>
        </w:rPr>
        <w:t>dias</w:t>
      </w:r>
      <w:r>
        <w:rPr>
          <w:spacing w:val="-6"/>
          <w:w w:val="90"/>
        </w:rPr>
        <w:t> </w:t>
      </w:r>
      <w:r>
        <w:rPr>
          <w:w w:val="90"/>
        </w:rPr>
        <w:t>por</w:t>
      </w:r>
      <w:r>
        <w:rPr>
          <w:spacing w:val="-7"/>
          <w:w w:val="90"/>
        </w:rPr>
        <w:t> </w:t>
      </w:r>
      <w:r>
        <w:rPr>
          <w:w w:val="90"/>
        </w:rPr>
        <w:t>semana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prática</w:t>
      </w:r>
      <w:r>
        <w:rPr>
          <w:spacing w:val="-8"/>
          <w:w w:val="90"/>
        </w:rPr>
        <w:t> </w:t>
      </w:r>
      <w:r>
        <w:rPr>
          <w:w w:val="90"/>
        </w:rPr>
        <w:t>sexual.</w:t>
      </w:r>
    </w:p>
    <w:p>
      <w:pPr>
        <w:pStyle w:val="BodyText"/>
        <w:spacing w:line="259" w:lineRule="auto" w:before="5"/>
        <w:ind w:left="1085" w:right="1086"/>
        <w:jc w:val="both"/>
      </w:pPr>
      <w:r>
        <w:rPr>
          <w:w w:val="80"/>
        </w:rPr>
        <w:t>Tabela 2: Dados relacionados à gestação dos pacientes avaliados. Valores apresentados em média ± desvio</w:t>
      </w:r>
      <w:r>
        <w:rPr>
          <w:spacing w:val="1"/>
          <w:w w:val="80"/>
        </w:rPr>
        <w:t> </w:t>
      </w:r>
      <w:r>
        <w:rPr>
          <w:w w:val="85"/>
        </w:rPr>
        <w:t>padrão,</w:t>
      </w:r>
      <w:r>
        <w:rPr>
          <w:spacing w:val="-6"/>
          <w:w w:val="85"/>
        </w:rPr>
        <w:t> </w:t>
      </w:r>
      <w:r>
        <w:rPr>
          <w:w w:val="85"/>
        </w:rPr>
        <w:t>frequência</w:t>
      </w:r>
      <w:r>
        <w:rPr>
          <w:spacing w:val="-3"/>
          <w:w w:val="85"/>
        </w:rPr>
        <w:t> </w:t>
      </w:r>
      <w:r>
        <w:rPr>
          <w:w w:val="85"/>
        </w:rPr>
        <w:t>absoluta</w:t>
      </w:r>
      <w:r>
        <w:rPr>
          <w:spacing w:val="-4"/>
          <w:w w:val="85"/>
        </w:rPr>
        <w:t> </w:t>
      </w:r>
      <w:r>
        <w:rPr>
          <w:w w:val="85"/>
        </w:rPr>
        <w:t>(N)</w:t>
      </w:r>
      <w:r>
        <w:rPr>
          <w:spacing w:val="-2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frequência</w:t>
      </w:r>
      <w:r>
        <w:rPr>
          <w:spacing w:val="-4"/>
          <w:w w:val="85"/>
        </w:rPr>
        <w:t> </w:t>
      </w:r>
      <w:r>
        <w:rPr>
          <w:w w:val="85"/>
        </w:rPr>
        <w:t>relativa</w:t>
      </w:r>
      <w:r>
        <w:rPr>
          <w:spacing w:val="-3"/>
          <w:w w:val="85"/>
        </w:rPr>
        <w:t> </w:t>
      </w:r>
      <w:r>
        <w:rPr>
          <w:w w:val="85"/>
        </w:rPr>
        <w:t>(%).</w:t>
      </w: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16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3"/>
        <w:gridCol w:w="4824"/>
      </w:tblGrid>
      <w:tr>
        <w:trPr>
          <w:trHeight w:val="306" w:hRule="atLeast"/>
        </w:trPr>
        <w:tc>
          <w:tcPr>
            <w:tcW w:w="37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9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Dados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relacionados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à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gestação</w:t>
            </w:r>
          </w:p>
        </w:tc>
        <w:tc>
          <w:tcPr>
            <w:tcW w:w="48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65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Média</w:t>
            </w:r>
            <w:r>
              <w:rPr>
                <w:rFonts w:ascii="Arial" w:hAnsi="Arial"/>
                <w:b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±</w:t>
            </w:r>
            <w:r>
              <w:rPr>
                <w:rFonts w:ascii="Arial" w:hAnsi="Arial"/>
                <w:b/>
                <w:spacing w:val="6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DP</w:t>
            </w:r>
            <w:r>
              <w:rPr>
                <w:rFonts w:ascii="Arial" w:hAnsi="Arial"/>
                <w:b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ou</w:t>
            </w:r>
            <w:r>
              <w:rPr>
                <w:rFonts w:ascii="Arial" w:hAnsi="Arial"/>
                <w:b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N</w:t>
            </w:r>
            <w:r>
              <w:rPr>
                <w:rFonts w:ascii="Arial" w:hAnsi="Arial"/>
                <w:b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(%)</w:t>
            </w:r>
          </w:p>
        </w:tc>
      </w:tr>
      <w:tr>
        <w:trPr>
          <w:trHeight w:val="308" w:hRule="atLeast"/>
        </w:trPr>
        <w:tc>
          <w:tcPr>
            <w:tcW w:w="37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 w:before="24"/>
              <w:ind w:left="9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Período</w:t>
            </w:r>
            <w:r>
              <w:rPr>
                <w:rFonts w:ascii="Arial" w:hAnsi="Arial"/>
                <w:b/>
                <w:spacing w:val="15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gestacional</w:t>
            </w:r>
            <w:r>
              <w:rPr>
                <w:rFonts w:ascii="Arial" w:hAnsi="Arial"/>
                <w:b/>
                <w:spacing w:val="15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(semanas)</w:t>
            </w:r>
          </w:p>
        </w:tc>
        <w:tc>
          <w:tcPr>
            <w:tcW w:w="48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28"/>
              <w:ind w:left="1785" w:right="1801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29,47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6,32</w:t>
            </w:r>
          </w:p>
        </w:tc>
      </w:tr>
      <w:tr>
        <w:trPr>
          <w:trHeight w:val="307" w:hRule="atLeast"/>
        </w:trPr>
        <w:tc>
          <w:tcPr>
            <w:tcW w:w="3723" w:type="dxa"/>
          </w:tcPr>
          <w:p>
            <w:pPr>
              <w:pStyle w:val="TableParagraph"/>
              <w:spacing w:before="8"/>
              <w:ind w:left="9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Possui</w:t>
            </w:r>
            <w:r>
              <w:rPr>
                <w:rFonts w:ascii="Arial"/>
                <w:b/>
                <w:spacing w:val="5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filhos</w:t>
            </w:r>
          </w:p>
        </w:tc>
        <w:tc>
          <w:tcPr>
            <w:tcW w:w="48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3723" w:type="dxa"/>
          </w:tcPr>
          <w:p>
            <w:pPr>
              <w:pStyle w:val="TableParagraph"/>
              <w:spacing w:line="268" w:lineRule="exact" w:before="26"/>
              <w:ind w:left="566"/>
              <w:rPr>
                <w:sz w:val="24"/>
              </w:rPr>
            </w:pPr>
            <w:r>
              <w:rPr>
                <w:w w:val="90"/>
                <w:sz w:val="24"/>
              </w:rPr>
              <w:t>Sim</w:t>
            </w:r>
          </w:p>
        </w:tc>
        <w:tc>
          <w:tcPr>
            <w:tcW w:w="4824" w:type="dxa"/>
          </w:tcPr>
          <w:p>
            <w:pPr>
              <w:pStyle w:val="TableParagraph"/>
              <w:spacing w:line="268" w:lineRule="exact" w:before="26"/>
              <w:ind w:left="1589" w:right="1855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7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(23,33%)</w:t>
            </w:r>
          </w:p>
        </w:tc>
      </w:tr>
      <w:tr>
        <w:trPr>
          <w:trHeight w:val="307" w:hRule="atLeast"/>
        </w:trPr>
        <w:tc>
          <w:tcPr>
            <w:tcW w:w="3723" w:type="dxa"/>
          </w:tcPr>
          <w:p>
            <w:pPr>
              <w:pStyle w:val="TableParagraph"/>
              <w:spacing w:line="268" w:lineRule="exact" w:before="19"/>
              <w:ind w:left="566"/>
              <w:rPr>
                <w:sz w:val="24"/>
              </w:rPr>
            </w:pPr>
            <w:r>
              <w:rPr>
                <w:w w:val="90"/>
                <w:sz w:val="24"/>
              </w:rPr>
              <w:t>Não</w:t>
            </w:r>
          </w:p>
        </w:tc>
        <w:tc>
          <w:tcPr>
            <w:tcW w:w="4824" w:type="dxa"/>
          </w:tcPr>
          <w:p>
            <w:pPr>
              <w:pStyle w:val="TableParagraph"/>
              <w:spacing w:line="268" w:lineRule="exact" w:before="19"/>
              <w:ind w:left="1699" w:right="1855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23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(76,67%)</w:t>
            </w:r>
          </w:p>
        </w:tc>
      </w:tr>
      <w:tr>
        <w:trPr>
          <w:trHeight w:val="307" w:hRule="atLeast"/>
        </w:trPr>
        <w:tc>
          <w:tcPr>
            <w:tcW w:w="3723" w:type="dxa"/>
          </w:tcPr>
          <w:p>
            <w:pPr>
              <w:pStyle w:val="TableParagraph"/>
              <w:spacing w:line="272" w:lineRule="exact" w:before="15"/>
              <w:ind w:left="9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Peso</w:t>
            </w:r>
            <w:r>
              <w:rPr>
                <w:rFonts w:ascii="Arial" w:hAns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no</w:t>
            </w:r>
            <w:r>
              <w:rPr>
                <w:rFonts w:ascii="Arial" w:hAnsi="Arial"/>
                <w:b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início</w:t>
            </w:r>
            <w:r>
              <w:rPr>
                <w:rFonts w:ascii="Arial" w:hAnsi="Arial"/>
                <w:b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da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gestação</w:t>
            </w:r>
            <w:r>
              <w:rPr>
                <w:rFonts w:ascii="Arial" w:hAnsi="Arial"/>
                <w:b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(Kg)</w:t>
            </w:r>
          </w:p>
        </w:tc>
        <w:tc>
          <w:tcPr>
            <w:tcW w:w="4824" w:type="dxa"/>
          </w:tcPr>
          <w:p>
            <w:pPr>
              <w:pStyle w:val="TableParagraph"/>
              <w:spacing w:line="268" w:lineRule="exact" w:before="19"/>
              <w:ind w:right="1751"/>
              <w:jc w:val="right"/>
              <w:rPr>
                <w:sz w:val="24"/>
              </w:rPr>
            </w:pPr>
            <w:r>
              <w:rPr>
                <w:w w:val="80"/>
                <w:sz w:val="24"/>
              </w:rPr>
              <w:t>67,13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11,95</w:t>
            </w:r>
          </w:p>
        </w:tc>
      </w:tr>
      <w:tr>
        <w:trPr>
          <w:trHeight w:val="307" w:hRule="atLeast"/>
        </w:trPr>
        <w:tc>
          <w:tcPr>
            <w:tcW w:w="3723" w:type="dxa"/>
          </w:tcPr>
          <w:p>
            <w:pPr>
              <w:pStyle w:val="TableParagraph"/>
              <w:spacing w:line="272" w:lineRule="exact" w:before="15"/>
              <w:ind w:left="9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Altura</w:t>
            </w:r>
            <w:r>
              <w:rPr>
                <w:rFonts w:ascii="Arial"/>
                <w:b/>
                <w:spacing w:val="6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(m)</w:t>
            </w:r>
          </w:p>
        </w:tc>
        <w:tc>
          <w:tcPr>
            <w:tcW w:w="4824" w:type="dxa"/>
          </w:tcPr>
          <w:p>
            <w:pPr>
              <w:pStyle w:val="TableParagraph"/>
              <w:spacing w:line="268" w:lineRule="exact" w:before="19"/>
              <w:ind w:left="1734" w:right="1855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1,64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0,07</w:t>
            </w:r>
          </w:p>
        </w:tc>
      </w:tr>
      <w:tr>
        <w:trPr>
          <w:trHeight w:val="291" w:hRule="atLeast"/>
        </w:trPr>
        <w:tc>
          <w:tcPr>
            <w:tcW w:w="3723" w:type="dxa"/>
          </w:tcPr>
          <w:p>
            <w:pPr>
              <w:pStyle w:val="TableParagraph"/>
              <w:spacing w:line="256" w:lineRule="exact" w:before="15"/>
              <w:ind w:left="9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Peso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atual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(Kg)</w:t>
            </w:r>
          </w:p>
        </w:tc>
        <w:tc>
          <w:tcPr>
            <w:tcW w:w="4824" w:type="dxa"/>
          </w:tcPr>
          <w:p>
            <w:pPr>
              <w:pStyle w:val="TableParagraph"/>
              <w:spacing w:line="252" w:lineRule="exact" w:before="19"/>
              <w:ind w:right="1753"/>
              <w:jc w:val="right"/>
              <w:rPr>
                <w:sz w:val="24"/>
              </w:rPr>
            </w:pPr>
            <w:r>
              <w:rPr>
                <w:w w:val="80"/>
                <w:sz w:val="24"/>
              </w:rPr>
              <w:t>76,03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11,37</w:t>
            </w:r>
          </w:p>
        </w:tc>
      </w:tr>
    </w:tbl>
    <w:p>
      <w:pPr>
        <w:spacing w:after="0" w:line="252" w:lineRule="exact"/>
        <w:jc w:val="right"/>
        <w:rPr>
          <w:sz w:val="24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16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0"/>
        <w:gridCol w:w="4449"/>
      </w:tblGrid>
      <w:tr>
        <w:trPr>
          <w:trHeight w:val="281" w:hRule="atLeast"/>
        </w:trPr>
        <w:tc>
          <w:tcPr>
            <w:tcW w:w="4080" w:type="dxa"/>
          </w:tcPr>
          <w:p>
            <w:pPr>
              <w:pStyle w:val="TableParagraph"/>
              <w:spacing w:line="262" w:lineRule="exact"/>
              <w:ind w:left="8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IMC</w:t>
            </w:r>
          </w:p>
        </w:tc>
        <w:tc>
          <w:tcPr>
            <w:tcW w:w="4449" w:type="dxa"/>
          </w:tcPr>
          <w:p>
            <w:pPr>
              <w:pStyle w:val="TableParagraph"/>
              <w:spacing w:line="258" w:lineRule="exact" w:before="3"/>
              <w:ind w:left="1480"/>
              <w:rPr>
                <w:sz w:val="24"/>
              </w:rPr>
            </w:pPr>
            <w:r>
              <w:rPr>
                <w:w w:val="80"/>
                <w:sz w:val="24"/>
              </w:rPr>
              <w:t>28,25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3,80</w:t>
            </w:r>
          </w:p>
        </w:tc>
      </w:tr>
      <w:tr>
        <w:trPr>
          <w:trHeight w:val="307" w:hRule="atLeast"/>
        </w:trPr>
        <w:tc>
          <w:tcPr>
            <w:tcW w:w="4080" w:type="dxa"/>
          </w:tcPr>
          <w:p>
            <w:pPr>
              <w:pStyle w:val="TableParagraph"/>
              <w:spacing w:before="5"/>
              <w:ind w:left="8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Pretende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parto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normal?</w:t>
            </w:r>
          </w:p>
        </w:tc>
        <w:tc>
          <w:tcPr>
            <w:tcW w:w="44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4080" w:type="dxa"/>
          </w:tcPr>
          <w:p>
            <w:pPr>
              <w:pStyle w:val="TableParagraph"/>
              <w:spacing w:line="266" w:lineRule="exact" w:before="28"/>
              <w:ind w:left="557"/>
              <w:rPr>
                <w:sz w:val="24"/>
              </w:rPr>
            </w:pPr>
            <w:r>
              <w:rPr>
                <w:w w:val="90"/>
                <w:sz w:val="24"/>
              </w:rPr>
              <w:t>Sim</w:t>
            </w:r>
          </w:p>
        </w:tc>
        <w:tc>
          <w:tcPr>
            <w:tcW w:w="4449" w:type="dxa"/>
          </w:tcPr>
          <w:p>
            <w:pPr>
              <w:pStyle w:val="TableParagraph"/>
              <w:spacing w:line="266" w:lineRule="exact" w:before="28"/>
              <w:ind w:left="1427"/>
              <w:rPr>
                <w:sz w:val="24"/>
              </w:rPr>
            </w:pPr>
            <w:r>
              <w:rPr>
                <w:w w:val="80"/>
                <w:sz w:val="24"/>
              </w:rPr>
              <w:t>14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(46,67%)</w:t>
            </w:r>
          </w:p>
        </w:tc>
      </w:tr>
      <w:tr>
        <w:trPr>
          <w:trHeight w:val="305" w:hRule="atLeast"/>
        </w:trPr>
        <w:tc>
          <w:tcPr>
            <w:tcW w:w="4080" w:type="dxa"/>
          </w:tcPr>
          <w:p>
            <w:pPr>
              <w:pStyle w:val="TableParagraph"/>
              <w:spacing w:line="268" w:lineRule="exact" w:before="17"/>
              <w:ind w:left="557"/>
              <w:rPr>
                <w:sz w:val="24"/>
              </w:rPr>
            </w:pPr>
            <w:r>
              <w:rPr>
                <w:w w:val="90"/>
                <w:sz w:val="24"/>
              </w:rPr>
              <w:t>Não</w:t>
            </w:r>
          </w:p>
        </w:tc>
        <w:tc>
          <w:tcPr>
            <w:tcW w:w="4449" w:type="dxa"/>
          </w:tcPr>
          <w:p>
            <w:pPr>
              <w:pStyle w:val="TableParagraph"/>
              <w:spacing w:line="268" w:lineRule="exact" w:before="17"/>
              <w:ind w:left="1427"/>
              <w:rPr>
                <w:sz w:val="24"/>
              </w:rPr>
            </w:pPr>
            <w:r>
              <w:rPr>
                <w:w w:val="80"/>
                <w:sz w:val="24"/>
              </w:rPr>
              <w:t>16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(53,33%)</w:t>
            </w:r>
          </w:p>
        </w:tc>
      </w:tr>
      <w:tr>
        <w:trPr>
          <w:trHeight w:val="307" w:hRule="atLeast"/>
        </w:trPr>
        <w:tc>
          <w:tcPr>
            <w:tcW w:w="4080" w:type="dxa"/>
          </w:tcPr>
          <w:p>
            <w:pPr>
              <w:pStyle w:val="TableParagraph"/>
              <w:spacing w:line="272" w:lineRule="exact" w:before="15"/>
              <w:ind w:left="8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Relação</w:t>
            </w:r>
            <w:r>
              <w:rPr>
                <w:rFonts w:ascii="Arial" w:hAnsi="Arial"/>
                <w:b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sexual</w:t>
            </w:r>
            <w:r>
              <w:rPr>
                <w:rFonts w:ascii="Arial" w:hAnsi="Arial"/>
                <w:b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ativa?</w:t>
            </w:r>
          </w:p>
        </w:tc>
        <w:tc>
          <w:tcPr>
            <w:tcW w:w="44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7" w:hRule="atLeast"/>
        </w:trPr>
        <w:tc>
          <w:tcPr>
            <w:tcW w:w="4080" w:type="dxa"/>
          </w:tcPr>
          <w:p>
            <w:pPr>
              <w:pStyle w:val="TableParagraph"/>
              <w:spacing w:line="268" w:lineRule="exact" w:before="19"/>
              <w:ind w:left="557"/>
              <w:rPr>
                <w:sz w:val="24"/>
              </w:rPr>
            </w:pPr>
            <w:r>
              <w:rPr>
                <w:w w:val="90"/>
                <w:sz w:val="24"/>
              </w:rPr>
              <w:t>Sim</w:t>
            </w:r>
          </w:p>
        </w:tc>
        <w:tc>
          <w:tcPr>
            <w:tcW w:w="4449" w:type="dxa"/>
          </w:tcPr>
          <w:p>
            <w:pPr>
              <w:pStyle w:val="TableParagraph"/>
              <w:spacing w:line="268" w:lineRule="exact" w:before="19"/>
              <w:ind w:left="1427"/>
              <w:rPr>
                <w:sz w:val="24"/>
              </w:rPr>
            </w:pPr>
            <w:r>
              <w:rPr>
                <w:w w:val="80"/>
                <w:sz w:val="24"/>
              </w:rPr>
              <w:t>23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(76,67%)</w:t>
            </w:r>
          </w:p>
        </w:tc>
      </w:tr>
      <w:tr>
        <w:trPr>
          <w:trHeight w:val="307" w:hRule="atLeast"/>
        </w:trPr>
        <w:tc>
          <w:tcPr>
            <w:tcW w:w="4080" w:type="dxa"/>
          </w:tcPr>
          <w:p>
            <w:pPr>
              <w:pStyle w:val="TableParagraph"/>
              <w:spacing w:line="268" w:lineRule="exact" w:before="19"/>
              <w:ind w:left="557"/>
              <w:rPr>
                <w:sz w:val="24"/>
              </w:rPr>
            </w:pPr>
            <w:r>
              <w:rPr>
                <w:w w:val="90"/>
                <w:sz w:val="24"/>
              </w:rPr>
              <w:t>Não</w:t>
            </w:r>
          </w:p>
        </w:tc>
        <w:tc>
          <w:tcPr>
            <w:tcW w:w="4449" w:type="dxa"/>
          </w:tcPr>
          <w:p>
            <w:pPr>
              <w:pStyle w:val="TableParagraph"/>
              <w:spacing w:line="268" w:lineRule="exact" w:before="19"/>
              <w:ind w:left="1427"/>
              <w:rPr>
                <w:sz w:val="24"/>
              </w:rPr>
            </w:pPr>
            <w:r>
              <w:rPr>
                <w:w w:val="80"/>
                <w:sz w:val="24"/>
              </w:rPr>
              <w:t>7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(23,33%)</w:t>
            </w:r>
          </w:p>
        </w:tc>
      </w:tr>
      <w:tr>
        <w:trPr>
          <w:trHeight w:val="300" w:hRule="atLeast"/>
        </w:trPr>
        <w:tc>
          <w:tcPr>
            <w:tcW w:w="4080" w:type="dxa"/>
          </w:tcPr>
          <w:p>
            <w:pPr>
              <w:pStyle w:val="TableParagraph"/>
              <w:spacing w:line="265" w:lineRule="exact" w:before="15"/>
              <w:ind w:left="8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Quantas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vezes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na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semana?</w:t>
            </w:r>
          </w:p>
        </w:tc>
        <w:tc>
          <w:tcPr>
            <w:tcW w:w="4449" w:type="dxa"/>
          </w:tcPr>
          <w:p>
            <w:pPr>
              <w:pStyle w:val="TableParagraph"/>
              <w:spacing w:line="261" w:lineRule="exact" w:before="19"/>
              <w:ind w:left="1480"/>
              <w:rPr>
                <w:sz w:val="24"/>
              </w:rPr>
            </w:pPr>
            <w:r>
              <w:rPr>
                <w:w w:val="80"/>
                <w:sz w:val="24"/>
              </w:rPr>
              <w:t>2,17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1,49</w:t>
            </w:r>
          </w:p>
        </w:tc>
      </w:tr>
      <w:tr>
        <w:trPr>
          <w:trHeight w:val="307" w:hRule="atLeast"/>
        </w:trPr>
        <w:tc>
          <w:tcPr>
            <w:tcW w:w="4080" w:type="dxa"/>
          </w:tcPr>
          <w:p>
            <w:pPr>
              <w:pStyle w:val="TableParagraph"/>
              <w:spacing w:before="8"/>
              <w:ind w:left="8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Tem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prazer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sexual?</w:t>
            </w:r>
          </w:p>
        </w:tc>
        <w:tc>
          <w:tcPr>
            <w:tcW w:w="44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4080" w:type="dxa"/>
          </w:tcPr>
          <w:p>
            <w:pPr>
              <w:pStyle w:val="TableParagraph"/>
              <w:spacing w:line="268" w:lineRule="exact" w:before="26"/>
              <w:ind w:left="557"/>
              <w:rPr>
                <w:sz w:val="24"/>
              </w:rPr>
            </w:pPr>
            <w:r>
              <w:rPr>
                <w:w w:val="90"/>
                <w:sz w:val="24"/>
              </w:rPr>
              <w:t>Sim</w:t>
            </w:r>
          </w:p>
        </w:tc>
        <w:tc>
          <w:tcPr>
            <w:tcW w:w="4449" w:type="dxa"/>
          </w:tcPr>
          <w:p>
            <w:pPr>
              <w:pStyle w:val="TableParagraph"/>
              <w:spacing w:line="268" w:lineRule="exact" w:before="26"/>
              <w:ind w:left="1427"/>
              <w:rPr>
                <w:sz w:val="24"/>
              </w:rPr>
            </w:pPr>
            <w:r>
              <w:rPr>
                <w:w w:val="80"/>
                <w:sz w:val="24"/>
              </w:rPr>
              <w:t>22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(73,33%)</w:t>
            </w:r>
          </w:p>
        </w:tc>
      </w:tr>
      <w:tr>
        <w:trPr>
          <w:trHeight w:val="307" w:hRule="atLeast"/>
        </w:trPr>
        <w:tc>
          <w:tcPr>
            <w:tcW w:w="4080" w:type="dxa"/>
          </w:tcPr>
          <w:p>
            <w:pPr>
              <w:pStyle w:val="TableParagraph"/>
              <w:spacing w:line="268" w:lineRule="exact" w:before="19"/>
              <w:ind w:left="557"/>
              <w:rPr>
                <w:sz w:val="24"/>
              </w:rPr>
            </w:pPr>
            <w:r>
              <w:rPr>
                <w:w w:val="90"/>
                <w:sz w:val="24"/>
              </w:rPr>
              <w:t>Não</w:t>
            </w:r>
          </w:p>
        </w:tc>
        <w:tc>
          <w:tcPr>
            <w:tcW w:w="4449" w:type="dxa"/>
          </w:tcPr>
          <w:p>
            <w:pPr>
              <w:pStyle w:val="TableParagraph"/>
              <w:spacing w:line="268" w:lineRule="exact" w:before="19"/>
              <w:ind w:left="1427"/>
              <w:rPr>
                <w:sz w:val="24"/>
              </w:rPr>
            </w:pPr>
            <w:r>
              <w:rPr>
                <w:w w:val="80"/>
                <w:sz w:val="24"/>
              </w:rPr>
              <w:t>8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(26,67%)</w:t>
            </w:r>
          </w:p>
        </w:tc>
      </w:tr>
      <w:tr>
        <w:trPr>
          <w:trHeight w:val="307" w:hRule="atLeast"/>
        </w:trPr>
        <w:tc>
          <w:tcPr>
            <w:tcW w:w="4080" w:type="dxa"/>
          </w:tcPr>
          <w:p>
            <w:pPr>
              <w:pStyle w:val="TableParagraph"/>
              <w:spacing w:line="272" w:lineRule="exact" w:before="15"/>
              <w:ind w:left="8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Melhorou</w:t>
            </w:r>
            <w:r>
              <w:rPr>
                <w:rFonts w:ascii="Arial" w:hAnsi="Arial"/>
                <w:b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na</w:t>
            </w:r>
            <w:r>
              <w:rPr>
                <w:rFonts w:ascii="Arial" w:hAnsi="Arial"/>
                <w:b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relação</w:t>
            </w:r>
            <w:r>
              <w:rPr>
                <w:rFonts w:ascii="Arial" w:hAnsi="Arial"/>
                <w:b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sexual?</w:t>
            </w:r>
          </w:p>
        </w:tc>
        <w:tc>
          <w:tcPr>
            <w:tcW w:w="44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7" w:hRule="atLeast"/>
        </w:trPr>
        <w:tc>
          <w:tcPr>
            <w:tcW w:w="4080" w:type="dxa"/>
          </w:tcPr>
          <w:p>
            <w:pPr>
              <w:pStyle w:val="TableParagraph"/>
              <w:spacing w:line="268" w:lineRule="exact" w:before="19"/>
              <w:ind w:left="557"/>
              <w:rPr>
                <w:sz w:val="24"/>
              </w:rPr>
            </w:pPr>
            <w:r>
              <w:rPr>
                <w:w w:val="90"/>
                <w:sz w:val="24"/>
              </w:rPr>
              <w:t>Sim</w:t>
            </w:r>
          </w:p>
        </w:tc>
        <w:tc>
          <w:tcPr>
            <w:tcW w:w="4449" w:type="dxa"/>
          </w:tcPr>
          <w:p>
            <w:pPr>
              <w:pStyle w:val="TableParagraph"/>
              <w:spacing w:line="268" w:lineRule="exact" w:before="19"/>
              <w:ind w:left="1427"/>
              <w:rPr>
                <w:sz w:val="24"/>
              </w:rPr>
            </w:pPr>
            <w:r>
              <w:rPr>
                <w:w w:val="80"/>
                <w:sz w:val="24"/>
              </w:rPr>
              <w:t>6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(20,00%)</w:t>
            </w:r>
          </w:p>
        </w:tc>
      </w:tr>
      <w:tr>
        <w:trPr>
          <w:trHeight w:val="297" w:hRule="atLeast"/>
        </w:trPr>
        <w:tc>
          <w:tcPr>
            <w:tcW w:w="4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9"/>
              <w:ind w:left="557"/>
              <w:rPr>
                <w:sz w:val="24"/>
              </w:rPr>
            </w:pPr>
            <w:r>
              <w:rPr>
                <w:w w:val="90"/>
                <w:sz w:val="24"/>
              </w:rPr>
              <w:t>Não</w:t>
            </w:r>
          </w:p>
        </w:tc>
        <w:tc>
          <w:tcPr>
            <w:tcW w:w="44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9"/>
              <w:ind w:left="1427"/>
              <w:rPr>
                <w:sz w:val="24"/>
              </w:rPr>
            </w:pPr>
            <w:r>
              <w:rPr>
                <w:w w:val="80"/>
                <w:sz w:val="24"/>
              </w:rPr>
              <w:t>24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(80,00%)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line="364" w:lineRule="auto" w:before="229"/>
        <w:ind w:left="1085" w:right="1074" w:firstLine="710"/>
        <w:jc w:val="both"/>
      </w:pP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acordo</w:t>
      </w:r>
      <w:r>
        <w:rPr>
          <w:spacing w:val="22"/>
          <w:w w:val="80"/>
        </w:rPr>
        <w:t> </w:t>
      </w:r>
      <w:r>
        <w:rPr>
          <w:w w:val="80"/>
        </w:rPr>
        <w:t>com</w:t>
      </w:r>
      <w:r>
        <w:rPr>
          <w:spacing w:val="19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tabela</w:t>
      </w:r>
      <w:r>
        <w:rPr>
          <w:spacing w:val="21"/>
          <w:w w:val="80"/>
        </w:rPr>
        <w:t> </w:t>
      </w:r>
      <w:r>
        <w:rPr>
          <w:w w:val="80"/>
        </w:rPr>
        <w:t>3,</w:t>
      </w:r>
      <w:r>
        <w:rPr>
          <w:spacing w:val="18"/>
          <w:w w:val="80"/>
        </w:rPr>
        <w:t> </w:t>
      </w:r>
      <w:r>
        <w:rPr>
          <w:w w:val="80"/>
        </w:rPr>
        <w:t>verificou-se</w:t>
      </w:r>
      <w:r>
        <w:rPr>
          <w:spacing w:val="21"/>
          <w:w w:val="80"/>
        </w:rPr>
        <w:t> </w:t>
      </w:r>
      <w:r>
        <w:rPr>
          <w:w w:val="80"/>
        </w:rPr>
        <w:t>uma</w:t>
      </w:r>
      <w:r>
        <w:rPr>
          <w:spacing w:val="22"/>
          <w:w w:val="80"/>
        </w:rPr>
        <w:t> </w:t>
      </w:r>
      <w:r>
        <w:rPr>
          <w:w w:val="80"/>
        </w:rPr>
        <w:t>média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17,97</w:t>
      </w:r>
      <w:r>
        <w:rPr>
          <w:spacing w:val="21"/>
          <w:w w:val="80"/>
        </w:rPr>
        <w:t> </w:t>
      </w:r>
      <w:r>
        <w:rPr>
          <w:w w:val="80"/>
        </w:rPr>
        <w:t>±</w:t>
      </w:r>
      <w:r>
        <w:rPr>
          <w:spacing w:val="18"/>
          <w:w w:val="80"/>
        </w:rPr>
        <w:t> </w:t>
      </w:r>
      <w:r>
        <w:rPr>
          <w:w w:val="80"/>
        </w:rPr>
        <w:t>5,68</w:t>
      </w:r>
      <w:r>
        <w:rPr>
          <w:spacing w:val="22"/>
          <w:w w:val="80"/>
        </w:rPr>
        <w:t> </w:t>
      </w:r>
      <w:r>
        <w:rPr>
          <w:w w:val="80"/>
        </w:rPr>
        <w:t>na</w:t>
      </w:r>
      <w:r>
        <w:rPr>
          <w:spacing w:val="22"/>
          <w:w w:val="80"/>
        </w:rPr>
        <w:t> </w:t>
      </w:r>
      <w:r>
        <w:rPr>
          <w:w w:val="80"/>
        </w:rPr>
        <w:t>qual</w:t>
      </w:r>
      <w:r>
        <w:rPr>
          <w:spacing w:val="19"/>
          <w:w w:val="80"/>
        </w:rPr>
        <w:t> </w:t>
      </w:r>
      <w:r>
        <w:rPr>
          <w:w w:val="80"/>
        </w:rPr>
        <w:t>se</w:t>
      </w:r>
      <w:r>
        <w:rPr>
          <w:spacing w:val="22"/>
          <w:w w:val="80"/>
        </w:rPr>
        <w:t> </w:t>
      </w:r>
      <w:r>
        <w:rPr>
          <w:w w:val="80"/>
        </w:rPr>
        <w:t>refere</w:t>
      </w:r>
      <w:r>
        <w:rPr>
          <w:spacing w:val="22"/>
          <w:w w:val="80"/>
        </w:rPr>
        <w:t> </w:t>
      </w:r>
      <w:r>
        <w:rPr>
          <w:w w:val="80"/>
        </w:rPr>
        <w:t>ao</w:t>
      </w:r>
      <w:r>
        <w:rPr>
          <w:spacing w:val="21"/>
          <w:w w:val="80"/>
        </w:rPr>
        <w:t> </w:t>
      </w:r>
      <w:r>
        <w:rPr>
          <w:w w:val="80"/>
        </w:rPr>
        <w:t>momento</w:t>
      </w:r>
      <w:r>
        <w:rPr>
          <w:spacing w:val="22"/>
          <w:w w:val="80"/>
        </w:rPr>
        <w:t> </w:t>
      </w:r>
      <w:r>
        <w:rPr>
          <w:w w:val="80"/>
        </w:rPr>
        <w:t>em</w:t>
      </w:r>
      <w:r>
        <w:rPr>
          <w:spacing w:val="1"/>
          <w:w w:val="80"/>
        </w:rPr>
        <w:t> </w:t>
      </w:r>
      <w:r>
        <w:rPr>
          <w:w w:val="80"/>
        </w:rPr>
        <w:t>que a dor surgiu na gestação. No que diz respeito à presença de dor lombar no momento anterior a gestação</w:t>
      </w:r>
      <w:r>
        <w:rPr>
          <w:spacing w:val="1"/>
          <w:w w:val="80"/>
        </w:rPr>
        <w:t> </w:t>
      </w:r>
      <w:r>
        <w:rPr>
          <w:w w:val="85"/>
        </w:rPr>
        <w:t>houve resposta homogênea, obtendo uma diferença de apenas 6,66 %. Como ocorreu o mesmo no variável</w:t>
      </w:r>
      <w:r>
        <w:rPr>
          <w:spacing w:val="-52"/>
          <w:w w:val="85"/>
        </w:rPr>
        <w:t> </w:t>
      </w:r>
      <w:r>
        <w:rPr>
          <w:spacing w:val="-1"/>
          <w:w w:val="85"/>
        </w:rPr>
        <w:t>momento ou movimento em que a dor se intensifica que </w:t>
      </w:r>
      <w:r>
        <w:rPr>
          <w:w w:val="85"/>
        </w:rPr>
        <w:t>constatou homogeneidade, na posição sentada, em</w:t>
      </w:r>
      <w:r>
        <w:rPr>
          <w:spacing w:val="-52"/>
          <w:w w:val="85"/>
        </w:rPr>
        <w:t> </w:t>
      </w:r>
      <w:r>
        <w:rPr>
          <w:w w:val="85"/>
        </w:rPr>
        <w:t>pé e durante a caminhada, bem como na classificação da intensidade da dor, com predominância da dor</w:t>
      </w:r>
      <w:r>
        <w:rPr>
          <w:spacing w:val="1"/>
          <w:w w:val="85"/>
        </w:rPr>
        <w:t> </w:t>
      </w:r>
      <w:r>
        <w:rPr>
          <w:w w:val="85"/>
        </w:rPr>
        <w:t>moderada, representando 40%, seguido das gestantes sem dor com 30 %, e dor branda com 23,33 %. Em</w:t>
      </w:r>
      <w:r>
        <w:rPr>
          <w:spacing w:val="1"/>
          <w:w w:val="85"/>
        </w:rPr>
        <w:t> </w:t>
      </w:r>
      <w:r>
        <w:rPr>
          <w:w w:val="80"/>
        </w:rPr>
        <w:t>síntese</w:t>
      </w:r>
      <w:r>
        <w:rPr>
          <w:spacing w:val="3"/>
          <w:w w:val="80"/>
        </w:rPr>
        <w:t> </w:t>
      </w:r>
      <w:r>
        <w:rPr>
          <w:w w:val="80"/>
        </w:rPr>
        <w:t>teve-se</w:t>
      </w:r>
      <w:r>
        <w:rPr>
          <w:spacing w:val="4"/>
          <w:w w:val="80"/>
        </w:rPr>
        <w:t> </w:t>
      </w:r>
      <w:r>
        <w:rPr>
          <w:w w:val="80"/>
        </w:rPr>
        <w:t>como</w:t>
      </w:r>
      <w:r>
        <w:rPr>
          <w:spacing w:val="4"/>
          <w:w w:val="80"/>
        </w:rPr>
        <w:t> </w:t>
      </w:r>
      <w:r>
        <w:rPr>
          <w:w w:val="80"/>
        </w:rPr>
        <w:t>média</w:t>
      </w:r>
      <w:r>
        <w:rPr>
          <w:spacing w:val="4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intensidade</w:t>
      </w:r>
      <w:r>
        <w:rPr>
          <w:spacing w:val="4"/>
          <w:w w:val="80"/>
        </w:rPr>
        <w:t> </w:t>
      </w:r>
      <w:r>
        <w:rPr>
          <w:w w:val="80"/>
        </w:rPr>
        <w:t>da</w:t>
      </w:r>
      <w:r>
        <w:rPr>
          <w:spacing w:val="3"/>
          <w:w w:val="80"/>
        </w:rPr>
        <w:t> </w:t>
      </w:r>
      <w:r>
        <w:rPr>
          <w:w w:val="80"/>
        </w:rPr>
        <w:t>dor</w:t>
      </w:r>
      <w:r>
        <w:rPr>
          <w:spacing w:val="5"/>
          <w:w w:val="80"/>
        </w:rPr>
        <w:t> </w:t>
      </w:r>
      <w:r>
        <w:rPr>
          <w:w w:val="80"/>
        </w:rPr>
        <w:t>um</w:t>
      </w:r>
      <w:r>
        <w:rPr>
          <w:spacing w:val="3"/>
          <w:w w:val="80"/>
        </w:rPr>
        <w:t> </w:t>
      </w:r>
      <w:r>
        <w:rPr>
          <w:w w:val="80"/>
        </w:rPr>
        <w:t>valor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2,87</w:t>
      </w:r>
      <w:r>
        <w:rPr>
          <w:spacing w:val="4"/>
          <w:w w:val="80"/>
        </w:rPr>
        <w:t> </w:t>
      </w:r>
      <w:r>
        <w:rPr>
          <w:w w:val="80"/>
        </w:rPr>
        <w:t>± 2,36.</w:t>
      </w:r>
    </w:p>
    <w:p>
      <w:pPr>
        <w:pStyle w:val="BodyText"/>
        <w:spacing w:line="264" w:lineRule="auto" w:before="1"/>
        <w:ind w:left="1085" w:right="1099"/>
        <w:jc w:val="both"/>
      </w:pPr>
      <w:r>
        <w:rPr>
          <w:w w:val="80"/>
        </w:rPr>
        <w:t>Tabela 3: Dados relacionados à lombalgia dos pacientes avaliados. Valores apresentados em média ± desvio</w:t>
      </w:r>
      <w:r>
        <w:rPr>
          <w:spacing w:val="1"/>
          <w:w w:val="80"/>
        </w:rPr>
        <w:t> </w:t>
      </w:r>
      <w:r>
        <w:rPr>
          <w:w w:val="85"/>
        </w:rPr>
        <w:t>padrão,</w:t>
      </w:r>
      <w:r>
        <w:rPr>
          <w:spacing w:val="-6"/>
          <w:w w:val="85"/>
        </w:rPr>
        <w:t> </w:t>
      </w:r>
      <w:r>
        <w:rPr>
          <w:w w:val="85"/>
        </w:rPr>
        <w:t>frequência</w:t>
      </w:r>
      <w:r>
        <w:rPr>
          <w:spacing w:val="-3"/>
          <w:w w:val="85"/>
        </w:rPr>
        <w:t> </w:t>
      </w:r>
      <w:r>
        <w:rPr>
          <w:w w:val="85"/>
        </w:rPr>
        <w:t>absoluta</w:t>
      </w:r>
      <w:r>
        <w:rPr>
          <w:spacing w:val="-4"/>
          <w:w w:val="85"/>
        </w:rPr>
        <w:t> </w:t>
      </w:r>
      <w:r>
        <w:rPr>
          <w:w w:val="85"/>
        </w:rPr>
        <w:t>(N)</w:t>
      </w:r>
      <w:r>
        <w:rPr>
          <w:spacing w:val="-2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frequência</w:t>
      </w:r>
      <w:r>
        <w:rPr>
          <w:spacing w:val="-3"/>
          <w:w w:val="85"/>
        </w:rPr>
        <w:t> </w:t>
      </w:r>
      <w:r>
        <w:rPr>
          <w:w w:val="85"/>
        </w:rPr>
        <w:t>relativa</w:t>
      </w:r>
      <w:r>
        <w:rPr>
          <w:spacing w:val="-4"/>
          <w:w w:val="85"/>
        </w:rPr>
        <w:t> </w:t>
      </w:r>
      <w:r>
        <w:rPr>
          <w:w w:val="85"/>
        </w:rPr>
        <w:t>(%).</w:t>
      </w: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1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1336"/>
        <w:gridCol w:w="3537"/>
      </w:tblGrid>
      <w:tr>
        <w:trPr>
          <w:trHeight w:val="316" w:hRule="atLeast"/>
        </w:trPr>
        <w:tc>
          <w:tcPr>
            <w:tcW w:w="37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 w:before="38"/>
              <w:ind w:left="6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Dados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relacionados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à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lombalgia</w:t>
            </w:r>
          </w:p>
        </w:tc>
        <w:tc>
          <w:tcPr>
            <w:tcW w:w="487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64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Média</w:t>
            </w:r>
            <w:r>
              <w:rPr>
                <w:rFonts w:ascii="Arial" w:hAnsi="Arial"/>
                <w:b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±</w:t>
            </w:r>
            <w:r>
              <w:rPr>
                <w:rFonts w:ascii="Arial" w:hAns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DP</w:t>
            </w:r>
            <w:r>
              <w:rPr>
                <w:rFonts w:ascii="Arial" w:hAnsi="Arial"/>
                <w:b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N</w:t>
            </w:r>
            <w:r>
              <w:rPr>
                <w:rFonts w:ascii="Arial" w:hAnsi="Arial"/>
                <w:b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(%)</w:t>
            </w:r>
          </w:p>
        </w:tc>
      </w:tr>
      <w:tr>
        <w:trPr>
          <w:trHeight w:val="330" w:hRule="atLeast"/>
        </w:trPr>
        <w:tc>
          <w:tcPr>
            <w:tcW w:w="37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4"/>
              <w:ind w:left="29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Já</w:t>
            </w:r>
            <w:r>
              <w:rPr>
                <w:rFonts w:ascii="Arial" w:hAnsi="Arial"/>
                <w:b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apresentava</w:t>
            </w:r>
            <w:r>
              <w:rPr>
                <w:rFonts w:ascii="Arial" w:hAnsi="Arial"/>
                <w:b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dor</w:t>
            </w:r>
            <w:r>
              <w:rPr>
                <w:rFonts w:ascii="Arial" w:hAnsi="Arial"/>
                <w:b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lombar?</w:t>
            </w:r>
          </w:p>
        </w:tc>
        <w:tc>
          <w:tcPr>
            <w:tcW w:w="133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3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3715" w:type="dxa"/>
          </w:tcPr>
          <w:p>
            <w:pPr>
              <w:pStyle w:val="TableParagraph"/>
              <w:spacing w:before="24"/>
              <w:ind w:left="542"/>
              <w:rPr>
                <w:sz w:val="24"/>
              </w:rPr>
            </w:pPr>
            <w:r>
              <w:rPr>
                <w:w w:val="90"/>
                <w:sz w:val="24"/>
              </w:rPr>
              <w:t>Sim</w:t>
            </w: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37" w:type="dxa"/>
          </w:tcPr>
          <w:p>
            <w:pPr>
              <w:pStyle w:val="TableParagraph"/>
              <w:spacing w:before="24"/>
              <w:ind w:left="456"/>
              <w:rPr>
                <w:sz w:val="24"/>
              </w:rPr>
            </w:pPr>
            <w:r>
              <w:rPr>
                <w:w w:val="80"/>
                <w:sz w:val="24"/>
              </w:rPr>
              <w:t>14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(46,67%)</w:t>
            </w:r>
          </w:p>
        </w:tc>
      </w:tr>
      <w:tr>
        <w:trPr>
          <w:trHeight w:val="314" w:hRule="atLeast"/>
        </w:trPr>
        <w:tc>
          <w:tcPr>
            <w:tcW w:w="3715" w:type="dxa"/>
          </w:tcPr>
          <w:p>
            <w:pPr>
              <w:pStyle w:val="TableParagraph"/>
              <w:spacing w:line="270" w:lineRule="exact" w:before="24"/>
              <w:ind w:left="542"/>
              <w:rPr>
                <w:sz w:val="24"/>
              </w:rPr>
            </w:pPr>
            <w:r>
              <w:rPr>
                <w:w w:val="90"/>
                <w:sz w:val="24"/>
              </w:rPr>
              <w:t>Não</w:t>
            </w: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37" w:type="dxa"/>
          </w:tcPr>
          <w:p>
            <w:pPr>
              <w:pStyle w:val="TableParagraph"/>
              <w:spacing w:line="270" w:lineRule="exact" w:before="24"/>
              <w:ind w:left="456"/>
              <w:rPr>
                <w:sz w:val="24"/>
              </w:rPr>
            </w:pPr>
            <w:r>
              <w:rPr>
                <w:w w:val="80"/>
                <w:sz w:val="24"/>
              </w:rPr>
              <w:t>16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(53,33%)</w:t>
            </w:r>
          </w:p>
        </w:tc>
      </w:tr>
      <w:tr>
        <w:trPr>
          <w:trHeight w:val="304" w:hRule="atLeast"/>
        </w:trPr>
        <w:tc>
          <w:tcPr>
            <w:tcW w:w="5051" w:type="dxa"/>
            <w:gridSpan w:val="2"/>
          </w:tcPr>
          <w:p>
            <w:pPr>
              <w:pStyle w:val="TableParagraph"/>
              <w:spacing w:line="267" w:lineRule="exact" w:before="17"/>
              <w:ind w:left="25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Momento</w:t>
            </w:r>
            <w:r>
              <w:rPr>
                <w:rFonts w:ascii="Arial" w:hAnsi="Arial"/>
                <w:b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que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surgiu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na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gestação?</w:t>
            </w:r>
            <w:r>
              <w:rPr>
                <w:rFonts w:ascii="Arial" w:hAnsi="Arial"/>
                <w:b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(semanas)</w:t>
            </w:r>
          </w:p>
        </w:tc>
        <w:tc>
          <w:tcPr>
            <w:tcW w:w="3537" w:type="dxa"/>
          </w:tcPr>
          <w:p>
            <w:pPr>
              <w:pStyle w:val="TableParagraph"/>
              <w:spacing w:line="263" w:lineRule="exact" w:before="21"/>
              <w:ind w:left="509"/>
              <w:rPr>
                <w:sz w:val="24"/>
              </w:rPr>
            </w:pPr>
            <w:r>
              <w:rPr>
                <w:w w:val="80"/>
                <w:sz w:val="24"/>
              </w:rPr>
              <w:t>17,97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5,68</w:t>
            </w:r>
          </w:p>
        </w:tc>
      </w:tr>
      <w:tr>
        <w:trPr>
          <w:trHeight w:val="316" w:hRule="atLeast"/>
        </w:trPr>
        <w:tc>
          <w:tcPr>
            <w:tcW w:w="8588" w:type="dxa"/>
            <w:gridSpan w:val="3"/>
          </w:tcPr>
          <w:p>
            <w:pPr>
              <w:pStyle w:val="TableParagraph"/>
              <w:spacing w:before="10"/>
              <w:ind w:left="3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Momento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ou</w:t>
            </w:r>
            <w:r>
              <w:rPr>
                <w:rFonts w:ascii="Arial"/>
                <w:b/>
                <w:spacing w:val="15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movimento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que</w:t>
            </w:r>
            <w:r>
              <w:rPr>
                <w:rFonts w:ascii="Arial"/>
                <w:b/>
                <w:spacing w:val="16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intensifica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a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dor</w:t>
            </w:r>
          </w:p>
        </w:tc>
      </w:tr>
      <w:tr>
        <w:trPr>
          <w:trHeight w:val="324" w:hRule="atLeast"/>
        </w:trPr>
        <w:tc>
          <w:tcPr>
            <w:tcW w:w="3715" w:type="dxa"/>
          </w:tcPr>
          <w:p>
            <w:pPr>
              <w:pStyle w:val="TableParagraph"/>
              <w:spacing w:line="270" w:lineRule="exact" w:before="33"/>
              <w:ind w:left="542"/>
              <w:rPr>
                <w:sz w:val="24"/>
              </w:rPr>
            </w:pPr>
            <w:r>
              <w:rPr>
                <w:w w:val="80"/>
                <w:sz w:val="24"/>
              </w:rPr>
              <w:t>Ao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abaixar</w:t>
            </w: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37" w:type="dxa"/>
          </w:tcPr>
          <w:p>
            <w:pPr>
              <w:pStyle w:val="TableParagraph"/>
              <w:spacing w:line="270" w:lineRule="exact" w:before="33"/>
              <w:ind w:left="456"/>
              <w:rPr>
                <w:sz w:val="24"/>
              </w:rPr>
            </w:pPr>
            <w:r>
              <w:rPr>
                <w:w w:val="80"/>
                <w:sz w:val="24"/>
              </w:rPr>
              <w:t>1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(3,33%)</w:t>
            </w:r>
          </w:p>
        </w:tc>
      </w:tr>
      <w:tr>
        <w:trPr>
          <w:trHeight w:val="314" w:hRule="atLeast"/>
        </w:trPr>
        <w:tc>
          <w:tcPr>
            <w:tcW w:w="3715" w:type="dxa"/>
          </w:tcPr>
          <w:p>
            <w:pPr>
              <w:pStyle w:val="TableParagraph"/>
              <w:spacing w:before="21"/>
              <w:ind w:left="542"/>
              <w:rPr>
                <w:sz w:val="24"/>
              </w:rPr>
            </w:pPr>
            <w:r>
              <w:rPr>
                <w:w w:val="80"/>
                <w:sz w:val="24"/>
              </w:rPr>
              <w:t>Ao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sair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do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repouso</w:t>
            </w: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37" w:type="dxa"/>
          </w:tcPr>
          <w:p>
            <w:pPr>
              <w:pStyle w:val="TableParagraph"/>
              <w:spacing w:before="21"/>
              <w:ind w:left="456"/>
              <w:rPr>
                <w:sz w:val="24"/>
              </w:rPr>
            </w:pPr>
            <w:r>
              <w:rPr>
                <w:w w:val="80"/>
                <w:sz w:val="24"/>
              </w:rPr>
              <w:t>1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(3,33%)</w:t>
            </w:r>
          </w:p>
        </w:tc>
      </w:tr>
      <w:tr>
        <w:trPr>
          <w:trHeight w:val="314" w:hRule="atLeast"/>
        </w:trPr>
        <w:tc>
          <w:tcPr>
            <w:tcW w:w="3715" w:type="dxa"/>
          </w:tcPr>
          <w:p>
            <w:pPr>
              <w:pStyle w:val="TableParagraph"/>
              <w:spacing w:line="270" w:lineRule="exact" w:before="24"/>
              <w:ind w:left="542"/>
              <w:rPr>
                <w:sz w:val="24"/>
              </w:rPr>
            </w:pPr>
            <w:r>
              <w:rPr>
                <w:w w:val="90"/>
                <w:sz w:val="24"/>
              </w:rPr>
              <w:t>Dirigindo</w:t>
            </w: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37" w:type="dxa"/>
          </w:tcPr>
          <w:p>
            <w:pPr>
              <w:pStyle w:val="TableParagraph"/>
              <w:spacing w:line="270" w:lineRule="exact" w:before="24"/>
              <w:ind w:left="456"/>
              <w:rPr>
                <w:sz w:val="24"/>
              </w:rPr>
            </w:pPr>
            <w:r>
              <w:rPr>
                <w:w w:val="80"/>
                <w:sz w:val="24"/>
              </w:rPr>
              <w:t>1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(3,33%)</w:t>
            </w:r>
          </w:p>
        </w:tc>
      </w:tr>
      <w:tr>
        <w:trPr>
          <w:trHeight w:val="314" w:hRule="atLeast"/>
        </w:trPr>
        <w:tc>
          <w:tcPr>
            <w:tcW w:w="3715" w:type="dxa"/>
          </w:tcPr>
          <w:p>
            <w:pPr>
              <w:pStyle w:val="TableParagraph"/>
              <w:spacing w:before="21"/>
              <w:ind w:left="542"/>
              <w:rPr>
                <w:sz w:val="24"/>
              </w:rPr>
            </w:pPr>
            <w:r>
              <w:rPr>
                <w:w w:val="80"/>
                <w:sz w:val="24"/>
              </w:rPr>
              <w:t>Durante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noite</w:t>
            </w: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37" w:type="dxa"/>
          </w:tcPr>
          <w:p>
            <w:pPr>
              <w:pStyle w:val="TableParagraph"/>
              <w:spacing w:before="21"/>
              <w:ind w:left="456"/>
              <w:rPr>
                <w:sz w:val="24"/>
              </w:rPr>
            </w:pPr>
            <w:r>
              <w:rPr>
                <w:w w:val="80"/>
                <w:sz w:val="24"/>
              </w:rPr>
              <w:t>3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(10,00%)</w:t>
            </w:r>
          </w:p>
        </w:tc>
      </w:tr>
      <w:tr>
        <w:trPr>
          <w:trHeight w:val="316" w:hRule="atLeast"/>
        </w:trPr>
        <w:tc>
          <w:tcPr>
            <w:tcW w:w="3715" w:type="dxa"/>
          </w:tcPr>
          <w:p>
            <w:pPr>
              <w:pStyle w:val="TableParagraph"/>
              <w:spacing w:before="24"/>
              <w:ind w:left="542"/>
              <w:rPr>
                <w:sz w:val="24"/>
              </w:rPr>
            </w:pPr>
            <w:r>
              <w:rPr>
                <w:w w:val="80"/>
                <w:sz w:val="24"/>
              </w:rPr>
              <w:t>Durante</w:t>
            </w:r>
            <w:r>
              <w:rPr>
                <w:spacing w:val="1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caminhada</w:t>
            </w: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37" w:type="dxa"/>
          </w:tcPr>
          <w:p>
            <w:pPr>
              <w:pStyle w:val="TableParagraph"/>
              <w:spacing w:before="24"/>
              <w:ind w:left="456"/>
              <w:rPr>
                <w:sz w:val="24"/>
              </w:rPr>
            </w:pPr>
            <w:r>
              <w:rPr>
                <w:w w:val="80"/>
                <w:sz w:val="24"/>
              </w:rPr>
              <w:t>7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(23,33%)</w:t>
            </w:r>
          </w:p>
        </w:tc>
      </w:tr>
      <w:tr>
        <w:trPr>
          <w:trHeight w:val="314" w:hRule="atLeast"/>
        </w:trPr>
        <w:tc>
          <w:tcPr>
            <w:tcW w:w="3715" w:type="dxa"/>
          </w:tcPr>
          <w:p>
            <w:pPr>
              <w:pStyle w:val="TableParagraph"/>
              <w:spacing w:line="270" w:lineRule="exact" w:before="24"/>
              <w:ind w:left="542"/>
              <w:rPr>
                <w:sz w:val="24"/>
              </w:rPr>
            </w:pPr>
            <w:r>
              <w:rPr>
                <w:w w:val="80"/>
                <w:sz w:val="24"/>
              </w:rPr>
              <w:t>Em</w:t>
            </w:r>
            <w:r>
              <w:rPr>
                <w:spacing w:val="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pé</w:t>
            </w: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37" w:type="dxa"/>
          </w:tcPr>
          <w:p>
            <w:pPr>
              <w:pStyle w:val="TableParagraph"/>
              <w:spacing w:line="270" w:lineRule="exact" w:before="24"/>
              <w:ind w:left="456"/>
              <w:rPr>
                <w:sz w:val="24"/>
              </w:rPr>
            </w:pPr>
            <w:r>
              <w:rPr>
                <w:w w:val="80"/>
                <w:sz w:val="24"/>
              </w:rPr>
              <w:t>7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(23,33%)</w:t>
            </w:r>
          </w:p>
        </w:tc>
      </w:tr>
      <w:tr>
        <w:trPr>
          <w:trHeight w:val="314" w:hRule="atLeast"/>
        </w:trPr>
        <w:tc>
          <w:tcPr>
            <w:tcW w:w="3715" w:type="dxa"/>
          </w:tcPr>
          <w:p>
            <w:pPr>
              <w:pStyle w:val="TableParagraph"/>
              <w:spacing w:before="21"/>
              <w:ind w:left="542"/>
              <w:rPr>
                <w:sz w:val="24"/>
              </w:rPr>
            </w:pPr>
            <w:r>
              <w:rPr>
                <w:w w:val="80"/>
                <w:sz w:val="24"/>
              </w:rPr>
              <w:t>Quando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pega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peso</w:t>
            </w: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37" w:type="dxa"/>
          </w:tcPr>
          <w:p>
            <w:pPr>
              <w:pStyle w:val="TableParagraph"/>
              <w:spacing w:before="21"/>
              <w:ind w:left="456"/>
              <w:rPr>
                <w:sz w:val="24"/>
              </w:rPr>
            </w:pPr>
            <w:r>
              <w:rPr>
                <w:w w:val="80"/>
                <w:sz w:val="24"/>
              </w:rPr>
              <w:t>2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(6,67%)</w:t>
            </w:r>
          </w:p>
        </w:tc>
      </w:tr>
      <w:tr>
        <w:trPr>
          <w:trHeight w:val="317" w:hRule="atLeast"/>
        </w:trPr>
        <w:tc>
          <w:tcPr>
            <w:tcW w:w="3715" w:type="dxa"/>
          </w:tcPr>
          <w:p>
            <w:pPr>
              <w:pStyle w:val="TableParagraph"/>
              <w:spacing w:before="24"/>
              <w:ind w:left="542"/>
              <w:rPr>
                <w:sz w:val="24"/>
              </w:rPr>
            </w:pPr>
            <w:r>
              <w:rPr>
                <w:w w:val="90"/>
                <w:sz w:val="24"/>
              </w:rPr>
              <w:t>Sentada</w:t>
            </w: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37" w:type="dxa"/>
          </w:tcPr>
          <w:p>
            <w:pPr>
              <w:pStyle w:val="TableParagraph"/>
              <w:spacing w:before="24"/>
              <w:ind w:left="456"/>
              <w:rPr>
                <w:sz w:val="24"/>
              </w:rPr>
            </w:pPr>
            <w:r>
              <w:rPr>
                <w:w w:val="80"/>
                <w:sz w:val="24"/>
              </w:rPr>
              <w:t>8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(26,67%)</w:t>
            </w:r>
          </w:p>
        </w:tc>
      </w:tr>
      <w:tr>
        <w:trPr>
          <w:trHeight w:val="314" w:hRule="atLeast"/>
        </w:trPr>
        <w:tc>
          <w:tcPr>
            <w:tcW w:w="3715" w:type="dxa"/>
          </w:tcPr>
          <w:p>
            <w:pPr>
              <w:pStyle w:val="TableParagraph"/>
              <w:spacing w:line="274" w:lineRule="exact" w:before="20"/>
              <w:ind w:left="29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Classificação</w:t>
            </w:r>
            <w:r>
              <w:rPr>
                <w:rFonts w:ascii="Arial" w:hAnsi="Arial"/>
                <w:b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da</w:t>
            </w:r>
            <w:r>
              <w:rPr>
                <w:rFonts w:ascii="Arial" w:hAnsi="Arial"/>
                <w:b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intensidade</w:t>
            </w:r>
            <w:r>
              <w:rPr>
                <w:rFonts w:ascii="Arial" w:hAnsi="Arial"/>
                <w:b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da</w:t>
            </w:r>
            <w:r>
              <w:rPr>
                <w:rFonts w:ascii="Arial" w:hAnsi="Arial"/>
                <w:b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dor</w:t>
            </w: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3715" w:type="dxa"/>
          </w:tcPr>
          <w:p>
            <w:pPr>
              <w:pStyle w:val="TableParagraph"/>
              <w:spacing w:before="21"/>
              <w:ind w:left="542"/>
              <w:rPr>
                <w:sz w:val="24"/>
              </w:rPr>
            </w:pPr>
            <w:r>
              <w:rPr>
                <w:w w:val="80"/>
                <w:sz w:val="24"/>
              </w:rPr>
              <w:t>Sem</w:t>
            </w:r>
            <w:r>
              <w:rPr>
                <w:spacing w:val="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dor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(0)</w:t>
            </w: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37" w:type="dxa"/>
          </w:tcPr>
          <w:p>
            <w:pPr>
              <w:pStyle w:val="TableParagraph"/>
              <w:spacing w:before="21"/>
              <w:ind w:left="456"/>
              <w:rPr>
                <w:sz w:val="24"/>
              </w:rPr>
            </w:pPr>
            <w:r>
              <w:rPr>
                <w:w w:val="80"/>
                <w:sz w:val="24"/>
              </w:rPr>
              <w:t>9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(30,00%)</w:t>
            </w:r>
          </w:p>
        </w:tc>
      </w:tr>
      <w:tr>
        <w:trPr>
          <w:trHeight w:val="296" w:hRule="atLeast"/>
        </w:trPr>
        <w:tc>
          <w:tcPr>
            <w:tcW w:w="3715" w:type="dxa"/>
          </w:tcPr>
          <w:p>
            <w:pPr>
              <w:pStyle w:val="TableParagraph"/>
              <w:spacing w:line="252" w:lineRule="exact" w:before="24"/>
              <w:ind w:left="542"/>
              <w:rPr>
                <w:sz w:val="24"/>
              </w:rPr>
            </w:pPr>
            <w:r>
              <w:rPr>
                <w:w w:val="80"/>
                <w:sz w:val="24"/>
              </w:rPr>
              <w:t>Dor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branda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(1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3)</w:t>
            </w: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37" w:type="dxa"/>
          </w:tcPr>
          <w:p>
            <w:pPr>
              <w:pStyle w:val="TableParagraph"/>
              <w:spacing w:line="252" w:lineRule="exact" w:before="24"/>
              <w:ind w:left="456"/>
              <w:rPr>
                <w:sz w:val="24"/>
              </w:rPr>
            </w:pPr>
            <w:r>
              <w:rPr>
                <w:w w:val="80"/>
                <w:sz w:val="24"/>
              </w:rPr>
              <w:t>7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(23,33%)</w:t>
            </w:r>
          </w:p>
        </w:tc>
      </w:tr>
    </w:tbl>
    <w:p>
      <w:pPr>
        <w:spacing w:after="0" w:line="252" w:lineRule="exact"/>
        <w:rPr>
          <w:sz w:val="24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</w:p>
    <w:tbl>
      <w:tblPr>
        <w:tblW w:w="0" w:type="auto"/>
        <w:jc w:val="left"/>
        <w:tblInd w:w="16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1"/>
        <w:gridCol w:w="4620"/>
      </w:tblGrid>
      <w:tr>
        <w:trPr>
          <w:trHeight w:val="296" w:hRule="atLeast"/>
        </w:trPr>
        <w:tc>
          <w:tcPr>
            <w:tcW w:w="3981" w:type="dxa"/>
          </w:tcPr>
          <w:p>
            <w:pPr>
              <w:pStyle w:val="TableParagraph"/>
              <w:spacing w:line="269" w:lineRule="exact" w:before="7"/>
              <w:ind w:right="1540"/>
              <w:jc w:val="right"/>
              <w:rPr>
                <w:sz w:val="24"/>
              </w:rPr>
            </w:pPr>
            <w:r>
              <w:rPr>
                <w:w w:val="80"/>
                <w:sz w:val="24"/>
              </w:rPr>
              <w:t>Dor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moderada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(4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6)</w:t>
            </w:r>
          </w:p>
        </w:tc>
        <w:tc>
          <w:tcPr>
            <w:tcW w:w="4620" w:type="dxa"/>
          </w:tcPr>
          <w:p>
            <w:pPr>
              <w:pStyle w:val="TableParagraph"/>
              <w:spacing w:line="269" w:lineRule="exact" w:before="7"/>
              <w:ind w:left="1541"/>
              <w:rPr>
                <w:sz w:val="24"/>
              </w:rPr>
            </w:pPr>
            <w:r>
              <w:rPr>
                <w:w w:val="80"/>
                <w:sz w:val="24"/>
              </w:rPr>
              <w:t>12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(40,00%)</w:t>
            </w:r>
          </w:p>
        </w:tc>
      </w:tr>
      <w:tr>
        <w:trPr>
          <w:trHeight w:val="316" w:hRule="atLeast"/>
        </w:trPr>
        <w:tc>
          <w:tcPr>
            <w:tcW w:w="3981" w:type="dxa"/>
          </w:tcPr>
          <w:p>
            <w:pPr>
              <w:pStyle w:val="TableParagraph"/>
              <w:spacing w:line="269" w:lineRule="exact" w:before="27"/>
              <w:ind w:left="557"/>
              <w:rPr>
                <w:sz w:val="24"/>
              </w:rPr>
            </w:pPr>
            <w:r>
              <w:rPr>
                <w:w w:val="80"/>
                <w:sz w:val="24"/>
              </w:rPr>
              <w:t>Dor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severa</w:t>
            </w:r>
            <w:r>
              <w:rPr>
                <w:spacing w:val="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(7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9)</w:t>
            </w:r>
          </w:p>
        </w:tc>
        <w:tc>
          <w:tcPr>
            <w:tcW w:w="4620" w:type="dxa"/>
          </w:tcPr>
          <w:p>
            <w:pPr>
              <w:pStyle w:val="TableParagraph"/>
              <w:spacing w:line="269" w:lineRule="exact" w:before="27"/>
              <w:ind w:left="1541"/>
              <w:rPr>
                <w:sz w:val="24"/>
              </w:rPr>
            </w:pPr>
            <w:r>
              <w:rPr>
                <w:w w:val="80"/>
                <w:sz w:val="24"/>
              </w:rPr>
              <w:t>2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(6,67%)</w:t>
            </w:r>
          </w:p>
        </w:tc>
      </w:tr>
      <w:tr>
        <w:trPr>
          <w:trHeight w:val="314" w:hRule="atLeast"/>
        </w:trPr>
        <w:tc>
          <w:tcPr>
            <w:tcW w:w="3981" w:type="dxa"/>
          </w:tcPr>
          <w:p>
            <w:pPr>
              <w:pStyle w:val="TableParagraph"/>
              <w:spacing w:line="267" w:lineRule="exact" w:before="27"/>
              <w:ind w:right="1583"/>
              <w:jc w:val="right"/>
              <w:rPr>
                <w:sz w:val="24"/>
              </w:rPr>
            </w:pPr>
            <w:r>
              <w:rPr>
                <w:w w:val="80"/>
                <w:sz w:val="24"/>
              </w:rPr>
              <w:t>Dor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insuportável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(10)</w:t>
            </w:r>
          </w:p>
        </w:tc>
        <w:tc>
          <w:tcPr>
            <w:tcW w:w="4620" w:type="dxa"/>
          </w:tcPr>
          <w:p>
            <w:pPr>
              <w:pStyle w:val="TableParagraph"/>
              <w:spacing w:line="267" w:lineRule="exact" w:before="27"/>
              <w:ind w:left="1541"/>
              <w:rPr>
                <w:sz w:val="24"/>
              </w:rPr>
            </w:pPr>
            <w:r>
              <w:rPr>
                <w:w w:val="80"/>
                <w:sz w:val="24"/>
              </w:rPr>
              <w:t>0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(0,00%)</w:t>
            </w:r>
          </w:p>
        </w:tc>
      </w:tr>
      <w:tr>
        <w:trPr>
          <w:trHeight w:val="300" w:hRule="atLeast"/>
        </w:trPr>
        <w:tc>
          <w:tcPr>
            <w:tcW w:w="39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1"/>
              <w:ind w:left="27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Intensidade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da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dor</w:t>
            </w:r>
          </w:p>
        </w:tc>
        <w:tc>
          <w:tcPr>
            <w:tcW w:w="46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 w:before="25"/>
              <w:ind w:left="1594"/>
              <w:rPr>
                <w:sz w:val="24"/>
              </w:rPr>
            </w:pPr>
            <w:r>
              <w:rPr>
                <w:w w:val="80"/>
                <w:sz w:val="24"/>
              </w:rPr>
              <w:t>2,87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2,36</w:t>
            </w:r>
          </w:p>
        </w:tc>
      </w:tr>
    </w:tbl>
    <w:p>
      <w:pPr>
        <w:pStyle w:val="BodyText"/>
        <w:spacing w:line="364" w:lineRule="auto" w:before="3"/>
        <w:ind w:left="1085" w:right="1077" w:firstLine="710"/>
        <w:jc w:val="both"/>
      </w:pPr>
      <w:r>
        <w:rPr>
          <w:w w:val="80"/>
        </w:rPr>
        <w:t>Segundo os dados da tabela 4, as variáveis incapacidade da dor lombar e IMC tem uma correlação de</w:t>
      </w:r>
      <w:r>
        <w:rPr>
          <w:spacing w:val="1"/>
          <w:w w:val="80"/>
        </w:rPr>
        <w:t> </w:t>
      </w:r>
      <w:r>
        <w:rPr>
          <w:w w:val="85"/>
        </w:rPr>
        <w:t>baixa relevância e com resultados homogêneos, porém as médias foram progredindo de acordo com cada</w:t>
      </w:r>
      <w:r>
        <w:rPr>
          <w:spacing w:val="1"/>
          <w:w w:val="85"/>
        </w:rPr>
        <w:t> </w:t>
      </w:r>
      <w:r>
        <w:rPr>
          <w:w w:val="90"/>
        </w:rPr>
        <w:t>incapacidade.</w:t>
      </w:r>
    </w:p>
    <w:p>
      <w:pPr>
        <w:pStyle w:val="BodyText"/>
        <w:spacing w:line="264" w:lineRule="auto"/>
        <w:ind w:left="1085" w:right="1092"/>
        <w:jc w:val="both"/>
      </w:pPr>
      <w:r>
        <w:rPr>
          <w:w w:val="80"/>
        </w:rPr>
        <w:t>Tabela 4: Valores do Índice de Massa Corporal (IMC) para cada escore do Questionário de Oswestry. Dados</w:t>
      </w:r>
      <w:r>
        <w:rPr>
          <w:spacing w:val="1"/>
          <w:w w:val="80"/>
        </w:rPr>
        <w:t> </w:t>
      </w:r>
      <w:r>
        <w:rPr>
          <w:w w:val="90"/>
        </w:rPr>
        <w:t>apresentados</w:t>
      </w:r>
      <w:r>
        <w:rPr>
          <w:spacing w:val="-6"/>
          <w:w w:val="90"/>
        </w:rPr>
        <w:t> </w:t>
      </w:r>
      <w:r>
        <w:rPr>
          <w:w w:val="90"/>
        </w:rPr>
        <w:t>em</w:t>
      </w:r>
      <w:r>
        <w:rPr>
          <w:spacing w:val="-8"/>
          <w:w w:val="90"/>
        </w:rPr>
        <w:t> </w:t>
      </w:r>
      <w:r>
        <w:rPr>
          <w:w w:val="90"/>
        </w:rPr>
        <w:t>média</w:t>
      </w:r>
      <w:r>
        <w:rPr>
          <w:spacing w:val="-7"/>
          <w:w w:val="90"/>
        </w:rPr>
        <w:t> </w:t>
      </w:r>
      <w:r>
        <w:rPr>
          <w:w w:val="90"/>
        </w:rPr>
        <w:t>±</w:t>
      </w:r>
      <w:r>
        <w:rPr>
          <w:spacing w:val="-10"/>
          <w:w w:val="90"/>
        </w:rPr>
        <w:t> </w:t>
      </w:r>
      <w:r>
        <w:rPr>
          <w:w w:val="90"/>
        </w:rPr>
        <w:t>desvio</w:t>
      </w:r>
      <w:r>
        <w:rPr>
          <w:spacing w:val="-8"/>
          <w:w w:val="90"/>
        </w:rPr>
        <w:t> </w:t>
      </w:r>
      <w:r>
        <w:rPr>
          <w:w w:val="90"/>
        </w:rPr>
        <w:t>padrão.</w:t>
      </w: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16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1"/>
        <w:gridCol w:w="4242"/>
      </w:tblGrid>
      <w:tr>
        <w:trPr>
          <w:trHeight w:val="301" w:hRule="atLeast"/>
        </w:trPr>
        <w:tc>
          <w:tcPr>
            <w:tcW w:w="441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10"/>
              <w:ind w:left="102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IMC</w:t>
            </w:r>
          </w:p>
        </w:tc>
      </w:tr>
      <w:tr>
        <w:trPr>
          <w:trHeight w:val="307" w:hRule="atLeast"/>
        </w:trPr>
        <w:tc>
          <w:tcPr>
            <w:tcW w:w="441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 w:before="15"/>
              <w:ind w:left="102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Média</w:t>
            </w:r>
            <w:r>
              <w:rPr>
                <w:rFonts w:ascii="Arial" w:hAnsi="Arial"/>
                <w:b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±</w:t>
            </w:r>
            <w:r>
              <w:rPr>
                <w:rFonts w:ascii="Arial" w:hAnsi="Arial"/>
                <w:b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DP</w:t>
            </w:r>
          </w:p>
        </w:tc>
      </w:tr>
      <w:tr>
        <w:trPr>
          <w:trHeight w:val="302" w:hRule="atLeast"/>
        </w:trPr>
        <w:tc>
          <w:tcPr>
            <w:tcW w:w="44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13"/>
              <w:ind w:left="76"/>
              <w:rPr>
                <w:sz w:val="24"/>
              </w:rPr>
            </w:pPr>
            <w:r>
              <w:rPr>
                <w:w w:val="80"/>
                <w:sz w:val="24"/>
              </w:rPr>
              <w:t>Incapacidade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Mínima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(0%</w:t>
            </w:r>
            <w:r>
              <w:rPr>
                <w:spacing w:val="2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20%)</w:t>
            </w:r>
          </w:p>
        </w:tc>
        <w:tc>
          <w:tcPr>
            <w:tcW w:w="42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13"/>
              <w:ind w:left="1029"/>
              <w:rPr>
                <w:sz w:val="24"/>
              </w:rPr>
            </w:pPr>
            <w:r>
              <w:rPr>
                <w:w w:val="80"/>
                <w:sz w:val="24"/>
              </w:rPr>
              <w:t>28,11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3,94</w:t>
            </w:r>
          </w:p>
        </w:tc>
      </w:tr>
      <w:tr>
        <w:trPr>
          <w:trHeight w:val="305" w:hRule="atLeast"/>
        </w:trPr>
        <w:tc>
          <w:tcPr>
            <w:tcW w:w="4411" w:type="dxa"/>
          </w:tcPr>
          <w:p>
            <w:pPr>
              <w:pStyle w:val="TableParagraph"/>
              <w:spacing w:line="266" w:lineRule="exact" w:before="19"/>
              <w:ind w:left="76"/>
              <w:rPr>
                <w:sz w:val="24"/>
              </w:rPr>
            </w:pPr>
            <w:r>
              <w:rPr>
                <w:w w:val="80"/>
                <w:sz w:val="24"/>
              </w:rPr>
              <w:t>Incapacidade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Moderada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(21%</w:t>
            </w:r>
            <w:r>
              <w:rPr>
                <w:spacing w:val="2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40%)</w:t>
            </w:r>
          </w:p>
        </w:tc>
        <w:tc>
          <w:tcPr>
            <w:tcW w:w="4242" w:type="dxa"/>
          </w:tcPr>
          <w:p>
            <w:pPr>
              <w:pStyle w:val="TableParagraph"/>
              <w:spacing w:line="266" w:lineRule="exact" w:before="19"/>
              <w:ind w:left="1029"/>
              <w:rPr>
                <w:sz w:val="24"/>
              </w:rPr>
            </w:pPr>
            <w:r>
              <w:rPr>
                <w:w w:val="80"/>
                <w:sz w:val="24"/>
              </w:rPr>
              <w:t>28,28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3,93</w:t>
            </w:r>
          </w:p>
        </w:tc>
      </w:tr>
      <w:tr>
        <w:trPr>
          <w:trHeight w:val="297" w:hRule="atLeast"/>
        </w:trPr>
        <w:tc>
          <w:tcPr>
            <w:tcW w:w="4411" w:type="dxa"/>
          </w:tcPr>
          <w:p>
            <w:pPr>
              <w:pStyle w:val="TableParagraph"/>
              <w:spacing w:line="261" w:lineRule="exact" w:before="16"/>
              <w:ind w:left="76"/>
              <w:rPr>
                <w:sz w:val="24"/>
              </w:rPr>
            </w:pPr>
            <w:r>
              <w:rPr>
                <w:w w:val="80"/>
                <w:sz w:val="24"/>
              </w:rPr>
              <w:t>Incapacidade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Intensa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(41%</w:t>
            </w:r>
            <w:r>
              <w:rPr>
                <w:spacing w:val="2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60%)</w:t>
            </w:r>
          </w:p>
        </w:tc>
        <w:tc>
          <w:tcPr>
            <w:tcW w:w="4242" w:type="dxa"/>
          </w:tcPr>
          <w:p>
            <w:pPr>
              <w:pStyle w:val="TableParagraph"/>
              <w:spacing w:line="261" w:lineRule="exact" w:before="16"/>
              <w:ind w:left="1029"/>
              <w:rPr>
                <w:sz w:val="24"/>
              </w:rPr>
            </w:pPr>
            <w:r>
              <w:rPr>
                <w:w w:val="85"/>
                <w:sz w:val="24"/>
              </w:rPr>
              <w:t>29,3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4411" w:type="dxa"/>
          </w:tcPr>
          <w:p>
            <w:pPr>
              <w:pStyle w:val="TableParagraph"/>
              <w:spacing w:line="258" w:lineRule="exact" w:before="12"/>
              <w:ind w:left="76"/>
              <w:rPr>
                <w:sz w:val="24"/>
              </w:rPr>
            </w:pPr>
            <w:r>
              <w:rPr>
                <w:w w:val="80"/>
                <w:sz w:val="24"/>
              </w:rPr>
              <w:t>Aleijado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(61%</w:t>
            </w:r>
            <w:r>
              <w:rPr>
                <w:spacing w:val="1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80%)</w:t>
            </w:r>
          </w:p>
        </w:tc>
        <w:tc>
          <w:tcPr>
            <w:tcW w:w="4242" w:type="dxa"/>
          </w:tcPr>
          <w:p>
            <w:pPr>
              <w:pStyle w:val="TableParagraph"/>
              <w:spacing w:line="258" w:lineRule="exact" w:before="12"/>
              <w:ind w:left="1029"/>
              <w:rPr>
                <w:sz w:val="24"/>
              </w:rPr>
            </w:pPr>
            <w:r>
              <w:rPr>
                <w:w w:val="81"/>
                <w:sz w:val="24"/>
              </w:rPr>
              <w:t>-</w:t>
            </w:r>
          </w:p>
        </w:tc>
      </w:tr>
      <w:tr>
        <w:trPr>
          <w:trHeight w:val="302" w:hRule="atLeast"/>
        </w:trPr>
        <w:tc>
          <w:tcPr>
            <w:tcW w:w="44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76"/>
              <w:rPr>
                <w:sz w:val="24"/>
              </w:rPr>
            </w:pPr>
            <w:r>
              <w:rPr>
                <w:w w:val="80"/>
                <w:sz w:val="24"/>
              </w:rPr>
              <w:t>Inválido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(81%</w:t>
            </w:r>
            <w:r>
              <w:rPr>
                <w:spacing w:val="2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100%)</w:t>
            </w:r>
          </w:p>
        </w:tc>
        <w:tc>
          <w:tcPr>
            <w:tcW w:w="42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1029"/>
              <w:rPr>
                <w:sz w:val="24"/>
              </w:rPr>
            </w:pPr>
            <w:r>
              <w:rPr>
                <w:w w:val="81"/>
                <w:sz w:val="24"/>
              </w:rPr>
              <w:t>-</w:t>
            </w:r>
          </w:p>
        </w:tc>
      </w:tr>
    </w:tbl>
    <w:p>
      <w:pPr>
        <w:pStyle w:val="BodyText"/>
        <w:spacing w:before="2"/>
        <w:rPr>
          <w:sz w:val="40"/>
        </w:rPr>
      </w:pPr>
    </w:p>
    <w:p>
      <w:pPr>
        <w:pStyle w:val="BodyText"/>
        <w:spacing w:line="364" w:lineRule="auto" w:before="1"/>
        <w:ind w:left="1085" w:right="1090" w:firstLine="710"/>
        <w:jc w:val="both"/>
      </w:pPr>
      <w:r>
        <w:rPr>
          <w:w w:val="80"/>
        </w:rPr>
        <w:t>Em relação à variável intensidade da dor lombar e a idade pode ser visto na figura 1, que as mesmas</w:t>
      </w:r>
      <w:r>
        <w:rPr>
          <w:spacing w:val="1"/>
          <w:w w:val="80"/>
        </w:rPr>
        <w:t> </w:t>
      </w:r>
      <w:r>
        <w:rPr>
          <w:w w:val="80"/>
        </w:rPr>
        <w:t>apresentam um R = - 0,108, indicativo de uma correlação fraca, segundo o teste de correlação de spearman.</w:t>
      </w:r>
      <w:r>
        <w:rPr>
          <w:spacing w:val="1"/>
          <w:w w:val="80"/>
        </w:rPr>
        <w:t> </w:t>
      </w:r>
      <w:r>
        <w:rPr>
          <w:w w:val="85"/>
        </w:rPr>
        <w:t>Ainda pode ser visto que a reta da figura é decrescente, ou seja, negativa, o que significa dizer que quanto</w:t>
      </w:r>
      <w:r>
        <w:rPr>
          <w:spacing w:val="1"/>
          <w:w w:val="85"/>
        </w:rPr>
        <w:t> </w:t>
      </w:r>
      <w:r>
        <w:rPr>
          <w:w w:val="80"/>
        </w:rPr>
        <w:t>maior a idade, maior é o nível de intensidade da dor.</w:t>
      </w:r>
      <w:r>
        <w:rPr>
          <w:spacing w:val="38"/>
        </w:rPr>
        <w:t> </w:t>
      </w:r>
      <w:r>
        <w:rPr>
          <w:w w:val="80"/>
        </w:rPr>
        <w:t>Todavia, o p não foi significativo, p = 0,569, logo não se</w:t>
      </w:r>
      <w:r>
        <w:rPr>
          <w:spacing w:val="1"/>
          <w:w w:val="80"/>
        </w:rPr>
        <w:t> </w:t>
      </w:r>
      <w:r>
        <w:rPr>
          <w:w w:val="85"/>
        </w:rPr>
        <w:t>pode</w:t>
      </w:r>
      <w:r>
        <w:rPr>
          <w:spacing w:val="-6"/>
          <w:w w:val="85"/>
        </w:rPr>
        <w:t> </w:t>
      </w:r>
      <w:r>
        <w:rPr>
          <w:w w:val="85"/>
        </w:rPr>
        <w:t>afirmar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nesse</w:t>
      </w:r>
      <w:r>
        <w:rPr>
          <w:spacing w:val="-5"/>
          <w:w w:val="85"/>
        </w:rPr>
        <w:t> </w:t>
      </w:r>
      <w:r>
        <w:rPr>
          <w:w w:val="85"/>
        </w:rPr>
        <w:t>estudo</w:t>
      </w:r>
      <w:r>
        <w:rPr>
          <w:spacing w:val="-5"/>
          <w:w w:val="85"/>
        </w:rPr>
        <w:t> </w:t>
      </w:r>
      <w:r>
        <w:rPr>
          <w:w w:val="85"/>
        </w:rPr>
        <w:t>houve</w:t>
      </w:r>
      <w:r>
        <w:rPr>
          <w:spacing w:val="-5"/>
          <w:w w:val="85"/>
        </w:rPr>
        <w:t> </w:t>
      </w:r>
      <w:r>
        <w:rPr>
          <w:w w:val="85"/>
        </w:rPr>
        <w:t>uma</w:t>
      </w:r>
      <w:r>
        <w:rPr>
          <w:spacing w:val="-6"/>
          <w:w w:val="85"/>
        </w:rPr>
        <w:t> </w:t>
      </w:r>
      <w:r>
        <w:rPr>
          <w:w w:val="85"/>
        </w:rPr>
        <w:t>correlação</w:t>
      </w:r>
      <w:r>
        <w:rPr>
          <w:spacing w:val="-5"/>
          <w:w w:val="85"/>
        </w:rPr>
        <w:t> </w:t>
      </w:r>
      <w:r>
        <w:rPr>
          <w:w w:val="85"/>
        </w:rPr>
        <w:t>entre</w:t>
      </w:r>
      <w:r>
        <w:rPr>
          <w:spacing w:val="-5"/>
          <w:w w:val="85"/>
        </w:rPr>
        <w:t> </w:t>
      </w:r>
      <w:r>
        <w:rPr>
          <w:w w:val="85"/>
        </w:rPr>
        <w:t>essas</w:t>
      </w:r>
      <w:r>
        <w:rPr>
          <w:spacing w:val="-3"/>
          <w:w w:val="85"/>
        </w:rPr>
        <w:t> </w:t>
      </w:r>
      <w:r>
        <w:rPr>
          <w:w w:val="85"/>
        </w:rPr>
        <w:t>variáveis.</w:t>
      </w:r>
    </w:p>
    <w:p>
      <w:pPr>
        <w:spacing w:before="108"/>
        <w:ind w:left="1981" w:right="0" w:firstLine="0"/>
        <w:jc w:val="left"/>
        <w:rPr>
          <w:rFonts w:ascii="Times New Roman"/>
          <w:sz w:val="18"/>
        </w:rPr>
      </w:pPr>
      <w:r>
        <w:rPr/>
        <w:pict>
          <v:group style="position:absolute;margin-left:113.059998pt;margin-top:10.962344pt;width:397.05pt;height:235.1pt;mso-position-horizontal-relative:page;mso-position-vertical-relative:paragraph;z-index:15743488" coordorigin="2261,219" coordsize="7941,4702">
            <v:shape style="position:absolute;left:2313;top:219;width:7888;height:4694" coordorigin="2314,219" coordsize="7888,4694" path="m2314,4913l2314,219m2314,4913l10201,4913e" filled="false" stroked="true" strokeweight=".75pt" strokecolor="#bebebe">
              <v:path arrowok="t"/>
              <v:stroke dashstyle="solid"/>
            </v:shape>
            <v:shape style="position:absolute;left:7190;top:1732;width:111;height:111" type="#_x0000_t75" stroked="false">
              <v:imagedata r:id="rId79" o:title=""/>
            </v:shape>
            <v:shape style="position:absolute;left:2261;top:2514;width:111;height:111" type="#_x0000_t75" stroked="false">
              <v:imagedata r:id="rId80" o:title=""/>
            </v:shape>
            <v:shape style="position:absolute;left:7198;top:3304;width:96;height:96" coordorigin="7198,3304" coordsize="96,96" path="m7246,3304l7227,3308,7212,3318,7202,3333,7198,3352,7202,3371,7212,3386,7227,3396,7246,3400,7265,3396,7280,3386,7290,3371,7294,3352,7290,3333,7280,3318,7265,3308,7246,3304xe" filled="true" fillcolor="#a4a4a4" stroked="false">
              <v:path arrowok="t"/>
              <v:fill type="solid"/>
            </v:shape>
            <v:shape style="position:absolute;left:7198;top:3304;width:96;height:96" coordorigin="7198,3304" coordsize="96,96" path="m7294,3352l7290,3371,7280,3386,7265,3396,7246,3400,7227,3396,7212,3386,7202,3371,7198,3352,7202,3333,7212,3318,7227,3308,7246,3304,7265,3308,7280,3318,7290,3333,7294,3352xe" filled="false" stroked="true" strokeweight=".72pt" strokecolor="#a4a4a4">
              <v:path arrowok="t"/>
              <v:stroke dashstyle="solid"/>
            </v:shape>
            <v:shape style="position:absolute;left:4229;top:3556;width:111;height:111" type="#_x0000_t75" stroked="false">
              <v:imagedata r:id="rId80" o:title=""/>
            </v:shape>
            <v:shape style="position:absolute;left:2261;top:4338;width:111;height:111" type="#_x0000_t75" stroked="false">
              <v:imagedata r:id="rId81" o:title=""/>
            </v:shape>
            <v:shape style="position:absolute;left:2261;top:3032;width:111;height:111" type="#_x0000_t75" stroked="false">
              <v:imagedata r:id="rId81" o:title=""/>
            </v:shape>
            <v:shape style="position:absolute;left:2261;top:426;width:111;height:111" type="#_x0000_t75" stroked="false">
              <v:imagedata r:id="rId80" o:title=""/>
            </v:shape>
            <v:shape style="position:absolute;left:4229;top:1732;width:111;height:111" type="#_x0000_t75" stroked="false">
              <v:imagedata r:id="rId80" o:title=""/>
            </v:shape>
            <v:shape style="position:absolute;left:3245;top:949;width:111;height:111" type="#_x0000_t75" stroked="false">
              <v:imagedata r:id="rId79" o:title=""/>
            </v:shape>
            <v:shape style="position:absolute;left:7190;top:1208;width:111;height:111" type="#_x0000_t75" stroked="false">
              <v:imagedata r:id="rId79" o:title=""/>
            </v:shape>
            <v:shape style="position:absolute;left:2261;top:1991;width:111;height:111" type="#_x0000_t75" stroked="false">
              <v:imagedata r:id="rId81" o:title=""/>
            </v:shape>
            <v:shape style="position:absolute;left:7190;top:1468;width:111;height:111" type="#_x0000_t75" stroked="false">
              <v:imagedata r:id="rId79" o:title=""/>
            </v:shape>
            <v:shape style="position:absolute;left:9158;top:1991;width:111;height:111" type="#_x0000_t75" stroked="false">
              <v:imagedata r:id="rId82" o:title=""/>
            </v:shape>
            <v:shape style="position:absolute;left:7190;top:4338;width:111;height:111" type="#_x0000_t75" stroked="false">
              <v:imagedata r:id="rId83" o:title=""/>
            </v:shape>
            <v:shape style="position:absolute;left:7190;top:3556;width:111;height:111" type="#_x0000_t75" stroked="false">
              <v:imagedata r:id="rId79" o:title=""/>
            </v:shape>
            <v:shape style="position:absolute;left:2261;top:2773;width:111;height:111" type="#_x0000_t75" stroked="false">
              <v:imagedata r:id="rId80" o:title=""/>
            </v:shape>
            <v:shape style="position:absolute;left:5225;top:1739;width:96;height:96" coordorigin="5225,1739" coordsize="96,96" path="m5273,1739l5255,1743,5239,1753,5229,1769,5225,1787,5229,1806,5239,1821,5255,1831,5273,1835,5292,1831,5307,1821,5317,1806,5321,1787,5317,1769,5307,1753,5292,1743,5273,1739xe" filled="true" fillcolor="#a4a4a4" stroked="false">
              <v:path arrowok="t"/>
              <v:fill type="solid"/>
            </v:shape>
            <v:shape style="position:absolute;left:5225;top:1739;width:96;height:96" coordorigin="5225,1739" coordsize="96,96" path="m5321,1787l5317,1806,5307,1821,5292,1831,5273,1835,5255,1831,5239,1821,5229,1806,5225,1787,5229,1769,5239,1753,5255,1743,5273,1739,5292,1743,5307,1753,5317,1769,5321,1787xe" filled="false" stroked="true" strokeweight=".72pt" strokecolor="#a4a4a4">
              <v:path arrowok="t"/>
              <v:stroke dashstyle="solid"/>
            </v:shape>
            <v:shape style="position:absolute;left:2261;top:1468;width:111;height:111" type="#_x0000_t75" stroked="false">
              <v:imagedata r:id="rId80" o:title=""/>
            </v:shape>
            <v:shape style="position:absolute;left:7190;top:3032;width:111;height:111" type="#_x0000_t75" stroked="false">
              <v:imagedata r:id="rId83" o:title=""/>
            </v:shape>
            <v:shape style="position:absolute;left:2261;top:949;width:111;height:111" type="#_x0000_t75" stroked="false">
              <v:imagedata r:id="rId80" o:title=""/>
            </v:shape>
            <v:shape style="position:absolute;left:5218;top:4338;width:111;height:111" type="#_x0000_t75" stroked="false">
              <v:imagedata r:id="rId83" o:title=""/>
            </v:shape>
            <v:shape style="position:absolute;left:2261;top:3556;width:111;height:111" type="#_x0000_t75" stroked="false">
              <v:imagedata r:id="rId80" o:title=""/>
            </v:shape>
            <v:shape style="position:absolute;left:7198;top:3304;width:96;height:96" coordorigin="7198,3304" coordsize="96,96" path="m7246,3304l7227,3308,7212,3318,7202,3333,7198,3352,7202,3371,7212,3386,7227,3396,7246,3400,7265,3396,7280,3386,7290,3371,7294,3352,7290,3333,7280,3318,7265,3308,7246,3304xe" filled="true" fillcolor="#a4a4a4" stroked="false">
              <v:path arrowok="t"/>
              <v:fill type="solid"/>
            </v:shape>
            <v:shape style="position:absolute;left:7198;top:3304;width:96;height:96" coordorigin="7198,3304" coordsize="96,96" path="m7294,3352l7290,3371,7280,3386,7265,3396,7246,3400,7227,3396,7212,3386,7202,3371,7198,3352,7202,3333,7212,3318,7227,3308,7246,3304,7265,3308,7280,3318,7290,3333,7294,3352xe" filled="false" stroked="true" strokeweight=".72pt" strokecolor="#a4a4a4">
              <v:path arrowok="t"/>
              <v:stroke dashstyle="solid"/>
            </v:shape>
            <v:shape style="position:absolute;left:6202;top:2250;width:111;height:111" type="#_x0000_t75" stroked="false">
              <v:imagedata r:id="rId84" o:title=""/>
            </v:shape>
            <v:shape style="position:absolute;left:6202;top:2773;width:111;height:111" type="#_x0000_t75" stroked="false">
              <v:imagedata r:id="rId80" o:title=""/>
            </v:shape>
            <v:shape style="position:absolute;left:5225;top:1739;width:96;height:96" coordorigin="5225,1739" coordsize="96,96" path="m5273,1739l5255,1743,5239,1753,5229,1769,5225,1787,5229,1806,5239,1821,5255,1831,5273,1835,5292,1831,5307,1821,5317,1806,5321,1787,5317,1769,5307,1753,5292,1743,5273,1739xe" filled="true" fillcolor="#a4a4a4" stroked="false">
              <v:path arrowok="t"/>
              <v:fill type="solid"/>
            </v:shape>
            <v:shape style="position:absolute;left:5225;top:1739;width:96;height:96" coordorigin="5225,1739" coordsize="96,96" path="m5321,1787l5317,1806,5307,1821,5292,1831,5273,1835,5255,1831,5239,1821,5229,1806,5225,1787,5229,1769,5239,1753,5255,1743,5273,1739,5292,1743,5307,1753,5317,1769,5321,1787xe" filled="false" stroked="true" strokeweight=".72pt" strokecolor="#a4a4a4">
              <v:path arrowok="t"/>
              <v:stroke dashstyle="solid"/>
            </v:shape>
            <v:line style="position:absolute" from="2314,2556" to="9216,2920" stroked="true" strokeweight="1.5pt" strokecolor="#a4a4a4">
              <v:stroke dashstyle="solid"/>
            </v:line>
            <v:shape style="position:absolute;left:3979;top:254;width:1028;height:495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3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R = - 0,108</w:t>
                    </w:r>
                    <w:r>
                      <w:rPr>
                        <w:rFonts w:ascii="Times New Roman"/>
                        <w:spacing w:val="-52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p</w:t>
                    </w:r>
                    <w:r>
                      <w:rPr>
                        <w:rFonts w:ascii="Times New Roman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=</w:t>
                    </w:r>
                    <w:r>
                      <w:rPr>
                        <w:rFonts w:ascii="Times New Roman"/>
                        <w:spacing w:val="3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0,569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585858"/>
          <w:sz w:val="18"/>
        </w:rPr>
        <w:t>38</w:t>
      </w:r>
    </w:p>
    <w:p>
      <w:pPr>
        <w:pStyle w:val="BodyText"/>
        <w:spacing w:before="4"/>
        <w:rPr>
          <w:rFonts w:ascii="Times New Roman"/>
          <w:sz w:val="27"/>
        </w:rPr>
      </w:pPr>
    </w:p>
    <w:p>
      <w:pPr>
        <w:spacing w:before="0"/>
        <w:ind w:left="1981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585858"/>
          <w:sz w:val="18"/>
        </w:rPr>
        <w:t>36</w:t>
      </w: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spacing w:before="95"/>
        <w:ind w:left="1981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585858"/>
          <w:sz w:val="18"/>
        </w:rPr>
        <w:t>34</w:t>
      </w: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spacing w:before="94"/>
        <w:ind w:left="1981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585858"/>
          <w:sz w:val="18"/>
        </w:rPr>
        <w:t>32</w:t>
      </w: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spacing w:before="95"/>
        <w:ind w:left="1981" w:right="0" w:firstLine="0"/>
        <w:jc w:val="left"/>
        <w:rPr>
          <w:rFonts w:ascii="Times New Roman"/>
          <w:sz w:val="18"/>
        </w:rPr>
      </w:pPr>
      <w:r>
        <w:rPr/>
        <w:pict>
          <v:shape style="position:absolute;margin-left:83.908188pt;margin-top:-2.519757pt;width:13.2pt;height:52.15pt;mso-position-horizontal-relative:page;mso-position-vertical-relative:paragraph;z-index:1574400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585858"/>
                      <w:sz w:val="20"/>
                    </w:rPr>
                    <w:t>Idade</w:t>
                  </w:r>
                  <w:r>
                    <w:rPr>
                      <w:rFonts w:ascii="Times New Roman"/>
                      <w:color w:val="585858"/>
                      <w:spacing w:val="1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585858"/>
                      <w:sz w:val="20"/>
                    </w:rPr>
                    <w:t>(anos)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85858"/>
          <w:sz w:val="18"/>
        </w:rPr>
        <w:t>30</w:t>
      </w: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spacing w:before="95"/>
        <w:ind w:left="1981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585858"/>
          <w:sz w:val="18"/>
        </w:rPr>
        <w:t>28</w:t>
      </w: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spacing w:before="95"/>
        <w:ind w:left="1981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585858"/>
          <w:sz w:val="18"/>
        </w:rPr>
        <w:t>26</w:t>
      </w: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spacing w:before="94"/>
        <w:ind w:left="1981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585858"/>
          <w:sz w:val="18"/>
        </w:rPr>
        <w:t>24</w:t>
      </w: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spacing w:before="95"/>
        <w:ind w:left="1981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585858"/>
          <w:sz w:val="18"/>
        </w:rPr>
        <w:t>22</w:t>
      </w: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spacing w:before="94"/>
        <w:ind w:left="1181" w:right="8942" w:firstLine="0"/>
        <w:jc w:val="center"/>
        <w:rPr>
          <w:rFonts w:ascii="Times New Roman"/>
          <w:sz w:val="18"/>
        </w:rPr>
      </w:pPr>
      <w:r>
        <w:rPr>
          <w:rFonts w:ascii="Times New Roman"/>
          <w:color w:val="585858"/>
          <w:sz w:val="18"/>
        </w:rPr>
        <w:t>20</w:t>
      </w:r>
    </w:p>
    <w:p>
      <w:pPr>
        <w:tabs>
          <w:tab w:pos="1598" w:val="left" w:leader="none"/>
          <w:tab w:pos="2585" w:val="left" w:leader="none"/>
          <w:tab w:pos="3571" w:val="left" w:leader="none"/>
          <w:tab w:pos="4557" w:val="left" w:leader="none"/>
          <w:tab w:pos="5544" w:val="left" w:leader="none"/>
          <w:tab w:pos="6530" w:val="left" w:leader="none"/>
          <w:tab w:pos="7517" w:val="left" w:leader="none"/>
          <w:tab w:pos="8503" w:val="left" w:leader="none"/>
        </w:tabs>
        <w:spacing w:before="5"/>
        <w:ind w:left="612" w:right="0" w:firstLine="0"/>
        <w:jc w:val="center"/>
        <w:rPr>
          <w:rFonts w:ascii="Times New Roman"/>
          <w:sz w:val="18"/>
        </w:rPr>
      </w:pPr>
      <w:r>
        <w:rPr>
          <w:rFonts w:ascii="Times New Roman"/>
          <w:color w:val="585858"/>
          <w:sz w:val="18"/>
        </w:rPr>
        <w:t>0</w:t>
        <w:tab/>
        <w:t>1</w:t>
        <w:tab/>
        <w:t>2</w:t>
        <w:tab/>
        <w:t>3</w:t>
        <w:tab/>
        <w:t>4</w:t>
        <w:tab/>
        <w:t>5</w:t>
        <w:tab/>
        <w:t>6</w:t>
        <w:tab/>
        <w:t>7</w:t>
        <w:tab/>
        <w:t>8</w:t>
      </w:r>
    </w:p>
    <w:p>
      <w:pPr>
        <w:spacing w:before="63"/>
        <w:ind w:left="4652" w:right="4054" w:firstLine="0"/>
        <w:jc w:val="center"/>
        <w:rPr>
          <w:rFonts w:ascii="Times New Roman"/>
          <w:sz w:val="20"/>
        </w:rPr>
      </w:pPr>
      <w:r>
        <w:rPr>
          <w:rFonts w:ascii="Times New Roman"/>
          <w:color w:val="585858"/>
          <w:sz w:val="20"/>
        </w:rPr>
        <w:t>Intensidade</w:t>
      </w:r>
      <w:r>
        <w:rPr>
          <w:rFonts w:ascii="Times New Roman"/>
          <w:color w:val="585858"/>
          <w:spacing w:val="-13"/>
          <w:sz w:val="20"/>
        </w:rPr>
        <w:t> </w:t>
      </w:r>
      <w:r>
        <w:rPr>
          <w:rFonts w:ascii="Times New Roman"/>
          <w:color w:val="585858"/>
          <w:sz w:val="20"/>
        </w:rPr>
        <w:t>da</w:t>
      </w:r>
      <w:r>
        <w:rPr>
          <w:rFonts w:ascii="Times New Roman"/>
          <w:color w:val="585858"/>
          <w:spacing w:val="-2"/>
          <w:sz w:val="20"/>
        </w:rPr>
        <w:t> </w:t>
      </w:r>
      <w:r>
        <w:rPr>
          <w:rFonts w:ascii="Times New Roman"/>
          <w:color w:val="585858"/>
          <w:sz w:val="20"/>
        </w:rPr>
        <w:t>dor</w:t>
      </w:r>
    </w:p>
    <w:p>
      <w:pPr>
        <w:spacing w:after="0"/>
        <w:jc w:val="center"/>
        <w:rPr>
          <w:rFonts w:ascii="Times New Roman"/>
          <w:sz w:val="20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line="264" w:lineRule="auto" w:before="103"/>
        <w:ind w:left="1085" w:right="1092"/>
        <w:jc w:val="both"/>
      </w:pPr>
      <w:r>
        <w:rPr>
          <w:w w:val="85"/>
        </w:rPr>
        <w:t>Figura 2 - Correlação entre a Intensidade de Dor lombar e a idade das pacientes avaliadas. Teste de</w:t>
      </w:r>
      <w:r>
        <w:rPr>
          <w:spacing w:val="1"/>
          <w:w w:val="85"/>
        </w:rPr>
        <w:t> </w:t>
      </w:r>
      <w:r>
        <w:rPr>
          <w:w w:val="90"/>
        </w:rPr>
        <w:t>correlação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Spearman.</w:t>
      </w:r>
      <w:r>
        <w:rPr>
          <w:spacing w:val="-9"/>
          <w:w w:val="90"/>
        </w:rPr>
        <w:t> </w:t>
      </w:r>
      <w:r>
        <w:rPr>
          <w:w w:val="90"/>
        </w:rPr>
        <w:t>*p&lt;0,05</w:t>
      </w:r>
    </w:p>
    <w:p>
      <w:pPr>
        <w:pStyle w:val="BodyText"/>
        <w:spacing w:line="364" w:lineRule="auto" w:before="156"/>
        <w:ind w:left="1085" w:right="1092" w:firstLine="710"/>
        <w:jc w:val="both"/>
      </w:pPr>
      <w:r>
        <w:rPr>
          <w:w w:val="80"/>
        </w:rPr>
        <w:t>Levando-se</w:t>
      </w:r>
      <w:r>
        <w:rPr>
          <w:spacing w:val="26"/>
          <w:w w:val="80"/>
        </w:rPr>
        <w:t> </w:t>
      </w:r>
      <w:r>
        <w:rPr>
          <w:w w:val="80"/>
        </w:rPr>
        <w:t>em</w:t>
      </w:r>
      <w:r>
        <w:rPr>
          <w:spacing w:val="25"/>
          <w:w w:val="80"/>
        </w:rPr>
        <w:t> </w:t>
      </w:r>
      <w:r>
        <w:rPr>
          <w:w w:val="80"/>
        </w:rPr>
        <w:t>consideração</w:t>
      </w:r>
      <w:r>
        <w:rPr>
          <w:spacing w:val="27"/>
          <w:w w:val="80"/>
        </w:rPr>
        <w:t> </w:t>
      </w:r>
      <w:r>
        <w:rPr>
          <w:w w:val="80"/>
        </w:rPr>
        <w:t>os</w:t>
      </w:r>
      <w:r>
        <w:rPr>
          <w:spacing w:val="28"/>
          <w:w w:val="80"/>
        </w:rPr>
        <w:t> </w:t>
      </w:r>
      <w:r>
        <w:rPr>
          <w:w w:val="80"/>
        </w:rPr>
        <w:t>aspectos</w:t>
      </w:r>
      <w:r>
        <w:rPr>
          <w:spacing w:val="29"/>
          <w:w w:val="80"/>
        </w:rPr>
        <w:t> </w:t>
      </w:r>
      <w:r>
        <w:rPr>
          <w:w w:val="80"/>
        </w:rPr>
        <w:t>apresentados</w:t>
      </w:r>
      <w:r>
        <w:rPr>
          <w:spacing w:val="29"/>
          <w:w w:val="80"/>
        </w:rPr>
        <w:t> </w:t>
      </w:r>
      <w:r>
        <w:rPr>
          <w:w w:val="80"/>
        </w:rPr>
        <w:t>na</w:t>
      </w:r>
      <w:r>
        <w:rPr>
          <w:spacing w:val="26"/>
          <w:w w:val="80"/>
        </w:rPr>
        <w:t> </w:t>
      </w:r>
      <w:r>
        <w:rPr>
          <w:w w:val="80"/>
        </w:rPr>
        <w:t>tabela</w:t>
      </w:r>
      <w:r>
        <w:rPr>
          <w:spacing w:val="21"/>
          <w:w w:val="80"/>
        </w:rPr>
        <w:t> </w:t>
      </w:r>
      <w:r>
        <w:rPr>
          <w:w w:val="80"/>
        </w:rPr>
        <w:t>5,</w:t>
      </w:r>
      <w:r>
        <w:rPr>
          <w:spacing w:val="24"/>
          <w:w w:val="80"/>
        </w:rPr>
        <w:t> </w:t>
      </w:r>
      <w:r>
        <w:rPr>
          <w:w w:val="80"/>
        </w:rPr>
        <w:t>as</w:t>
      </w:r>
      <w:r>
        <w:rPr>
          <w:spacing w:val="23"/>
          <w:w w:val="80"/>
        </w:rPr>
        <w:t> </w:t>
      </w:r>
      <w:r>
        <w:rPr>
          <w:w w:val="80"/>
        </w:rPr>
        <w:t>variáveis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incapacidade</w:t>
      </w:r>
      <w:r>
        <w:rPr>
          <w:spacing w:val="27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5"/>
        </w:rPr>
        <w:t>dor e idade das pacientes, obteve uma média de 28,73 ± 5,27 para incapacidade mínima, 28,17±5,20 para</w:t>
      </w:r>
      <w:r>
        <w:rPr>
          <w:spacing w:val="1"/>
          <w:w w:val="85"/>
        </w:rPr>
        <w:t> </w:t>
      </w:r>
      <w:r>
        <w:rPr>
          <w:w w:val="80"/>
        </w:rPr>
        <w:t>incapacidade</w:t>
      </w:r>
      <w:r>
        <w:rPr>
          <w:spacing w:val="7"/>
          <w:w w:val="80"/>
        </w:rPr>
        <w:t> </w:t>
      </w:r>
      <w:r>
        <w:rPr>
          <w:w w:val="80"/>
        </w:rPr>
        <w:t>moderada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31,00</w:t>
      </w:r>
      <w:r>
        <w:rPr>
          <w:spacing w:val="8"/>
          <w:w w:val="80"/>
        </w:rPr>
        <w:t> </w:t>
      </w:r>
      <w:r>
        <w:rPr>
          <w:w w:val="80"/>
        </w:rPr>
        <w:t>±</w:t>
      </w:r>
      <w:r>
        <w:rPr>
          <w:spacing w:val="10"/>
          <w:w w:val="80"/>
        </w:rPr>
        <w:t> </w:t>
      </w:r>
      <w:r>
        <w:rPr>
          <w:w w:val="80"/>
        </w:rPr>
        <w:t>-</w:t>
      </w:r>
      <w:r>
        <w:rPr>
          <w:spacing w:val="9"/>
          <w:w w:val="80"/>
        </w:rPr>
        <w:t> </w:t>
      </w:r>
      <w:r>
        <w:rPr>
          <w:w w:val="80"/>
        </w:rPr>
        <w:t>para</w:t>
      </w:r>
      <w:r>
        <w:rPr>
          <w:spacing w:val="9"/>
          <w:w w:val="80"/>
        </w:rPr>
        <w:t> </w:t>
      </w:r>
      <w:r>
        <w:rPr>
          <w:w w:val="80"/>
        </w:rPr>
        <w:t>incapacidade</w:t>
      </w:r>
      <w:r>
        <w:rPr>
          <w:spacing w:val="7"/>
          <w:w w:val="80"/>
        </w:rPr>
        <w:t> </w:t>
      </w:r>
      <w:r>
        <w:rPr>
          <w:w w:val="80"/>
        </w:rPr>
        <w:t>intensa,</w:t>
      </w:r>
      <w:r>
        <w:rPr>
          <w:spacing w:val="6"/>
          <w:w w:val="80"/>
        </w:rPr>
        <w:t> </w:t>
      </w:r>
      <w:r>
        <w:rPr>
          <w:w w:val="80"/>
        </w:rPr>
        <w:t>sendo</w:t>
      </w:r>
      <w:r>
        <w:rPr>
          <w:spacing w:val="7"/>
          <w:w w:val="80"/>
        </w:rPr>
        <w:t> </w:t>
      </w:r>
      <w:r>
        <w:rPr>
          <w:w w:val="80"/>
        </w:rPr>
        <w:t>a</w:t>
      </w:r>
      <w:r>
        <w:rPr>
          <w:spacing w:val="8"/>
          <w:w w:val="80"/>
        </w:rPr>
        <w:t> </w:t>
      </w:r>
      <w:r>
        <w:rPr>
          <w:w w:val="80"/>
        </w:rPr>
        <w:t>última</w:t>
      </w:r>
      <w:r>
        <w:rPr>
          <w:spacing w:val="7"/>
          <w:w w:val="80"/>
        </w:rPr>
        <w:t> </w:t>
      </w:r>
      <w:r>
        <w:rPr>
          <w:w w:val="80"/>
        </w:rPr>
        <w:t>com</w:t>
      </w:r>
      <w:r>
        <w:rPr>
          <w:spacing w:val="7"/>
          <w:w w:val="80"/>
        </w:rPr>
        <w:t> </w:t>
      </w:r>
      <w:r>
        <w:rPr>
          <w:w w:val="80"/>
        </w:rPr>
        <w:t>maior</w:t>
      </w:r>
      <w:r>
        <w:rPr>
          <w:spacing w:val="8"/>
          <w:w w:val="80"/>
        </w:rPr>
        <w:t> </w:t>
      </w:r>
      <w:r>
        <w:rPr>
          <w:w w:val="80"/>
        </w:rPr>
        <w:t>prevalência.</w:t>
      </w:r>
    </w:p>
    <w:p>
      <w:pPr>
        <w:pStyle w:val="BodyText"/>
        <w:spacing w:line="264" w:lineRule="auto" w:before="1"/>
        <w:ind w:left="1085" w:right="1094"/>
        <w:jc w:val="both"/>
      </w:pPr>
      <w:r>
        <w:rPr>
          <w:w w:val="80"/>
        </w:rPr>
        <w:t>Tabela 5: Médias</w:t>
      </w:r>
      <w:r>
        <w:rPr>
          <w:spacing w:val="38"/>
        </w:rPr>
        <w:t> </w:t>
      </w:r>
      <w:r>
        <w:rPr>
          <w:w w:val="80"/>
        </w:rPr>
        <w:t>das</w:t>
      </w:r>
      <w:r>
        <w:rPr>
          <w:spacing w:val="38"/>
        </w:rPr>
        <w:t> </w:t>
      </w:r>
      <w:r>
        <w:rPr>
          <w:w w:val="80"/>
        </w:rPr>
        <w:t>idades</w:t>
      </w:r>
      <w:r>
        <w:rPr>
          <w:spacing w:val="38"/>
        </w:rPr>
        <w:t> </w:t>
      </w:r>
      <w:r>
        <w:rPr>
          <w:w w:val="80"/>
        </w:rPr>
        <w:t>das</w:t>
      </w:r>
      <w:r>
        <w:rPr>
          <w:spacing w:val="39"/>
        </w:rPr>
        <w:t> </w:t>
      </w:r>
      <w:r>
        <w:rPr>
          <w:w w:val="80"/>
        </w:rPr>
        <w:t>pacientes</w:t>
      </w:r>
      <w:r>
        <w:rPr>
          <w:spacing w:val="38"/>
        </w:rPr>
        <w:t> </w:t>
      </w:r>
      <w:r>
        <w:rPr>
          <w:w w:val="80"/>
        </w:rPr>
        <w:t>de acordo com a incapacidade da dor avaliada pelo Questionário</w:t>
      </w:r>
      <w:r>
        <w:rPr>
          <w:spacing w:val="1"/>
          <w:w w:val="80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Oswestry.</w:t>
      </w:r>
      <w:r>
        <w:rPr>
          <w:spacing w:val="-5"/>
          <w:w w:val="85"/>
        </w:rPr>
        <w:t> </w:t>
      </w:r>
      <w:r>
        <w:rPr>
          <w:w w:val="85"/>
        </w:rPr>
        <w:t>Dados</w:t>
      </w:r>
      <w:r>
        <w:rPr>
          <w:spacing w:val="-2"/>
          <w:w w:val="85"/>
        </w:rPr>
        <w:t> </w:t>
      </w:r>
      <w:r>
        <w:rPr>
          <w:w w:val="85"/>
        </w:rPr>
        <w:t>apresentados</w:t>
      </w:r>
      <w:r>
        <w:rPr>
          <w:spacing w:val="-1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média</w:t>
      </w:r>
      <w:r>
        <w:rPr>
          <w:spacing w:val="-3"/>
          <w:w w:val="85"/>
        </w:rPr>
        <w:t> </w:t>
      </w:r>
      <w:r>
        <w:rPr>
          <w:w w:val="85"/>
        </w:rPr>
        <w:t>±</w:t>
      </w:r>
      <w:r>
        <w:rPr>
          <w:spacing w:val="-7"/>
          <w:w w:val="85"/>
        </w:rPr>
        <w:t> </w:t>
      </w:r>
      <w:r>
        <w:rPr>
          <w:w w:val="85"/>
        </w:rPr>
        <w:t>desvio</w:t>
      </w:r>
      <w:r>
        <w:rPr>
          <w:spacing w:val="-3"/>
          <w:w w:val="85"/>
        </w:rPr>
        <w:t> </w:t>
      </w:r>
      <w:r>
        <w:rPr>
          <w:w w:val="85"/>
        </w:rPr>
        <w:t>padrão.</w:t>
      </w:r>
    </w:p>
    <w:p>
      <w:pPr>
        <w:pStyle w:val="BodyText"/>
        <w:spacing w:before="3"/>
        <w:rPr>
          <w:sz w:val="14"/>
        </w:rPr>
      </w:pPr>
    </w:p>
    <w:tbl>
      <w:tblPr>
        <w:tblW w:w="0" w:type="auto"/>
        <w:jc w:val="left"/>
        <w:tblInd w:w="1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4"/>
        <w:gridCol w:w="4177"/>
      </w:tblGrid>
      <w:tr>
        <w:trPr>
          <w:trHeight w:val="277" w:hRule="atLeast"/>
        </w:trPr>
        <w:tc>
          <w:tcPr>
            <w:tcW w:w="438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00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Idade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(anos)</w:t>
            </w:r>
          </w:p>
        </w:tc>
      </w:tr>
      <w:tr>
        <w:trPr>
          <w:trHeight w:val="288" w:hRule="atLeast"/>
        </w:trPr>
        <w:tc>
          <w:tcPr>
            <w:tcW w:w="438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3" w:lineRule="exact" w:before="5"/>
              <w:ind w:left="100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Média</w:t>
            </w:r>
            <w:r>
              <w:rPr>
                <w:rFonts w:ascii="Arial" w:hAnsi="Arial"/>
                <w:b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±</w:t>
            </w:r>
            <w:r>
              <w:rPr>
                <w:rFonts w:ascii="Arial" w:hAnsi="Arial"/>
                <w:b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DP</w:t>
            </w:r>
          </w:p>
        </w:tc>
      </w:tr>
      <w:tr>
        <w:trPr>
          <w:trHeight w:val="282" w:hRule="atLeast"/>
        </w:trPr>
        <w:tc>
          <w:tcPr>
            <w:tcW w:w="43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7" w:lineRule="exact" w:before="5"/>
              <w:ind w:left="7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Questionário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de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Oswestry</w:t>
            </w:r>
          </w:p>
        </w:tc>
        <w:tc>
          <w:tcPr>
            <w:tcW w:w="417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4384" w:type="dxa"/>
          </w:tcPr>
          <w:p>
            <w:pPr>
              <w:pStyle w:val="TableParagraph"/>
              <w:spacing w:line="256" w:lineRule="exact" w:before="4"/>
              <w:ind w:left="76"/>
              <w:rPr>
                <w:sz w:val="24"/>
              </w:rPr>
            </w:pPr>
            <w:r>
              <w:rPr>
                <w:w w:val="80"/>
                <w:sz w:val="24"/>
              </w:rPr>
              <w:t>Incapacidade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Mínima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(0%</w:t>
            </w:r>
            <w:r>
              <w:rPr>
                <w:spacing w:val="2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20%)</w:t>
            </w:r>
          </w:p>
        </w:tc>
        <w:tc>
          <w:tcPr>
            <w:tcW w:w="4177" w:type="dxa"/>
          </w:tcPr>
          <w:p>
            <w:pPr>
              <w:pStyle w:val="TableParagraph"/>
              <w:spacing w:line="256" w:lineRule="exact" w:before="4"/>
              <w:ind w:left="1003"/>
              <w:rPr>
                <w:sz w:val="24"/>
              </w:rPr>
            </w:pPr>
            <w:r>
              <w:rPr>
                <w:w w:val="80"/>
                <w:sz w:val="24"/>
              </w:rPr>
              <w:t>28,73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5,27</w:t>
            </w:r>
          </w:p>
        </w:tc>
      </w:tr>
      <w:tr>
        <w:trPr>
          <w:trHeight w:val="283" w:hRule="atLeast"/>
        </w:trPr>
        <w:tc>
          <w:tcPr>
            <w:tcW w:w="4384" w:type="dxa"/>
          </w:tcPr>
          <w:p>
            <w:pPr>
              <w:pStyle w:val="TableParagraph"/>
              <w:spacing w:line="256" w:lineRule="exact" w:before="7"/>
              <w:ind w:left="76"/>
              <w:rPr>
                <w:sz w:val="24"/>
              </w:rPr>
            </w:pPr>
            <w:r>
              <w:rPr>
                <w:w w:val="80"/>
                <w:sz w:val="24"/>
              </w:rPr>
              <w:t>Incapacidade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Moderada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(21%</w:t>
            </w:r>
            <w:r>
              <w:rPr>
                <w:spacing w:val="2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40%)</w:t>
            </w:r>
          </w:p>
        </w:tc>
        <w:tc>
          <w:tcPr>
            <w:tcW w:w="4177" w:type="dxa"/>
          </w:tcPr>
          <w:p>
            <w:pPr>
              <w:pStyle w:val="TableParagraph"/>
              <w:spacing w:line="256" w:lineRule="exact" w:before="7"/>
              <w:ind w:left="1003"/>
              <w:rPr>
                <w:sz w:val="24"/>
              </w:rPr>
            </w:pPr>
            <w:r>
              <w:rPr>
                <w:w w:val="80"/>
                <w:sz w:val="24"/>
              </w:rPr>
              <w:t>28,17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5,20</w:t>
            </w:r>
          </w:p>
        </w:tc>
      </w:tr>
      <w:tr>
        <w:trPr>
          <w:trHeight w:val="283" w:hRule="atLeast"/>
        </w:trPr>
        <w:tc>
          <w:tcPr>
            <w:tcW w:w="4384" w:type="dxa"/>
          </w:tcPr>
          <w:p>
            <w:pPr>
              <w:pStyle w:val="TableParagraph"/>
              <w:spacing w:line="256" w:lineRule="exact" w:before="7"/>
              <w:ind w:left="76"/>
              <w:rPr>
                <w:sz w:val="24"/>
              </w:rPr>
            </w:pPr>
            <w:r>
              <w:rPr>
                <w:w w:val="80"/>
                <w:sz w:val="24"/>
              </w:rPr>
              <w:t>Incapacidade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Intensa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(41%</w:t>
            </w:r>
            <w:r>
              <w:rPr>
                <w:spacing w:val="2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60%)</w:t>
            </w:r>
          </w:p>
        </w:tc>
        <w:tc>
          <w:tcPr>
            <w:tcW w:w="4177" w:type="dxa"/>
          </w:tcPr>
          <w:p>
            <w:pPr>
              <w:pStyle w:val="TableParagraph"/>
              <w:spacing w:line="256" w:lineRule="exact" w:before="7"/>
              <w:ind w:left="1003"/>
              <w:rPr>
                <w:sz w:val="24"/>
              </w:rPr>
            </w:pPr>
            <w:r>
              <w:rPr>
                <w:w w:val="85"/>
                <w:sz w:val="24"/>
              </w:rPr>
              <w:t>31,00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4384" w:type="dxa"/>
          </w:tcPr>
          <w:p>
            <w:pPr>
              <w:pStyle w:val="TableParagraph"/>
              <w:spacing w:line="254" w:lineRule="exact" w:before="7"/>
              <w:ind w:left="76"/>
              <w:rPr>
                <w:sz w:val="24"/>
              </w:rPr>
            </w:pPr>
            <w:r>
              <w:rPr>
                <w:w w:val="80"/>
                <w:sz w:val="24"/>
              </w:rPr>
              <w:t>Aleijado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(61%</w:t>
            </w:r>
            <w:r>
              <w:rPr>
                <w:spacing w:val="1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80%)</w:t>
            </w:r>
          </w:p>
        </w:tc>
        <w:tc>
          <w:tcPr>
            <w:tcW w:w="4177" w:type="dxa"/>
          </w:tcPr>
          <w:p>
            <w:pPr>
              <w:pStyle w:val="TableParagraph"/>
              <w:spacing w:line="254" w:lineRule="exact" w:before="7"/>
              <w:ind w:left="1003"/>
              <w:rPr>
                <w:sz w:val="24"/>
              </w:rPr>
            </w:pPr>
            <w:r>
              <w:rPr>
                <w:w w:val="81"/>
                <w:sz w:val="24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43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4"/>
              <w:ind w:left="76"/>
              <w:rPr>
                <w:sz w:val="24"/>
              </w:rPr>
            </w:pPr>
            <w:r>
              <w:rPr>
                <w:w w:val="80"/>
                <w:sz w:val="24"/>
              </w:rPr>
              <w:t>Inválido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(81%</w:t>
            </w:r>
            <w:r>
              <w:rPr>
                <w:spacing w:val="2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100%)</w:t>
            </w:r>
          </w:p>
        </w:tc>
        <w:tc>
          <w:tcPr>
            <w:tcW w:w="41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4"/>
              <w:ind w:left="1003"/>
              <w:rPr>
                <w:sz w:val="24"/>
              </w:rPr>
            </w:pPr>
            <w:r>
              <w:rPr>
                <w:w w:val="81"/>
                <w:sz w:val="24"/>
              </w:rPr>
              <w:t>-</w:t>
            </w:r>
          </w:p>
        </w:tc>
      </w:tr>
    </w:tbl>
    <w:p>
      <w:pPr>
        <w:pStyle w:val="BodyText"/>
        <w:spacing w:before="7"/>
        <w:rPr>
          <w:sz w:val="40"/>
        </w:rPr>
      </w:pPr>
    </w:p>
    <w:p>
      <w:pPr>
        <w:pStyle w:val="BodyText"/>
        <w:spacing w:line="364" w:lineRule="auto"/>
        <w:ind w:left="1085" w:right="1088" w:firstLine="710"/>
        <w:jc w:val="both"/>
      </w:pPr>
      <w:r>
        <w:rPr>
          <w:w w:val="85"/>
        </w:rPr>
        <w:t>Dado o exposto da tabela 6, as variáveis incapacidade da dor lombar e idade gestacional, atingiram</w:t>
      </w:r>
      <w:r>
        <w:rPr>
          <w:spacing w:val="-52"/>
          <w:w w:val="85"/>
        </w:rPr>
        <w:t> </w:t>
      </w:r>
      <w:r>
        <w:rPr>
          <w:w w:val="85"/>
        </w:rPr>
        <w:t>respostas homogêneas, obtendo uma média maior na incapacidade moderada, com 30,83 ± 6,79, seguido</w:t>
      </w:r>
      <w:r>
        <w:rPr>
          <w:spacing w:val="1"/>
          <w:w w:val="85"/>
        </w:rPr>
        <w:t> </w:t>
      </w:r>
      <w:r>
        <w:rPr>
          <w:w w:val="80"/>
        </w:rPr>
        <w:t>pela</w:t>
      </w:r>
      <w:r>
        <w:rPr>
          <w:spacing w:val="6"/>
          <w:w w:val="80"/>
        </w:rPr>
        <w:t> </w:t>
      </w:r>
      <w:r>
        <w:rPr>
          <w:w w:val="80"/>
        </w:rPr>
        <w:t>incapacidade</w:t>
      </w:r>
      <w:r>
        <w:rPr>
          <w:spacing w:val="6"/>
          <w:w w:val="80"/>
        </w:rPr>
        <w:t> </w:t>
      </w:r>
      <w:r>
        <w:rPr>
          <w:w w:val="80"/>
        </w:rPr>
        <w:t>intensa</w:t>
      </w:r>
      <w:r>
        <w:rPr>
          <w:spacing w:val="6"/>
          <w:w w:val="80"/>
        </w:rPr>
        <w:t> </w:t>
      </w:r>
      <w:r>
        <w:rPr>
          <w:w w:val="80"/>
        </w:rPr>
        <w:t>com</w:t>
      </w:r>
      <w:r>
        <w:rPr>
          <w:spacing w:val="6"/>
          <w:w w:val="80"/>
        </w:rPr>
        <w:t> </w:t>
      </w:r>
      <w:r>
        <w:rPr>
          <w:w w:val="80"/>
        </w:rPr>
        <w:t>28,00</w:t>
      </w:r>
      <w:r>
        <w:rPr>
          <w:spacing w:val="6"/>
          <w:w w:val="80"/>
        </w:rPr>
        <w:t> </w:t>
      </w:r>
      <w:r>
        <w:rPr>
          <w:w w:val="80"/>
        </w:rPr>
        <w:t>±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logo</w:t>
      </w:r>
      <w:r>
        <w:rPr>
          <w:spacing w:val="6"/>
          <w:w w:val="80"/>
        </w:rPr>
        <w:t> </w:t>
      </w:r>
      <w:r>
        <w:rPr>
          <w:w w:val="80"/>
        </w:rPr>
        <w:t>após,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6"/>
          <w:w w:val="80"/>
        </w:rPr>
        <w:t> </w:t>
      </w:r>
      <w:r>
        <w:rPr>
          <w:w w:val="80"/>
        </w:rPr>
        <w:t>incapacidade</w:t>
      </w:r>
      <w:r>
        <w:rPr>
          <w:spacing w:val="6"/>
          <w:w w:val="80"/>
        </w:rPr>
        <w:t> </w:t>
      </w:r>
      <w:r>
        <w:rPr>
          <w:w w:val="80"/>
        </w:rPr>
        <w:t>mínima</w:t>
      </w:r>
      <w:r>
        <w:rPr>
          <w:spacing w:val="6"/>
          <w:w w:val="80"/>
        </w:rPr>
        <w:t> </w:t>
      </w:r>
      <w:r>
        <w:rPr>
          <w:w w:val="80"/>
        </w:rPr>
        <w:t>com</w:t>
      </w:r>
      <w:r>
        <w:rPr>
          <w:spacing w:val="6"/>
          <w:w w:val="80"/>
        </w:rPr>
        <w:t> </w:t>
      </w:r>
      <w:r>
        <w:rPr>
          <w:w w:val="80"/>
        </w:rPr>
        <w:t>27,36</w:t>
      </w:r>
      <w:r>
        <w:rPr>
          <w:spacing w:val="6"/>
          <w:w w:val="80"/>
        </w:rPr>
        <w:t> </w:t>
      </w:r>
      <w:r>
        <w:rPr>
          <w:w w:val="80"/>
        </w:rPr>
        <w:t>±</w:t>
      </w:r>
      <w:r>
        <w:rPr>
          <w:spacing w:val="3"/>
          <w:w w:val="80"/>
        </w:rPr>
        <w:t> </w:t>
      </w:r>
      <w:r>
        <w:rPr>
          <w:w w:val="80"/>
        </w:rPr>
        <w:t>5,39.</w:t>
      </w:r>
    </w:p>
    <w:p>
      <w:pPr>
        <w:pStyle w:val="BodyText"/>
        <w:spacing w:line="264" w:lineRule="auto"/>
        <w:ind w:left="1085" w:right="1093"/>
        <w:jc w:val="both"/>
      </w:pPr>
      <w:r>
        <w:rPr>
          <w:w w:val="85"/>
        </w:rPr>
        <w:t>Tabela 6: Médias das idades gestacionais (semanas) das pacientes de acordo com a incapacidade da dor</w:t>
      </w:r>
      <w:r>
        <w:rPr>
          <w:spacing w:val="1"/>
          <w:w w:val="85"/>
        </w:rPr>
        <w:t> </w:t>
      </w:r>
      <w:r>
        <w:rPr>
          <w:w w:val="80"/>
        </w:rPr>
        <w:t>avaliada</w:t>
      </w:r>
      <w:r>
        <w:rPr>
          <w:spacing w:val="5"/>
          <w:w w:val="80"/>
        </w:rPr>
        <w:t> </w:t>
      </w:r>
      <w:r>
        <w:rPr>
          <w:w w:val="80"/>
        </w:rPr>
        <w:t>pelo</w:t>
      </w:r>
      <w:r>
        <w:rPr>
          <w:spacing w:val="5"/>
          <w:w w:val="80"/>
        </w:rPr>
        <w:t> </w:t>
      </w:r>
      <w:r>
        <w:rPr>
          <w:w w:val="80"/>
        </w:rPr>
        <w:t>Questionário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Oswestry.</w:t>
      </w:r>
      <w:r>
        <w:rPr>
          <w:spacing w:val="3"/>
          <w:w w:val="80"/>
        </w:rPr>
        <w:t> </w:t>
      </w:r>
      <w:r>
        <w:rPr>
          <w:w w:val="80"/>
        </w:rPr>
        <w:t>Dados</w:t>
      </w:r>
      <w:r>
        <w:rPr>
          <w:spacing w:val="7"/>
          <w:w w:val="80"/>
        </w:rPr>
        <w:t> </w:t>
      </w:r>
      <w:r>
        <w:rPr>
          <w:w w:val="80"/>
        </w:rPr>
        <w:t>apresentados</w:t>
      </w:r>
      <w:r>
        <w:rPr>
          <w:spacing w:val="8"/>
          <w:w w:val="80"/>
        </w:rPr>
        <w:t> </w:t>
      </w:r>
      <w:r>
        <w:rPr>
          <w:w w:val="80"/>
        </w:rPr>
        <w:t>em</w:t>
      </w:r>
      <w:r>
        <w:rPr>
          <w:spacing w:val="4"/>
          <w:w w:val="80"/>
        </w:rPr>
        <w:t> </w:t>
      </w:r>
      <w:r>
        <w:rPr>
          <w:w w:val="80"/>
        </w:rPr>
        <w:t>média</w:t>
      </w:r>
      <w:r>
        <w:rPr>
          <w:spacing w:val="5"/>
          <w:w w:val="80"/>
        </w:rPr>
        <w:t> </w:t>
      </w:r>
      <w:r>
        <w:rPr>
          <w:w w:val="80"/>
        </w:rPr>
        <w:t>±</w:t>
      </w:r>
      <w:r>
        <w:rPr>
          <w:spacing w:val="2"/>
          <w:w w:val="80"/>
        </w:rPr>
        <w:t> </w:t>
      </w:r>
      <w:r>
        <w:rPr>
          <w:w w:val="80"/>
        </w:rPr>
        <w:t>desvio</w:t>
      </w:r>
      <w:r>
        <w:rPr>
          <w:spacing w:val="5"/>
          <w:w w:val="80"/>
        </w:rPr>
        <w:t> </w:t>
      </w:r>
      <w:r>
        <w:rPr>
          <w:w w:val="80"/>
        </w:rPr>
        <w:t>padrão.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1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5"/>
        <w:gridCol w:w="4324"/>
      </w:tblGrid>
      <w:tr>
        <w:trPr>
          <w:trHeight w:val="604" w:hRule="atLeast"/>
        </w:trPr>
        <w:tc>
          <w:tcPr>
            <w:tcW w:w="44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1067" w:right="8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Idade</w:t>
            </w:r>
            <w:r>
              <w:rPr>
                <w:rFonts w:ascii="Arial" w:hAnsi="Arial"/>
                <w:b/>
                <w:spacing w:val="1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gestacional (semanas)</w:t>
            </w:r>
            <w:r>
              <w:rPr>
                <w:rFonts w:ascii="Arial" w:hAnsi="Arial"/>
                <w:b/>
                <w:spacing w:val="-51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Média</w:t>
            </w:r>
            <w:r>
              <w:rPr>
                <w:rFonts w:ascii="Arial" w:hAnsi="Arial"/>
                <w:b/>
                <w:spacing w:val="-5"/>
                <w:w w:val="85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±</w:t>
            </w:r>
            <w:r>
              <w:rPr>
                <w:rFonts w:ascii="Arial" w:hAnsi="Arial"/>
                <w:b/>
                <w:spacing w:val="-6"/>
                <w:w w:val="85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DP</w:t>
            </w:r>
          </w:p>
        </w:tc>
      </w:tr>
      <w:tr>
        <w:trPr>
          <w:trHeight w:val="296" w:hRule="atLeast"/>
        </w:trPr>
        <w:tc>
          <w:tcPr>
            <w:tcW w:w="44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2" w:lineRule="exact" w:before="14"/>
              <w:ind w:left="8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Questionário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de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Oswestry</w:t>
            </w:r>
          </w:p>
        </w:tc>
        <w:tc>
          <w:tcPr>
            <w:tcW w:w="432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2" w:hRule="atLeast"/>
        </w:trPr>
        <w:tc>
          <w:tcPr>
            <w:tcW w:w="4455" w:type="dxa"/>
          </w:tcPr>
          <w:p>
            <w:pPr>
              <w:pStyle w:val="TableParagraph"/>
              <w:spacing w:line="263" w:lineRule="exact" w:before="9"/>
              <w:ind w:left="81"/>
              <w:rPr>
                <w:sz w:val="24"/>
              </w:rPr>
            </w:pPr>
            <w:r>
              <w:rPr>
                <w:w w:val="80"/>
                <w:sz w:val="24"/>
              </w:rPr>
              <w:t>Incapacidade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Mínima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(0%</w:t>
            </w:r>
            <w:r>
              <w:rPr>
                <w:spacing w:val="2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20%)</w:t>
            </w:r>
          </w:p>
        </w:tc>
        <w:tc>
          <w:tcPr>
            <w:tcW w:w="4324" w:type="dxa"/>
          </w:tcPr>
          <w:p>
            <w:pPr>
              <w:pStyle w:val="TableParagraph"/>
              <w:spacing w:line="263" w:lineRule="exact" w:before="9"/>
              <w:ind w:left="1067"/>
              <w:rPr>
                <w:sz w:val="24"/>
              </w:rPr>
            </w:pPr>
            <w:r>
              <w:rPr>
                <w:w w:val="80"/>
                <w:sz w:val="24"/>
              </w:rPr>
              <w:t>27,36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5,39</w:t>
            </w:r>
          </w:p>
        </w:tc>
      </w:tr>
      <w:tr>
        <w:trPr>
          <w:trHeight w:val="297" w:hRule="atLeast"/>
        </w:trPr>
        <w:tc>
          <w:tcPr>
            <w:tcW w:w="4455" w:type="dxa"/>
          </w:tcPr>
          <w:p>
            <w:pPr>
              <w:pStyle w:val="TableParagraph"/>
              <w:spacing w:line="263" w:lineRule="exact" w:before="14"/>
              <w:ind w:left="81"/>
              <w:rPr>
                <w:sz w:val="24"/>
              </w:rPr>
            </w:pPr>
            <w:r>
              <w:rPr>
                <w:w w:val="80"/>
                <w:sz w:val="24"/>
              </w:rPr>
              <w:t>Incapacidade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Moderada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(21%</w:t>
            </w:r>
            <w:r>
              <w:rPr>
                <w:spacing w:val="2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40%)</w:t>
            </w:r>
          </w:p>
        </w:tc>
        <w:tc>
          <w:tcPr>
            <w:tcW w:w="4324" w:type="dxa"/>
          </w:tcPr>
          <w:p>
            <w:pPr>
              <w:pStyle w:val="TableParagraph"/>
              <w:spacing w:line="263" w:lineRule="exact" w:before="14"/>
              <w:ind w:left="1067"/>
              <w:rPr>
                <w:sz w:val="24"/>
              </w:rPr>
            </w:pPr>
            <w:r>
              <w:rPr>
                <w:w w:val="80"/>
                <w:sz w:val="24"/>
              </w:rPr>
              <w:t>30,83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6,79</w:t>
            </w:r>
          </w:p>
        </w:tc>
      </w:tr>
      <w:tr>
        <w:trPr>
          <w:trHeight w:val="290" w:hRule="atLeast"/>
        </w:trPr>
        <w:tc>
          <w:tcPr>
            <w:tcW w:w="4455" w:type="dxa"/>
          </w:tcPr>
          <w:p>
            <w:pPr>
              <w:pStyle w:val="TableParagraph"/>
              <w:spacing w:line="256" w:lineRule="exact" w:before="14"/>
              <w:ind w:left="81"/>
              <w:rPr>
                <w:sz w:val="24"/>
              </w:rPr>
            </w:pPr>
            <w:r>
              <w:rPr>
                <w:w w:val="80"/>
                <w:sz w:val="24"/>
              </w:rPr>
              <w:t>Incapacidade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Intensa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(41%</w:t>
            </w:r>
            <w:r>
              <w:rPr>
                <w:spacing w:val="2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60%)</w:t>
            </w:r>
          </w:p>
        </w:tc>
        <w:tc>
          <w:tcPr>
            <w:tcW w:w="4324" w:type="dxa"/>
          </w:tcPr>
          <w:p>
            <w:pPr>
              <w:pStyle w:val="TableParagraph"/>
              <w:spacing w:line="256" w:lineRule="exact" w:before="14"/>
              <w:ind w:left="1067"/>
              <w:rPr>
                <w:sz w:val="24"/>
              </w:rPr>
            </w:pPr>
            <w:r>
              <w:rPr>
                <w:w w:val="85"/>
                <w:sz w:val="24"/>
              </w:rPr>
              <w:t>28,00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4455" w:type="dxa"/>
          </w:tcPr>
          <w:p>
            <w:pPr>
              <w:pStyle w:val="TableParagraph"/>
              <w:spacing w:line="258" w:lineRule="exact" w:before="7"/>
              <w:ind w:left="81"/>
              <w:rPr>
                <w:sz w:val="24"/>
              </w:rPr>
            </w:pPr>
            <w:r>
              <w:rPr>
                <w:w w:val="80"/>
                <w:sz w:val="24"/>
              </w:rPr>
              <w:t>Aleijado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(61%</w:t>
            </w:r>
            <w:r>
              <w:rPr>
                <w:spacing w:val="1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80%)</w:t>
            </w:r>
          </w:p>
        </w:tc>
        <w:tc>
          <w:tcPr>
            <w:tcW w:w="4324" w:type="dxa"/>
          </w:tcPr>
          <w:p>
            <w:pPr>
              <w:pStyle w:val="TableParagraph"/>
              <w:spacing w:line="258" w:lineRule="exact" w:before="7"/>
              <w:ind w:left="1067"/>
              <w:rPr>
                <w:sz w:val="24"/>
              </w:rPr>
            </w:pPr>
            <w:r>
              <w:rPr>
                <w:w w:val="81"/>
                <w:sz w:val="24"/>
              </w:rPr>
              <w:t>-</w:t>
            </w:r>
          </w:p>
        </w:tc>
      </w:tr>
      <w:tr>
        <w:trPr>
          <w:trHeight w:val="297" w:hRule="atLeast"/>
        </w:trPr>
        <w:tc>
          <w:tcPr>
            <w:tcW w:w="44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9"/>
              <w:ind w:left="81"/>
              <w:rPr>
                <w:sz w:val="24"/>
              </w:rPr>
            </w:pPr>
            <w:r>
              <w:rPr>
                <w:w w:val="80"/>
                <w:sz w:val="24"/>
              </w:rPr>
              <w:t>Inválido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(81%</w:t>
            </w:r>
            <w:r>
              <w:rPr>
                <w:spacing w:val="2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100%)</w:t>
            </w:r>
          </w:p>
        </w:tc>
        <w:tc>
          <w:tcPr>
            <w:tcW w:w="43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9"/>
              <w:ind w:left="1067"/>
              <w:rPr>
                <w:sz w:val="24"/>
              </w:rPr>
            </w:pPr>
            <w:r>
              <w:rPr>
                <w:w w:val="81"/>
                <w:sz w:val="24"/>
              </w:rPr>
              <w:t>-</w:t>
            </w:r>
          </w:p>
        </w:tc>
      </w:tr>
    </w:tbl>
    <w:p>
      <w:pPr>
        <w:pStyle w:val="BodyText"/>
        <w:spacing w:before="2"/>
        <w:rPr>
          <w:sz w:val="40"/>
        </w:rPr>
      </w:pPr>
    </w:p>
    <w:p>
      <w:pPr>
        <w:pStyle w:val="BodyText"/>
        <w:spacing w:line="364" w:lineRule="auto" w:before="1"/>
        <w:ind w:left="1085" w:right="1078" w:firstLine="710"/>
        <w:jc w:val="both"/>
      </w:pPr>
      <w:r>
        <w:rPr>
          <w:w w:val="85"/>
        </w:rPr>
        <w:t>Na tabela 7 foi observado entre as variáveis de intensidade da dor lombar e atividade sexual um</w:t>
      </w:r>
      <w:r>
        <w:rPr>
          <w:spacing w:val="1"/>
          <w:w w:val="85"/>
        </w:rPr>
        <w:t> </w:t>
      </w:r>
      <w:r>
        <w:rPr>
          <w:w w:val="80"/>
        </w:rPr>
        <w:t>indicativo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correlação</w:t>
      </w:r>
      <w:r>
        <w:rPr>
          <w:spacing w:val="20"/>
          <w:w w:val="80"/>
        </w:rPr>
        <w:t> </w:t>
      </w:r>
      <w:r>
        <w:rPr>
          <w:w w:val="80"/>
        </w:rPr>
        <w:t>fraco,</w:t>
      </w:r>
      <w:r>
        <w:rPr>
          <w:spacing w:val="17"/>
          <w:w w:val="80"/>
        </w:rPr>
        <w:t> </w:t>
      </w:r>
      <w:r>
        <w:rPr>
          <w:w w:val="80"/>
        </w:rPr>
        <w:t>pois</w:t>
      </w:r>
      <w:r>
        <w:rPr>
          <w:spacing w:val="21"/>
          <w:w w:val="80"/>
        </w:rPr>
        <w:t> </w:t>
      </w:r>
      <w:r>
        <w:rPr>
          <w:w w:val="80"/>
        </w:rPr>
        <w:t>quando</w:t>
      </w:r>
      <w:r>
        <w:rPr>
          <w:spacing w:val="20"/>
          <w:w w:val="80"/>
        </w:rPr>
        <w:t> </w:t>
      </w:r>
      <w:r>
        <w:rPr>
          <w:w w:val="80"/>
        </w:rPr>
        <w:t>a</w:t>
      </w:r>
      <w:r>
        <w:rPr>
          <w:spacing w:val="20"/>
          <w:w w:val="80"/>
        </w:rPr>
        <w:t> </w:t>
      </w:r>
      <w:r>
        <w:rPr>
          <w:w w:val="80"/>
        </w:rPr>
        <w:t>intensidade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dor</w:t>
      </w:r>
      <w:r>
        <w:rPr>
          <w:spacing w:val="20"/>
          <w:w w:val="80"/>
        </w:rPr>
        <w:t> </w:t>
      </w:r>
      <w:r>
        <w:rPr>
          <w:w w:val="80"/>
        </w:rPr>
        <w:t>aumenta,</w:t>
      </w:r>
      <w:r>
        <w:rPr>
          <w:spacing w:val="17"/>
          <w:w w:val="80"/>
        </w:rPr>
        <w:t> </w:t>
      </w:r>
      <w:r>
        <w:rPr>
          <w:w w:val="80"/>
        </w:rPr>
        <w:t>é</w:t>
      </w:r>
      <w:r>
        <w:rPr>
          <w:spacing w:val="20"/>
          <w:w w:val="80"/>
        </w:rPr>
        <w:t> </w:t>
      </w:r>
      <w:r>
        <w:rPr>
          <w:w w:val="80"/>
        </w:rPr>
        <w:t>visto</w:t>
      </w:r>
      <w:r>
        <w:rPr>
          <w:spacing w:val="20"/>
          <w:w w:val="80"/>
        </w:rPr>
        <w:t> </w:t>
      </w:r>
      <w:r>
        <w:rPr>
          <w:w w:val="80"/>
        </w:rPr>
        <w:t>que</w:t>
      </w:r>
      <w:r>
        <w:rPr>
          <w:spacing w:val="20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maioria</w:t>
      </w:r>
      <w:r>
        <w:rPr>
          <w:spacing w:val="14"/>
          <w:w w:val="80"/>
        </w:rPr>
        <w:t> </w:t>
      </w:r>
      <w:r>
        <w:rPr>
          <w:w w:val="80"/>
        </w:rPr>
        <w:t>das</w:t>
      </w:r>
      <w:r>
        <w:rPr>
          <w:spacing w:val="21"/>
          <w:w w:val="80"/>
        </w:rPr>
        <w:t> </w:t>
      </w:r>
      <w:r>
        <w:rPr>
          <w:w w:val="80"/>
        </w:rPr>
        <w:t>gestantes</w:t>
      </w:r>
      <w:r>
        <w:rPr>
          <w:spacing w:val="1"/>
          <w:w w:val="80"/>
        </w:rPr>
        <w:t> </w:t>
      </w:r>
      <w:r>
        <w:rPr>
          <w:w w:val="80"/>
        </w:rPr>
        <w:t>tem uma relação sexual ativa, exceto na dor severa que adquiriu a mesma porcentagem, sendo 3,33 % para</w:t>
      </w:r>
      <w:r>
        <w:rPr>
          <w:spacing w:val="1"/>
          <w:w w:val="80"/>
        </w:rPr>
        <w:t> </w:t>
      </w:r>
      <w:r>
        <w:rPr>
          <w:w w:val="85"/>
        </w:rPr>
        <w:t>ambas. Entretanto, como o p=0,767 não deu significativo, não houve correlação entre a intensidade da dor</w:t>
      </w:r>
      <w:r>
        <w:rPr>
          <w:spacing w:val="1"/>
          <w:w w:val="85"/>
        </w:rPr>
        <w:t> </w:t>
      </w:r>
      <w:r>
        <w:rPr>
          <w:w w:val="90"/>
        </w:rPr>
        <w:t>lombar</w:t>
      </w:r>
      <w:r>
        <w:rPr>
          <w:spacing w:val="-6"/>
          <w:w w:val="90"/>
        </w:rPr>
        <w:t> </w:t>
      </w:r>
      <w:r>
        <w:rPr>
          <w:w w:val="90"/>
        </w:rPr>
        <w:t>e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relação</w:t>
      </w:r>
      <w:r>
        <w:rPr>
          <w:spacing w:val="-11"/>
          <w:w w:val="90"/>
        </w:rPr>
        <w:t> </w:t>
      </w:r>
      <w:r>
        <w:rPr>
          <w:w w:val="90"/>
        </w:rPr>
        <w:t>sexual</w:t>
      </w:r>
      <w:r>
        <w:rPr>
          <w:spacing w:val="-8"/>
          <w:w w:val="90"/>
        </w:rPr>
        <w:t> </w:t>
      </w:r>
      <w:r>
        <w:rPr>
          <w:w w:val="90"/>
        </w:rPr>
        <w:t>ativa.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64" w:lineRule="auto" w:before="104"/>
        <w:ind w:left="1085"/>
      </w:pPr>
      <w:r>
        <w:rPr>
          <w:w w:val="85"/>
        </w:rPr>
        <w:t>Tabela</w:t>
      </w:r>
      <w:r>
        <w:rPr>
          <w:spacing w:val="9"/>
          <w:w w:val="85"/>
        </w:rPr>
        <w:t> </w:t>
      </w:r>
      <w:r>
        <w:rPr>
          <w:w w:val="85"/>
        </w:rPr>
        <w:t>7:</w:t>
      </w:r>
      <w:r>
        <w:rPr>
          <w:spacing w:val="9"/>
          <w:w w:val="85"/>
        </w:rPr>
        <w:t> </w:t>
      </w:r>
      <w:r>
        <w:rPr>
          <w:w w:val="85"/>
        </w:rPr>
        <w:t>Associação</w:t>
      </w:r>
      <w:r>
        <w:rPr>
          <w:spacing w:val="10"/>
          <w:w w:val="85"/>
        </w:rPr>
        <w:t> </w:t>
      </w:r>
      <w:r>
        <w:rPr>
          <w:w w:val="85"/>
        </w:rPr>
        <w:t>entre</w:t>
      </w:r>
      <w:r>
        <w:rPr>
          <w:spacing w:val="11"/>
          <w:w w:val="85"/>
        </w:rPr>
        <w:t> </w:t>
      </w:r>
      <w:r>
        <w:rPr>
          <w:w w:val="85"/>
        </w:rPr>
        <w:t>intensidade</w:t>
      </w:r>
      <w:r>
        <w:rPr>
          <w:spacing w:val="11"/>
          <w:w w:val="85"/>
        </w:rPr>
        <w:t> </w:t>
      </w:r>
      <w:r>
        <w:rPr>
          <w:w w:val="85"/>
        </w:rPr>
        <w:t>da</w:t>
      </w:r>
      <w:r>
        <w:rPr>
          <w:spacing w:val="10"/>
          <w:w w:val="85"/>
        </w:rPr>
        <w:t> </w:t>
      </w:r>
      <w:r>
        <w:rPr>
          <w:w w:val="85"/>
        </w:rPr>
        <w:t>dor</w:t>
      </w:r>
      <w:r>
        <w:rPr>
          <w:spacing w:val="11"/>
          <w:w w:val="85"/>
        </w:rPr>
        <w:t> </w:t>
      </w:r>
      <w:r>
        <w:rPr>
          <w:w w:val="85"/>
        </w:rPr>
        <w:t>lombar</w:t>
      </w:r>
      <w:r>
        <w:rPr>
          <w:spacing w:val="10"/>
          <w:w w:val="85"/>
        </w:rPr>
        <w:t> </w:t>
      </w:r>
      <w:r>
        <w:rPr>
          <w:w w:val="85"/>
        </w:rPr>
        <w:t>e</w:t>
      </w:r>
      <w:r>
        <w:rPr>
          <w:spacing w:val="11"/>
          <w:w w:val="85"/>
        </w:rPr>
        <w:t> </w:t>
      </w:r>
      <w:r>
        <w:rPr>
          <w:w w:val="85"/>
        </w:rPr>
        <w:t>vida</w:t>
      </w:r>
      <w:r>
        <w:rPr>
          <w:spacing w:val="11"/>
          <w:w w:val="85"/>
        </w:rPr>
        <w:t> </w:t>
      </w:r>
      <w:r>
        <w:rPr>
          <w:w w:val="85"/>
        </w:rPr>
        <w:t>sexual</w:t>
      </w:r>
      <w:r>
        <w:rPr>
          <w:spacing w:val="9"/>
          <w:w w:val="85"/>
        </w:rPr>
        <w:t> </w:t>
      </w:r>
      <w:r>
        <w:rPr>
          <w:w w:val="85"/>
        </w:rPr>
        <w:t>ativa</w:t>
      </w:r>
      <w:r>
        <w:rPr>
          <w:spacing w:val="10"/>
          <w:w w:val="85"/>
        </w:rPr>
        <w:t> </w:t>
      </w:r>
      <w:r>
        <w:rPr>
          <w:w w:val="85"/>
        </w:rPr>
        <w:t>das</w:t>
      </w:r>
      <w:r>
        <w:rPr>
          <w:spacing w:val="12"/>
          <w:w w:val="85"/>
        </w:rPr>
        <w:t> </w:t>
      </w:r>
      <w:r>
        <w:rPr>
          <w:w w:val="85"/>
        </w:rPr>
        <w:t>pacientes</w:t>
      </w:r>
      <w:r>
        <w:rPr>
          <w:spacing w:val="11"/>
          <w:w w:val="85"/>
        </w:rPr>
        <w:t> </w:t>
      </w:r>
      <w:r>
        <w:rPr>
          <w:w w:val="85"/>
        </w:rPr>
        <w:t>avaliadas.</w:t>
      </w:r>
      <w:r>
        <w:rPr>
          <w:spacing w:val="8"/>
          <w:w w:val="85"/>
        </w:rPr>
        <w:t> </w:t>
      </w:r>
      <w:r>
        <w:rPr>
          <w:w w:val="85"/>
        </w:rPr>
        <w:t>Dados</w:t>
      </w:r>
      <w:r>
        <w:rPr>
          <w:spacing w:val="-51"/>
          <w:w w:val="85"/>
        </w:rPr>
        <w:t> </w:t>
      </w:r>
      <w:r>
        <w:rPr>
          <w:w w:val="85"/>
        </w:rPr>
        <w:t>apresentados</w:t>
      </w:r>
      <w:r>
        <w:rPr>
          <w:spacing w:val="-2"/>
          <w:w w:val="85"/>
        </w:rPr>
        <w:t> </w:t>
      </w:r>
      <w:r>
        <w:rPr>
          <w:w w:val="85"/>
        </w:rPr>
        <w:t>em</w:t>
      </w:r>
      <w:r>
        <w:rPr>
          <w:spacing w:val="-4"/>
          <w:w w:val="85"/>
        </w:rPr>
        <w:t> </w:t>
      </w:r>
      <w:r>
        <w:rPr>
          <w:w w:val="85"/>
        </w:rPr>
        <w:t>frequência</w:t>
      </w:r>
      <w:r>
        <w:rPr>
          <w:spacing w:val="-3"/>
          <w:w w:val="85"/>
        </w:rPr>
        <w:t> </w:t>
      </w:r>
      <w:r>
        <w:rPr>
          <w:w w:val="85"/>
        </w:rPr>
        <w:t>absoluta</w:t>
      </w:r>
      <w:r>
        <w:rPr>
          <w:spacing w:val="-4"/>
          <w:w w:val="85"/>
        </w:rPr>
        <w:t> </w:t>
      </w:r>
      <w:r>
        <w:rPr>
          <w:w w:val="85"/>
        </w:rPr>
        <w:t>(N)</w:t>
      </w:r>
      <w:r>
        <w:rPr>
          <w:spacing w:val="-2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relativa</w:t>
      </w:r>
      <w:r>
        <w:rPr>
          <w:spacing w:val="-4"/>
          <w:w w:val="85"/>
        </w:rPr>
        <w:t> </w:t>
      </w:r>
      <w:r>
        <w:rPr>
          <w:w w:val="85"/>
        </w:rPr>
        <w:t>(%).</w:t>
      </w: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16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9"/>
        <w:gridCol w:w="2498"/>
        <w:gridCol w:w="1642"/>
        <w:gridCol w:w="1332"/>
      </w:tblGrid>
      <w:tr>
        <w:trPr>
          <w:trHeight w:val="287" w:hRule="atLeast"/>
        </w:trPr>
        <w:tc>
          <w:tcPr>
            <w:tcW w:w="7199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62" w:lineRule="exact" w:before="5"/>
              <w:ind w:left="416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Relação</w:t>
            </w:r>
            <w:r>
              <w:rPr>
                <w:rFonts w:ascii="Arial" w:hAnsi="Arial"/>
                <w:b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sexual</w:t>
            </w:r>
            <w:r>
              <w:rPr>
                <w:rFonts w:ascii="Arial" w:hAnsi="Arial"/>
                <w:b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ativa</w:t>
            </w:r>
          </w:p>
        </w:tc>
        <w:tc>
          <w:tcPr>
            <w:tcW w:w="133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4"/>
              <w:ind w:left="3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2"/>
                <w:sz w:val="24"/>
              </w:rPr>
              <w:t>p</w:t>
            </w:r>
          </w:p>
        </w:tc>
      </w:tr>
      <w:tr>
        <w:trPr>
          <w:trHeight w:val="293" w:hRule="atLeast"/>
        </w:trPr>
        <w:tc>
          <w:tcPr>
            <w:tcW w:w="305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7" w:lineRule="exact" w:before="6"/>
              <w:ind w:left="110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Sim</w:t>
            </w:r>
            <w:r>
              <w:rPr>
                <w:rFonts w:ascii="Arial" w:hAnsi="Arial"/>
                <w:b/>
                <w:spacing w:val="5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–</w:t>
            </w:r>
            <w:r>
              <w:rPr>
                <w:rFonts w:ascii="Arial" w:hAnsi="Arial"/>
                <w:b/>
                <w:spacing w:val="3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N</w:t>
            </w:r>
            <w:r>
              <w:rPr>
                <w:rFonts w:ascii="Arial" w:hAnsi="Arial"/>
                <w:b/>
                <w:spacing w:val="4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(%)</w:t>
            </w:r>
          </w:p>
        </w:tc>
        <w:tc>
          <w:tcPr>
            <w:tcW w:w="16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7" w:lineRule="exact" w:before="6"/>
              <w:ind w:left="31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Não</w:t>
            </w:r>
            <w:r>
              <w:rPr>
                <w:rFonts w:ascii="Arial" w:hAnsi="Arial"/>
                <w:b/>
                <w:spacing w:val="3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N</w:t>
            </w:r>
            <w:r>
              <w:rPr>
                <w:rFonts w:ascii="Arial" w:hAnsi="Arial"/>
                <w:b/>
                <w:spacing w:val="6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(%)</w:t>
            </w:r>
          </w:p>
        </w:tc>
        <w:tc>
          <w:tcPr>
            <w:tcW w:w="133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9" w:hRule="atLeast"/>
        </w:trPr>
        <w:tc>
          <w:tcPr>
            <w:tcW w:w="30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 w:before="10"/>
              <w:ind w:left="7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Intensidade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da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dor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lombar</w:t>
            </w:r>
          </w:p>
        </w:tc>
        <w:tc>
          <w:tcPr>
            <w:tcW w:w="249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3059" w:type="dxa"/>
          </w:tcPr>
          <w:p>
            <w:pPr>
              <w:pStyle w:val="TableParagraph"/>
              <w:spacing w:line="266" w:lineRule="exact" w:before="7"/>
              <w:ind w:left="74"/>
              <w:rPr>
                <w:sz w:val="24"/>
              </w:rPr>
            </w:pPr>
            <w:r>
              <w:rPr>
                <w:w w:val="80"/>
                <w:sz w:val="24"/>
              </w:rPr>
              <w:t>Sem</w:t>
            </w:r>
            <w:r>
              <w:rPr>
                <w:spacing w:val="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dor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(0)</w:t>
            </w:r>
          </w:p>
        </w:tc>
        <w:tc>
          <w:tcPr>
            <w:tcW w:w="2498" w:type="dxa"/>
          </w:tcPr>
          <w:p>
            <w:pPr>
              <w:pStyle w:val="TableParagraph"/>
              <w:spacing w:line="266" w:lineRule="exact" w:before="7"/>
              <w:ind w:left="1102"/>
              <w:rPr>
                <w:sz w:val="24"/>
              </w:rPr>
            </w:pPr>
            <w:r>
              <w:rPr>
                <w:w w:val="80"/>
                <w:sz w:val="24"/>
              </w:rPr>
              <w:t>7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(23,33%)</w:t>
            </w:r>
          </w:p>
        </w:tc>
        <w:tc>
          <w:tcPr>
            <w:tcW w:w="1642" w:type="dxa"/>
          </w:tcPr>
          <w:p>
            <w:pPr>
              <w:pStyle w:val="TableParagraph"/>
              <w:spacing w:line="266" w:lineRule="exact" w:before="7"/>
              <w:ind w:left="318"/>
              <w:rPr>
                <w:sz w:val="24"/>
              </w:rPr>
            </w:pPr>
            <w:r>
              <w:rPr>
                <w:w w:val="80"/>
                <w:sz w:val="24"/>
              </w:rPr>
              <w:t>2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(6,67%)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3059" w:type="dxa"/>
          </w:tcPr>
          <w:p>
            <w:pPr>
              <w:pStyle w:val="TableParagraph"/>
              <w:spacing w:line="263" w:lineRule="exact" w:before="16"/>
              <w:ind w:left="74"/>
              <w:rPr>
                <w:sz w:val="24"/>
              </w:rPr>
            </w:pPr>
            <w:r>
              <w:rPr>
                <w:w w:val="80"/>
                <w:sz w:val="24"/>
              </w:rPr>
              <w:t>Dor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branda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(1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3)</w:t>
            </w:r>
          </w:p>
        </w:tc>
        <w:tc>
          <w:tcPr>
            <w:tcW w:w="2498" w:type="dxa"/>
          </w:tcPr>
          <w:p>
            <w:pPr>
              <w:pStyle w:val="TableParagraph"/>
              <w:spacing w:line="263" w:lineRule="exact" w:before="16"/>
              <w:ind w:left="1102"/>
              <w:rPr>
                <w:sz w:val="24"/>
              </w:rPr>
            </w:pPr>
            <w:r>
              <w:rPr>
                <w:w w:val="80"/>
                <w:sz w:val="24"/>
              </w:rPr>
              <w:t>6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(20%)</w:t>
            </w:r>
          </w:p>
        </w:tc>
        <w:tc>
          <w:tcPr>
            <w:tcW w:w="1642" w:type="dxa"/>
          </w:tcPr>
          <w:p>
            <w:pPr>
              <w:pStyle w:val="TableParagraph"/>
              <w:spacing w:line="263" w:lineRule="exact" w:before="16"/>
              <w:ind w:left="318"/>
              <w:rPr>
                <w:sz w:val="24"/>
              </w:rPr>
            </w:pPr>
            <w:r>
              <w:rPr>
                <w:w w:val="80"/>
                <w:sz w:val="24"/>
              </w:rPr>
              <w:t>1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(3,33%)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3059" w:type="dxa"/>
          </w:tcPr>
          <w:p>
            <w:pPr>
              <w:pStyle w:val="TableParagraph"/>
              <w:spacing w:line="266" w:lineRule="exact" w:before="14"/>
              <w:ind w:left="74"/>
              <w:rPr>
                <w:sz w:val="24"/>
              </w:rPr>
            </w:pPr>
            <w:r>
              <w:rPr>
                <w:w w:val="80"/>
                <w:sz w:val="24"/>
              </w:rPr>
              <w:t>Dor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moderada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(4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6)</w:t>
            </w:r>
          </w:p>
        </w:tc>
        <w:tc>
          <w:tcPr>
            <w:tcW w:w="2498" w:type="dxa"/>
          </w:tcPr>
          <w:p>
            <w:pPr>
              <w:pStyle w:val="TableParagraph"/>
              <w:spacing w:line="266" w:lineRule="exact" w:before="14"/>
              <w:ind w:left="1102"/>
              <w:rPr>
                <w:sz w:val="24"/>
              </w:rPr>
            </w:pPr>
            <w:r>
              <w:rPr>
                <w:w w:val="80"/>
                <w:sz w:val="24"/>
              </w:rPr>
              <w:t>9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(30%)</w:t>
            </w:r>
          </w:p>
        </w:tc>
        <w:tc>
          <w:tcPr>
            <w:tcW w:w="1642" w:type="dxa"/>
          </w:tcPr>
          <w:p>
            <w:pPr>
              <w:pStyle w:val="TableParagraph"/>
              <w:spacing w:line="266" w:lineRule="exact" w:before="14"/>
              <w:ind w:left="318"/>
              <w:rPr>
                <w:sz w:val="24"/>
              </w:rPr>
            </w:pPr>
            <w:r>
              <w:rPr>
                <w:w w:val="80"/>
                <w:sz w:val="24"/>
              </w:rPr>
              <w:t>3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(10%)</w:t>
            </w:r>
          </w:p>
        </w:tc>
        <w:tc>
          <w:tcPr>
            <w:tcW w:w="1332" w:type="dxa"/>
          </w:tcPr>
          <w:p>
            <w:pPr>
              <w:pStyle w:val="TableParagraph"/>
              <w:spacing w:line="266" w:lineRule="exact" w:before="14"/>
              <w:ind w:left="395"/>
              <w:rPr>
                <w:sz w:val="24"/>
              </w:rPr>
            </w:pPr>
            <w:r>
              <w:rPr>
                <w:w w:val="90"/>
                <w:sz w:val="24"/>
              </w:rPr>
              <w:t>0,767</w:t>
            </w:r>
          </w:p>
        </w:tc>
      </w:tr>
      <w:tr>
        <w:trPr>
          <w:trHeight w:val="300" w:hRule="atLeast"/>
        </w:trPr>
        <w:tc>
          <w:tcPr>
            <w:tcW w:w="3059" w:type="dxa"/>
          </w:tcPr>
          <w:p>
            <w:pPr>
              <w:pStyle w:val="TableParagraph"/>
              <w:spacing w:line="263" w:lineRule="exact" w:before="17"/>
              <w:ind w:left="74"/>
              <w:rPr>
                <w:sz w:val="24"/>
              </w:rPr>
            </w:pPr>
            <w:r>
              <w:rPr>
                <w:w w:val="80"/>
                <w:sz w:val="24"/>
              </w:rPr>
              <w:t>Dor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severa</w:t>
            </w:r>
            <w:r>
              <w:rPr>
                <w:spacing w:val="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(7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9)</w:t>
            </w:r>
          </w:p>
        </w:tc>
        <w:tc>
          <w:tcPr>
            <w:tcW w:w="2498" w:type="dxa"/>
          </w:tcPr>
          <w:p>
            <w:pPr>
              <w:pStyle w:val="TableParagraph"/>
              <w:spacing w:line="263" w:lineRule="exact" w:before="17"/>
              <w:ind w:left="1102"/>
              <w:rPr>
                <w:sz w:val="24"/>
              </w:rPr>
            </w:pPr>
            <w:r>
              <w:rPr>
                <w:w w:val="80"/>
                <w:sz w:val="24"/>
              </w:rPr>
              <w:t>1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(3,33%)</w:t>
            </w:r>
          </w:p>
        </w:tc>
        <w:tc>
          <w:tcPr>
            <w:tcW w:w="1642" w:type="dxa"/>
          </w:tcPr>
          <w:p>
            <w:pPr>
              <w:pStyle w:val="TableParagraph"/>
              <w:spacing w:line="263" w:lineRule="exact" w:before="17"/>
              <w:ind w:left="318"/>
              <w:rPr>
                <w:sz w:val="24"/>
              </w:rPr>
            </w:pPr>
            <w:r>
              <w:rPr>
                <w:w w:val="80"/>
                <w:sz w:val="24"/>
              </w:rPr>
              <w:t>1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(3,33%)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90" w:hRule="atLeast"/>
        </w:trPr>
        <w:tc>
          <w:tcPr>
            <w:tcW w:w="30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74"/>
              <w:rPr>
                <w:sz w:val="24"/>
              </w:rPr>
            </w:pPr>
            <w:r>
              <w:rPr>
                <w:w w:val="80"/>
                <w:sz w:val="24"/>
              </w:rPr>
              <w:t>Dor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insuportável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(10)</w:t>
            </w:r>
          </w:p>
        </w:tc>
        <w:tc>
          <w:tcPr>
            <w:tcW w:w="24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10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6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3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8"/>
        <w:rPr>
          <w:sz w:val="37"/>
        </w:rPr>
      </w:pPr>
    </w:p>
    <w:p>
      <w:pPr>
        <w:pStyle w:val="Heading3"/>
        <w:numPr>
          <w:ilvl w:val="0"/>
          <w:numId w:val="2"/>
        </w:numPr>
        <w:tabs>
          <w:tab w:pos="1806" w:val="left" w:leader="none"/>
        </w:tabs>
        <w:spacing w:line="240" w:lineRule="auto" w:before="1" w:after="0"/>
        <w:ind w:left="1805" w:right="0" w:hanging="361"/>
        <w:jc w:val="left"/>
      </w:pPr>
      <w:r>
        <w:rPr>
          <w:w w:val="90"/>
        </w:rPr>
        <w:t>DISCUSSÃO</w:t>
      </w:r>
    </w:p>
    <w:p>
      <w:pPr>
        <w:pStyle w:val="BodyText"/>
        <w:spacing w:line="364" w:lineRule="auto" w:before="184"/>
        <w:ind w:left="1085" w:right="1083" w:firstLine="710"/>
        <w:jc w:val="both"/>
      </w:pPr>
      <w:r>
        <w:rPr>
          <w:w w:val="80"/>
        </w:rPr>
        <w:t>O presente estudo teve como entrevistadas 29 gestantes que apresentaram dor lombar e estavam no</w:t>
      </w:r>
      <w:r>
        <w:rPr>
          <w:spacing w:val="1"/>
          <w:w w:val="80"/>
        </w:rPr>
        <w:t> </w:t>
      </w:r>
      <w:r>
        <w:rPr>
          <w:w w:val="85"/>
        </w:rPr>
        <w:t>segundo trimestre gestacional com idades entre 16 e 39 anos. Foi firmada uma idade média de 28,47 anos,</w:t>
      </w:r>
      <w:r>
        <w:rPr>
          <w:spacing w:val="-52"/>
          <w:w w:val="85"/>
        </w:rPr>
        <w:t> </w:t>
      </w:r>
      <w:r>
        <w:rPr>
          <w:w w:val="80"/>
        </w:rPr>
        <w:t>dados similares ao que foi observado no estudo de Carvalho et al. (2017) que tiveram como objetivo avaliar a</w:t>
      </w:r>
      <w:r>
        <w:rPr>
          <w:spacing w:val="1"/>
          <w:w w:val="80"/>
        </w:rPr>
        <w:t> </w:t>
      </w:r>
      <w:r>
        <w:rPr>
          <w:w w:val="85"/>
        </w:rPr>
        <w:t>frequência da lombalgia na gestação e suas características, tendo como média de idade 26,2 anos em um</w:t>
      </w:r>
      <w:r>
        <w:rPr>
          <w:spacing w:val="1"/>
          <w:w w:val="85"/>
        </w:rPr>
        <w:t> </w:t>
      </w:r>
      <w:r>
        <w:rPr>
          <w:w w:val="80"/>
        </w:rPr>
        <w:t>grupo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97</w:t>
      </w:r>
      <w:r>
        <w:rPr>
          <w:spacing w:val="24"/>
          <w:w w:val="80"/>
        </w:rPr>
        <w:t> </w:t>
      </w:r>
      <w:r>
        <w:rPr>
          <w:w w:val="80"/>
        </w:rPr>
        <w:t>gestantes</w:t>
      </w:r>
      <w:r>
        <w:rPr>
          <w:spacing w:val="24"/>
          <w:w w:val="80"/>
        </w:rPr>
        <w:t> </w:t>
      </w:r>
      <w:r>
        <w:rPr>
          <w:w w:val="80"/>
        </w:rPr>
        <w:t>que</w:t>
      </w:r>
      <w:r>
        <w:rPr>
          <w:spacing w:val="24"/>
          <w:w w:val="80"/>
        </w:rPr>
        <w:t> </w:t>
      </w:r>
      <w:r>
        <w:rPr>
          <w:w w:val="80"/>
        </w:rPr>
        <w:t>possuíam</w:t>
      </w:r>
      <w:r>
        <w:rPr>
          <w:spacing w:val="21"/>
          <w:w w:val="80"/>
        </w:rPr>
        <w:t> </w:t>
      </w:r>
      <w:r>
        <w:rPr>
          <w:w w:val="80"/>
        </w:rPr>
        <w:t>dor</w:t>
      </w:r>
      <w:r>
        <w:rPr>
          <w:spacing w:val="23"/>
          <w:w w:val="80"/>
        </w:rPr>
        <w:t> </w:t>
      </w:r>
      <w:r>
        <w:rPr>
          <w:w w:val="80"/>
        </w:rPr>
        <w:t>lombar.</w:t>
      </w:r>
      <w:r>
        <w:rPr>
          <w:spacing w:val="43"/>
          <w:w w:val="80"/>
        </w:rPr>
        <w:t> </w:t>
      </w:r>
      <w:r>
        <w:rPr>
          <w:w w:val="80"/>
        </w:rPr>
        <w:t>Tais</w:t>
      </w:r>
      <w:r>
        <w:rPr>
          <w:spacing w:val="24"/>
          <w:w w:val="80"/>
        </w:rPr>
        <w:t> </w:t>
      </w:r>
      <w:r>
        <w:rPr>
          <w:w w:val="80"/>
        </w:rPr>
        <w:t>esclarecimentos</w:t>
      </w:r>
      <w:r>
        <w:rPr>
          <w:spacing w:val="25"/>
          <w:w w:val="80"/>
        </w:rPr>
        <w:t> </w:t>
      </w:r>
      <w:r>
        <w:rPr>
          <w:w w:val="80"/>
        </w:rPr>
        <w:t>citados</w:t>
      </w:r>
      <w:r>
        <w:rPr>
          <w:spacing w:val="25"/>
          <w:w w:val="80"/>
        </w:rPr>
        <w:t> </w:t>
      </w:r>
      <w:r>
        <w:rPr>
          <w:w w:val="80"/>
        </w:rPr>
        <w:t>se</w:t>
      </w:r>
      <w:r>
        <w:rPr>
          <w:spacing w:val="23"/>
          <w:w w:val="80"/>
        </w:rPr>
        <w:t> </w:t>
      </w:r>
      <w:r>
        <w:rPr>
          <w:w w:val="80"/>
        </w:rPr>
        <w:t>associam</w:t>
      </w:r>
      <w:r>
        <w:rPr>
          <w:spacing w:val="22"/>
          <w:w w:val="80"/>
        </w:rPr>
        <w:t> </w:t>
      </w:r>
      <w:r>
        <w:rPr>
          <w:w w:val="80"/>
        </w:rPr>
        <w:t>com</w:t>
      </w:r>
      <w:r>
        <w:rPr>
          <w:spacing w:val="21"/>
          <w:w w:val="80"/>
        </w:rPr>
        <w:t> </w:t>
      </w:r>
      <w:r>
        <w:rPr>
          <w:w w:val="80"/>
        </w:rPr>
        <w:t>os</w:t>
      </w:r>
      <w:r>
        <w:rPr>
          <w:spacing w:val="25"/>
          <w:w w:val="80"/>
        </w:rPr>
        <w:t> </w:t>
      </w:r>
      <w:r>
        <w:rPr>
          <w:w w:val="80"/>
        </w:rPr>
        <w:t>achados</w:t>
      </w:r>
      <w:r>
        <w:rPr>
          <w:spacing w:val="1"/>
          <w:w w:val="80"/>
        </w:rPr>
        <w:t> </w:t>
      </w:r>
      <w:r>
        <w:rPr>
          <w:w w:val="85"/>
        </w:rPr>
        <w:t>do estudo de Muriano et al. (2012) que computaram 200 gestantes que estavam na mesma condição e</w:t>
      </w:r>
      <w:r>
        <w:rPr>
          <w:spacing w:val="1"/>
          <w:w w:val="85"/>
        </w:rPr>
        <w:t> </w:t>
      </w:r>
      <w:r>
        <w:rPr>
          <w:w w:val="90"/>
        </w:rPr>
        <w:t>encontraram</w:t>
      </w:r>
      <w:r>
        <w:rPr>
          <w:spacing w:val="-9"/>
          <w:w w:val="90"/>
        </w:rPr>
        <w:t> </w:t>
      </w:r>
      <w:r>
        <w:rPr>
          <w:w w:val="90"/>
        </w:rPr>
        <w:t>uma</w:t>
      </w:r>
      <w:r>
        <w:rPr>
          <w:spacing w:val="-8"/>
          <w:w w:val="90"/>
        </w:rPr>
        <w:t> </w:t>
      </w:r>
      <w:r>
        <w:rPr>
          <w:w w:val="90"/>
        </w:rPr>
        <w:t>idade</w:t>
      </w:r>
      <w:r>
        <w:rPr>
          <w:spacing w:val="-8"/>
          <w:w w:val="90"/>
        </w:rPr>
        <w:t> </w:t>
      </w:r>
      <w:r>
        <w:rPr>
          <w:w w:val="90"/>
        </w:rPr>
        <w:t>média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27,</w:t>
      </w:r>
      <w:r>
        <w:rPr>
          <w:spacing w:val="-9"/>
          <w:w w:val="90"/>
        </w:rPr>
        <w:t> </w:t>
      </w:r>
      <w:r>
        <w:rPr>
          <w:w w:val="90"/>
        </w:rPr>
        <w:t>17</w:t>
      </w:r>
      <w:r>
        <w:rPr>
          <w:spacing w:val="-8"/>
          <w:w w:val="90"/>
        </w:rPr>
        <w:t> </w:t>
      </w:r>
      <w:r>
        <w:rPr>
          <w:w w:val="90"/>
        </w:rPr>
        <w:t>anos.</w:t>
      </w:r>
    </w:p>
    <w:p>
      <w:pPr>
        <w:pStyle w:val="BodyText"/>
        <w:spacing w:line="364" w:lineRule="auto"/>
        <w:ind w:left="1085" w:right="1073" w:firstLine="710"/>
        <w:jc w:val="both"/>
      </w:pPr>
      <w:r>
        <w:rPr>
          <w:w w:val="80"/>
        </w:rPr>
        <w:t>Neste trabalho também foi verificado a relação quanto ao estado civil que 79% (23) das mulheres eram</w:t>
      </w:r>
      <w:r>
        <w:rPr>
          <w:spacing w:val="1"/>
          <w:w w:val="80"/>
        </w:rPr>
        <w:t> </w:t>
      </w:r>
      <w:r>
        <w:rPr>
          <w:w w:val="80"/>
        </w:rPr>
        <w:t>casadas e 21% (6) solteiras, resultado encontrado da mesma maneira por Santos, Gallo. (2010) que relataram</w:t>
      </w:r>
      <w:r>
        <w:rPr>
          <w:spacing w:val="1"/>
          <w:w w:val="80"/>
        </w:rPr>
        <w:t> </w:t>
      </w:r>
      <w:r>
        <w:rPr>
          <w:w w:val="85"/>
        </w:rPr>
        <w:t>sobre lombalgia gestacional: prevalência e características de um programa pré-natal no qual 77% (34) eram</w:t>
      </w:r>
      <w:r>
        <w:rPr>
          <w:spacing w:val="-52"/>
          <w:w w:val="85"/>
        </w:rPr>
        <w:t> </w:t>
      </w:r>
      <w:r>
        <w:rPr>
          <w:w w:val="85"/>
        </w:rPr>
        <w:t>casadas. Tão como Duarte, Meucci, Cesar. (2013) que abordaram como objetivo medir a prevalência e</w:t>
      </w:r>
      <w:r>
        <w:rPr>
          <w:spacing w:val="1"/>
          <w:w w:val="85"/>
        </w:rPr>
        <w:t> </w:t>
      </w:r>
      <w:r>
        <w:rPr>
          <w:w w:val="80"/>
        </w:rPr>
        <w:t>identificar</w:t>
      </w:r>
      <w:r>
        <w:rPr>
          <w:spacing w:val="1"/>
          <w:w w:val="80"/>
        </w:rPr>
        <w:t> </w:t>
      </w:r>
      <w:r>
        <w:rPr>
          <w:w w:val="80"/>
        </w:rPr>
        <w:t>fatores</w:t>
      </w:r>
      <w:r>
        <w:rPr>
          <w:spacing w:val="1"/>
          <w:w w:val="80"/>
        </w:rPr>
        <w:t> </w:t>
      </w:r>
      <w:r>
        <w:rPr>
          <w:w w:val="80"/>
        </w:rPr>
        <w:t>associados</w:t>
      </w:r>
      <w:r>
        <w:rPr>
          <w:spacing w:val="38"/>
        </w:rPr>
        <w:t> </w:t>
      </w:r>
      <w:r>
        <w:rPr>
          <w:w w:val="80"/>
        </w:rPr>
        <w:t>à dor</w:t>
      </w:r>
      <w:r>
        <w:rPr>
          <w:spacing w:val="38"/>
        </w:rPr>
        <w:t> </w:t>
      </w:r>
      <w:r>
        <w:rPr>
          <w:w w:val="80"/>
        </w:rPr>
        <w:t>lombar</w:t>
      </w:r>
      <w:r>
        <w:rPr>
          <w:spacing w:val="38"/>
        </w:rPr>
        <w:t> </w:t>
      </w:r>
      <w:r>
        <w:rPr>
          <w:w w:val="80"/>
        </w:rPr>
        <w:t>intensa entre parturientes</w:t>
      </w:r>
      <w:r>
        <w:rPr>
          <w:spacing w:val="39"/>
        </w:rPr>
        <w:t> </w:t>
      </w:r>
      <w:r>
        <w:rPr>
          <w:w w:val="80"/>
        </w:rPr>
        <w:t>do município de Rio Grande, RS, Brasil,</w:t>
      </w:r>
      <w:r>
        <w:rPr>
          <w:spacing w:val="1"/>
          <w:w w:val="80"/>
        </w:rPr>
        <w:t> </w:t>
      </w:r>
      <w:r>
        <w:rPr>
          <w:w w:val="90"/>
        </w:rPr>
        <w:t>em</w:t>
      </w:r>
      <w:r>
        <w:rPr>
          <w:spacing w:val="-11"/>
          <w:w w:val="90"/>
        </w:rPr>
        <w:t> </w:t>
      </w:r>
      <w:r>
        <w:rPr>
          <w:w w:val="90"/>
        </w:rPr>
        <w:t>2013</w:t>
      </w:r>
      <w:r>
        <w:rPr>
          <w:spacing w:val="-9"/>
          <w:w w:val="90"/>
        </w:rPr>
        <w:t> </w:t>
      </w:r>
      <w:r>
        <w:rPr>
          <w:w w:val="90"/>
        </w:rPr>
        <w:t>e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85,8%</w:t>
      </w:r>
      <w:r>
        <w:rPr>
          <w:spacing w:val="-3"/>
          <w:w w:val="90"/>
        </w:rPr>
        <w:t> </w:t>
      </w:r>
      <w:r>
        <w:rPr>
          <w:w w:val="90"/>
        </w:rPr>
        <w:t>(2.303)</w:t>
      </w:r>
      <w:r>
        <w:rPr>
          <w:spacing w:val="-8"/>
          <w:w w:val="90"/>
        </w:rPr>
        <w:t> </w:t>
      </w:r>
      <w:r>
        <w:rPr>
          <w:w w:val="90"/>
        </w:rPr>
        <w:t>viviam</w:t>
      </w:r>
      <w:r>
        <w:rPr>
          <w:spacing w:val="-10"/>
          <w:w w:val="90"/>
        </w:rPr>
        <w:t> </w:t>
      </w:r>
      <w:r>
        <w:rPr>
          <w:w w:val="90"/>
        </w:rPr>
        <w:t>com</w:t>
      </w:r>
      <w:r>
        <w:rPr>
          <w:spacing w:val="-11"/>
          <w:w w:val="90"/>
        </w:rPr>
        <w:t> </w:t>
      </w:r>
      <w:r>
        <w:rPr>
          <w:w w:val="90"/>
        </w:rPr>
        <w:t>o</w:t>
      </w:r>
      <w:r>
        <w:rPr>
          <w:spacing w:val="-9"/>
          <w:w w:val="90"/>
        </w:rPr>
        <w:t> </w:t>
      </w:r>
      <w:r>
        <w:rPr>
          <w:w w:val="90"/>
        </w:rPr>
        <w:t>companheiro.</w:t>
      </w:r>
    </w:p>
    <w:p>
      <w:pPr>
        <w:pStyle w:val="BodyText"/>
        <w:spacing w:line="364" w:lineRule="auto" w:before="5"/>
        <w:ind w:left="1085" w:right="1077" w:firstLine="710"/>
        <w:jc w:val="both"/>
      </w:pPr>
      <w:r>
        <w:rPr>
          <w:w w:val="85"/>
        </w:rPr>
        <w:t>Ao</w:t>
      </w:r>
      <w:r>
        <w:rPr>
          <w:spacing w:val="-5"/>
          <w:w w:val="85"/>
        </w:rPr>
        <w:t> </w:t>
      </w:r>
      <w:r>
        <w:rPr>
          <w:w w:val="85"/>
        </w:rPr>
        <w:t>analisar</w:t>
      </w:r>
      <w:r>
        <w:rPr>
          <w:spacing w:val="-3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tratado</w:t>
      </w:r>
      <w:r>
        <w:rPr>
          <w:spacing w:val="-4"/>
          <w:w w:val="85"/>
        </w:rPr>
        <w:t> </w:t>
      </w:r>
      <w:r>
        <w:rPr>
          <w:w w:val="85"/>
        </w:rPr>
        <w:t>realizado</w:t>
      </w:r>
      <w:r>
        <w:rPr>
          <w:spacing w:val="-4"/>
          <w:w w:val="85"/>
        </w:rPr>
        <w:t> </w:t>
      </w:r>
      <w:r>
        <w:rPr>
          <w:w w:val="85"/>
        </w:rPr>
        <w:t>por</w:t>
      </w:r>
      <w:r>
        <w:rPr>
          <w:spacing w:val="-3"/>
          <w:w w:val="85"/>
        </w:rPr>
        <w:t> </w:t>
      </w:r>
      <w:r>
        <w:rPr>
          <w:w w:val="85"/>
        </w:rPr>
        <w:t>Madeira</w:t>
      </w:r>
      <w:r>
        <w:rPr>
          <w:spacing w:val="-5"/>
          <w:w w:val="85"/>
        </w:rPr>
        <w:t> </w:t>
      </w:r>
      <w:r>
        <w:rPr>
          <w:w w:val="85"/>
        </w:rPr>
        <w:t>et</w:t>
      </w:r>
      <w:r>
        <w:rPr>
          <w:spacing w:val="-5"/>
          <w:w w:val="85"/>
        </w:rPr>
        <w:t> </w:t>
      </w:r>
      <w:r>
        <w:rPr>
          <w:w w:val="85"/>
        </w:rPr>
        <w:t>al.</w:t>
      </w:r>
      <w:r>
        <w:rPr>
          <w:spacing w:val="-6"/>
          <w:w w:val="85"/>
        </w:rPr>
        <w:t> </w:t>
      </w:r>
      <w:r>
        <w:rPr>
          <w:w w:val="85"/>
        </w:rPr>
        <w:t>(2013),</w:t>
      </w:r>
      <w:r>
        <w:rPr>
          <w:spacing w:val="-6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obteve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mesmo</w:t>
      </w:r>
      <w:r>
        <w:rPr>
          <w:spacing w:val="-4"/>
          <w:w w:val="85"/>
        </w:rPr>
        <w:t> </w:t>
      </w:r>
      <w:r>
        <w:rPr>
          <w:w w:val="85"/>
        </w:rPr>
        <w:t>método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estudo</w:t>
      </w:r>
      <w:r>
        <w:rPr>
          <w:spacing w:val="-52"/>
          <w:w w:val="85"/>
        </w:rPr>
        <w:t> </w:t>
      </w:r>
      <w:r>
        <w:rPr>
          <w:w w:val="80"/>
        </w:rPr>
        <w:t>exposto, abordando o questionário de Oswestry, teve-se como objetivo avaliar a prevalência de lombalgia em</w:t>
      </w:r>
      <w:r>
        <w:rPr>
          <w:spacing w:val="1"/>
          <w:w w:val="80"/>
        </w:rPr>
        <w:t> </w:t>
      </w:r>
      <w:r>
        <w:rPr>
          <w:w w:val="85"/>
        </w:rPr>
        <w:t>gestantes, descrever suas principais características e fatores associados. Portanto, foi visto que 6,3% (102)</w:t>
      </w:r>
      <w:r>
        <w:rPr>
          <w:spacing w:val="-52"/>
          <w:w w:val="85"/>
        </w:rPr>
        <w:t> </w:t>
      </w:r>
      <w:r>
        <w:rPr>
          <w:w w:val="85"/>
        </w:rPr>
        <w:t>apresentaram incapacidade mínima, 7,3% (77) incapacidade moderada, tal qual o estudo abordado que</w:t>
      </w:r>
      <w:r>
        <w:rPr>
          <w:spacing w:val="1"/>
          <w:w w:val="85"/>
        </w:rPr>
        <w:t> </w:t>
      </w:r>
      <w:r>
        <w:rPr>
          <w:w w:val="80"/>
        </w:rPr>
        <w:t>mesmo com um quantitativo inferior, mínima de 36,67% (11) e moderada de 60% (18), obteve uma progressão</w:t>
      </w:r>
      <w:r>
        <w:rPr>
          <w:spacing w:val="1"/>
          <w:w w:val="80"/>
        </w:rPr>
        <w:t> </w:t>
      </w:r>
      <w:r>
        <w:rPr>
          <w:w w:val="85"/>
        </w:rPr>
        <w:t>com relação à intensidade da dor. Diferentemente do trabalho proposto por Toledo. (2013) que teve como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objetivo verificar o efeito de um programa de exercícios </w:t>
      </w:r>
      <w:r>
        <w:rPr>
          <w:w w:val="85"/>
        </w:rPr>
        <w:t>físicos específicos nos sintomas de dor lombar e nos</w:t>
      </w:r>
      <w:r>
        <w:rPr>
          <w:spacing w:val="-52"/>
          <w:w w:val="85"/>
        </w:rPr>
        <w:t> </w:t>
      </w:r>
      <w:r>
        <w:rPr>
          <w:w w:val="85"/>
        </w:rPr>
        <w:t>principais desconfortos da gravidez em que o grupo de intervenção teve predominância da incapacidade</w:t>
      </w:r>
      <w:r>
        <w:rPr>
          <w:spacing w:val="1"/>
          <w:w w:val="85"/>
        </w:rPr>
        <w:t> </w:t>
      </w:r>
      <w:r>
        <w:rPr>
          <w:w w:val="85"/>
        </w:rPr>
        <w:t>intensa</w:t>
      </w:r>
      <w:r>
        <w:rPr>
          <w:spacing w:val="-5"/>
          <w:w w:val="85"/>
        </w:rPr>
        <w:t> </w:t>
      </w:r>
      <w:r>
        <w:rPr>
          <w:w w:val="85"/>
        </w:rPr>
        <w:t>45%</w:t>
      </w:r>
      <w:r>
        <w:rPr>
          <w:spacing w:val="2"/>
          <w:w w:val="85"/>
        </w:rPr>
        <w:t> </w:t>
      </w:r>
      <w:r>
        <w:rPr>
          <w:w w:val="85"/>
        </w:rPr>
        <w:t>(5)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grupo</w:t>
      </w:r>
      <w:r>
        <w:rPr>
          <w:spacing w:val="-5"/>
          <w:w w:val="85"/>
        </w:rPr>
        <w:t> </w:t>
      </w:r>
      <w:r>
        <w:rPr>
          <w:w w:val="85"/>
        </w:rPr>
        <w:t>controle</w:t>
      </w:r>
      <w:r>
        <w:rPr>
          <w:spacing w:val="-4"/>
          <w:w w:val="85"/>
        </w:rPr>
        <w:t> </w:t>
      </w:r>
      <w:r>
        <w:rPr>
          <w:w w:val="85"/>
        </w:rPr>
        <w:t>prevaleceu</w:t>
      </w:r>
      <w:r>
        <w:rPr>
          <w:spacing w:val="-5"/>
          <w:w w:val="85"/>
        </w:rPr>
        <w:t> </w:t>
      </w:r>
      <w:r>
        <w:rPr>
          <w:w w:val="85"/>
        </w:rPr>
        <w:t>à</w:t>
      </w:r>
      <w:r>
        <w:rPr>
          <w:spacing w:val="-4"/>
          <w:w w:val="85"/>
        </w:rPr>
        <w:t> </w:t>
      </w:r>
      <w:r>
        <w:rPr>
          <w:w w:val="85"/>
        </w:rPr>
        <w:t>dor</w:t>
      </w:r>
      <w:r>
        <w:rPr>
          <w:spacing w:val="-4"/>
          <w:w w:val="85"/>
        </w:rPr>
        <w:t> </w:t>
      </w:r>
      <w:r>
        <w:rPr>
          <w:w w:val="85"/>
        </w:rPr>
        <w:t>moderada</w:t>
      </w:r>
      <w:r>
        <w:rPr>
          <w:spacing w:val="-4"/>
          <w:w w:val="85"/>
        </w:rPr>
        <w:t> </w:t>
      </w:r>
      <w:r>
        <w:rPr>
          <w:w w:val="85"/>
        </w:rPr>
        <w:t>30%</w:t>
      </w:r>
      <w:r>
        <w:rPr>
          <w:spacing w:val="2"/>
          <w:w w:val="85"/>
        </w:rPr>
        <w:t> </w:t>
      </w:r>
      <w:r>
        <w:rPr>
          <w:w w:val="85"/>
        </w:rPr>
        <w:t>(3).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82" w:firstLine="710"/>
        <w:jc w:val="both"/>
      </w:pPr>
      <w:r>
        <w:rPr>
          <w:w w:val="85"/>
        </w:rPr>
        <w:t>De acordo com o presente ensaio foi visto uma média do período gestacional de 29,47 semanas,</w:t>
      </w:r>
      <w:r>
        <w:rPr>
          <w:spacing w:val="1"/>
          <w:w w:val="85"/>
        </w:rPr>
        <w:t> </w:t>
      </w:r>
      <w:r>
        <w:rPr>
          <w:w w:val="85"/>
        </w:rPr>
        <w:t>resultado parecido com o encontrado no estudo de Prado et al. (2013) que teve como objetivo analisar a</w:t>
      </w:r>
      <w:r>
        <w:rPr>
          <w:spacing w:val="1"/>
          <w:w w:val="85"/>
        </w:rPr>
        <w:t> </w:t>
      </w:r>
      <w:r>
        <w:rPr>
          <w:w w:val="80"/>
        </w:rPr>
        <w:t>prevalência dos incômodos presentes na gestação</w:t>
      </w:r>
      <w:r>
        <w:rPr>
          <w:spacing w:val="38"/>
        </w:rPr>
        <w:t> </w:t>
      </w:r>
      <w:r>
        <w:rPr>
          <w:w w:val="80"/>
        </w:rPr>
        <w:t>e demonstrar sua relação com a qualidade de vida, tendo</w:t>
      </w:r>
      <w:r>
        <w:rPr>
          <w:spacing w:val="1"/>
          <w:w w:val="80"/>
        </w:rPr>
        <w:t> </w:t>
      </w:r>
      <w:r>
        <w:rPr>
          <w:w w:val="80"/>
        </w:rPr>
        <w:t>como média 28,5 semanas. Em virtude do que foi mencionado, o estudo de Cipriano, Oliveira. (2017) também</w:t>
      </w:r>
      <w:r>
        <w:rPr>
          <w:spacing w:val="1"/>
          <w:w w:val="80"/>
        </w:rPr>
        <w:t> </w:t>
      </w:r>
      <w:r>
        <w:rPr>
          <w:w w:val="90"/>
        </w:rPr>
        <w:t>apresentou</w:t>
      </w:r>
      <w:r>
        <w:rPr>
          <w:spacing w:val="-10"/>
          <w:w w:val="90"/>
        </w:rPr>
        <w:t> </w:t>
      </w:r>
      <w:r>
        <w:rPr>
          <w:w w:val="90"/>
        </w:rPr>
        <w:t>semelhança,</w:t>
      </w:r>
      <w:r>
        <w:rPr>
          <w:spacing w:val="-10"/>
          <w:w w:val="90"/>
        </w:rPr>
        <w:t> </w:t>
      </w:r>
      <w:r>
        <w:rPr>
          <w:w w:val="90"/>
        </w:rPr>
        <w:t>com</w:t>
      </w:r>
      <w:r>
        <w:rPr>
          <w:spacing w:val="-11"/>
          <w:w w:val="90"/>
        </w:rPr>
        <w:t> </w:t>
      </w:r>
      <w:r>
        <w:rPr>
          <w:w w:val="90"/>
        </w:rPr>
        <w:t>média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25,5</w:t>
      </w:r>
      <w:r>
        <w:rPr>
          <w:spacing w:val="-9"/>
          <w:w w:val="90"/>
        </w:rPr>
        <w:t> </w:t>
      </w:r>
      <w:r>
        <w:rPr>
          <w:w w:val="90"/>
        </w:rPr>
        <w:t>semanas.</w:t>
      </w:r>
    </w:p>
    <w:p>
      <w:pPr>
        <w:pStyle w:val="BodyText"/>
        <w:spacing w:line="364" w:lineRule="auto"/>
        <w:ind w:left="1085" w:right="1082" w:firstLine="710"/>
        <w:jc w:val="both"/>
      </w:pPr>
      <w:r>
        <w:rPr>
          <w:w w:val="85"/>
        </w:rPr>
        <w:t>No que se refere ao peso no início da gestação e atual, o mencionado estudo obteve médias de,</w:t>
      </w:r>
      <w:r>
        <w:rPr>
          <w:spacing w:val="1"/>
          <w:w w:val="85"/>
        </w:rPr>
        <w:t> </w:t>
      </w:r>
      <w:r>
        <w:rPr>
          <w:w w:val="85"/>
        </w:rPr>
        <w:t>respectivamente, 67,13 e 76,03, e com isso, analisou- se o estudo de Fonseca, et al. (2014), com valores</w:t>
      </w:r>
      <w:r>
        <w:rPr>
          <w:spacing w:val="1"/>
          <w:w w:val="85"/>
        </w:rPr>
        <w:t> </w:t>
      </w:r>
      <w:r>
        <w:rPr>
          <w:w w:val="85"/>
        </w:rPr>
        <w:t>similares, sendo 62,94 e 75,84, a mesma semelhança de pesos ocorreu no estudo de Moreira, et al. (2015),</w:t>
      </w:r>
      <w:r>
        <w:rPr>
          <w:spacing w:val="-52"/>
          <w:w w:val="85"/>
        </w:rPr>
        <w:t> </w:t>
      </w:r>
      <w:r>
        <w:rPr>
          <w:w w:val="90"/>
        </w:rPr>
        <w:t>com</w:t>
      </w:r>
      <w:r>
        <w:rPr>
          <w:spacing w:val="-8"/>
          <w:w w:val="90"/>
        </w:rPr>
        <w:t> </w:t>
      </w:r>
      <w:r>
        <w:rPr>
          <w:w w:val="90"/>
        </w:rPr>
        <w:t>médias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65,97</w:t>
      </w:r>
      <w:r>
        <w:rPr>
          <w:spacing w:val="-7"/>
          <w:w w:val="90"/>
        </w:rPr>
        <w:t> </w:t>
      </w:r>
      <w:r>
        <w:rPr>
          <w:w w:val="90"/>
        </w:rPr>
        <w:t>e</w:t>
      </w:r>
      <w:r>
        <w:rPr>
          <w:spacing w:val="-6"/>
          <w:w w:val="90"/>
        </w:rPr>
        <w:t> </w:t>
      </w:r>
      <w:r>
        <w:rPr>
          <w:w w:val="90"/>
        </w:rPr>
        <w:t>78,64.</w:t>
      </w:r>
    </w:p>
    <w:p>
      <w:pPr>
        <w:pStyle w:val="BodyText"/>
        <w:spacing w:line="364" w:lineRule="auto" w:before="4"/>
        <w:ind w:left="1085" w:right="1076" w:firstLine="710"/>
        <w:jc w:val="both"/>
      </w:pPr>
      <w:r>
        <w:rPr>
          <w:w w:val="80"/>
        </w:rPr>
        <w:t>Com referência ao IMC, o presente estudo demonstrou uma média de 28,25, semelhante ao estudo de</w:t>
      </w:r>
      <w:r>
        <w:rPr>
          <w:spacing w:val="1"/>
          <w:w w:val="80"/>
        </w:rPr>
        <w:t> </w:t>
      </w:r>
      <w:r>
        <w:rPr>
          <w:w w:val="85"/>
        </w:rPr>
        <w:t>Garshasbi, et al. (2005), que relatou um IMC de 25,98, com o objetivo de investigar o efeito do exercício</w:t>
      </w:r>
      <w:r>
        <w:rPr>
          <w:spacing w:val="1"/>
          <w:w w:val="85"/>
        </w:rPr>
        <w:t> </w:t>
      </w:r>
      <w:r>
        <w:rPr>
          <w:w w:val="80"/>
        </w:rPr>
        <w:t>durante a gravidez, a intensidade da dor lombar e a cinemática da coluna, outro resultado mais próximo deste</w:t>
      </w:r>
      <w:r>
        <w:rPr>
          <w:spacing w:val="1"/>
          <w:w w:val="80"/>
        </w:rPr>
        <w:t> </w:t>
      </w:r>
      <w:r>
        <w:rPr>
          <w:w w:val="85"/>
        </w:rPr>
        <w:t>estudo</w:t>
      </w:r>
      <w:r>
        <w:rPr>
          <w:spacing w:val="-4"/>
          <w:w w:val="85"/>
        </w:rPr>
        <w:t> </w:t>
      </w:r>
      <w:r>
        <w:rPr>
          <w:w w:val="85"/>
        </w:rPr>
        <w:t>foi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Prado,</w:t>
      </w:r>
      <w:r>
        <w:rPr>
          <w:spacing w:val="-5"/>
          <w:w w:val="85"/>
        </w:rPr>
        <w:t> </w:t>
      </w:r>
      <w:r>
        <w:rPr>
          <w:w w:val="85"/>
        </w:rPr>
        <w:t>et</w:t>
      </w:r>
      <w:r>
        <w:rPr>
          <w:spacing w:val="-6"/>
          <w:w w:val="85"/>
        </w:rPr>
        <w:t> </w:t>
      </w:r>
      <w:r>
        <w:rPr>
          <w:w w:val="85"/>
        </w:rPr>
        <w:t>al.</w:t>
      </w:r>
      <w:r>
        <w:rPr>
          <w:spacing w:val="-1"/>
          <w:w w:val="85"/>
        </w:rPr>
        <w:t> </w:t>
      </w:r>
      <w:r>
        <w:rPr>
          <w:w w:val="85"/>
        </w:rPr>
        <w:t>(2013),</w:t>
      </w:r>
      <w:r>
        <w:rPr>
          <w:spacing w:val="-5"/>
          <w:w w:val="85"/>
        </w:rPr>
        <w:t> </w:t>
      </w:r>
      <w:r>
        <w:rPr>
          <w:w w:val="85"/>
        </w:rPr>
        <w:t>com</w:t>
      </w:r>
      <w:r>
        <w:rPr>
          <w:spacing w:val="-5"/>
          <w:w w:val="85"/>
        </w:rPr>
        <w:t> </w:t>
      </w:r>
      <w:r>
        <w:rPr>
          <w:w w:val="85"/>
        </w:rPr>
        <w:t>uma</w:t>
      </w:r>
      <w:r>
        <w:rPr>
          <w:spacing w:val="-3"/>
          <w:w w:val="85"/>
        </w:rPr>
        <w:t> </w:t>
      </w:r>
      <w:r>
        <w:rPr>
          <w:w w:val="85"/>
        </w:rPr>
        <w:t>média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27,07.</w:t>
      </w:r>
    </w:p>
    <w:p>
      <w:pPr>
        <w:pStyle w:val="BodyText"/>
        <w:spacing w:line="364" w:lineRule="auto" w:before="1"/>
        <w:ind w:left="1085" w:right="1080" w:firstLine="710"/>
        <w:jc w:val="both"/>
      </w:pPr>
      <w:r>
        <w:rPr>
          <w:w w:val="85"/>
        </w:rPr>
        <w:t>Nota- se em relação à preferência de parto normal em que se teve uma porcentagem de 53,33 %,</w:t>
      </w:r>
      <w:r>
        <w:rPr>
          <w:spacing w:val="1"/>
          <w:w w:val="85"/>
        </w:rPr>
        <w:t> </w:t>
      </w:r>
      <w:r>
        <w:rPr>
          <w:w w:val="80"/>
        </w:rPr>
        <w:t>concordando com o estudo de Moreira, et al. (2015), que obteve 61,46 %, similar ao artigo de Junior, Steffani e</w:t>
      </w:r>
      <w:r>
        <w:rPr>
          <w:spacing w:val="1"/>
          <w:w w:val="80"/>
        </w:rPr>
        <w:t> </w:t>
      </w:r>
      <w:r>
        <w:rPr>
          <w:w w:val="85"/>
        </w:rPr>
        <w:t>Bonamigo. (2013), com 74,1 % afirmando que a maioria das gestantes manifestou preferência pelo parto</w:t>
      </w:r>
      <w:r>
        <w:rPr>
          <w:spacing w:val="1"/>
          <w:w w:val="85"/>
        </w:rPr>
        <w:t> </w:t>
      </w:r>
      <w:r>
        <w:rPr>
          <w:w w:val="85"/>
        </w:rPr>
        <w:t>normal, justificada pela praticidade do procedimento e por ser um processo natural, não necessitando</w:t>
      </w:r>
      <w:r>
        <w:rPr>
          <w:spacing w:val="1"/>
          <w:w w:val="85"/>
        </w:rPr>
        <w:t> </w:t>
      </w:r>
      <w:r>
        <w:rPr>
          <w:w w:val="90"/>
        </w:rPr>
        <w:t>intervenção</w:t>
      </w:r>
      <w:r>
        <w:rPr>
          <w:spacing w:val="-6"/>
          <w:w w:val="90"/>
        </w:rPr>
        <w:t> </w:t>
      </w:r>
      <w:r>
        <w:rPr>
          <w:w w:val="90"/>
        </w:rPr>
        <w:t>cirúrgica.</w:t>
      </w:r>
    </w:p>
    <w:p>
      <w:pPr>
        <w:pStyle w:val="BodyText"/>
        <w:spacing w:line="364" w:lineRule="auto"/>
        <w:ind w:left="1085" w:right="1077" w:firstLine="710"/>
        <w:jc w:val="both"/>
      </w:pPr>
      <w:r>
        <w:rPr>
          <w:w w:val="85"/>
        </w:rPr>
        <w:t>No projeto abordado foi detectado que a maioria das gestantes</w:t>
      </w:r>
      <w:r>
        <w:rPr>
          <w:spacing w:val="1"/>
          <w:w w:val="85"/>
        </w:rPr>
        <w:t> </w:t>
      </w:r>
      <w:r>
        <w:rPr>
          <w:w w:val="85"/>
        </w:rPr>
        <w:t>apresentam vida sexual ativa,</w:t>
      </w:r>
      <w:r>
        <w:rPr>
          <w:spacing w:val="1"/>
          <w:w w:val="85"/>
        </w:rPr>
        <w:t> </w:t>
      </w:r>
      <w:r>
        <w:rPr>
          <w:w w:val="80"/>
        </w:rPr>
        <w:t>representando 76,67 %, concordando com este estudo, temos o artigo de Barbosa, et al. (2011), que objetivou</w:t>
      </w:r>
      <w:r>
        <w:rPr>
          <w:spacing w:val="1"/>
          <w:w w:val="80"/>
        </w:rPr>
        <w:t> </w:t>
      </w:r>
      <w:r>
        <w:rPr>
          <w:w w:val="80"/>
        </w:rPr>
        <w:t>caracterizar a sexualidade</w:t>
      </w:r>
      <w:r>
        <w:rPr>
          <w:spacing w:val="38"/>
        </w:rPr>
        <w:t> </w:t>
      </w:r>
      <w:r>
        <w:rPr>
          <w:w w:val="80"/>
        </w:rPr>
        <w:t>de gestantes</w:t>
      </w:r>
      <w:r>
        <w:rPr>
          <w:spacing w:val="38"/>
        </w:rPr>
        <w:t> </w:t>
      </w:r>
      <w:r>
        <w:rPr>
          <w:w w:val="80"/>
        </w:rPr>
        <w:t>com 86,1 %, corroborando com Vieira, et al. (2016), no qual observou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3"/>
          <w:w w:val="80"/>
        </w:rPr>
        <w:t> </w:t>
      </w:r>
      <w:r>
        <w:rPr>
          <w:w w:val="80"/>
        </w:rPr>
        <w:t>70</w:t>
      </w:r>
      <w:r>
        <w:rPr>
          <w:spacing w:val="-1"/>
          <w:w w:val="80"/>
        </w:rPr>
        <w:t> </w:t>
      </w:r>
      <w:r>
        <w:rPr>
          <w:w w:val="80"/>
        </w:rPr>
        <w:t>%</w:t>
      </w:r>
      <w:r>
        <w:rPr>
          <w:spacing w:val="11"/>
          <w:w w:val="80"/>
        </w:rPr>
        <w:t> </w:t>
      </w:r>
      <w:r>
        <w:rPr>
          <w:w w:val="80"/>
        </w:rPr>
        <w:t>das</w:t>
      </w:r>
      <w:r>
        <w:rPr>
          <w:spacing w:val="5"/>
          <w:w w:val="80"/>
        </w:rPr>
        <w:t> </w:t>
      </w:r>
      <w:r>
        <w:rPr>
          <w:w w:val="80"/>
        </w:rPr>
        <w:t>gestantes</w:t>
      </w:r>
      <w:r>
        <w:rPr>
          <w:spacing w:val="6"/>
          <w:w w:val="80"/>
        </w:rPr>
        <w:t> </w:t>
      </w:r>
      <w:r>
        <w:rPr>
          <w:w w:val="80"/>
        </w:rPr>
        <w:t>praticam</w:t>
      </w:r>
      <w:r>
        <w:rPr>
          <w:spacing w:val="3"/>
          <w:w w:val="80"/>
        </w:rPr>
        <w:t> </w:t>
      </w:r>
      <w:r>
        <w:rPr>
          <w:w w:val="80"/>
        </w:rPr>
        <w:t>o</w:t>
      </w:r>
      <w:r>
        <w:rPr>
          <w:spacing w:val="3"/>
          <w:w w:val="80"/>
        </w:rPr>
        <w:t> </w:t>
      </w:r>
      <w:r>
        <w:rPr>
          <w:w w:val="80"/>
        </w:rPr>
        <w:t>ato</w:t>
      </w:r>
      <w:r>
        <w:rPr>
          <w:spacing w:val="4"/>
          <w:w w:val="80"/>
        </w:rPr>
        <w:t> </w:t>
      </w:r>
      <w:r>
        <w:rPr>
          <w:w w:val="80"/>
        </w:rPr>
        <w:t>sexual</w:t>
      </w:r>
      <w:r>
        <w:rPr>
          <w:spacing w:val="3"/>
          <w:w w:val="80"/>
        </w:rPr>
        <w:t> </w:t>
      </w:r>
      <w:r>
        <w:rPr>
          <w:w w:val="80"/>
        </w:rPr>
        <w:t>durante</w:t>
      </w:r>
      <w:r>
        <w:rPr>
          <w:spacing w:val="3"/>
          <w:w w:val="80"/>
        </w:rPr>
        <w:t> </w:t>
      </w:r>
      <w:r>
        <w:rPr>
          <w:w w:val="80"/>
        </w:rPr>
        <w:t>o</w:t>
      </w:r>
      <w:r>
        <w:rPr>
          <w:spacing w:val="4"/>
          <w:w w:val="80"/>
        </w:rPr>
        <w:t> </w:t>
      </w:r>
      <w:r>
        <w:rPr>
          <w:w w:val="80"/>
        </w:rPr>
        <w:t>período</w:t>
      </w:r>
      <w:r>
        <w:rPr>
          <w:spacing w:val="4"/>
          <w:w w:val="80"/>
        </w:rPr>
        <w:t> </w:t>
      </w:r>
      <w:r>
        <w:rPr>
          <w:w w:val="80"/>
        </w:rPr>
        <w:t>gestacional.</w:t>
      </w:r>
    </w:p>
    <w:p>
      <w:pPr>
        <w:pStyle w:val="BodyText"/>
        <w:spacing w:line="364" w:lineRule="auto"/>
        <w:ind w:left="1085" w:right="1079" w:firstLine="710"/>
        <w:jc w:val="both"/>
      </w:pPr>
      <w:r>
        <w:rPr>
          <w:w w:val="80"/>
        </w:rPr>
        <w:t>Constata-se que no plano referido 53,3%(16) das mulheres entrevistadas relataram não apresentar dor</w:t>
      </w:r>
      <w:r>
        <w:rPr>
          <w:spacing w:val="1"/>
          <w:w w:val="80"/>
        </w:rPr>
        <w:t> </w:t>
      </w:r>
      <w:r>
        <w:rPr>
          <w:w w:val="80"/>
        </w:rPr>
        <w:t>lombar anterior a gestação, diferente do artigo analisado por Gomes et al. (2013) que declararam uma resposta</w:t>
      </w:r>
      <w:r>
        <w:rPr>
          <w:spacing w:val="1"/>
          <w:w w:val="80"/>
        </w:rPr>
        <w:t> </w:t>
      </w:r>
      <w:r>
        <w:rPr>
          <w:w w:val="80"/>
        </w:rPr>
        <w:t>contrária com um percentual de 71,43%(15) relatando dor lombar prévia à gestação, assim como Madeira et al.</w:t>
      </w:r>
      <w:r>
        <w:rPr>
          <w:spacing w:val="1"/>
          <w:w w:val="80"/>
        </w:rPr>
        <w:t> </w:t>
      </w:r>
      <w:r>
        <w:rPr>
          <w:w w:val="90"/>
        </w:rPr>
        <w:t>(2013)</w:t>
      </w:r>
      <w:r>
        <w:rPr>
          <w:spacing w:val="-9"/>
          <w:w w:val="90"/>
        </w:rPr>
        <w:t> </w:t>
      </w:r>
      <w:r>
        <w:rPr>
          <w:w w:val="90"/>
        </w:rPr>
        <w:t>no</w:t>
      </w:r>
      <w:r>
        <w:rPr>
          <w:spacing w:val="-9"/>
          <w:w w:val="90"/>
        </w:rPr>
        <w:t> </w:t>
      </w:r>
      <w:r>
        <w:rPr>
          <w:w w:val="90"/>
        </w:rPr>
        <w:t>qual</w:t>
      </w:r>
      <w:r>
        <w:rPr>
          <w:spacing w:val="-10"/>
          <w:w w:val="90"/>
        </w:rPr>
        <w:t> </w:t>
      </w:r>
      <w:r>
        <w:rPr>
          <w:w w:val="90"/>
        </w:rPr>
        <w:t>30,9%</w:t>
      </w:r>
      <w:r>
        <w:rPr>
          <w:spacing w:val="-3"/>
          <w:w w:val="90"/>
        </w:rPr>
        <w:t> </w:t>
      </w:r>
      <w:r>
        <w:rPr>
          <w:w w:val="90"/>
        </w:rPr>
        <w:t>(83)</w:t>
      </w:r>
      <w:r>
        <w:rPr>
          <w:spacing w:val="-8"/>
          <w:w w:val="90"/>
        </w:rPr>
        <w:t> </w:t>
      </w:r>
      <w:r>
        <w:rPr>
          <w:w w:val="90"/>
        </w:rPr>
        <w:t>obtiveram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mesma</w:t>
      </w:r>
      <w:r>
        <w:rPr>
          <w:spacing w:val="-9"/>
          <w:w w:val="90"/>
        </w:rPr>
        <w:t> </w:t>
      </w:r>
      <w:r>
        <w:rPr>
          <w:w w:val="90"/>
        </w:rPr>
        <w:t>resposta.</w:t>
      </w:r>
    </w:p>
    <w:p>
      <w:pPr>
        <w:pStyle w:val="BodyText"/>
        <w:spacing w:line="364" w:lineRule="auto" w:before="5"/>
        <w:ind w:left="1085" w:right="1079" w:firstLine="710"/>
        <w:jc w:val="both"/>
      </w:pPr>
      <w:r>
        <w:rPr>
          <w:w w:val="80"/>
        </w:rPr>
        <w:t>Com referência aos movimentos dolorosos constatou-se que 26,67%</w:t>
      </w:r>
      <w:r>
        <w:rPr>
          <w:spacing w:val="38"/>
        </w:rPr>
        <w:t> </w:t>
      </w:r>
      <w:r>
        <w:rPr>
          <w:w w:val="80"/>
        </w:rPr>
        <w:t>(8) sentiam uma piora da dor ao</w:t>
      </w:r>
      <w:r>
        <w:rPr>
          <w:spacing w:val="1"/>
          <w:w w:val="80"/>
        </w:rPr>
        <w:t> </w:t>
      </w:r>
      <w:r>
        <w:rPr>
          <w:w w:val="80"/>
        </w:rPr>
        <w:t>ficar sentada por muito tempo e 23,33%(7) durante a caminhada. Resultados semelhantes aos encontrados na</w:t>
      </w:r>
      <w:r>
        <w:rPr>
          <w:spacing w:val="1"/>
          <w:w w:val="80"/>
        </w:rPr>
        <w:t> </w:t>
      </w:r>
      <w:r>
        <w:rPr>
          <w:w w:val="85"/>
        </w:rPr>
        <w:t>pesquisa de Morino et al. (2017) que 11%(6) afirmaram sentir uma piora da dor durante a caminhada 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15%(10) ao permanecer sentada, levando-se </w:t>
      </w:r>
      <w:r>
        <w:rPr>
          <w:w w:val="85"/>
        </w:rPr>
        <w:t>em conta que participaram 275 mulheres avaliadas durante as</w:t>
      </w:r>
      <w:r>
        <w:rPr>
          <w:spacing w:val="-52"/>
          <w:w w:val="85"/>
        </w:rPr>
        <w:t> </w:t>
      </w:r>
      <w:r>
        <w:rPr>
          <w:w w:val="80"/>
        </w:rPr>
        <w:t>12, 24, 30 e 36 semanas de gravidez. Entretanto no estudo feito por Santos, Gallo.(2010) os principais fatores</w:t>
      </w:r>
      <w:r>
        <w:rPr>
          <w:spacing w:val="1"/>
          <w:w w:val="80"/>
        </w:rPr>
        <w:t> </w:t>
      </w:r>
      <w:r>
        <w:rPr>
          <w:w w:val="80"/>
        </w:rPr>
        <w:t>agravantes</w:t>
      </w:r>
      <w:r>
        <w:rPr>
          <w:spacing w:val="22"/>
          <w:w w:val="80"/>
        </w:rPr>
        <w:t> </w:t>
      </w:r>
      <w:r>
        <w:rPr>
          <w:w w:val="80"/>
        </w:rPr>
        <w:t>da</w:t>
      </w:r>
      <w:r>
        <w:rPr>
          <w:spacing w:val="21"/>
          <w:w w:val="80"/>
        </w:rPr>
        <w:t> </w:t>
      </w:r>
      <w:r>
        <w:rPr>
          <w:w w:val="80"/>
        </w:rPr>
        <w:t>dor</w:t>
      </w:r>
      <w:r>
        <w:rPr>
          <w:spacing w:val="21"/>
          <w:w w:val="80"/>
        </w:rPr>
        <w:t> </w:t>
      </w:r>
      <w:r>
        <w:rPr>
          <w:w w:val="80"/>
        </w:rPr>
        <w:t>lombar</w:t>
      </w:r>
      <w:r>
        <w:rPr>
          <w:spacing w:val="21"/>
          <w:w w:val="80"/>
        </w:rPr>
        <w:t> </w:t>
      </w:r>
      <w:r>
        <w:rPr>
          <w:w w:val="80"/>
        </w:rPr>
        <w:t>foram</w:t>
      </w:r>
      <w:r>
        <w:rPr>
          <w:spacing w:val="19"/>
          <w:w w:val="80"/>
        </w:rPr>
        <w:t> </w:t>
      </w:r>
      <w:r>
        <w:rPr>
          <w:w w:val="80"/>
        </w:rPr>
        <w:t>atividades</w:t>
      </w:r>
      <w:r>
        <w:rPr>
          <w:spacing w:val="23"/>
          <w:w w:val="80"/>
        </w:rPr>
        <w:t> </w:t>
      </w:r>
      <w:r>
        <w:rPr>
          <w:w w:val="80"/>
        </w:rPr>
        <w:t>domésticas,</w:t>
      </w:r>
      <w:r>
        <w:rPr>
          <w:spacing w:val="12"/>
          <w:w w:val="80"/>
        </w:rPr>
        <w:t> </w:t>
      </w:r>
      <w:r>
        <w:rPr>
          <w:w w:val="80"/>
        </w:rPr>
        <w:t>como</w:t>
      </w:r>
      <w:r>
        <w:rPr>
          <w:spacing w:val="21"/>
          <w:w w:val="80"/>
        </w:rPr>
        <w:t> </w:t>
      </w:r>
      <w:r>
        <w:rPr>
          <w:w w:val="80"/>
        </w:rPr>
        <w:t>lavar</w:t>
      </w:r>
      <w:r>
        <w:rPr>
          <w:spacing w:val="21"/>
          <w:w w:val="80"/>
        </w:rPr>
        <w:t> </w:t>
      </w:r>
      <w:r>
        <w:rPr>
          <w:w w:val="80"/>
        </w:rPr>
        <w:t>e</w:t>
      </w:r>
      <w:r>
        <w:rPr>
          <w:spacing w:val="21"/>
          <w:w w:val="80"/>
        </w:rPr>
        <w:t> </w:t>
      </w:r>
      <w:r>
        <w:rPr>
          <w:w w:val="80"/>
        </w:rPr>
        <w:t>passar</w:t>
      </w:r>
      <w:r>
        <w:rPr>
          <w:spacing w:val="22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roupa</w:t>
      </w:r>
      <w:r>
        <w:rPr>
          <w:spacing w:val="21"/>
          <w:w w:val="80"/>
        </w:rPr>
        <w:t> </w:t>
      </w:r>
      <w:r>
        <w:rPr>
          <w:w w:val="80"/>
        </w:rPr>
        <w:t>e</w:t>
      </w:r>
      <w:r>
        <w:rPr>
          <w:spacing w:val="21"/>
          <w:w w:val="80"/>
        </w:rPr>
        <w:t> </w:t>
      </w:r>
      <w:r>
        <w:rPr>
          <w:w w:val="80"/>
        </w:rPr>
        <w:t>limpar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casa</w:t>
      </w:r>
      <w:r>
        <w:rPr>
          <w:spacing w:val="21"/>
          <w:w w:val="80"/>
        </w:rPr>
        <w:t> </w:t>
      </w:r>
      <w:r>
        <w:rPr>
          <w:w w:val="80"/>
        </w:rPr>
        <w:t>64%(29)</w:t>
      </w:r>
      <w:r>
        <w:rPr>
          <w:spacing w:val="1"/>
          <w:w w:val="80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permanência</w:t>
      </w:r>
      <w:r>
        <w:rPr>
          <w:spacing w:val="-4"/>
          <w:w w:val="85"/>
        </w:rPr>
        <w:t> </w:t>
      </w:r>
      <w:r>
        <w:rPr>
          <w:w w:val="85"/>
        </w:rPr>
        <w:t>sentada</w:t>
      </w:r>
      <w:r>
        <w:rPr>
          <w:spacing w:val="-3"/>
          <w:w w:val="85"/>
        </w:rPr>
        <w:t> </w:t>
      </w:r>
      <w:r>
        <w:rPr>
          <w:w w:val="85"/>
        </w:rPr>
        <w:t>ou</w:t>
      </w:r>
      <w:r>
        <w:rPr>
          <w:spacing w:val="-4"/>
          <w:w w:val="85"/>
        </w:rPr>
        <w:t> </w:t>
      </w:r>
      <w:r>
        <w:rPr>
          <w:w w:val="85"/>
        </w:rPr>
        <w:t>em</w:t>
      </w:r>
      <w:r>
        <w:rPr>
          <w:spacing w:val="-4"/>
          <w:w w:val="85"/>
        </w:rPr>
        <w:t> </w:t>
      </w:r>
      <w:r>
        <w:rPr>
          <w:w w:val="85"/>
        </w:rPr>
        <w:t>pé</w:t>
      </w:r>
      <w:r>
        <w:rPr>
          <w:spacing w:val="-4"/>
          <w:w w:val="85"/>
        </w:rPr>
        <w:t> </w:t>
      </w:r>
      <w:r>
        <w:rPr>
          <w:w w:val="85"/>
        </w:rPr>
        <w:t>por</w:t>
      </w:r>
      <w:r>
        <w:rPr>
          <w:spacing w:val="-2"/>
          <w:w w:val="85"/>
        </w:rPr>
        <w:t> </w:t>
      </w:r>
      <w:r>
        <w:rPr>
          <w:w w:val="85"/>
        </w:rPr>
        <w:t>muito</w:t>
      </w:r>
      <w:r>
        <w:rPr>
          <w:spacing w:val="-4"/>
          <w:w w:val="85"/>
        </w:rPr>
        <w:t> </w:t>
      </w:r>
      <w:r>
        <w:rPr>
          <w:w w:val="85"/>
        </w:rPr>
        <w:t>tempo</w:t>
      </w:r>
      <w:r>
        <w:rPr>
          <w:spacing w:val="-3"/>
          <w:w w:val="85"/>
        </w:rPr>
        <w:t> </w:t>
      </w:r>
      <w:r>
        <w:rPr>
          <w:w w:val="85"/>
        </w:rPr>
        <w:t>30%(13).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84" w:firstLine="710"/>
        <w:jc w:val="both"/>
      </w:pPr>
      <w:r>
        <w:rPr>
          <w:w w:val="80"/>
        </w:rPr>
        <w:t>Foi</w:t>
      </w:r>
      <w:r>
        <w:rPr>
          <w:spacing w:val="21"/>
          <w:w w:val="80"/>
        </w:rPr>
        <w:t> </w:t>
      </w:r>
      <w:r>
        <w:rPr>
          <w:w w:val="80"/>
        </w:rPr>
        <w:t>constatado</w:t>
      </w:r>
      <w:r>
        <w:rPr>
          <w:spacing w:val="24"/>
          <w:w w:val="80"/>
        </w:rPr>
        <w:t> </w:t>
      </w:r>
      <w:r>
        <w:rPr>
          <w:w w:val="80"/>
        </w:rPr>
        <w:t>neste</w:t>
      </w:r>
      <w:r>
        <w:rPr>
          <w:spacing w:val="24"/>
          <w:w w:val="80"/>
        </w:rPr>
        <w:t> </w:t>
      </w:r>
      <w:r>
        <w:rPr>
          <w:w w:val="80"/>
        </w:rPr>
        <w:t>trabalho</w:t>
      </w:r>
      <w:r>
        <w:rPr>
          <w:spacing w:val="24"/>
          <w:w w:val="80"/>
        </w:rPr>
        <w:t> </w:t>
      </w:r>
      <w:r>
        <w:rPr>
          <w:w w:val="80"/>
        </w:rPr>
        <w:t>que</w:t>
      </w:r>
      <w:r>
        <w:rPr>
          <w:spacing w:val="23"/>
          <w:w w:val="80"/>
        </w:rPr>
        <w:t> </w:t>
      </w:r>
      <w:r>
        <w:rPr>
          <w:w w:val="80"/>
        </w:rPr>
        <w:t>as</w:t>
      </w:r>
      <w:r>
        <w:rPr>
          <w:spacing w:val="26"/>
          <w:w w:val="80"/>
        </w:rPr>
        <w:t> </w:t>
      </w:r>
      <w:r>
        <w:rPr>
          <w:w w:val="80"/>
        </w:rPr>
        <w:t>gestantes</w:t>
      </w:r>
      <w:r>
        <w:rPr>
          <w:spacing w:val="36"/>
          <w:w w:val="80"/>
        </w:rPr>
        <w:t> </w:t>
      </w:r>
      <w:r>
        <w:rPr>
          <w:w w:val="80"/>
        </w:rPr>
        <w:t>apresentaram</w:t>
      </w:r>
      <w:r>
        <w:rPr>
          <w:spacing w:val="22"/>
          <w:w w:val="80"/>
        </w:rPr>
        <w:t> </w:t>
      </w:r>
      <w:r>
        <w:rPr>
          <w:w w:val="80"/>
        </w:rPr>
        <w:t>uma</w:t>
      </w:r>
      <w:r>
        <w:rPr>
          <w:spacing w:val="24"/>
          <w:w w:val="80"/>
        </w:rPr>
        <w:t> </w:t>
      </w:r>
      <w:r>
        <w:rPr>
          <w:w w:val="80"/>
        </w:rPr>
        <w:t>média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8"/>
          <w:w w:val="80"/>
        </w:rPr>
        <w:t> </w:t>
      </w:r>
      <w:r>
        <w:rPr>
          <w:w w:val="80"/>
        </w:rPr>
        <w:t>dor</w:t>
      </w:r>
      <w:r>
        <w:rPr>
          <w:spacing w:val="24"/>
          <w:w w:val="80"/>
        </w:rPr>
        <w:t> </w:t>
      </w:r>
      <w:r>
        <w:rPr>
          <w:w w:val="80"/>
        </w:rPr>
        <w:t>na</w:t>
      </w:r>
      <w:r>
        <w:rPr>
          <w:spacing w:val="24"/>
          <w:w w:val="80"/>
        </w:rPr>
        <w:t> </w:t>
      </w:r>
      <w:r>
        <w:rPr>
          <w:w w:val="80"/>
        </w:rPr>
        <w:t>Escola</w:t>
      </w:r>
      <w:r>
        <w:rPr>
          <w:spacing w:val="23"/>
          <w:w w:val="80"/>
        </w:rPr>
        <w:t> </w:t>
      </w:r>
      <w:r>
        <w:rPr>
          <w:w w:val="80"/>
        </w:rPr>
        <w:t>Numérica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2,87±2,36.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Esta</w:t>
      </w:r>
      <w:r>
        <w:rPr>
          <w:spacing w:val="-4"/>
          <w:w w:val="85"/>
        </w:rPr>
        <w:t> </w:t>
      </w:r>
      <w:r>
        <w:rPr>
          <w:w w:val="85"/>
        </w:rPr>
        <w:t>apuração</w:t>
      </w:r>
      <w:r>
        <w:rPr>
          <w:spacing w:val="-5"/>
          <w:w w:val="85"/>
        </w:rPr>
        <w:t> </w:t>
      </w:r>
      <w:r>
        <w:rPr>
          <w:w w:val="85"/>
        </w:rPr>
        <w:t>é</w:t>
      </w:r>
      <w:r>
        <w:rPr>
          <w:spacing w:val="-5"/>
          <w:w w:val="85"/>
        </w:rPr>
        <w:t> </w:t>
      </w:r>
      <w:r>
        <w:rPr>
          <w:w w:val="85"/>
        </w:rPr>
        <w:t>comprovada</w:t>
      </w:r>
      <w:r>
        <w:rPr>
          <w:spacing w:val="-5"/>
          <w:w w:val="85"/>
        </w:rPr>
        <w:t> </w:t>
      </w:r>
      <w:r>
        <w:rPr>
          <w:w w:val="85"/>
        </w:rPr>
        <w:t>pelo</w:t>
      </w:r>
      <w:r>
        <w:rPr>
          <w:spacing w:val="-4"/>
          <w:w w:val="85"/>
        </w:rPr>
        <w:t> </w:t>
      </w:r>
      <w:r>
        <w:rPr>
          <w:w w:val="85"/>
        </w:rPr>
        <w:t>estudo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Peterson</w:t>
      </w:r>
      <w:r>
        <w:rPr>
          <w:spacing w:val="-5"/>
          <w:w w:val="85"/>
        </w:rPr>
        <w:t> </w:t>
      </w:r>
      <w:r>
        <w:rPr>
          <w:w w:val="85"/>
        </w:rPr>
        <w:t>et</w:t>
      </w:r>
      <w:r>
        <w:rPr>
          <w:spacing w:val="-6"/>
          <w:w w:val="85"/>
        </w:rPr>
        <w:t> </w:t>
      </w:r>
      <w:r>
        <w:rPr>
          <w:w w:val="85"/>
        </w:rPr>
        <w:t>al.</w:t>
      </w:r>
      <w:r>
        <w:rPr>
          <w:spacing w:val="-6"/>
          <w:w w:val="85"/>
        </w:rPr>
        <w:t> </w:t>
      </w:r>
      <w:r>
        <w:rPr>
          <w:w w:val="85"/>
        </w:rPr>
        <w:t>(2014)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encontrou</w:t>
      </w:r>
      <w:r>
        <w:rPr>
          <w:spacing w:val="-5"/>
          <w:w w:val="85"/>
        </w:rPr>
        <w:t> </w:t>
      </w:r>
      <w:r>
        <w:rPr>
          <w:w w:val="85"/>
        </w:rPr>
        <w:t>uma</w:t>
      </w:r>
      <w:r>
        <w:rPr>
          <w:spacing w:val="-4"/>
          <w:w w:val="85"/>
        </w:rPr>
        <w:t> </w:t>
      </w:r>
      <w:r>
        <w:rPr>
          <w:w w:val="85"/>
        </w:rPr>
        <w:t>média</w:t>
      </w:r>
      <w:r>
        <w:rPr>
          <w:spacing w:val="-52"/>
          <w:w w:val="85"/>
        </w:rPr>
        <w:t> </w:t>
      </w:r>
      <w:r>
        <w:rPr>
          <w:w w:val="85"/>
        </w:rPr>
        <w:t>de 5,22 ± 2,10 em que 115 mulheres foram avaliadas. Tal qual foi visto na pesquisa de Morino et al. (2017)</w:t>
      </w:r>
      <w:r>
        <w:rPr>
          <w:spacing w:val="1"/>
          <w:w w:val="85"/>
        </w:rPr>
        <w:t> </w:t>
      </w:r>
      <w:r>
        <w:rPr>
          <w:w w:val="85"/>
        </w:rPr>
        <w:t>que comentaram que a intensidade da dor variou de acordo com o período gestacional em semanas tendo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como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média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dor</w:t>
      </w:r>
      <w:r>
        <w:rPr>
          <w:spacing w:val="-3"/>
          <w:w w:val="85"/>
        </w:rPr>
        <w:t> </w:t>
      </w:r>
      <w:r>
        <w:rPr>
          <w:w w:val="85"/>
        </w:rPr>
        <w:t>com</w:t>
      </w:r>
      <w:r>
        <w:rPr>
          <w:spacing w:val="-5"/>
          <w:w w:val="85"/>
        </w:rPr>
        <w:t> </w:t>
      </w:r>
      <w:r>
        <w:rPr>
          <w:w w:val="85"/>
        </w:rPr>
        <w:t>12</w:t>
      </w:r>
      <w:r>
        <w:rPr>
          <w:spacing w:val="-3"/>
          <w:w w:val="85"/>
        </w:rPr>
        <w:t> </w:t>
      </w:r>
      <w:r>
        <w:rPr>
          <w:w w:val="85"/>
        </w:rPr>
        <w:t>semanas</w:t>
      </w:r>
      <w:r>
        <w:rPr>
          <w:spacing w:val="-7"/>
          <w:w w:val="85"/>
        </w:rPr>
        <w:t> </w:t>
      </w:r>
      <w:r>
        <w:rPr>
          <w:w w:val="85"/>
        </w:rPr>
        <w:t>4.1</w:t>
      </w:r>
      <w:r>
        <w:rPr>
          <w:spacing w:val="-3"/>
          <w:w w:val="85"/>
        </w:rPr>
        <w:t> </w:t>
      </w:r>
      <w:r>
        <w:rPr>
          <w:w w:val="85"/>
        </w:rPr>
        <w:t>±</w:t>
      </w:r>
      <w:r>
        <w:rPr>
          <w:spacing w:val="-5"/>
          <w:w w:val="85"/>
        </w:rPr>
        <w:t> </w:t>
      </w:r>
      <w:r>
        <w:rPr>
          <w:w w:val="85"/>
        </w:rPr>
        <w:t>2.3,</w:t>
      </w:r>
      <w:r>
        <w:rPr>
          <w:spacing w:val="-6"/>
          <w:w w:val="85"/>
        </w:rPr>
        <w:t> </w:t>
      </w:r>
      <w:r>
        <w:rPr>
          <w:w w:val="85"/>
        </w:rPr>
        <w:t>com</w:t>
      </w:r>
      <w:r>
        <w:rPr>
          <w:spacing w:val="-4"/>
          <w:w w:val="85"/>
        </w:rPr>
        <w:t> </w:t>
      </w:r>
      <w:r>
        <w:rPr>
          <w:w w:val="85"/>
        </w:rPr>
        <w:t>24</w:t>
      </w:r>
      <w:r>
        <w:rPr>
          <w:spacing w:val="-3"/>
          <w:w w:val="85"/>
        </w:rPr>
        <w:t> </w:t>
      </w:r>
      <w:r>
        <w:rPr>
          <w:w w:val="85"/>
        </w:rPr>
        <w:t>semanas</w:t>
      </w:r>
      <w:r>
        <w:rPr>
          <w:spacing w:val="-2"/>
          <w:w w:val="85"/>
        </w:rPr>
        <w:t> </w:t>
      </w:r>
      <w:r>
        <w:rPr>
          <w:w w:val="85"/>
        </w:rPr>
        <w:t>4.3</w:t>
      </w:r>
      <w:r>
        <w:rPr>
          <w:spacing w:val="-4"/>
          <w:w w:val="85"/>
        </w:rPr>
        <w:t> </w:t>
      </w:r>
      <w:r>
        <w:rPr>
          <w:w w:val="85"/>
        </w:rPr>
        <w:t>±</w:t>
      </w:r>
      <w:r>
        <w:rPr>
          <w:spacing w:val="-5"/>
          <w:w w:val="85"/>
        </w:rPr>
        <w:t> </w:t>
      </w:r>
      <w:r>
        <w:rPr>
          <w:w w:val="85"/>
        </w:rPr>
        <w:t>2.1,</w:t>
      </w:r>
      <w:r>
        <w:rPr>
          <w:spacing w:val="-6"/>
          <w:w w:val="85"/>
        </w:rPr>
        <w:t> </w:t>
      </w:r>
      <w:r>
        <w:rPr>
          <w:w w:val="85"/>
        </w:rPr>
        <w:t>com</w:t>
      </w:r>
      <w:r>
        <w:rPr>
          <w:spacing w:val="-4"/>
          <w:w w:val="85"/>
        </w:rPr>
        <w:t> </w:t>
      </w:r>
      <w:r>
        <w:rPr>
          <w:w w:val="85"/>
        </w:rPr>
        <w:t>30</w:t>
      </w:r>
      <w:r>
        <w:rPr>
          <w:spacing w:val="-3"/>
          <w:w w:val="85"/>
        </w:rPr>
        <w:t> </w:t>
      </w:r>
      <w:r>
        <w:rPr>
          <w:w w:val="85"/>
        </w:rPr>
        <w:t>semanas</w:t>
      </w:r>
      <w:r>
        <w:rPr>
          <w:spacing w:val="-7"/>
          <w:w w:val="85"/>
        </w:rPr>
        <w:t> </w:t>
      </w:r>
      <w:r>
        <w:rPr>
          <w:w w:val="85"/>
        </w:rPr>
        <w:t>4.5</w:t>
      </w:r>
      <w:r>
        <w:rPr>
          <w:spacing w:val="-3"/>
          <w:w w:val="85"/>
        </w:rPr>
        <w:t> </w:t>
      </w:r>
      <w:r>
        <w:rPr>
          <w:w w:val="85"/>
        </w:rPr>
        <w:t>±</w:t>
      </w:r>
      <w:r>
        <w:rPr>
          <w:spacing w:val="-5"/>
          <w:w w:val="85"/>
        </w:rPr>
        <w:t> </w:t>
      </w:r>
      <w:r>
        <w:rPr>
          <w:w w:val="85"/>
        </w:rPr>
        <w:t>2.3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com</w:t>
      </w:r>
    </w:p>
    <w:p>
      <w:pPr>
        <w:pStyle w:val="BodyText"/>
        <w:ind w:left="1085"/>
        <w:jc w:val="both"/>
      </w:pPr>
      <w:r>
        <w:rPr>
          <w:w w:val="80"/>
        </w:rPr>
        <w:t>36</w:t>
      </w:r>
      <w:r>
        <w:rPr>
          <w:spacing w:val="11"/>
          <w:w w:val="80"/>
        </w:rPr>
        <w:t> </w:t>
      </w:r>
      <w:r>
        <w:rPr>
          <w:w w:val="80"/>
        </w:rPr>
        <w:t>semanas</w:t>
      </w:r>
      <w:r>
        <w:rPr>
          <w:spacing w:val="13"/>
          <w:w w:val="80"/>
        </w:rPr>
        <w:t> </w:t>
      </w:r>
      <w:r>
        <w:rPr>
          <w:w w:val="80"/>
        </w:rPr>
        <w:t>4.8</w:t>
      </w:r>
      <w:r>
        <w:rPr>
          <w:spacing w:val="12"/>
          <w:w w:val="80"/>
        </w:rPr>
        <w:t> </w:t>
      </w:r>
      <w:r>
        <w:rPr>
          <w:w w:val="80"/>
        </w:rPr>
        <w:t>±</w:t>
      </w:r>
      <w:r>
        <w:rPr>
          <w:spacing w:val="7"/>
          <w:w w:val="80"/>
        </w:rPr>
        <w:t> </w:t>
      </w:r>
      <w:r>
        <w:rPr>
          <w:w w:val="80"/>
        </w:rPr>
        <w:t>2.4.</w:t>
      </w:r>
    </w:p>
    <w:p>
      <w:pPr>
        <w:pStyle w:val="BodyText"/>
        <w:spacing w:line="364" w:lineRule="auto" w:before="141"/>
        <w:ind w:left="1085" w:right="1082" w:firstLine="710"/>
        <w:jc w:val="both"/>
      </w:pPr>
      <w:r>
        <w:rPr>
          <w:w w:val="85"/>
        </w:rPr>
        <w:t>Quanto</w:t>
      </w:r>
      <w:r>
        <w:rPr>
          <w:spacing w:val="-6"/>
          <w:w w:val="85"/>
        </w:rPr>
        <w:t> </w:t>
      </w:r>
      <w:r>
        <w:rPr>
          <w:w w:val="85"/>
        </w:rPr>
        <w:t>à</w:t>
      </w:r>
      <w:r>
        <w:rPr>
          <w:spacing w:val="-5"/>
          <w:w w:val="85"/>
        </w:rPr>
        <w:t> </w:t>
      </w:r>
      <w:r>
        <w:rPr>
          <w:w w:val="85"/>
        </w:rPr>
        <w:t>correlação</w:t>
      </w:r>
      <w:r>
        <w:rPr>
          <w:spacing w:val="-5"/>
          <w:w w:val="85"/>
        </w:rPr>
        <w:t> </w:t>
      </w:r>
      <w:r>
        <w:rPr>
          <w:w w:val="85"/>
        </w:rPr>
        <w:t>entre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2"/>
          <w:w w:val="85"/>
        </w:rPr>
        <w:t> </w:t>
      </w:r>
      <w:r>
        <w:rPr>
          <w:w w:val="85"/>
        </w:rPr>
        <w:t>incapacidade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6"/>
          <w:w w:val="85"/>
        </w:rPr>
        <w:t> </w:t>
      </w:r>
      <w:r>
        <w:rPr>
          <w:w w:val="85"/>
        </w:rPr>
        <w:t>dor</w:t>
      </w:r>
      <w:r>
        <w:rPr>
          <w:spacing w:val="-4"/>
          <w:w w:val="85"/>
        </w:rPr>
        <w:t> </w:t>
      </w:r>
      <w:r>
        <w:rPr>
          <w:w w:val="85"/>
        </w:rPr>
        <w:t>lombar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1"/>
          <w:w w:val="85"/>
        </w:rPr>
        <w:t> </w:t>
      </w:r>
      <w:r>
        <w:rPr>
          <w:w w:val="85"/>
        </w:rPr>
        <w:t>IMC,</w:t>
      </w:r>
      <w:r>
        <w:rPr>
          <w:spacing w:val="-4"/>
          <w:w w:val="85"/>
        </w:rPr>
        <w:t> </w:t>
      </w:r>
      <w:r>
        <w:rPr>
          <w:w w:val="85"/>
        </w:rPr>
        <w:t>para</w:t>
      </w:r>
      <w:r>
        <w:rPr>
          <w:spacing w:val="-6"/>
          <w:w w:val="85"/>
        </w:rPr>
        <w:t> </w:t>
      </w:r>
      <w:r>
        <w:rPr>
          <w:w w:val="85"/>
        </w:rPr>
        <w:t>esta</w:t>
      </w:r>
      <w:r>
        <w:rPr>
          <w:spacing w:val="-5"/>
          <w:w w:val="85"/>
        </w:rPr>
        <w:t> </w:t>
      </w:r>
      <w:r>
        <w:rPr>
          <w:w w:val="85"/>
        </w:rPr>
        <w:t>amostra</w:t>
      </w:r>
      <w:r>
        <w:rPr>
          <w:spacing w:val="-1"/>
          <w:w w:val="85"/>
        </w:rPr>
        <w:t> </w:t>
      </w:r>
      <w:r>
        <w:rPr>
          <w:w w:val="85"/>
        </w:rPr>
        <w:t>foi</w:t>
      </w:r>
      <w:r>
        <w:rPr>
          <w:spacing w:val="-3"/>
          <w:w w:val="85"/>
        </w:rPr>
        <w:t> </w:t>
      </w:r>
      <w:r>
        <w:rPr>
          <w:w w:val="85"/>
        </w:rPr>
        <w:t>considerada</w:t>
      </w:r>
      <w:r>
        <w:rPr>
          <w:spacing w:val="-51"/>
          <w:w w:val="85"/>
        </w:rPr>
        <w:t> </w:t>
      </w:r>
      <w:r>
        <w:rPr>
          <w:w w:val="85"/>
        </w:rPr>
        <w:t>fraca, ou seja, quanto maior é o IMC, maior é o nível da incapacidade, todavia, não houve significância. Em</w:t>
      </w:r>
      <w:r>
        <w:rPr>
          <w:spacing w:val="1"/>
          <w:w w:val="85"/>
        </w:rPr>
        <w:t> </w:t>
      </w:r>
      <w:r>
        <w:rPr>
          <w:w w:val="85"/>
        </w:rPr>
        <w:t>relação a essa temática, o estudo de Krindges, Jesus e Ribeiro (2018) observou que não houve uma</w:t>
      </w:r>
      <w:r>
        <w:rPr>
          <w:spacing w:val="1"/>
          <w:w w:val="85"/>
        </w:rPr>
        <w:t> </w:t>
      </w:r>
      <w:r>
        <w:rPr>
          <w:w w:val="85"/>
        </w:rPr>
        <w:t>correlação positiva entre essas variáveis, apresentando um R = - 0,039, porém, houve grande número</w:t>
      </w:r>
      <w:r>
        <w:rPr>
          <w:spacing w:val="1"/>
          <w:w w:val="85"/>
        </w:rPr>
        <w:t> </w:t>
      </w:r>
      <w:r>
        <w:rPr>
          <w:w w:val="80"/>
        </w:rPr>
        <w:t>(35,23%;</w:t>
      </w:r>
      <w:r>
        <w:rPr>
          <w:spacing w:val="16"/>
          <w:w w:val="80"/>
        </w:rPr>
        <w:t> </w:t>
      </w:r>
      <w:r>
        <w:rPr>
          <w:w w:val="80"/>
        </w:rPr>
        <w:t>n</w:t>
      </w:r>
      <w:r>
        <w:rPr>
          <w:spacing w:val="21"/>
          <w:w w:val="80"/>
        </w:rPr>
        <w:t> </w:t>
      </w:r>
      <w:r>
        <w:rPr>
          <w:w w:val="80"/>
        </w:rPr>
        <w:t>=</w:t>
      </w:r>
      <w:r>
        <w:rPr>
          <w:spacing w:val="19"/>
          <w:w w:val="80"/>
        </w:rPr>
        <w:t> </w:t>
      </w:r>
      <w:r>
        <w:rPr>
          <w:w w:val="80"/>
        </w:rPr>
        <w:t>37)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gestantes</w:t>
      </w:r>
      <w:r>
        <w:rPr>
          <w:spacing w:val="17"/>
          <w:w w:val="80"/>
        </w:rPr>
        <w:t> </w:t>
      </w:r>
      <w:r>
        <w:rPr>
          <w:w w:val="80"/>
        </w:rPr>
        <w:t>com</w:t>
      </w:r>
      <w:r>
        <w:rPr>
          <w:spacing w:val="18"/>
          <w:w w:val="80"/>
        </w:rPr>
        <w:t> </w:t>
      </w:r>
      <w:r>
        <w:rPr>
          <w:w w:val="80"/>
        </w:rPr>
        <w:t>sobrepeso</w:t>
      </w:r>
      <w:r>
        <w:rPr>
          <w:spacing w:val="21"/>
          <w:w w:val="80"/>
        </w:rPr>
        <w:t> </w:t>
      </w:r>
      <w:r>
        <w:rPr>
          <w:w w:val="80"/>
        </w:rPr>
        <w:t>e</w:t>
      </w:r>
      <w:r>
        <w:rPr>
          <w:spacing w:val="14"/>
          <w:w w:val="80"/>
        </w:rPr>
        <w:t> </w:t>
      </w:r>
      <w:r>
        <w:rPr>
          <w:w w:val="80"/>
        </w:rPr>
        <w:t>obesidade,</w:t>
      </w:r>
      <w:r>
        <w:rPr>
          <w:spacing w:val="17"/>
          <w:w w:val="80"/>
        </w:rPr>
        <w:t> </w:t>
      </w:r>
      <w:r>
        <w:rPr>
          <w:w w:val="80"/>
        </w:rPr>
        <w:t>o</w:t>
      </w:r>
      <w:r>
        <w:rPr>
          <w:spacing w:val="21"/>
          <w:w w:val="80"/>
        </w:rPr>
        <w:t> </w:t>
      </w:r>
      <w:r>
        <w:rPr>
          <w:w w:val="80"/>
        </w:rPr>
        <w:t>que</w:t>
      </w:r>
      <w:r>
        <w:rPr>
          <w:spacing w:val="20"/>
          <w:w w:val="80"/>
        </w:rPr>
        <w:t> </w:t>
      </w:r>
      <w:r>
        <w:rPr>
          <w:w w:val="80"/>
        </w:rPr>
        <w:t>pode</w:t>
      </w:r>
      <w:r>
        <w:rPr>
          <w:spacing w:val="20"/>
          <w:w w:val="80"/>
        </w:rPr>
        <w:t> </w:t>
      </w:r>
      <w:r>
        <w:rPr>
          <w:w w:val="80"/>
        </w:rPr>
        <w:t>indicar</w:t>
      </w:r>
      <w:r>
        <w:rPr>
          <w:spacing w:val="20"/>
          <w:w w:val="80"/>
        </w:rPr>
        <w:t> </w:t>
      </w:r>
      <w:r>
        <w:rPr>
          <w:w w:val="80"/>
        </w:rPr>
        <w:t>fator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risco</w:t>
      </w:r>
      <w:r>
        <w:rPr>
          <w:spacing w:val="20"/>
          <w:w w:val="80"/>
        </w:rPr>
        <w:t> </w:t>
      </w:r>
      <w:r>
        <w:rPr>
          <w:w w:val="80"/>
        </w:rPr>
        <w:t>para</w:t>
      </w:r>
      <w:r>
        <w:rPr>
          <w:spacing w:val="15"/>
          <w:w w:val="80"/>
        </w:rPr>
        <w:t> </w:t>
      </w:r>
      <w:r>
        <w:rPr>
          <w:w w:val="80"/>
        </w:rPr>
        <w:t>dor</w:t>
      </w:r>
      <w:r>
        <w:rPr>
          <w:spacing w:val="20"/>
          <w:w w:val="80"/>
        </w:rPr>
        <w:t> </w:t>
      </w:r>
      <w:r>
        <w:rPr>
          <w:w w:val="80"/>
        </w:rPr>
        <w:t>lombar,</w:t>
      </w:r>
      <w:r>
        <w:rPr>
          <w:spacing w:val="1"/>
          <w:w w:val="80"/>
        </w:rPr>
        <w:t> </w:t>
      </w:r>
      <w:r>
        <w:rPr>
          <w:w w:val="80"/>
        </w:rPr>
        <w:t>uma</w:t>
      </w:r>
      <w:r>
        <w:rPr>
          <w:spacing w:val="20"/>
          <w:w w:val="80"/>
        </w:rPr>
        <w:t> </w:t>
      </w:r>
      <w:r>
        <w:rPr>
          <w:w w:val="80"/>
        </w:rPr>
        <w:t>vez</w:t>
      </w:r>
      <w:r>
        <w:rPr>
          <w:spacing w:val="22"/>
          <w:w w:val="80"/>
        </w:rPr>
        <w:t> </w:t>
      </w:r>
      <w:r>
        <w:rPr>
          <w:w w:val="80"/>
        </w:rPr>
        <w:t>que</w:t>
      </w:r>
      <w:r>
        <w:rPr>
          <w:spacing w:val="15"/>
          <w:w w:val="80"/>
        </w:rPr>
        <w:t> </w:t>
      </w:r>
      <w:r>
        <w:rPr>
          <w:w w:val="80"/>
        </w:rPr>
        <w:t>o</w:t>
      </w:r>
      <w:r>
        <w:rPr>
          <w:spacing w:val="21"/>
          <w:w w:val="80"/>
        </w:rPr>
        <w:t> </w:t>
      </w:r>
      <w:r>
        <w:rPr>
          <w:w w:val="80"/>
        </w:rPr>
        <w:t>excesso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peso</w:t>
      </w:r>
      <w:r>
        <w:rPr>
          <w:spacing w:val="21"/>
          <w:w w:val="80"/>
        </w:rPr>
        <w:t> </w:t>
      </w:r>
      <w:r>
        <w:rPr>
          <w:w w:val="80"/>
        </w:rPr>
        <w:t>durante</w:t>
      </w:r>
      <w:r>
        <w:rPr>
          <w:spacing w:val="20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gestação</w:t>
      </w:r>
      <w:r>
        <w:rPr>
          <w:spacing w:val="33"/>
          <w:w w:val="80"/>
        </w:rPr>
        <w:t> </w:t>
      </w:r>
      <w:r>
        <w:rPr>
          <w:w w:val="80"/>
        </w:rPr>
        <w:t>acarreta</w:t>
      </w:r>
      <w:r>
        <w:rPr>
          <w:spacing w:val="21"/>
          <w:w w:val="80"/>
        </w:rPr>
        <w:t> </w:t>
      </w:r>
      <w:r>
        <w:rPr>
          <w:w w:val="80"/>
        </w:rPr>
        <w:t>em</w:t>
      </w:r>
      <w:r>
        <w:rPr>
          <w:spacing w:val="18"/>
          <w:w w:val="80"/>
        </w:rPr>
        <w:t> </w:t>
      </w:r>
      <w:r>
        <w:rPr>
          <w:w w:val="80"/>
        </w:rPr>
        <w:t>instabilidade</w:t>
      </w:r>
      <w:r>
        <w:rPr>
          <w:spacing w:val="15"/>
          <w:w w:val="80"/>
        </w:rPr>
        <w:t> </w:t>
      </w:r>
      <w:r>
        <w:rPr>
          <w:w w:val="80"/>
        </w:rPr>
        <w:t>articular.</w:t>
      </w:r>
      <w:r>
        <w:rPr>
          <w:spacing w:val="17"/>
          <w:w w:val="80"/>
        </w:rPr>
        <w:t> </w:t>
      </w:r>
      <w:r>
        <w:rPr>
          <w:w w:val="80"/>
        </w:rPr>
        <w:t>Além</w:t>
      </w:r>
      <w:r>
        <w:rPr>
          <w:spacing w:val="20"/>
          <w:w w:val="80"/>
        </w:rPr>
        <w:t> </w:t>
      </w:r>
      <w:r>
        <w:rPr>
          <w:w w:val="80"/>
        </w:rPr>
        <w:t>disso,</w:t>
      </w:r>
      <w:r>
        <w:rPr>
          <w:spacing w:val="17"/>
          <w:w w:val="80"/>
        </w:rPr>
        <w:t> </w:t>
      </w:r>
      <w:r>
        <w:rPr>
          <w:w w:val="80"/>
        </w:rPr>
        <w:t>no</w:t>
      </w:r>
      <w:r>
        <w:rPr>
          <w:spacing w:val="15"/>
          <w:w w:val="80"/>
        </w:rPr>
        <w:t> </w:t>
      </w:r>
      <w:r>
        <w:rPr>
          <w:w w:val="80"/>
        </w:rPr>
        <w:t>estudo</w:t>
      </w:r>
      <w:r>
        <w:rPr>
          <w:spacing w:val="1"/>
          <w:w w:val="80"/>
        </w:rPr>
        <w:t> </w:t>
      </w:r>
      <w:r>
        <w:rPr>
          <w:w w:val="85"/>
        </w:rPr>
        <w:t>de Gualberto et al. (2015), mostraram que gestantes com lombalgia apresentam um IMC maior quando</w:t>
      </w:r>
      <w:r>
        <w:rPr>
          <w:spacing w:val="1"/>
          <w:w w:val="85"/>
        </w:rPr>
        <w:t> </w:t>
      </w:r>
      <w:r>
        <w:rPr>
          <w:w w:val="85"/>
        </w:rPr>
        <w:t>comparadas com as gestantes que não apresentam esta queixa, como também, o IMC acima do ideal se</w:t>
      </w:r>
      <w:r>
        <w:rPr>
          <w:spacing w:val="1"/>
          <w:w w:val="85"/>
        </w:rPr>
        <w:t> </w:t>
      </w:r>
      <w:r>
        <w:rPr>
          <w:w w:val="80"/>
        </w:rPr>
        <w:t>mostrou</w:t>
      </w:r>
      <w:r>
        <w:rPr>
          <w:spacing w:val="4"/>
          <w:w w:val="80"/>
        </w:rPr>
        <w:t> </w:t>
      </w:r>
      <w:r>
        <w:rPr>
          <w:w w:val="80"/>
        </w:rPr>
        <w:t>um</w:t>
      </w:r>
      <w:r>
        <w:rPr>
          <w:spacing w:val="4"/>
          <w:w w:val="80"/>
        </w:rPr>
        <w:t> </w:t>
      </w:r>
      <w:r>
        <w:rPr>
          <w:w w:val="80"/>
        </w:rPr>
        <w:t>fator</w:t>
      </w:r>
      <w:r>
        <w:rPr>
          <w:spacing w:val="5"/>
          <w:w w:val="80"/>
        </w:rPr>
        <w:t> </w:t>
      </w:r>
      <w:r>
        <w:rPr>
          <w:w w:val="80"/>
        </w:rPr>
        <w:t>predisponente</w:t>
      </w:r>
      <w:r>
        <w:rPr>
          <w:spacing w:val="5"/>
          <w:w w:val="80"/>
        </w:rPr>
        <w:t> </w:t>
      </w:r>
      <w:r>
        <w:rPr>
          <w:w w:val="80"/>
        </w:rPr>
        <w:t>à</w:t>
      </w:r>
      <w:r>
        <w:rPr>
          <w:spacing w:val="5"/>
          <w:w w:val="80"/>
        </w:rPr>
        <w:t> </w:t>
      </w:r>
      <w:r>
        <w:rPr>
          <w:w w:val="80"/>
        </w:rPr>
        <w:t>persistência</w:t>
      </w:r>
      <w:r>
        <w:rPr>
          <w:spacing w:val="4"/>
          <w:w w:val="80"/>
        </w:rPr>
        <w:t> </w:t>
      </w:r>
      <w:r>
        <w:rPr>
          <w:w w:val="80"/>
        </w:rPr>
        <w:t>deste</w:t>
      </w:r>
      <w:r>
        <w:rPr>
          <w:spacing w:val="5"/>
          <w:w w:val="80"/>
        </w:rPr>
        <w:t> </w:t>
      </w:r>
      <w:r>
        <w:rPr>
          <w:w w:val="80"/>
        </w:rPr>
        <w:t>sintoma</w:t>
      </w:r>
      <w:r>
        <w:rPr>
          <w:spacing w:val="5"/>
          <w:w w:val="80"/>
        </w:rPr>
        <w:t> </w:t>
      </w:r>
      <w:r>
        <w:rPr>
          <w:w w:val="80"/>
        </w:rPr>
        <w:t>por</w:t>
      </w:r>
      <w:r>
        <w:rPr>
          <w:spacing w:val="5"/>
          <w:w w:val="80"/>
        </w:rPr>
        <w:t> </w:t>
      </w:r>
      <w:r>
        <w:rPr>
          <w:w w:val="80"/>
        </w:rPr>
        <w:t>seis</w:t>
      </w:r>
      <w:r>
        <w:rPr>
          <w:spacing w:val="6"/>
          <w:w w:val="80"/>
        </w:rPr>
        <w:t> </w:t>
      </w:r>
      <w:r>
        <w:rPr>
          <w:w w:val="80"/>
        </w:rPr>
        <w:t>meses</w:t>
      </w:r>
      <w:r>
        <w:rPr>
          <w:spacing w:val="7"/>
          <w:w w:val="80"/>
        </w:rPr>
        <w:t> </w:t>
      </w:r>
      <w:r>
        <w:rPr>
          <w:w w:val="80"/>
        </w:rPr>
        <w:t>após</w:t>
      </w:r>
      <w:r>
        <w:rPr>
          <w:spacing w:val="6"/>
          <w:w w:val="80"/>
        </w:rPr>
        <w:t> </w:t>
      </w:r>
      <w:r>
        <w:rPr>
          <w:w w:val="80"/>
        </w:rPr>
        <w:t>o</w:t>
      </w:r>
      <w:r>
        <w:rPr>
          <w:spacing w:val="5"/>
          <w:w w:val="80"/>
        </w:rPr>
        <w:t> </w:t>
      </w:r>
      <w:r>
        <w:rPr>
          <w:w w:val="80"/>
        </w:rPr>
        <w:t>parto.</w:t>
      </w:r>
    </w:p>
    <w:p>
      <w:pPr>
        <w:pStyle w:val="BodyText"/>
        <w:spacing w:line="364" w:lineRule="auto" w:before="5"/>
        <w:ind w:left="1085" w:right="1075" w:firstLine="710"/>
        <w:jc w:val="both"/>
      </w:pPr>
      <w:r>
        <w:rPr>
          <w:w w:val="80"/>
        </w:rPr>
        <w:t>Na</w:t>
      </w:r>
      <w:r>
        <w:rPr>
          <w:spacing w:val="22"/>
          <w:w w:val="80"/>
        </w:rPr>
        <w:t> </w:t>
      </w:r>
      <w:r>
        <w:rPr>
          <w:w w:val="80"/>
        </w:rPr>
        <w:t>pesquisa</w:t>
      </w:r>
      <w:r>
        <w:rPr>
          <w:spacing w:val="22"/>
          <w:w w:val="80"/>
        </w:rPr>
        <w:t> </w:t>
      </w:r>
      <w:r>
        <w:rPr>
          <w:w w:val="80"/>
        </w:rPr>
        <w:t>exibida,</w:t>
      </w:r>
      <w:r>
        <w:rPr>
          <w:spacing w:val="18"/>
          <w:w w:val="80"/>
        </w:rPr>
        <w:t> </w:t>
      </w:r>
      <w:r>
        <w:rPr>
          <w:w w:val="80"/>
        </w:rPr>
        <w:t>foi</w:t>
      </w:r>
      <w:r>
        <w:rPr>
          <w:spacing w:val="20"/>
          <w:w w:val="80"/>
        </w:rPr>
        <w:t> </w:t>
      </w:r>
      <w:r>
        <w:rPr>
          <w:w w:val="80"/>
        </w:rPr>
        <w:t>possível</w:t>
      </w:r>
      <w:r>
        <w:rPr>
          <w:spacing w:val="20"/>
          <w:w w:val="80"/>
        </w:rPr>
        <w:t> </w:t>
      </w:r>
      <w:r>
        <w:rPr>
          <w:w w:val="80"/>
        </w:rPr>
        <w:t>analisar</w:t>
      </w:r>
      <w:r>
        <w:rPr>
          <w:spacing w:val="22"/>
          <w:w w:val="80"/>
        </w:rPr>
        <w:t> </w:t>
      </w:r>
      <w:r>
        <w:rPr>
          <w:w w:val="80"/>
        </w:rPr>
        <w:t>as</w:t>
      </w:r>
      <w:r>
        <w:rPr>
          <w:spacing w:val="23"/>
          <w:w w:val="80"/>
        </w:rPr>
        <w:t> </w:t>
      </w:r>
      <w:r>
        <w:rPr>
          <w:w w:val="80"/>
        </w:rPr>
        <w:t>variáveis</w:t>
      </w:r>
      <w:r>
        <w:rPr>
          <w:spacing w:val="23"/>
          <w:w w:val="80"/>
        </w:rPr>
        <w:t> </w:t>
      </w:r>
      <w:r>
        <w:rPr>
          <w:w w:val="80"/>
        </w:rPr>
        <w:t>intensidade</w:t>
      </w:r>
      <w:r>
        <w:rPr>
          <w:spacing w:val="22"/>
          <w:w w:val="80"/>
        </w:rPr>
        <w:t> </w:t>
      </w:r>
      <w:r>
        <w:rPr>
          <w:w w:val="80"/>
        </w:rPr>
        <w:t>da</w:t>
      </w:r>
      <w:r>
        <w:rPr>
          <w:spacing w:val="22"/>
          <w:w w:val="80"/>
        </w:rPr>
        <w:t> </w:t>
      </w:r>
      <w:r>
        <w:rPr>
          <w:w w:val="80"/>
        </w:rPr>
        <w:t>dor</w:t>
      </w:r>
      <w:r>
        <w:rPr>
          <w:spacing w:val="22"/>
          <w:w w:val="80"/>
        </w:rPr>
        <w:t> </w:t>
      </w:r>
      <w:r>
        <w:rPr>
          <w:w w:val="80"/>
        </w:rPr>
        <w:t>e</w:t>
      </w:r>
      <w:r>
        <w:rPr>
          <w:spacing w:val="22"/>
          <w:w w:val="80"/>
        </w:rPr>
        <w:t> </w:t>
      </w:r>
      <w:r>
        <w:rPr>
          <w:w w:val="80"/>
        </w:rPr>
        <w:t>idade</w:t>
      </w:r>
      <w:r>
        <w:rPr>
          <w:spacing w:val="22"/>
          <w:w w:val="80"/>
        </w:rPr>
        <w:t> </w:t>
      </w:r>
      <w:r>
        <w:rPr>
          <w:w w:val="80"/>
        </w:rPr>
        <w:t>das</w:t>
      </w:r>
      <w:r>
        <w:rPr>
          <w:spacing w:val="24"/>
          <w:w w:val="80"/>
        </w:rPr>
        <w:t> </w:t>
      </w:r>
      <w:r>
        <w:rPr>
          <w:w w:val="80"/>
        </w:rPr>
        <w:t>gestantes,</w:t>
      </w:r>
      <w:r>
        <w:rPr>
          <w:spacing w:val="18"/>
          <w:w w:val="80"/>
        </w:rPr>
        <w:t> </w:t>
      </w:r>
      <w:r>
        <w:rPr>
          <w:w w:val="80"/>
        </w:rPr>
        <w:t>onde</w:t>
      </w:r>
      <w:r>
        <w:rPr>
          <w:spacing w:val="1"/>
          <w:w w:val="80"/>
        </w:rPr>
        <w:t> </w:t>
      </w:r>
      <w:r>
        <w:rPr>
          <w:w w:val="80"/>
        </w:rPr>
        <w:t>foi encontrada uma correlação fraca e ainda, o</w:t>
      </w:r>
      <w:r>
        <w:rPr>
          <w:spacing w:val="1"/>
          <w:w w:val="80"/>
        </w:rPr>
        <w:t> </w:t>
      </w:r>
      <w:r>
        <w:rPr>
          <w:w w:val="80"/>
        </w:rPr>
        <w:t>coeficiente para ela</w:t>
      </w:r>
      <w:r>
        <w:rPr>
          <w:spacing w:val="1"/>
          <w:w w:val="80"/>
        </w:rPr>
        <w:t> </w:t>
      </w:r>
      <w:r>
        <w:rPr>
          <w:w w:val="80"/>
        </w:rPr>
        <w:t>foi</w:t>
      </w:r>
      <w:r>
        <w:rPr>
          <w:spacing w:val="1"/>
          <w:w w:val="80"/>
        </w:rPr>
        <w:t> </w:t>
      </w:r>
      <w:r>
        <w:rPr>
          <w:w w:val="80"/>
        </w:rPr>
        <w:t>de p=</w:t>
      </w:r>
      <w:r>
        <w:rPr>
          <w:spacing w:val="1"/>
          <w:w w:val="80"/>
        </w:rPr>
        <w:t> </w:t>
      </w:r>
      <w:r>
        <w:rPr>
          <w:w w:val="80"/>
        </w:rPr>
        <w:t>0,569, não</w:t>
      </w:r>
      <w:r>
        <w:rPr>
          <w:spacing w:val="38"/>
        </w:rPr>
        <w:t> </w:t>
      </w:r>
      <w:r>
        <w:rPr>
          <w:w w:val="80"/>
        </w:rPr>
        <w:t>sendo possível ratificar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11"/>
          <w:w w:val="80"/>
        </w:rPr>
        <w:t> </w:t>
      </w:r>
      <w:r>
        <w:rPr>
          <w:w w:val="80"/>
        </w:rPr>
        <w:t>há</w:t>
      </w:r>
      <w:r>
        <w:rPr>
          <w:spacing w:val="12"/>
          <w:w w:val="80"/>
        </w:rPr>
        <w:t> </w:t>
      </w:r>
      <w:r>
        <w:rPr>
          <w:w w:val="80"/>
        </w:rPr>
        <w:t>uma</w:t>
      </w:r>
      <w:r>
        <w:rPr>
          <w:spacing w:val="12"/>
          <w:w w:val="80"/>
        </w:rPr>
        <w:t> </w:t>
      </w:r>
      <w:r>
        <w:rPr>
          <w:w w:val="80"/>
        </w:rPr>
        <w:t>relação</w:t>
      </w:r>
      <w:r>
        <w:rPr>
          <w:spacing w:val="12"/>
          <w:w w:val="80"/>
        </w:rPr>
        <w:t> </w:t>
      </w:r>
      <w:r>
        <w:rPr>
          <w:w w:val="80"/>
        </w:rPr>
        <w:t>entre</w:t>
      </w:r>
      <w:r>
        <w:rPr>
          <w:spacing w:val="12"/>
          <w:w w:val="80"/>
        </w:rPr>
        <w:t> </w:t>
      </w:r>
      <w:r>
        <w:rPr>
          <w:w w:val="80"/>
        </w:rPr>
        <w:t>elas</w:t>
      </w:r>
      <w:r>
        <w:rPr>
          <w:spacing w:val="14"/>
          <w:w w:val="80"/>
        </w:rPr>
        <w:t> </w:t>
      </w:r>
      <w:r>
        <w:rPr>
          <w:w w:val="80"/>
        </w:rPr>
        <w:t>para</w:t>
      </w:r>
      <w:r>
        <w:rPr>
          <w:spacing w:val="12"/>
          <w:w w:val="80"/>
        </w:rPr>
        <w:t> </w:t>
      </w:r>
      <w:r>
        <w:rPr>
          <w:w w:val="80"/>
        </w:rPr>
        <w:t>esta</w:t>
      </w:r>
      <w:r>
        <w:rPr>
          <w:spacing w:val="12"/>
          <w:w w:val="80"/>
        </w:rPr>
        <w:t> </w:t>
      </w:r>
      <w:r>
        <w:rPr>
          <w:w w:val="80"/>
        </w:rPr>
        <w:t>amostra,</w:t>
      </w:r>
      <w:r>
        <w:rPr>
          <w:spacing w:val="10"/>
          <w:w w:val="80"/>
        </w:rPr>
        <w:t> </w:t>
      </w:r>
      <w:r>
        <w:rPr>
          <w:w w:val="80"/>
        </w:rPr>
        <w:t>mesmo</w:t>
      </w:r>
      <w:r>
        <w:rPr>
          <w:spacing w:val="12"/>
          <w:w w:val="80"/>
        </w:rPr>
        <w:t> </w:t>
      </w:r>
      <w:r>
        <w:rPr>
          <w:w w:val="80"/>
        </w:rPr>
        <w:t>mostrando</w:t>
      </w:r>
      <w:r>
        <w:rPr>
          <w:spacing w:val="11"/>
          <w:w w:val="80"/>
        </w:rPr>
        <w:t> </w:t>
      </w:r>
      <w:r>
        <w:rPr>
          <w:w w:val="80"/>
        </w:rPr>
        <w:t>que</w:t>
      </w:r>
      <w:r>
        <w:rPr>
          <w:spacing w:val="12"/>
          <w:w w:val="80"/>
        </w:rPr>
        <w:t> </w:t>
      </w:r>
      <w:r>
        <w:rPr>
          <w:w w:val="80"/>
        </w:rPr>
        <w:t>quanto</w:t>
      </w:r>
      <w:r>
        <w:rPr>
          <w:spacing w:val="12"/>
          <w:w w:val="80"/>
        </w:rPr>
        <w:t> </w:t>
      </w:r>
      <w:r>
        <w:rPr>
          <w:w w:val="80"/>
        </w:rPr>
        <w:t>maior</w:t>
      </w:r>
      <w:r>
        <w:rPr>
          <w:spacing w:val="13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idade,</w:t>
      </w:r>
      <w:r>
        <w:rPr>
          <w:spacing w:val="10"/>
          <w:w w:val="80"/>
        </w:rPr>
        <w:t> </w:t>
      </w:r>
      <w:r>
        <w:rPr>
          <w:w w:val="80"/>
        </w:rPr>
        <w:t>maior</w:t>
      </w:r>
      <w:r>
        <w:rPr>
          <w:spacing w:val="13"/>
          <w:w w:val="80"/>
        </w:rPr>
        <w:t> </w:t>
      </w:r>
      <w:r>
        <w:rPr>
          <w:w w:val="80"/>
        </w:rPr>
        <w:t>é</w:t>
      </w:r>
      <w:r>
        <w:rPr>
          <w:spacing w:val="12"/>
          <w:w w:val="80"/>
        </w:rPr>
        <w:t> </w:t>
      </w:r>
      <w:r>
        <w:rPr>
          <w:w w:val="80"/>
        </w:rPr>
        <w:t>o</w:t>
      </w:r>
      <w:r>
        <w:rPr>
          <w:spacing w:val="12"/>
          <w:w w:val="80"/>
        </w:rPr>
        <w:t> </w:t>
      </w:r>
      <w:r>
        <w:rPr>
          <w:w w:val="80"/>
        </w:rPr>
        <w:t>nível</w:t>
      </w:r>
      <w:r>
        <w:rPr>
          <w:spacing w:val="1"/>
          <w:w w:val="80"/>
        </w:rPr>
        <w:t> </w:t>
      </w:r>
      <w:r>
        <w:rPr>
          <w:w w:val="85"/>
        </w:rPr>
        <w:t>de intensidade da dor. Esse resultado difere do encontrado no estudo de Barbosa, Silva e Moura, (2011), o</w:t>
      </w:r>
      <w:r>
        <w:rPr>
          <w:spacing w:val="1"/>
          <w:w w:val="85"/>
        </w:rPr>
        <w:t> </w:t>
      </w:r>
      <w:r>
        <w:rPr>
          <w:w w:val="85"/>
        </w:rPr>
        <w:t>qual alguns autores afirmam que gestantes mais velhas sentem menos dor que gestantes mais novas, 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mesmo afirmado por Sant’ana et al. (2006), </w:t>
      </w:r>
      <w:r>
        <w:rPr>
          <w:w w:val="85"/>
        </w:rPr>
        <w:t>mostrando que quanto menor a idade, maior a chance de ter dor</w:t>
      </w:r>
      <w:r>
        <w:rPr>
          <w:spacing w:val="-53"/>
          <w:w w:val="85"/>
        </w:rPr>
        <w:t> </w:t>
      </w:r>
      <w:r>
        <w:rPr>
          <w:w w:val="85"/>
        </w:rPr>
        <w:t>lombar na gestação, acontecendo o contrário com Assis, Tibúrcio (2004), na qual expõe que alguns autores</w:t>
      </w:r>
      <w:r>
        <w:rPr>
          <w:spacing w:val="-52"/>
          <w:w w:val="85"/>
        </w:rPr>
        <w:t> </w:t>
      </w:r>
      <w:r>
        <w:rPr>
          <w:w w:val="80"/>
        </w:rPr>
        <w:t>comprovam</w:t>
      </w:r>
      <w:r>
        <w:rPr>
          <w:spacing w:val="3"/>
          <w:w w:val="80"/>
        </w:rPr>
        <w:t> </w:t>
      </w:r>
      <w:r>
        <w:rPr>
          <w:w w:val="80"/>
        </w:rPr>
        <w:t>que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5"/>
          <w:w w:val="80"/>
        </w:rPr>
        <w:t> </w:t>
      </w:r>
      <w:r>
        <w:rPr>
          <w:w w:val="80"/>
        </w:rPr>
        <w:t>prevalência</w:t>
      </w:r>
      <w:r>
        <w:rPr>
          <w:spacing w:val="5"/>
          <w:w w:val="80"/>
        </w:rPr>
        <w:t> </w:t>
      </w:r>
      <w:r>
        <w:rPr>
          <w:w w:val="80"/>
        </w:rPr>
        <w:t>da</w:t>
      </w:r>
      <w:r>
        <w:rPr>
          <w:spacing w:val="5"/>
          <w:w w:val="80"/>
        </w:rPr>
        <w:t> </w:t>
      </w:r>
      <w:r>
        <w:rPr>
          <w:w w:val="80"/>
        </w:rPr>
        <w:t>lombalgia</w:t>
      </w:r>
      <w:r>
        <w:rPr>
          <w:spacing w:val="4"/>
          <w:w w:val="80"/>
        </w:rPr>
        <w:t> </w:t>
      </w:r>
      <w:r>
        <w:rPr>
          <w:w w:val="80"/>
        </w:rPr>
        <w:t>na</w:t>
      </w:r>
      <w:r>
        <w:rPr>
          <w:spacing w:val="5"/>
          <w:w w:val="80"/>
        </w:rPr>
        <w:t> </w:t>
      </w:r>
      <w:r>
        <w:rPr>
          <w:w w:val="80"/>
        </w:rPr>
        <w:t>gestação</w:t>
      </w:r>
      <w:r>
        <w:rPr>
          <w:spacing w:val="5"/>
          <w:w w:val="80"/>
        </w:rPr>
        <w:t> </w:t>
      </w:r>
      <w:r>
        <w:rPr>
          <w:w w:val="80"/>
        </w:rPr>
        <w:t>aumenta</w:t>
      </w:r>
      <w:r>
        <w:rPr>
          <w:spacing w:val="5"/>
          <w:w w:val="80"/>
        </w:rPr>
        <w:t> </w:t>
      </w:r>
      <w:r>
        <w:rPr>
          <w:w w:val="80"/>
        </w:rPr>
        <w:t>com</w:t>
      </w:r>
      <w:r>
        <w:rPr>
          <w:spacing w:val="4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idade</w:t>
      </w:r>
      <w:r>
        <w:rPr>
          <w:spacing w:val="5"/>
          <w:w w:val="80"/>
        </w:rPr>
        <w:t> </w:t>
      </w:r>
      <w:r>
        <w:rPr>
          <w:w w:val="80"/>
        </w:rPr>
        <w:t>materna.</w:t>
      </w:r>
    </w:p>
    <w:p>
      <w:pPr>
        <w:pStyle w:val="BodyText"/>
        <w:spacing w:line="364" w:lineRule="auto"/>
        <w:ind w:left="1085" w:right="1079" w:firstLine="710"/>
        <w:jc w:val="both"/>
      </w:pPr>
      <w:r>
        <w:rPr>
          <w:w w:val="85"/>
        </w:rPr>
        <w:t>A relação entre incapacidade da dor lombar e idade gestacional foi considerada uma correlação</w:t>
      </w:r>
      <w:r>
        <w:rPr>
          <w:spacing w:val="1"/>
          <w:w w:val="85"/>
        </w:rPr>
        <w:t> </w:t>
      </w:r>
      <w:r>
        <w:rPr>
          <w:w w:val="80"/>
        </w:rPr>
        <w:t>homogênea, ou seja, os valores foram similares nas incapacidades mínima, moderada e intensa. Com isso, o</w:t>
      </w:r>
      <w:r>
        <w:rPr>
          <w:spacing w:val="1"/>
          <w:w w:val="80"/>
        </w:rPr>
        <w:t> </w:t>
      </w:r>
      <w:r>
        <w:rPr>
          <w:w w:val="80"/>
        </w:rPr>
        <w:t>estudo de Barbosa, Silva e Moura, (2011), relatou que 51% das gestantes com idade gestacional entre 34 e 37</w:t>
      </w:r>
      <w:r>
        <w:rPr>
          <w:spacing w:val="1"/>
          <w:w w:val="80"/>
        </w:rPr>
        <w:t> </w:t>
      </w:r>
      <w:r>
        <w:rPr>
          <w:w w:val="80"/>
        </w:rPr>
        <w:t>semanas apresentaram dor que interferia significativamente em suas habilidades físicas e qualidade de vida. O</w:t>
      </w:r>
      <w:r>
        <w:rPr>
          <w:spacing w:val="1"/>
          <w:w w:val="80"/>
        </w:rPr>
        <w:t> </w:t>
      </w:r>
      <w:r>
        <w:rPr>
          <w:w w:val="85"/>
        </w:rPr>
        <w:t>estudo de Caetano e Miranda (2017), não observou correlação entre a idade gestacional e a incapacidade</w:t>
      </w:r>
      <w:r>
        <w:rPr>
          <w:spacing w:val="1"/>
          <w:w w:val="85"/>
        </w:rPr>
        <w:t> </w:t>
      </w:r>
      <w:r>
        <w:rPr>
          <w:w w:val="85"/>
        </w:rPr>
        <w:t>relacionada a dor lombar, porém o aumento das alterações fisiológicas da gestação com o avançar dos</w:t>
      </w:r>
      <w:r>
        <w:rPr>
          <w:spacing w:val="1"/>
          <w:w w:val="85"/>
        </w:rPr>
        <w:t> </w:t>
      </w:r>
      <w:r>
        <w:rPr>
          <w:w w:val="80"/>
        </w:rPr>
        <w:t>trimestres gestacionais, principalmente pelo crescimento do feto, induz a hipótese de que gestantes com maior</w:t>
      </w:r>
      <w:r>
        <w:rPr>
          <w:spacing w:val="1"/>
          <w:w w:val="80"/>
        </w:rPr>
        <w:t> </w:t>
      </w:r>
      <w:r>
        <w:rPr>
          <w:w w:val="85"/>
        </w:rPr>
        <w:t>idade</w:t>
      </w:r>
      <w:r>
        <w:rPr>
          <w:spacing w:val="-5"/>
          <w:w w:val="85"/>
        </w:rPr>
        <w:t> </w:t>
      </w:r>
      <w:r>
        <w:rPr>
          <w:w w:val="85"/>
        </w:rPr>
        <w:t>gestacional</w:t>
      </w:r>
      <w:r>
        <w:rPr>
          <w:spacing w:val="-6"/>
          <w:w w:val="85"/>
        </w:rPr>
        <w:t> </w:t>
      </w:r>
      <w:r>
        <w:rPr>
          <w:w w:val="85"/>
        </w:rPr>
        <w:t>teriam</w:t>
      </w:r>
      <w:r>
        <w:rPr>
          <w:spacing w:val="-6"/>
          <w:w w:val="85"/>
        </w:rPr>
        <w:t> </w:t>
      </w:r>
      <w:r>
        <w:rPr>
          <w:w w:val="85"/>
        </w:rPr>
        <w:t>maior</w:t>
      </w:r>
      <w:r>
        <w:rPr>
          <w:spacing w:val="-3"/>
          <w:w w:val="85"/>
        </w:rPr>
        <w:t> </w:t>
      </w:r>
      <w:r>
        <w:rPr>
          <w:w w:val="85"/>
        </w:rPr>
        <w:t>incapacidade</w:t>
      </w:r>
      <w:r>
        <w:rPr>
          <w:spacing w:val="-5"/>
          <w:w w:val="85"/>
        </w:rPr>
        <w:t> </w:t>
      </w:r>
      <w:r>
        <w:rPr>
          <w:w w:val="85"/>
        </w:rPr>
        <w:t>relacionada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dor</w:t>
      </w:r>
      <w:r>
        <w:rPr>
          <w:spacing w:val="-4"/>
          <w:w w:val="85"/>
        </w:rPr>
        <w:t> </w:t>
      </w:r>
      <w:r>
        <w:rPr>
          <w:w w:val="85"/>
        </w:rPr>
        <w:t>lombar.</w:t>
      </w:r>
    </w:p>
    <w:p>
      <w:pPr>
        <w:pStyle w:val="BodyText"/>
        <w:spacing w:line="364" w:lineRule="auto" w:before="5"/>
        <w:ind w:left="1085" w:right="1073" w:firstLine="710"/>
        <w:jc w:val="both"/>
      </w:pPr>
      <w:r>
        <w:rPr>
          <w:w w:val="80"/>
        </w:rPr>
        <w:t>Como foi analisado no proposto estudo, não houve uma correlação entre a prática sexual e dor lombar,</w:t>
      </w:r>
      <w:r>
        <w:rPr>
          <w:spacing w:val="1"/>
          <w:w w:val="80"/>
        </w:rPr>
        <w:t> </w:t>
      </w:r>
      <w:r>
        <w:rPr>
          <w:w w:val="80"/>
        </w:rPr>
        <w:t>porque mesmo apresentando dor a maioria delas tinha uma vida sexual ativa. Conforme provam os dados que</w:t>
      </w:r>
      <w:r>
        <w:rPr>
          <w:spacing w:val="1"/>
          <w:w w:val="80"/>
        </w:rPr>
        <w:t> </w:t>
      </w:r>
      <w:r>
        <w:rPr>
          <w:w w:val="85"/>
        </w:rPr>
        <w:t>20%</w:t>
      </w:r>
      <w:r>
        <w:rPr>
          <w:spacing w:val="37"/>
          <w:w w:val="85"/>
        </w:rPr>
        <w:t> </w:t>
      </w:r>
      <w:r>
        <w:rPr>
          <w:w w:val="85"/>
        </w:rPr>
        <w:t>(6)</w:t>
      </w:r>
      <w:r>
        <w:rPr>
          <w:spacing w:val="33"/>
          <w:w w:val="85"/>
        </w:rPr>
        <w:t> </w:t>
      </w:r>
      <w:r>
        <w:rPr>
          <w:w w:val="85"/>
        </w:rPr>
        <w:t>das</w:t>
      </w:r>
      <w:r>
        <w:rPr>
          <w:spacing w:val="32"/>
          <w:w w:val="85"/>
        </w:rPr>
        <w:t> </w:t>
      </w:r>
      <w:r>
        <w:rPr>
          <w:w w:val="85"/>
        </w:rPr>
        <w:t>mulheres</w:t>
      </w:r>
      <w:r>
        <w:rPr>
          <w:spacing w:val="37"/>
          <w:w w:val="85"/>
        </w:rPr>
        <w:t> </w:t>
      </w:r>
      <w:r>
        <w:rPr>
          <w:w w:val="85"/>
        </w:rPr>
        <w:t>com</w:t>
      </w:r>
      <w:r>
        <w:rPr>
          <w:spacing w:val="31"/>
          <w:w w:val="85"/>
        </w:rPr>
        <w:t> </w:t>
      </w:r>
      <w:r>
        <w:rPr>
          <w:w w:val="85"/>
        </w:rPr>
        <w:t>dor</w:t>
      </w:r>
      <w:r>
        <w:rPr>
          <w:spacing w:val="33"/>
          <w:w w:val="85"/>
        </w:rPr>
        <w:t> </w:t>
      </w:r>
      <w:r>
        <w:rPr>
          <w:w w:val="85"/>
        </w:rPr>
        <w:t>branda</w:t>
      </w:r>
      <w:r>
        <w:rPr>
          <w:spacing w:val="32"/>
          <w:w w:val="85"/>
        </w:rPr>
        <w:t> </w:t>
      </w:r>
      <w:r>
        <w:rPr>
          <w:w w:val="85"/>
        </w:rPr>
        <w:t>realizavam</w:t>
      </w:r>
      <w:r>
        <w:rPr>
          <w:spacing w:val="31"/>
          <w:w w:val="85"/>
        </w:rPr>
        <w:t> </w:t>
      </w:r>
      <w:r>
        <w:rPr>
          <w:w w:val="85"/>
        </w:rPr>
        <w:t>o</w:t>
      </w:r>
      <w:r>
        <w:rPr>
          <w:spacing w:val="32"/>
          <w:w w:val="85"/>
        </w:rPr>
        <w:t> </w:t>
      </w:r>
      <w:r>
        <w:rPr>
          <w:w w:val="85"/>
        </w:rPr>
        <w:t>ato</w:t>
      </w:r>
      <w:r>
        <w:rPr>
          <w:spacing w:val="32"/>
          <w:w w:val="85"/>
        </w:rPr>
        <w:t> </w:t>
      </w:r>
      <w:r>
        <w:rPr>
          <w:w w:val="85"/>
        </w:rPr>
        <w:t>sexual,</w:t>
      </w:r>
      <w:r>
        <w:rPr>
          <w:spacing w:val="29"/>
          <w:w w:val="85"/>
        </w:rPr>
        <w:t> </w:t>
      </w:r>
      <w:r>
        <w:rPr>
          <w:w w:val="85"/>
        </w:rPr>
        <w:t>assim</w:t>
      </w:r>
      <w:r>
        <w:rPr>
          <w:spacing w:val="30"/>
          <w:w w:val="85"/>
        </w:rPr>
        <w:t> </w:t>
      </w:r>
      <w:r>
        <w:rPr>
          <w:w w:val="85"/>
        </w:rPr>
        <w:t>como</w:t>
      </w:r>
      <w:r>
        <w:rPr>
          <w:spacing w:val="32"/>
          <w:w w:val="85"/>
        </w:rPr>
        <w:t> </w:t>
      </w:r>
      <w:r>
        <w:rPr>
          <w:w w:val="85"/>
        </w:rPr>
        <w:t>as</w:t>
      </w:r>
      <w:r>
        <w:rPr>
          <w:spacing w:val="33"/>
          <w:w w:val="85"/>
        </w:rPr>
        <w:t> </w:t>
      </w:r>
      <w:r>
        <w:rPr>
          <w:w w:val="85"/>
        </w:rPr>
        <w:t>que</w:t>
      </w:r>
      <w:r>
        <w:rPr>
          <w:spacing w:val="32"/>
          <w:w w:val="85"/>
        </w:rPr>
        <w:t> </w:t>
      </w:r>
      <w:r>
        <w:rPr>
          <w:w w:val="85"/>
        </w:rPr>
        <w:t>apresentaram</w:t>
      </w:r>
      <w:r>
        <w:rPr>
          <w:spacing w:val="31"/>
          <w:w w:val="85"/>
        </w:rPr>
        <w:t> </w:t>
      </w:r>
      <w:r>
        <w:rPr>
          <w:w w:val="85"/>
        </w:rPr>
        <w:t>dor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80"/>
        <w:jc w:val="both"/>
      </w:pPr>
      <w:r>
        <w:rPr>
          <w:spacing w:val="-1"/>
          <w:w w:val="85"/>
        </w:rPr>
        <w:t>moderada 30% (9). De modo similar no tratado de Benvenutti, </w:t>
      </w:r>
      <w:r>
        <w:rPr>
          <w:w w:val="85"/>
        </w:rPr>
        <w:t>Junior. (2016), que analisaram dor lombar em</w:t>
      </w:r>
      <w:r>
        <w:rPr>
          <w:spacing w:val="-52"/>
          <w:w w:val="85"/>
        </w:rPr>
        <w:t> </w:t>
      </w:r>
      <w:r>
        <w:rPr>
          <w:w w:val="80"/>
        </w:rPr>
        <w:t>mulheres sedentárias e praticantes de musculação, foi visto que no grupo A no qual participavam 10 mulheres</w:t>
      </w:r>
      <w:r>
        <w:rPr>
          <w:spacing w:val="1"/>
          <w:w w:val="80"/>
        </w:rPr>
        <w:t> </w:t>
      </w:r>
      <w:r>
        <w:rPr>
          <w:w w:val="85"/>
        </w:rPr>
        <w:t>10%(1) afirmaram ter vida sexual normal, porém com dor branda e 20%(2) com dor moderada. Como ainda</w:t>
      </w:r>
      <w:r>
        <w:rPr>
          <w:spacing w:val="-52"/>
          <w:w w:val="85"/>
        </w:rPr>
        <w:t> </w:t>
      </w:r>
      <w:r>
        <w:rPr>
          <w:w w:val="80"/>
        </w:rPr>
        <w:t>Lopes, Junior. (2014) que fizeram uma avaliação da capacidade funcional e da qualidade de vida de indivíduos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com dor lombar inespecífica e tiveram como resultado </w:t>
      </w:r>
      <w:r>
        <w:rPr>
          <w:w w:val="85"/>
        </w:rPr>
        <w:t>em seu grupo experimental formado por 33 indivíduos</w:t>
      </w:r>
      <w:r>
        <w:rPr>
          <w:spacing w:val="-53"/>
          <w:w w:val="85"/>
        </w:rPr>
        <w:t> </w:t>
      </w:r>
      <w:r>
        <w:rPr>
          <w:w w:val="85"/>
        </w:rPr>
        <w:t>81,8%(27)</w:t>
      </w:r>
      <w:r>
        <w:rPr>
          <w:spacing w:val="-3"/>
          <w:w w:val="85"/>
        </w:rPr>
        <w:t> </w:t>
      </w:r>
      <w:r>
        <w:rPr>
          <w:w w:val="85"/>
        </w:rPr>
        <w:t>praticantes</w:t>
      </w:r>
      <w:r>
        <w:rPr>
          <w:spacing w:val="-1"/>
          <w:w w:val="85"/>
        </w:rPr>
        <w:t> </w:t>
      </w: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ato</w:t>
      </w:r>
      <w:r>
        <w:rPr>
          <w:spacing w:val="-3"/>
          <w:w w:val="85"/>
        </w:rPr>
        <w:t> </w:t>
      </w:r>
      <w:r>
        <w:rPr>
          <w:w w:val="85"/>
        </w:rPr>
        <w:t>sexual</w:t>
      </w:r>
      <w:r>
        <w:rPr>
          <w:spacing w:val="-4"/>
          <w:w w:val="85"/>
        </w:rPr>
        <w:t> </w:t>
      </w:r>
      <w:r>
        <w:rPr>
          <w:w w:val="85"/>
        </w:rPr>
        <w:t>mesmo</w:t>
      </w:r>
      <w:r>
        <w:rPr>
          <w:spacing w:val="-4"/>
          <w:w w:val="85"/>
        </w:rPr>
        <w:t> </w:t>
      </w:r>
      <w:r>
        <w:rPr>
          <w:w w:val="85"/>
        </w:rPr>
        <w:t>sentindo</w:t>
      </w:r>
      <w:r>
        <w:rPr>
          <w:spacing w:val="-3"/>
          <w:w w:val="85"/>
        </w:rPr>
        <w:t> </w:t>
      </w:r>
      <w:r>
        <w:rPr>
          <w:w w:val="85"/>
        </w:rPr>
        <w:t>dor.</w:t>
      </w:r>
    </w:p>
    <w:p>
      <w:pPr>
        <w:pStyle w:val="BodyText"/>
        <w:spacing w:line="364" w:lineRule="auto"/>
        <w:ind w:left="1085" w:right="1075" w:firstLine="710"/>
        <w:jc w:val="both"/>
      </w:pPr>
      <w:r>
        <w:rPr>
          <w:w w:val="85"/>
        </w:rPr>
        <w:t>As resoluções obtidas reafirmaram aquelas relatadas na literatura, no qual a lombalgia era um dos</w:t>
      </w:r>
      <w:r>
        <w:rPr>
          <w:spacing w:val="1"/>
          <w:w w:val="85"/>
        </w:rPr>
        <w:t> </w:t>
      </w:r>
      <w:r>
        <w:rPr>
          <w:w w:val="85"/>
        </w:rPr>
        <w:t>problemas mais negligenciados na gestação, parece que tal fato ainda se repete constantemente, sob a</w:t>
      </w:r>
      <w:r>
        <w:rPr>
          <w:spacing w:val="1"/>
          <w:w w:val="85"/>
        </w:rPr>
        <w:t> </w:t>
      </w:r>
      <w:r>
        <w:rPr>
          <w:w w:val="85"/>
        </w:rPr>
        <w:t>fundamentação de que a dor lombar é apenas um desconforto inerente ao período gestacional. No entanto,</w:t>
      </w:r>
      <w:r>
        <w:rPr>
          <w:spacing w:val="1"/>
          <w:w w:val="85"/>
        </w:rPr>
        <w:t> </w:t>
      </w:r>
      <w:r>
        <w:rPr>
          <w:w w:val="85"/>
        </w:rPr>
        <w:t>faz-se</w:t>
      </w:r>
      <w:r>
        <w:rPr>
          <w:spacing w:val="1"/>
          <w:w w:val="85"/>
        </w:rPr>
        <w:t> </w:t>
      </w:r>
      <w:r>
        <w:rPr>
          <w:w w:val="85"/>
        </w:rPr>
        <w:t>necessária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realização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mais</w:t>
      </w:r>
      <w:r>
        <w:rPr>
          <w:spacing w:val="1"/>
          <w:w w:val="85"/>
        </w:rPr>
        <w:t> </w:t>
      </w:r>
      <w:r>
        <w:rPr>
          <w:w w:val="85"/>
        </w:rPr>
        <w:t>estudos</w:t>
      </w:r>
      <w:r>
        <w:rPr>
          <w:spacing w:val="1"/>
          <w:w w:val="85"/>
        </w:rPr>
        <w:t> </w:t>
      </w:r>
      <w:r>
        <w:rPr>
          <w:w w:val="85"/>
        </w:rPr>
        <w:t>voltados</w:t>
      </w:r>
      <w:r>
        <w:rPr>
          <w:spacing w:val="1"/>
          <w:w w:val="85"/>
        </w:rPr>
        <w:t> </w:t>
      </w:r>
      <w:r>
        <w:rPr>
          <w:w w:val="85"/>
        </w:rPr>
        <w:t>ao</w:t>
      </w:r>
      <w:r>
        <w:rPr>
          <w:spacing w:val="1"/>
          <w:w w:val="85"/>
        </w:rPr>
        <w:t> </w:t>
      </w:r>
      <w:r>
        <w:rPr>
          <w:w w:val="85"/>
        </w:rPr>
        <w:t>assunto,</w:t>
      </w:r>
      <w:r>
        <w:rPr>
          <w:spacing w:val="1"/>
          <w:w w:val="85"/>
        </w:rPr>
        <w:t> </w:t>
      </w:r>
      <w:r>
        <w:rPr>
          <w:w w:val="85"/>
        </w:rPr>
        <w:t>com</w:t>
      </w:r>
      <w:r>
        <w:rPr>
          <w:spacing w:val="1"/>
          <w:w w:val="85"/>
        </w:rPr>
        <w:t> </w:t>
      </w:r>
      <w:r>
        <w:rPr>
          <w:w w:val="85"/>
        </w:rPr>
        <w:t>amostras</w:t>
      </w:r>
      <w:r>
        <w:rPr>
          <w:spacing w:val="1"/>
          <w:w w:val="85"/>
        </w:rPr>
        <w:t> </w:t>
      </w:r>
      <w:r>
        <w:rPr>
          <w:w w:val="85"/>
        </w:rPr>
        <w:t>maiores,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complementar os resultados desta pesquisa, a fim de que seja aumentada a evidência cientifica das</w:t>
      </w:r>
      <w:r>
        <w:rPr>
          <w:spacing w:val="1"/>
          <w:w w:val="85"/>
        </w:rPr>
        <w:t> </w:t>
      </w:r>
      <w:r>
        <w:rPr>
          <w:w w:val="80"/>
        </w:rPr>
        <w:t>correlações</w:t>
      </w:r>
      <w:r>
        <w:rPr>
          <w:spacing w:val="7"/>
          <w:w w:val="80"/>
        </w:rPr>
        <w:t> </w:t>
      </w:r>
      <w:r>
        <w:rPr>
          <w:w w:val="80"/>
        </w:rPr>
        <w:t>propostas</w:t>
      </w:r>
      <w:r>
        <w:rPr>
          <w:spacing w:val="8"/>
          <w:w w:val="80"/>
        </w:rPr>
        <w:t> </w:t>
      </w:r>
      <w:r>
        <w:rPr>
          <w:w w:val="80"/>
        </w:rPr>
        <w:t>no</w:t>
      </w:r>
      <w:r>
        <w:rPr>
          <w:spacing w:val="6"/>
          <w:w w:val="80"/>
        </w:rPr>
        <w:t> </w:t>
      </w:r>
      <w:r>
        <w:rPr>
          <w:w w:val="80"/>
        </w:rPr>
        <w:t>estudo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da</w:t>
      </w:r>
      <w:r>
        <w:rPr>
          <w:spacing w:val="5"/>
          <w:w w:val="80"/>
        </w:rPr>
        <w:t> </w:t>
      </w:r>
      <w:r>
        <w:rPr>
          <w:w w:val="80"/>
        </w:rPr>
        <w:t>importância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uma</w:t>
      </w:r>
      <w:r>
        <w:rPr>
          <w:spacing w:val="6"/>
          <w:w w:val="80"/>
        </w:rPr>
        <w:t> </w:t>
      </w:r>
      <w:r>
        <w:rPr>
          <w:w w:val="80"/>
        </w:rPr>
        <w:t>assistência</w:t>
      </w:r>
      <w:r>
        <w:rPr>
          <w:spacing w:val="6"/>
          <w:w w:val="80"/>
        </w:rPr>
        <w:t> </w:t>
      </w:r>
      <w:r>
        <w:rPr>
          <w:w w:val="80"/>
        </w:rPr>
        <w:t>especial</w:t>
      </w:r>
      <w:r>
        <w:rPr>
          <w:spacing w:val="4"/>
          <w:w w:val="80"/>
        </w:rPr>
        <w:t> </w:t>
      </w:r>
      <w:r>
        <w:rPr>
          <w:w w:val="80"/>
        </w:rPr>
        <w:t>nesse</w:t>
      </w:r>
      <w:r>
        <w:rPr>
          <w:spacing w:val="6"/>
          <w:w w:val="80"/>
        </w:rPr>
        <w:t> </w:t>
      </w:r>
      <w:r>
        <w:rPr>
          <w:w w:val="80"/>
        </w:rPr>
        <w:t>período.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0"/>
          <w:numId w:val="2"/>
        </w:numPr>
        <w:tabs>
          <w:tab w:pos="1806" w:val="left" w:leader="none"/>
        </w:tabs>
        <w:spacing w:line="240" w:lineRule="auto" w:before="0" w:after="0"/>
        <w:ind w:left="1805" w:right="0" w:hanging="361"/>
        <w:jc w:val="left"/>
      </w:pPr>
      <w:r>
        <w:rPr>
          <w:w w:val="90"/>
        </w:rPr>
        <w:t>CONCLUSÃO</w:t>
      </w:r>
    </w:p>
    <w:p>
      <w:pPr>
        <w:pStyle w:val="BodyText"/>
        <w:spacing w:line="364" w:lineRule="auto" w:before="184"/>
        <w:ind w:left="1085" w:right="1087" w:firstLine="710"/>
        <w:jc w:val="both"/>
      </w:pPr>
      <w:r>
        <w:rPr>
          <w:w w:val="85"/>
        </w:rPr>
        <w:t>Ao concluir o estudo verificou-se um alto índice de lombalgia independente da associação entre a</w:t>
      </w:r>
      <w:r>
        <w:rPr>
          <w:spacing w:val="1"/>
          <w:w w:val="85"/>
        </w:rPr>
        <w:t> </w:t>
      </w:r>
      <w:r>
        <w:rPr>
          <w:w w:val="80"/>
        </w:rPr>
        <w:t>idade, IMC, atividade sexual e a incapacidade da dor lombar, intensidade da dor e período gestacional, no qual</w:t>
      </w:r>
      <w:r>
        <w:rPr>
          <w:spacing w:val="1"/>
          <w:w w:val="80"/>
        </w:rPr>
        <w:t> </w:t>
      </w:r>
      <w:r>
        <w:rPr>
          <w:w w:val="85"/>
        </w:rPr>
        <w:t>não houve um valor significativo entre eles. Apesar de 46,67% da amostra referir dor lombar anterior a</w:t>
      </w:r>
      <w:r>
        <w:rPr>
          <w:spacing w:val="1"/>
          <w:w w:val="85"/>
        </w:rPr>
        <w:t> </w:t>
      </w:r>
      <w:r>
        <w:rPr>
          <w:w w:val="85"/>
        </w:rPr>
        <w:t>gestação, e a maioria apresentar dor em algum período de sua gestação, poucas fizeram algum tipo</w:t>
      </w:r>
      <w:r>
        <w:rPr>
          <w:spacing w:val="1"/>
          <w:w w:val="85"/>
        </w:rPr>
        <w:t> </w:t>
      </w:r>
      <w:r>
        <w:rPr>
          <w:w w:val="80"/>
        </w:rPr>
        <w:t>tratamento,</w:t>
      </w:r>
      <w:r>
        <w:rPr>
          <w:spacing w:val="1"/>
          <w:w w:val="80"/>
        </w:rPr>
        <w:t> </w:t>
      </w:r>
      <w:r>
        <w:rPr>
          <w:w w:val="80"/>
        </w:rPr>
        <w:t>o</w:t>
      </w:r>
      <w:r>
        <w:rPr>
          <w:spacing w:val="3"/>
          <w:w w:val="80"/>
        </w:rPr>
        <w:t> </w:t>
      </w:r>
      <w:r>
        <w:rPr>
          <w:w w:val="80"/>
        </w:rPr>
        <w:t>que</w:t>
      </w:r>
      <w:r>
        <w:rPr>
          <w:spacing w:val="3"/>
          <w:w w:val="80"/>
        </w:rPr>
        <w:t> </w:t>
      </w:r>
      <w:r>
        <w:rPr>
          <w:w w:val="80"/>
        </w:rPr>
        <w:t>nos</w:t>
      </w:r>
      <w:r>
        <w:rPr>
          <w:spacing w:val="5"/>
          <w:w w:val="80"/>
        </w:rPr>
        <w:t> </w:t>
      </w:r>
      <w:r>
        <w:rPr>
          <w:w w:val="80"/>
        </w:rPr>
        <w:t>leva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crer</w:t>
      </w:r>
      <w:r>
        <w:rPr>
          <w:spacing w:val="5"/>
          <w:w w:val="80"/>
        </w:rPr>
        <w:t> </w:t>
      </w:r>
      <w:r>
        <w:rPr>
          <w:w w:val="80"/>
        </w:rPr>
        <w:t>que</w:t>
      </w:r>
      <w:r>
        <w:rPr>
          <w:spacing w:val="3"/>
          <w:w w:val="80"/>
        </w:rPr>
        <w:t> </w:t>
      </w:r>
      <w:r>
        <w:rPr>
          <w:w w:val="80"/>
        </w:rPr>
        <w:t>ocorre</w:t>
      </w:r>
      <w:r>
        <w:rPr>
          <w:spacing w:val="3"/>
          <w:w w:val="80"/>
        </w:rPr>
        <w:t> </w:t>
      </w:r>
      <w:r>
        <w:rPr>
          <w:w w:val="80"/>
        </w:rPr>
        <w:t>uma</w:t>
      </w:r>
      <w:r>
        <w:rPr>
          <w:spacing w:val="3"/>
          <w:w w:val="80"/>
        </w:rPr>
        <w:t> </w:t>
      </w:r>
      <w:r>
        <w:rPr>
          <w:w w:val="80"/>
        </w:rPr>
        <w:t>habituação</w:t>
      </w:r>
      <w:r>
        <w:rPr>
          <w:spacing w:val="3"/>
          <w:w w:val="80"/>
        </w:rPr>
        <w:t> </w:t>
      </w:r>
      <w:r>
        <w:rPr>
          <w:w w:val="80"/>
        </w:rPr>
        <w:t>da</w:t>
      </w:r>
      <w:r>
        <w:rPr>
          <w:spacing w:val="3"/>
          <w:w w:val="80"/>
        </w:rPr>
        <w:t> </w:t>
      </w:r>
      <w:r>
        <w:rPr>
          <w:w w:val="80"/>
        </w:rPr>
        <w:t>dor.</w:t>
      </w:r>
    </w:p>
    <w:p>
      <w:pPr>
        <w:pStyle w:val="BodyText"/>
        <w:spacing w:line="364" w:lineRule="auto"/>
        <w:ind w:left="1085" w:right="1075" w:firstLine="710"/>
        <w:jc w:val="both"/>
      </w:pPr>
      <w:r>
        <w:rPr>
          <w:spacing w:val="-1"/>
          <w:w w:val="85"/>
        </w:rPr>
        <w:t>Foi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perceptível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no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momento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entrevista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que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boa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parte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das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gestantes</w:t>
      </w:r>
      <w:r>
        <w:rPr>
          <w:spacing w:val="8"/>
          <w:w w:val="85"/>
        </w:rPr>
        <w:t> </w:t>
      </w:r>
      <w:r>
        <w:rPr>
          <w:spacing w:val="-1"/>
          <w:w w:val="85"/>
        </w:rPr>
        <w:t>não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possuía</w:t>
      </w:r>
      <w:r>
        <w:rPr>
          <w:spacing w:val="-4"/>
          <w:w w:val="85"/>
        </w:rPr>
        <w:t> </w:t>
      </w:r>
      <w:r>
        <w:rPr>
          <w:w w:val="85"/>
        </w:rPr>
        <w:t>conhecimento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2"/>
          <w:w w:val="85"/>
        </w:rPr>
        <w:t> </w:t>
      </w:r>
      <w:r>
        <w:rPr>
          <w:w w:val="85"/>
        </w:rPr>
        <w:t>como amenizar as dores, então foram dadas orientações sobre a importância do acompanhamento com o</w:t>
      </w:r>
      <w:r>
        <w:rPr>
          <w:spacing w:val="1"/>
          <w:w w:val="85"/>
        </w:rPr>
        <w:t> </w:t>
      </w:r>
      <w:r>
        <w:rPr>
          <w:w w:val="80"/>
        </w:rPr>
        <w:t>fisioterapeuta</w:t>
      </w:r>
      <w:r>
        <w:rPr>
          <w:spacing w:val="21"/>
          <w:w w:val="80"/>
        </w:rPr>
        <w:t> </w:t>
      </w:r>
      <w:r>
        <w:rPr>
          <w:w w:val="80"/>
        </w:rPr>
        <w:t>especializado</w:t>
      </w:r>
      <w:r>
        <w:rPr>
          <w:spacing w:val="18"/>
          <w:w w:val="80"/>
        </w:rPr>
        <w:t> </w:t>
      </w:r>
      <w:r>
        <w:rPr>
          <w:w w:val="80"/>
        </w:rPr>
        <w:t>na</w:t>
      </w:r>
      <w:r>
        <w:rPr>
          <w:spacing w:val="18"/>
          <w:w w:val="80"/>
        </w:rPr>
        <w:t> </w:t>
      </w:r>
      <w:r>
        <w:rPr>
          <w:w w:val="80"/>
        </w:rPr>
        <w:t>área,</w:t>
      </w:r>
      <w:r>
        <w:rPr>
          <w:spacing w:val="14"/>
          <w:w w:val="80"/>
        </w:rPr>
        <w:t> </w:t>
      </w:r>
      <w:r>
        <w:rPr>
          <w:w w:val="80"/>
        </w:rPr>
        <w:t>incentivando</w:t>
      </w:r>
      <w:r>
        <w:rPr>
          <w:spacing w:val="18"/>
          <w:w w:val="80"/>
        </w:rPr>
        <w:t> </w:t>
      </w:r>
      <w:r>
        <w:rPr>
          <w:w w:val="80"/>
        </w:rPr>
        <w:t>a</w:t>
      </w:r>
      <w:r>
        <w:rPr>
          <w:spacing w:val="18"/>
          <w:w w:val="80"/>
        </w:rPr>
        <w:t> </w:t>
      </w:r>
      <w:r>
        <w:rPr>
          <w:w w:val="80"/>
        </w:rPr>
        <w:t>promoção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saúde</w:t>
      </w:r>
      <w:r>
        <w:rPr>
          <w:spacing w:val="32"/>
          <w:w w:val="80"/>
        </w:rPr>
        <w:t> </w:t>
      </w:r>
      <w:r>
        <w:rPr>
          <w:w w:val="80"/>
        </w:rPr>
        <w:t>da</w:t>
      </w:r>
      <w:r>
        <w:rPr>
          <w:spacing w:val="18"/>
          <w:w w:val="80"/>
        </w:rPr>
        <w:t> </w:t>
      </w:r>
      <w:r>
        <w:rPr>
          <w:w w:val="80"/>
        </w:rPr>
        <w:t>mulher</w:t>
      </w:r>
      <w:r>
        <w:rPr>
          <w:spacing w:val="21"/>
          <w:w w:val="80"/>
        </w:rPr>
        <w:t> </w:t>
      </w:r>
      <w:r>
        <w:rPr>
          <w:w w:val="80"/>
        </w:rPr>
        <w:t>gestante</w:t>
      </w:r>
      <w:r>
        <w:rPr>
          <w:spacing w:val="18"/>
          <w:w w:val="80"/>
        </w:rPr>
        <w:t> </w:t>
      </w:r>
      <w:r>
        <w:rPr>
          <w:w w:val="80"/>
        </w:rPr>
        <w:t>a</w:t>
      </w:r>
      <w:r>
        <w:rPr>
          <w:spacing w:val="18"/>
          <w:w w:val="80"/>
        </w:rPr>
        <w:t> </w:t>
      </w:r>
      <w:r>
        <w:rPr>
          <w:w w:val="80"/>
        </w:rPr>
        <w:t>fim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melhorar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2"/>
          <w:w w:val="80"/>
        </w:rPr>
        <w:t> </w:t>
      </w:r>
      <w:r>
        <w:rPr>
          <w:w w:val="80"/>
        </w:rPr>
        <w:t>qualidade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vida</w:t>
      </w:r>
      <w:r>
        <w:rPr>
          <w:spacing w:val="4"/>
          <w:w w:val="80"/>
        </w:rPr>
        <w:t> </w:t>
      </w:r>
      <w:r>
        <w:rPr>
          <w:w w:val="80"/>
        </w:rPr>
        <w:t>no</w:t>
      </w:r>
      <w:r>
        <w:rPr>
          <w:spacing w:val="3"/>
          <w:w w:val="80"/>
        </w:rPr>
        <w:t> </w:t>
      </w:r>
      <w:r>
        <w:rPr>
          <w:w w:val="80"/>
        </w:rPr>
        <w:t>período</w:t>
      </w:r>
      <w:r>
        <w:rPr>
          <w:spacing w:val="3"/>
          <w:w w:val="80"/>
        </w:rPr>
        <w:t> </w:t>
      </w:r>
      <w:r>
        <w:rPr>
          <w:w w:val="80"/>
        </w:rPr>
        <w:t>tão</w:t>
      </w:r>
      <w:r>
        <w:rPr>
          <w:spacing w:val="3"/>
          <w:w w:val="80"/>
        </w:rPr>
        <w:t> </w:t>
      </w:r>
      <w:r>
        <w:rPr>
          <w:w w:val="80"/>
        </w:rPr>
        <w:t>sublime</w:t>
      </w:r>
      <w:r>
        <w:rPr>
          <w:spacing w:val="3"/>
          <w:w w:val="80"/>
        </w:rPr>
        <w:t> </w:t>
      </w:r>
      <w:r>
        <w:rPr>
          <w:w w:val="80"/>
        </w:rPr>
        <w:t>que</w:t>
      </w:r>
      <w:r>
        <w:rPr>
          <w:spacing w:val="3"/>
          <w:w w:val="80"/>
        </w:rPr>
        <w:t> </w:t>
      </w:r>
      <w:r>
        <w:rPr>
          <w:w w:val="80"/>
        </w:rPr>
        <w:t>é</w:t>
      </w:r>
      <w:r>
        <w:rPr>
          <w:spacing w:val="3"/>
          <w:w w:val="80"/>
        </w:rPr>
        <w:t> </w:t>
      </w:r>
      <w:r>
        <w:rPr>
          <w:w w:val="80"/>
        </w:rPr>
        <w:t>estar</w:t>
      </w:r>
      <w:r>
        <w:rPr>
          <w:spacing w:val="-1"/>
          <w:w w:val="80"/>
        </w:rPr>
        <w:t> </w:t>
      </w:r>
      <w:r>
        <w:rPr>
          <w:w w:val="80"/>
        </w:rPr>
        <w:t>grávida.</w:t>
      </w:r>
    </w:p>
    <w:p>
      <w:pPr>
        <w:pStyle w:val="BodyText"/>
        <w:spacing w:before="7"/>
        <w:rPr>
          <w:sz w:val="36"/>
        </w:rPr>
      </w:pPr>
    </w:p>
    <w:p>
      <w:pPr>
        <w:pStyle w:val="Heading3"/>
        <w:ind w:left="4429" w:right="4429"/>
        <w:jc w:val="center"/>
      </w:pPr>
      <w:r>
        <w:rPr>
          <w:w w:val="90"/>
        </w:rPr>
        <w:t>REFERÊNCIAS</w:t>
      </w:r>
    </w:p>
    <w:p>
      <w:pPr>
        <w:pStyle w:val="BodyText"/>
        <w:spacing w:before="8"/>
        <w:rPr>
          <w:rFonts w:ascii="Arial"/>
          <w:b/>
          <w:sz w:val="25"/>
        </w:rPr>
      </w:pPr>
    </w:p>
    <w:p>
      <w:pPr>
        <w:spacing w:line="242" w:lineRule="auto" w:before="0"/>
        <w:ind w:left="1085" w:right="1184" w:firstLine="0"/>
        <w:jc w:val="left"/>
        <w:rPr>
          <w:sz w:val="24"/>
        </w:rPr>
      </w:pPr>
      <w:r>
        <w:rPr>
          <w:w w:val="80"/>
          <w:sz w:val="24"/>
        </w:rPr>
        <w:t>ASSIS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R.G;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TIBÚRCIO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R.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E.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S.</w:t>
      </w:r>
      <w:r>
        <w:rPr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Prevalência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características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lombalgia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gestação: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Um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estudo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entre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gestantes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assistidas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programa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pré-natal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Maternidade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Dona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Íris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em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Goiânia</w:t>
      </w:r>
      <w:r>
        <w:rPr>
          <w:w w:val="80"/>
          <w:sz w:val="24"/>
        </w:rPr>
        <w:t>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Trabalho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Conclusão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Curso,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Goiânia,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2004.</w:t>
      </w:r>
    </w:p>
    <w:p>
      <w:pPr>
        <w:pStyle w:val="BodyText"/>
        <w:spacing w:line="244" w:lineRule="auto" w:before="118"/>
        <w:ind w:left="1085" w:right="1309"/>
      </w:pPr>
      <w:r>
        <w:rPr>
          <w:w w:val="80"/>
        </w:rPr>
        <w:t>BARACHO,</w:t>
      </w:r>
      <w:r>
        <w:rPr>
          <w:spacing w:val="11"/>
          <w:w w:val="80"/>
        </w:rPr>
        <w:t> </w:t>
      </w:r>
      <w:r>
        <w:rPr>
          <w:w w:val="80"/>
        </w:rPr>
        <w:t>E.</w:t>
      </w:r>
      <w:r>
        <w:rPr>
          <w:spacing w:val="16"/>
          <w:w w:val="80"/>
        </w:rPr>
        <w:t> </w:t>
      </w:r>
      <w:r>
        <w:rPr>
          <w:w w:val="80"/>
        </w:rPr>
        <w:t>Fisioterapia</w:t>
      </w:r>
      <w:r>
        <w:rPr>
          <w:spacing w:val="14"/>
          <w:w w:val="80"/>
        </w:rPr>
        <w:t> </w:t>
      </w:r>
      <w:r>
        <w:rPr>
          <w:w w:val="80"/>
        </w:rPr>
        <w:t>Aplicada</w:t>
      </w:r>
      <w:r>
        <w:rPr>
          <w:spacing w:val="14"/>
          <w:w w:val="80"/>
        </w:rPr>
        <w:t> </w:t>
      </w:r>
      <w:r>
        <w:rPr>
          <w:w w:val="80"/>
        </w:rPr>
        <w:t>à</w:t>
      </w:r>
      <w:r>
        <w:rPr>
          <w:spacing w:val="14"/>
          <w:w w:val="80"/>
        </w:rPr>
        <w:t> </w:t>
      </w:r>
      <w:r>
        <w:rPr>
          <w:w w:val="80"/>
        </w:rPr>
        <w:t>Saúde</w:t>
      </w:r>
      <w:r>
        <w:rPr>
          <w:spacing w:val="14"/>
          <w:w w:val="80"/>
        </w:rPr>
        <w:t> </w:t>
      </w:r>
      <w:r>
        <w:rPr>
          <w:w w:val="80"/>
        </w:rPr>
        <w:t>da</w:t>
      </w:r>
      <w:r>
        <w:rPr>
          <w:spacing w:val="14"/>
          <w:w w:val="80"/>
        </w:rPr>
        <w:t> </w:t>
      </w:r>
      <w:r>
        <w:rPr>
          <w:w w:val="80"/>
        </w:rPr>
        <w:t>Mulher.</w:t>
      </w:r>
      <w:r>
        <w:rPr>
          <w:spacing w:val="12"/>
          <w:w w:val="80"/>
        </w:rPr>
        <w:t> </w:t>
      </w:r>
      <w:r>
        <w:rPr>
          <w:w w:val="80"/>
        </w:rPr>
        <w:t>5°</w:t>
      </w:r>
      <w:r>
        <w:rPr>
          <w:spacing w:val="14"/>
          <w:w w:val="80"/>
        </w:rPr>
        <w:t> </w:t>
      </w:r>
      <w:r>
        <w:rPr>
          <w:w w:val="80"/>
        </w:rPr>
        <w:t>Edição.</w:t>
      </w:r>
      <w:r>
        <w:rPr>
          <w:spacing w:val="11"/>
          <w:w w:val="80"/>
        </w:rPr>
        <w:t> </w:t>
      </w:r>
      <w:r>
        <w:rPr>
          <w:w w:val="80"/>
        </w:rPr>
        <w:t>Rio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Janeiro:</w:t>
      </w:r>
      <w:r>
        <w:rPr>
          <w:spacing w:val="12"/>
          <w:w w:val="80"/>
        </w:rPr>
        <w:t> </w:t>
      </w:r>
      <w:r>
        <w:rPr>
          <w:w w:val="80"/>
        </w:rPr>
        <w:t>Editora</w:t>
      </w:r>
      <w:r>
        <w:rPr>
          <w:spacing w:val="14"/>
          <w:w w:val="80"/>
        </w:rPr>
        <w:t> </w:t>
      </w:r>
      <w:r>
        <w:rPr>
          <w:w w:val="80"/>
        </w:rPr>
        <w:t>Guanabara</w:t>
      </w:r>
      <w:r>
        <w:rPr>
          <w:spacing w:val="1"/>
          <w:w w:val="80"/>
        </w:rPr>
        <w:t> </w:t>
      </w:r>
      <w:r>
        <w:rPr>
          <w:w w:val="90"/>
        </w:rPr>
        <w:t>Koogan,</w:t>
      </w:r>
      <w:r>
        <w:rPr>
          <w:spacing w:val="-8"/>
          <w:w w:val="90"/>
        </w:rPr>
        <w:t> </w:t>
      </w:r>
      <w:r>
        <w:rPr>
          <w:w w:val="90"/>
        </w:rPr>
        <w:t>2012.</w:t>
      </w:r>
    </w:p>
    <w:p>
      <w:pPr>
        <w:pStyle w:val="BodyText"/>
        <w:spacing w:before="118"/>
        <w:ind w:left="1085" w:right="1309"/>
      </w:pPr>
      <w:r>
        <w:rPr>
          <w:w w:val="80"/>
        </w:rPr>
        <w:t>BARBOSA</w:t>
      </w:r>
      <w:r>
        <w:rPr>
          <w:spacing w:val="12"/>
          <w:w w:val="80"/>
        </w:rPr>
        <w:t> </w:t>
      </w:r>
      <w:r>
        <w:rPr>
          <w:w w:val="80"/>
        </w:rPr>
        <w:t>C.</w:t>
      </w:r>
      <w:r>
        <w:rPr>
          <w:spacing w:val="8"/>
          <w:w w:val="80"/>
        </w:rPr>
        <w:t> </w:t>
      </w:r>
      <w:r>
        <w:rPr>
          <w:w w:val="80"/>
        </w:rPr>
        <w:t>M.</w:t>
      </w:r>
      <w:r>
        <w:rPr>
          <w:spacing w:val="9"/>
          <w:w w:val="80"/>
        </w:rPr>
        <w:t> </w:t>
      </w:r>
      <w:r>
        <w:rPr>
          <w:w w:val="80"/>
        </w:rPr>
        <w:t>S;</w:t>
      </w:r>
      <w:r>
        <w:rPr>
          <w:spacing w:val="8"/>
          <w:w w:val="80"/>
        </w:rPr>
        <w:t> </w:t>
      </w:r>
      <w:r>
        <w:rPr>
          <w:w w:val="80"/>
        </w:rPr>
        <w:t>SILVA</w:t>
      </w:r>
      <w:r>
        <w:rPr>
          <w:spacing w:val="13"/>
          <w:w w:val="80"/>
        </w:rPr>
        <w:t> </w:t>
      </w:r>
      <w:r>
        <w:rPr>
          <w:w w:val="80"/>
        </w:rPr>
        <w:t>J.</w:t>
      </w:r>
      <w:r>
        <w:rPr>
          <w:spacing w:val="8"/>
          <w:w w:val="80"/>
        </w:rPr>
        <w:t> </w:t>
      </w:r>
      <w:r>
        <w:rPr>
          <w:w w:val="80"/>
        </w:rPr>
        <w:t>M.</w:t>
      </w:r>
      <w:r>
        <w:rPr>
          <w:spacing w:val="11"/>
          <w:w w:val="80"/>
        </w:rPr>
        <w:t> </w:t>
      </w:r>
      <w:r>
        <w:rPr>
          <w:w w:val="80"/>
        </w:rPr>
        <w:t>N;</w:t>
      </w:r>
      <w:r>
        <w:rPr>
          <w:spacing w:val="8"/>
          <w:w w:val="80"/>
        </w:rPr>
        <w:t> </w:t>
      </w:r>
      <w:r>
        <w:rPr>
          <w:w w:val="80"/>
        </w:rPr>
        <w:t>MOURA</w:t>
      </w:r>
      <w:r>
        <w:rPr>
          <w:spacing w:val="13"/>
          <w:w w:val="80"/>
        </w:rPr>
        <w:t> </w:t>
      </w:r>
      <w:r>
        <w:rPr>
          <w:w w:val="80"/>
        </w:rPr>
        <w:t>A.</w:t>
      </w:r>
      <w:r>
        <w:rPr>
          <w:spacing w:val="8"/>
          <w:w w:val="80"/>
        </w:rPr>
        <w:t> </w:t>
      </w:r>
      <w:r>
        <w:rPr>
          <w:w w:val="80"/>
        </w:rPr>
        <w:t>Correlação</w:t>
      </w:r>
      <w:r>
        <w:rPr>
          <w:spacing w:val="11"/>
          <w:w w:val="80"/>
        </w:rPr>
        <w:t> </w:t>
      </w:r>
      <w:r>
        <w:rPr>
          <w:w w:val="80"/>
        </w:rPr>
        <w:t>entre</w:t>
      </w:r>
      <w:r>
        <w:rPr>
          <w:spacing w:val="10"/>
          <w:w w:val="80"/>
        </w:rPr>
        <w:t> </w:t>
      </w:r>
      <w:r>
        <w:rPr>
          <w:w w:val="80"/>
        </w:rPr>
        <w:t>o</w:t>
      </w:r>
      <w:r>
        <w:rPr>
          <w:spacing w:val="11"/>
          <w:w w:val="80"/>
        </w:rPr>
        <w:t> </w:t>
      </w:r>
      <w:r>
        <w:rPr>
          <w:w w:val="80"/>
        </w:rPr>
        <w:t>ganho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peso</w:t>
      </w:r>
      <w:r>
        <w:rPr>
          <w:spacing w:val="10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intensidade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10"/>
          <w:w w:val="80"/>
        </w:rPr>
        <w:t> </w:t>
      </w:r>
      <w:r>
        <w:rPr>
          <w:w w:val="80"/>
        </w:rPr>
        <w:t>dor</w:t>
      </w:r>
      <w:r>
        <w:rPr>
          <w:spacing w:val="1"/>
          <w:w w:val="80"/>
        </w:rPr>
        <w:t> </w:t>
      </w:r>
      <w:r>
        <w:rPr>
          <w:w w:val="80"/>
        </w:rPr>
        <w:t>lombar</w:t>
      </w:r>
      <w:r>
        <w:rPr>
          <w:spacing w:val="4"/>
          <w:w w:val="80"/>
        </w:rPr>
        <w:t> </w:t>
      </w:r>
      <w:r>
        <w:rPr>
          <w:w w:val="80"/>
        </w:rPr>
        <w:t>em</w:t>
      </w:r>
      <w:r>
        <w:rPr>
          <w:spacing w:val="3"/>
          <w:w w:val="80"/>
        </w:rPr>
        <w:t> </w:t>
      </w:r>
      <w:r>
        <w:rPr>
          <w:w w:val="80"/>
        </w:rPr>
        <w:t>gestantes.</w:t>
      </w:r>
      <w:r>
        <w:rPr>
          <w:spacing w:val="1"/>
          <w:w w:val="80"/>
        </w:rPr>
        <w:t> </w:t>
      </w:r>
      <w:r>
        <w:rPr>
          <w:rFonts w:ascii="Arial" w:hAnsi="Arial"/>
          <w:b/>
          <w:w w:val="80"/>
        </w:rPr>
        <w:t>Rev</w:t>
      </w:r>
      <w:r>
        <w:rPr>
          <w:rFonts w:ascii="Arial" w:hAnsi="Arial"/>
          <w:b/>
          <w:spacing w:val="2"/>
          <w:w w:val="80"/>
        </w:rPr>
        <w:t> </w:t>
      </w:r>
      <w:r>
        <w:rPr>
          <w:rFonts w:ascii="Arial" w:hAnsi="Arial"/>
          <w:b/>
          <w:w w:val="80"/>
        </w:rPr>
        <w:t>Dor</w:t>
      </w:r>
      <w:r>
        <w:rPr>
          <w:w w:val="80"/>
        </w:rPr>
        <w:t>.</w:t>
      </w:r>
      <w:r>
        <w:rPr>
          <w:spacing w:val="1"/>
          <w:w w:val="80"/>
        </w:rPr>
        <w:t> </w:t>
      </w:r>
      <w:r>
        <w:rPr>
          <w:w w:val="80"/>
        </w:rPr>
        <w:t>São</w:t>
      </w:r>
      <w:r>
        <w:rPr>
          <w:spacing w:val="4"/>
          <w:w w:val="80"/>
        </w:rPr>
        <w:t> </w:t>
      </w:r>
      <w:r>
        <w:rPr>
          <w:w w:val="80"/>
        </w:rPr>
        <w:t>Paulo,</w:t>
      </w:r>
      <w:r>
        <w:rPr>
          <w:spacing w:val="1"/>
          <w:w w:val="80"/>
        </w:rPr>
        <w:t> </w:t>
      </w:r>
      <w:r>
        <w:rPr>
          <w:w w:val="80"/>
        </w:rPr>
        <w:t>jul-set;12(3):205-8,</w:t>
      </w:r>
      <w:r>
        <w:rPr>
          <w:spacing w:val="2"/>
          <w:w w:val="80"/>
        </w:rPr>
        <w:t> </w:t>
      </w:r>
      <w:r>
        <w:rPr>
          <w:w w:val="80"/>
        </w:rPr>
        <w:t>2011.</w:t>
      </w:r>
    </w:p>
    <w:p>
      <w:pPr>
        <w:pStyle w:val="BodyText"/>
        <w:spacing w:before="121"/>
        <w:ind w:left="1085" w:right="1613"/>
      </w:pPr>
      <w:r>
        <w:rPr>
          <w:w w:val="80"/>
        </w:rPr>
        <w:t>BARBOSA,</w:t>
      </w:r>
      <w:r>
        <w:rPr>
          <w:spacing w:val="9"/>
          <w:w w:val="80"/>
        </w:rPr>
        <w:t> </w:t>
      </w:r>
      <w:r>
        <w:rPr>
          <w:w w:val="80"/>
        </w:rPr>
        <w:t>et</w:t>
      </w:r>
      <w:r>
        <w:rPr>
          <w:spacing w:val="14"/>
          <w:w w:val="80"/>
        </w:rPr>
        <w:t> </w:t>
      </w:r>
      <w:r>
        <w:rPr>
          <w:w w:val="80"/>
        </w:rPr>
        <w:t>al.</w:t>
      </w:r>
      <w:r>
        <w:rPr>
          <w:spacing w:val="15"/>
          <w:w w:val="80"/>
        </w:rPr>
        <w:t> </w:t>
      </w:r>
      <w:r>
        <w:rPr>
          <w:w w:val="80"/>
        </w:rPr>
        <w:t>Sexualidade</w:t>
      </w:r>
      <w:r>
        <w:rPr>
          <w:spacing w:val="12"/>
          <w:w w:val="80"/>
        </w:rPr>
        <w:t> </w:t>
      </w:r>
      <w:r>
        <w:rPr>
          <w:w w:val="80"/>
        </w:rPr>
        <w:t>vivenciada</w:t>
      </w:r>
      <w:r>
        <w:rPr>
          <w:spacing w:val="12"/>
          <w:w w:val="80"/>
        </w:rPr>
        <w:t> </w:t>
      </w:r>
      <w:r>
        <w:rPr>
          <w:w w:val="80"/>
        </w:rPr>
        <w:t>na</w:t>
      </w:r>
      <w:r>
        <w:rPr>
          <w:spacing w:val="12"/>
          <w:w w:val="80"/>
        </w:rPr>
        <w:t> </w:t>
      </w:r>
      <w:r>
        <w:rPr>
          <w:w w:val="80"/>
        </w:rPr>
        <w:t>gestação:</w:t>
      </w:r>
      <w:r>
        <w:rPr>
          <w:spacing w:val="9"/>
          <w:w w:val="80"/>
        </w:rPr>
        <w:t> </w:t>
      </w:r>
      <w:r>
        <w:rPr>
          <w:w w:val="80"/>
        </w:rPr>
        <w:t>conhecendo</w:t>
      </w:r>
      <w:r>
        <w:rPr>
          <w:spacing w:val="12"/>
          <w:w w:val="80"/>
        </w:rPr>
        <w:t> </w:t>
      </w:r>
      <w:r>
        <w:rPr>
          <w:w w:val="80"/>
        </w:rPr>
        <w:t>essa</w:t>
      </w:r>
      <w:r>
        <w:rPr>
          <w:spacing w:val="12"/>
          <w:w w:val="80"/>
        </w:rPr>
        <w:t> </w:t>
      </w:r>
      <w:r>
        <w:rPr>
          <w:w w:val="80"/>
        </w:rPr>
        <w:t>realidade.</w:t>
      </w:r>
      <w:r>
        <w:rPr>
          <w:spacing w:val="16"/>
          <w:w w:val="80"/>
        </w:rPr>
        <w:t> </w:t>
      </w:r>
      <w:r>
        <w:rPr>
          <w:rFonts w:ascii="Arial" w:hAnsi="Arial"/>
          <w:b/>
          <w:w w:val="80"/>
        </w:rPr>
        <w:t>Rev.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Eletr.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Enf.</w:t>
      </w:r>
      <w:r>
        <w:rPr>
          <w:rFonts w:ascii="Arial" w:hAnsi="Arial"/>
          <w:b/>
          <w:spacing w:val="13"/>
          <w:w w:val="80"/>
        </w:rPr>
        <w:t> </w:t>
      </w:r>
      <w:r>
        <w:rPr>
          <w:w w:val="80"/>
        </w:rPr>
        <w:t>2011</w:t>
      </w:r>
      <w:r>
        <w:rPr>
          <w:spacing w:val="1"/>
          <w:w w:val="80"/>
        </w:rPr>
        <w:t> </w:t>
      </w:r>
      <w:r>
        <w:rPr>
          <w:w w:val="90"/>
        </w:rPr>
        <w:t>jul/set;13(3):464-73.</w:t>
      </w:r>
    </w:p>
    <w:p>
      <w:pPr>
        <w:spacing w:after="0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04"/>
        <w:ind w:left="1085" w:right="1085"/>
      </w:pPr>
      <w:r>
        <w:rPr>
          <w:w w:val="80"/>
        </w:rPr>
        <w:t>BENVENUTTI</w:t>
      </w:r>
      <w:r>
        <w:rPr>
          <w:spacing w:val="8"/>
          <w:w w:val="80"/>
        </w:rPr>
        <w:t> </w:t>
      </w:r>
      <w:r>
        <w:rPr>
          <w:w w:val="80"/>
        </w:rPr>
        <w:t>A;</w:t>
      </w:r>
      <w:r>
        <w:rPr>
          <w:spacing w:val="11"/>
          <w:w w:val="80"/>
        </w:rPr>
        <w:t> </w:t>
      </w:r>
      <w:r>
        <w:rPr>
          <w:w w:val="80"/>
        </w:rPr>
        <w:t>JUNIOR</w:t>
      </w:r>
      <w:r>
        <w:rPr>
          <w:spacing w:val="15"/>
          <w:w w:val="80"/>
        </w:rPr>
        <w:t> </w:t>
      </w:r>
      <w:r>
        <w:rPr>
          <w:w w:val="80"/>
        </w:rPr>
        <w:t>A.</w:t>
      </w:r>
      <w:r>
        <w:rPr>
          <w:spacing w:val="15"/>
          <w:w w:val="80"/>
        </w:rPr>
        <w:t> </w:t>
      </w:r>
      <w:r>
        <w:rPr>
          <w:w w:val="80"/>
        </w:rPr>
        <w:t>A.</w:t>
      </w:r>
      <w:r>
        <w:rPr>
          <w:spacing w:val="15"/>
          <w:w w:val="80"/>
        </w:rPr>
        <w:t> </w:t>
      </w:r>
      <w:r>
        <w:rPr>
          <w:w w:val="80"/>
        </w:rPr>
        <w:t>P.</w:t>
      </w:r>
      <w:r>
        <w:rPr>
          <w:spacing w:val="15"/>
          <w:w w:val="80"/>
        </w:rPr>
        <w:t> </w:t>
      </w:r>
      <w:r>
        <w:rPr>
          <w:w w:val="80"/>
        </w:rPr>
        <w:t>Dor</w:t>
      </w:r>
      <w:r>
        <w:rPr>
          <w:spacing w:val="14"/>
          <w:w w:val="80"/>
        </w:rPr>
        <w:t> </w:t>
      </w:r>
      <w:r>
        <w:rPr>
          <w:w w:val="80"/>
        </w:rPr>
        <w:t>lombar</w:t>
      </w:r>
      <w:r>
        <w:rPr>
          <w:spacing w:val="13"/>
          <w:w w:val="80"/>
        </w:rPr>
        <w:t> </w:t>
      </w:r>
      <w:r>
        <w:rPr>
          <w:w w:val="80"/>
        </w:rPr>
        <w:t>em</w:t>
      </w:r>
      <w:r>
        <w:rPr>
          <w:spacing w:val="12"/>
          <w:w w:val="80"/>
        </w:rPr>
        <w:t> </w:t>
      </w:r>
      <w:r>
        <w:rPr>
          <w:w w:val="80"/>
        </w:rPr>
        <w:t>mulheres</w:t>
      </w:r>
      <w:r>
        <w:rPr>
          <w:spacing w:val="23"/>
          <w:w w:val="80"/>
        </w:rPr>
        <w:t> </w:t>
      </w:r>
      <w:r>
        <w:rPr>
          <w:w w:val="80"/>
        </w:rPr>
        <w:t>sedentárias</w:t>
      </w:r>
      <w:r>
        <w:rPr>
          <w:spacing w:val="15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praticantes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musculação.</w:t>
      </w:r>
      <w:r>
        <w:rPr>
          <w:spacing w:val="11"/>
          <w:w w:val="80"/>
        </w:rPr>
        <w:t> </w:t>
      </w:r>
      <w:r>
        <w:rPr>
          <w:w w:val="80"/>
        </w:rPr>
        <w:t>Cinergis,</w:t>
      </w:r>
      <w:r>
        <w:rPr>
          <w:spacing w:val="1"/>
          <w:w w:val="80"/>
        </w:rPr>
        <w:t> </w:t>
      </w:r>
      <w:r>
        <w:rPr>
          <w:w w:val="90"/>
        </w:rPr>
        <w:t>18(1):54-58,</w:t>
      </w:r>
      <w:r>
        <w:rPr>
          <w:spacing w:val="-9"/>
          <w:w w:val="90"/>
        </w:rPr>
        <w:t> </w:t>
      </w:r>
      <w:r>
        <w:rPr>
          <w:w w:val="90"/>
        </w:rPr>
        <w:t>jan./mar.</w:t>
      </w:r>
      <w:r>
        <w:rPr>
          <w:spacing w:val="-8"/>
          <w:w w:val="90"/>
        </w:rPr>
        <w:t> </w:t>
      </w:r>
      <w:r>
        <w:rPr>
          <w:w w:val="90"/>
        </w:rPr>
        <w:t>2016.</w:t>
      </w:r>
    </w:p>
    <w:p>
      <w:pPr>
        <w:spacing w:before="124"/>
        <w:ind w:left="1085" w:right="1309" w:firstLine="0"/>
        <w:jc w:val="left"/>
        <w:rPr>
          <w:sz w:val="24"/>
        </w:rPr>
      </w:pPr>
      <w:r>
        <w:rPr>
          <w:w w:val="80"/>
          <w:sz w:val="24"/>
        </w:rPr>
        <w:t>BEZERRA,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et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al.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Comparação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qualidade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vida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em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gestantes</w:t>
      </w:r>
      <w:r>
        <w:rPr>
          <w:spacing w:val="30"/>
          <w:w w:val="80"/>
          <w:sz w:val="24"/>
        </w:rPr>
        <w:t> </w:t>
      </w:r>
      <w:r>
        <w:rPr>
          <w:w w:val="80"/>
          <w:sz w:val="24"/>
        </w:rPr>
        <w:t>com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disfunção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sexual.</w:t>
      </w:r>
      <w:r>
        <w:rPr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Revista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Brasileira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5"/>
          <w:sz w:val="24"/>
        </w:rPr>
        <w:t>de</w:t>
      </w:r>
      <w:r>
        <w:rPr>
          <w:rFonts w:ascii="Arial" w:hAnsi="Arial"/>
          <w:b/>
          <w:spacing w:val="-6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Ginecologia</w:t>
      </w:r>
      <w:r>
        <w:rPr>
          <w:rFonts w:ascii="Arial" w:hAnsi="Arial"/>
          <w:b/>
          <w:spacing w:val="-6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e</w:t>
      </w:r>
      <w:r>
        <w:rPr>
          <w:rFonts w:ascii="Arial" w:hAnsi="Arial"/>
          <w:b/>
          <w:spacing w:val="-1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Obstetricia</w:t>
      </w:r>
      <w:r>
        <w:rPr>
          <w:w w:val="85"/>
          <w:sz w:val="24"/>
        </w:rPr>
        <w:t>.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2015;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37(6):266-71.</w:t>
      </w:r>
    </w:p>
    <w:p>
      <w:pPr>
        <w:spacing w:line="242" w:lineRule="auto" w:before="120"/>
        <w:ind w:left="1085" w:right="1364" w:firstLine="0"/>
        <w:jc w:val="left"/>
        <w:rPr>
          <w:sz w:val="24"/>
        </w:rPr>
      </w:pPr>
      <w:r>
        <w:rPr>
          <w:w w:val="80"/>
          <w:sz w:val="24"/>
        </w:rPr>
        <w:t>BISHOP,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et al. Current management of pregnancy-related low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back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pain: a national cross-sectional survey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of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UK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physiotherapists.</w:t>
      </w:r>
      <w:r>
        <w:rPr>
          <w:spacing w:val="4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Chartered Society</w:t>
      </w:r>
      <w:r>
        <w:rPr>
          <w:rFonts w:ascii="Arial"/>
          <w:b/>
          <w:spacing w:val="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Physiotherapy</w:t>
      </w:r>
      <w:r>
        <w:rPr>
          <w:w w:val="80"/>
          <w:sz w:val="24"/>
        </w:rPr>
        <w:t>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2016.</w:t>
      </w:r>
    </w:p>
    <w:p>
      <w:pPr>
        <w:pStyle w:val="BodyText"/>
        <w:spacing w:before="119"/>
        <w:ind w:left="1085"/>
      </w:pPr>
      <w:r>
        <w:rPr>
          <w:w w:val="80"/>
        </w:rPr>
        <w:t>Disponivel</w:t>
      </w:r>
      <w:r>
        <w:rPr>
          <w:spacing w:val="16"/>
          <w:w w:val="80"/>
        </w:rPr>
        <w:t> </w:t>
      </w:r>
      <w:r>
        <w:rPr>
          <w:w w:val="80"/>
        </w:rPr>
        <w:t>em</w:t>
      </w:r>
      <w:r>
        <w:rPr>
          <w:spacing w:val="17"/>
          <w:w w:val="80"/>
        </w:rPr>
        <w:t> </w:t>
      </w:r>
      <w:r>
        <w:rPr>
          <w:w w:val="80"/>
        </w:rPr>
        <w:t>&lt;https://</w:t>
      </w:r>
      <w:hyperlink r:id="rId85">
        <w:r>
          <w:rPr>
            <w:w w:val="80"/>
          </w:rPr>
          <w:t>www.ncbi.nlm.nih.gov/pubmed/26050136</w:t>
        </w:r>
      </w:hyperlink>
      <w:r>
        <w:rPr>
          <w:w w:val="80"/>
        </w:rPr>
        <w:t>&gt;</w:t>
      </w:r>
      <w:r>
        <w:rPr>
          <w:spacing w:val="18"/>
          <w:w w:val="80"/>
        </w:rPr>
        <w:t> </w:t>
      </w:r>
      <w:r>
        <w:rPr>
          <w:w w:val="80"/>
        </w:rPr>
        <w:t>Acesso</w:t>
      </w:r>
      <w:r>
        <w:rPr>
          <w:spacing w:val="18"/>
          <w:w w:val="80"/>
        </w:rPr>
        <w:t> </w:t>
      </w:r>
      <w:r>
        <w:rPr>
          <w:w w:val="80"/>
        </w:rPr>
        <w:t>em</w:t>
      </w:r>
      <w:r>
        <w:rPr>
          <w:spacing w:val="17"/>
          <w:w w:val="80"/>
        </w:rPr>
        <w:t> </w:t>
      </w:r>
      <w:r>
        <w:rPr>
          <w:w w:val="80"/>
        </w:rPr>
        <w:t>09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abril.</w:t>
      </w:r>
    </w:p>
    <w:p>
      <w:pPr>
        <w:spacing w:before="123"/>
        <w:ind w:left="1085" w:right="1184" w:firstLine="0"/>
        <w:jc w:val="left"/>
        <w:rPr>
          <w:sz w:val="24"/>
        </w:rPr>
      </w:pPr>
      <w:r>
        <w:rPr>
          <w:w w:val="80"/>
          <w:sz w:val="24"/>
        </w:rPr>
        <w:t>CAETANO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L.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M;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MIRANDA</w:t>
      </w:r>
      <w:r>
        <w:rPr>
          <w:spacing w:val="-8"/>
          <w:w w:val="80"/>
          <w:sz w:val="24"/>
        </w:rPr>
        <w:t> </w:t>
      </w:r>
      <w:r>
        <w:rPr>
          <w:w w:val="80"/>
          <w:sz w:val="24"/>
        </w:rPr>
        <w:t>T.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L.</w:t>
      </w:r>
      <w:r>
        <w:rPr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Correlação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entre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número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semanas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gestacionais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incapacidade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funcional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relacionada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dor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lombar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em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gestantes.</w:t>
      </w:r>
      <w:r>
        <w:rPr>
          <w:rFonts w:ascii="Arial" w:hAnsi="Arial"/>
          <w:b/>
          <w:spacing w:val="-5"/>
          <w:w w:val="80"/>
          <w:sz w:val="24"/>
        </w:rPr>
        <w:t> </w:t>
      </w:r>
      <w:r>
        <w:rPr>
          <w:w w:val="80"/>
          <w:sz w:val="24"/>
        </w:rPr>
        <w:t>Trabalho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Conclusão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Curso.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2017.</w:t>
      </w:r>
    </w:p>
    <w:p>
      <w:pPr>
        <w:spacing w:before="116"/>
        <w:ind w:left="1085" w:right="0" w:firstLine="0"/>
        <w:jc w:val="left"/>
        <w:rPr>
          <w:sz w:val="24"/>
        </w:rPr>
      </w:pPr>
      <w:r>
        <w:rPr>
          <w:w w:val="80"/>
          <w:sz w:val="24"/>
        </w:rPr>
        <w:t>CARVALHO,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et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al.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Low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back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pain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Turing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pregnancy.</w:t>
      </w:r>
      <w:r>
        <w:rPr>
          <w:spacing w:val="2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Rev.</w:t>
      </w:r>
      <w:r>
        <w:rPr>
          <w:rFonts w:ascii="Arial"/>
          <w:b/>
          <w:spacing w:val="8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Bras.</w:t>
      </w:r>
      <w:r>
        <w:rPr>
          <w:rFonts w:ascii="Arial"/>
          <w:b/>
          <w:spacing w:val="8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Anestesiol.</w:t>
      </w:r>
      <w:r>
        <w:rPr>
          <w:rFonts w:ascii="Arial"/>
          <w:b/>
          <w:spacing w:val="13"/>
          <w:w w:val="80"/>
          <w:sz w:val="24"/>
        </w:rPr>
        <w:t> </w:t>
      </w:r>
      <w:r>
        <w:rPr>
          <w:w w:val="80"/>
          <w:sz w:val="24"/>
        </w:rPr>
        <w:t>2017.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Disponivel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em</w:t>
      </w:r>
    </w:p>
    <w:p>
      <w:pPr>
        <w:pStyle w:val="BodyText"/>
        <w:spacing w:before="6"/>
        <w:ind w:left="1085"/>
      </w:pPr>
      <w:hyperlink r:id="rId86">
        <w:r>
          <w:rPr>
            <w:w w:val="80"/>
          </w:rPr>
          <w:t>&lt;h</w:t>
        </w:r>
      </w:hyperlink>
      <w:r>
        <w:rPr>
          <w:w w:val="80"/>
        </w:rPr>
        <w:t>t</w:t>
      </w:r>
      <w:hyperlink r:id="rId86">
        <w:r>
          <w:rPr>
            <w:w w:val="80"/>
          </w:rPr>
          <w:t>tp://ref.scielo.org/gpk8f7</w:t>
        </w:r>
      </w:hyperlink>
      <w:r>
        <w:rPr>
          <w:w w:val="80"/>
        </w:rPr>
        <w:t>&gt;</w:t>
      </w:r>
      <w:r>
        <w:rPr>
          <w:spacing w:val="16"/>
          <w:w w:val="80"/>
        </w:rPr>
        <w:t> </w:t>
      </w:r>
      <w:r>
        <w:rPr>
          <w:w w:val="80"/>
        </w:rPr>
        <w:t>Acesso</w:t>
      </w:r>
      <w:r>
        <w:rPr>
          <w:spacing w:val="16"/>
          <w:w w:val="80"/>
        </w:rPr>
        <w:t> </w:t>
      </w:r>
      <w:r>
        <w:rPr>
          <w:w w:val="80"/>
        </w:rPr>
        <w:t>em</w:t>
      </w:r>
      <w:r>
        <w:rPr>
          <w:spacing w:val="15"/>
          <w:w w:val="80"/>
        </w:rPr>
        <w:t> </w:t>
      </w:r>
      <w:r>
        <w:rPr>
          <w:w w:val="80"/>
        </w:rPr>
        <w:t>22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março.</w:t>
      </w:r>
    </w:p>
    <w:p>
      <w:pPr>
        <w:pStyle w:val="BodyText"/>
        <w:spacing w:before="122"/>
        <w:ind w:left="1085" w:right="1309"/>
      </w:pPr>
      <w:r>
        <w:rPr>
          <w:w w:val="80"/>
        </w:rPr>
        <w:t>CIPRIANO</w:t>
      </w:r>
      <w:r>
        <w:rPr>
          <w:spacing w:val="12"/>
          <w:w w:val="80"/>
        </w:rPr>
        <w:t> </w:t>
      </w:r>
      <w:r>
        <w:rPr>
          <w:w w:val="80"/>
        </w:rPr>
        <w:t>P;</w:t>
      </w:r>
      <w:r>
        <w:rPr>
          <w:spacing w:val="14"/>
          <w:w w:val="80"/>
        </w:rPr>
        <w:t> </w:t>
      </w:r>
      <w:r>
        <w:rPr>
          <w:w w:val="80"/>
        </w:rPr>
        <w:t>OLIVEIRA</w:t>
      </w:r>
      <w:r>
        <w:rPr>
          <w:spacing w:val="-2"/>
          <w:w w:val="80"/>
        </w:rPr>
        <w:t> </w:t>
      </w:r>
      <w:r>
        <w:rPr>
          <w:w w:val="80"/>
        </w:rPr>
        <w:t>C.</w:t>
      </w:r>
      <w:r>
        <w:rPr>
          <w:spacing w:val="14"/>
          <w:w w:val="80"/>
        </w:rPr>
        <w:t> </w:t>
      </w:r>
      <w:r>
        <w:rPr>
          <w:w w:val="80"/>
        </w:rPr>
        <w:t>Influência</w:t>
      </w:r>
      <w:r>
        <w:rPr>
          <w:spacing w:val="13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bandagem</w:t>
      </w:r>
      <w:r>
        <w:rPr>
          <w:spacing w:val="11"/>
          <w:w w:val="80"/>
        </w:rPr>
        <w:t> </w:t>
      </w:r>
      <w:r>
        <w:rPr>
          <w:w w:val="80"/>
        </w:rPr>
        <w:t>elástica</w:t>
      </w:r>
      <w:r>
        <w:rPr>
          <w:spacing w:val="12"/>
          <w:w w:val="80"/>
        </w:rPr>
        <w:t> </w:t>
      </w:r>
      <w:r>
        <w:rPr>
          <w:w w:val="80"/>
        </w:rPr>
        <w:t>kinesio</w:t>
      </w:r>
      <w:r>
        <w:rPr>
          <w:spacing w:val="12"/>
          <w:w w:val="80"/>
        </w:rPr>
        <w:t> </w:t>
      </w:r>
      <w:r>
        <w:rPr>
          <w:w w:val="80"/>
        </w:rPr>
        <w:t>tape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hidroterapia</w:t>
      </w:r>
      <w:r>
        <w:rPr>
          <w:spacing w:val="12"/>
          <w:w w:val="80"/>
        </w:rPr>
        <w:t> </w:t>
      </w:r>
      <w:r>
        <w:rPr>
          <w:w w:val="80"/>
        </w:rPr>
        <w:t>na</w:t>
      </w:r>
      <w:r>
        <w:rPr>
          <w:spacing w:val="12"/>
          <w:w w:val="80"/>
        </w:rPr>
        <w:t> </w:t>
      </w:r>
      <w:r>
        <w:rPr>
          <w:w w:val="80"/>
        </w:rPr>
        <w:t>dor</w:t>
      </w:r>
      <w:r>
        <w:rPr>
          <w:spacing w:val="14"/>
          <w:w w:val="80"/>
        </w:rPr>
        <w:t> </w:t>
      </w:r>
      <w:r>
        <w:rPr>
          <w:w w:val="80"/>
        </w:rPr>
        <w:t>pélvica</w:t>
      </w:r>
      <w:r>
        <w:rPr>
          <w:spacing w:val="1"/>
          <w:w w:val="80"/>
        </w:rPr>
        <w:t> </w:t>
      </w:r>
      <w:r>
        <w:rPr>
          <w:w w:val="80"/>
        </w:rPr>
        <w:t>posterior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na</w:t>
      </w:r>
      <w:r>
        <w:rPr>
          <w:spacing w:val="12"/>
          <w:w w:val="80"/>
        </w:rPr>
        <w:t> </w:t>
      </w:r>
      <w:r>
        <w:rPr>
          <w:w w:val="80"/>
        </w:rPr>
        <w:t>funcionalidade</w:t>
      </w:r>
      <w:r>
        <w:rPr>
          <w:spacing w:val="13"/>
          <w:w w:val="80"/>
        </w:rPr>
        <w:t> </w:t>
      </w:r>
      <w:r>
        <w:rPr>
          <w:w w:val="80"/>
        </w:rPr>
        <w:t>nas</w:t>
      </w:r>
      <w:r>
        <w:rPr>
          <w:spacing w:val="15"/>
          <w:w w:val="80"/>
        </w:rPr>
        <w:t> </w:t>
      </w:r>
      <w:r>
        <w:rPr>
          <w:w w:val="80"/>
        </w:rPr>
        <w:t>atividades</w:t>
      </w:r>
      <w:r>
        <w:rPr>
          <w:spacing w:val="15"/>
          <w:w w:val="80"/>
        </w:rPr>
        <w:t> </w:t>
      </w:r>
      <w:r>
        <w:rPr>
          <w:w w:val="80"/>
        </w:rPr>
        <w:t>diárias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gestantes.</w:t>
      </w:r>
      <w:r>
        <w:rPr>
          <w:spacing w:val="11"/>
          <w:w w:val="80"/>
        </w:rPr>
        <w:t> </w:t>
      </w:r>
      <w:r>
        <w:rPr>
          <w:rFonts w:ascii="Arial" w:hAnsi="Arial"/>
          <w:b/>
          <w:w w:val="80"/>
        </w:rPr>
        <w:t>Fisioterapia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Brasil</w:t>
      </w:r>
      <w:r>
        <w:rPr>
          <w:w w:val="80"/>
        </w:rPr>
        <w:t>;</w:t>
      </w:r>
      <w:r>
        <w:rPr>
          <w:spacing w:val="10"/>
          <w:w w:val="80"/>
        </w:rPr>
        <w:t> </w:t>
      </w:r>
      <w:r>
        <w:rPr>
          <w:w w:val="80"/>
        </w:rPr>
        <w:t>18(1):2-11.</w:t>
      </w:r>
      <w:r>
        <w:rPr>
          <w:spacing w:val="10"/>
          <w:w w:val="80"/>
        </w:rPr>
        <w:t> </w:t>
      </w:r>
      <w:r>
        <w:rPr>
          <w:w w:val="80"/>
        </w:rPr>
        <w:t>2017.</w:t>
      </w:r>
    </w:p>
    <w:p>
      <w:pPr>
        <w:pStyle w:val="BodyText"/>
        <w:spacing w:line="271" w:lineRule="exact" w:before="125"/>
        <w:ind w:left="1085"/>
      </w:pPr>
      <w:r>
        <w:rPr>
          <w:w w:val="80"/>
        </w:rPr>
        <w:t>DUARTE</w:t>
      </w:r>
      <w:r>
        <w:rPr>
          <w:spacing w:val="9"/>
          <w:w w:val="80"/>
        </w:rPr>
        <w:t> </w:t>
      </w:r>
      <w:r>
        <w:rPr>
          <w:w w:val="80"/>
        </w:rPr>
        <w:t>V.</w:t>
      </w:r>
      <w:r>
        <w:rPr>
          <w:spacing w:val="9"/>
          <w:w w:val="80"/>
        </w:rPr>
        <w:t> </w:t>
      </w:r>
      <w:r>
        <w:rPr>
          <w:w w:val="80"/>
        </w:rPr>
        <w:t>M;</w:t>
      </w:r>
      <w:r>
        <w:rPr>
          <w:spacing w:val="9"/>
          <w:w w:val="80"/>
        </w:rPr>
        <w:t> </w:t>
      </w:r>
      <w:r>
        <w:rPr>
          <w:w w:val="80"/>
        </w:rPr>
        <w:t>MEUCCI</w:t>
      </w:r>
      <w:r>
        <w:rPr>
          <w:spacing w:val="10"/>
          <w:w w:val="80"/>
        </w:rPr>
        <w:t> </w:t>
      </w:r>
      <w:r>
        <w:rPr>
          <w:w w:val="80"/>
        </w:rPr>
        <w:t>R.</w:t>
      </w:r>
      <w:r>
        <w:rPr>
          <w:spacing w:val="9"/>
          <w:w w:val="80"/>
        </w:rPr>
        <w:t> </w:t>
      </w:r>
      <w:r>
        <w:rPr>
          <w:w w:val="80"/>
        </w:rPr>
        <w:t>D;</w:t>
      </w:r>
      <w:r>
        <w:rPr>
          <w:spacing w:val="14"/>
          <w:w w:val="80"/>
        </w:rPr>
        <w:t> </w:t>
      </w:r>
      <w:r>
        <w:rPr>
          <w:w w:val="80"/>
        </w:rPr>
        <w:t>CESAR</w:t>
      </w:r>
      <w:r>
        <w:rPr>
          <w:spacing w:val="13"/>
          <w:w w:val="80"/>
        </w:rPr>
        <w:t> </w:t>
      </w:r>
      <w:r>
        <w:rPr>
          <w:w w:val="80"/>
        </w:rPr>
        <w:t>J.</w:t>
      </w:r>
      <w:r>
        <w:rPr>
          <w:spacing w:val="14"/>
          <w:w w:val="80"/>
        </w:rPr>
        <w:t> </w:t>
      </w:r>
      <w:r>
        <w:rPr>
          <w:w w:val="80"/>
        </w:rPr>
        <w:t>A.</w:t>
      </w:r>
      <w:r>
        <w:rPr>
          <w:spacing w:val="14"/>
          <w:w w:val="80"/>
        </w:rPr>
        <w:t> </w:t>
      </w:r>
      <w:r>
        <w:rPr>
          <w:w w:val="80"/>
        </w:rPr>
        <w:t>Dor</w:t>
      </w:r>
      <w:r>
        <w:rPr>
          <w:spacing w:val="13"/>
          <w:w w:val="80"/>
        </w:rPr>
        <w:t> </w:t>
      </w:r>
      <w:r>
        <w:rPr>
          <w:w w:val="80"/>
        </w:rPr>
        <w:t>lombar</w:t>
      </w:r>
      <w:r>
        <w:rPr>
          <w:spacing w:val="13"/>
          <w:w w:val="80"/>
        </w:rPr>
        <w:t> </w:t>
      </w:r>
      <w:r>
        <w:rPr>
          <w:w w:val="80"/>
        </w:rPr>
        <w:t>intensa</w:t>
      </w:r>
      <w:r>
        <w:rPr>
          <w:spacing w:val="12"/>
          <w:w w:val="80"/>
        </w:rPr>
        <w:t> </w:t>
      </w:r>
      <w:r>
        <w:rPr>
          <w:w w:val="80"/>
        </w:rPr>
        <w:t>em</w:t>
      </w:r>
      <w:r>
        <w:rPr>
          <w:spacing w:val="10"/>
          <w:w w:val="80"/>
        </w:rPr>
        <w:t> </w:t>
      </w:r>
      <w:r>
        <w:rPr>
          <w:w w:val="80"/>
        </w:rPr>
        <w:t>gestantes</w:t>
      </w:r>
      <w:r>
        <w:rPr>
          <w:spacing w:val="26"/>
          <w:w w:val="80"/>
        </w:rPr>
        <w:t> </w:t>
      </w:r>
      <w:r>
        <w:rPr>
          <w:w w:val="80"/>
        </w:rPr>
        <w:t>do</w:t>
      </w:r>
      <w:r>
        <w:rPr>
          <w:spacing w:val="12"/>
          <w:w w:val="80"/>
        </w:rPr>
        <w:t> </w:t>
      </w:r>
      <w:r>
        <w:rPr>
          <w:w w:val="80"/>
        </w:rPr>
        <w:t>extremo</w:t>
      </w:r>
      <w:r>
        <w:rPr>
          <w:spacing w:val="11"/>
          <w:w w:val="80"/>
        </w:rPr>
        <w:t> </w:t>
      </w:r>
      <w:r>
        <w:rPr>
          <w:w w:val="80"/>
        </w:rPr>
        <w:t>Sul</w:t>
      </w:r>
      <w:r>
        <w:rPr>
          <w:spacing w:val="11"/>
          <w:w w:val="80"/>
        </w:rPr>
        <w:t> </w:t>
      </w:r>
      <w:r>
        <w:rPr>
          <w:w w:val="80"/>
        </w:rPr>
        <w:t>do</w:t>
      </w:r>
      <w:r>
        <w:rPr>
          <w:spacing w:val="12"/>
          <w:w w:val="80"/>
        </w:rPr>
        <w:t> </w:t>
      </w:r>
      <w:r>
        <w:rPr>
          <w:w w:val="80"/>
        </w:rPr>
        <w:t>Brasil.</w:t>
      </w:r>
    </w:p>
    <w:p>
      <w:pPr>
        <w:spacing w:line="275" w:lineRule="exact" w:before="0"/>
        <w:ind w:left="1085" w:right="0" w:firstLine="0"/>
        <w:jc w:val="left"/>
        <w:rPr>
          <w:sz w:val="24"/>
        </w:rPr>
      </w:pPr>
      <w:r>
        <w:rPr>
          <w:rFonts w:ascii="Arial" w:hAnsi="Arial"/>
          <w:b/>
          <w:w w:val="80"/>
          <w:sz w:val="24"/>
        </w:rPr>
        <w:t>Ciência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&amp;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Coletiva</w:t>
      </w:r>
      <w:r>
        <w:rPr>
          <w:w w:val="80"/>
          <w:sz w:val="24"/>
        </w:rPr>
        <w:t>,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23(8):2487-2494,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2018.</w:t>
      </w:r>
    </w:p>
    <w:p>
      <w:pPr>
        <w:spacing w:before="126"/>
        <w:ind w:left="1085" w:right="1309" w:firstLine="0"/>
        <w:jc w:val="left"/>
        <w:rPr>
          <w:sz w:val="24"/>
        </w:rPr>
      </w:pPr>
      <w:r>
        <w:rPr>
          <w:w w:val="80"/>
          <w:sz w:val="24"/>
        </w:rPr>
        <w:t>FABRIN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E.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D;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CRODA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R.S;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OLIVEIRA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M.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M.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F.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Influência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das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técnicas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fisioterapia</w:t>
      </w:r>
      <w:r>
        <w:rPr>
          <w:spacing w:val="25"/>
          <w:w w:val="80"/>
          <w:sz w:val="24"/>
        </w:rPr>
        <w:t> </w:t>
      </w:r>
      <w:r>
        <w:rPr>
          <w:w w:val="80"/>
          <w:sz w:val="24"/>
        </w:rPr>
        <w:t>nas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algias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posturais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gestacionais.</w:t>
      </w:r>
      <w:r>
        <w:rPr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Rede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Revistas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Científicas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América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Latina,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Caribe,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Espanha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Portugal</w:t>
      </w:r>
      <w:r>
        <w:rPr>
          <w:w w:val="80"/>
          <w:sz w:val="24"/>
        </w:rPr>
        <w:t>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2010.</w:t>
      </w:r>
    </w:p>
    <w:p>
      <w:pPr>
        <w:pStyle w:val="BodyText"/>
        <w:spacing w:line="271" w:lineRule="exact"/>
        <w:ind w:left="1085"/>
      </w:pPr>
      <w:r>
        <w:rPr>
          <w:w w:val="80"/>
        </w:rPr>
        <w:t>Disponivel</w:t>
      </w:r>
      <w:r>
        <w:rPr>
          <w:spacing w:val="16"/>
          <w:w w:val="80"/>
        </w:rPr>
        <w:t> </w:t>
      </w:r>
      <w:r>
        <w:rPr>
          <w:w w:val="80"/>
        </w:rPr>
        <w:t>em</w:t>
      </w:r>
      <w:r>
        <w:rPr>
          <w:spacing w:val="17"/>
          <w:w w:val="80"/>
        </w:rPr>
        <w:t> </w:t>
      </w:r>
      <w:hyperlink r:id="rId87">
        <w:r>
          <w:rPr>
            <w:w w:val="80"/>
          </w:rPr>
          <w:t>&lt;h</w:t>
        </w:r>
      </w:hyperlink>
      <w:r>
        <w:rPr>
          <w:w w:val="80"/>
        </w:rPr>
        <w:t>t</w:t>
      </w:r>
      <w:hyperlink r:id="rId87">
        <w:r>
          <w:rPr>
            <w:w w:val="80"/>
          </w:rPr>
          <w:t>tp://www.redalyc.org/articulo.oa?id=26019017013</w:t>
        </w:r>
      </w:hyperlink>
      <w:r>
        <w:rPr>
          <w:w w:val="80"/>
        </w:rPr>
        <w:t>&gt;</w:t>
      </w:r>
      <w:r>
        <w:rPr>
          <w:spacing w:val="18"/>
          <w:w w:val="80"/>
        </w:rPr>
        <w:t> </w:t>
      </w:r>
      <w:r>
        <w:rPr>
          <w:w w:val="80"/>
        </w:rPr>
        <w:t>Acesso</w:t>
      </w:r>
      <w:r>
        <w:rPr>
          <w:spacing w:val="19"/>
          <w:w w:val="80"/>
        </w:rPr>
        <w:t> </w:t>
      </w:r>
      <w:r>
        <w:rPr>
          <w:w w:val="80"/>
        </w:rPr>
        <w:t>em</w:t>
      </w:r>
      <w:r>
        <w:rPr>
          <w:spacing w:val="16"/>
          <w:w w:val="80"/>
        </w:rPr>
        <w:t> </w:t>
      </w:r>
      <w:r>
        <w:rPr>
          <w:w w:val="80"/>
        </w:rPr>
        <w:t>06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abril.</w:t>
      </w:r>
    </w:p>
    <w:p>
      <w:pPr>
        <w:pStyle w:val="BodyText"/>
        <w:spacing w:before="127"/>
        <w:ind w:left="1085" w:right="1309"/>
      </w:pPr>
      <w:r>
        <w:rPr>
          <w:w w:val="80"/>
        </w:rPr>
        <w:t>FONSECA,</w:t>
      </w:r>
      <w:r>
        <w:rPr>
          <w:spacing w:val="9"/>
          <w:w w:val="80"/>
        </w:rPr>
        <w:t> </w:t>
      </w:r>
      <w:r>
        <w:rPr>
          <w:w w:val="80"/>
        </w:rPr>
        <w:t>et</w:t>
      </w:r>
      <w:r>
        <w:rPr>
          <w:spacing w:val="15"/>
          <w:w w:val="80"/>
        </w:rPr>
        <w:t> </w:t>
      </w:r>
      <w:r>
        <w:rPr>
          <w:w w:val="80"/>
        </w:rPr>
        <w:t>al.</w:t>
      </w:r>
      <w:r>
        <w:rPr>
          <w:spacing w:val="11"/>
          <w:w w:val="80"/>
        </w:rPr>
        <w:t> </w:t>
      </w:r>
      <w:r>
        <w:rPr>
          <w:w w:val="80"/>
        </w:rPr>
        <w:t>Ganho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peso</w:t>
      </w:r>
      <w:r>
        <w:rPr>
          <w:spacing w:val="13"/>
          <w:w w:val="80"/>
        </w:rPr>
        <w:t> </w:t>
      </w:r>
      <w:r>
        <w:rPr>
          <w:w w:val="80"/>
        </w:rPr>
        <w:t>gestacional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peso</w:t>
      </w:r>
      <w:r>
        <w:rPr>
          <w:spacing w:val="13"/>
          <w:w w:val="80"/>
        </w:rPr>
        <w:t> </w:t>
      </w:r>
      <w:r>
        <w:rPr>
          <w:w w:val="80"/>
        </w:rPr>
        <w:t>ao</w:t>
      </w:r>
      <w:r>
        <w:rPr>
          <w:spacing w:val="6"/>
          <w:w w:val="80"/>
        </w:rPr>
        <w:t> </w:t>
      </w:r>
      <w:r>
        <w:rPr>
          <w:w w:val="80"/>
        </w:rPr>
        <w:t>nascer</w:t>
      </w:r>
      <w:r>
        <w:rPr>
          <w:spacing w:val="14"/>
          <w:w w:val="80"/>
        </w:rPr>
        <w:t> </w:t>
      </w:r>
      <w:r>
        <w:rPr>
          <w:w w:val="80"/>
        </w:rPr>
        <w:t>do</w:t>
      </w:r>
      <w:r>
        <w:rPr>
          <w:spacing w:val="12"/>
          <w:w w:val="80"/>
        </w:rPr>
        <w:t> </w:t>
      </w:r>
      <w:r>
        <w:rPr>
          <w:w w:val="80"/>
        </w:rPr>
        <w:t>concepto:</w:t>
      </w:r>
      <w:r>
        <w:rPr>
          <w:spacing w:val="10"/>
          <w:w w:val="80"/>
        </w:rPr>
        <w:t> </w:t>
      </w:r>
      <w:r>
        <w:rPr>
          <w:w w:val="80"/>
        </w:rPr>
        <w:t>estudo</w:t>
      </w:r>
      <w:r>
        <w:rPr>
          <w:spacing w:val="12"/>
          <w:w w:val="80"/>
        </w:rPr>
        <w:t> </w:t>
      </w:r>
      <w:r>
        <w:rPr>
          <w:w w:val="80"/>
        </w:rPr>
        <w:t>transversal</w:t>
      </w:r>
      <w:r>
        <w:rPr>
          <w:spacing w:val="11"/>
          <w:w w:val="80"/>
        </w:rPr>
        <w:t> </w:t>
      </w:r>
      <w:r>
        <w:rPr>
          <w:w w:val="80"/>
        </w:rPr>
        <w:t>na</w:t>
      </w:r>
      <w:r>
        <w:rPr>
          <w:spacing w:val="13"/>
          <w:w w:val="80"/>
        </w:rPr>
        <w:t> </w:t>
      </w:r>
      <w:r>
        <w:rPr>
          <w:w w:val="80"/>
        </w:rPr>
        <w:t>região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Jundiaí,</w:t>
      </w:r>
      <w:r>
        <w:rPr>
          <w:spacing w:val="2"/>
          <w:w w:val="80"/>
        </w:rPr>
        <w:t> </w:t>
      </w:r>
      <w:r>
        <w:rPr>
          <w:w w:val="80"/>
        </w:rPr>
        <w:t>São</w:t>
      </w:r>
      <w:r>
        <w:rPr>
          <w:spacing w:val="4"/>
          <w:w w:val="80"/>
        </w:rPr>
        <w:t> </w:t>
      </w:r>
      <w:r>
        <w:rPr>
          <w:w w:val="80"/>
        </w:rPr>
        <w:t>Paulo,</w:t>
      </w:r>
      <w:r>
        <w:rPr>
          <w:spacing w:val="2"/>
          <w:w w:val="80"/>
        </w:rPr>
        <w:t> </w:t>
      </w:r>
      <w:r>
        <w:rPr>
          <w:w w:val="80"/>
        </w:rPr>
        <w:t>Brasil.</w:t>
      </w:r>
      <w:r>
        <w:rPr>
          <w:spacing w:val="5"/>
          <w:w w:val="80"/>
        </w:rPr>
        <w:t> </w:t>
      </w:r>
      <w:r>
        <w:rPr>
          <w:rFonts w:ascii="Arial" w:hAnsi="Arial"/>
          <w:b/>
          <w:w w:val="80"/>
        </w:rPr>
        <w:t>Ciência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&amp;</w:t>
      </w:r>
      <w:r>
        <w:rPr>
          <w:rFonts w:ascii="Arial" w:hAnsi="Arial"/>
          <w:b/>
          <w:spacing w:val="3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2"/>
          <w:w w:val="80"/>
        </w:rPr>
        <w:t> </w:t>
      </w:r>
      <w:r>
        <w:rPr>
          <w:rFonts w:ascii="Arial" w:hAnsi="Arial"/>
          <w:b/>
          <w:w w:val="80"/>
        </w:rPr>
        <w:t>Coletiva</w:t>
      </w:r>
      <w:r>
        <w:rPr>
          <w:w w:val="80"/>
        </w:rPr>
        <w:t>,</w:t>
      </w:r>
      <w:r>
        <w:rPr>
          <w:spacing w:val="6"/>
          <w:w w:val="80"/>
        </w:rPr>
        <w:t> </w:t>
      </w:r>
      <w:r>
        <w:rPr>
          <w:w w:val="80"/>
        </w:rPr>
        <w:t>19(5):1401-1407,</w:t>
      </w:r>
      <w:r>
        <w:rPr>
          <w:spacing w:val="2"/>
          <w:w w:val="80"/>
        </w:rPr>
        <w:t> </w:t>
      </w:r>
      <w:r>
        <w:rPr>
          <w:w w:val="80"/>
        </w:rPr>
        <w:t>2014.</w:t>
      </w:r>
    </w:p>
    <w:p>
      <w:pPr>
        <w:pStyle w:val="BodyText"/>
        <w:spacing w:line="244" w:lineRule="auto" w:before="116"/>
        <w:ind w:left="1085" w:right="1309"/>
      </w:pPr>
      <w:r>
        <w:rPr>
          <w:w w:val="80"/>
        </w:rPr>
        <w:t>FORTUNATO,</w:t>
      </w:r>
      <w:r>
        <w:rPr>
          <w:spacing w:val="10"/>
          <w:w w:val="80"/>
        </w:rPr>
        <w:t> </w:t>
      </w:r>
      <w:r>
        <w:rPr>
          <w:w w:val="80"/>
        </w:rPr>
        <w:t>et</w:t>
      </w:r>
      <w:r>
        <w:rPr>
          <w:spacing w:val="11"/>
          <w:w w:val="80"/>
        </w:rPr>
        <w:t> </w:t>
      </w:r>
      <w:r>
        <w:rPr>
          <w:w w:val="80"/>
        </w:rPr>
        <w:t>al.</w:t>
      </w:r>
      <w:r>
        <w:rPr>
          <w:spacing w:val="10"/>
          <w:w w:val="80"/>
        </w:rPr>
        <w:t> </w:t>
      </w:r>
      <w:r>
        <w:rPr>
          <w:w w:val="80"/>
        </w:rPr>
        <w:t>Escalas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dor</w:t>
      </w:r>
      <w:r>
        <w:rPr>
          <w:spacing w:val="15"/>
          <w:w w:val="80"/>
        </w:rPr>
        <w:t> </w:t>
      </w:r>
      <w:r>
        <w:rPr>
          <w:w w:val="80"/>
        </w:rPr>
        <w:t>no</w:t>
      </w:r>
      <w:r>
        <w:rPr>
          <w:spacing w:val="13"/>
          <w:w w:val="80"/>
        </w:rPr>
        <w:t> </w:t>
      </w:r>
      <w:r>
        <w:rPr>
          <w:w w:val="80"/>
        </w:rPr>
        <w:t>paciente</w:t>
      </w:r>
      <w:r>
        <w:rPr>
          <w:spacing w:val="13"/>
          <w:w w:val="80"/>
        </w:rPr>
        <w:t> </w:t>
      </w:r>
      <w:r>
        <w:rPr>
          <w:w w:val="80"/>
        </w:rPr>
        <w:t>crítico:</w:t>
      </w:r>
      <w:r>
        <w:rPr>
          <w:spacing w:val="11"/>
          <w:w w:val="80"/>
        </w:rPr>
        <w:t> </w:t>
      </w:r>
      <w:r>
        <w:rPr>
          <w:w w:val="80"/>
        </w:rPr>
        <w:t>uma</w:t>
      </w:r>
      <w:r>
        <w:rPr>
          <w:spacing w:val="13"/>
          <w:w w:val="80"/>
        </w:rPr>
        <w:t> </w:t>
      </w:r>
      <w:r>
        <w:rPr>
          <w:w w:val="80"/>
        </w:rPr>
        <w:t>revisão</w:t>
      </w:r>
      <w:r>
        <w:rPr>
          <w:spacing w:val="13"/>
          <w:w w:val="80"/>
        </w:rPr>
        <w:t> </w:t>
      </w:r>
      <w:r>
        <w:rPr>
          <w:w w:val="80"/>
        </w:rPr>
        <w:t>integrativa.</w:t>
      </w:r>
      <w:r>
        <w:rPr>
          <w:spacing w:val="25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HUPE</w:t>
      </w:r>
      <w:r>
        <w:rPr>
          <w:w w:val="80"/>
        </w:rPr>
        <w:t>.</w:t>
      </w:r>
      <w:r>
        <w:rPr>
          <w:spacing w:val="11"/>
          <w:w w:val="80"/>
        </w:rPr>
        <w:t> </w:t>
      </w:r>
      <w:r>
        <w:rPr>
          <w:w w:val="80"/>
        </w:rPr>
        <w:t>2013.</w:t>
      </w:r>
      <w:r>
        <w:rPr>
          <w:spacing w:val="1"/>
          <w:w w:val="80"/>
        </w:rPr>
        <w:t> </w:t>
      </w:r>
      <w:r>
        <w:rPr>
          <w:w w:val="80"/>
        </w:rPr>
        <w:t>Disponivel</w:t>
      </w:r>
      <w:r>
        <w:rPr>
          <w:spacing w:val="30"/>
          <w:w w:val="80"/>
        </w:rPr>
        <w:t> </w:t>
      </w:r>
      <w:r>
        <w:rPr>
          <w:w w:val="80"/>
        </w:rPr>
        <w:t>em:</w:t>
      </w:r>
      <w:r>
        <w:rPr>
          <w:spacing w:val="30"/>
          <w:w w:val="80"/>
        </w:rPr>
        <w:t> </w:t>
      </w:r>
      <w:r>
        <w:rPr>
          <w:w w:val="80"/>
        </w:rPr>
        <w:t>&lt;https://</w:t>
      </w:r>
      <w:hyperlink r:id="rId88">
        <w:r>
          <w:rPr>
            <w:w w:val="80"/>
          </w:rPr>
          <w:t>www.epublicacoes.uerj.br/index.php/revistahupe/article/view/7538</w:t>
        </w:r>
      </w:hyperlink>
      <w:r>
        <w:rPr>
          <w:w w:val="80"/>
        </w:rPr>
        <w:t>&gt;</w:t>
      </w:r>
      <w:r>
        <w:rPr>
          <w:spacing w:val="32"/>
          <w:w w:val="80"/>
        </w:rPr>
        <w:t> </w:t>
      </w:r>
      <w:r>
        <w:rPr>
          <w:w w:val="80"/>
        </w:rPr>
        <w:t>Acesso</w:t>
      </w:r>
      <w:r>
        <w:rPr>
          <w:spacing w:val="33"/>
          <w:w w:val="80"/>
        </w:rPr>
        <w:t> </w:t>
      </w:r>
      <w:r>
        <w:rPr>
          <w:w w:val="80"/>
        </w:rPr>
        <w:t>em:</w:t>
      </w:r>
    </w:p>
    <w:p>
      <w:pPr>
        <w:pStyle w:val="BodyText"/>
        <w:spacing w:before="117"/>
        <w:ind w:left="1085"/>
      </w:pPr>
      <w:r>
        <w:rPr>
          <w:w w:val="80"/>
        </w:rPr>
        <w:t>GARSHASBI,</w:t>
      </w:r>
      <w:r>
        <w:rPr>
          <w:spacing w:val="8"/>
          <w:w w:val="80"/>
        </w:rPr>
        <w:t> </w:t>
      </w:r>
      <w:r>
        <w:rPr>
          <w:w w:val="80"/>
        </w:rPr>
        <w:t>A,</w:t>
      </w:r>
      <w:r>
        <w:rPr>
          <w:spacing w:val="9"/>
          <w:w w:val="80"/>
        </w:rPr>
        <w:t> </w:t>
      </w:r>
      <w:r>
        <w:rPr>
          <w:w w:val="80"/>
        </w:rPr>
        <w:t>FAGHIH,</w:t>
      </w:r>
      <w:r>
        <w:rPr>
          <w:spacing w:val="14"/>
          <w:w w:val="80"/>
        </w:rPr>
        <w:t> </w:t>
      </w:r>
      <w:r>
        <w:rPr>
          <w:w w:val="80"/>
        </w:rPr>
        <w:t>Zadeh</w:t>
      </w:r>
      <w:r>
        <w:rPr>
          <w:spacing w:val="11"/>
          <w:w w:val="80"/>
        </w:rPr>
        <w:t> </w:t>
      </w:r>
      <w:r>
        <w:rPr>
          <w:w w:val="80"/>
        </w:rPr>
        <w:t>S.</w:t>
      </w:r>
      <w:r>
        <w:rPr>
          <w:spacing w:val="13"/>
          <w:w w:val="80"/>
        </w:rPr>
        <w:t> </w:t>
      </w:r>
      <w:r>
        <w:rPr>
          <w:w w:val="80"/>
        </w:rPr>
        <w:t>The</w:t>
      </w:r>
      <w:r>
        <w:rPr>
          <w:spacing w:val="11"/>
          <w:w w:val="80"/>
        </w:rPr>
        <w:t> </w:t>
      </w:r>
      <w:r>
        <w:rPr>
          <w:w w:val="80"/>
        </w:rPr>
        <w:t>effect</w:t>
      </w:r>
      <w:r>
        <w:rPr>
          <w:spacing w:val="9"/>
          <w:w w:val="80"/>
        </w:rPr>
        <w:t> </w:t>
      </w:r>
      <w:r>
        <w:rPr>
          <w:w w:val="80"/>
        </w:rPr>
        <w:t>of</w:t>
      </w:r>
      <w:r>
        <w:rPr>
          <w:spacing w:val="14"/>
          <w:w w:val="80"/>
        </w:rPr>
        <w:t> </w:t>
      </w:r>
      <w:r>
        <w:rPr>
          <w:w w:val="80"/>
        </w:rPr>
        <w:t>exercise</w:t>
      </w:r>
      <w:r>
        <w:rPr>
          <w:spacing w:val="11"/>
          <w:w w:val="80"/>
        </w:rPr>
        <w:t> </w:t>
      </w:r>
      <w:r>
        <w:rPr>
          <w:w w:val="80"/>
        </w:rPr>
        <w:t>on</w:t>
      </w:r>
      <w:r>
        <w:rPr>
          <w:spacing w:val="11"/>
          <w:w w:val="80"/>
        </w:rPr>
        <w:t> </w:t>
      </w:r>
      <w:r>
        <w:rPr>
          <w:w w:val="80"/>
        </w:rPr>
        <w:t>the</w:t>
      </w:r>
      <w:r>
        <w:rPr>
          <w:spacing w:val="11"/>
          <w:w w:val="80"/>
        </w:rPr>
        <w:t> </w:t>
      </w:r>
      <w:r>
        <w:rPr>
          <w:w w:val="80"/>
        </w:rPr>
        <w:t>intensity</w:t>
      </w:r>
      <w:r>
        <w:rPr>
          <w:spacing w:val="14"/>
          <w:w w:val="80"/>
        </w:rPr>
        <w:t> </w:t>
      </w:r>
      <w:r>
        <w:rPr>
          <w:w w:val="80"/>
        </w:rPr>
        <w:t>of</w:t>
      </w:r>
      <w:r>
        <w:rPr>
          <w:spacing w:val="8"/>
          <w:w w:val="80"/>
        </w:rPr>
        <w:t> </w:t>
      </w:r>
      <w:r>
        <w:rPr>
          <w:w w:val="80"/>
        </w:rPr>
        <w:t>low</w:t>
      </w:r>
      <w:r>
        <w:rPr>
          <w:spacing w:val="14"/>
          <w:w w:val="80"/>
        </w:rPr>
        <w:t> </w:t>
      </w:r>
      <w:r>
        <w:rPr>
          <w:w w:val="80"/>
        </w:rPr>
        <w:t>back</w:t>
      </w:r>
      <w:r>
        <w:rPr>
          <w:spacing w:val="13"/>
          <w:w w:val="80"/>
        </w:rPr>
        <w:t> </w:t>
      </w:r>
      <w:r>
        <w:rPr>
          <w:w w:val="80"/>
        </w:rPr>
        <w:t>pain</w:t>
      </w:r>
      <w:r>
        <w:rPr>
          <w:spacing w:val="12"/>
          <w:w w:val="80"/>
        </w:rPr>
        <w:t> </w:t>
      </w:r>
      <w:r>
        <w:rPr>
          <w:w w:val="80"/>
        </w:rPr>
        <w:t>in</w:t>
      </w:r>
      <w:r>
        <w:rPr>
          <w:spacing w:val="11"/>
          <w:w w:val="80"/>
        </w:rPr>
        <w:t> </w:t>
      </w:r>
      <w:r>
        <w:rPr>
          <w:w w:val="80"/>
        </w:rPr>
        <w:t>pregnant</w:t>
      </w:r>
      <w:r>
        <w:rPr>
          <w:spacing w:val="9"/>
          <w:w w:val="80"/>
        </w:rPr>
        <w:t> </w:t>
      </w:r>
      <w:r>
        <w:rPr>
          <w:w w:val="80"/>
        </w:rPr>
        <w:t>women.</w:t>
      </w:r>
    </w:p>
    <w:p>
      <w:pPr>
        <w:spacing w:before="4"/>
        <w:ind w:left="1085" w:right="0" w:firstLine="0"/>
        <w:jc w:val="left"/>
        <w:rPr>
          <w:sz w:val="24"/>
        </w:rPr>
      </w:pPr>
      <w:r>
        <w:rPr>
          <w:rFonts w:ascii="Arial"/>
          <w:b/>
          <w:w w:val="80"/>
          <w:sz w:val="24"/>
        </w:rPr>
        <w:t>International</w:t>
      </w:r>
      <w:r>
        <w:rPr>
          <w:rFonts w:ascii="Arial"/>
          <w:b/>
          <w:spacing w:val="1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Ferderation</w:t>
      </w:r>
      <w:r>
        <w:rPr>
          <w:rFonts w:ascii="Arial"/>
          <w:b/>
          <w:spacing w:val="14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16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Gynecology</w:t>
      </w:r>
      <w:r>
        <w:rPr>
          <w:rFonts w:ascii="Arial"/>
          <w:b/>
          <w:spacing w:val="2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and</w:t>
      </w:r>
      <w:r>
        <w:rPr>
          <w:rFonts w:ascii="Arial"/>
          <w:b/>
          <w:spacing w:val="14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Obstetrics</w:t>
      </w:r>
      <w:r>
        <w:rPr>
          <w:w w:val="80"/>
          <w:sz w:val="24"/>
        </w:rPr>
        <w:t>.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88: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271-275,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2005.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Disponivel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em:</w:t>
      </w:r>
    </w:p>
    <w:p>
      <w:pPr>
        <w:pStyle w:val="BodyText"/>
        <w:spacing w:before="1"/>
        <w:ind w:left="1085"/>
      </w:pPr>
      <w:r>
        <w:rPr>
          <w:w w:val="80"/>
        </w:rPr>
        <w:t>&lt;doi:10.1016/j.ijgo.2004.12.001&gt;</w:t>
      </w:r>
      <w:r>
        <w:rPr>
          <w:spacing w:val="21"/>
          <w:w w:val="80"/>
        </w:rPr>
        <w:t> </w:t>
      </w:r>
      <w:r>
        <w:rPr>
          <w:w w:val="80"/>
        </w:rPr>
        <w:t>Acesso</w:t>
      </w:r>
      <w:r>
        <w:rPr>
          <w:spacing w:val="21"/>
          <w:w w:val="80"/>
        </w:rPr>
        <w:t> </w:t>
      </w:r>
      <w:r>
        <w:rPr>
          <w:w w:val="80"/>
        </w:rPr>
        <w:t>em:</w:t>
      </w:r>
    </w:p>
    <w:p>
      <w:pPr>
        <w:pStyle w:val="BodyText"/>
        <w:spacing w:line="242" w:lineRule="auto" w:before="118"/>
        <w:ind w:left="1085" w:right="1172"/>
      </w:pPr>
      <w:r>
        <w:rPr>
          <w:w w:val="80"/>
        </w:rPr>
        <w:t>GOMES,</w:t>
      </w:r>
      <w:r>
        <w:rPr>
          <w:spacing w:val="10"/>
          <w:w w:val="80"/>
        </w:rPr>
        <w:t> </w:t>
      </w:r>
      <w:r>
        <w:rPr>
          <w:w w:val="80"/>
        </w:rPr>
        <w:t>et</w:t>
      </w:r>
      <w:r>
        <w:rPr>
          <w:spacing w:val="11"/>
          <w:w w:val="80"/>
        </w:rPr>
        <w:t> </w:t>
      </w:r>
      <w:r>
        <w:rPr>
          <w:w w:val="80"/>
        </w:rPr>
        <w:t>al.</w:t>
      </w:r>
      <w:r>
        <w:rPr>
          <w:spacing w:val="15"/>
          <w:w w:val="80"/>
        </w:rPr>
        <w:t> </w:t>
      </w:r>
      <w:r>
        <w:rPr>
          <w:w w:val="80"/>
        </w:rPr>
        <w:t>Lombalgia</w:t>
      </w:r>
      <w:r>
        <w:rPr>
          <w:spacing w:val="13"/>
          <w:w w:val="80"/>
        </w:rPr>
        <w:t> </w:t>
      </w:r>
      <w:r>
        <w:rPr>
          <w:w w:val="80"/>
        </w:rPr>
        <w:t>gestacional:</w:t>
      </w:r>
      <w:r>
        <w:rPr>
          <w:spacing w:val="10"/>
          <w:w w:val="80"/>
        </w:rPr>
        <w:t> </w:t>
      </w:r>
      <w:r>
        <w:rPr>
          <w:w w:val="80"/>
        </w:rPr>
        <w:t>prevalência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características</w:t>
      </w:r>
      <w:r>
        <w:rPr>
          <w:spacing w:val="15"/>
          <w:w w:val="80"/>
        </w:rPr>
        <w:t> </w:t>
      </w:r>
      <w:r>
        <w:rPr>
          <w:w w:val="80"/>
        </w:rPr>
        <w:t>clínicas</w:t>
      </w:r>
      <w:r>
        <w:rPr>
          <w:spacing w:val="16"/>
          <w:w w:val="80"/>
        </w:rPr>
        <w:t> </w:t>
      </w:r>
      <w:r>
        <w:rPr>
          <w:w w:val="80"/>
        </w:rPr>
        <w:t>em</w:t>
      </w:r>
      <w:r>
        <w:rPr>
          <w:spacing w:val="12"/>
          <w:w w:val="80"/>
        </w:rPr>
        <w:t> </w:t>
      </w:r>
      <w:r>
        <w:rPr>
          <w:w w:val="80"/>
        </w:rPr>
        <w:t>um</w:t>
      </w:r>
      <w:r>
        <w:rPr>
          <w:spacing w:val="11"/>
          <w:w w:val="80"/>
        </w:rPr>
        <w:t> </w:t>
      </w:r>
      <w:r>
        <w:rPr>
          <w:w w:val="80"/>
        </w:rPr>
        <w:t>grupo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gestantes.</w:t>
      </w:r>
      <w:r>
        <w:rPr>
          <w:spacing w:val="11"/>
          <w:w w:val="80"/>
        </w:rPr>
        <w:t> </w:t>
      </w:r>
      <w:r>
        <w:rPr>
          <w:rFonts w:ascii="Arial" w:hAnsi="Arial"/>
          <w:b/>
          <w:w w:val="80"/>
        </w:rPr>
        <w:t>Rev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Dor</w:t>
      </w:r>
      <w:r>
        <w:rPr>
          <w:w w:val="80"/>
        </w:rPr>
        <w:t>.</w:t>
      </w:r>
      <w:r>
        <w:rPr>
          <w:spacing w:val="20"/>
          <w:w w:val="80"/>
        </w:rPr>
        <w:t> </w:t>
      </w:r>
      <w:r>
        <w:rPr>
          <w:w w:val="80"/>
        </w:rPr>
        <w:t>São</w:t>
      </w:r>
      <w:r>
        <w:rPr>
          <w:spacing w:val="24"/>
          <w:w w:val="80"/>
        </w:rPr>
        <w:t> </w:t>
      </w:r>
      <w:r>
        <w:rPr>
          <w:w w:val="80"/>
        </w:rPr>
        <w:t>Paulo,</w:t>
      </w:r>
      <w:r>
        <w:rPr>
          <w:spacing w:val="21"/>
          <w:w w:val="80"/>
        </w:rPr>
        <w:t> </w:t>
      </w:r>
      <w:r>
        <w:rPr>
          <w:w w:val="80"/>
        </w:rPr>
        <w:t>abr-jun;</w:t>
      </w:r>
      <w:r>
        <w:rPr>
          <w:spacing w:val="21"/>
          <w:w w:val="80"/>
        </w:rPr>
        <w:t> </w:t>
      </w:r>
      <w:r>
        <w:rPr>
          <w:w w:val="80"/>
        </w:rPr>
        <w:t>14(2):114-7.</w:t>
      </w:r>
      <w:r>
        <w:rPr>
          <w:spacing w:val="21"/>
          <w:w w:val="80"/>
        </w:rPr>
        <w:t> </w:t>
      </w:r>
      <w:r>
        <w:rPr>
          <w:w w:val="80"/>
        </w:rPr>
        <w:t>2013.</w:t>
      </w:r>
      <w:r>
        <w:rPr>
          <w:spacing w:val="20"/>
          <w:w w:val="80"/>
        </w:rPr>
        <w:t> </w:t>
      </w:r>
      <w:r>
        <w:rPr>
          <w:w w:val="80"/>
        </w:rPr>
        <w:t>Disponível</w:t>
      </w:r>
      <w:r>
        <w:rPr>
          <w:spacing w:val="16"/>
          <w:w w:val="80"/>
        </w:rPr>
        <w:t> </w:t>
      </w:r>
      <w:r>
        <w:rPr>
          <w:w w:val="80"/>
        </w:rPr>
        <w:t>em:</w:t>
      </w:r>
      <w:r>
        <w:rPr>
          <w:spacing w:val="20"/>
          <w:w w:val="80"/>
        </w:rPr>
        <w:t> </w:t>
      </w:r>
      <w:r>
        <w:rPr>
          <w:w w:val="80"/>
        </w:rPr>
        <w:t>&lt;dx.doi.org/10.1590/S1806-00132013000200008</w:t>
      </w:r>
      <w:r>
        <w:rPr>
          <w:spacing w:val="24"/>
          <w:w w:val="80"/>
        </w:rPr>
        <w:t> </w:t>
      </w:r>
      <w:r>
        <w:rPr>
          <w:w w:val="80"/>
        </w:rPr>
        <w:t>&gt;</w:t>
      </w:r>
      <w:r>
        <w:rPr>
          <w:spacing w:val="1"/>
          <w:w w:val="80"/>
        </w:rPr>
        <w:t> </w:t>
      </w:r>
      <w:r>
        <w:rPr>
          <w:w w:val="90"/>
        </w:rPr>
        <w:t>Acesso</w:t>
      </w:r>
      <w:r>
        <w:rPr>
          <w:spacing w:val="-6"/>
          <w:w w:val="90"/>
        </w:rPr>
        <w:t> </w:t>
      </w:r>
      <w:r>
        <w:rPr>
          <w:w w:val="90"/>
        </w:rPr>
        <w:t>em:</w:t>
      </w:r>
    </w:p>
    <w:p>
      <w:pPr>
        <w:pStyle w:val="BodyText"/>
        <w:spacing w:before="118"/>
        <w:ind w:left="1085"/>
      </w:pPr>
      <w:r>
        <w:rPr>
          <w:w w:val="80"/>
        </w:rPr>
        <w:t>GUALBERTO,</w:t>
      </w:r>
      <w:r>
        <w:rPr>
          <w:spacing w:val="10"/>
          <w:w w:val="80"/>
        </w:rPr>
        <w:t> </w:t>
      </w:r>
      <w:r>
        <w:rPr>
          <w:w w:val="80"/>
        </w:rPr>
        <w:t>et</w:t>
      </w:r>
      <w:r>
        <w:rPr>
          <w:spacing w:val="11"/>
          <w:w w:val="80"/>
        </w:rPr>
        <w:t> </w:t>
      </w:r>
      <w:r>
        <w:rPr>
          <w:w w:val="80"/>
        </w:rPr>
        <w:t>al.</w:t>
      </w:r>
      <w:r>
        <w:rPr>
          <w:spacing w:val="11"/>
          <w:w w:val="80"/>
        </w:rPr>
        <w:t> </w:t>
      </w:r>
      <w:r>
        <w:rPr>
          <w:w w:val="80"/>
        </w:rPr>
        <w:t>Prevalência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lombalgia</w:t>
      </w:r>
      <w:r>
        <w:rPr>
          <w:spacing w:val="13"/>
          <w:w w:val="80"/>
        </w:rPr>
        <w:t> </w:t>
      </w:r>
      <w:r>
        <w:rPr>
          <w:w w:val="80"/>
        </w:rPr>
        <w:t>em</w:t>
      </w:r>
      <w:r>
        <w:rPr>
          <w:spacing w:val="12"/>
          <w:w w:val="80"/>
        </w:rPr>
        <w:t> </w:t>
      </w:r>
      <w:r>
        <w:rPr>
          <w:w w:val="80"/>
        </w:rPr>
        <w:t>gestantes</w:t>
      </w:r>
      <w:r>
        <w:rPr>
          <w:spacing w:val="24"/>
          <w:w w:val="80"/>
        </w:rPr>
        <w:t> </w:t>
      </w:r>
      <w:r>
        <w:rPr>
          <w:w w:val="80"/>
        </w:rPr>
        <w:t>assistidas</w:t>
      </w:r>
      <w:r>
        <w:rPr>
          <w:spacing w:val="15"/>
          <w:w w:val="80"/>
        </w:rPr>
        <w:t> </w:t>
      </w:r>
      <w:r>
        <w:rPr>
          <w:w w:val="80"/>
        </w:rPr>
        <w:t>em</w:t>
      </w:r>
      <w:r>
        <w:rPr>
          <w:spacing w:val="12"/>
          <w:w w:val="80"/>
        </w:rPr>
        <w:t> </w:t>
      </w:r>
      <w:r>
        <w:rPr>
          <w:w w:val="80"/>
        </w:rPr>
        <w:t>uma</w:t>
      </w:r>
      <w:r>
        <w:rPr>
          <w:spacing w:val="13"/>
          <w:w w:val="80"/>
        </w:rPr>
        <w:t> </w:t>
      </w:r>
      <w:r>
        <w:rPr>
          <w:w w:val="80"/>
        </w:rPr>
        <w:t>Unidade</w:t>
      </w:r>
      <w:r>
        <w:rPr>
          <w:spacing w:val="13"/>
          <w:w w:val="80"/>
        </w:rPr>
        <w:t> </w:t>
      </w:r>
      <w:r>
        <w:rPr>
          <w:w w:val="80"/>
        </w:rPr>
        <w:t>Básica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Saúde.</w:t>
      </w:r>
    </w:p>
    <w:p>
      <w:pPr>
        <w:pStyle w:val="BodyText"/>
        <w:spacing w:before="3"/>
        <w:ind w:left="1085"/>
      </w:pPr>
      <w:r>
        <w:rPr>
          <w:rFonts w:ascii="Arial" w:hAnsi="Arial"/>
          <w:b/>
          <w:w w:val="80"/>
        </w:rPr>
        <w:t>Rev.</w:t>
      </w:r>
      <w:r>
        <w:rPr>
          <w:rFonts w:ascii="Arial" w:hAnsi="Arial"/>
          <w:b/>
          <w:spacing w:val="6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Públ</w:t>
      </w:r>
      <w:r>
        <w:rPr>
          <w:w w:val="80"/>
        </w:rPr>
        <w:t>.</w:t>
      </w:r>
      <w:r>
        <w:rPr>
          <w:spacing w:val="9"/>
          <w:w w:val="80"/>
        </w:rPr>
        <w:t> </w:t>
      </w:r>
      <w:r>
        <w:rPr>
          <w:w w:val="80"/>
        </w:rPr>
        <w:t>Santa</w:t>
      </w:r>
      <w:r>
        <w:rPr>
          <w:spacing w:val="18"/>
          <w:w w:val="80"/>
        </w:rPr>
        <w:t> </w:t>
      </w:r>
      <w:r>
        <w:rPr>
          <w:w w:val="80"/>
        </w:rPr>
        <w:t>Cat.,</w:t>
      </w:r>
      <w:r>
        <w:rPr>
          <w:spacing w:val="14"/>
          <w:w w:val="80"/>
        </w:rPr>
        <w:t> </w:t>
      </w:r>
      <w:r>
        <w:rPr>
          <w:w w:val="80"/>
        </w:rPr>
        <w:t>Florianópolis,</w:t>
      </w:r>
      <w:r>
        <w:rPr>
          <w:spacing w:val="10"/>
          <w:w w:val="80"/>
        </w:rPr>
        <w:t> </w:t>
      </w:r>
      <w:r>
        <w:rPr>
          <w:w w:val="80"/>
        </w:rPr>
        <w:t>v.</w:t>
      </w:r>
      <w:r>
        <w:rPr>
          <w:spacing w:val="9"/>
          <w:w w:val="80"/>
        </w:rPr>
        <w:t> </w:t>
      </w:r>
      <w:r>
        <w:rPr>
          <w:w w:val="80"/>
        </w:rPr>
        <w:t>8,</w:t>
      </w:r>
      <w:r>
        <w:rPr>
          <w:spacing w:val="9"/>
          <w:w w:val="80"/>
        </w:rPr>
        <w:t> </w:t>
      </w:r>
      <w:r>
        <w:rPr>
          <w:w w:val="80"/>
        </w:rPr>
        <w:t>n.</w:t>
      </w:r>
      <w:r>
        <w:rPr>
          <w:spacing w:val="10"/>
          <w:w w:val="80"/>
        </w:rPr>
        <w:t> </w:t>
      </w:r>
      <w:r>
        <w:rPr>
          <w:w w:val="80"/>
        </w:rPr>
        <w:t>2,</w:t>
      </w:r>
      <w:r>
        <w:rPr>
          <w:spacing w:val="14"/>
          <w:w w:val="80"/>
        </w:rPr>
        <w:t> </w:t>
      </w:r>
      <w:r>
        <w:rPr>
          <w:w w:val="80"/>
        </w:rPr>
        <w:t>p.</w:t>
      </w:r>
      <w:r>
        <w:rPr>
          <w:spacing w:val="15"/>
          <w:w w:val="80"/>
        </w:rPr>
        <w:t> </w:t>
      </w:r>
      <w:r>
        <w:rPr>
          <w:w w:val="80"/>
        </w:rPr>
        <w:t>46-59,</w:t>
      </w:r>
      <w:r>
        <w:rPr>
          <w:spacing w:val="10"/>
          <w:w w:val="80"/>
        </w:rPr>
        <w:t> </w:t>
      </w:r>
      <w:r>
        <w:rPr>
          <w:w w:val="80"/>
        </w:rPr>
        <w:t>maio/ago.</w:t>
      </w:r>
      <w:r>
        <w:rPr>
          <w:spacing w:val="9"/>
          <w:w w:val="80"/>
        </w:rPr>
        <w:t> </w:t>
      </w:r>
      <w:r>
        <w:rPr>
          <w:w w:val="80"/>
        </w:rPr>
        <w:t>2015.</w:t>
      </w:r>
    </w:p>
    <w:p>
      <w:pPr>
        <w:pStyle w:val="BodyText"/>
        <w:spacing w:line="242" w:lineRule="auto" w:before="122"/>
        <w:ind w:left="1085" w:right="1077"/>
      </w:pPr>
      <w:r>
        <w:rPr>
          <w:w w:val="80"/>
        </w:rPr>
        <w:t>GUTKE,</w:t>
      </w:r>
      <w:r>
        <w:rPr>
          <w:spacing w:val="11"/>
          <w:w w:val="80"/>
        </w:rPr>
        <w:t> </w:t>
      </w:r>
      <w:r>
        <w:rPr>
          <w:w w:val="80"/>
        </w:rPr>
        <w:t>et</w:t>
      </w:r>
      <w:r>
        <w:rPr>
          <w:spacing w:val="17"/>
          <w:w w:val="80"/>
        </w:rPr>
        <w:t> </w:t>
      </w:r>
      <w:r>
        <w:rPr>
          <w:w w:val="80"/>
        </w:rPr>
        <w:t>al.</w:t>
      </w:r>
      <w:r>
        <w:rPr>
          <w:spacing w:val="17"/>
          <w:w w:val="80"/>
        </w:rPr>
        <w:t> </w:t>
      </w:r>
      <w:r>
        <w:rPr>
          <w:w w:val="80"/>
        </w:rPr>
        <w:t>Association</w:t>
      </w:r>
      <w:r>
        <w:rPr>
          <w:spacing w:val="15"/>
          <w:w w:val="80"/>
        </w:rPr>
        <w:t> </w:t>
      </w:r>
      <w:r>
        <w:rPr>
          <w:w w:val="80"/>
        </w:rPr>
        <w:t>between</w:t>
      </w:r>
      <w:r>
        <w:rPr>
          <w:spacing w:val="14"/>
          <w:w w:val="80"/>
        </w:rPr>
        <w:t> </w:t>
      </w:r>
      <w:r>
        <w:rPr>
          <w:w w:val="80"/>
        </w:rPr>
        <w:t>lumbopelvic</w:t>
      </w:r>
      <w:r>
        <w:rPr>
          <w:spacing w:val="17"/>
          <w:w w:val="80"/>
        </w:rPr>
        <w:t> </w:t>
      </w:r>
      <w:r>
        <w:rPr>
          <w:w w:val="80"/>
        </w:rPr>
        <w:t>pain,</w:t>
      </w:r>
      <w:r>
        <w:rPr>
          <w:spacing w:val="12"/>
          <w:w w:val="80"/>
        </w:rPr>
        <w:t> </w:t>
      </w:r>
      <w:r>
        <w:rPr>
          <w:w w:val="80"/>
        </w:rPr>
        <w:t>disability</w:t>
      </w:r>
      <w:r>
        <w:rPr>
          <w:spacing w:val="17"/>
          <w:w w:val="80"/>
        </w:rPr>
        <w:t> </w:t>
      </w:r>
      <w:r>
        <w:rPr>
          <w:w w:val="80"/>
        </w:rPr>
        <w:t>and</w:t>
      </w:r>
      <w:r>
        <w:rPr>
          <w:spacing w:val="14"/>
          <w:w w:val="80"/>
        </w:rPr>
        <w:t> </w:t>
      </w:r>
      <w:r>
        <w:rPr>
          <w:w w:val="80"/>
        </w:rPr>
        <w:t>sick</w:t>
      </w:r>
      <w:r>
        <w:rPr>
          <w:spacing w:val="17"/>
          <w:w w:val="80"/>
        </w:rPr>
        <w:t> </w:t>
      </w:r>
      <w:r>
        <w:rPr>
          <w:w w:val="80"/>
        </w:rPr>
        <w:t>leave</w:t>
      </w:r>
      <w:r>
        <w:rPr>
          <w:spacing w:val="14"/>
          <w:w w:val="80"/>
        </w:rPr>
        <w:t> </w:t>
      </w:r>
      <w:r>
        <w:rPr>
          <w:w w:val="80"/>
        </w:rPr>
        <w:t>during</w:t>
      </w:r>
      <w:r>
        <w:rPr>
          <w:spacing w:val="15"/>
          <w:w w:val="80"/>
        </w:rPr>
        <w:t> </w:t>
      </w:r>
      <w:r>
        <w:rPr>
          <w:w w:val="80"/>
        </w:rPr>
        <w:t>pregnancy</w:t>
      </w:r>
      <w:r>
        <w:rPr>
          <w:spacing w:val="34"/>
          <w:w w:val="80"/>
        </w:rPr>
        <w:t> </w:t>
      </w:r>
      <w:r>
        <w:rPr>
          <w:w w:val="80"/>
        </w:rPr>
        <w:t>–</w:t>
      </w:r>
      <w:r>
        <w:rPr>
          <w:spacing w:val="16"/>
          <w:w w:val="80"/>
        </w:rPr>
        <w:t> </w:t>
      </w:r>
      <w:r>
        <w:rPr>
          <w:w w:val="80"/>
        </w:rPr>
        <w:t>a</w:t>
      </w:r>
      <w:r>
        <w:rPr>
          <w:spacing w:val="14"/>
          <w:w w:val="80"/>
        </w:rPr>
        <w:t> </w:t>
      </w:r>
      <w:r>
        <w:rPr>
          <w:w w:val="80"/>
        </w:rPr>
        <w:t>comparison</w:t>
      </w:r>
      <w:r>
        <w:rPr>
          <w:spacing w:val="1"/>
          <w:w w:val="80"/>
        </w:rPr>
        <w:t> </w:t>
      </w:r>
      <w:r>
        <w:rPr>
          <w:w w:val="80"/>
        </w:rPr>
        <w:t>of</w:t>
      </w:r>
      <w:r>
        <w:rPr>
          <w:spacing w:val="1"/>
          <w:w w:val="80"/>
        </w:rPr>
        <w:t> </w:t>
      </w:r>
      <w:r>
        <w:rPr>
          <w:w w:val="80"/>
        </w:rPr>
        <w:t>three</w:t>
      </w:r>
      <w:r>
        <w:rPr>
          <w:spacing w:val="4"/>
          <w:w w:val="80"/>
        </w:rPr>
        <w:t> </w:t>
      </w:r>
      <w:r>
        <w:rPr>
          <w:w w:val="80"/>
        </w:rPr>
        <w:t>Scandinavian cohorts.</w:t>
      </w:r>
      <w:r>
        <w:rPr>
          <w:spacing w:val="6"/>
          <w:w w:val="80"/>
        </w:rPr>
        <w:t> </w:t>
      </w:r>
      <w:r>
        <w:rPr>
          <w:rFonts w:ascii="Arial" w:hAnsi="Arial"/>
          <w:b/>
          <w:w w:val="80"/>
        </w:rPr>
        <w:t>Journal Compilation</w:t>
      </w:r>
      <w:r>
        <w:rPr>
          <w:w w:val="80"/>
        </w:rPr>
        <w:t>.</w:t>
      </w:r>
      <w:r>
        <w:rPr>
          <w:spacing w:val="1"/>
          <w:w w:val="80"/>
        </w:rPr>
        <w:t> </w:t>
      </w:r>
      <w:r>
        <w:rPr>
          <w:w w:val="80"/>
        </w:rPr>
        <w:t>2014.</w:t>
      </w:r>
      <w:r>
        <w:rPr>
          <w:spacing w:val="2"/>
          <w:w w:val="80"/>
        </w:rPr>
        <w:t> </w:t>
      </w:r>
      <w:r>
        <w:rPr>
          <w:w w:val="80"/>
        </w:rPr>
        <w:t>Disponivel</w:t>
      </w:r>
      <w:r>
        <w:rPr>
          <w:spacing w:val="3"/>
          <w:w w:val="80"/>
        </w:rPr>
        <w:t> </w:t>
      </w:r>
      <w:r>
        <w:rPr>
          <w:w w:val="80"/>
        </w:rPr>
        <w:t>em</w:t>
      </w:r>
    </w:p>
    <w:p>
      <w:pPr>
        <w:pStyle w:val="BodyText"/>
        <w:spacing w:line="271" w:lineRule="exact"/>
        <w:ind w:left="1085"/>
      </w:pPr>
      <w:r>
        <w:rPr>
          <w:w w:val="80"/>
        </w:rPr>
        <w:t>&lt;https://</w:t>
      </w:r>
      <w:hyperlink r:id="rId89">
        <w:r>
          <w:rPr>
            <w:w w:val="80"/>
          </w:rPr>
          <w:t>www.ncbi.nlm.nih.gov/pubmed/24763944</w:t>
        </w:r>
      </w:hyperlink>
      <w:r>
        <w:rPr>
          <w:w w:val="80"/>
        </w:rPr>
        <w:t>&gt;</w:t>
      </w:r>
      <w:r>
        <w:rPr>
          <w:spacing w:val="26"/>
          <w:w w:val="80"/>
        </w:rPr>
        <w:t> </w:t>
      </w:r>
      <w:r>
        <w:rPr>
          <w:w w:val="80"/>
        </w:rPr>
        <w:t>Acesso</w:t>
      </w:r>
      <w:r>
        <w:rPr>
          <w:spacing w:val="26"/>
          <w:w w:val="80"/>
        </w:rPr>
        <w:t> </w:t>
      </w:r>
      <w:r>
        <w:rPr>
          <w:w w:val="80"/>
        </w:rPr>
        <w:t>em</w:t>
      </w:r>
      <w:r>
        <w:rPr>
          <w:spacing w:val="25"/>
          <w:w w:val="80"/>
        </w:rPr>
        <w:t> </w:t>
      </w:r>
      <w:r>
        <w:rPr>
          <w:w w:val="80"/>
        </w:rPr>
        <w:t>05</w:t>
      </w:r>
      <w:r>
        <w:rPr>
          <w:spacing w:val="27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abril.</w:t>
      </w:r>
    </w:p>
    <w:p>
      <w:pPr>
        <w:pStyle w:val="BodyText"/>
        <w:spacing w:line="242" w:lineRule="auto" w:before="122"/>
        <w:ind w:left="1085" w:right="1309"/>
      </w:pPr>
      <w:r>
        <w:rPr>
          <w:w w:val="80"/>
        </w:rPr>
        <w:t>JUNIOR,</w:t>
      </w:r>
      <w:r>
        <w:rPr>
          <w:spacing w:val="9"/>
          <w:w w:val="80"/>
        </w:rPr>
        <w:t> </w:t>
      </w:r>
      <w:r>
        <w:rPr>
          <w:w w:val="80"/>
        </w:rPr>
        <w:t>T.</w:t>
      </w:r>
      <w:r>
        <w:rPr>
          <w:spacing w:val="8"/>
          <w:w w:val="80"/>
        </w:rPr>
        <w:t> </w:t>
      </w:r>
      <w:r>
        <w:rPr>
          <w:w w:val="80"/>
        </w:rPr>
        <w:t>L;</w:t>
      </w:r>
      <w:r>
        <w:rPr>
          <w:spacing w:val="9"/>
          <w:w w:val="80"/>
        </w:rPr>
        <w:t> </w:t>
      </w:r>
      <w:r>
        <w:rPr>
          <w:w w:val="80"/>
        </w:rPr>
        <w:t>STEFFANI</w:t>
      </w:r>
      <w:r>
        <w:rPr>
          <w:spacing w:val="10"/>
          <w:w w:val="80"/>
        </w:rPr>
        <w:t> </w:t>
      </w:r>
      <w:r>
        <w:rPr>
          <w:w w:val="80"/>
        </w:rPr>
        <w:t>J.</w:t>
      </w:r>
      <w:r>
        <w:rPr>
          <w:spacing w:val="14"/>
          <w:w w:val="80"/>
        </w:rPr>
        <w:t> </w:t>
      </w:r>
      <w:r>
        <w:rPr>
          <w:w w:val="80"/>
        </w:rPr>
        <w:t>A;</w:t>
      </w:r>
      <w:r>
        <w:rPr>
          <w:spacing w:val="14"/>
          <w:w w:val="80"/>
        </w:rPr>
        <w:t> </w:t>
      </w:r>
      <w:r>
        <w:rPr>
          <w:w w:val="80"/>
        </w:rPr>
        <w:t>BONAMIGO</w:t>
      </w:r>
      <w:r>
        <w:rPr>
          <w:spacing w:val="12"/>
          <w:w w:val="80"/>
        </w:rPr>
        <w:t> </w:t>
      </w:r>
      <w:r>
        <w:rPr>
          <w:w w:val="80"/>
        </w:rPr>
        <w:t>E.</w:t>
      </w:r>
      <w:r>
        <w:rPr>
          <w:spacing w:val="14"/>
          <w:w w:val="80"/>
        </w:rPr>
        <w:t> </w:t>
      </w:r>
      <w:r>
        <w:rPr>
          <w:w w:val="80"/>
        </w:rPr>
        <w:t>L.</w:t>
      </w:r>
      <w:r>
        <w:rPr>
          <w:spacing w:val="14"/>
          <w:w w:val="80"/>
        </w:rPr>
        <w:t> </w:t>
      </w:r>
      <w:r>
        <w:rPr>
          <w:w w:val="80"/>
        </w:rPr>
        <w:t>Escolha</w:t>
      </w:r>
      <w:r>
        <w:rPr>
          <w:spacing w:val="13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via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parto:</w:t>
      </w:r>
      <w:r>
        <w:rPr>
          <w:spacing w:val="10"/>
          <w:w w:val="80"/>
        </w:rPr>
        <w:t> </w:t>
      </w:r>
      <w:r>
        <w:rPr>
          <w:w w:val="80"/>
        </w:rPr>
        <w:t>expectativa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gestantes</w:t>
      </w:r>
      <w:r>
        <w:rPr>
          <w:spacing w:val="31"/>
          <w:w w:val="80"/>
        </w:rPr>
        <w:t> </w:t>
      </w:r>
      <w:r>
        <w:rPr>
          <w:w w:val="80"/>
        </w:rPr>
        <w:t>e</w:t>
      </w:r>
      <w:r>
        <w:rPr>
          <w:spacing w:val="-48"/>
          <w:w w:val="80"/>
        </w:rPr>
        <w:t> </w:t>
      </w:r>
      <w:r>
        <w:rPr>
          <w:w w:val="90"/>
        </w:rPr>
        <w:t>obstetras.</w:t>
      </w:r>
      <w:r>
        <w:rPr>
          <w:spacing w:val="-8"/>
          <w:w w:val="90"/>
        </w:rPr>
        <w:t> </w:t>
      </w:r>
      <w:r>
        <w:rPr>
          <w:rFonts w:ascii="Arial" w:hAnsi="Arial"/>
          <w:b/>
          <w:w w:val="90"/>
        </w:rPr>
        <w:t>Rev.</w:t>
      </w:r>
      <w:r>
        <w:rPr>
          <w:rFonts w:ascii="Arial" w:hAnsi="Arial"/>
          <w:b/>
          <w:spacing w:val="-13"/>
          <w:w w:val="90"/>
        </w:rPr>
        <w:t> </w:t>
      </w:r>
      <w:r>
        <w:rPr>
          <w:rFonts w:ascii="Arial" w:hAnsi="Arial"/>
          <w:b/>
          <w:w w:val="90"/>
        </w:rPr>
        <w:t>bioét.</w:t>
      </w:r>
      <w:r>
        <w:rPr>
          <w:w w:val="90"/>
        </w:rPr>
        <w:t>;</w:t>
      </w:r>
      <w:r>
        <w:rPr>
          <w:spacing w:val="-10"/>
          <w:w w:val="90"/>
        </w:rPr>
        <w:t> </w:t>
      </w:r>
      <w:r>
        <w:rPr>
          <w:w w:val="90"/>
        </w:rPr>
        <w:t>21</w:t>
      </w:r>
      <w:r>
        <w:rPr>
          <w:spacing w:val="-8"/>
          <w:w w:val="90"/>
        </w:rPr>
        <w:t> </w:t>
      </w:r>
      <w:r>
        <w:rPr>
          <w:w w:val="90"/>
        </w:rPr>
        <w:t>(3):</w:t>
      </w:r>
      <w:r>
        <w:rPr>
          <w:spacing w:val="-10"/>
          <w:w w:val="90"/>
        </w:rPr>
        <w:t> </w:t>
      </w:r>
      <w:r>
        <w:rPr>
          <w:w w:val="90"/>
        </w:rPr>
        <w:t>509-17.</w:t>
      </w:r>
      <w:r>
        <w:rPr>
          <w:spacing w:val="-10"/>
          <w:w w:val="90"/>
        </w:rPr>
        <w:t> </w:t>
      </w:r>
      <w:r>
        <w:rPr>
          <w:w w:val="90"/>
        </w:rPr>
        <w:t>2013.</w:t>
      </w:r>
    </w:p>
    <w:p>
      <w:pPr>
        <w:pStyle w:val="BodyText"/>
        <w:spacing w:line="242" w:lineRule="auto" w:before="119"/>
        <w:ind w:left="1085" w:right="1577"/>
        <w:jc w:val="both"/>
      </w:pPr>
      <w:r>
        <w:rPr>
          <w:w w:val="80"/>
        </w:rPr>
        <w:t>KRINDGES K; JESUS D. K. G; RIBEIRO A. F. M. Lombalgia Gestacional: Prevalência e incapacidade em</w:t>
      </w:r>
      <w:r>
        <w:rPr>
          <w:spacing w:val="1"/>
          <w:w w:val="80"/>
        </w:rPr>
        <w:t> </w:t>
      </w:r>
      <w:r>
        <w:rPr>
          <w:w w:val="80"/>
        </w:rPr>
        <w:t>gestantes atendidas na rede pública de saúde no município de Juína/ MT. </w:t>
      </w:r>
      <w:r>
        <w:rPr>
          <w:rFonts w:ascii="Arial" w:hAnsi="Arial"/>
          <w:b/>
          <w:w w:val="80"/>
        </w:rPr>
        <w:t>Fisioterapia Brasil</w:t>
      </w:r>
      <w:r>
        <w:rPr>
          <w:w w:val="80"/>
        </w:rPr>
        <w:t>. v. 19, n. 6.</w:t>
      </w:r>
      <w:r>
        <w:rPr>
          <w:spacing w:val="1"/>
          <w:w w:val="80"/>
        </w:rPr>
        <w:t> </w:t>
      </w:r>
      <w:r>
        <w:rPr>
          <w:w w:val="90"/>
        </w:rPr>
        <w:t>2018.</w:t>
      </w:r>
    </w:p>
    <w:p>
      <w:pPr>
        <w:pStyle w:val="BodyText"/>
        <w:spacing w:line="242" w:lineRule="auto" w:before="118"/>
        <w:ind w:left="1085" w:right="1190"/>
        <w:jc w:val="both"/>
      </w:pPr>
      <w:r>
        <w:rPr>
          <w:w w:val="80"/>
        </w:rPr>
        <w:t>LOPES T.M; JÚNIOR A. J.C. Avaliação da capacidade funcional e da qualidade de vida de individuos com dor</w:t>
      </w:r>
      <w:r>
        <w:rPr>
          <w:spacing w:val="1"/>
          <w:w w:val="80"/>
        </w:rPr>
        <w:t> </w:t>
      </w:r>
      <w:r>
        <w:rPr>
          <w:w w:val="80"/>
        </w:rPr>
        <w:t>lombar</w:t>
      </w:r>
      <w:r>
        <w:rPr>
          <w:spacing w:val="5"/>
          <w:w w:val="80"/>
        </w:rPr>
        <w:t> </w:t>
      </w:r>
      <w:r>
        <w:rPr>
          <w:w w:val="80"/>
        </w:rPr>
        <w:t>inespecífica.</w:t>
      </w:r>
      <w:r>
        <w:rPr>
          <w:spacing w:val="4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3"/>
          <w:w w:val="80"/>
        </w:rPr>
        <w:t> </w:t>
      </w:r>
      <w:r>
        <w:rPr>
          <w:rFonts w:ascii="Arial" w:hAnsi="Arial"/>
          <w:b/>
          <w:w w:val="80"/>
        </w:rPr>
        <w:t>Estudos</w:t>
      </w:r>
      <w:r>
        <w:rPr>
          <w:w w:val="80"/>
        </w:rPr>
        <w:t>,</w:t>
      </w:r>
      <w:r>
        <w:rPr>
          <w:spacing w:val="2"/>
          <w:w w:val="80"/>
        </w:rPr>
        <w:t> </w:t>
      </w:r>
      <w:r>
        <w:rPr>
          <w:w w:val="80"/>
        </w:rPr>
        <w:t>v.</w:t>
      </w:r>
      <w:r>
        <w:rPr>
          <w:spacing w:val="2"/>
          <w:w w:val="80"/>
        </w:rPr>
        <w:t> </w:t>
      </w:r>
      <w:r>
        <w:rPr>
          <w:w w:val="80"/>
        </w:rPr>
        <w:t>41,</w:t>
      </w:r>
      <w:r>
        <w:rPr>
          <w:spacing w:val="2"/>
          <w:w w:val="80"/>
        </w:rPr>
        <w:t> </w:t>
      </w:r>
      <w:r>
        <w:rPr>
          <w:w w:val="80"/>
        </w:rPr>
        <w:t>n.</w:t>
      </w:r>
      <w:r>
        <w:rPr>
          <w:spacing w:val="2"/>
          <w:w w:val="80"/>
        </w:rPr>
        <w:t> </w:t>
      </w:r>
      <w:r>
        <w:rPr>
          <w:w w:val="80"/>
        </w:rPr>
        <w:t>2,</w:t>
      </w:r>
      <w:r>
        <w:rPr>
          <w:spacing w:val="7"/>
          <w:w w:val="80"/>
        </w:rPr>
        <w:t> </w:t>
      </w:r>
      <w:r>
        <w:rPr>
          <w:w w:val="80"/>
        </w:rPr>
        <w:t>p.</w:t>
      </w:r>
      <w:r>
        <w:rPr>
          <w:spacing w:val="1"/>
          <w:w w:val="80"/>
        </w:rPr>
        <w:t> </w:t>
      </w:r>
      <w:r>
        <w:rPr>
          <w:w w:val="80"/>
        </w:rPr>
        <w:t>223-235,</w:t>
      </w:r>
      <w:r>
        <w:rPr>
          <w:spacing w:val="2"/>
          <w:w w:val="80"/>
        </w:rPr>
        <w:t> </w:t>
      </w:r>
      <w:r>
        <w:rPr>
          <w:w w:val="80"/>
        </w:rPr>
        <w:t>1br./jun.</w:t>
      </w:r>
      <w:r>
        <w:rPr>
          <w:spacing w:val="2"/>
          <w:w w:val="80"/>
        </w:rPr>
        <w:t> </w:t>
      </w:r>
      <w:r>
        <w:rPr>
          <w:w w:val="80"/>
        </w:rPr>
        <w:t>2014.</w:t>
      </w:r>
    </w:p>
    <w:p>
      <w:pPr>
        <w:spacing w:before="116"/>
        <w:ind w:left="1085" w:right="0" w:firstLine="0"/>
        <w:jc w:val="left"/>
        <w:rPr>
          <w:rFonts w:ascii="Arial"/>
          <w:b/>
          <w:sz w:val="24"/>
        </w:rPr>
      </w:pPr>
      <w:r>
        <w:rPr>
          <w:w w:val="80"/>
          <w:sz w:val="24"/>
        </w:rPr>
        <w:t>MACEDO,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A.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A;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SANTOS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J.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S;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BERTONI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S.</w:t>
      </w:r>
      <w:r>
        <w:rPr>
          <w:spacing w:val="17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Estudo</w:t>
      </w:r>
      <w:r>
        <w:rPr>
          <w:rFonts w:ascii="Arial"/>
          <w:b/>
          <w:spacing w:val="10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comparativo</w:t>
      </w:r>
      <w:r>
        <w:rPr>
          <w:rFonts w:ascii="Arial"/>
          <w:b/>
          <w:spacing w:val="10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sobre</w:t>
      </w:r>
      <w:r>
        <w:rPr>
          <w:rFonts w:ascii="Arial"/>
          <w:b/>
          <w:spacing w:val="1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a</w:t>
      </w:r>
      <w:r>
        <w:rPr>
          <w:rFonts w:ascii="Arial"/>
          <w:b/>
          <w:spacing w:val="1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qualidade</w:t>
      </w:r>
      <w:r>
        <w:rPr>
          <w:rFonts w:ascii="Arial"/>
          <w:b/>
          <w:spacing w:val="1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de</w:t>
      </w:r>
      <w:r>
        <w:rPr>
          <w:rFonts w:ascii="Arial"/>
          <w:b/>
          <w:spacing w:val="18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vida</w:t>
      </w:r>
      <w:r>
        <w:rPr>
          <w:rFonts w:ascii="Arial"/>
          <w:b/>
          <w:spacing w:val="1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em</w:t>
      </w:r>
      <w:r>
        <w:rPr>
          <w:rFonts w:ascii="Arial"/>
          <w:b/>
          <w:spacing w:val="14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gestantes.</w:t>
      </w:r>
    </w:p>
    <w:p>
      <w:pPr>
        <w:pStyle w:val="BodyText"/>
        <w:spacing w:before="1"/>
        <w:ind w:left="1085"/>
      </w:pPr>
      <w:r>
        <w:rPr>
          <w:w w:val="80"/>
        </w:rPr>
        <w:t>Trabalho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Conclusão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Curso</w:t>
      </w:r>
      <w:r>
        <w:rPr>
          <w:spacing w:val="20"/>
          <w:w w:val="80"/>
        </w:rPr>
        <w:t> </w:t>
      </w:r>
      <w:r>
        <w:rPr>
          <w:w w:val="80"/>
        </w:rPr>
        <w:t>-</w:t>
      </w:r>
      <w:r>
        <w:rPr>
          <w:spacing w:val="15"/>
          <w:w w:val="80"/>
        </w:rPr>
        <w:t> </w:t>
      </w:r>
      <w:r>
        <w:rPr>
          <w:w w:val="80"/>
        </w:rPr>
        <w:t>Centro</w:t>
      </w:r>
      <w:r>
        <w:rPr>
          <w:spacing w:val="12"/>
          <w:w w:val="80"/>
        </w:rPr>
        <w:t> </w:t>
      </w:r>
      <w:r>
        <w:rPr>
          <w:w w:val="80"/>
        </w:rPr>
        <w:t>Universitário</w:t>
      </w:r>
      <w:r>
        <w:rPr>
          <w:spacing w:val="13"/>
          <w:w w:val="80"/>
        </w:rPr>
        <w:t> </w:t>
      </w:r>
      <w:r>
        <w:rPr>
          <w:w w:val="80"/>
        </w:rPr>
        <w:t>Católico</w:t>
      </w:r>
      <w:r>
        <w:rPr>
          <w:spacing w:val="12"/>
          <w:w w:val="80"/>
        </w:rPr>
        <w:t> </w:t>
      </w:r>
      <w:r>
        <w:rPr>
          <w:w w:val="80"/>
        </w:rPr>
        <w:t>Salesiano</w:t>
      </w:r>
      <w:r>
        <w:rPr>
          <w:spacing w:val="13"/>
          <w:w w:val="80"/>
        </w:rPr>
        <w:t> </w:t>
      </w:r>
      <w:r>
        <w:rPr>
          <w:w w:val="80"/>
        </w:rPr>
        <w:t>Auxilium,</w:t>
      </w:r>
      <w:r>
        <w:rPr>
          <w:spacing w:val="8"/>
          <w:w w:val="80"/>
        </w:rPr>
        <w:t> </w:t>
      </w:r>
      <w:r>
        <w:rPr>
          <w:w w:val="80"/>
        </w:rPr>
        <w:t>Lins,</w:t>
      </w:r>
      <w:r>
        <w:rPr>
          <w:spacing w:val="10"/>
          <w:w w:val="80"/>
        </w:rPr>
        <w:t> </w:t>
      </w:r>
      <w:r>
        <w:rPr>
          <w:w w:val="80"/>
        </w:rPr>
        <w:t>2016.</w:t>
      </w:r>
    </w:p>
    <w:p>
      <w:pPr>
        <w:spacing w:after="0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line="237" w:lineRule="auto" w:before="102"/>
        <w:ind w:left="1085" w:right="1309" w:firstLine="0"/>
        <w:jc w:val="left"/>
        <w:rPr>
          <w:sz w:val="24"/>
        </w:rPr>
      </w:pPr>
      <w:r>
        <w:rPr>
          <w:w w:val="80"/>
          <w:sz w:val="24"/>
        </w:rPr>
        <w:t>MADEIRA,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et al.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Incapacidade e fatores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associados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à lombalgia durante a gravidez. </w:t>
      </w:r>
      <w:r>
        <w:rPr>
          <w:rFonts w:ascii="Arial" w:hAnsi="Arial"/>
          <w:b/>
          <w:w w:val="80"/>
          <w:sz w:val="24"/>
        </w:rPr>
        <w:t>Revista Brasileira de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Ginecologia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Obstetricia</w:t>
      </w:r>
      <w:r>
        <w:rPr>
          <w:w w:val="80"/>
          <w:sz w:val="24"/>
        </w:rPr>
        <w:t>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2013.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Disponivel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em</w:t>
      </w:r>
      <w:r>
        <w:rPr>
          <w:spacing w:val="11"/>
          <w:w w:val="80"/>
          <w:sz w:val="24"/>
        </w:rPr>
        <w:t> </w:t>
      </w:r>
      <w:hyperlink r:id="rId90">
        <w:r>
          <w:rPr>
            <w:w w:val="80"/>
            <w:sz w:val="24"/>
          </w:rPr>
          <w:t>&lt;h</w:t>
        </w:r>
      </w:hyperlink>
      <w:r>
        <w:rPr>
          <w:w w:val="80"/>
          <w:sz w:val="24"/>
        </w:rPr>
        <w:t>t</w:t>
      </w:r>
      <w:hyperlink r:id="rId90">
        <w:r>
          <w:rPr>
            <w:w w:val="80"/>
            <w:sz w:val="24"/>
          </w:rPr>
          <w:t>tp://ref.scielo.org/2hkkjp&gt;</w:t>
        </w:r>
        <w:r>
          <w:rPr>
            <w:spacing w:val="13"/>
            <w:w w:val="80"/>
            <w:sz w:val="24"/>
          </w:rPr>
          <w:t> </w:t>
        </w:r>
      </w:hyperlink>
      <w:r>
        <w:rPr>
          <w:w w:val="80"/>
          <w:sz w:val="24"/>
        </w:rPr>
        <w:t>Acesso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em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22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março.</w:t>
      </w:r>
    </w:p>
    <w:p>
      <w:pPr>
        <w:spacing w:line="242" w:lineRule="auto" w:before="123"/>
        <w:ind w:left="1085" w:right="1309" w:firstLine="0"/>
        <w:jc w:val="left"/>
        <w:rPr>
          <w:sz w:val="24"/>
        </w:rPr>
      </w:pPr>
      <w:r>
        <w:rPr>
          <w:w w:val="80"/>
          <w:sz w:val="24"/>
        </w:rPr>
        <w:t>MARQUES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A.A.;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SILVA,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M.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P;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AMARAL,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M.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T.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Tratado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Fisioterapia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em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Mulher</w:t>
      </w:r>
      <w:r>
        <w:rPr>
          <w:w w:val="80"/>
          <w:sz w:val="24"/>
        </w:rPr>
        <w:t>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2°</w:t>
      </w:r>
      <w:r>
        <w:rPr>
          <w:spacing w:val="-48"/>
          <w:w w:val="80"/>
          <w:sz w:val="24"/>
        </w:rPr>
        <w:t> </w:t>
      </w:r>
      <w:r>
        <w:rPr>
          <w:w w:val="85"/>
          <w:sz w:val="24"/>
        </w:rPr>
        <w:t>Edição.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Rio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de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Janeiro: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Editora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Roca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LTDA,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2019.</w:t>
      </w:r>
    </w:p>
    <w:p>
      <w:pPr>
        <w:spacing w:line="242" w:lineRule="auto" w:before="115"/>
        <w:ind w:left="1085" w:right="1309" w:firstLine="0"/>
        <w:jc w:val="left"/>
        <w:rPr>
          <w:sz w:val="24"/>
        </w:rPr>
      </w:pPr>
      <w:r>
        <w:rPr>
          <w:w w:val="80"/>
          <w:sz w:val="24"/>
        </w:rPr>
        <w:t>MOREIRA,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et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al.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A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importância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do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peso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na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gravidez</w:t>
      </w:r>
      <w:r>
        <w:rPr>
          <w:spacing w:val="25"/>
          <w:w w:val="80"/>
          <w:sz w:val="24"/>
        </w:rPr>
        <w:t> </w:t>
      </w:r>
      <w:r>
        <w:rPr>
          <w:w w:val="80"/>
          <w:sz w:val="24"/>
        </w:rPr>
        <w:t>antes,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durante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depois.</w:t>
      </w:r>
      <w:r>
        <w:rPr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Revista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Portuguesa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Endocrinologia,</w:t>
      </w:r>
      <w:r>
        <w:rPr>
          <w:rFonts w:ascii="Arial" w:hAnsi="Arial"/>
          <w:b/>
          <w:spacing w:val="-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Diabetes</w:t>
      </w:r>
      <w:r>
        <w:rPr>
          <w:rFonts w:ascii="Arial" w:hAnsi="Arial"/>
          <w:b/>
          <w:spacing w:val="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Metabolismo</w:t>
      </w:r>
      <w:r>
        <w:rPr>
          <w:w w:val="80"/>
          <w:sz w:val="24"/>
        </w:rPr>
        <w:t>;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10(2):147–15.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2015.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3"/>
        <w:spacing w:before="100"/>
        <w:ind w:left="4428" w:right="4429"/>
        <w:jc w:val="center"/>
      </w:pPr>
      <w:bookmarkStart w:name="Capítulo 9" w:id="39"/>
      <w:bookmarkEnd w:id="39"/>
      <w:r>
        <w:rPr>
          <w:b w:val="0"/>
        </w:rPr>
      </w:r>
      <w:bookmarkStart w:name="_bookmark16" w:id="40"/>
      <w:bookmarkEnd w:id="40"/>
      <w:r>
        <w:rPr>
          <w:b w:val="0"/>
        </w:rPr>
      </w:r>
      <w:r>
        <w:rPr>
          <w:w w:val="80"/>
        </w:rPr>
        <w:t>Capítulo</w:t>
      </w:r>
      <w:r>
        <w:rPr>
          <w:spacing w:val="16"/>
          <w:w w:val="80"/>
        </w:rPr>
        <w:t> </w:t>
      </w:r>
      <w:r>
        <w:rPr>
          <w:w w:val="80"/>
        </w:rPr>
        <w:t>9</w:t>
      </w:r>
    </w:p>
    <w:p>
      <w:pPr>
        <w:spacing w:before="136"/>
        <w:ind w:left="1176" w:right="1177" w:firstLine="0"/>
        <w:jc w:val="center"/>
        <w:rPr>
          <w:rFonts w:ascii="Arial" w:hAnsi="Arial"/>
          <w:b/>
          <w:sz w:val="24"/>
        </w:rPr>
      </w:pPr>
      <w:bookmarkStart w:name="O CAMINHO PERCORRIDO POR CASAIS HOMOAFET" w:id="41"/>
      <w:bookmarkEnd w:id="41"/>
      <w:r>
        <w:rPr/>
      </w:r>
      <w:bookmarkStart w:name="_bookmark17" w:id="42"/>
      <w:bookmarkEnd w:id="42"/>
      <w:r>
        <w:rPr/>
      </w:r>
      <w:r>
        <w:rPr>
          <w:rFonts w:ascii="Arial" w:hAnsi="Arial"/>
          <w:b/>
          <w:w w:val="80"/>
          <w:sz w:val="24"/>
        </w:rPr>
        <w:t>O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CAMINHO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PERCORRIDO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POR</w:t>
      </w:r>
      <w:r>
        <w:rPr>
          <w:rFonts w:ascii="Arial" w:hAnsi="Arial"/>
          <w:b/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CASAIS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HOMOAFETIVOS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</w:t>
      </w:r>
      <w:r>
        <w:rPr>
          <w:rFonts w:ascii="Arial" w:hAnsi="Arial"/>
          <w:b/>
          <w:spacing w:val="3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PROCESSO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ADOÇÃO</w:t>
      </w:r>
    </w:p>
    <w:p>
      <w:pPr>
        <w:spacing w:before="141"/>
        <w:ind w:left="1175" w:right="1177" w:firstLine="0"/>
        <w:jc w:val="center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THE</w:t>
      </w:r>
      <w:r>
        <w:rPr>
          <w:rFonts w:ascii="Arial"/>
          <w:i/>
          <w:spacing w:val="1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PATH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TAKEN</w:t>
      </w:r>
      <w:r>
        <w:rPr>
          <w:rFonts w:ascii="Arial"/>
          <w:i/>
          <w:spacing w:val="16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BY</w:t>
      </w:r>
      <w:r>
        <w:rPr>
          <w:rFonts w:ascii="Arial"/>
          <w:i/>
          <w:spacing w:val="9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HOMOAFECTIVE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COUPLES</w:t>
      </w:r>
      <w:r>
        <w:rPr>
          <w:rFonts w:ascii="Arial"/>
          <w:i/>
          <w:spacing w:val="9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IN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THE</w:t>
      </w:r>
      <w:r>
        <w:rPr>
          <w:rFonts w:ascii="Arial"/>
          <w:i/>
          <w:spacing w:val="16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ADOPTION</w:t>
      </w:r>
      <w:r>
        <w:rPr>
          <w:rFonts w:ascii="Arial"/>
          <w:i/>
          <w:spacing w:val="1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PROCESS.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line="244" w:lineRule="auto"/>
        <w:ind w:left="8067" w:right="1078" w:firstLine="182"/>
        <w:jc w:val="right"/>
        <w:rPr>
          <w:sz w:val="16"/>
        </w:rPr>
      </w:pPr>
      <w:r>
        <w:rPr>
          <w:w w:val="80"/>
        </w:rPr>
        <w:t>Belisa</w:t>
      </w:r>
      <w:r>
        <w:rPr>
          <w:spacing w:val="12"/>
          <w:w w:val="80"/>
        </w:rPr>
        <w:t> </w:t>
      </w:r>
      <w:r>
        <w:rPr>
          <w:w w:val="80"/>
        </w:rPr>
        <w:t>Maria</w:t>
      </w:r>
      <w:r>
        <w:rPr>
          <w:spacing w:val="12"/>
          <w:w w:val="80"/>
        </w:rPr>
        <w:t> </w:t>
      </w:r>
      <w:r>
        <w:rPr>
          <w:w w:val="80"/>
        </w:rPr>
        <w:t>Santos</w:t>
      </w:r>
      <w:r>
        <w:rPr>
          <w:spacing w:val="15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Silva</w:t>
      </w:r>
      <w:r>
        <w:rPr>
          <w:w w:val="80"/>
          <w:position w:val="6"/>
          <w:sz w:val="16"/>
        </w:rPr>
        <w:t>1</w:t>
      </w:r>
      <w:r>
        <w:rPr>
          <w:spacing w:val="-31"/>
          <w:w w:val="80"/>
          <w:position w:val="6"/>
          <w:sz w:val="16"/>
        </w:rPr>
        <w:t> </w:t>
      </w:r>
      <w:r>
        <w:rPr>
          <w:w w:val="80"/>
        </w:rPr>
        <w:t>Isabel Cristina</w:t>
      </w:r>
      <w:r>
        <w:rPr>
          <w:spacing w:val="1"/>
          <w:w w:val="80"/>
        </w:rPr>
        <w:t> </w:t>
      </w:r>
      <w:r>
        <w:rPr>
          <w:w w:val="80"/>
        </w:rPr>
        <w:t>Ribeiro Regazzi</w:t>
      </w:r>
      <w:r>
        <w:rPr>
          <w:w w:val="80"/>
          <w:position w:val="6"/>
          <w:sz w:val="16"/>
        </w:rPr>
        <w:t>2</w:t>
      </w:r>
      <w:r>
        <w:rPr>
          <w:spacing w:val="-31"/>
          <w:w w:val="80"/>
          <w:position w:val="6"/>
          <w:sz w:val="16"/>
        </w:rPr>
        <w:t> </w:t>
      </w:r>
      <w:r>
        <w:rPr>
          <w:w w:val="85"/>
        </w:rPr>
        <w:t>Jane</w:t>
      </w:r>
      <w:r>
        <w:rPr>
          <w:spacing w:val="-6"/>
          <w:w w:val="85"/>
        </w:rPr>
        <w:t> </w:t>
      </w:r>
      <w:r>
        <w:rPr>
          <w:w w:val="85"/>
        </w:rPr>
        <w:t>Baptista</w:t>
      </w:r>
      <w:r>
        <w:rPr>
          <w:spacing w:val="-6"/>
          <w:w w:val="85"/>
        </w:rPr>
        <w:t> </w:t>
      </w:r>
      <w:r>
        <w:rPr>
          <w:w w:val="85"/>
        </w:rPr>
        <w:t>Quitete</w:t>
      </w:r>
      <w:r>
        <w:rPr>
          <w:w w:val="85"/>
          <w:position w:val="6"/>
          <w:sz w:val="16"/>
        </w:rPr>
        <w:t>3</w:t>
      </w:r>
    </w:p>
    <w:p>
      <w:pPr>
        <w:pStyle w:val="BodyText"/>
        <w:spacing w:line="242" w:lineRule="auto"/>
        <w:ind w:left="8096" w:right="1078" w:hanging="274"/>
        <w:jc w:val="right"/>
        <w:rPr>
          <w:sz w:val="16"/>
        </w:rPr>
      </w:pPr>
      <w:r>
        <w:rPr>
          <w:w w:val="80"/>
        </w:rPr>
        <w:t>Juliana</w:t>
      </w:r>
      <w:r>
        <w:rPr>
          <w:spacing w:val="15"/>
          <w:w w:val="80"/>
        </w:rPr>
        <w:t> </w:t>
      </w:r>
      <w:r>
        <w:rPr>
          <w:w w:val="80"/>
        </w:rPr>
        <w:t>Andrade</w:t>
      </w:r>
      <w:r>
        <w:rPr>
          <w:spacing w:val="15"/>
          <w:w w:val="80"/>
        </w:rPr>
        <w:t> </w:t>
      </w:r>
      <w:r>
        <w:rPr>
          <w:w w:val="80"/>
        </w:rPr>
        <w:t>Araújo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Sousa</w:t>
      </w:r>
      <w:r>
        <w:rPr>
          <w:w w:val="80"/>
          <w:position w:val="6"/>
          <w:sz w:val="16"/>
        </w:rPr>
        <w:t>4</w:t>
      </w:r>
      <w:r>
        <w:rPr>
          <w:spacing w:val="-31"/>
          <w:w w:val="80"/>
          <w:position w:val="6"/>
          <w:sz w:val="16"/>
        </w:rPr>
        <w:t> </w:t>
      </w:r>
      <w:r>
        <w:rPr>
          <w:w w:val="80"/>
        </w:rPr>
        <w:t>Luisa</w:t>
      </w:r>
      <w:r>
        <w:rPr>
          <w:spacing w:val="11"/>
          <w:w w:val="80"/>
        </w:rPr>
        <w:t> </w:t>
      </w:r>
      <w:r>
        <w:rPr>
          <w:w w:val="80"/>
        </w:rPr>
        <w:t>Baptista</w:t>
      </w:r>
      <w:r>
        <w:rPr>
          <w:spacing w:val="12"/>
          <w:w w:val="80"/>
        </w:rPr>
        <w:t> </w:t>
      </w:r>
      <w:r>
        <w:rPr>
          <w:w w:val="80"/>
        </w:rPr>
        <w:t>Quitete</w:t>
      </w:r>
      <w:r>
        <w:rPr>
          <w:spacing w:val="11"/>
          <w:w w:val="80"/>
        </w:rPr>
        <w:t> </w:t>
      </w:r>
      <w:r>
        <w:rPr>
          <w:w w:val="80"/>
        </w:rPr>
        <w:t>Rangel</w:t>
      </w:r>
      <w:r>
        <w:rPr>
          <w:w w:val="80"/>
          <w:position w:val="6"/>
          <w:sz w:val="16"/>
        </w:rPr>
        <w:t>5</w:t>
      </w:r>
      <w:r>
        <w:rPr>
          <w:spacing w:val="1"/>
          <w:w w:val="80"/>
          <w:position w:val="6"/>
          <w:sz w:val="16"/>
        </w:rPr>
        <w:t> </w:t>
      </w:r>
      <w:r>
        <w:rPr>
          <w:w w:val="80"/>
        </w:rPr>
        <w:t>Myllena</w:t>
      </w:r>
      <w:r>
        <w:rPr>
          <w:spacing w:val="12"/>
          <w:w w:val="80"/>
        </w:rPr>
        <w:t> </w:t>
      </w:r>
      <w:r>
        <w:rPr>
          <w:w w:val="80"/>
        </w:rPr>
        <w:t>Lino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Andrade</w:t>
      </w:r>
      <w:r>
        <w:rPr>
          <w:spacing w:val="13"/>
          <w:w w:val="80"/>
        </w:rPr>
        <w:t> </w:t>
      </w:r>
      <w:r>
        <w:rPr>
          <w:w w:val="80"/>
        </w:rPr>
        <w:t>Silva</w:t>
      </w:r>
      <w:r>
        <w:rPr>
          <w:w w:val="80"/>
          <w:position w:val="6"/>
          <w:sz w:val="16"/>
        </w:rPr>
        <w:t>6</w:t>
      </w:r>
      <w:r>
        <w:rPr>
          <w:spacing w:val="-31"/>
          <w:w w:val="80"/>
          <w:position w:val="6"/>
          <w:sz w:val="16"/>
        </w:rPr>
        <w:t> </w:t>
      </w:r>
      <w:r>
        <w:rPr>
          <w:w w:val="80"/>
        </w:rPr>
        <w:t>Thaylana</w:t>
      </w:r>
      <w:r>
        <w:rPr>
          <w:spacing w:val="5"/>
          <w:w w:val="80"/>
        </w:rPr>
        <w:t> </w:t>
      </w:r>
      <w:r>
        <w:rPr>
          <w:w w:val="80"/>
        </w:rPr>
        <w:t>Maria</w:t>
      </w:r>
      <w:r>
        <w:rPr>
          <w:spacing w:val="6"/>
          <w:w w:val="80"/>
        </w:rPr>
        <w:t> </w:t>
      </w:r>
      <w:r>
        <w:rPr>
          <w:w w:val="80"/>
        </w:rPr>
        <w:t>Reis</w:t>
      </w:r>
      <w:r>
        <w:rPr>
          <w:spacing w:val="7"/>
          <w:w w:val="80"/>
        </w:rPr>
        <w:t> </w:t>
      </w:r>
      <w:r>
        <w:rPr>
          <w:w w:val="80"/>
        </w:rPr>
        <w:t>Jucá</w:t>
      </w:r>
      <w:r>
        <w:rPr>
          <w:w w:val="80"/>
          <w:position w:val="6"/>
          <w:sz w:val="16"/>
        </w:rPr>
        <w:t>7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2"/>
        </w:rPr>
      </w:pPr>
    </w:p>
    <w:p>
      <w:pPr>
        <w:pStyle w:val="BodyText"/>
        <w:spacing w:line="242" w:lineRule="auto" w:before="1"/>
        <w:ind w:left="1085" w:right="1071"/>
        <w:jc w:val="both"/>
      </w:pPr>
      <w:r>
        <w:rPr>
          <w:rFonts w:ascii="Arial" w:hAnsi="Arial"/>
          <w:b/>
          <w:w w:val="85"/>
        </w:rPr>
        <w:t>RESUMO: Objetivo: </w:t>
      </w:r>
      <w:r>
        <w:rPr>
          <w:w w:val="85"/>
        </w:rPr>
        <w:t>desvelar o caminho percorrido por casais homoafetivos</w:t>
      </w:r>
      <w:r>
        <w:rPr>
          <w:spacing w:val="1"/>
          <w:w w:val="85"/>
        </w:rPr>
        <w:t> </w:t>
      </w:r>
      <w:r>
        <w:rPr>
          <w:w w:val="85"/>
        </w:rPr>
        <w:t>no processo de adoção.</w:t>
      </w:r>
      <w:r>
        <w:rPr>
          <w:spacing w:val="1"/>
          <w:w w:val="85"/>
        </w:rPr>
        <w:t> </w:t>
      </w:r>
      <w:r>
        <w:rPr>
          <w:rFonts w:ascii="Arial" w:hAnsi="Arial"/>
          <w:b/>
          <w:w w:val="85"/>
        </w:rPr>
        <w:t>Metodologia</w:t>
      </w:r>
      <w:r>
        <w:rPr>
          <w:w w:val="85"/>
        </w:rPr>
        <w:t>: Pesquisa qualitativa, descritiva e de campo. Os participantes foram casais homoafetivos que</w:t>
      </w:r>
      <w:r>
        <w:rPr>
          <w:spacing w:val="1"/>
          <w:w w:val="85"/>
        </w:rPr>
        <w:t> </w:t>
      </w:r>
      <w:r>
        <w:rPr>
          <w:w w:val="80"/>
        </w:rPr>
        <w:t>adotaram no estado o Rio e Janeiro. Dados coletados em 2015, por meio de uma entrevista semiestruturada</w:t>
      </w:r>
      <w:r>
        <w:rPr>
          <w:spacing w:val="1"/>
          <w:w w:val="80"/>
        </w:rPr>
        <w:t> </w:t>
      </w:r>
      <w:r>
        <w:rPr>
          <w:w w:val="80"/>
        </w:rPr>
        <w:t>gravada,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23"/>
          <w:w w:val="80"/>
        </w:rPr>
        <w:t> </w:t>
      </w:r>
      <w:r>
        <w:rPr>
          <w:w w:val="80"/>
        </w:rPr>
        <w:t>analisados</w:t>
      </w:r>
      <w:r>
        <w:rPr>
          <w:spacing w:val="25"/>
          <w:w w:val="80"/>
        </w:rPr>
        <w:t> </w:t>
      </w:r>
      <w:r>
        <w:rPr>
          <w:w w:val="80"/>
        </w:rPr>
        <w:t>a</w:t>
      </w:r>
      <w:r>
        <w:rPr>
          <w:spacing w:val="24"/>
          <w:w w:val="80"/>
        </w:rPr>
        <w:t> </w:t>
      </w:r>
      <w:r>
        <w:rPr>
          <w:w w:val="80"/>
        </w:rPr>
        <w:t>luz</w:t>
      </w:r>
      <w:r>
        <w:rPr>
          <w:spacing w:val="26"/>
          <w:w w:val="80"/>
        </w:rPr>
        <w:t> </w:t>
      </w:r>
      <w:r>
        <w:rPr>
          <w:w w:val="80"/>
        </w:rPr>
        <w:t>da</w:t>
      </w:r>
      <w:r>
        <w:rPr>
          <w:spacing w:val="23"/>
          <w:w w:val="80"/>
        </w:rPr>
        <w:t> </w:t>
      </w:r>
      <w:r>
        <w:rPr>
          <w:w w:val="80"/>
        </w:rPr>
        <w:t>análise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conteúdo</w:t>
      </w:r>
      <w:r>
        <w:rPr>
          <w:spacing w:val="23"/>
          <w:w w:val="80"/>
        </w:rPr>
        <w:t> </w:t>
      </w:r>
      <w:r>
        <w:rPr>
          <w:w w:val="80"/>
        </w:rPr>
        <w:t>temático.</w:t>
      </w:r>
      <w:r>
        <w:rPr>
          <w:spacing w:val="20"/>
          <w:w w:val="80"/>
        </w:rPr>
        <w:t> </w:t>
      </w:r>
      <w:r>
        <w:rPr>
          <w:w w:val="80"/>
        </w:rPr>
        <w:t>Pesquisa</w:t>
      </w:r>
      <w:r>
        <w:rPr>
          <w:spacing w:val="24"/>
          <w:w w:val="80"/>
        </w:rPr>
        <w:t> </w:t>
      </w:r>
      <w:r>
        <w:rPr>
          <w:w w:val="80"/>
        </w:rPr>
        <w:t>autorizada</w:t>
      </w:r>
      <w:r>
        <w:rPr>
          <w:spacing w:val="24"/>
          <w:w w:val="80"/>
        </w:rPr>
        <w:t> </w:t>
      </w:r>
      <w:r>
        <w:rPr>
          <w:w w:val="80"/>
        </w:rPr>
        <w:t>pelo</w:t>
      </w:r>
      <w:r>
        <w:rPr>
          <w:spacing w:val="17"/>
          <w:w w:val="80"/>
        </w:rPr>
        <w:t> </w:t>
      </w:r>
      <w:r>
        <w:rPr>
          <w:w w:val="80"/>
        </w:rPr>
        <w:t>CEP/HUAP,</w:t>
      </w:r>
      <w:r>
        <w:rPr>
          <w:spacing w:val="20"/>
          <w:w w:val="80"/>
        </w:rPr>
        <w:t> </w:t>
      </w:r>
      <w:r>
        <w:rPr>
          <w:w w:val="80"/>
        </w:rPr>
        <w:t>parecer</w:t>
      </w:r>
      <w:r>
        <w:rPr>
          <w:spacing w:val="19"/>
          <w:w w:val="80"/>
        </w:rPr>
        <w:t> </w:t>
      </w:r>
      <w:r>
        <w:rPr>
          <w:w w:val="80"/>
        </w:rPr>
        <w:t>n</w:t>
      </w:r>
    </w:p>
    <w:p>
      <w:pPr>
        <w:pStyle w:val="BodyText"/>
        <w:spacing w:line="242" w:lineRule="auto"/>
        <w:ind w:left="1085" w:right="1080"/>
        <w:jc w:val="both"/>
      </w:pPr>
      <w:r>
        <w:rPr>
          <w:w w:val="85"/>
        </w:rPr>
        <w:t>1.504.410.</w:t>
      </w:r>
      <w:r>
        <w:rPr>
          <w:spacing w:val="1"/>
          <w:w w:val="85"/>
        </w:rPr>
        <w:t> </w:t>
      </w:r>
      <w:r>
        <w:rPr>
          <w:rFonts w:ascii="Arial" w:hAnsi="Arial"/>
          <w:b/>
          <w:w w:val="85"/>
        </w:rPr>
        <w:t>Resultados: </w:t>
      </w:r>
      <w:r>
        <w:rPr>
          <w:w w:val="85"/>
        </w:rPr>
        <w:t>A análise revelou duas categorias temáticas: Ampliando o conceito de família, e O</w:t>
      </w:r>
      <w:r>
        <w:rPr>
          <w:spacing w:val="-52"/>
          <w:w w:val="85"/>
        </w:rPr>
        <w:t> </w:t>
      </w:r>
      <w:r>
        <w:rPr>
          <w:w w:val="80"/>
        </w:rPr>
        <w:t>caminho percorrido durante o processo de adoção. </w:t>
      </w:r>
      <w:r>
        <w:rPr>
          <w:rFonts w:ascii="Arial" w:hAnsi="Arial"/>
          <w:b/>
          <w:w w:val="80"/>
        </w:rPr>
        <w:t>Conclusão: </w:t>
      </w:r>
      <w:r>
        <w:rPr>
          <w:w w:val="80"/>
        </w:rPr>
        <w:t>Evidenciado enfrentamentos e dificuldades no</w:t>
      </w:r>
      <w:r>
        <w:rPr>
          <w:spacing w:val="1"/>
          <w:w w:val="80"/>
        </w:rPr>
        <w:t> </w:t>
      </w:r>
      <w:r>
        <w:rPr>
          <w:w w:val="85"/>
        </w:rPr>
        <w:t>decorrer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processo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adoção. Urgente</w:t>
      </w:r>
      <w:r>
        <w:rPr>
          <w:spacing w:val="1"/>
          <w:w w:val="85"/>
        </w:rPr>
        <w:t> </w:t>
      </w:r>
      <w:r>
        <w:rPr>
          <w:w w:val="85"/>
        </w:rPr>
        <w:t>dar</w:t>
      </w:r>
      <w:r>
        <w:rPr>
          <w:spacing w:val="1"/>
          <w:w w:val="85"/>
        </w:rPr>
        <w:t> </w:t>
      </w:r>
      <w:r>
        <w:rPr>
          <w:w w:val="85"/>
        </w:rPr>
        <w:t>voz a</w:t>
      </w:r>
      <w:r>
        <w:rPr>
          <w:spacing w:val="1"/>
          <w:w w:val="85"/>
        </w:rPr>
        <w:t> </w:t>
      </w:r>
      <w:r>
        <w:rPr>
          <w:w w:val="85"/>
        </w:rPr>
        <w:t>comunidade</w:t>
      </w:r>
      <w:r>
        <w:rPr>
          <w:spacing w:val="1"/>
          <w:w w:val="85"/>
        </w:rPr>
        <w:t> </w:t>
      </w:r>
      <w:r>
        <w:rPr>
          <w:w w:val="85"/>
        </w:rPr>
        <w:t>LGBTTQIA+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promover</w:t>
      </w:r>
      <w:r>
        <w:rPr>
          <w:spacing w:val="1"/>
          <w:w w:val="85"/>
        </w:rPr>
        <w:t> </w:t>
      </w:r>
      <w:r>
        <w:rPr>
          <w:w w:val="85"/>
        </w:rPr>
        <w:t>educação</w:t>
      </w:r>
      <w:r>
        <w:rPr>
          <w:spacing w:val="1"/>
          <w:w w:val="85"/>
        </w:rPr>
        <w:t> </w:t>
      </w:r>
      <w:r>
        <w:rPr>
          <w:w w:val="80"/>
        </w:rPr>
        <w:t>permanente</w:t>
      </w:r>
      <w:r>
        <w:rPr>
          <w:spacing w:val="3"/>
          <w:w w:val="80"/>
        </w:rPr>
        <w:t> </w:t>
      </w:r>
      <w:r>
        <w:rPr>
          <w:w w:val="80"/>
        </w:rPr>
        <w:t>dos</w:t>
      </w:r>
      <w:r>
        <w:rPr>
          <w:spacing w:val="6"/>
          <w:w w:val="80"/>
        </w:rPr>
        <w:t> </w:t>
      </w:r>
      <w:r>
        <w:rPr>
          <w:w w:val="80"/>
        </w:rPr>
        <w:t>profissionais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-2"/>
          <w:w w:val="80"/>
        </w:rPr>
        <w:t> </w:t>
      </w:r>
      <w:r>
        <w:rPr>
          <w:w w:val="80"/>
        </w:rPr>
        <w:t>saúde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fim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garantir os</w:t>
      </w:r>
      <w:r>
        <w:rPr>
          <w:spacing w:val="6"/>
          <w:w w:val="80"/>
        </w:rPr>
        <w:t> </w:t>
      </w:r>
      <w:r>
        <w:rPr>
          <w:w w:val="80"/>
        </w:rPr>
        <w:t>direitos</w:t>
      </w:r>
      <w:r>
        <w:rPr>
          <w:spacing w:val="10"/>
          <w:w w:val="80"/>
        </w:rPr>
        <w:t> </w:t>
      </w:r>
      <w:r>
        <w:rPr>
          <w:w w:val="80"/>
        </w:rPr>
        <w:t>reprodutivos.</w:t>
      </w:r>
    </w:p>
    <w:p>
      <w:pPr>
        <w:pStyle w:val="BodyText"/>
        <w:spacing w:line="274" w:lineRule="exact"/>
        <w:ind w:left="1085"/>
        <w:jc w:val="both"/>
      </w:pPr>
      <w:r>
        <w:rPr>
          <w:rFonts w:ascii="Arial" w:hAnsi="Arial"/>
          <w:b/>
          <w:w w:val="80"/>
        </w:rPr>
        <w:t>Palavras-chave:</w:t>
      </w:r>
      <w:r>
        <w:rPr>
          <w:rFonts w:ascii="Arial" w:hAnsi="Arial"/>
          <w:b/>
          <w:spacing w:val="19"/>
          <w:w w:val="80"/>
        </w:rPr>
        <w:t> </w:t>
      </w:r>
      <w:r>
        <w:rPr>
          <w:w w:val="80"/>
        </w:rPr>
        <w:t>Diretos</w:t>
      </w:r>
      <w:r>
        <w:rPr>
          <w:spacing w:val="21"/>
          <w:w w:val="80"/>
        </w:rPr>
        <w:t> </w:t>
      </w:r>
      <w:r>
        <w:rPr>
          <w:w w:val="80"/>
        </w:rPr>
        <w:t>Reprodutivos;</w:t>
      </w:r>
      <w:r>
        <w:rPr>
          <w:spacing w:val="17"/>
          <w:w w:val="80"/>
        </w:rPr>
        <w:t> </w:t>
      </w:r>
      <w:r>
        <w:rPr>
          <w:w w:val="80"/>
        </w:rPr>
        <w:t>Adoção;</w:t>
      </w:r>
      <w:r>
        <w:rPr>
          <w:spacing w:val="16"/>
          <w:w w:val="80"/>
        </w:rPr>
        <w:t> </w:t>
      </w:r>
      <w:r>
        <w:rPr>
          <w:w w:val="80"/>
        </w:rPr>
        <w:t>Parentalidade;</w:t>
      </w:r>
      <w:r>
        <w:rPr>
          <w:spacing w:val="16"/>
          <w:w w:val="80"/>
        </w:rPr>
        <w:t> </w:t>
      </w:r>
      <w:r>
        <w:rPr>
          <w:w w:val="80"/>
        </w:rPr>
        <w:t>Família;</w:t>
      </w:r>
      <w:r>
        <w:rPr>
          <w:spacing w:val="22"/>
          <w:w w:val="80"/>
        </w:rPr>
        <w:t> </w:t>
      </w:r>
      <w:r>
        <w:rPr>
          <w:w w:val="80"/>
        </w:rPr>
        <w:t>Promoção</w:t>
      </w:r>
      <w:r>
        <w:rPr>
          <w:spacing w:val="19"/>
          <w:w w:val="80"/>
        </w:rPr>
        <w:t> </w:t>
      </w:r>
      <w:r>
        <w:rPr>
          <w:w w:val="80"/>
        </w:rPr>
        <w:t>da</w:t>
      </w:r>
      <w:r>
        <w:rPr>
          <w:spacing w:val="19"/>
          <w:w w:val="80"/>
        </w:rPr>
        <w:t> </w:t>
      </w:r>
      <w:r>
        <w:rPr>
          <w:w w:val="80"/>
        </w:rPr>
        <w:t>Saúde.</w:t>
      </w:r>
    </w:p>
    <w:p>
      <w:pPr>
        <w:pStyle w:val="BodyText"/>
        <w:rPr>
          <w:sz w:val="28"/>
        </w:rPr>
      </w:pPr>
    </w:p>
    <w:p>
      <w:pPr>
        <w:pStyle w:val="BodyText"/>
        <w:spacing w:line="244" w:lineRule="auto" w:before="225"/>
        <w:ind w:left="1085" w:right="1076"/>
        <w:jc w:val="both"/>
      </w:pPr>
      <w:r>
        <w:rPr>
          <w:rFonts w:ascii="Arial"/>
          <w:b/>
          <w:w w:val="80"/>
        </w:rPr>
        <w:t>ABSTRACT: Objective: </w:t>
      </w:r>
      <w:r>
        <w:rPr>
          <w:w w:val="80"/>
        </w:rPr>
        <w:t>to unveil the path taken by same-sex couples in the adoption process. </w:t>
      </w:r>
      <w:r>
        <w:rPr>
          <w:rFonts w:ascii="Arial"/>
          <w:b/>
          <w:w w:val="80"/>
        </w:rPr>
        <w:t>Methodology:</w:t>
      </w:r>
      <w:r>
        <w:rPr>
          <w:rFonts w:ascii="Arial"/>
          <w:b/>
          <w:spacing w:val="1"/>
          <w:w w:val="80"/>
        </w:rPr>
        <w:t> </w:t>
      </w:r>
      <w:r>
        <w:rPr>
          <w:w w:val="80"/>
        </w:rPr>
        <w:t>Qualitative,</w:t>
      </w:r>
      <w:r>
        <w:rPr>
          <w:spacing w:val="20"/>
          <w:w w:val="80"/>
        </w:rPr>
        <w:t> </w:t>
      </w:r>
      <w:r>
        <w:rPr>
          <w:w w:val="80"/>
        </w:rPr>
        <w:t>descriptive,</w:t>
      </w:r>
      <w:r>
        <w:rPr>
          <w:spacing w:val="21"/>
          <w:w w:val="80"/>
        </w:rPr>
        <w:t> </w:t>
      </w:r>
      <w:r>
        <w:rPr>
          <w:w w:val="80"/>
        </w:rPr>
        <w:t>and</w:t>
      </w:r>
      <w:r>
        <w:rPr>
          <w:spacing w:val="24"/>
          <w:w w:val="80"/>
        </w:rPr>
        <w:t> </w:t>
      </w:r>
      <w:r>
        <w:rPr>
          <w:w w:val="80"/>
        </w:rPr>
        <w:t>field</w:t>
      </w:r>
      <w:r>
        <w:rPr>
          <w:spacing w:val="24"/>
          <w:w w:val="80"/>
        </w:rPr>
        <w:t> </w:t>
      </w:r>
      <w:r>
        <w:rPr>
          <w:w w:val="80"/>
        </w:rPr>
        <w:t>research.</w:t>
      </w:r>
      <w:r>
        <w:rPr>
          <w:spacing w:val="21"/>
          <w:w w:val="80"/>
        </w:rPr>
        <w:t> </w:t>
      </w:r>
      <w:r>
        <w:rPr>
          <w:w w:val="80"/>
        </w:rPr>
        <w:t>Participants</w:t>
      </w:r>
      <w:r>
        <w:rPr>
          <w:spacing w:val="25"/>
          <w:w w:val="80"/>
        </w:rPr>
        <w:t> </w:t>
      </w:r>
      <w:r>
        <w:rPr>
          <w:w w:val="80"/>
        </w:rPr>
        <w:t>were</w:t>
      </w:r>
      <w:r>
        <w:rPr>
          <w:spacing w:val="25"/>
          <w:w w:val="80"/>
        </w:rPr>
        <w:t> </w:t>
      </w:r>
      <w:r>
        <w:rPr>
          <w:w w:val="80"/>
        </w:rPr>
        <w:t>same-sex</w:t>
      </w:r>
      <w:r>
        <w:rPr>
          <w:spacing w:val="25"/>
          <w:w w:val="80"/>
        </w:rPr>
        <w:t> </w:t>
      </w:r>
      <w:r>
        <w:rPr>
          <w:w w:val="80"/>
        </w:rPr>
        <w:t>couples</w:t>
      </w:r>
      <w:r>
        <w:rPr>
          <w:spacing w:val="26"/>
          <w:w w:val="80"/>
        </w:rPr>
        <w:t> </w:t>
      </w:r>
      <w:r>
        <w:rPr>
          <w:w w:val="80"/>
        </w:rPr>
        <w:t>who</w:t>
      </w:r>
      <w:r>
        <w:rPr>
          <w:spacing w:val="24"/>
          <w:w w:val="80"/>
        </w:rPr>
        <w:t> </w:t>
      </w:r>
      <w:r>
        <w:rPr>
          <w:w w:val="80"/>
        </w:rPr>
        <w:t>were</w:t>
      </w:r>
      <w:r>
        <w:rPr>
          <w:spacing w:val="24"/>
          <w:w w:val="80"/>
        </w:rPr>
        <w:t> </w:t>
      </w:r>
      <w:r>
        <w:rPr>
          <w:w w:val="80"/>
        </w:rPr>
        <w:t>adopted</w:t>
      </w:r>
      <w:r>
        <w:rPr>
          <w:spacing w:val="24"/>
          <w:w w:val="80"/>
        </w:rPr>
        <w:t> </w:t>
      </w:r>
      <w:r>
        <w:rPr>
          <w:w w:val="80"/>
        </w:rPr>
        <w:t>in</w:t>
      </w:r>
      <w:r>
        <w:rPr>
          <w:spacing w:val="23"/>
          <w:w w:val="80"/>
        </w:rPr>
        <w:t> </w:t>
      </w:r>
      <w:r>
        <w:rPr>
          <w:w w:val="80"/>
        </w:rPr>
        <w:t>the</w:t>
      </w:r>
      <w:r>
        <w:rPr>
          <w:spacing w:val="25"/>
          <w:w w:val="80"/>
        </w:rPr>
        <w:t> </w:t>
      </w:r>
      <w:r>
        <w:rPr>
          <w:w w:val="80"/>
        </w:rPr>
        <w:t>state</w:t>
      </w:r>
      <w:r>
        <w:rPr>
          <w:spacing w:val="1"/>
          <w:w w:val="80"/>
        </w:rPr>
        <w:t> </w:t>
      </w:r>
      <w:r>
        <w:rPr>
          <w:w w:val="85"/>
        </w:rPr>
        <w:t>of</w:t>
      </w:r>
      <w:r>
        <w:rPr>
          <w:spacing w:val="-2"/>
          <w:w w:val="85"/>
        </w:rPr>
        <w:t> </w:t>
      </w:r>
      <w:r>
        <w:rPr>
          <w:w w:val="85"/>
        </w:rPr>
        <w:t>Rio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Janeiro.</w:t>
      </w:r>
      <w:r>
        <w:rPr>
          <w:spacing w:val="-1"/>
          <w:w w:val="85"/>
        </w:rPr>
        <w:t> </w:t>
      </w:r>
      <w:r>
        <w:rPr>
          <w:w w:val="85"/>
        </w:rPr>
        <w:t>Data</w:t>
      </w:r>
      <w:r>
        <w:rPr>
          <w:spacing w:val="1"/>
          <w:w w:val="85"/>
        </w:rPr>
        <w:t> </w:t>
      </w:r>
      <w:r>
        <w:rPr>
          <w:w w:val="85"/>
        </w:rPr>
        <w:t>collected</w:t>
      </w:r>
      <w:r>
        <w:rPr>
          <w:spacing w:val="1"/>
          <w:w w:val="85"/>
        </w:rPr>
        <w:t> </w:t>
      </w:r>
      <w:r>
        <w:rPr>
          <w:w w:val="85"/>
        </w:rPr>
        <w:t>in</w:t>
      </w:r>
      <w:r>
        <w:rPr>
          <w:spacing w:val="1"/>
          <w:w w:val="85"/>
        </w:rPr>
        <w:t> </w:t>
      </w:r>
      <w:r>
        <w:rPr>
          <w:w w:val="85"/>
        </w:rPr>
        <w:t>2015,</w:t>
      </w:r>
      <w:r>
        <w:rPr>
          <w:spacing w:val="-1"/>
          <w:w w:val="85"/>
        </w:rPr>
        <w:t> </w:t>
      </w:r>
      <w:r>
        <w:rPr>
          <w:w w:val="85"/>
        </w:rPr>
        <w:t>through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recorded</w:t>
      </w:r>
      <w:r>
        <w:rPr>
          <w:spacing w:val="10"/>
          <w:w w:val="85"/>
        </w:rPr>
        <w:t> </w:t>
      </w:r>
      <w:r>
        <w:rPr>
          <w:w w:val="85"/>
        </w:rPr>
        <w:t>semi-structured</w:t>
      </w:r>
      <w:r>
        <w:rPr>
          <w:spacing w:val="1"/>
          <w:w w:val="85"/>
        </w:rPr>
        <w:t> </w:t>
      </w:r>
      <w:r>
        <w:rPr>
          <w:w w:val="85"/>
        </w:rPr>
        <w:t>interview,</w:t>
      </w:r>
      <w:r>
        <w:rPr>
          <w:spacing w:val="-1"/>
          <w:w w:val="85"/>
        </w:rPr>
        <w:t> </w:t>
      </w:r>
      <w:r>
        <w:rPr>
          <w:w w:val="85"/>
        </w:rPr>
        <w:t>and</w:t>
      </w:r>
      <w:r>
        <w:rPr>
          <w:spacing w:val="1"/>
          <w:w w:val="85"/>
        </w:rPr>
        <w:t> </w:t>
      </w:r>
      <w:r>
        <w:rPr>
          <w:w w:val="85"/>
        </w:rPr>
        <w:t>analyzed</w:t>
      </w:r>
      <w:r>
        <w:rPr>
          <w:spacing w:val="1"/>
          <w:w w:val="85"/>
        </w:rPr>
        <w:t> </w:t>
      </w:r>
      <w:r>
        <w:rPr>
          <w:w w:val="85"/>
        </w:rPr>
        <w:t>in</w:t>
      </w:r>
      <w:r>
        <w:rPr>
          <w:spacing w:val="1"/>
          <w:w w:val="85"/>
        </w:rPr>
        <w:t> </w:t>
      </w:r>
      <w:r>
        <w:rPr>
          <w:w w:val="85"/>
        </w:rPr>
        <w:t>the</w:t>
      </w:r>
    </w:p>
    <w:p>
      <w:pPr>
        <w:pStyle w:val="BodyText"/>
        <w:spacing w:before="1"/>
      </w:pPr>
      <w:r>
        <w:rPr/>
        <w:pict>
          <v:rect style="position:absolute;margin-left:54.264pt;margin-top:15.60533pt;width:144.050pt;height:.72pt;mso-position-horizontal-relative:page;mso-position-vertical-relative:paragraph;z-index:-157127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2" w:lineRule="auto" w:before="74"/>
        <w:ind w:left="1085" w:right="1071" w:firstLine="0"/>
        <w:jc w:val="both"/>
        <w:rPr>
          <w:sz w:val="20"/>
        </w:rPr>
      </w:pPr>
      <w:r>
        <w:rPr>
          <w:spacing w:val="-2"/>
          <w:w w:val="90"/>
          <w:position w:val="5"/>
          <w:sz w:val="13"/>
        </w:rPr>
        <w:t>1</w:t>
      </w:r>
      <w:r>
        <w:rPr>
          <w:spacing w:val="-1"/>
          <w:w w:val="90"/>
          <w:position w:val="5"/>
          <w:sz w:val="13"/>
        </w:rPr>
        <w:t> </w:t>
      </w:r>
      <w:r>
        <w:rPr>
          <w:spacing w:val="-2"/>
          <w:w w:val="90"/>
          <w:sz w:val="20"/>
        </w:rPr>
        <w:t>Acadêmica do Curso de Graduação </w:t>
      </w:r>
      <w:r>
        <w:rPr>
          <w:spacing w:val="-1"/>
          <w:w w:val="90"/>
          <w:sz w:val="20"/>
        </w:rPr>
        <w:t>em Enfermagem pela Universidade Federal Fluminense, bolsista no projeto de</w:t>
      </w:r>
      <w:r>
        <w:rPr>
          <w:w w:val="90"/>
          <w:sz w:val="20"/>
        </w:rPr>
        <w:t> </w:t>
      </w:r>
      <w:r>
        <w:rPr>
          <w:w w:val="85"/>
          <w:sz w:val="20"/>
        </w:rPr>
        <w:t>desenvolvimento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acadêmico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‘’Consultório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enfermagem: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Laboratório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ensino,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pesquisa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extensão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sobre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mulheres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enfermagem’’,</w:t>
      </w:r>
      <w:r>
        <w:rPr>
          <w:spacing w:val="28"/>
          <w:w w:val="80"/>
          <w:sz w:val="20"/>
        </w:rPr>
        <w:t> </w:t>
      </w:r>
      <w:r>
        <w:rPr>
          <w:w w:val="80"/>
          <w:sz w:val="20"/>
        </w:rPr>
        <w:t>voluntária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no</w:t>
      </w:r>
      <w:r>
        <w:rPr>
          <w:spacing w:val="25"/>
          <w:w w:val="80"/>
          <w:sz w:val="20"/>
        </w:rPr>
        <w:t> </w:t>
      </w:r>
      <w:r>
        <w:rPr>
          <w:w w:val="80"/>
          <w:sz w:val="20"/>
        </w:rPr>
        <w:t>projeto</w:t>
      </w:r>
      <w:r>
        <w:rPr>
          <w:spacing w:val="25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Iniciação</w:t>
      </w:r>
      <w:r>
        <w:rPr>
          <w:spacing w:val="25"/>
          <w:w w:val="80"/>
          <w:sz w:val="20"/>
        </w:rPr>
        <w:t> </w:t>
      </w:r>
      <w:r>
        <w:rPr>
          <w:w w:val="80"/>
          <w:sz w:val="20"/>
        </w:rPr>
        <w:t>Científica</w:t>
      </w:r>
      <w:r>
        <w:rPr>
          <w:spacing w:val="25"/>
          <w:w w:val="80"/>
          <w:sz w:val="20"/>
        </w:rPr>
        <w:t> </w:t>
      </w:r>
      <w:r>
        <w:rPr>
          <w:w w:val="80"/>
          <w:sz w:val="20"/>
        </w:rPr>
        <w:t>Saúde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sexual</w:t>
      </w:r>
      <w:r>
        <w:rPr>
          <w:spacing w:val="28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24"/>
          <w:w w:val="80"/>
          <w:sz w:val="20"/>
        </w:rPr>
        <w:t> </w:t>
      </w:r>
      <w:r>
        <w:rPr>
          <w:w w:val="80"/>
          <w:sz w:val="20"/>
        </w:rPr>
        <w:t>reprodutiva</w:t>
      </w:r>
      <w:r>
        <w:rPr>
          <w:spacing w:val="25"/>
          <w:w w:val="80"/>
          <w:sz w:val="20"/>
        </w:rPr>
        <w:t> </w:t>
      </w:r>
      <w:r>
        <w:rPr>
          <w:w w:val="80"/>
          <w:sz w:val="20"/>
        </w:rPr>
        <w:t>das</w:t>
      </w:r>
      <w:r>
        <w:rPr>
          <w:spacing w:val="25"/>
          <w:w w:val="80"/>
          <w:sz w:val="20"/>
        </w:rPr>
        <w:t> </w:t>
      </w:r>
      <w:r>
        <w:rPr>
          <w:w w:val="80"/>
          <w:sz w:val="20"/>
        </w:rPr>
        <w:t>usuárias</w:t>
      </w:r>
      <w:r>
        <w:rPr>
          <w:spacing w:val="25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25"/>
          <w:w w:val="80"/>
          <w:sz w:val="20"/>
        </w:rPr>
        <w:t> </w:t>
      </w:r>
      <w:r>
        <w:rPr>
          <w:w w:val="80"/>
          <w:sz w:val="20"/>
        </w:rPr>
        <w:t>Consultório</w:t>
      </w:r>
      <w:r>
        <w:rPr>
          <w:spacing w:val="25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25"/>
          <w:w w:val="80"/>
          <w:sz w:val="20"/>
        </w:rPr>
        <w:t> </w:t>
      </w:r>
      <w:r>
        <w:rPr>
          <w:w w:val="80"/>
          <w:sz w:val="20"/>
        </w:rPr>
        <w:t>Enfermagem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do Campus Universitário- UFF e voluntaria no Projeto de extensão Recomendações técnicas: Saberes e práticas populares no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enfrentamento da Covid-19 em zona rural. Pesquisadora do Grupo de Pesquisa CNPq Laboratório de Estudos sobre Mulheres e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Enfermagem (LEME). Presidente na atual gestão da Liga Acadêmica em Saúde da Mulher e Empoderamento feminino (LASMEF). E-</w:t>
      </w:r>
      <w:r>
        <w:rPr>
          <w:spacing w:val="1"/>
          <w:w w:val="80"/>
          <w:sz w:val="20"/>
        </w:rPr>
        <w:t> </w:t>
      </w:r>
      <w:r>
        <w:rPr>
          <w:w w:val="95"/>
          <w:sz w:val="20"/>
        </w:rPr>
        <w:t>mail:</w:t>
      </w:r>
      <w:r>
        <w:rPr>
          <w:spacing w:val="-4"/>
          <w:w w:val="95"/>
          <w:sz w:val="20"/>
        </w:rPr>
        <w:t> </w:t>
      </w:r>
      <w:hyperlink r:id="rId91">
        <w:r>
          <w:rPr>
            <w:w w:val="95"/>
            <w:sz w:val="20"/>
            <w:u w:val="single"/>
          </w:rPr>
          <w:t>belisa.santos@hotmail.com.br</w:t>
        </w:r>
      </w:hyperlink>
    </w:p>
    <w:p>
      <w:pPr>
        <w:spacing w:before="9"/>
        <w:ind w:left="1085" w:right="0" w:firstLine="0"/>
        <w:jc w:val="both"/>
        <w:rPr>
          <w:sz w:val="20"/>
        </w:rPr>
      </w:pPr>
      <w:r>
        <w:rPr>
          <w:w w:val="80"/>
          <w:position w:val="5"/>
          <w:sz w:val="13"/>
        </w:rPr>
        <w:t>2</w:t>
      </w:r>
      <w:r>
        <w:rPr>
          <w:spacing w:val="2"/>
          <w:w w:val="80"/>
          <w:position w:val="5"/>
          <w:sz w:val="13"/>
        </w:rPr>
        <w:t> </w:t>
      </w:r>
      <w:r>
        <w:rPr>
          <w:w w:val="80"/>
          <w:sz w:val="20"/>
        </w:rPr>
        <w:t>Professora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associada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federal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Fluminense.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Doutora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ciências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saúde.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9"/>
          <w:w w:val="80"/>
          <w:sz w:val="20"/>
        </w:rPr>
        <w:t> </w:t>
      </w:r>
      <w:hyperlink r:id="rId92">
        <w:r>
          <w:rPr>
            <w:w w:val="80"/>
            <w:sz w:val="20"/>
            <w:u w:val="single"/>
          </w:rPr>
          <w:t>violetafloral@hotmail.com</w:t>
        </w:r>
      </w:hyperlink>
    </w:p>
    <w:p>
      <w:pPr>
        <w:spacing w:before="4"/>
        <w:ind w:left="1085" w:right="1092" w:firstLine="0"/>
        <w:jc w:val="both"/>
        <w:rPr>
          <w:sz w:val="20"/>
        </w:rPr>
      </w:pPr>
      <w:r>
        <w:rPr/>
        <w:pict>
          <v:rect style="position:absolute;margin-left:311.160004pt;margin-top:21.658714pt;width:85.728pt;height:.72003pt;mso-position-horizontal-relative:page;mso-position-vertical-relative:paragraph;z-index:15745024" filled="true" fillcolor="#000000" stroked="false">
            <v:fill type="solid"/>
            <w10:wrap type="none"/>
          </v:rect>
        </w:pict>
      </w:r>
      <w:r>
        <w:rPr>
          <w:w w:val="80"/>
          <w:position w:val="5"/>
          <w:sz w:val="13"/>
        </w:rPr>
        <w:t>3</w:t>
      </w:r>
      <w:r>
        <w:rPr>
          <w:spacing w:val="1"/>
          <w:w w:val="80"/>
          <w:position w:val="5"/>
          <w:sz w:val="13"/>
        </w:rPr>
        <w:t> </w:t>
      </w:r>
      <w:r>
        <w:rPr>
          <w:w w:val="80"/>
          <w:sz w:val="20"/>
        </w:rPr>
        <w:t>Enfermeira Obstétrica. Doutora em Enfermagem pela UERJ. Professora Associada da Universidade Federal Fluminense. Líder do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Laboratório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Estudos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sobre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Mulheres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Enfermagem/LEME.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5"/>
          <w:w w:val="80"/>
          <w:sz w:val="20"/>
        </w:rPr>
        <w:t> </w:t>
      </w:r>
      <w:hyperlink r:id="rId93">
        <w:r>
          <w:rPr>
            <w:w w:val="80"/>
            <w:sz w:val="20"/>
          </w:rPr>
          <w:t>janequitete@gmail.com</w:t>
        </w:r>
      </w:hyperlink>
    </w:p>
    <w:p>
      <w:pPr>
        <w:spacing w:line="244" w:lineRule="auto" w:before="3"/>
        <w:ind w:left="1085" w:right="1076" w:firstLine="0"/>
        <w:jc w:val="both"/>
        <w:rPr>
          <w:sz w:val="20"/>
        </w:rPr>
      </w:pPr>
      <w:r>
        <w:rPr/>
        <w:pict>
          <v:rect style="position:absolute;margin-left:54.264pt;margin-top:33.388725pt;width:120.05pt;height:.72003pt;mso-position-horizontal-relative:page;mso-position-vertical-relative:paragraph;z-index:15745536" filled="true" fillcolor="#000000" stroked="false">
            <v:fill type="solid"/>
            <w10:wrap type="none"/>
          </v:rect>
        </w:pict>
      </w:r>
      <w:r>
        <w:rPr>
          <w:w w:val="85"/>
          <w:position w:val="5"/>
          <w:sz w:val="13"/>
        </w:rPr>
        <w:t>4 </w:t>
      </w:r>
      <w:r>
        <w:rPr>
          <w:w w:val="85"/>
          <w:sz w:val="20"/>
        </w:rPr>
        <w:t>Licenciatura em Letras vernáculas pela Universidade Tiradentes, Aracaju- SE em 2005, bacharel em Direito pela Faculdade Pio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Décimo,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Aracaju-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SE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em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2017,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pós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graduada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em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Direito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das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Famílias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Sucessões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pela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Ebradi,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SP.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E-mail:</w:t>
      </w:r>
      <w:r>
        <w:rPr>
          <w:spacing w:val="1"/>
          <w:w w:val="90"/>
          <w:sz w:val="20"/>
        </w:rPr>
        <w:t> </w:t>
      </w:r>
      <w:hyperlink r:id="rId94">
        <w:r>
          <w:rPr>
            <w:w w:val="90"/>
            <w:sz w:val="20"/>
          </w:rPr>
          <w:t>jaadvocaciafeminina@gmail.com</w:t>
        </w:r>
      </w:hyperlink>
    </w:p>
    <w:p>
      <w:pPr>
        <w:spacing w:before="0"/>
        <w:ind w:left="1085" w:right="1076" w:firstLine="0"/>
        <w:jc w:val="both"/>
        <w:rPr>
          <w:sz w:val="20"/>
        </w:rPr>
      </w:pPr>
      <w:r>
        <w:rPr/>
        <w:pict>
          <v:rect style="position:absolute;margin-left:54.264pt;margin-top:21.458784pt;width:91.944pt;height:.71997pt;mso-position-horizontal-relative:page;mso-position-vertical-relative:paragraph;z-index:15746048" filled="true" fillcolor="#000000" stroked="false">
            <v:fill type="solid"/>
            <w10:wrap type="none"/>
          </v:rect>
        </w:pict>
      </w:r>
      <w:r>
        <w:rPr>
          <w:spacing w:val="-1"/>
          <w:w w:val="90"/>
          <w:position w:val="5"/>
          <w:sz w:val="13"/>
        </w:rPr>
        <w:t>5</w:t>
      </w:r>
      <w:r>
        <w:rPr>
          <w:w w:val="90"/>
          <w:position w:val="5"/>
          <w:sz w:val="13"/>
        </w:rPr>
        <w:t> </w:t>
      </w:r>
      <w:r>
        <w:rPr>
          <w:spacing w:val="-1"/>
          <w:w w:val="90"/>
          <w:sz w:val="20"/>
        </w:rPr>
        <w:t>Acadêmica </w:t>
      </w:r>
      <w:r>
        <w:rPr>
          <w:w w:val="90"/>
          <w:sz w:val="20"/>
        </w:rPr>
        <w:t>do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2º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Período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de Psicologia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da Universidade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Federal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Fluminense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- Campos dos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Goytacazes.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E-mail:</w:t>
      </w:r>
      <w:r>
        <w:rPr>
          <w:spacing w:val="1"/>
          <w:w w:val="90"/>
          <w:sz w:val="20"/>
        </w:rPr>
        <w:t> </w:t>
      </w:r>
      <w:hyperlink r:id="rId95">
        <w:r>
          <w:rPr>
            <w:w w:val="95"/>
            <w:sz w:val="20"/>
          </w:rPr>
          <w:t>luisabquitete@gmail.com</w:t>
        </w:r>
      </w:hyperlink>
    </w:p>
    <w:p>
      <w:pPr>
        <w:spacing w:line="242" w:lineRule="auto" w:before="2"/>
        <w:ind w:left="1085" w:right="1071" w:firstLine="0"/>
        <w:jc w:val="both"/>
        <w:rPr>
          <w:sz w:val="20"/>
        </w:rPr>
      </w:pPr>
      <w:r>
        <w:rPr>
          <w:w w:val="85"/>
          <w:position w:val="5"/>
          <w:sz w:val="13"/>
        </w:rPr>
        <w:t>6</w:t>
      </w:r>
      <w:r>
        <w:rPr>
          <w:spacing w:val="1"/>
          <w:w w:val="85"/>
          <w:position w:val="5"/>
          <w:sz w:val="13"/>
        </w:rPr>
        <w:t> </w:t>
      </w:r>
      <w:r>
        <w:rPr>
          <w:w w:val="85"/>
          <w:sz w:val="20"/>
        </w:rPr>
        <w:t>Acadêmica de Enfermagem, no 7º período pela Universidade Federal Fluminense no Campus de Rio das Ostras- RJ. Possui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interesse nas áreas de pesquisa sobre saúde da mulher e saúde pública. Participou do grupo de pesquisa Gestantes de Vida LEME-</w:t>
      </w:r>
      <w:r>
        <w:rPr>
          <w:spacing w:val="1"/>
          <w:w w:val="80"/>
          <w:sz w:val="20"/>
        </w:rPr>
        <w:t> </w:t>
      </w:r>
      <w:r>
        <w:rPr>
          <w:spacing w:val="-1"/>
          <w:w w:val="85"/>
          <w:sz w:val="20"/>
        </w:rPr>
        <w:t>Laboratório do estudo </w:t>
      </w:r>
      <w:r>
        <w:rPr>
          <w:w w:val="85"/>
          <w:sz w:val="20"/>
        </w:rPr>
        <w:t>sobre mulheres e enfermagem. Atualmente faz parte do projeto de pesquisa intitulado Só podia ser mulher,</w:t>
      </w:r>
      <w:r>
        <w:rPr>
          <w:spacing w:val="-43"/>
          <w:w w:val="85"/>
          <w:sz w:val="20"/>
        </w:rPr>
        <w:t> </w:t>
      </w:r>
      <w:r>
        <w:rPr>
          <w:w w:val="85"/>
          <w:sz w:val="20"/>
        </w:rPr>
        <w:t>voltado para mulheres em situação de violência. E do projeto de extensão Educação Permanente para ACS e ACE da Baixada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Litorânea/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RJ,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coordenado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pelas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docentes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Lídia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Santos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Soares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e Maria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Anunciação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Silva.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8"/>
          <w:w w:val="80"/>
          <w:sz w:val="20"/>
        </w:rPr>
        <w:t> </w:t>
      </w:r>
      <w:hyperlink r:id="rId96">
        <w:r>
          <w:rPr>
            <w:w w:val="80"/>
            <w:sz w:val="20"/>
            <w:u w:val="single"/>
          </w:rPr>
          <w:t>myllenalino@id.uff.br</w:t>
        </w:r>
      </w:hyperlink>
    </w:p>
    <w:p>
      <w:pPr>
        <w:spacing w:line="244" w:lineRule="auto" w:before="5"/>
        <w:ind w:left="1085" w:right="1080" w:firstLine="0"/>
        <w:jc w:val="both"/>
        <w:rPr>
          <w:sz w:val="20"/>
        </w:rPr>
      </w:pPr>
      <w:r>
        <w:rPr/>
        <w:pict>
          <v:rect style="position:absolute;margin-left:272.760010pt;margin-top:21.944721pt;width:79.944pt;height:.72003pt;mso-position-horizontal-relative:page;mso-position-vertical-relative:paragraph;z-index:15746560" filled="true" fillcolor="#000000" stroked="false">
            <v:fill type="solid"/>
            <w10:wrap type="none"/>
          </v:rect>
        </w:pict>
      </w:r>
      <w:r>
        <w:rPr>
          <w:w w:val="80"/>
          <w:position w:val="5"/>
          <w:sz w:val="13"/>
        </w:rPr>
        <w:t>7</w:t>
      </w:r>
      <w:r>
        <w:rPr>
          <w:spacing w:val="1"/>
          <w:w w:val="80"/>
          <w:position w:val="5"/>
          <w:sz w:val="13"/>
        </w:rPr>
        <w:t> </w:t>
      </w:r>
      <w:r>
        <w:rPr>
          <w:w w:val="80"/>
          <w:sz w:val="20"/>
        </w:rPr>
        <w:t>Enfermeira formada pela Universidade Federal Fluminense – UFF. Pós-graduada em Gênero, Sexualidade e Direitos Humanos pela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Escola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Nacional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Saúde Pública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-</w:t>
      </w:r>
      <w:r>
        <w:rPr>
          <w:spacing w:val="-1"/>
          <w:w w:val="80"/>
          <w:sz w:val="20"/>
        </w:rPr>
        <w:t> </w:t>
      </w:r>
      <w:r>
        <w:rPr>
          <w:w w:val="80"/>
          <w:sz w:val="20"/>
        </w:rPr>
        <w:t>ENSP/FioCruz.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4"/>
          <w:w w:val="80"/>
          <w:sz w:val="20"/>
        </w:rPr>
        <w:t> </w:t>
      </w:r>
      <w:hyperlink r:id="rId97">
        <w:r>
          <w:rPr>
            <w:w w:val="80"/>
            <w:sz w:val="20"/>
          </w:rPr>
          <w:t>thaylanareis@id.uff.br</w:t>
        </w:r>
      </w:hyperlink>
    </w:p>
    <w:p>
      <w:pPr>
        <w:spacing w:after="0" w:line="244" w:lineRule="auto"/>
        <w:jc w:val="both"/>
        <w:rPr>
          <w:sz w:val="20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42" w:lineRule="auto" w:before="100"/>
        <w:ind w:left="1085" w:right="1080"/>
        <w:jc w:val="both"/>
      </w:pPr>
      <w:r>
        <w:rPr>
          <w:w w:val="85"/>
        </w:rPr>
        <w:t>light</w:t>
      </w:r>
      <w:r>
        <w:rPr>
          <w:spacing w:val="-6"/>
          <w:w w:val="85"/>
        </w:rPr>
        <w:t> </w:t>
      </w:r>
      <w:r>
        <w:rPr>
          <w:w w:val="85"/>
        </w:rPr>
        <w:t>of</w:t>
      </w:r>
      <w:r>
        <w:rPr>
          <w:spacing w:val="-4"/>
          <w:w w:val="85"/>
        </w:rPr>
        <w:t> </w:t>
      </w:r>
      <w:r>
        <w:rPr>
          <w:w w:val="85"/>
        </w:rPr>
        <w:t>the</w:t>
      </w:r>
      <w:r>
        <w:rPr>
          <w:spacing w:val="-4"/>
          <w:w w:val="85"/>
        </w:rPr>
        <w:t> </w:t>
      </w:r>
      <w:r>
        <w:rPr>
          <w:w w:val="85"/>
        </w:rPr>
        <w:t>thematic</w:t>
      </w:r>
      <w:r>
        <w:rPr>
          <w:spacing w:val="-4"/>
          <w:w w:val="85"/>
        </w:rPr>
        <w:t> </w:t>
      </w:r>
      <w:r>
        <w:rPr>
          <w:w w:val="85"/>
        </w:rPr>
        <w:t>content</w:t>
      </w:r>
      <w:r>
        <w:rPr>
          <w:spacing w:val="-6"/>
          <w:w w:val="85"/>
        </w:rPr>
        <w:t> </w:t>
      </w:r>
      <w:r>
        <w:rPr>
          <w:w w:val="85"/>
        </w:rPr>
        <w:t>analysis.</w:t>
      </w:r>
      <w:r>
        <w:rPr>
          <w:spacing w:val="-6"/>
          <w:w w:val="85"/>
        </w:rPr>
        <w:t> </w:t>
      </w:r>
      <w:r>
        <w:rPr>
          <w:w w:val="85"/>
        </w:rPr>
        <w:t>Research</w:t>
      </w:r>
      <w:r>
        <w:rPr>
          <w:spacing w:val="-5"/>
          <w:w w:val="85"/>
        </w:rPr>
        <w:t> </w:t>
      </w:r>
      <w:r>
        <w:rPr>
          <w:w w:val="85"/>
        </w:rPr>
        <w:t>authorized</w:t>
      </w:r>
      <w:r>
        <w:rPr>
          <w:spacing w:val="-5"/>
          <w:w w:val="85"/>
        </w:rPr>
        <w:t> </w:t>
      </w:r>
      <w:r>
        <w:rPr>
          <w:w w:val="85"/>
        </w:rPr>
        <w:t>by</w:t>
      </w:r>
      <w:r>
        <w:rPr>
          <w:spacing w:val="-3"/>
          <w:w w:val="85"/>
        </w:rPr>
        <w:t> </w:t>
      </w:r>
      <w:r>
        <w:rPr>
          <w:w w:val="85"/>
        </w:rPr>
        <w:t>CEP</w:t>
      </w:r>
      <w:r>
        <w:rPr>
          <w:spacing w:val="-6"/>
          <w:w w:val="85"/>
        </w:rPr>
        <w:t> </w:t>
      </w:r>
      <w:r>
        <w:rPr>
          <w:w w:val="85"/>
        </w:rPr>
        <w:t>/</w:t>
      </w:r>
      <w:r>
        <w:rPr>
          <w:spacing w:val="-6"/>
          <w:w w:val="85"/>
        </w:rPr>
        <w:t> </w:t>
      </w:r>
      <w:r>
        <w:rPr>
          <w:w w:val="85"/>
        </w:rPr>
        <w:t>HUAP,</w:t>
      </w:r>
      <w:r>
        <w:rPr>
          <w:spacing w:val="-6"/>
          <w:w w:val="85"/>
        </w:rPr>
        <w:t> </w:t>
      </w:r>
      <w:r>
        <w:rPr>
          <w:w w:val="85"/>
        </w:rPr>
        <w:t>opinion</w:t>
      </w:r>
      <w:r>
        <w:rPr>
          <w:spacing w:val="-4"/>
          <w:w w:val="85"/>
        </w:rPr>
        <w:t> </w:t>
      </w:r>
      <w:r>
        <w:rPr>
          <w:w w:val="85"/>
        </w:rPr>
        <w:t>No.</w:t>
      </w:r>
      <w:r>
        <w:rPr>
          <w:spacing w:val="-6"/>
          <w:w w:val="85"/>
        </w:rPr>
        <w:t> </w:t>
      </w:r>
      <w:r>
        <w:rPr>
          <w:w w:val="85"/>
        </w:rPr>
        <w:t>1,504,410.</w:t>
      </w:r>
      <w:r>
        <w:rPr>
          <w:spacing w:val="7"/>
          <w:w w:val="85"/>
        </w:rPr>
        <w:t> </w:t>
      </w:r>
      <w:r>
        <w:rPr>
          <w:rFonts w:ascii="Arial"/>
          <w:b/>
          <w:w w:val="85"/>
        </w:rPr>
        <w:t>Results:</w:t>
      </w:r>
      <w:r>
        <w:rPr>
          <w:rFonts w:ascii="Arial"/>
          <w:b/>
          <w:spacing w:val="-55"/>
          <w:w w:val="85"/>
        </w:rPr>
        <w:t> </w:t>
      </w:r>
      <w:r>
        <w:rPr>
          <w:w w:val="80"/>
        </w:rPr>
        <w:t>The analysis revealed two thematic categories: Expanding the concept of family, and The path taken during the</w:t>
      </w:r>
      <w:r>
        <w:rPr>
          <w:spacing w:val="1"/>
          <w:w w:val="80"/>
        </w:rPr>
        <w:t> </w:t>
      </w:r>
      <w:r>
        <w:rPr>
          <w:w w:val="80"/>
        </w:rPr>
        <w:t>adoption</w:t>
      </w:r>
      <w:r>
        <w:rPr>
          <w:spacing w:val="15"/>
          <w:w w:val="80"/>
        </w:rPr>
        <w:t> </w:t>
      </w:r>
      <w:r>
        <w:rPr>
          <w:w w:val="80"/>
        </w:rPr>
        <w:t>process.</w:t>
      </w:r>
      <w:r>
        <w:rPr>
          <w:spacing w:val="16"/>
          <w:w w:val="80"/>
        </w:rPr>
        <w:t> </w:t>
      </w:r>
      <w:r>
        <w:rPr>
          <w:rFonts w:ascii="Arial"/>
          <w:b/>
          <w:w w:val="80"/>
        </w:rPr>
        <w:t>Conclusion:</w:t>
      </w:r>
      <w:r>
        <w:rPr>
          <w:rFonts w:ascii="Arial"/>
          <w:b/>
          <w:spacing w:val="15"/>
          <w:w w:val="80"/>
        </w:rPr>
        <w:t> </w:t>
      </w:r>
      <w:r>
        <w:rPr>
          <w:w w:val="80"/>
        </w:rPr>
        <w:t>Evidence</w:t>
      </w:r>
      <w:r>
        <w:rPr>
          <w:spacing w:val="14"/>
          <w:w w:val="80"/>
        </w:rPr>
        <w:t> </w:t>
      </w:r>
      <w:r>
        <w:rPr>
          <w:w w:val="80"/>
        </w:rPr>
        <w:t>of</w:t>
      </w:r>
      <w:r>
        <w:rPr>
          <w:spacing w:val="12"/>
          <w:w w:val="80"/>
        </w:rPr>
        <w:t> </w:t>
      </w:r>
      <w:r>
        <w:rPr>
          <w:w w:val="80"/>
        </w:rPr>
        <w:t>confrontations</w:t>
      </w:r>
      <w:r>
        <w:rPr>
          <w:spacing w:val="17"/>
          <w:w w:val="80"/>
        </w:rPr>
        <w:t> </w:t>
      </w:r>
      <w:r>
        <w:rPr>
          <w:w w:val="80"/>
        </w:rPr>
        <w:t>and</w:t>
      </w:r>
      <w:r>
        <w:rPr>
          <w:spacing w:val="15"/>
          <w:w w:val="80"/>
        </w:rPr>
        <w:t> </w:t>
      </w:r>
      <w:r>
        <w:rPr>
          <w:w w:val="80"/>
        </w:rPr>
        <w:t>difficulties</w:t>
      </w:r>
      <w:r>
        <w:rPr>
          <w:spacing w:val="17"/>
          <w:w w:val="80"/>
        </w:rPr>
        <w:t> </w:t>
      </w:r>
      <w:r>
        <w:rPr>
          <w:w w:val="80"/>
        </w:rPr>
        <w:t>during</w:t>
      </w:r>
      <w:r>
        <w:rPr>
          <w:spacing w:val="16"/>
          <w:w w:val="80"/>
        </w:rPr>
        <w:t> </w:t>
      </w:r>
      <w:r>
        <w:rPr>
          <w:w w:val="80"/>
        </w:rPr>
        <w:t>the</w:t>
      </w:r>
      <w:r>
        <w:rPr>
          <w:spacing w:val="14"/>
          <w:w w:val="80"/>
        </w:rPr>
        <w:t> </w:t>
      </w:r>
      <w:r>
        <w:rPr>
          <w:w w:val="80"/>
        </w:rPr>
        <w:t>adoption</w:t>
      </w:r>
      <w:r>
        <w:rPr>
          <w:spacing w:val="16"/>
          <w:w w:val="80"/>
        </w:rPr>
        <w:t> </w:t>
      </w:r>
      <w:r>
        <w:rPr>
          <w:w w:val="80"/>
        </w:rPr>
        <w:t>process.</w:t>
      </w:r>
      <w:r>
        <w:rPr>
          <w:spacing w:val="12"/>
          <w:w w:val="80"/>
        </w:rPr>
        <w:t> </w:t>
      </w:r>
      <w:r>
        <w:rPr>
          <w:w w:val="80"/>
        </w:rPr>
        <w:t>There</w:t>
      </w:r>
      <w:r>
        <w:rPr>
          <w:spacing w:val="15"/>
          <w:w w:val="80"/>
        </w:rPr>
        <w:t> </w:t>
      </w:r>
      <w:r>
        <w:rPr>
          <w:w w:val="80"/>
        </w:rPr>
        <w:t>is</w:t>
      </w:r>
      <w:r>
        <w:rPr>
          <w:spacing w:val="1"/>
          <w:w w:val="80"/>
        </w:rPr>
        <w:t> </w:t>
      </w:r>
      <w:r>
        <w:rPr>
          <w:w w:val="80"/>
        </w:rPr>
        <w:t>an urgent need to give a voice to the LGBTTQIA + community and promote the permanent education of health</w:t>
      </w:r>
      <w:r>
        <w:rPr>
          <w:spacing w:val="1"/>
          <w:w w:val="80"/>
        </w:rPr>
        <w:t> </w:t>
      </w:r>
      <w:r>
        <w:rPr>
          <w:w w:val="90"/>
        </w:rPr>
        <w:t>professionals</w:t>
      </w:r>
      <w:r>
        <w:rPr>
          <w:spacing w:val="-9"/>
          <w:w w:val="90"/>
        </w:rPr>
        <w:t> </w:t>
      </w:r>
      <w:r>
        <w:rPr>
          <w:w w:val="90"/>
        </w:rPr>
        <w:t>in</w:t>
      </w:r>
      <w:r>
        <w:rPr>
          <w:spacing w:val="-9"/>
          <w:w w:val="90"/>
        </w:rPr>
        <w:t> </w:t>
      </w:r>
      <w:r>
        <w:rPr>
          <w:w w:val="90"/>
        </w:rPr>
        <w:t>order</w:t>
      </w:r>
      <w:r>
        <w:rPr>
          <w:spacing w:val="-8"/>
          <w:w w:val="90"/>
        </w:rPr>
        <w:t> </w:t>
      </w:r>
      <w:r>
        <w:rPr>
          <w:w w:val="90"/>
        </w:rPr>
        <w:t>to</w:t>
      </w:r>
      <w:r>
        <w:rPr>
          <w:spacing w:val="-9"/>
          <w:w w:val="90"/>
        </w:rPr>
        <w:t> </w:t>
      </w:r>
      <w:r>
        <w:rPr>
          <w:w w:val="90"/>
        </w:rPr>
        <w:t>guarantee</w:t>
      </w:r>
      <w:r>
        <w:rPr>
          <w:spacing w:val="-9"/>
          <w:w w:val="90"/>
        </w:rPr>
        <w:t> </w:t>
      </w:r>
      <w:r>
        <w:rPr>
          <w:w w:val="90"/>
        </w:rPr>
        <w:t>reproductive</w:t>
      </w:r>
      <w:r>
        <w:rPr>
          <w:spacing w:val="-10"/>
          <w:w w:val="90"/>
        </w:rPr>
        <w:t> </w:t>
      </w:r>
      <w:r>
        <w:rPr>
          <w:w w:val="90"/>
        </w:rPr>
        <w:t>rights.</w:t>
      </w:r>
    </w:p>
    <w:p>
      <w:pPr>
        <w:pStyle w:val="BodyText"/>
        <w:spacing w:line="274" w:lineRule="exact"/>
        <w:ind w:left="1085"/>
        <w:jc w:val="both"/>
      </w:pPr>
      <w:r>
        <w:rPr>
          <w:rFonts w:ascii="Arial"/>
          <w:b/>
          <w:w w:val="80"/>
        </w:rPr>
        <w:t>Keywords:</w:t>
      </w:r>
      <w:r>
        <w:rPr>
          <w:rFonts w:ascii="Arial"/>
          <w:b/>
          <w:spacing w:val="18"/>
          <w:w w:val="80"/>
        </w:rPr>
        <w:t> </w:t>
      </w:r>
      <w:r>
        <w:rPr>
          <w:w w:val="80"/>
        </w:rPr>
        <w:t>Reproductive</w:t>
      </w:r>
      <w:r>
        <w:rPr>
          <w:spacing w:val="11"/>
          <w:w w:val="80"/>
        </w:rPr>
        <w:t> </w:t>
      </w:r>
      <w:r>
        <w:rPr>
          <w:w w:val="80"/>
        </w:rPr>
        <w:t>Rights;</w:t>
      </w:r>
      <w:r>
        <w:rPr>
          <w:spacing w:val="15"/>
          <w:w w:val="80"/>
        </w:rPr>
        <w:t> </w:t>
      </w:r>
      <w:r>
        <w:rPr>
          <w:w w:val="80"/>
        </w:rPr>
        <w:t>Adoption;</w:t>
      </w:r>
      <w:r>
        <w:rPr>
          <w:spacing w:val="14"/>
          <w:w w:val="80"/>
        </w:rPr>
        <w:t> </w:t>
      </w:r>
      <w:r>
        <w:rPr>
          <w:w w:val="80"/>
        </w:rPr>
        <w:t>Parenting;</w:t>
      </w:r>
      <w:r>
        <w:rPr>
          <w:spacing w:val="15"/>
          <w:w w:val="80"/>
        </w:rPr>
        <w:t> </w:t>
      </w:r>
      <w:r>
        <w:rPr>
          <w:w w:val="80"/>
        </w:rPr>
        <w:t>Family;</w:t>
      </w:r>
      <w:r>
        <w:rPr>
          <w:spacing w:val="14"/>
          <w:w w:val="80"/>
        </w:rPr>
        <w:t> </w:t>
      </w:r>
      <w:r>
        <w:rPr>
          <w:w w:val="80"/>
        </w:rPr>
        <w:t>Health</w:t>
      </w:r>
      <w:r>
        <w:rPr>
          <w:spacing w:val="18"/>
          <w:w w:val="80"/>
        </w:rPr>
        <w:t> </w:t>
      </w:r>
      <w:r>
        <w:rPr>
          <w:w w:val="80"/>
        </w:rPr>
        <w:t>promotion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3"/>
      </w:pPr>
      <w:r>
        <w:rPr>
          <w:w w:val="90"/>
        </w:rPr>
        <w:t>INTRODUÇÃO</w:t>
      </w: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4" w:lineRule="auto"/>
        <w:ind w:left="1085" w:right="1079" w:firstLine="710"/>
        <w:jc w:val="both"/>
      </w:pPr>
      <w:r>
        <w:rPr>
          <w:spacing w:val="-1"/>
          <w:w w:val="90"/>
        </w:rPr>
        <w:t>A porta de entrada de todo o serviço de saúde é a Unidade Básica </w:t>
      </w:r>
      <w:r>
        <w:rPr>
          <w:w w:val="90"/>
        </w:rPr>
        <w:t>de Saúde (UBS), onde os</w:t>
      </w:r>
      <w:r>
        <w:rPr>
          <w:spacing w:val="1"/>
          <w:w w:val="90"/>
        </w:rPr>
        <w:t> </w:t>
      </w:r>
      <w:r>
        <w:rPr>
          <w:w w:val="85"/>
        </w:rPr>
        <w:t>casais/indivíduos de qualquer orientação sexual devem buscar orientações acerca de suas dúvidas, ser</w:t>
      </w:r>
      <w:r>
        <w:rPr>
          <w:spacing w:val="1"/>
          <w:w w:val="85"/>
        </w:rPr>
        <w:t> </w:t>
      </w:r>
      <w:r>
        <w:rPr>
          <w:w w:val="85"/>
        </w:rPr>
        <w:t>acolhidos e receber aconselhamento sobre exercício dos direitos reprodutivos. São considerados direitos</w:t>
      </w:r>
      <w:r>
        <w:rPr>
          <w:spacing w:val="1"/>
          <w:w w:val="85"/>
        </w:rPr>
        <w:t> </w:t>
      </w:r>
      <w:r>
        <w:rPr>
          <w:w w:val="85"/>
        </w:rPr>
        <w:t>reprodutivos: O direito de as pessoas decidirem, de forma livre e responsável, se querem ou não ter filhos,</w:t>
      </w:r>
      <w:r>
        <w:rPr>
          <w:spacing w:val="1"/>
          <w:w w:val="85"/>
        </w:rPr>
        <w:t> </w:t>
      </w:r>
      <w:r>
        <w:rPr>
          <w:w w:val="85"/>
        </w:rPr>
        <w:t>quantos filhos desejam ter e em que momento de suas vidas; o direito de acesso a informações, meios,</w:t>
      </w:r>
      <w:r>
        <w:rPr>
          <w:spacing w:val="1"/>
          <w:w w:val="85"/>
        </w:rPr>
        <w:t> </w:t>
      </w:r>
      <w:r>
        <w:rPr>
          <w:w w:val="85"/>
        </w:rPr>
        <w:t>métodos e técnicas para ter ou não ter filhos; o direito de exercer a sexualidade e a reprodução livre de</w:t>
      </w:r>
      <w:r>
        <w:rPr>
          <w:spacing w:val="1"/>
          <w:w w:val="85"/>
        </w:rPr>
        <w:t> </w:t>
      </w:r>
      <w:r>
        <w:rPr>
          <w:w w:val="90"/>
        </w:rPr>
        <w:t>discriminação,</w:t>
      </w:r>
      <w:r>
        <w:rPr>
          <w:spacing w:val="-11"/>
          <w:w w:val="90"/>
        </w:rPr>
        <w:t> </w:t>
      </w:r>
      <w:r>
        <w:rPr>
          <w:w w:val="90"/>
        </w:rPr>
        <w:t>imposição</w:t>
      </w:r>
      <w:r>
        <w:rPr>
          <w:spacing w:val="-10"/>
          <w:w w:val="90"/>
        </w:rPr>
        <w:t> </w:t>
      </w:r>
      <w:r>
        <w:rPr>
          <w:w w:val="90"/>
        </w:rPr>
        <w:t>e</w:t>
      </w:r>
      <w:r>
        <w:rPr>
          <w:spacing w:val="-9"/>
          <w:w w:val="90"/>
        </w:rPr>
        <w:t> </w:t>
      </w:r>
      <w:r>
        <w:rPr>
          <w:w w:val="90"/>
        </w:rPr>
        <w:t>violência</w:t>
      </w:r>
      <w:r>
        <w:rPr>
          <w:spacing w:val="-3"/>
          <w:w w:val="90"/>
        </w:rPr>
        <w:t> </w:t>
      </w:r>
      <w:r>
        <w:rPr>
          <w:w w:val="90"/>
        </w:rPr>
        <w:t>(BRASIL,</w:t>
      </w:r>
      <w:r>
        <w:rPr>
          <w:spacing w:val="-11"/>
          <w:w w:val="90"/>
        </w:rPr>
        <w:t> </w:t>
      </w:r>
      <w:r>
        <w:rPr>
          <w:w w:val="90"/>
        </w:rPr>
        <w:t>2013).</w:t>
      </w:r>
    </w:p>
    <w:p>
      <w:pPr>
        <w:pStyle w:val="BodyText"/>
        <w:spacing w:line="367" w:lineRule="auto"/>
        <w:ind w:left="1085" w:right="1076" w:firstLine="710"/>
        <w:jc w:val="both"/>
      </w:pPr>
      <w:r>
        <w:rPr>
          <w:w w:val="85"/>
        </w:rPr>
        <w:t>A atenção em saúde sexual e em saúde reprodutiva é uma das áreas de atuação prioritárias da</w:t>
      </w:r>
      <w:r>
        <w:rPr>
          <w:spacing w:val="1"/>
          <w:w w:val="85"/>
        </w:rPr>
        <w:t> </w:t>
      </w:r>
      <w:r>
        <w:rPr>
          <w:w w:val="80"/>
        </w:rPr>
        <w:t>Atenção</w:t>
      </w:r>
      <w:r>
        <w:rPr>
          <w:spacing w:val="19"/>
          <w:w w:val="80"/>
        </w:rPr>
        <w:t> </w:t>
      </w:r>
      <w:r>
        <w:rPr>
          <w:w w:val="80"/>
        </w:rPr>
        <w:t>Básica</w:t>
      </w:r>
      <w:r>
        <w:rPr>
          <w:spacing w:val="20"/>
          <w:w w:val="80"/>
        </w:rPr>
        <w:t> </w:t>
      </w:r>
      <w:r>
        <w:rPr>
          <w:w w:val="80"/>
        </w:rPr>
        <w:t>à</w:t>
      </w:r>
      <w:r>
        <w:rPr>
          <w:spacing w:val="20"/>
          <w:w w:val="80"/>
        </w:rPr>
        <w:t> </w:t>
      </w:r>
      <w:r>
        <w:rPr>
          <w:w w:val="80"/>
        </w:rPr>
        <w:t>saúde,</w:t>
      </w:r>
      <w:r>
        <w:rPr>
          <w:spacing w:val="16"/>
          <w:w w:val="80"/>
        </w:rPr>
        <w:t> </w:t>
      </w:r>
      <w:r>
        <w:rPr>
          <w:w w:val="80"/>
        </w:rPr>
        <w:t>onde</w:t>
      </w:r>
      <w:r>
        <w:rPr>
          <w:spacing w:val="20"/>
          <w:w w:val="80"/>
        </w:rPr>
        <w:t> </w:t>
      </w:r>
      <w:r>
        <w:rPr>
          <w:w w:val="80"/>
        </w:rPr>
        <w:t>deve</w:t>
      </w:r>
      <w:r>
        <w:rPr>
          <w:spacing w:val="20"/>
          <w:w w:val="80"/>
        </w:rPr>
        <w:t> </w:t>
      </w:r>
      <w:r>
        <w:rPr>
          <w:w w:val="80"/>
        </w:rPr>
        <w:t>ser</w:t>
      </w:r>
      <w:r>
        <w:rPr>
          <w:spacing w:val="21"/>
          <w:w w:val="80"/>
        </w:rPr>
        <w:t> </w:t>
      </w:r>
      <w:r>
        <w:rPr>
          <w:w w:val="80"/>
        </w:rPr>
        <w:t>ofertada</w:t>
      </w:r>
      <w:r>
        <w:rPr>
          <w:spacing w:val="20"/>
          <w:w w:val="80"/>
        </w:rPr>
        <w:t> </w:t>
      </w:r>
      <w:r>
        <w:rPr>
          <w:w w:val="80"/>
        </w:rPr>
        <w:t>observando-se</w:t>
      </w:r>
      <w:r>
        <w:rPr>
          <w:spacing w:val="19"/>
          <w:w w:val="80"/>
        </w:rPr>
        <w:t> </w:t>
      </w:r>
      <w:r>
        <w:rPr>
          <w:w w:val="80"/>
        </w:rPr>
        <w:t>como</w:t>
      </w:r>
      <w:r>
        <w:rPr>
          <w:spacing w:val="20"/>
          <w:w w:val="80"/>
        </w:rPr>
        <w:t> </w:t>
      </w:r>
      <w:r>
        <w:rPr>
          <w:w w:val="80"/>
        </w:rPr>
        <w:t>princípio</w:t>
      </w:r>
      <w:r>
        <w:rPr>
          <w:spacing w:val="20"/>
          <w:w w:val="80"/>
        </w:rPr>
        <w:t> </w:t>
      </w:r>
      <w:r>
        <w:rPr>
          <w:w w:val="80"/>
        </w:rPr>
        <w:t>o</w:t>
      </w:r>
      <w:r>
        <w:rPr>
          <w:spacing w:val="20"/>
          <w:w w:val="80"/>
        </w:rPr>
        <w:t> </w:t>
      </w:r>
      <w:r>
        <w:rPr>
          <w:w w:val="80"/>
        </w:rPr>
        <w:t>respeito</w:t>
      </w:r>
      <w:r>
        <w:rPr>
          <w:spacing w:val="20"/>
          <w:w w:val="80"/>
        </w:rPr>
        <w:t> </w:t>
      </w:r>
      <w:r>
        <w:rPr>
          <w:w w:val="80"/>
        </w:rPr>
        <w:t>aos</w:t>
      </w:r>
      <w:r>
        <w:rPr>
          <w:spacing w:val="21"/>
          <w:w w:val="80"/>
        </w:rPr>
        <w:t> </w:t>
      </w:r>
      <w:r>
        <w:rPr>
          <w:w w:val="80"/>
        </w:rPr>
        <w:t>direitos</w:t>
      </w:r>
      <w:r>
        <w:rPr>
          <w:spacing w:val="32"/>
          <w:w w:val="80"/>
        </w:rPr>
        <w:t> </w:t>
      </w:r>
      <w:r>
        <w:rPr>
          <w:w w:val="80"/>
        </w:rPr>
        <w:t>sexuais</w:t>
      </w:r>
      <w:r>
        <w:rPr>
          <w:spacing w:val="1"/>
          <w:w w:val="80"/>
        </w:rPr>
        <w:t> </w:t>
      </w:r>
      <w:r>
        <w:rPr>
          <w:w w:val="90"/>
        </w:rPr>
        <w:t>e</w:t>
      </w:r>
      <w:r>
        <w:rPr>
          <w:spacing w:val="-8"/>
          <w:w w:val="90"/>
        </w:rPr>
        <w:t> </w:t>
      </w:r>
      <w:r>
        <w:rPr>
          <w:w w:val="90"/>
        </w:rPr>
        <w:t>aos</w:t>
      </w:r>
      <w:r>
        <w:rPr>
          <w:spacing w:val="-6"/>
          <w:w w:val="90"/>
        </w:rPr>
        <w:t> </w:t>
      </w:r>
      <w:r>
        <w:rPr>
          <w:w w:val="90"/>
        </w:rPr>
        <w:t>direitos</w:t>
      </w:r>
      <w:r>
        <w:rPr>
          <w:spacing w:val="-6"/>
          <w:w w:val="90"/>
        </w:rPr>
        <w:t> </w:t>
      </w:r>
      <w:r>
        <w:rPr>
          <w:w w:val="90"/>
        </w:rPr>
        <w:t>reprodutivos</w:t>
      </w:r>
      <w:r>
        <w:rPr>
          <w:spacing w:val="-6"/>
          <w:w w:val="90"/>
        </w:rPr>
        <w:t> </w:t>
      </w:r>
      <w:r>
        <w:rPr>
          <w:w w:val="90"/>
        </w:rPr>
        <w:t>(BRASIL,</w:t>
      </w:r>
      <w:r>
        <w:rPr>
          <w:spacing w:val="-9"/>
          <w:w w:val="90"/>
        </w:rPr>
        <w:t> </w:t>
      </w:r>
      <w:r>
        <w:rPr>
          <w:w w:val="90"/>
        </w:rPr>
        <w:t>2013).</w:t>
      </w:r>
    </w:p>
    <w:p>
      <w:pPr>
        <w:pStyle w:val="BodyText"/>
        <w:spacing w:line="364" w:lineRule="auto"/>
        <w:ind w:left="1085" w:right="1075" w:firstLine="710"/>
        <w:jc w:val="both"/>
      </w:pPr>
      <w:r>
        <w:rPr>
          <w:w w:val="85"/>
        </w:rPr>
        <w:t>Deste modo, o Sistema Único de Saúde (SUS) a fim de garantir os direitos reprodutivos deve:</w:t>
      </w:r>
      <w:r>
        <w:rPr>
          <w:spacing w:val="1"/>
          <w:w w:val="85"/>
        </w:rPr>
        <w:t> </w:t>
      </w:r>
      <w:r>
        <w:rPr>
          <w:w w:val="80"/>
        </w:rPr>
        <w:t>assegurar o direito a contracepção, reprodução assistida ou adoção. Nos</w:t>
      </w:r>
      <w:r>
        <w:rPr>
          <w:spacing w:val="38"/>
        </w:rPr>
        <w:t> </w:t>
      </w:r>
      <w:r>
        <w:rPr>
          <w:w w:val="80"/>
        </w:rPr>
        <w:t>casos</w:t>
      </w:r>
      <w:r>
        <w:rPr>
          <w:spacing w:val="38"/>
        </w:rPr>
        <w:t> </w:t>
      </w:r>
      <w:r>
        <w:rPr>
          <w:w w:val="80"/>
        </w:rPr>
        <w:t>de adoção os</w:t>
      </w:r>
      <w:r>
        <w:rPr>
          <w:spacing w:val="38"/>
        </w:rPr>
        <w:t> </w:t>
      </w:r>
      <w:r>
        <w:rPr>
          <w:w w:val="80"/>
        </w:rPr>
        <w:t>casais</w:t>
      </w:r>
      <w:r>
        <w:rPr>
          <w:spacing w:val="39"/>
        </w:rPr>
        <w:t> </w:t>
      </w:r>
      <w:r>
        <w:rPr>
          <w:w w:val="80"/>
        </w:rPr>
        <w:t>deverão</w:t>
      </w:r>
      <w:r>
        <w:rPr>
          <w:spacing w:val="1"/>
          <w:w w:val="80"/>
        </w:rPr>
        <w:t> </w:t>
      </w:r>
      <w:r>
        <w:rPr>
          <w:w w:val="80"/>
        </w:rPr>
        <w:t>ser direcionados a Vara de Infância e Juventude onde serão inseridos no Cadastro Nacional da Adoção (CNA),</w:t>
      </w:r>
      <w:r>
        <w:rPr>
          <w:spacing w:val="1"/>
          <w:w w:val="80"/>
        </w:rPr>
        <w:t> </w:t>
      </w:r>
      <w:r>
        <w:rPr>
          <w:w w:val="85"/>
        </w:rPr>
        <w:t>regido pela legislação vigente (Lei da Adoção e Estatuto da Criança e do Adolescente). (BRASIL, 2009)</w:t>
      </w:r>
      <w:r>
        <w:rPr>
          <w:spacing w:val="1"/>
          <w:w w:val="85"/>
        </w:rPr>
        <w:t> </w:t>
      </w:r>
      <w:r>
        <w:rPr>
          <w:w w:val="90"/>
        </w:rPr>
        <w:t>(BRASIL,</w:t>
      </w:r>
      <w:r>
        <w:rPr>
          <w:spacing w:val="-8"/>
          <w:w w:val="90"/>
        </w:rPr>
        <w:t> </w:t>
      </w:r>
      <w:r>
        <w:rPr>
          <w:w w:val="90"/>
        </w:rPr>
        <w:t>1990).</w:t>
      </w:r>
    </w:p>
    <w:p>
      <w:pPr>
        <w:pStyle w:val="BodyText"/>
        <w:spacing w:line="364" w:lineRule="auto"/>
        <w:ind w:left="1085" w:right="1074" w:firstLine="710"/>
        <w:jc w:val="both"/>
      </w:pPr>
      <w:r>
        <w:rPr>
          <w:w w:val="85"/>
        </w:rPr>
        <w:t>A Política Nacional de Saúde Integral de Lésbicas, Gays, Bissexuais, Travestis e Transexuais é</w:t>
      </w:r>
      <w:r>
        <w:rPr>
          <w:spacing w:val="1"/>
          <w:w w:val="85"/>
        </w:rPr>
        <w:t> </w:t>
      </w:r>
      <w:r>
        <w:rPr>
          <w:w w:val="85"/>
        </w:rPr>
        <w:t>composta</w:t>
      </w:r>
      <w:r>
        <w:rPr>
          <w:spacing w:val="-6"/>
          <w:w w:val="85"/>
        </w:rPr>
        <w:t> </w:t>
      </w:r>
      <w:r>
        <w:rPr>
          <w:w w:val="85"/>
        </w:rPr>
        <w:t>por</w:t>
      </w:r>
      <w:r>
        <w:rPr>
          <w:spacing w:val="-4"/>
          <w:w w:val="85"/>
        </w:rPr>
        <w:t> </w:t>
      </w:r>
      <w:r>
        <w:rPr>
          <w:w w:val="85"/>
        </w:rPr>
        <w:t>uma</w:t>
      </w:r>
      <w:r>
        <w:rPr>
          <w:spacing w:val="-6"/>
          <w:w w:val="85"/>
        </w:rPr>
        <w:t> </w:t>
      </w:r>
      <w:r>
        <w:rPr>
          <w:w w:val="85"/>
        </w:rPr>
        <w:t>série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diretrizes</w:t>
      </w:r>
      <w:r>
        <w:rPr>
          <w:spacing w:val="-4"/>
          <w:w w:val="85"/>
        </w:rPr>
        <w:t> </w:t>
      </w:r>
      <w:r>
        <w:rPr>
          <w:w w:val="85"/>
        </w:rPr>
        <w:t>para</w:t>
      </w:r>
      <w:r>
        <w:rPr>
          <w:spacing w:val="-6"/>
          <w:w w:val="85"/>
        </w:rPr>
        <w:t> </w:t>
      </w:r>
      <w:r>
        <w:rPr>
          <w:w w:val="85"/>
        </w:rPr>
        <w:t>facilitar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acesso</w:t>
      </w:r>
      <w:r>
        <w:rPr>
          <w:spacing w:val="-6"/>
          <w:w w:val="85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público</w:t>
      </w:r>
      <w:r>
        <w:rPr>
          <w:spacing w:val="-5"/>
          <w:w w:val="85"/>
        </w:rPr>
        <w:t> </w:t>
      </w:r>
      <w:r>
        <w:rPr>
          <w:w w:val="85"/>
        </w:rPr>
        <w:t>LGBTTQIA+</w:t>
      </w:r>
      <w:r>
        <w:rPr>
          <w:spacing w:val="-6"/>
          <w:w w:val="85"/>
        </w:rPr>
        <w:t> </w:t>
      </w:r>
      <w:r>
        <w:rPr>
          <w:w w:val="85"/>
        </w:rPr>
        <w:t>aos</w:t>
      </w:r>
      <w:r>
        <w:rPr>
          <w:spacing w:val="-4"/>
          <w:w w:val="85"/>
        </w:rPr>
        <w:t> </w:t>
      </w:r>
      <w:r>
        <w:rPr>
          <w:w w:val="85"/>
        </w:rPr>
        <w:t>serviços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saúde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52"/>
          <w:w w:val="85"/>
        </w:rPr>
        <w:t> </w:t>
      </w:r>
      <w:r>
        <w:rPr>
          <w:w w:val="80"/>
        </w:rPr>
        <w:t>deve ser um compromisso político-ético e profissional de todos os envolvidos nessa instância (BRASIL, 2013).</w:t>
      </w:r>
      <w:r>
        <w:rPr>
          <w:spacing w:val="1"/>
          <w:w w:val="80"/>
        </w:rPr>
        <w:t> </w:t>
      </w:r>
      <w:r>
        <w:rPr>
          <w:w w:val="85"/>
        </w:rPr>
        <w:t>Corroborado pela Carta dos Direitos dos Usuários da Saúde que evidencia todos os direitos e deveres dos</w:t>
      </w:r>
      <w:r>
        <w:rPr>
          <w:spacing w:val="1"/>
          <w:w w:val="85"/>
        </w:rPr>
        <w:t> </w:t>
      </w:r>
      <w:r>
        <w:rPr>
          <w:w w:val="85"/>
        </w:rPr>
        <w:t>usuários do SUS em específico o artigo 4º: toda a pessoa tem direito a um atendimento de qualidade,</w:t>
      </w:r>
      <w:r>
        <w:rPr>
          <w:spacing w:val="1"/>
          <w:w w:val="85"/>
        </w:rPr>
        <w:t> </w:t>
      </w:r>
      <w:r>
        <w:rPr>
          <w:w w:val="80"/>
        </w:rPr>
        <w:t>humanizado e acolhedor independente de religião, orientação sexual, cor, raça, etnia, identidade de gênero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90"/>
        </w:rPr>
        <w:t>condições</w:t>
      </w:r>
      <w:r>
        <w:rPr>
          <w:spacing w:val="-7"/>
          <w:w w:val="90"/>
        </w:rPr>
        <w:t> </w:t>
      </w:r>
      <w:r>
        <w:rPr>
          <w:w w:val="90"/>
        </w:rPr>
        <w:t>socioeconômicas</w:t>
      </w:r>
      <w:r>
        <w:rPr>
          <w:spacing w:val="-6"/>
          <w:w w:val="90"/>
        </w:rPr>
        <w:t> </w:t>
      </w:r>
      <w:r>
        <w:rPr>
          <w:w w:val="90"/>
        </w:rPr>
        <w:t>(BRASIL,</w:t>
      </w:r>
      <w:r>
        <w:rPr>
          <w:spacing w:val="-10"/>
          <w:w w:val="90"/>
        </w:rPr>
        <w:t> </w:t>
      </w:r>
      <w:r>
        <w:rPr>
          <w:w w:val="90"/>
        </w:rPr>
        <w:t>2012).</w:t>
      </w:r>
    </w:p>
    <w:p>
      <w:pPr>
        <w:pStyle w:val="BodyText"/>
        <w:spacing w:line="364" w:lineRule="auto"/>
        <w:ind w:left="1085" w:right="1079" w:firstLine="710"/>
        <w:jc w:val="both"/>
      </w:pPr>
      <w:r>
        <w:rPr>
          <w:w w:val="85"/>
        </w:rPr>
        <w:t>Diante das conquistas legais e políticas</w:t>
      </w:r>
      <w:r>
        <w:rPr>
          <w:spacing w:val="1"/>
          <w:w w:val="85"/>
        </w:rPr>
        <w:t> </w:t>
      </w:r>
      <w:r>
        <w:rPr>
          <w:w w:val="85"/>
        </w:rPr>
        <w:t>aqui elencadas, os profissionais de saúde</w:t>
      </w:r>
      <w:r>
        <w:rPr>
          <w:spacing w:val="1"/>
          <w:w w:val="85"/>
        </w:rPr>
        <w:t> </w:t>
      </w:r>
      <w:r>
        <w:rPr>
          <w:w w:val="85"/>
        </w:rPr>
        <w:t>têm papel</w:t>
      </w:r>
      <w:r>
        <w:rPr>
          <w:spacing w:val="1"/>
          <w:w w:val="85"/>
        </w:rPr>
        <w:t> </w:t>
      </w:r>
      <w:r>
        <w:rPr>
          <w:w w:val="80"/>
        </w:rPr>
        <w:t>fundamental no sentido de conhecê-las e torná-las uma realidade no planejamento e na prática de atenção à</w:t>
      </w:r>
      <w:r>
        <w:rPr>
          <w:spacing w:val="1"/>
          <w:w w:val="80"/>
        </w:rPr>
        <w:t> </w:t>
      </w:r>
      <w:r>
        <w:rPr>
          <w:w w:val="85"/>
        </w:rPr>
        <w:t>saúde. Contudo, percebemos em nosso cotidiano que os serviços de saúde têm cerceado a população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LGBTTQIA+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informações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respeito</w:t>
      </w:r>
      <w:r>
        <w:rPr>
          <w:spacing w:val="-5"/>
          <w:w w:val="85"/>
        </w:rPr>
        <w:t> </w:t>
      </w:r>
      <w:r>
        <w:rPr>
          <w:w w:val="85"/>
        </w:rPr>
        <w:t>dos</w:t>
      </w:r>
      <w:r>
        <w:rPr>
          <w:spacing w:val="-3"/>
          <w:w w:val="85"/>
        </w:rPr>
        <w:t> </w:t>
      </w:r>
      <w:r>
        <w:rPr>
          <w:w w:val="85"/>
        </w:rPr>
        <w:t>direitos</w:t>
      </w:r>
      <w:r>
        <w:rPr>
          <w:spacing w:val="2"/>
          <w:w w:val="85"/>
        </w:rPr>
        <w:t> </w:t>
      </w:r>
      <w:r>
        <w:rPr>
          <w:w w:val="85"/>
        </w:rPr>
        <w:t>reprodutivos,</w:t>
      </w:r>
      <w:r>
        <w:rPr>
          <w:spacing w:val="-6"/>
          <w:w w:val="85"/>
        </w:rPr>
        <w:t> </w:t>
      </w:r>
      <w:r>
        <w:rPr>
          <w:w w:val="85"/>
        </w:rPr>
        <w:t>sendo</w:t>
      </w:r>
      <w:r>
        <w:rPr>
          <w:spacing w:val="-5"/>
          <w:w w:val="85"/>
        </w:rPr>
        <w:t> </w:t>
      </w:r>
      <w:r>
        <w:rPr>
          <w:w w:val="85"/>
        </w:rPr>
        <w:t>assim,</w:t>
      </w:r>
      <w:r>
        <w:rPr>
          <w:spacing w:val="-6"/>
          <w:w w:val="85"/>
        </w:rPr>
        <w:t> </w:t>
      </w:r>
      <w:r>
        <w:rPr>
          <w:w w:val="85"/>
        </w:rPr>
        <w:t>pergunta-se:</w:t>
      </w:r>
      <w:r>
        <w:rPr>
          <w:spacing w:val="-6"/>
          <w:w w:val="85"/>
        </w:rPr>
        <w:t> </w:t>
      </w:r>
      <w:r>
        <w:rPr>
          <w:w w:val="85"/>
        </w:rPr>
        <w:t>Como</w:t>
      </w:r>
      <w:r>
        <w:rPr>
          <w:spacing w:val="-5"/>
          <w:w w:val="85"/>
        </w:rPr>
        <w:t> </w:t>
      </w:r>
      <w:r>
        <w:rPr>
          <w:w w:val="85"/>
        </w:rPr>
        <w:t>é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caminho</w:t>
      </w:r>
      <w:r>
        <w:rPr>
          <w:spacing w:val="-51"/>
          <w:w w:val="85"/>
        </w:rPr>
        <w:t> </w:t>
      </w:r>
      <w:r>
        <w:rPr>
          <w:w w:val="85"/>
        </w:rPr>
        <w:t>percorrido</w:t>
      </w:r>
      <w:r>
        <w:rPr>
          <w:spacing w:val="4"/>
          <w:w w:val="85"/>
        </w:rPr>
        <w:t> </w:t>
      </w:r>
      <w:r>
        <w:rPr>
          <w:w w:val="85"/>
        </w:rPr>
        <w:t>por</w:t>
      </w:r>
      <w:r>
        <w:rPr>
          <w:spacing w:val="4"/>
          <w:w w:val="85"/>
        </w:rPr>
        <w:t> </w:t>
      </w:r>
      <w:r>
        <w:rPr>
          <w:w w:val="85"/>
        </w:rPr>
        <w:t>casais</w:t>
      </w:r>
      <w:r>
        <w:rPr>
          <w:spacing w:val="5"/>
          <w:w w:val="85"/>
        </w:rPr>
        <w:t> </w:t>
      </w:r>
      <w:r>
        <w:rPr>
          <w:w w:val="85"/>
        </w:rPr>
        <w:t>homoafetivos</w:t>
      </w:r>
      <w:r>
        <w:rPr>
          <w:spacing w:val="10"/>
          <w:w w:val="85"/>
        </w:rPr>
        <w:t> </w:t>
      </w:r>
      <w:r>
        <w:rPr>
          <w:w w:val="85"/>
        </w:rPr>
        <w:t>que</w:t>
      </w:r>
      <w:r>
        <w:rPr>
          <w:spacing w:val="5"/>
          <w:w w:val="85"/>
        </w:rPr>
        <w:t> </w:t>
      </w:r>
      <w:r>
        <w:rPr>
          <w:w w:val="85"/>
        </w:rPr>
        <w:t>desejam</w:t>
      </w:r>
      <w:r>
        <w:rPr>
          <w:spacing w:val="3"/>
          <w:w w:val="85"/>
        </w:rPr>
        <w:t> </w:t>
      </w:r>
      <w:r>
        <w:rPr>
          <w:w w:val="85"/>
        </w:rPr>
        <w:t>adotar</w:t>
      </w:r>
      <w:r>
        <w:rPr>
          <w:spacing w:val="4"/>
          <w:w w:val="85"/>
        </w:rPr>
        <w:t> </w:t>
      </w:r>
      <w:r>
        <w:rPr>
          <w:w w:val="85"/>
        </w:rPr>
        <w:t>crianças</w:t>
      </w:r>
      <w:r>
        <w:rPr>
          <w:spacing w:val="5"/>
          <w:w w:val="85"/>
        </w:rPr>
        <w:t> </w:t>
      </w:r>
      <w:r>
        <w:rPr>
          <w:w w:val="85"/>
        </w:rPr>
        <w:t>e/ou</w:t>
      </w:r>
      <w:r>
        <w:rPr>
          <w:spacing w:val="4"/>
          <w:w w:val="85"/>
        </w:rPr>
        <w:t> </w:t>
      </w:r>
      <w:r>
        <w:rPr>
          <w:w w:val="85"/>
        </w:rPr>
        <w:t>adolescentes?</w:t>
      </w:r>
      <w:r>
        <w:rPr>
          <w:spacing w:val="4"/>
          <w:w w:val="85"/>
        </w:rPr>
        <w:t> </w:t>
      </w:r>
      <w:r>
        <w:rPr>
          <w:w w:val="85"/>
        </w:rPr>
        <w:t>Para</w:t>
      </w:r>
      <w:r>
        <w:rPr>
          <w:spacing w:val="5"/>
          <w:w w:val="85"/>
        </w:rPr>
        <w:t> </w:t>
      </w:r>
      <w:r>
        <w:rPr>
          <w:w w:val="85"/>
        </w:rPr>
        <w:t>tanto,</w:t>
      </w:r>
      <w:r>
        <w:rPr>
          <w:spacing w:val="5"/>
          <w:w w:val="85"/>
        </w:rPr>
        <w:t> </w:t>
      </w:r>
      <w:r>
        <w:rPr>
          <w:w w:val="85"/>
        </w:rPr>
        <w:t>definimos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95"/>
        <w:jc w:val="both"/>
      </w:pPr>
      <w:r>
        <w:rPr>
          <w:w w:val="80"/>
        </w:rPr>
        <w:t>como objetivo deste manuscrito desvelar o caminho percorrido pelos casais homoafetivos que adotaram uma</w:t>
      </w:r>
      <w:r>
        <w:rPr>
          <w:spacing w:val="1"/>
          <w:w w:val="80"/>
        </w:rPr>
        <w:t> </w:t>
      </w:r>
      <w:r>
        <w:rPr>
          <w:w w:val="90"/>
        </w:rPr>
        <w:t>criança</w:t>
      </w:r>
      <w:r>
        <w:rPr>
          <w:spacing w:val="-7"/>
          <w:w w:val="90"/>
        </w:rPr>
        <w:t> </w:t>
      </w:r>
      <w:r>
        <w:rPr>
          <w:w w:val="90"/>
        </w:rPr>
        <w:t>e/ou</w:t>
      </w:r>
      <w:r>
        <w:rPr>
          <w:spacing w:val="-6"/>
          <w:w w:val="90"/>
        </w:rPr>
        <w:t> </w:t>
      </w:r>
      <w:r>
        <w:rPr>
          <w:w w:val="90"/>
        </w:rPr>
        <w:t>adolescente.</w:t>
      </w:r>
    </w:p>
    <w:p>
      <w:pPr>
        <w:pStyle w:val="BodyText"/>
        <w:spacing w:line="364" w:lineRule="auto"/>
        <w:ind w:left="1085" w:right="1080" w:firstLine="710"/>
        <w:jc w:val="both"/>
      </w:pPr>
      <w:r>
        <w:rPr>
          <w:w w:val="85"/>
        </w:rPr>
        <w:t>Esta pesquisa está inserida na linha de pesquisa intitulada: Cuidado, integralidade e cidadania</w:t>
      </w:r>
      <w:r>
        <w:rPr>
          <w:spacing w:val="1"/>
          <w:w w:val="85"/>
        </w:rPr>
        <w:t> </w:t>
      </w:r>
      <w:r>
        <w:rPr>
          <w:w w:val="80"/>
        </w:rPr>
        <w:t>feminina,</w:t>
      </w:r>
      <w:r>
        <w:rPr>
          <w:spacing w:val="23"/>
          <w:w w:val="80"/>
        </w:rPr>
        <w:t> </w:t>
      </w:r>
      <w:r>
        <w:rPr>
          <w:w w:val="80"/>
        </w:rPr>
        <w:t>do</w:t>
      </w:r>
      <w:r>
        <w:rPr>
          <w:spacing w:val="32"/>
          <w:w w:val="80"/>
        </w:rPr>
        <w:t> </w:t>
      </w:r>
      <w:r>
        <w:rPr>
          <w:w w:val="80"/>
        </w:rPr>
        <w:t>Laboratório</w:t>
      </w:r>
      <w:r>
        <w:rPr>
          <w:spacing w:val="26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Estudos</w:t>
      </w:r>
      <w:r>
        <w:rPr>
          <w:spacing w:val="29"/>
          <w:w w:val="80"/>
        </w:rPr>
        <w:t> </w:t>
      </w:r>
      <w:r>
        <w:rPr>
          <w:w w:val="80"/>
        </w:rPr>
        <w:t>sobre</w:t>
      </w:r>
      <w:r>
        <w:rPr>
          <w:spacing w:val="27"/>
          <w:w w:val="80"/>
        </w:rPr>
        <w:t> </w:t>
      </w:r>
      <w:r>
        <w:rPr>
          <w:w w:val="80"/>
        </w:rPr>
        <w:t>Mulheres</w:t>
      </w:r>
      <w:r>
        <w:rPr>
          <w:spacing w:val="28"/>
          <w:w w:val="80"/>
        </w:rPr>
        <w:t> </w:t>
      </w:r>
      <w:r>
        <w:rPr>
          <w:w w:val="80"/>
        </w:rPr>
        <w:t>e</w:t>
      </w:r>
      <w:r>
        <w:rPr>
          <w:spacing w:val="27"/>
          <w:w w:val="80"/>
        </w:rPr>
        <w:t> </w:t>
      </w:r>
      <w:r>
        <w:rPr>
          <w:w w:val="80"/>
        </w:rPr>
        <w:t>Enfermagem/LEME/REN/UFF/Campus</w:t>
      </w:r>
      <w:r>
        <w:rPr>
          <w:spacing w:val="29"/>
          <w:w w:val="80"/>
        </w:rPr>
        <w:t> </w:t>
      </w:r>
      <w:r>
        <w:rPr>
          <w:w w:val="80"/>
        </w:rPr>
        <w:t>Rio</w:t>
      </w:r>
      <w:r>
        <w:rPr>
          <w:spacing w:val="26"/>
          <w:w w:val="80"/>
        </w:rPr>
        <w:t> </w:t>
      </w:r>
      <w:r>
        <w:rPr>
          <w:w w:val="80"/>
        </w:rPr>
        <w:t>das</w:t>
      </w:r>
      <w:r>
        <w:rPr>
          <w:spacing w:val="28"/>
          <w:w w:val="80"/>
        </w:rPr>
        <w:t> </w:t>
      </w:r>
      <w:r>
        <w:rPr>
          <w:w w:val="80"/>
        </w:rPr>
        <w:t>Ostras.</w:t>
      </w:r>
      <w:r>
        <w:rPr>
          <w:spacing w:val="1"/>
          <w:w w:val="80"/>
        </w:rPr>
        <w:t> </w:t>
      </w:r>
      <w:r>
        <w:rPr>
          <w:w w:val="80"/>
        </w:rPr>
        <w:t>E justifica-se pela grande mudança do conceito de família e a possibilidade de casais homoparentais formarem</w:t>
      </w:r>
      <w:r>
        <w:rPr>
          <w:spacing w:val="1"/>
          <w:w w:val="80"/>
        </w:rPr>
        <w:t> </w:t>
      </w:r>
      <w:r>
        <w:rPr>
          <w:w w:val="85"/>
        </w:rPr>
        <w:t>suas próprias entidades familiares. Dada esta mudança todos os envolvidos neste processo precisam se</w:t>
      </w:r>
      <w:r>
        <w:rPr>
          <w:spacing w:val="1"/>
          <w:w w:val="85"/>
        </w:rPr>
        <w:t> </w:t>
      </w:r>
      <w:r>
        <w:rPr>
          <w:w w:val="85"/>
        </w:rPr>
        <w:t>adequar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esse</w:t>
      </w:r>
      <w:r>
        <w:rPr>
          <w:spacing w:val="-4"/>
          <w:w w:val="85"/>
        </w:rPr>
        <w:t> </w:t>
      </w:r>
      <w:r>
        <w:rPr>
          <w:w w:val="85"/>
        </w:rPr>
        <w:t>novo</w:t>
      </w:r>
      <w:r>
        <w:rPr>
          <w:spacing w:val="-4"/>
          <w:w w:val="85"/>
        </w:rPr>
        <w:t> </w:t>
      </w:r>
      <w:r>
        <w:rPr>
          <w:w w:val="85"/>
        </w:rPr>
        <w:t>conceito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viabilizar</w:t>
      </w:r>
      <w:r>
        <w:rPr>
          <w:spacing w:val="-3"/>
          <w:w w:val="85"/>
        </w:rPr>
        <w:t> </w:t>
      </w:r>
      <w:r>
        <w:rPr>
          <w:w w:val="85"/>
        </w:rPr>
        <w:t>essa</w:t>
      </w:r>
      <w:r>
        <w:rPr>
          <w:spacing w:val="-4"/>
          <w:w w:val="85"/>
        </w:rPr>
        <w:t> </w:t>
      </w:r>
      <w:r>
        <w:rPr>
          <w:w w:val="85"/>
        </w:rPr>
        <w:t>construção</w:t>
      </w:r>
      <w:r>
        <w:rPr>
          <w:spacing w:val="-4"/>
          <w:w w:val="85"/>
        </w:rPr>
        <w:t> </w:t>
      </w:r>
      <w:r>
        <w:rPr>
          <w:w w:val="85"/>
        </w:rPr>
        <w:t>familiar.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3"/>
      </w:pPr>
      <w:r>
        <w:rPr>
          <w:w w:val="90"/>
        </w:rPr>
        <w:t>MÉTODO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2" w:lineRule="auto"/>
        <w:ind w:left="1085" w:right="1080" w:firstLine="710"/>
        <w:jc w:val="right"/>
      </w:pPr>
      <w:r>
        <w:rPr>
          <w:w w:val="85"/>
        </w:rPr>
        <w:t>Pesquisa</w:t>
      </w:r>
      <w:r>
        <w:rPr>
          <w:spacing w:val="25"/>
          <w:w w:val="85"/>
        </w:rPr>
        <w:t> </w:t>
      </w:r>
      <w:r>
        <w:rPr>
          <w:w w:val="85"/>
        </w:rPr>
        <w:t>qualitativa,</w:t>
      </w:r>
      <w:r>
        <w:rPr>
          <w:spacing w:val="22"/>
          <w:w w:val="85"/>
        </w:rPr>
        <w:t> </w:t>
      </w:r>
      <w:r>
        <w:rPr>
          <w:w w:val="85"/>
        </w:rPr>
        <w:t>descritiva</w:t>
      </w:r>
      <w:r>
        <w:rPr>
          <w:spacing w:val="25"/>
          <w:w w:val="85"/>
        </w:rPr>
        <w:t> </w:t>
      </w:r>
      <w:r>
        <w:rPr>
          <w:w w:val="85"/>
        </w:rPr>
        <w:t>e</w:t>
      </w:r>
      <w:r>
        <w:rPr>
          <w:spacing w:val="30"/>
          <w:w w:val="85"/>
        </w:rPr>
        <w:t> </w:t>
      </w:r>
      <w:r>
        <w:rPr>
          <w:w w:val="85"/>
        </w:rPr>
        <w:t>de</w:t>
      </w:r>
      <w:r>
        <w:rPr>
          <w:spacing w:val="25"/>
          <w:w w:val="85"/>
        </w:rPr>
        <w:t> </w:t>
      </w:r>
      <w:r>
        <w:rPr>
          <w:w w:val="85"/>
        </w:rPr>
        <w:t>campo.</w:t>
      </w:r>
      <w:r>
        <w:rPr>
          <w:spacing w:val="22"/>
          <w:w w:val="85"/>
        </w:rPr>
        <w:t> </w:t>
      </w:r>
      <w:r>
        <w:rPr>
          <w:w w:val="85"/>
        </w:rPr>
        <w:t>Os</w:t>
      </w:r>
      <w:r>
        <w:rPr>
          <w:spacing w:val="26"/>
          <w:w w:val="85"/>
        </w:rPr>
        <w:t> </w:t>
      </w:r>
      <w:r>
        <w:rPr>
          <w:w w:val="85"/>
        </w:rPr>
        <w:t>participantes</w:t>
      </w:r>
      <w:r>
        <w:rPr>
          <w:spacing w:val="26"/>
          <w:w w:val="85"/>
        </w:rPr>
        <w:t> </w:t>
      </w:r>
      <w:r>
        <w:rPr>
          <w:w w:val="85"/>
        </w:rPr>
        <w:t>desta</w:t>
      </w:r>
      <w:r>
        <w:rPr>
          <w:spacing w:val="25"/>
          <w:w w:val="85"/>
        </w:rPr>
        <w:t> </w:t>
      </w:r>
      <w:r>
        <w:rPr>
          <w:w w:val="85"/>
        </w:rPr>
        <w:t>pesquisa</w:t>
      </w:r>
      <w:r>
        <w:rPr>
          <w:spacing w:val="25"/>
          <w:w w:val="85"/>
        </w:rPr>
        <w:t> </w:t>
      </w:r>
      <w:r>
        <w:rPr>
          <w:w w:val="85"/>
        </w:rPr>
        <w:t>foram</w:t>
      </w:r>
      <w:r>
        <w:rPr>
          <w:spacing w:val="23"/>
          <w:w w:val="85"/>
        </w:rPr>
        <w:t> </w:t>
      </w:r>
      <w:r>
        <w:rPr>
          <w:w w:val="85"/>
        </w:rPr>
        <w:t>casais</w:t>
      </w:r>
      <w:r>
        <w:rPr>
          <w:spacing w:val="-52"/>
          <w:w w:val="85"/>
        </w:rPr>
        <w:t> </w:t>
      </w:r>
      <w:r>
        <w:rPr>
          <w:w w:val="80"/>
        </w:rPr>
        <w:t>homoafetivos</w:t>
      </w:r>
      <w:r>
        <w:rPr>
          <w:spacing w:val="24"/>
          <w:w w:val="80"/>
        </w:rPr>
        <w:t> </w:t>
      </w:r>
      <w:r>
        <w:rPr>
          <w:w w:val="80"/>
        </w:rPr>
        <w:t>que</w:t>
      </w:r>
      <w:r>
        <w:rPr>
          <w:spacing w:val="19"/>
          <w:w w:val="80"/>
        </w:rPr>
        <w:t> </w:t>
      </w:r>
      <w:r>
        <w:rPr>
          <w:w w:val="80"/>
        </w:rPr>
        <w:t>adotaram</w:t>
      </w:r>
      <w:r>
        <w:rPr>
          <w:spacing w:val="12"/>
          <w:w w:val="80"/>
        </w:rPr>
        <w:t> </w:t>
      </w:r>
      <w:r>
        <w:rPr>
          <w:w w:val="80"/>
        </w:rPr>
        <w:t>crianças/adolescentes,</w:t>
      </w:r>
      <w:r>
        <w:rPr>
          <w:spacing w:val="16"/>
          <w:w w:val="80"/>
        </w:rPr>
        <w:t> </w:t>
      </w:r>
      <w:r>
        <w:rPr>
          <w:w w:val="80"/>
        </w:rPr>
        <w:t>residentes</w:t>
      </w:r>
      <w:r>
        <w:rPr>
          <w:spacing w:val="20"/>
          <w:w w:val="80"/>
        </w:rPr>
        <w:t> </w:t>
      </w:r>
      <w:r>
        <w:rPr>
          <w:w w:val="80"/>
        </w:rPr>
        <w:t>do</w:t>
      </w:r>
      <w:r>
        <w:rPr>
          <w:spacing w:val="19"/>
          <w:w w:val="80"/>
        </w:rPr>
        <w:t> </w:t>
      </w:r>
      <w:r>
        <w:rPr>
          <w:w w:val="80"/>
        </w:rPr>
        <w:t>estado</w:t>
      </w:r>
      <w:r>
        <w:rPr>
          <w:spacing w:val="20"/>
          <w:w w:val="80"/>
        </w:rPr>
        <w:t> </w:t>
      </w:r>
      <w:r>
        <w:rPr>
          <w:w w:val="80"/>
        </w:rPr>
        <w:t>do</w:t>
      </w:r>
      <w:r>
        <w:rPr>
          <w:spacing w:val="19"/>
          <w:w w:val="80"/>
        </w:rPr>
        <w:t> </w:t>
      </w:r>
      <w:r>
        <w:rPr>
          <w:w w:val="80"/>
        </w:rPr>
        <w:t>Rio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Janeiro,</w:t>
      </w:r>
      <w:r>
        <w:rPr>
          <w:spacing w:val="15"/>
          <w:w w:val="80"/>
        </w:rPr>
        <w:t> </w:t>
      </w:r>
      <w:r>
        <w:rPr>
          <w:w w:val="80"/>
        </w:rPr>
        <w:t>sem</w:t>
      </w:r>
      <w:r>
        <w:rPr>
          <w:spacing w:val="17"/>
          <w:w w:val="80"/>
        </w:rPr>
        <w:t> </w:t>
      </w:r>
      <w:r>
        <w:rPr>
          <w:w w:val="80"/>
        </w:rPr>
        <w:t>restrições</w:t>
      </w:r>
      <w:r>
        <w:rPr>
          <w:spacing w:val="21"/>
          <w:w w:val="80"/>
        </w:rPr>
        <w:t> </w:t>
      </w:r>
      <w:r>
        <w:rPr>
          <w:w w:val="80"/>
        </w:rPr>
        <w:t>em</w:t>
      </w:r>
      <w:r>
        <w:rPr>
          <w:spacing w:val="1"/>
          <w:w w:val="80"/>
        </w:rPr>
        <w:t> </w:t>
      </w:r>
      <w:r>
        <w:rPr>
          <w:w w:val="80"/>
        </w:rPr>
        <w:t>relação</w:t>
      </w:r>
      <w:r>
        <w:rPr>
          <w:spacing w:val="26"/>
          <w:w w:val="80"/>
        </w:rPr>
        <w:t> </w:t>
      </w:r>
      <w:r>
        <w:rPr>
          <w:w w:val="80"/>
        </w:rPr>
        <w:t>à</w:t>
      </w:r>
      <w:r>
        <w:rPr>
          <w:spacing w:val="26"/>
          <w:w w:val="80"/>
        </w:rPr>
        <w:t> </w:t>
      </w:r>
      <w:r>
        <w:rPr>
          <w:w w:val="80"/>
        </w:rPr>
        <w:t>idade</w:t>
      </w:r>
      <w:r>
        <w:rPr>
          <w:spacing w:val="27"/>
          <w:w w:val="80"/>
        </w:rPr>
        <w:t> </w:t>
      </w:r>
      <w:r>
        <w:rPr>
          <w:w w:val="80"/>
        </w:rPr>
        <w:t>e</w:t>
      </w:r>
      <w:r>
        <w:rPr>
          <w:spacing w:val="26"/>
          <w:w w:val="80"/>
        </w:rPr>
        <w:t> </w:t>
      </w:r>
      <w:r>
        <w:rPr>
          <w:w w:val="80"/>
        </w:rPr>
        <w:t>tempo</w:t>
      </w:r>
      <w:r>
        <w:rPr>
          <w:spacing w:val="27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união. </w:t>
      </w:r>
      <w:r>
        <w:rPr>
          <w:spacing w:val="1"/>
          <w:w w:val="80"/>
        </w:rPr>
        <w:t> </w:t>
      </w:r>
      <w:r>
        <w:rPr>
          <w:w w:val="80"/>
        </w:rPr>
        <w:t>Os</w:t>
      </w:r>
      <w:r>
        <w:rPr>
          <w:spacing w:val="29"/>
          <w:w w:val="80"/>
        </w:rPr>
        <w:t> </w:t>
      </w:r>
      <w:r>
        <w:rPr>
          <w:w w:val="80"/>
        </w:rPr>
        <w:t>participantes</w:t>
      </w:r>
      <w:r>
        <w:rPr>
          <w:spacing w:val="29"/>
          <w:w w:val="80"/>
        </w:rPr>
        <w:t> </w:t>
      </w:r>
      <w:r>
        <w:rPr>
          <w:w w:val="80"/>
        </w:rPr>
        <w:t>foram</w:t>
      </w:r>
      <w:r>
        <w:rPr>
          <w:spacing w:val="25"/>
          <w:w w:val="80"/>
        </w:rPr>
        <w:t> </w:t>
      </w:r>
      <w:r>
        <w:rPr>
          <w:w w:val="80"/>
        </w:rPr>
        <w:t>recrutados</w:t>
      </w:r>
      <w:r>
        <w:rPr>
          <w:spacing w:val="29"/>
          <w:w w:val="80"/>
        </w:rPr>
        <w:t> </w:t>
      </w:r>
      <w:r>
        <w:rPr>
          <w:w w:val="80"/>
        </w:rPr>
        <w:t>na</w:t>
      </w:r>
      <w:r>
        <w:rPr>
          <w:spacing w:val="26"/>
          <w:w w:val="80"/>
        </w:rPr>
        <w:t> </w:t>
      </w:r>
      <w:r>
        <w:rPr>
          <w:w w:val="80"/>
        </w:rPr>
        <w:t>comunidade</w:t>
      </w:r>
      <w:r>
        <w:rPr>
          <w:spacing w:val="29"/>
          <w:w w:val="80"/>
        </w:rPr>
        <w:t> </w:t>
      </w:r>
      <w:r>
        <w:rPr>
          <w:w w:val="80"/>
        </w:rPr>
        <w:t>acadêmica</w:t>
      </w:r>
      <w:r>
        <w:rPr>
          <w:spacing w:val="27"/>
          <w:w w:val="80"/>
        </w:rPr>
        <w:t> </w:t>
      </w:r>
      <w:r>
        <w:rPr>
          <w:w w:val="80"/>
        </w:rPr>
        <w:t>do</w:t>
      </w:r>
      <w:r>
        <w:rPr>
          <w:spacing w:val="21"/>
          <w:w w:val="80"/>
        </w:rPr>
        <w:t> </w:t>
      </w:r>
      <w:r>
        <w:rPr>
          <w:w w:val="80"/>
        </w:rPr>
        <w:t>Campus</w:t>
      </w:r>
      <w:r>
        <w:rPr>
          <w:spacing w:val="1"/>
          <w:w w:val="80"/>
        </w:rPr>
        <w:t> </w:t>
      </w:r>
      <w:r>
        <w:rPr>
          <w:w w:val="85"/>
        </w:rPr>
        <w:t>Universitário,</w:t>
      </w:r>
      <w:r>
        <w:rPr>
          <w:spacing w:val="33"/>
          <w:w w:val="85"/>
        </w:rPr>
        <w:t> </w:t>
      </w:r>
      <w:r>
        <w:rPr>
          <w:w w:val="85"/>
        </w:rPr>
        <w:t>utilizando-se</w:t>
      </w:r>
      <w:r>
        <w:rPr>
          <w:spacing w:val="35"/>
          <w:w w:val="85"/>
        </w:rPr>
        <w:t> </w:t>
      </w:r>
      <w:r>
        <w:rPr>
          <w:w w:val="85"/>
        </w:rPr>
        <w:t>a</w:t>
      </w:r>
      <w:r>
        <w:rPr>
          <w:spacing w:val="36"/>
          <w:w w:val="85"/>
        </w:rPr>
        <w:t> </w:t>
      </w:r>
      <w:r>
        <w:rPr>
          <w:w w:val="85"/>
        </w:rPr>
        <w:t>técnica</w:t>
      </w:r>
      <w:r>
        <w:rPr>
          <w:spacing w:val="34"/>
          <w:w w:val="85"/>
        </w:rPr>
        <w:t> </w:t>
      </w:r>
      <w:r>
        <w:rPr>
          <w:rFonts w:ascii="Arial" w:hAnsi="Arial"/>
          <w:i/>
          <w:w w:val="85"/>
        </w:rPr>
        <w:t>snow</w:t>
      </w:r>
      <w:r>
        <w:rPr>
          <w:rFonts w:ascii="Arial" w:hAnsi="Arial"/>
          <w:i/>
          <w:spacing w:val="34"/>
          <w:w w:val="85"/>
        </w:rPr>
        <w:t> </w:t>
      </w:r>
      <w:r>
        <w:rPr>
          <w:rFonts w:ascii="Arial" w:hAnsi="Arial"/>
          <w:i/>
          <w:w w:val="85"/>
        </w:rPr>
        <w:t>ball</w:t>
      </w:r>
      <w:r>
        <w:rPr>
          <w:w w:val="85"/>
        </w:rPr>
        <w:t>,</w:t>
      </w:r>
      <w:r>
        <w:rPr>
          <w:spacing w:val="33"/>
          <w:w w:val="85"/>
        </w:rPr>
        <w:t> </w:t>
      </w:r>
      <w:r>
        <w:rPr>
          <w:w w:val="85"/>
        </w:rPr>
        <w:t>que</w:t>
      </w:r>
      <w:r>
        <w:rPr>
          <w:spacing w:val="32"/>
          <w:w w:val="85"/>
        </w:rPr>
        <w:t> </w:t>
      </w:r>
      <w:r>
        <w:rPr>
          <w:w w:val="85"/>
        </w:rPr>
        <w:t>consiste</w:t>
      </w:r>
      <w:r>
        <w:rPr>
          <w:spacing w:val="35"/>
          <w:w w:val="85"/>
        </w:rPr>
        <w:t> </w:t>
      </w:r>
      <w:r>
        <w:rPr>
          <w:w w:val="85"/>
        </w:rPr>
        <w:t>numa</w:t>
      </w:r>
      <w:r>
        <w:rPr>
          <w:spacing w:val="32"/>
          <w:w w:val="85"/>
        </w:rPr>
        <w:t> </w:t>
      </w:r>
      <w:r>
        <w:rPr>
          <w:w w:val="85"/>
        </w:rPr>
        <w:t>amostra</w:t>
      </w:r>
      <w:r>
        <w:rPr>
          <w:spacing w:val="32"/>
          <w:w w:val="85"/>
        </w:rPr>
        <w:t> </w:t>
      </w:r>
      <w:r>
        <w:rPr>
          <w:w w:val="85"/>
        </w:rPr>
        <w:t>não</w:t>
      </w:r>
      <w:r>
        <w:rPr>
          <w:spacing w:val="36"/>
          <w:w w:val="85"/>
        </w:rPr>
        <w:t> </w:t>
      </w:r>
      <w:r>
        <w:rPr>
          <w:w w:val="85"/>
        </w:rPr>
        <w:t>probabilística,</w:t>
      </w:r>
      <w:r>
        <w:rPr>
          <w:spacing w:val="33"/>
          <w:w w:val="85"/>
        </w:rPr>
        <w:t> </w:t>
      </w:r>
      <w:r>
        <w:rPr>
          <w:w w:val="85"/>
        </w:rPr>
        <w:t>onde</w:t>
      </w:r>
      <w:r>
        <w:rPr>
          <w:spacing w:val="35"/>
          <w:w w:val="85"/>
        </w:rPr>
        <w:t> </w:t>
      </w:r>
      <w:r>
        <w:rPr>
          <w:w w:val="85"/>
        </w:rPr>
        <w:t>os</w:t>
      </w:r>
      <w:r>
        <w:rPr>
          <w:spacing w:val="-51"/>
          <w:w w:val="85"/>
        </w:rPr>
        <w:t> </w:t>
      </w:r>
      <w:r>
        <w:rPr>
          <w:w w:val="80"/>
        </w:rPr>
        <w:t>participantes</w:t>
      </w:r>
      <w:r>
        <w:rPr>
          <w:spacing w:val="15"/>
          <w:w w:val="80"/>
        </w:rPr>
        <w:t> </w:t>
      </w:r>
      <w:r>
        <w:rPr>
          <w:w w:val="80"/>
        </w:rPr>
        <w:t>iniciais</w:t>
      </w:r>
      <w:r>
        <w:rPr>
          <w:spacing w:val="16"/>
          <w:w w:val="80"/>
        </w:rPr>
        <w:t> </w:t>
      </w:r>
      <w:r>
        <w:rPr>
          <w:w w:val="80"/>
        </w:rPr>
        <w:t>indicam</w:t>
      </w:r>
      <w:r>
        <w:rPr>
          <w:spacing w:val="12"/>
          <w:w w:val="80"/>
        </w:rPr>
        <w:t> </w:t>
      </w:r>
      <w:r>
        <w:rPr>
          <w:w w:val="80"/>
        </w:rPr>
        <w:t>novos</w:t>
      </w:r>
      <w:r>
        <w:rPr>
          <w:spacing w:val="16"/>
          <w:w w:val="80"/>
        </w:rPr>
        <w:t> </w:t>
      </w:r>
      <w:r>
        <w:rPr>
          <w:w w:val="80"/>
        </w:rPr>
        <w:t>participantes</w:t>
      </w:r>
      <w:r>
        <w:rPr>
          <w:spacing w:val="16"/>
          <w:w w:val="80"/>
        </w:rPr>
        <w:t> </w:t>
      </w:r>
      <w:r>
        <w:rPr>
          <w:w w:val="80"/>
        </w:rPr>
        <w:t>até</w:t>
      </w:r>
      <w:r>
        <w:rPr>
          <w:spacing w:val="14"/>
          <w:w w:val="80"/>
        </w:rPr>
        <w:t> </w:t>
      </w:r>
      <w:r>
        <w:rPr>
          <w:w w:val="80"/>
        </w:rPr>
        <w:t>atingir</w:t>
      </w:r>
      <w:r>
        <w:rPr>
          <w:spacing w:val="13"/>
          <w:w w:val="80"/>
        </w:rPr>
        <w:t> </w:t>
      </w:r>
      <w:r>
        <w:rPr>
          <w:w w:val="80"/>
        </w:rPr>
        <w:t>a</w:t>
      </w:r>
      <w:r>
        <w:rPr>
          <w:spacing w:val="13"/>
          <w:w w:val="80"/>
        </w:rPr>
        <w:t> </w:t>
      </w:r>
      <w:r>
        <w:rPr>
          <w:w w:val="80"/>
        </w:rPr>
        <w:t>saturação</w:t>
      </w:r>
      <w:r>
        <w:rPr>
          <w:spacing w:val="14"/>
          <w:w w:val="80"/>
        </w:rPr>
        <w:t> </w:t>
      </w:r>
      <w:r>
        <w:rPr>
          <w:w w:val="80"/>
        </w:rPr>
        <w:t>dos</w:t>
      </w:r>
      <w:r>
        <w:rPr>
          <w:spacing w:val="16"/>
          <w:w w:val="80"/>
        </w:rPr>
        <w:t> </w:t>
      </w:r>
      <w:r>
        <w:rPr>
          <w:w w:val="80"/>
        </w:rPr>
        <w:t>dados</w:t>
      </w:r>
      <w:r>
        <w:rPr>
          <w:spacing w:val="16"/>
          <w:w w:val="80"/>
        </w:rPr>
        <w:t> </w:t>
      </w:r>
      <w:r>
        <w:rPr>
          <w:w w:val="80"/>
        </w:rPr>
        <w:t>(BALDIN,</w:t>
      </w:r>
      <w:r>
        <w:rPr>
          <w:spacing w:val="11"/>
          <w:w w:val="80"/>
        </w:rPr>
        <w:t> </w:t>
      </w:r>
      <w:r>
        <w:rPr>
          <w:w w:val="80"/>
        </w:rPr>
        <w:t>MUNHOZ,</w:t>
      </w:r>
      <w:r>
        <w:rPr>
          <w:spacing w:val="11"/>
          <w:w w:val="80"/>
        </w:rPr>
        <w:t> </w:t>
      </w:r>
      <w:r>
        <w:rPr>
          <w:w w:val="80"/>
        </w:rPr>
        <w:t>2011).</w:t>
      </w:r>
    </w:p>
    <w:p>
      <w:pPr>
        <w:pStyle w:val="BodyText"/>
        <w:spacing w:line="364" w:lineRule="auto" w:before="13"/>
        <w:ind w:left="1085" w:right="1074" w:firstLine="710"/>
        <w:jc w:val="both"/>
      </w:pPr>
      <w:r>
        <w:rPr>
          <w:w w:val="80"/>
        </w:rPr>
        <w:t>A entrevista semiestruturada gravada foi a técnica de coleta de dados</w:t>
      </w:r>
      <w:r>
        <w:rPr>
          <w:spacing w:val="38"/>
        </w:rPr>
        <w:t> </w:t>
      </w:r>
      <w:r>
        <w:rPr>
          <w:w w:val="80"/>
        </w:rPr>
        <w:t>escolhida, utilizando um roteiro</w:t>
      </w:r>
      <w:r>
        <w:rPr>
          <w:spacing w:val="1"/>
          <w:w w:val="80"/>
        </w:rPr>
        <w:t> </w:t>
      </w:r>
      <w:r>
        <w:rPr>
          <w:w w:val="80"/>
        </w:rPr>
        <w:t>para</w:t>
      </w:r>
      <w:r>
        <w:rPr>
          <w:spacing w:val="32"/>
          <w:w w:val="80"/>
        </w:rPr>
        <w:t> </w:t>
      </w:r>
      <w:r>
        <w:rPr>
          <w:w w:val="80"/>
        </w:rPr>
        <w:t>entrevista</w:t>
      </w:r>
      <w:r>
        <w:rPr>
          <w:spacing w:val="26"/>
          <w:w w:val="80"/>
        </w:rPr>
        <w:t> </w:t>
      </w:r>
      <w:r>
        <w:rPr>
          <w:w w:val="80"/>
        </w:rPr>
        <w:t>com</w:t>
      </w:r>
      <w:r>
        <w:rPr>
          <w:spacing w:val="31"/>
          <w:w w:val="80"/>
        </w:rPr>
        <w:t> </w:t>
      </w:r>
      <w:r>
        <w:rPr>
          <w:w w:val="80"/>
        </w:rPr>
        <w:t>duas</w:t>
      </w:r>
      <w:r>
        <w:rPr>
          <w:spacing w:val="34"/>
          <w:w w:val="80"/>
        </w:rPr>
        <w:t> </w:t>
      </w:r>
      <w:r>
        <w:rPr>
          <w:w w:val="80"/>
        </w:rPr>
        <w:t>etapas</w:t>
      </w:r>
      <w:r>
        <w:rPr>
          <w:spacing w:val="35"/>
          <w:w w:val="80"/>
        </w:rPr>
        <w:t> </w:t>
      </w:r>
      <w:r>
        <w:rPr>
          <w:w w:val="80"/>
        </w:rPr>
        <w:t>(perguntas</w:t>
      </w:r>
      <w:r>
        <w:rPr>
          <w:spacing w:val="34"/>
          <w:w w:val="80"/>
        </w:rPr>
        <w:t> </w:t>
      </w:r>
      <w:r>
        <w:rPr>
          <w:w w:val="80"/>
        </w:rPr>
        <w:t>fechadas</w:t>
      </w:r>
      <w:r>
        <w:rPr>
          <w:spacing w:val="29"/>
          <w:w w:val="80"/>
        </w:rPr>
        <w:t> </w:t>
      </w:r>
      <w:r>
        <w:rPr>
          <w:w w:val="80"/>
        </w:rPr>
        <w:t>e</w:t>
      </w:r>
      <w:r>
        <w:rPr>
          <w:spacing w:val="32"/>
          <w:w w:val="80"/>
        </w:rPr>
        <w:t> </w:t>
      </w:r>
      <w:r>
        <w:rPr>
          <w:w w:val="80"/>
        </w:rPr>
        <w:t>abertas),</w:t>
      </w:r>
      <w:r>
        <w:rPr>
          <w:spacing w:val="30"/>
          <w:w w:val="80"/>
        </w:rPr>
        <w:t> </w:t>
      </w:r>
      <w:r>
        <w:rPr>
          <w:w w:val="80"/>
        </w:rPr>
        <w:t>tendo</w:t>
      </w:r>
      <w:r>
        <w:rPr>
          <w:spacing w:val="32"/>
          <w:w w:val="80"/>
        </w:rPr>
        <w:t> </w:t>
      </w:r>
      <w:r>
        <w:rPr>
          <w:w w:val="80"/>
        </w:rPr>
        <w:t>como</w:t>
      </w:r>
      <w:r>
        <w:rPr>
          <w:spacing w:val="32"/>
          <w:w w:val="80"/>
        </w:rPr>
        <w:t> </w:t>
      </w:r>
      <w:r>
        <w:rPr>
          <w:w w:val="80"/>
        </w:rPr>
        <w:t>pergunta</w:t>
      </w:r>
      <w:r>
        <w:rPr>
          <w:spacing w:val="32"/>
          <w:w w:val="80"/>
        </w:rPr>
        <w:t> </w:t>
      </w:r>
      <w:r>
        <w:rPr>
          <w:w w:val="80"/>
        </w:rPr>
        <w:t>norteadora:</w:t>
      </w:r>
      <w:r>
        <w:rPr>
          <w:spacing w:val="30"/>
          <w:w w:val="80"/>
        </w:rPr>
        <w:t> </w:t>
      </w:r>
      <w:r>
        <w:rPr>
          <w:w w:val="80"/>
        </w:rPr>
        <w:t>“Fale</w:t>
      </w:r>
      <w:r>
        <w:rPr>
          <w:spacing w:val="-27"/>
          <w:w w:val="80"/>
        </w:rPr>
        <w:t> </w:t>
      </w:r>
      <w:r>
        <w:rPr>
          <w:w w:val="80"/>
        </w:rPr>
        <w:t>-me</w:t>
      </w:r>
      <w:r>
        <w:rPr>
          <w:spacing w:val="1"/>
          <w:w w:val="80"/>
        </w:rPr>
        <w:t> </w:t>
      </w:r>
      <w:r>
        <w:rPr>
          <w:w w:val="85"/>
        </w:rPr>
        <w:t>um</w:t>
      </w:r>
      <w:r>
        <w:rPr>
          <w:spacing w:val="-5"/>
          <w:w w:val="85"/>
        </w:rPr>
        <w:t> </w:t>
      </w:r>
      <w:r>
        <w:rPr>
          <w:w w:val="85"/>
        </w:rPr>
        <w:t>pouco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sua</w:t>
      </w:r>
      <w:r>
        <w:rPr>
          <w:spacing w:val="-4"/>
          <w:w w:val="85"/>
        </w:rPr>
        <w:t> </w:t>
      </w:r>
      <w:r>
        <w:rPr>
          <w:w w:val="85"/>
        </w:rPr>
        <w:t>experiência</w:t>
      </w:r>
      <w:r>
        <w:rPr>
          <w:spacing w:val="-4"/>
          <w:w w:val="85"/>
        </w:rPr>
        <w:t> </w:t>
      </w:r>
      <w:r>
        <w:rPr>
          <w:w w:val="85"/>
        </w:rPr>
        <w:t>em</w:t>
      </w:r>
      <w:r>
        <w:rPr>
          <w:spacing w:val="-4"/>
          <w:w w:val="85"/>
        </w:rPr>
        <w:t> </w:t>
      </w:r>
      <w:r>
        <w:rPr>
          <w:w w:val="85"/>
        </w:rPr>
        <w:t>relação</w:t>
      </w:r>
      <w:r>
        <w:rPr>
          <w:spacing w:val="-4"/>
          <w:w w:val="85"/>
        </w:rPr>
        <w:t> </w:t>
      </w:r>
      <w:r>
        <w:rPr>
          <w:w w:val="85"/>
        </w:rPr>
        <w:t>ao</w:t>
      </w:r>
      <w:r>
        <w:rPr>
          <w:spacing w:val="4"/>
          <w:w w:val="85"/>
        </w:rPr>
        <w:t> </w:t>
      </w:r>
      <w:r>
        <w:rPr>
          <w:w w:val="85"/>
        </w:rPr>
        <w:t>processo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adoção”.</w:t>
      </w:r>
    </w:p>
    <w:p>
      <w:pPr>
        <w:pStyle w:val="BodyText"/>
        <w:spacing w:line="364" w:lineRule="auto"/>
        <w:ind w:left="1085" w:right="1086" w:firstLine="710"/>
        <w:jc w:val="both"/>
      </w:pPr>
      <w:r>
        <w:rPr>
          <w:w w:val="85"/>
        </w:rPr>
        <w:t>Atendidos todos os preceitos éticos regulamentados pela Resolução 466/2012 para pesquisa com</w:t>
      </w:r>
      <w:r>
        <w:rPr>
          <w:spacing w:val="1"/>
          <w:w w:val="85"/>
        </w:rPr>
        <w:t> </w:t>
      </w:r>
      <w:r>
        <w:rPr>
          <w:w w:val="80"/>
        </w:rPr>
        <w:t>seres humanos (BRASIL, 2012), e aprovada pelo Comitê de Ética e Pesquisa do Hospital Universitário Antônio</w:t>
      </w:r>
      <w:r>
        <w:rPr>
          <w:spacing w:val="1"/>
          <w:w w:val="80"/>
        </w:rPr>
        <w:t> </w:t>
      </w:r>
      <w:r>
        <w:rPr>
          <w:w w:val="85"/>
        </w:rPr>
        <w:t>Pedro/HUAP, parecer n.1.504.410. O tratamento dos dados foi realizado pela análise temática de conteúdo</w:t>
      </w:r>
      <w:r>
        <w:rPr>
          <w:spacing w:val="-52"/>
          <w:w w:val="85"/>
        </w:rPr>
        <w:t> </w:t>
      </w:r>
      <w:r>
        <w:rPr>
          <w:w w:val="80"/>
        </w:rPr>
        <w:t>(BARDIN, 2011). Afim de garantir o anonimato dos</w:t>
      </w:r>
      <w:r>
        <w:rPr>
          <w:spacing w:val="1"/>
          <w:w w:val="80"/>
        </w:rPr>
        <w:t> </w:t>
      </w:r>
      <w:r>
        <w:rPr>
          <w:w w:val="80"/>
        </w:rPr>
        <w:t>participantes, os</w:t>
      </w:r>
      <w:r>
        <w:rPr>
          <w:spacing w:val="1"/>
          <w:w w:val="80"/>
        </w:rPr>
        <w:t> </w:t>
      </w:r>
      <w:r>
        <w:rPr>
          <w:w w:val="80"/>
        </w:rPr>
        <w:t>depoimentos</w:t>
      </w:r>
      <w:r>
        <w:rPr>
          <w:spacing w:val="38"/>
        </w:rPr>
        <w:t> </w:t>
      </w:r>
      <w:r>
        <w:rPr>
          <w:w w:val="80"/>
        </w:rPr>
        <w:t>foram identificados</w:t>
      </w:r>
      <w:r>
        <w:rPr>
          <w:spacing w:val="38"/>
        </w:rPr>
        <w:t> </w:t>
      </w:r>
      <w:r>
        <w:rPr>
          <w:w w:val="80"/>
        </w:rPr>
        <w:t>pela letra</w:t>
      </w:r>
      <w:r>
        <w:rPr>
          <w:spacing w:val="1"/>
          <w:w w:val="80"/>
        </w:rPr>
        <w:t> </w:t>
      </w:r>
      <w:r>
        <w:rPr>
          <w:w w:val="80"/>
        </w:rPr>
        <w:t>“P”</w:t>
      </w:r>
      <w:r>
        <w:rPr>
          <w:spacing w:val="4"/>
          <w:w w:val="80"/>
        </w:rPr>
        <w:t> </w:t>
      </w:r>
      <w:r>
        <w:rPr>
          <w:w w:val="80"/>
        </w:rPr>
        <w:t>ao</w:t>
      </w:r>
      <w:r>
        <w:rPr>
          <w:spacing w:val="4"/>
          <w:w w:val="80"/>
        </w:rPr>
        <w:t> </w:t>
      </w:r>
      <w:r>
        <w:rPr>
          <w:w w:val="80"/>
        </w:rPr>
        <w:t>lado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números</w:t>
      </w:r>
      <w:r>
        <w:rPr>
          <w:spacing w:val="6"/>
          <w:w w:val="80"/>
        </w:rPr>
        <w:t> </w:t>
      </w:r>
      <w:r>
        <w:rPr>
          <w:w w:val="80"/>
        </w:rPr>
        <w:t>cardinais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1</w:t>
      </w:r>
      <w:r>
        <w:rPr>
          <w:spacing w:val="4"/>
          <w:w w:val="80"/>
        </w:rPr>
        <w:t> </w:t>
      </w:r>
      <w:r>
        <w:rPr>
          <w:w w:val="80"/>
        </w:rPr>
        <w:t>ao</w:t>
      </w:r>
      <w:r>
        <w:rPr>
          <w:spacing w:val="4"/>
          <w:w w:val="80"/>
        </w:rPr>
        <w:t> </w:t>
      </w:r>
      <w:r>
        <w:rPr>
          <w:w w:val="80"/>
        </w:rPr>
        <w:t>6,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forma</w:t>
      </w:r>
      <w:r>
        <w:rPr>
          <w:spacing w:val="4"/>
          <w:w w:val="80"/>
        </w:rPr>
        <w:t> </w:t>
      </w:r>
      <w:r>
        <w:rPr>
          <w:w w:val="80"/>
        </w:rPr>
        <w:t>sequencial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cada</w:t>
      </w:r>
      <w:r>
        <w:rPr>
          <w:spacing w:val="4"/>
          <w:w w:val="80"/>
        </w:rPr>
        <w:t> </w:t>
      </w:r>
      <w:r>
        <w:rPr>
          <w:w w:val="80"/>
        </w:rPr>
        <w:t>entrevista.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3"/>
        <w:spacing w:before="188"/>
      </w:pPr>
      <w:r>
        <w:rPr>
          <w:w w:val="80"/>
        </w:rPr>
        <w:t>RESULTADOS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4"/>
          <w:w w:val="80"/>
        </w:rPr>
        <w:t> </w:t>
      </w:r>
      <w:r>
        <w:rPr>
          <w:w w:val="80"/>
        </w:rPr>
        <w:t>DISCUSSÃO</w:t>
      </w:r>
    </w:p>
    <w:p>
      <w:pPr>
        <w:pStyle w:val="BodyText"/>
        <w:spacing w:line="364" w:lineRule="auto" w:before="140"/>
        <w:ind w:left="1085" w:right="1081" w:firstLine="1416"/>
        <w:jc w:val="both"/>
      </w:pPr>
      <w:r>
        <w:rPr>
          <w:w w:val="85"/>
        </w:rPr>
        <w:t>Dentre os três casais participantes desta pesquisa, a idade variou entre 32 e 63 anos, dois</w:t>
      </w:r>
      <w:r>
        <w:rPr>
          <w:spacing w:val="1"/>
          <w:w w:val="85"/>
        </w:rPr>
        <w:t> </w:t>
      </w:r>
      <w:r>
        <w:rPr>
          <w:w w:val="85"/>
        </w:rPr>
        <w:t>casais declararam viver em união estável e apenas um casal oficializou o casamento civil. Quanto a</w:t>
      </w:r>
      <w:r>
        <w:rPr>
          <w:spacing w:val="1"/>
          <w:w w:val="85"/>
        </w:rPr>
        <w:t> </w:t>
      </w:r>
      <w:r>
        <w:rPr>
          <w:w w:val="85"/>
        </w:rPr>
        <w:t>escolaridade, três participantes possuíam ensino superior completo, e três o ensino médio. A análise dos</w:t>
      </w:r>
      <w:r>
        <w:rPr>
          <w:spacing w:val="1"/>
          <w:w w:val="85"/>
        </w:rPr>
        <w:t> </w:t>
      </w:r>
      <w:r>
        <w:rPr>
          <w:w w:val="80"/>
        </w:rPr>
        <w:t>dados revelou duas categorias temáticas: Ampliando o conceito de família, e O caminho percorrido durante o</w:t>
      </w:r>
      <w:r>
        <w:rPr>
          <w:spacing w:val="1"/>
          <w:w w:val="80"/>
        </w:rPr>
        <w:t> </w:t>
      </w:r>
      <w:r>
        <w:rPr>
          <w:w w:val="90"/>
        </w:rPr>
        <w:t>processo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adoção.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3"/>
        <w:spacing w:before="100"/>
        <w:rPr>
          <w:rFonts w:ascii="Microsoft Sans Serif" w:hAnsi="Microsoft Sans Serif"/>
          <w:b w:val="0"/>
        </w:rPr>
      </w:pPr>
      <w:r>
        <w:rPr>
          <w:w w:val="80"/>
        </w:rPr>
        <w:t>Ampliando</w:t>
      </w:r>
      <w:r>
        <w:rPr>
          <w:spacing w:val="9"/>
          <w:w w:val="80"/>
        </w:rPr>
        <w:t> </w:t>
      </w:r>
      <w:r>
        <w:rPr>
          <w:w w:val="80"/>
        </w:rPr>
        <w:t>o</w:t>
      </w:r>
      <w:r>
        <w:rPr>
          <w:spacing w:val="16"/>
          <w:w w:val="80"/>
        </w:rPr>
        <w:t> </w:t>
      </w:r>
      <w:r>
        <w:rPr>
          <w:w w:val="80"/>
        </w:rPr>
        <w:t>conceito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família</w:t>
      </w:r>
      <w:r>
        <w:rPr>
          <w:rFonts w:ascii="Microsoft Sans Serif" w:hAnsi="Microsoft Sans Serif"/>
          <w:b w:val="0"/>
          <w:w w:val="80"/>
        </w:rPr>
        <w:t>.</w:t>
      </w:r>
    </w:p>
    <w:p>
      <w:pPr>
        <w:pStyle w:val="BodyText"/>
        <w:spacing w:line="364" w:lineRule="auto" w:before="140"/>
        <w:ind w:left="1085" w:right="1074" w:firstLine="710"/>
        <w:jc w:val="both"/>
      </w:pPr>
      <w:r>
        <w:rPr>
          <w:w w:val="85"/>
        </w:rPr>
        <w:t>Conceituar família, não é fácil. Depende de muitas particularidades envolvendo os sujeitos que ali</w:t>
      </w:r>
      <w:r>
        <w:rPr>
          <w:spacing w:val="1"/>
          <w:w w:val="85"/>
        </w:rPr>
        <w:t> </w:t>
      </w:r>
      <w:r>
        <w:rPr>
          <w:w w:val="85"/>
        </w:rPr>
        <w:t>estão. A família inicialmente constituída pela ótica patriarcal, atualmente assume outras possibilidades,</w:t>
      </w:r>
      <w:r>
        <w:rPr>
          <w:spacing w:val="1"/>
          <w:w w:val="85"/>
        </w:rPr>
        <w:t> </w:t>
      </w:r>
      <w:r>
        <w:rPr>
          <w:spacing w:val="-4"/>
          <w:w w:val="85"/>
        </w:rPr>
        <w:t>inclusive</w:t>
      </w:r>
      <w:r>
        <w:rPr>
          <w:spacing w:val="-2"/>
          <w:w w:val="85"/>
        </w:rPr>
        <w:t> </w:t>
      </w:r>
      <w:r>
        <w:rPr>
          <w:spacing w:val="-4"/>
          <w:w w:val="85"/>
        </w:rPr>
        <w:t>permitindo</w:t>
      </w:r>
      <w:r>
        <w:rPr>
          <w:spacing w:val="-1"/>
          <w:w w:val="85"/>
        </w:rPr>
        <w:t> </w:t>
      </w:r>
      <w:r>
        <w:rPr>
          <w:spacing w:val="-4"/>
          <w:w w:val="85"/>
        </w:rPr>
        <w:t>aos</w:t>
      </w:r>
      <w:r>
        <w:rPr>
          <w:spacing w:val="-5"/>
          <w:w w:val="85"/>
        </w:rPr>
        <w:t> </w:t>
      </w:r>
      <w:r>
        <w:rPr>
          <w:spacing w:val="-4"/>
          <w:w w:val="85"/>
        </w:rPr>
        <w:t>sujeitos</w:t>
      </w:r>
      <w:r>
        <w:rPr>
          <w:spacing w:val="1"/>
          <w:w w:val="85"/>
        </w:rPr>
        <w:t> </w:t>
      </w:r>
      <w:r>
        <w:rPr>
          <w:spacing w:val="-4"/>
          <w:w w:val="85"/>
        </w:rPr>
        <w:t>definir</w:t>
      </w:r>
      <w:r>
        <w:rPr>
          <w:w w:val="85"/>
        </w:rPr>
        <w:t> </w:t>
      </w:r>
      <w:r>
        <w:rPr>
          <w:spacing w:val="-4"/>
          <w:w w:val="85"/>
        </w:rPr>
        <w:t>seu</w:t>
      </w:r>
      <w:r>
        <w:rPr>
          <w:spacing w:val="-2"/>
          <w:w w:val="85"/>
        </w:rPr>
        <w:t> </w:t>
      </w:r>
      <w:r>
        <w:rPr>
          <w:spacing w:val="-4"/>
          <w:w w:val="85"/>
        </w:rPr>
        <w:t>próprio</w:t>
      </w:r>
      <w:r>
        <w:rPr>
          <w:spacing w:val="-1"/>
          <w:w w:val="85"/>
        </w:rPr>
        <w:t> </w:t>
      </w:r>
      <w:r>
        <w:rPr>
          <w:spacing w:val="-4"/>
          <w:w w:val="85"/>
        </w:rPr>
        <w:t>significado.</w:t>
      </w:r>
    </w:p>
    <w:p>
      <w:pPr>
        <w:spacing w:line="242" w:lineRule="auto" w:before="234"/>
        <w:ind w:left="3351" w:right="1082" w:firstLine="0"/>
        <w:jc w:val="both"/>
        <w:rPr>
          <w:sz w:val="20"/>
        </w:rPr>
      </w:pPr>
      <w:r>
        <w:rPr>
          <w:w w:val="85"/>
          <w:sz w:val="20"/>
        </w:rPr>
        <w:t>“O conceito de família sempre foi muito tranquilo, a gente entende que essa família tem que ser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abrangente mesmo. Nós temos nossos bichinhos, cachorros, gatos, passarinho e tudo faz parte da</w:t>
      </w:r>
      <w:r>
        <w:rPr>
          <w:spacing w:val="-43"/>
          <w:w w:val="85"/>
          <w:sz w:val="20"/>
        </w:rPr>
        <w:t> </w:t>
      </w:r>
      <w:r>
        <w:rPr>
          <w:spacing w:val="-2"/>
          <w:w w:val="85"/>
          <w:sz w:val="20"/>
        </w:rPr>
        <w:t>nossa família. Família é tudo aquilo que </w:t>
      </w:r>
      <w:r>
        <w:rPr>
          <w:spacing w:val="-1"/>
          <w:w w:val="85"/>
          <w:sz w:val="20"/>
        </w:rPr>
        <w:t>a gente abraça, cuida e ama. Tudo isso é nossa família” (P.</w:t>
      </w:r>
      <w:r>
        <w:rPr>
          <w:w w:val="85"/>
          <w:sz w:val="20"/>
        </w:rPr>
        <w:t> </w:t>
      </w:r>
      <w:r>
        <w:rPr>
          <w:w w:val="95"/>
          <w:sz w:val="20"/>
        </w:rPr>
        <w:t>03)</w:t>
      </w:r>
    </w:p>
    <w:p>
      <w:pPr>
        <w:pStyle w:val="BodyText"/>
        <w:rPr>
          <w:sz w:val="22"/>
        </w:rPr>
      </w:pPr>
    </w:p>
    <w:p>
      <w:pPr>
        <w:pStyle w:val="BodyText"/>
        <w:spacing w:line="367" w:lineRule="auto" w:before="140"/>
        <w:ind w:left="1085" w:right="1092" w:firstLine="710"/>
        <w:jc w:val="both"/>
      </w:pPr>
      <w:r>
        <w:rPr>
          <w:w w:val="85"/>
        </w:rPr>
        <w:t>O conceito de família diz respeito a união de um pai, mãe e filhos frutos desse matrimônio, pessoas</w:t>
      </w:r>
      <w:r>
        <w:rPr>
          <w:spacing w:val="-52"/>
          <w:w w:val="85"/>
        </w:rPr>
        <w:t> </w:t>
      </w:r>
      <w:r>
        <w:rPr>
          <w:w w:val="85"/>
        </w:rPr>
        <w:t>também unidas por laços de sangue ou parentesco ou também os indivíduos que se unem e tem filhos</w:t>
      </w:r>
      <w:r>
        <w:rPr>
          <w:spacing w:val="1"/>
          <w:w w:val="85"/>
        </w:rPr>
        <w:t> </w:t>
      </w:r>
      <w:r>
        <w:rPr>
          <w:w w:val="85"/>
        </w:rPr>
        <w:t>biológicos</w:t>
      </w:r>
      <w:r>
        <w:rPr>
          <w:spacing w:val="-2"/>
          <w:w w:val="85"/>
        </w:rPr>
        <w:t> </w:t>
      </w:r>
      <w:r>
        <w:rPr>
          <w:w w:val="85"/>
        </w:rPr>
        <w:t>ou</w:t>
      </w:r>
      <w:r>
        <w:rPr>
          <w:spacing w:val="-4"/>
          <w:w w:val="85"/>
        </w:rPr>
        <w:t> </w:t>
      </w:r>
      <w:r>
        <w:rPr>
          <w:w w:val="85"/>
        </w:rPr>
        <w:t>adotados</w:t>
      </w:r>
      <w:r>
        <w:rPr>
          <w:spacing w:val="-1"/>
          <w:w w:val="85"/>
        </w:rPr>
        <w:t> </w:t>
      </w:r>
      <w:r>
        <w:rPr>
          <w:w w:val="85"/>
        </w:rPr>
        <w:t>depois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união</w:t>
      </w:r>
      <w:r>
        <w:rPr>
          <w:spacing w:val="-3"/>
          <w:w w:val="85"/>
        </w:rPr>
        <w:t> </w:t>
      </w:r>
      <w:r>
        <w:rPr>
          <w:w w:val="85"/>
        </w:rPr>
        <w:t>(HOLANDA,</w:t>
      </w:r>
      <w:r>
        <w:rPr>
          <w:spacing w:val="-6"/>
          <w:w w:val="85"/>
        </w:rPr>
        <w:t> </w:t>
      </w:r>
      <w:r>
        <w:rPr>
          <w:w w:val="85"/>
        </w:rPr>
        <w:t>2010).</w:t>
      </w:r>
    </w:p>
    <w:p>
      <w:pPr>
        <w:pStyle w:val="BodyText"/>
        <w:spacing w:line="364" w:lineRule="auto"/>
        <w:ind w:left="1085" w:right="1094" w:firstLine="710"/>
        <w:jc w:val="both"/>
      </w:pPr>
      <w:r>
        <w:rPr>
          <w:w w:val="85"/>
        </w:rPr>
        <w:t>Ultrapassando antigos estereótipos, o modelo familiar dito como “moderno”, deixou de ter o viés</w:t>
      </w:r>
      <w:r>
        <w:rPr>
          <w:spacing w:val="1"/>
          <w:w w:val="85"/>
        </w:rPr>
        <w:t> </w:t>
      </w:r>
      <w:r>
        <w:rPr>
          <w:w w:val="85"/>
        </w:rPr>
        <w:t>econômico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passou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ser</w:t>
      </w:r>
      <w:r>
        <w:rPr>
          <w:spacing w:val="-2"/>
          <w:w w:val="85"/>
        </w:rPr>
        <w:t> </w:t>
      </w:r>
      <w:r>
        <w:rPr>
          <w:w w:val="85"/>
        </w:rPr>
        <w:t>fundando</w:t>
      </w:r>
      <w:r>
        <w:rPr>
          <w:spacing w:val="-3"/>
          <w:w w:val="85"/>
        </w:rPr>
        <w:t> </w:t>
      </w:r>
      <w:r>
        <w:rPr>
          <w:w w:val="85"/>
        </w:rPr>
        <w:t>unicamente</w:t>
      </w:r>
      <w:r>
        <w:rPr>
          <w:spacing w:val="-2"/>
          <w:w w:val="85"/>
        </w:rPr>
        <w:t> </w:t>
      </w:r>
      <w:r>
        <w:rPr>
          <w:w w:val="85"/>
        </w:rPr>
        <w:t>na</w:t>
      </w:r>
      <w:r>
        <w:rPr>
          <w:spacing w:val="-3"/>
          <w:w w:val="85"/>
        </w:rPr>
        <w:t> </w:t>
      </w:r>
      <w:r>
        <w:rPr>
          <w:w w:val="85"/>
        </w:rPr>
        <w:t>afetividade,</w:t>
      </w:r>
      <w:r>
        <w:rPr>
          <w:spacing w:val="-5"/>
          <w:w w:val="85"/>
        </w:rPr>
        <w:t> </w:t>
      </w:r>
      <w:r>
        <w:rPr>
          <w:w w:val="85"/>
        </w:rPr>
        <w:t>solidariedade</w:t>
      </w:r>
      <w:r>
        <w:rPr>
          <w:spacing w:val="-2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cooperação</w:t>
      </w:r>
      <w:r>
        <w:rPr>
          <w:spacing w:val="-3"/>
          <w:w w:val="85"/>
        </w:rPr>
        <w:t> </w:t>
      </w:r>
      <w:r>
        <w:rPr>
          <w:w w:val="85"/>
        </w:rPr>
        <w:t>mutua</w:t>
      </w:r>
      <w:r>
        <w:rPr>
          <w:spacing w:val="-3"/>
          <w:w w:val="85"/>
        </w:rPr>
        <w:t> </w:t>
      </w:r>
      <w:r>
        <w:rPr>
          <w:w w:val="85"/>
        </w:rPr>
        <w:t>entre</w:t>
      </w:r>
      <w:r>
        <w:rPr>
          <w:spacing w:val="-2"/>
          <w:w w:val="85"/>
        </w:rPr>
        <w:t> </w:t>
      </w:r>
      <w:r>
        <w:rPr>
          <w:w w:val="85"/>
        </w:rPr>
        <w:t>os</w:t>
      </w:r>
      <w:r>
        <w:rPr>
          <w:spacing w:val="-52"/>
          <w:w w:val="85"/>
        </w:rPr>
        <w:t> </w:t>
      </w:r>
      <w:r>
        <w:rPr>
          <w:w w:val="80"/>
        </w:rPr>
        <w:t>indivíduos. Nesse diapasão, tem-se o reconhecimento da pluralidade da formação familiar, abrangendo muito</w:t>
      </w:r>
      <w:r>
        <w:rPr>
          <w:spacing w:val="1"/>
          <w:w w:val="80"/>
        </w:rPr>
        <w:t> </w:t>
      </w:r>
      <w:r>
        <w:rPr>
          <w:w w:val="85"/>
        </w:rPr>
        <w:t>mais agentes do que a simples formação natural, em que reconhecia como entidade familiar os pais e seus</w:t>
      </w:r>
      <w:r>
        <w:rPr>
          <w:spacing w:val="-52"/>
          <w:w w:val="85"/>
        </w:rPr>
        <w:t> </w:t>
      </w:r>
      <w:r>
        <w:rPr>
          <w:w w:val="90"/>
        </w:rPr>
        <w:t>descendentes.</w:t>
      </w:r>
    </w:p>
    <w:p>
      <w:pPr>
        <w:pStyle w:val="BodyText"/>
        <w:spacing w:line="364" w:lineRule="auto"/>
        <w:ind w:left="1085" w:right="1076" w:firstLine="710"/>
        <w:jc w:val="both"/>
      </w:pPr>
      <w:r>
        <w:rPr>
          <w:w w:val="85"/>
        </w:rPr>
        <w:t>Segundo a definição trinária, família pode ser definida como: a) natural: formada pelos pais ou</w:t>
      </w:r>
      <w:r>
        <w:rPr>
          <w:spacing w:val="1"/>
          <w:w w:val="85"/>
        </w:rPr>
        <w:t> </w:t>
      </w:r>
      <w:r>
        <w:rPr>
          <w:w w:val="85"/>
        </w:rPr>
        <w:t>qualquer deles e seus descendentes; b) extensa: formada também pelos parentes próximos com os quais a</w:t>
      </w:r>
      <w:r>
        <w:rPr>
          <w:spacing w:val="-52"/>
          <w:w w:val="85"/>
        </w:rPr>
        <w:t> </w:t>
      </w:r>
      <w:r>
        <w:rPr>
          <w:w w:val="85"/>
        </w:rPr>
        <w:t>criança convive e mantém vínculos de afinidade e afetividade, e; c) substituta: aquela formada em razão da</w:t>
      </w:r>
      <w:r>
        <w:rPr>
          <w:spacing w:val="1"/>
          <w:w w:val="85"/>
        </w:rPr>
        <w:t> </w:t>
      </w:r>
      <w:r>
        <w:rPr>
          <w:w w:val="80"/>
        </w:rPr>
        <w:t>guarda, da</w:t>
      </w:r>
      <w:r>
        <w:rPr>
          <w:spacing w:val="3"/>
          <w:w w:val="80"/>
        </w:rPr>
        <w:t> </w:t>
      </w:r>
      <w:r>
        <w:rPr>
          <w:w w:val="80"/>
        </w:rPr>
        <w:t>tutela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da</w:t>
      </w:r>
      <w:r>
        <w:rPr>
          <w:spacing w:val="3"/>
          <w:w w:val="80"/>
        </w:rPr>
        <w:t> </w:t>
      </w:r>
      <w:r>
        <w:rPr>
          <w:w w:val="80"/>
        </w:rPr>
        <w:t>adoção</w:t>
      </w:r>
      <w:r>
        <w:rPr>
          <w:spacing w:val="9"/>
          <w:w w:val="80"/>
        </w:rPr>
        <w:t> </w:t>
      </w:r>
      <w:r>
        <w:rPr>
          <w:w w:val="80"/>
        </w:rPr>
        <w:t>(ROSSATO;</w:t>
      </w:r>
      <w:r>
        <w:rPr>
          <w:spacing w:val="1"/>
          <w:w w:val="80"/>
        </w:rPr>
        <w:t> </w:t>
      </w:r>
      <w:r>
        <w:rPr>
          <w:w w:val="80"/>
        </w:rPr>
        <w:t>LÉPORE</w:t>
      </w:r>
      <w:r>
        <w:rPr>
          <w:spacing w:val="1"/>
          <w:w w:val="80"/>
        </w:rPr>
        <w:t> </w:t>
      </w:r>
      <w:r>
        <w:rPr>
          <w:w w:val="80"/>
        </w:rPr>
        <w:t>,</w:t>
      </w:r>
      <w:r>
        <w:rPr>
          <w:spacing w:val="5"/>
          <w:w w:val="80"/>
        </w:rPr>
        <w:t> </w:t>
      </w:r>
      <w:r>
        <w:rPr>
          <w:w w:val="80"/>
        </w:rPr>
        <w:t>2009).</w:t>
      </w:r>
    </w:p>
    <w:p>
      <w:pPr>
        <w:pStyle w:val="BodyText"/>
        <w:spacing w:line="364" w:lineRule="auto"/>
        <w:ind w:left="1085" w:right="1077" w:firstLine="710"/>
        <w:jc w:val="both"/>
      </w:pPr>
      <w:r>
        <w:rPr>
          <w:w w:val="85"/>
        </w:rPr>
        <w:t>Com o advento da Constituição de 1988, em seu art. 226, há o reconhecimento dos novos modelos</w:t>
      </w:r>
      <w:r>
        <w:rPr>
          <w:spacing w:val="1"/>
          <w:w w:val="85"/>
        </w:rPr>
        <w:t> </w:t>
      </w:r>
      <w:r>
        <w:rPr>
          <w:w w:val="85"/>
        </w:rPr>
        <w:t>familiares, como a união estável e as famílias monoparentais, observa-se uma desconstitucionalização do</w:t>
      </w:r>
      <w:r>
        <w:rPr>
          <w:spacing w:val="1"/>
          <w:w w:val="85"/>
        </w:rPr>
        <w:t> </w:t>
      </w:r>
      <w:r>
        <w:rPr>
          <w:w w:val="85"/>
        </w:rPr>
        <w:t>modelo tradicional familiar, que possuía como entes formadores o homem, a mulher e sua prole (BRASIL,</w:t>
      </w:r>
      <w:r>
        <w:rPr>
          <w:spacing w:val="1"/>
          <w:w w:val="85"/>
        </w:rPr>
        <w:t> </w:t>
      </w:r>
      <w:r>
        <w:rPr>
          <w:w w:val="90"/>
        </w:rPr>
        <w:t>1988).</w:t>
      </w:r>
    </w:p>
    <w:p>
      <w:pPr>
        <w:pStyle w:val="BodyText"/>
        <w:spacing w:line="367" w:lineRule="auto"/>
        <w:ind w:left="1085" w:right="1086" w:firstLine="710"/>
        <w:jc w:val="both"/>
      </w:pPr>
      <w:r>
        <w:rPr>
          <w:w w:val="80"/>
        </w:rPr>
        <w:t>A Lei Maria da Penha, Lei nº. 11.340/06, foi a primeira a citar as uniões entre pessoas do mesmo sexo</w:t>
      </w:r>
      <w:r>
        <w:rPr>
          <w:spacing w:val="1"/>
          <w:w w:val="80"/>
        </w:rPr>
        <w:t> </w:t>
      </w:r>
      <w:r>
        <w:rPr>
          <w:w w:val="80"/>
        </w:rPr>
        <w:t>como entidade familiar, sem seu art. 2º e parágrafo único do art. 5º, ampliou o conceito de família e foi um fato</w:t>
      </w:r>
      <w:r>
        <w:rPr>
          <w:spacing w:val="1"/>
          <w:w w:val="80"/>
        </w:rPr>
        <w:t> </w:t>
      </w:r>
      <w:r>
        <w:rPr>
          <w:w w:val="80"/>
        </w:rPr>
        <w:t>inexorável</w:t>
      </w:r>
      <w:r>
        <w:rPr>
          <w:spacing w:val="2"/>
          <w:w w:val="80"/>
        </w:rPr>
        <w:t> </w:t>
      </w:r>
      <w:r>
        <w:rPr>
          <w:w w:val="80"/>
        </w:rPr>
        <w:t>para</w:t>
      </w:r>
      <w:r>
        <w:rPr>
          <w:spacing w:val="4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inserção</w:t>
      </w:r>
      <w:r>
        <w:rPr>
          <w:spacing w:val="4"/>
          <w:w w:val="80"/>
        </w:rPr>
        <w:t> </w:t>
      </w:r>
      <w:r>
        <w:rPr>
          <w:w w:val="80"/>
        </w:rPr>
        <w:t>das</w:t>
      </w:r>
      <w:r>
        <w:rPr>
          <w:spacing w:val="6"/>
          <w:w w:val="80"/>
        </w:rPr>
        <w:t> </w:t>
      </w:r>
      <w:r>
        <w:rPr>
          <w:w w:val="80"/>
        </w:rPr>
        <w:t>uniões</w:t>
      </w:r>
      <w:r>
        <w:rPr>
          <w:spacing w:val="6"/>
          <w:w w:val="80"/>
        </w:rPr>
        <w:t> </w:t>
      </w:r>
      <w:r>
        <w:rPr>
          <w:w w:val="80"/>
        </w:rPr>
        <w:t>entre</w:t>
      </w:r>
      <w:r>
        <w:rPr>
          <w:spacing w:val="4"/>
          <w:w w:val="80"/>
        </w:rPr>
        <w:t> </w:t>
      </w:r>
      <w:r>
        <w:rPr>
          <w:w w:val="80"/>
        </w:rPr>
        <w:t>iguais</w:t>
      </w:r>
      <w:r>
        <w:rPr>
          <w:spacing w:val="5"/>
          <w:w w:val="80"/>
        </w:rPr>
        <w:t> </w:t>
      </w:r>
      <w:r>
        <w:rPr>
          <w:w w:val="80"/>
        </w:rPr>
        <w:t>no</w:t>
      </w:r>
      <w:r>
        <w:rPr>
          <w:spacing w:val="4"/>
          <w:w w:val="80"/>
        </w:rPr>
        <w:t> </w:t>
      </w:r>
      <w:r>
        <w:rPr>
          <w:w w:val="80"/>
        </w:rPr>
        <w:t>sistema</w:t>
      </w:r>
      <w:r>
        <w:rPr>
          <w:spacing w:val="4"/>
          <w:w w:val="80"/>
        </w:rPr>
        <w:t> </w:t>
      </w:r>
      <w:r>
        <w:rPr>
          <w:w w:val="80"/>
        </w:rPr>
        <w:t>jurídico</w:t>
      </w:r>
      <w:r>
        <w:rPr>
          <w:spacing w:val="16"/>
          <w:w w:val="80"/>
        </w:rPr>
        <w:t> </w:t>
      </w:r>
      <w:r>
        <w:rPr>
          <w:w w:val="80"/>
        </w:rPr>
        <w:t>(DIAS,</w:t>
      </w:r>
      <w:r>
        <w:rPr>
          <w:spacing w:val="2"/>
          <w:w w:val="80"/>
        </w:rPr>
        <w:t> </w:t>
      </w:r>
      <w:r>
        <w:rPr>
          <w:w w:val="80"/>
        </w:rPr>
        <w:t>2017)</w:t>
      </w:r>
    </w:p>
    <w:p>
      <w:pPr>
        <w:pStyle w:val="BodyText"/>
        <w:spacing w:line="364" w:lineRule="auto"/>
        <w:ind w:left="1085" w:right="1076" w:firstLine="710"/>
        <w:jc w:val="both"/>
      </w:pPr>
      <w:r>
        <w:rPr>
          <w:spacing w:val="-1"/>
          <w:w w:val="85"/>
        </w:rPr>
        <w:t>Segundo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Censo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2010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Instituto</w:t>
      </w:r>
      <w:r>
        <w:rPr>
          <w:spacing w:val="-1"/>
          <w:w w:val="85"/>
        </w:rPr>
        <w:t> </w:t>
      </w:r>
      <w:r>
        <w:rPr>
          <w:w w:val="85"/>
        </w:rPr>
        <w:t>Brasileiro</w:t>
      </w:r>
      <w:r>
        <w:rPr>
          <w:spacing w:val="2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Geografia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1"/>
          <w:w w:val="85"/>
        </w:rPr>
        <w:t> </w:t>
      </w:r>
      <w:r>
        <w:rPr>
          <w:w w:val="85"/>
        </w:rPr>
        <w:t>Estatística</w:t>
      </w:r>
      <w:r>
        <w:rPr>
          <w:spacing w:val="-6"/>
          <w:w w:val="85"/>
        </w:rPr>
        <w:t> </w:t>
      </w:r>
      <w:r>
        <w:rPr>
          <w:w w:val="85"/>
        </w:rPr>
        <w:t>(IBGE)</w:t>
      </w:r>
      <w:r>
        <w:rPr>
          <w:spacing w:val="-4"/>
          <w:w w:val="85"/>
        </w:rPr>
        <w:t> </w:t>
      </w:r>
      <w:r>
        <w:rPr>
          <w:w w:val="85"/>
        </w:rPr>
        <w:t>60.002</w:t>
      </w:r>
      <w:r>
        <w:rPr>
          <w:spacing w:val="-2"/>
          <w:w w:val="85"/>
        </w:rPr>
        <w:t> </w:t>
      </w:r>
      <w:r>
        <w:rPr>
          <w:w w:val="85"/>
        </w:rPr>
        <w:t>mil</w:t>
      </w:r>
      <w:r>
        <w:rPr>
          <w:spacing w:val="-3"/>
          <w:w w:val="85"/>
        </w:rPr>
        <w:t> </w:t>
      </w:r>
      <w:r>
        <w:rPr>
          <w:w w:val="85"/>
        </w:rPr>
        <w:t>casais</w:t>
      </w:r>
      <w:r>
        <w:rPr>
          <w:spacing w:val="-5"/>
          <w:w w:val="85"/>
        </w:rPr>
        <w:t> </w:t>
      </w:r>
      <w:r>
        <w:rPr>
          <w:w w:val="85"/>
        </w:rPr>
        <w:t>do</w:t>
      </w:r>
      <w:r>
        <w:rPr>
          <w:spacing w:val="-51"/>
          <w:w w:val="85"/>
        </w:rPr>
        <w:t> </w:t>
      </w:r>
      <w:r>
        <w:rPr>
          <w:w w:val="85"/>
        </w:rPr>
        <w:t>mesmo sexo residem em domicílio particular como companheiros ou cônjuges, sendo 32.202 mil na região</w:t>
      </w:r>
      <w:r>
        <w:rPr>
          <w:spacing w:val="1"/>
          <w:w w:val="85"/>
        </w:rPr>
        <w:t> </w:t>
      </w:r>
      <w:r>
        <w:rPr>
          <w:w w:val="80"/>
        </w:rPr>
        <w:t>sudeste do país (IBGE, 2010). Diante dessa informação, famílias ditas como “clássicas” passam a compartilhar</w:t>
      </w:r>
      <w:r>
        <w:rPr>
          <w:spacing w:val="1"/>
          <w:w w:val="80"/>
        </w:rPr>
        <w:t> </w:t>
      </w:r>
      <w:r>
        <w:rPr>
          <w:w w:val="80"/>
        </w:rPr>
        <w:t>novos modelos de interação e convivência com o ser diferente. Nesse contexto, surgem as novas composições</w:t>
      </w:r>
      <w:r>
        <w:rPr>
          <w:spacing w:val="1"/>
          <w:w w:val="80"/>
        </w:rPr>
        <w:t> </w:t>
      </w:r>
      <w:r>
        <w:rPr>
          <w:w w:val="85"/>
        </w:rPr>
        <w:t>familiares como por exemplo a monoparentalidade, a poli afetividade, anaparentalidade e a pluriafetiva</w:t>
      </w:r>
      <w:r>
        <w:rPr>
          <w:spacing w:val="1"/>
          <w:w w:val="85"/>
        </w:rPr>
        <w:t> </w:t>
      </w:r>
      <w:r>
        <w:rPr>
          <w:w w:val="90"/>
        </w:rPr>
        <w:t>(BARBOSA,</w:t>
      </w:r>
      <w:r>
        <w:rPr>
          <w:spacing w:val="-6"/>
          <w:w w:val="90"/>
        </w:rPr>
        <w:t> </w:t>
      </w:r>
      <w:r>
        <w:rPr>
          <w:w w:val="90"/>
        </w:rPr>
        <w:t>DANTAS</w:t>
      </w:r>
      <w:r>
        <w:rPr>
          <w:spacing w:val="-10"/>
          <w:w w:val="90"/>
        </w:rPr>
        <w:t> </w:t>
      </w:r>
      <w:r>
        <w:rPr>
          <w:w w:val="90"/>
        </w:rPr>
        <w:t>e</w:t>
      </w:r>
      <w:r>
        <w:rPr>
          <w:spacing w:val="-8"/>
          <w:w w:val="90"/>
        </w:rPr>
        <w:t> </w:t>
      </w:r>
      <w:r>
        <w:rPr>
          <w:w w:val="90"/>
        </w:rPr>
        <w:t>NÓBREGA,</w:t>
      </w:r>
      <w:r>
        <w:rPr>
          <w:spacing w:val="-9"/>
          <w:w w:val="90"/>
        </w:rPr>
        <w:t> </w:t>
      </w:r>
      <w:r>
        <w:rPr>
          <w:w w:val="90"/>
        </w:rPr>
        <w:t>2018).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3"/>
        <w:ind w:left="1085" w:right="1075" w:firstLine="710"/>
        <w:jc w:val="both"/>
      </w:pPr>
      <w:r>
        <w:rPr>
          <w:w w:val="80"/>
        </w:rPr>
        <w:t>Família é uma categoria socialmente construída, assim como as questões ligadas à sexualidade, neste</w:t>
      </w:r>
      <w:r>
        <w:rPr>
          <w:spacing w:val="1"/>
          <w:w w:val="80"/>
        </w:rPr>
        <w:t> </w:t>
      </w:r>
      <w:r>
        <w:rPr>
          <w:w w:val="80"/>
        </w:rPr>
        <w:t>sentido, a concepção de família está atrelada ao momento histórico e cultural no qual se inserem as relações</w:t>
      </w:r>
      <w:r>
        <w:rPr>
          <w:spacing w:val="1"/>
          <w:w w:val="80"/>
        </w:rPr>
        <w:t> </w:t>
      </w:r>
      <w:r>
        <w:rPr>
          <w:w w:val="85"/>
        </w:rPr>
        <w:t>(BARANOSKI, 2016). A construção familiar deve ser significativa para aqueles inseridos na mesma, na</w:t>
      </w:r>
      <w:r>
        <w:rPr>
          <w:spacing w:val="1"/>
          <w:w w:val="85"/>
        </w:rPr>
        <w:t> </w:t>
      </w:r>
      <w:r>
        <w:rPr>
          <w:w w:val="85"/>
        </w:rPr>
        <w:t>atualidade, visualizamos diversas formações familiares, pois casais se separam, crianças são cuidadas por</w:t>
      </w:r>
      <w:r>
        <w:rPr>
          <w:spacing w:val="1"/>
          <w:w w:val="85"/>
        </w:rPr>
        <w:t> </w:t>
      </w:r>
      <w:r>
        <w:rPr>
          <w:w w:val="85"/>
        </w:rPr>
        <w:t>avós, tios e pelos próprios irmãos e nem por essas questões é menos ou mais família, concepção ilustrada</w:t>
      </w:r>
      <w:r>
        <w:rPr>
          <w:spacing w:val="1"/>
          <w:w w:val="85"/>
        </w:rPr>
        <w:t> </w:t>
      </w:r>
      <w:r>
        <w:rPr>
          <w:w w:val="90"/>
        </w:rPr>
        <w:t>pelo</w:t>
      </w:r>
      <w:r>
        <w:rPr>
          <w:spacing w:val="-7"/>
          <w:w w:val="90"/>
        </w:rPr>
        <w:t> </w:t>
      </w:r>
      <w:r>
        <w:rPr>
          <w:w w:val="90"/>
        </w:rPr>
        <w:t>depoimento</w:t>
      </w:r>
      <w:r>
        <w:rPr>
          <w:spacing w:val="-6"/>
          <w:w w:val="90"/>
        </w:rPr>
        <w:t> </w:t>
      </w:r>
      <w:r>
        <w:rPr>
          <w:w w:val="90"/>
        </w:rPr>
        <w:t>abaixo.</w:t>
      </w:r>
    </w:p>
    <w:p>
      <w:pPr>
        <w:spacing w:before="4"/>
        <w:ind w:left="3351" w:right="0" w:firstLine="0"/>
        <w:jc w:val="both"/>
        <w:rPr>
          <w:sz w:val="20"/>
        </w:rPr>
      </w:pPr>
      <w:r>
        <w:rPr>
          <w:w w:val="80"/>
          <w:sz w:val="20"/>
        </w:rPr>
        <w:t>“Família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para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gente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é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afeto,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é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luta,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é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amor...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diariamente!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não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tem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como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ser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diferente”.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(P.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02)</w:t>
      </w:r>
    </w:p>
    <w:p>
      <w:pPr>
        <w:pStyle w:val="BodyText"/>
        <w:spacing w:line="364" w:lineRule="auto" w:before="164"/>
        <w:ind w:left="1085" w:right="1081" w:firstLine="710"/>
        <w:jc w:val="both"/>
      </w:pPr>
      <w:r>
        <w:rPr>
          <w:w w:val="85"/>
        </w:rPr>
        <w:t>No âmbito internacional, os chamados “Princípios de Yogyakarta” apresentam uma consolidação</w:t>
      </w:r>
      <w:r>
        <w:rPr>
          <w:spacing w:val="1"/>
          <w:w w:val="85"/>
        </w:rPr>
        <w:t> </w:t>
      </w:r>
      <w:r>
        <w:rPr>
          <w:w w:val="85"/>
        </w:rPr>
        <w:t>abrangente da legislação de direitos humanos em relação à orientação sexual e identidade de gênero. As</w:t>
      </w:r>
      <w:r>
        <w:rPr>
          <w:spacing w:val="1"/>
          <w:w w:val="85"/>
        </w:rPr>
        <w:t> </w:t>
      </w:r>
      <w:r>
        <w:rPr>
          <w:w w:val="85"/>
        </w:rPr>
        <w:t>famílias existem em diversas formas. Nenhuma família pode ser sujeita à discriminação com base na</w:t>
      </w:r>
      <w:r>
        <w:rPr>
          <w:spacing w:val="1"/>
          <w:w w:val="85"/>
        </w:rPr>
        <w:t> </w:t>
      </w:r>
      <w:r>
        <w:rPr>
          <w:w w:val="80"/>
        </w:rPr>
        <w:t>orientação</w:t>
      </w:r>
      <w:r>
        <w:rPr>
          <w:spacing w:val="4"/>
          <w:w w:val="80"/>
        </w:rPr>
        <w:t> </w:t>
      </w:r>
      <w:r>
        <w:rPr>
          <w:w w:val="80"/>
        </w:rPr>
        <w:t>sexual</w:t>
      </w:r>
      <w:r>
        <w:rPr>
          <w:spacing w:val="3"/>
          <w:w w:val="80"/>
        </w:rPr>
        <w:t> </w:t>
      </w:r>
      <w:r>
        <w:rPr>
          <w:w w:val="80"/>
        </w:rPr>
        <w:t>ou</w:t>
      </w:r>
      <w:r>
        <w:rPr>
          <w:spacing w:val="5"/>
          <w:w w:val="80"/>
        </w:rPr>
        <w:t> </w:t>
      </w:r>
      <w:r>
        <w:rPr>
          <w:w w:val="80"/>
        </w:rPr>
        <w:t>identidade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gênero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qualquer de</w:t>
      </w:r>
      <w:r>
        <w:rPr>
          <w:spacing w:val="4"/>
          <w:w w:val="80"/>
        </w:rPr>
        <w:t> </w:t>
      </w:r>
      <w:r>
        <w:rPr>
          <w:w w:val="80"/>
        </w:rPr>
        <w:t>seus</w:t>
      </w:r>
      <w:r>
        <w:rPr>
          <w:spacing w:val="7"/>
          <w:w w:val="80"/>
        </w:rPr>
        <w:t> </w:t>
      </w:r>
      <w:r>
        <w:rPr>
          <w:w w:val="80"/>
        </w:rPr>
        <w:t>membros</w:t>
      </w:r>
      <w:r>
        <w:rPr>
          <w:spacing w:val="6"/>
          <w:w w:val="80"/>
        </w:rPr>
        <w:t> </w:t>
      </w:r>
      <w:r>
        <w:rPr>
          <w:w w:val="80"/>
        </w:rPr>
        <w:t>(MPF,</w:t>
      </w:r>
      <w:r>
        <w:rPr>
          <w:spacing w:val="2"/>
          <w:w w:val="80"/>
        </w:rPr>
        <w:t> </w:t>
      </w:r>
      <w:r>
        <w:rPr>
          <w:w w:val="80"/>
        </w:rPr>
        <w:t>2017).</w:t>
      </w:r>
    </w:p>
    <w:p>
      <w:pPr>
        <w:pStyle w:val="BodyText"/>
        <w:spacing w:line="364" w:lineRule="auto"/>
        <w:ind w:left="1085" w:right="1076" w:firstLine="710"/>
        <w:jc w:val="both"/>
      </w:pPr>
      <w:r>
        <w:rPr>
          <w:w w:val="85"/>
        </w:rPr>
        <w:t>O reconhecimento das uniões estáveis como entidade familiar, com a proteção constitucional às</w:t>
      </w:r>
      <w:r>
        <w:rPr>
          <w:spacing w:val="1"/>
          <w:w w:val="85"/>
        </w:rPr>
        <w:t> </w:t>
      </w:r>
      <w:r>
        <w:rPr>
          <w:w w:val="85"/>
        </w:rPr>
        <w:t>famílias monoparentais e com a disseminação do termo “homoafetividade”, possibilitou aos juristas em</w:t>
      </w:r>
      <w:r>
        <w:rPr>
          <w:spacing w:val="1"/>
          <w:w w:val="85"/>
        </w:rPr>
        <w:t> </w:t>
      </w:r>
      <w:r>
        <w:rPr>
          <w:w w:val="80"/>
        </w:rPr>
        <w:t>decisões</w:t>
      </w:r>
      <w:r>
        <w:rPr>
          <w:spacing w:val="29"/>
          <w:w w:val="80"/>
        </w:rPr>
        <w:t> </w:t>
      </w:r>
      <w:r>
        <w:rPr>
          <w:w w:val="80"/>
        </w:rPr>
        <w:t>jurisprudenciais,</w:t>
      </w:r>
      <w:r>
        <w:rPr>
          <w:spacing w:val="25"/>
          <w:w w:val="80"/>
        </w:rPr>
        <w:t> </w:t>
      </w:r>
      <w:r>
        <w:rPr>
          <w:w w:val="80"/>
        </w:rPr>
        <w:t>reconhecer</w:t>
      </w:r>
      <w:r>
        <w:rPr>
          <w:spacing w:val="28"/>
          <w:w w:val="80"/>
        </w:rPr>
        <w:t> </w:t>
      </w:r>
      <w:r>
        <w:rPr>
          <w:w w:val="80"/>
        </w:rPr>
        <w:t>as</w:t>
      </w:r>
      <w:r>
        <w:rPr>
          <w:spacing w:val="30"/>
          <w:w w:val="80"/>
        </w:rPr>
        <w:t> </w:t>
      </w:r>
      <w:r>
        <w:rPr>
          <w:w w:val="80"/>
        </w:rPr>
        <w:t>uniões</w:t>
      </w:r>
      <w:r>
        <w:rPr>
          <w:spacing w:val="29"/>
          <w:w w:val="80"/>
        </w:rPr>
        <w:t> </w:t>
      </w:r>
      <w:r>
        <w:rPr>
          <w:w w:val="80"/>
        </w:rPr>
        <w:t>entre</w:t>
      </w:r>
      <w:r>
        <w:rPr>
          <w:spacing w:val="23"/>
          <w:w w:val="80"/>
        </w:rPr>
        <w:t> </w:t>
      </w:r>
      <w:r>
        <w:rPr>
          <w:w w:val="80"/>
        </w:rPr>
        <w:t>casais</w:t>
      </w:r>
      <w:r>
        <w:rPr>
          <w:spacing w:val="29"/>
          <w:w w:val="80"/>
        </w:rPr>
        <w:t> </w:t>
      </w:r>
      <w:r>
        <w:rPr>
          <w:w w:val="80"/>
        </w:rPr>
        <w:t>homoafetivos</w:t>
      </w:r>
      <w:r>
        <w:rPr>
          <w:spacing w:val="41"/>
          <w:w w:val="80"/>
        </w:rPr>
        <w:t> </w:t>
      </w:r>
      <w:r>
        <w:rPr>
          <w:w w:val="80"/>
        </w:rPr>
        <w:t>como</w:t>
      </w:r>
      <w:r>
        <w:rPr>
          <w:spacing w:val="28"/>
          <w:w w:val="80"/>
        </w:rPr>
        <w:t> </w:t>
      </w:r>
      <w:r>
        <w:rPr>
          <w:w w:val="80"/>
        </w:rPr>
        <w:t>entidade</w:t>
      </w:r>
      <w:r>
        <w:rPr>
          <w:spacing w:val="27"/>
          <w:w w:val="80"/>
        </w:rPr>
        <w:t> </w:t>
      </w:r>
      <w:r>
        <w:rPr>
          <w:w w:val="80"/>
        </w:rPr>
        <w:t>familiar,</w:t>
      </w:r>
      <w:r>
        <w:rPr>
          <w:spacing w:val="25"/>
          <w:w w:val="80"/>
        </w:rPr>
        <w:t> </w:t>
      </w:r>
      <w:r>
        <w:rPr>
          <w:w w:val="80"/>
        </w:rPr>
        <w:t>detentoras</w:t>
      </w:r>
      <w:r>
        <w:rPr>
          <w:spacing w:val="1"/>
          <w:w w:val="80"/>
        </w:rPr>
        <w:t> </w:t>
      </w:r>
      <w:r>
        <w:rPr>
          <w:w w:val="80"/>
        </w:rPr>
        <w:t>de direitos análogos às uniões heteroafetivas, tendo no afeto, na igualdade, na liberdade e na dignidade, meios</w:t>
      </w:r>
      <w:r>
        <w:rPr>
          <w:spacing w:val="1"/>
          <w:w w:val="80"/>
        </w:rPr>
        <w:t> </w:t>
      </w:r>
      <w:r>
        <w:rPr>
          <w:w w:val="90"/>
        </w:rPr>
        <w:t>para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w w:val="90"/>
        </w:rPr>
        <w:t>chegar</w:t>
      </w:r>
      <w:r>
        <w:rPr>
          <w:spacing w:val="-6"/>
          <w:w w:val="90"/>
        </w:rPr>
        <w:t> </w:t>
      </w:r>
      <w:r>
        <w:rPr>
          <w:w w:val="90"/>
        </w:rPr>
        <w:t>ao</w:t>
      </w:r>
      <w:r>
        <w:rPr>
          <w:spacing w:val="-7"/>
          <w:w w:val="90"/>
        </w:rPr>
        <w:t> </w:t>
      </w:r>
      <w:r>
        <w:rPr>
          <w:w w:val="90"/>
        </w:rPr>
        <w:t>fim,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é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3"/>
          <w:w w:val="90"/>
        </w:rPr>
        <w:t> </w:t>
      </w:r>
      <w:r>
        <w:rPr>
          <w:w w:val="90"/>
        </w:rPr>
        <w:t>felicidade.</w:t>
      </w:r>
    </w:p>
    <w:p>
      <w:pPr>
        <w:pStyle w:val="BodyText"/>
        <w:spacing w:line="364" w:lineRule="auto"/>
        <w:ind w:left="1085" w:right="1076" w:firstLine="710"/>
        <w:jc w:val="both"/>
      </w:pPr>
      <w:r>
        <w:rPr>
          <w:w w:val="85"/>
        </w:rPr>
        <w:t>Acredita-se que a felicidade seja o desejo comum de todo ser humano. E muito se tem falado em</w:t>
      </w:r>
      <w:r>
        <w:rPr>
          <w:spacing w:val="1"/>
          <w:w w:val="85"/>
        </w:rPr>
        <w:t> </w:t>
      </w:r>
      <w:r>
        <w:rPr>
          <w:w w:val="85"/>
        </w:rPr>
        <w:t>direito à felicidade que, apesar de não estar consagrado constitucionalmente, é um direito fundamental.</w:t>
      </w:r>
      <w:r>
        <w:rPr>
          <w:spacing w:val="1"/>
          <w:w w:val="85"/>
        </w:rPr>
        <w:t> </w:t>
      </w:r>
      <w:r>
        <w:rPr>
          <w:w w:val="80"/>
        </w:rPr>
        <w:t>Partindo da premissa de que todo ser humano quer e tem o direito de ser feliz, entende-se que não pode haver</w:t>
      </w:r>
      <w:r>
        <w:rPr>
          <w:spacing w:val="1"/>
          <w:w w:val="80"/>
        </w:rPr>
        <w:t> </w:t>
      </w:r>
      <w:r>
        <w:rPr>
          <w:w w:val="80"/>
        </w:rPr>
        <w:t>limites</w:t>
      </w:r>
      <w:r>
        <w:rPr>
          <w:spacing w:val="17"/>
          <w:w w:val="80"/>
        </w:rPr>
        <w:t> </w:t>
      </w:r>
      <w:r>
        <w:rPr>
          <w:w w:val="80"/>
        </w:rPr>
        <w:t>na</w:t>
      </w:r>
      <w:r>
        <w:rPr>
          <w:spacing w:val="17"/>
          <w:w w:val="80"/>
        </w:rPr>
        <w:t> </w:t>
      </w:r>
      <w:r>
        <w:rPr>
          <w:w w:val="80"/>
        </w:rPr>
        <w:t>busca</w:t>
      </w:r>
      <w:r>
        <w:rPr>
          <w:spacing w:val="17"/>
          <w:w w:val="80"/>
        </w:rPr>
        <w:t> </w:t>
      </w:r>
      <w:r>
        <w:rPr>
          <w:w w:val="80"/>
        </w:rPr>
        <w:t>dessa</w:t>
      </w:r>
      <w:r>
        <w:rPr>
          <w:spacing w:val="17"/>
          <w:w w:val="80"/>
        </w:rPr>
        <w:t> </w:t>
      </w:r>
      <w:r>
        <w:rPr>
          <w:w w:val="80"/>
        </w:rPr>
        <w:t>felicidade.</w:t>
      </w:r>
      <w:r>
        <w:rPr>
          <w:spacing w:val="13"/>
          <w:w w:val="80"/>
        </w:rPr>
        <w:t> </w:t>
      </w:r>
      <w:r>
        <w:rPr>
          <w:w w:val="80"/>
        </w:rPr>
        <w:t>Negar</w:t>
      </w:r>
      <w:r>
        <w:rPr>
          <w:spacing w:val="18"/>
          <w:w w:val="80"/>
        </w:rPr>
        <w:t> </w:t>
      </w:r>
      <w:r>
        <w:rPr>
          <w:w w:val="80"/>
        </w:rPr>
        <w:t>reconhecimento</w:t>
      </w:r>
      <w:r>
        <w:rPr>
          <w:spacing w:val="17"/>
          <w:w w:val="80"/>
        </w:rPr>
        <w:t> </w:t>
      </w:r>
      <w:r>
        <w:rPr>
          <w:w w:val="80"/>
        </w:rPr>
        <w:t>e</w:t>
      </w:r>
      <w:r>
        <w:rPr>
          <w:spacing w:val="17"/>
          <w:w w:val="80"/>
        </w:rPr>
        <w:t> </w:t>
      </w:r>
      <w:r>
        <w:rPr>
          <w:w w:val="80"/>
        </w:rPr>
        <w:t>direitos</w:t>
      </w:r>
      <w:r>
        <w:rPr>
          <w:spacing w:val="22"/>
          <w:w w:val="80"/>
        </w:rPr>
        <w:t> </w:t>
      </w:r>
      <w:r>
        <w:rPr>
          <w:w w:val="80"/>
        </w:rPr>
        <w:t>às</w:t>
      </w:r>
      <w:r>
        <w:rPr>
          <w:spacing w:val="18"/>
          <w:w w:val="80"/>
        </w:rPr>
        <w:t> </w:t>
      </w:r>
      <w:r>
        <w:rPr>
          <w:w w:val="80"/>
        </w:rPr>
        <w:t>uniões</w:t>
      </w:r>
      <w:r>
        <w:rPr>
          <w:spacing w:val="18"/>
          <w:w w:val="80"/>
        </w:rPr>
        <w:t> </w:t>
      </w:r>
      <w:r>
        <w:rPr>
          <w:w w:val="80"/>
        </w:rPr>
        <w:t>homoafetivas</w:t>
      </w:r>
      <w:r>
        <w:rPr>
          <w:spacing w:val="18"/>
          <w:w w:val="80"/>
        </w:rPr>
        <w:t> </w:t>
      </w:r>
      <w:r>
        <w:rPr>
          <w:w w:val="80"/>
        </w:rPr>
        <w:t>ou</w:t>
      </w:r>
      <w:r>
        <w:rPr>
          <w:spacing w:val="17"/>
          <w:w w:val="80"/>
        </w:rPr>
        <w:t> </w:t>
      </w:r>
      <w:r>
        <w:rPr>
          <w:w w:val="80"/>
        </w:rPr>
        <w:t>omitir-se</w:t>
      </w:r>
      <w:r>
        <w:rPr>
          <w:spacing w:val="17"/>
          <w:w w:val="80"/>
        </w:rPr>
        <w:t> </w:t>
      </w:r>
      <w:r>
        <w:rPr>
          <w:w w:val="80"/>
        </w:rPr>
        <w:t>quanto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isso,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é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negar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felicidade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milhares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indivíduos.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orientação</w:t>
      </w:r>
      <w:r>
        <w:rPr>
          <w:spacing w:val="-3"/>
          <w:w w:val="85"/>
        </w:rPr>
        <w:t> </w:t>
      </w:r>
      <w:r>
        <w:rPr>
          <w:w w:val="85"/>
        </w:rPr>
        <w:t>sexual</w:t>
      </w:r>
      <w:r>
        <w:rPr>
          <w:spacing w:val="-5"/>
          <w:w w:val="85"/>
        </w:rPr>
        <w:t> </w:t>
      </w:r>
      <w:r>
        <w:rPr>
          <w:w w:val="85"/>
        </w:rPr>
        <w:t>não</w:t>
      </w:r>
      <w:r>
        <w:rPr>
          <w:spacing w:val="-3"/>
          <w:w w:val="85"/>
        </w:rPr>
        <w:t> </w:t>
      </w:r>
      <w:r>
        <w:rPr>
          <w:w w:val="85"/>
        </w:rPr>
        <w:t>pode</w:t>
      </w:r>
      <w:r>
        <w:rPr>
          <w:spacing w:val="-4"/>
          <w:w w:val="85"/>
        </w:rPr>
        <w:t> </w:t>
      </w:r>
      <w:r>
        <w:rPr>
          <w:w w:val="85"/>
        </w:rPr>
        <w:t>ser</w:t>
      </w:r>
      <w:r>
        <w:rPr>
          <w:spacing w:val="-3"/>
          <w:w w:val="85"/>
        </w:rPr>
        <w:t> </w:t>
      </w:r>
      <w:r>
        <w:rPr>
          <w:w w:val="85"/>
        </w:rPr>
        <w:t>fator</w:t>
      </w:r>
      <w:r>
        <w:rPr>
          <w:spacing w:val="-3"/>
          <w:w w:val="85"/>
        </w:rPr>
        <w:t> </w:t>
      </w:r>
      <w:r>
        <w:rPr>
          <w:w w:val="85"/>
        </w:rPr>
        <w:t>determinante</w:t>
      </w:r>
      <w:r>
        <w:rPr>
          <w:spacing w:val="-3"/>
          <w:w w:val="85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90"/>
        </w:rPr>
        <w:t>busca</w:t>
      </w:r>
      <w:r>
        <w:rPr>
          <w:spacing w:val="-7"/>
          <w:w w:val="90"/>
        </w:rPr>
        <w:t> </w:t>
      </w:r>
      <w:r>
        <w:rPr>
          <w:w w:val="90"/>
        </w:rPr>
        <w:t>e</w:t>
      </w:r>
      <w:r>
        <w:rPr>
          <w:spacing w:val="-6"/>
          <w:w w:val="90"/>
        </w:rPr>
        <w:t> </w:t>
      </w:r>
      <w:r>
        <w:rPr>
          <w:w w:val="90"/>
        </w:rPr>
        <w:t>gozo</w:t>
      </w:r>
      <w:r>
        <w:rPr>
          <w:spacing w:val="-6"/>
          <w:w w:val="90"/>
        </w:rPr>
        <w:t> </w:t>
      </w:r>
      <w:r>
        <w:rPr>
          <w:w w:val="90"/>
        </w:rPr>
        <w:t>da</w:t>
      </w:r>
      <w:r>
        <w:rPr>
          <w:spacing w:val="-6"/>
          <w:w w:val="90"/>
        </w:rPr>
        <w:t> </w:t>
      </w:r>
      <w:r>
        <w:rPr>
          <w:w w:val="90"/>
        </w:rPr>
        <w:t>felicidade.</w:t>
      </w:r>
    </w:p>
    <w:p>
      <w:pPr>
        <w:spacing w:line="244" w:lineRule="auto" w:before="3"/>
        <w:ind w:left="3351" w:right="1084" w:firstLine="0"/>
        <w:jc w:val="both"/>
        <w:rPr>
          <w:sz w:val="20"/>
        </w:rPr>
      </w:pPr>
      <w:r>
        <w:rPr>
          <w:w w:val="80"/>
          <w:sz w:val="20"/>
        </w:rPr>
        <w:t>“Isso é um pouco de família também, ter ou não filhos... eis a questão! Seguir em carreira solo ou ter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filhos para passar nosso legado? [...]</w:t>
      </w:r>
      <w:r>
        <w:rPr>
          <w:spacing w:val="31"/>
          <w:sz w:val="20"/>
        </w:rPr>
        <w:t> </w:t>
      </w:r>
      <w:r>
        <w:rPr>
          <w:w w:val="80"/>
          <w:sz w:val="20"/>
        </w:rPr>
        <w:t>aí</w:t>
      </w:r>
      <w:r>
        <w:rPr>
          <w:spacing w:val="32"/>
          <w:sz w:val="20"/>
        </w:rPr>
        <w:t> </w:t>
      </w:r>
      <w:r>
        <w:rPr>
          <w:w w:val="80"/>
          <w:sz w:val="20"/>
        </w:rPr>
        <w:t>com 7 anos, mais ou menos,</w:t>
      </w:r>
      <w:r>
        <w:rPr>
          <w:spacing w:val="32"/>
          <w:sz w:val="20"/>
        </w:rPr>
        <w:t> </w:t>
      </w:r>
      <w:r>
        <w:rPr>
          <w:w w:val="80"/>
          <w:sz w:val="20"/>
        </w:rPr>
        <w:t>a gente ingressou com o pedido</w:t>
      </w:r>
      <w:r>
        <w:rPr>
          <w:spacing w:val="1"/>
          <w:w w:val="80"/>
          <w:sz w:val="20"/>
        </w:rPr>
        <w:t> </w:t>
      </w:r>
      <w:r>
        <w:rPr>
          <w:w w:val="95"/>
          <w:sz w:val="20"/>
        </w:rPr>
        <w:t>de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adoção.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(P.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02)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364" w:lineRule="auto" w:before="1"/>
        <w:ind w:left="1085" w:right="1080" w:firstLine="710"/>
        <w:jc w:val="both"/>
      </w:pPr>
      <w:r>
        <w:rPr>
          <w:w w:val="80"/>
        </w:rPr>
        <w:t>O modelo de família</w:t>
      </w:r>
      <w:r>
        <w:rPr>
          <w:spacing w:val="38"/>
        </w:rPr>
        <w:t> </w:t>
      </w:r>
      <w:r>
        <w:rPr>
          <w:w w:val="80"/>
        </w:rPr>
        <w:t>que emerge no cenário contemporâneo é o modelo eudemonista, ou seja, aquele</w:t>
      </w:r>
      <w:r>
        <w:rPr>
          <w:spacing w:val="1"/>
          <w:w w:val="80"/>
        </w:rPr>
        <w:t> </w:t>
      </w:r>
      <w:r>
        <w:rPr>
          <w:w w:val="80"/>
        </w:rPr>
        <w:t>pelo qual cada indivíduo busca na própria família, ou por meio dela, a sua própria realização, seu próprio bem-</w:t>
      </w:r>
      <w:r>
        <w:rPr>
          <w:spacing w:val="1"/>
          <w:w w:val="80"/>
        </w:rPr>
        <w:t> </w:t>
      </w:r>
      <w:r>
        <w:rPr>
          <w:w w:val="85"/>
        </w:rPr>
        <w:t>estar (SOUZA e FREITAS, 2017). O novo olhar sobre a sexualidade</w:t>
      </w:r>
      <w:r>
        <w:rPr>
          <w:spacing w:val="1"/>
          <w:w w:val="85"/>
        </w:rPr>
        <w:t> </w:t>
      </w:r>
      <w:r>
        <w:rPr>
          <w:w w:val="85"/>
        </w:rPr>
        <w:t>valorizou os vínculos conjugais,</w:t>
      </w:r>
      <w:r>
        <w:rPr>
          <w:spacing w:val="1"/>
          <w:w w:val="85"/>
        </w:rPr>
        <w:t> </w:t>
      </w:r>
      <w:r>
        <w:rPr>
          <w:w w:val="80"/>
        </w:rPr>
        <w:t>sustentando-se</w:t>
      </w:r>
      <w:r>
        <w:rPr>
          <w:spacing w:val="22"/>
          <w:w w:val="80"/>
        </w:rPr>
        <w:t> </w:t>
      </w:r>
      <w:r>
        <w:rPr>
          <w:w w:val="80"/>
        </w:rPr>
        <w:t>no</w:t>
      </w:r>
      <w:r>
        <w:rPr>
          <w:spacing w:val="22"/>
          <w:w w:val="80"/>
        </w:rPr>
        <w:t> </w:t>
      </w:r>
      <w:r>
        <w:rPr>
          <w:w w:val="80"/>
        </w:rPr>
        <w:t>amor</w:t>
      </w:r>
      <w:r>
        <w:rPr>
          <w:spacing w:val="23"/>
          <w:w w:val="80"/>
        </w:rPr>
        <w:t> </w:t>
      </w:r>
      <w:r>
        <w:rPr>
          <w:w w:val="80"/>
        </w:rPr>
        <w:t>e</w:t>
      </w:r>
      <w:r>
        <w:rPr>
          <w:spacing w:val="22"/>
          <w:w w:val="80"/>
        </w:rPr>
        <w:t> </w:t>
      </w:r>
      <w:r>
        <w:rPr>
          <w:w w:val="80"/>
        </w:rPr>
        <w:t>no</w:t>
      </w:r>
      <w:r>
        <w:rPr>
          <w:spacing w:val="23"/>
          <w:w w:val="80"/>
        </w:rPr>
        <w:t> </w:t>
      </w:r>
      <w:r>
        <w:rPr>
          <w:w w:val="80"/>
        </w:rPr>
        <w:t>afeto.</w:t>
      </w:r>
      <w:r>
        <w:rPr>
          <w:spacing w:val="19"/>
          <w:w w:val="80"/>
        </w:rPr>
        <w:t> </w:t>
      </w:r>
      <w:r>
        <w:rPr>
          <w:w w:val="80"/>
        </w:rPr>
        <w:t>Nesta</w:t>
      </w:r>
      <w:r>
        <w:rPr>
          <w:spacing w:val="22"/>
          <w:w w:val="80"/>
        </w:rPr>
        <w:t> </w:t>
      </w:r>
      <w:r>
        <w:rPr>
          <w:w w:val="80"/>
        </w:rPr>
        <w:t>perspectiva,</w:t>
      </w:r>
      <w:r>
        <w:rPr>
          <w:spacing w:val="19"/>
          <w:w w:val="80"/>
        </w:rPr>
        <w:t> </w:t>
      </w:r>
      <w:r>
        <w:rPr>
          <w:w w:val="80"/>
        </w:rPr>
        <w:t>o</w:t>
      </w:r>
      <w:r>
        <w:rPr>
          <w:spacing w:val="23"/>
          <w:w w:val="80"/>
        </w:rPr>
        <w:t> </w:t>
      </w:r>
      <w:r>
        <w:rPr>
          <w:w w:val="80"/>
        </w:rPr>
        <w:t>direito</w:t>
      </w:r>
      <w:r>
        <w:rPr>
          <w:spacing w:val="22"/>
          <w:w w:val="80"/>
        </w:rPr>
        <w:t> </w:t>
      </w:r>
      <w:r>
        <w:rPr>
          <w:w w:val="80"/>
        </w:rPr>
        <w:t>das</w:t>
      </w:r>
      <w:r>
        <w:rPr>
          <w:spacing w:val="24"/>
          <w:w w:val="80"/>
        </w:rPr>
        <w:t> </w:t>
      </w:r>
      <w:r>
        <w:rPr>
          <w:w w:val="80"/>
        </w:rPr>
        <w:t>famílias</w:t>
      </w:r>
      <w:r>
        <w:rPr>
          <w:spacing w:val="24"/>
          <w:w w:val="80"/>
        </w:rPr>
        <w:t> </w:t>
      </w:r>
      <w:r>
        <w:rPr>
          <w:w w:val="80"/>
        </w:rPr>
        <w:t>instalou</w:t>
      </w:r>
      <w:r>
        <w:rPr>
          <w:spacing w:val="22"/>
          <w:w w:val="80"/>
        </w:rPr>
        <w:t> </w:t>
      </w:r>
      <w:r>
        <w:rPr>
          <w:w w:val="80"/>
        </w:rPr>
        <w:t>uma</w:t>
      </w:r>
      <w:r>
        <w:rPr>
          <w:spacing w:val="23"/>
          <w:w w:val="80"/>
        </w:rPr>
        <w:t> </w:t>
      </w:r>
      <w:r>
        <w:rPr>
          <w:w w:val="80"/>
        </w:rPr>
        <w:t>nova</w:t>
      </w:r>
      <w:r>
        <w:rPr>
          <w:spacing w:val="22"/>
          <w:w w:val="80"/>
        </w:rPr>
        <w:t> </w:t>
      </w:r>
      <w:r>
        <w:rPr>
          <w:w w:val="80"/>
        </w:rPr>
        <w:t>ordem</w:t>
      </w:r>
      <w:r>
        <w:rPr>
          <w:spacing w:val="20"/>
          <w:w w:val="80"/>
        </w:rPr>
        <w:t> </w:t>
      </w:r>
      <w:r>
        <w:rPr>
          <w:w w:val="80"/>
        </w:rPr>
        <w:t>jurídica</w:t>
      </w:r>
      <w:r>
        <w:rPr>
          <w:spacing w:val="1"/>
          <w:w w:val="80"/>
        </w:rPr>
        <w:t> </w:t>
      </w:r>
      <w:r>
        <w:rPr>
          <w:w w:val="80"/>
        </w:rPr>
        <w:t>para a família, atribuindo valor jurídico ao afeto. Quando as uniões estáveis foram reconhecidas como entidade</w:t>
      </w:r>
      <w:r>
        <w:rPr>
          <w:spacing w:val="1"/>
          <w:w w:val="80"/>
        </w:rPr>
        <w:t> </w:t>
      </w:r>
      <w:r>
        <w:rPr>
          <w:spacing w:val="-1"/>
          <w:w w:val="90"/>
        </w:rPr>
        <w:t>familiar e merecedoras de tutela jurídica, a afetividade, que une </w:t>
      </w:r>
      <w:r>
        <w:rPr>
          <w:w w:val="90"/>
        </w:rPr>
        <w:t>e enlaça duas pessoas, adquiriu</w:t>
      </w:r>
      <w:r>
        <w:rPr>
          <w:spacing w:val="1"/>
          <w:w w:val="90"/>
        </w:rPr>
        <w:t> </w:t>
      </w:r>
      <w:r>
        <w:rPr>
          <w:w w:val="85"/>
        </w:rPr>
        <w:t>reconhecimento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inserção</w:t>
      </w:r>
      <w:r>
        <w:rPr>
          <w:spacing w:val="-4"/>
          <w:w w:val="85"/>
        </w:rPr>
        <w:t> </w:t>
      </w:r>
      <w:r>
        <w:rPr>
          <w:w w:val="85"/>
        </w:rPr>
        <w:t>no</w:t>
      </w:r>
      <w:r>
        <w:rPr>
          <w:spacing w:val="-3"/>
          <w:w w:val="85"/>
        </w:rPr>
        <w:t> </w:t>
      </w:r>
      <w:r>
        <w:rPr>
          <w:w w:val="85"/>
        </w:rPr>
        <w:t>sistema</w:t>
      </w:r>
      <w:r>
        <w:rPr>
          <w:spacing w:val="-4"/>
          <w:w w:val="85"/>
        </w:rPr>
        <w:t> </w:t>
      </w:r>
      <w:r>
        <w:rPr>
          <w:w w:val="85"/>
        </w:rPr>
        <w:t>jurídico</w:t>
      </w:r>
      <w:r>
        <w:rPr>
          <w:spacing w:val="4"/>
          <w:w w:val="85"/>
        </w:rPr>
        <w:t> </w:t>
      </w:r>
      <w:r>
        <w:rPr>
          <w:w w:val="85"/>
        </w:rPr>
        <w:t>(DIAS,</w:t>
      </w:r>
      <w:r>
        <w:rPr>
          <w:spacing w:val="-5"/>
          <w:w w:val="85"/>
        </w:rPr>
        <w:t> </w:t>
      </w:r>
      <w:r>
        <w:rPr>
          <w:w w:val="85"/>
        </w:rPr>
        <w:t>2017)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3"/>
        <w:spacing w:before="100"/>
      </w:pPr>
      <w:r>
        <w:rPr>
          <w:w w:val="80"/>
        </w:rPr>
        <w:t>O</w:t>
      </w:r>
      <w:r>
        <w:rPr>
          <w:spacing w:val="12"/>
          <w:w w:val="80"/>
        </w:rPr>
        <w:t> </w:t>
      </w:r>
      <w:r>
        <w:rPr>
          <w:w w:val="80"/>
        </w:rPr>
        <w:t>caminho</w:t>
      </w:r>
      <w:r>
        <w:rPr>
          <w:spacing w:val="12"/>
          <w:w w:val="80"/>
        </w:rPr>
        <w:t> </w:t>
      </w:r>
      <w:r>
        <w:rPr>
          <w:w w:val="80"/>
        </w:rPr>
        <w:t>percorrido</w:t>
      </w:r>
      <w:r>
        <w:rPr>
          <w:spacing w:val="17"/>
          <w:w w:val="80"/>
        </w:rPr>
        <w:t> </w:t>
      </w:r>
      <w:r>
        <w:rPr>
          <w:w w:val="80"/>
        </w:rPr>
        <w:t>durante</w:t>
      </w:r>
      <w:r>
        <w:rPr>
          <w:spacing w:val="13"/>
          <w:w w:val="80"/>
        </w:rPr>
        <w:t> </w:t>
      </w:r>
      <w:r>
        <w:rPr>
          <w:w w:val="80"/>
        </w:rPr>
        <w:t>o</w:t>
      </w:r>
      <w:r>
        <w:rPr>
          <w:spacing w:val="12"/>
          <w:w w:val="80"/>
        </w:rPr>
        <w:t> </w:t>
      </w:r>
      <w:r>
        <w:rPr>
          <w:w w:val="80"/>
        </w:rPr>
        <w:t>processo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adoção.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line="364" w:lineRule="auto" w:before="231"/>
        <w:ind w:left="1085" w:right="1071" w:firstLine="1310"/>
        <w:jc w:val="both"/>
      </w:pPr>
      <w:r>
        <w:rPr>
          <w:w w:val="85"/>
        </w:rPr>
        <w:t>A garantia dos direitos humanos inclui a liberdade sobre questões ligadas à sexualidade,</w:t>
      </w:r>
      <w:r>
        <w:rPr>
          <w:spacing w:val="1"/>
          <w:w w:val="85"/>
        </w:rPr>
        <w:t> </w:t>
      </w:r>
      <w:r>
        <w:rPr>
          <w:w w:val="85"/>
        </w:rPr>
        <w:t>incluindo a saúde reprodutiva dos casais homoafetivos, independe da orientação sexual e identidade de</w:t>
      </w:r>
      <w:r>
        <w:rPr>
          <w:spacing w:val="1"/>
          <w:w w:val="85"/>
        </w:rPr>
        <w:t> </w:t>
      </w:r>
      <w:r>
        <w:rPr>
          <w:w w:val="90"/>
        </w:rPr>
        <w:t>gênero.</w:t>
      </w:r>
    </w:p>
    <w:p>
      <w:pPr>
        <w:spacing w:line="244" w:lineRule="auto" w:before="4"/>
        <w:ind w:left="3351" w:right="1074" w:firstLine="0"/>
        <w:jc w:val="both"/>
        <w:rPr>
          <w:sz w:val="20"/>
        </w:rPr>
      </w:pPr>
      <w:r>
        <w:rPr>
          <w:spacing w:val="-1"/>
          <w:w w:val="85"/>
          <w:sz w:val="20"/>
        </w:rPr>
        <w:t>“Eu sempre quis crianças, mas eu nunca tive coragem, sozinho. [...] </w:t>
      </w:r>
      <w:r>
        <w:rPr>
          <w:w w:val="85"/>
          <w:sz w:val="20"/>
        </w:rPr>
        <w:t>E como eu sabia que era muito</w:t>
      </w:r>
      <w:r>
        <w:rPr>
          <w:spacing w:val="1"/>
          <w:w w:val="85"/>
          <w:sz w:val="20"/>
        </w:rPr>
        <w:t> </w:t>
      </w:r>
      <w:r>
        <w:rPr>
          <w:spacing w:val="-2"/>
          <w:w w:val="90"/>
          <w:sz w:val="20"/>
        </w:rPr>
        <w:t>trabalho, não é tão simples, né? </w:t>
      </w:r>
      <w:r>
        <w:rPr>
          <w:spacing w:val="-1"/>
          <w:w w:val="90"/>
          <w:sz w:val="20"/>
        </w:rPr>
        <w:t>Você educar, as tarefas do dia a dia. [...]. Foi um processo de</w:t>
      </w:r>
      <w:r>
        <w:rPr>
          <w:w w:val="90"/>
          <w:sz w:val="20"/>
        </w:rPr>
        <w:t> </w:t>
      </w:r>
      <w:r>
        <w:rPr>
          <w:w w:val="80"/>
          <w:sz w:val="20"/>
        </w:rPr>
        <w:t>amadurecimento,</w:t>
      </w:r>
      <w:r>
        <w:rPr>
          <w:spacing w:val="31"/>
          <w:sz w:val="20"/>
        </w:rPr>
        <w:t> </w:t>
      </w:r>
      <w:r>
        <w:rPr>
          <w:w w:val="80"/>
          <w:sz w:val="20"/>
        </w:rPr>
        <w:t>uma decisão que envolve outras coisas, outras pessoas, tem que ser bem pensado”</w:t>
      </w:r>
      <w:r>
        <w:rPr>
          <w:spacing w:val="1"/>
          <w:w w:val="80"/>
          <w:sz w:val="20"/>
        </w:rPr>
        <w:t> </w:t>
      </w:r>
      <w:r>
        <w:rPr>
          <w:w w:val="95"/>
          <w:sz w:val="20"/>
        </w:rPr>
        <w:t>(P.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01)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362" w:lineRule="auto"/>
        <w:ind w:left="1085" w:right="1080" w:firstLine="710"/>
        <w:jc w:val="both"/>
      </w:pPr>
      <w:r>
        <w:rPr>
          <w:w w:val="85"/>
        </w:rPr>
        <w:t>A Unidade Básica de Saúde (UBS) é a porta de entrada de indivíduos que desejam ter filhos, sendo</w:t>
      </w:r>
      <w:r>
        <w:rPr>
          <w:spacing w:val="-52"/>
          <w:w w:val="85"/>
        </w:rPr>
        <w:t> </w:t>
      </w:r>
      <w:r>
        <w:rPr>
          <w:w w:val="85"/>
        </w:rPr>
        <w:t>dever do Estado através do SUS garantir o livre exercício deste direito. Um usuário não desejando a</w:t>
      </w:r>
      <w:r>
        <w:rPr>
          <w:spacing w:val="1"/>
          <w:w w:val="85"/>
        </w:rPr>
        <w:t> </w:t>
      </w:r>
      <w:r>
        <w:rPr>
          <w:w w:val="80"/>
        </w:rPr>
        <w:t>concepção biológica ou</w:t>
      </w:r>
      <w:r>
        <w:rPr>
          <w:spacing w:val="38"/>
        </w:rPr>
        <w:t> </w:t>
      </w:r>
      <w:r>
        <w:rPr>
          <w:rFonts w:ascii="Arial" w:hAnsi="Arial"/>
          <w:i/>
          <w:w w:val="80"/>
        </w:rPr>
        <w:t>in vitro </w:t>
      </w:r>
      <w:r>
        <w:rPr>
          <w:w w:val="80"/>
        </w:rPr>
        <w:t>deve ter acesso a informações sobre adoção, quando uma criança/adolescente</w:t>
      </w:r>
      <w:r>
        <w:rPr>
          <w:spacing w:val="1"/>
          <w:w w:val="80"/>
        </w:rPr>
        <w:t> </w:t>
      </w:r>
      <w:r>
        <w:rPr>
          <w:w w:val="85"/>
        </w:rPr>
        <w:t>em situação de abandono ganha um lar e passa a ocupar uma posição de filho e parentesco civil com os</w:t>
      </w:r>
      <w:r>
        <w:rPr>
          <w:spacing w:val="1"/>
          <w:w w:val="85"/>
        </w:rPr>
        <w:t> </w:t>
      </w:r>
      <w:r>
        <w:rPr>
          <w:w w:val="90"/>
        </w:rPr>
        <w:t>adotantes.</w:t>
      </w:r>
    </w:p>
    <w:p>
      <w:pPr>
        <w:pStyle w:val="BodyText"/>
        <w:spacing w:line="364" w:lineRule="auto" w:before="7"/>
        <w:ind w:left="1085" w:right="1077" w:firstLine="710"/>
        <w:jc w:val="both"/>
      </w:pPr>
      <w:r>
        <w:rPr>
          <w:w w:val="85"/>
        </w:rPr>
        <w:t>Um dos questionamentos a respeito da adoção por casais homoafetivos se dá devido as possíveis</w:t>
      </w:r>
      <w:r>
        <w:rPr>
          <w:spacing w:val="1"/>
          <w:w w:val="85"/>
        </w:rPr>
        <w:t> </w:t>
      </w:r>
      <w:r>
        <w:rPr>
          <w:w w:val="85"/>
        </w:rPr>
        <w:t>repercussões sócio psicológicas do adotado, quais serão as consequências quanto ao desenvolvimento do</w:t>
      </w:r>
      <w:r>
        <w:rPr>
          <w:spacing w:val="1"/>
          <w:w w:val="85"/>
        </w:rPr>
        <w:t> </w:t>
      </w:r>
      <w:r>
        <w:rPr>
          <w:w w:val="80"/>
        </w:rPr>
        <w:t>adotado (MAUX e DUTRA, 2010).</w:t>
      </w:r>
      <w:r>
        <w:rPr>
          <w:spacing w:val="1"/>
          <w:w w:val="80"/>
        </w:rPr>
        <w:t> </w:t>
      </w:r>
      <w:r>
        <w:rPr>
          <w:w w:val="80"/>
        </w:rPr>
        <w:t>O receio é o de que a criança/adolescente seja influenciada pela orientação</w:t>
      </w:r>
      <w:r>
        <w:rPr>
          <w:spacing w:val="1"/>
          <w:w w:val="80"/>
        </w:rPr>
        <w:t> </w:t>
      </w:r>
      <w:r>
        <w:rPr>
          <w:w w:val="80"/>
        </w:rPr>
        <w:t>sexual dos mesmos, identificando-se com a homossexualidade dos genitores, o que se mostra controverso até</w:t>
      </w:r>
      <w:r>
        <w:rPr>
          <w:spacing w:val="1"/>
          <w:w w:val="80"/>
        </w:rPr>
        <w:t> </w:t>
      </w:r>
      <w:r>
        <w:rPr>
          <w:w w:val="80"/>
        </w:rPr>
        <w:t>mesmo dentro de algumas abordagens psicológicas, como a psicanálise (XIMENES e SCORSOLINI-COMIN,</w:t>
      </w:r>
      <w:r>
        <w:rPr>
          <w:spacing w:val="1"/>
          <w:w w:val="80"/>
        </w:rPr>
        <w:t> </w:t>
      </w:r>
      <w:r>
        <w:rPr>
          <w:w w:val="90"/>
        </w:rPr>
        <w:t>2018)</w:t>
      </w:r>
    </w:p>
    <w:p>
      <w:pPr>
        <w:spacing w:line="244" w:lineRule="auto" w:before="4"/>
        <w:ind w:left="3351" w:right="1079" w:firstLine="0"/>
        <w:jc w:val="both"/>
        <w:rPr>
          <w:sz w:val="20"/>
        </w:rPr>
      </w:pPr>
      <w:r>
        <w:rPr>
          <w:w w:val="85"/>
          <w:sz w:val="20"/>
        </w:rPr>
        <w:t>“[...] então assim, todo o receio que externamente poderia vir para nós de como seria isso, dois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homens cuidarem de duas meninas, duas meninas pequenas na ocasião com 5 e com 7 anos. E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quem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pensava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assim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foi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por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água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abaixo,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porque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gente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sempre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cuidou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muito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bem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delas.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[...]”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(P.03)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4" w:lineRule="auto"/>
        <w:ind w:left="1085" w:right="1083" w:firstLine="710"/>
        <w:jc w:val="both"/>
      </w:pPr>
      <w:r>
        <w:rPr>
          <w:w w:val="85"/>
        </w:rPr>
        <w:t>Há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equivocada crença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que a</w:t>
      </w:r>
      <w:r>
        <w:rPr>
          <w:spacing w:val="1"/>
          <w:w w:val="85"/>
        </w:rPr>
        <w:t> </w:t>
      </w:r>
      <w:r>
        <w:rPr>
          <w:w w:val="85"/>
        </w:rPr>
        <w:t>falta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referências</w:t>
      </w:r>
      <w:r>
        <w:rPr>
          <w:spacing w:val="1"/>
          <w:w w:val="85"/>
        </w:rPr>
        <w:t> </w:t>
      </w:r>
      <w:r>
        <w:rPr>
          <w:w w:val="85"/>
        </w:rPr>
        <w:t>comportamentais</w:t>
      </w:r>
      <w:r>
        <w:rPr>
          <w:spacing w:val="1"/>
          <w:w w:val="85"/>
        </w:rPr>
        <w:t> </w:t>
      </w:r>
      <w:r>
        <w:rPr>
          <w:w w:val="85"/>
        </w:rPr>
        <w:t>de ambos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sexos</w:t>
      </w:r>
      <w:r>
        <w:rPr>
          <w:spacing w:val="1"/>
          <w:w w:val="85"/>
        </w:rPr>
        <w:t> </w:t>
      </w:r>
      <w:r>
        <w:rPr>
          <w:w w:val="80"/>
        </w:rPr>
        <w:t>(masculino/feminino) possa acarretar sequelas de ordem psicológica e dificuldades na identificação sexual do</w:t>
      </w:r>
      <w:r>
        <w:rPr>
          <w:spacing w:val="1"/>
          <w:w w:val="80"/>
        </w:rPr>
        <w:t> </w:t>
      </w:r>
      <w:r>
        <w:rPr>
          <w:w w:val="80"/>
        </w:rPr>
        <w:t>adotado. É sempre questionado se a ausência de modelo do gênero masculino e feminino pode eventualmente</w:t>
      </w:r>
      <w:r>
        <w:rPr>
          <w:spacing w:val="1"/>
          <w:w w:val="80"/>
        </w:rPr>
        <w:t> </w:t>
      </w:r>
      <w:r>
        <w:rPr>
          <w:w w:val="85"/>
        </w:rPr>
        <w:t>tornar confusa a própria identidade sexual, havendo o risco de o adotado tornar-se homossexual (SOUZA e</w:t>
      </w:r>
      <w:r>
        <w:rPr>
          <w:spacing w:val="-52"/>
          <w:w w:val="85"/>
        </w:rPr>
        <w:t> </w:t>
      </w:r>
      <w:r>
        <w:rPr>
          <w:w w:val="85"/>
        </w:rPr>
        <w:t>FREITAS, 2017) (DIAS, 2017). No entanto, até o momento, não é possível comprovar nenhum prejuízo ao</w:t>
      </w:r>
      <w:r>
        <w:rPr>
          <w:spacing w:val="1"/>
          <w:w w:val="85"/>
        </w:rPr>
        <w:t> </w:t>
      </w:r>
      <w:r>
        <w:rPr>
          <w:w w:val="85"/>
        </w:rPr>
        <w:t>desenvolvimento biopsicossocial de crianças/adolescentes criados por casais homoafetivos (XIMENES e</w:t>
      </w:r>
      <w:r>
        <w:rPr>
          <w:spacing w:val="1"/>
          <w:w w:val="85"/>
        </w:rPr>
        <w:t> </w:t>
      </w:r>
      <w:r>
        <w:rPr>
          <w:w w:val="80"/>
        </w:rPr>
        <w:t>SCORSOLINI-COMIN,</w:t>
      </w:r>
      <w:r>
        <w:rPr>
          <w:spacing w:val="1"/>
          <w:w w:val="80"/>
        </w:rPr>
        <w:t> </w:t>
      </w:r>
      <w:r>
        <w:rPr>
          <w:w w:val="80"/>
        </w:rPr>
        <w:t>2018)</w:t>
      </w:r>
      <w:r>
        <w:rPr>
          <w:spacing w:val="5"/>
          <w:w w:val="80"/>
        </w:rPr>
        <w:t> </w:t>
      </w:r>
      <w:r>
        <w:rPr>
          <w:w w:val="80"/>
        </w:rPr>
        <w:t>(BARBOSA,</w:t>
      </w:r>
      <w:r>
        <w:rPr>
          <w:spacing w:val="1"/>
          <w:w w:val="80"/>
        </w:rPr>
        <w:t> </w:t>
      </w:r>
      <w:r>
        <w:rPr>
          <w:w w:val="80"/>
        </w:rPr>
        <w:t>DANTAS</w:t>
      </w:r>
      <w:r>
        <w:rPr>
          <w:spacing w:val="2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NÓBREGA,</w:t>
      </w:r>
      <w:r>
        <w:rPr>
          <w:spacing w:val="2"/>
          <w:w w:val="80"/>
        </w:rPr>
        <w:t> </w:t>
      </w:r>
      <w:r>
        <w:rPr>
          <w:w w:val="80"/>
        </w:rPr>
        <w:t>2018).</w:t>
      </w:r>
    </w:p>
    <w:p>
      <w:pPr>
        <w:spacing w:line="242" w:lineRule="auto" w:before="4"/>
        <w:ind w:left="3351" w:right="1074" w:firstLine="0"/>
        <w:jc w:val="both"/>
        <w:rPr>
          <w:sz w:val="20"/>
        </w:rPr>
      </w:pPr>
      <w:r>
        <w:rPr>
          <w:w w:val="85"/>
          <w:sz w:val="20"/>
        </w:rPr>
        <w:t>“Meu companheiro, na parte da vaidade, de cuidar, de vestir direitinho. A gente sempre tinha</w:t>
      </w:r>
      <w:r>
        <w:rPr>
          <w:spacing w:val="1"/>
          <w:w w:val="85"/>
          <w:sz w:val="20"/>
        </w:rPr>
        <w:t> </w:t>
      </w:r>
      <w:r>
        <w:rPr>
          <w:spacing w:val="-2"/>
          <w:w w:val="85"/>
          <w:sz w:val="20"/>
        </w:rPr>
        <w:t>comidinha direito para elas porque vieram com a situação de </w:t>
      </w:r>
      <w:r>
        <w:rPr>
          <w:spacing w:val="-1"/>
          <w:w w:val="85"/>
          <w:sz w:val="20"/>
        </w:rPr>
        <w:t>desnutrição grau severo, então a gente</w:t>
      </w:r>
      <w:r>
        <w:rPr>
          <w:w w:val="85"/>
          <w:sz w:val="20"/>
        </w:rPr>
        <w:t> </w:t>
      </w:r>
      <w:r>
        <w:rPr>
          <w:spacing w:val="-1"/>
          <w:w w:val="85"/>
          <w:sz w:val="20"/>
        </w:rPr>
        <w:t>fazia comidinha muito bem, no dia, muita fruta, atividades físicas – natação, ballet, capoeira – o que </w:t>
      </w:r>
      <w:r>
        <w:rPr>
          <w:w w:val="85"/>
          <w:sz w:val="20"/>
        </w:rPr>
        <w:t>a</w:t>
      </w:r>
      <w:r>
        <w:rPr>
          <w:spacing w:val="1"/>
          <w:w w:val="85"/>
          <w:sz w:val="20"/>
        </w:rPr>
        <w:t> </w:t>
      </w:r>
      <w:r>
        <w:rPr>
          <w:w w:val="95"/>
          <w:sz w:val="20"/>
        </w:rPr>
        <w:t>gente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pode”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(P.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03)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364" w:lineRule="auto"/>
        <w:ind w:left="1085" w:right="1078" w:firstLine="710"/>
        <w:jc w:val="both"/>
      </w:pPr>
      <w:r>
        <w:rPr>
          <w:w w:val="85"/>
        </w:rPr>
        <w:t>O peso para casais homossexuais adotando uma criança é muito maior e vem acompanhado de</w:t>
      </w:r>
      <w:r>
        <w:rPr>
          <w:spacing w:val="1"/>
          <w:w w:val="85"/>
        </w:rPr>
        <w:t> </w:t>
      </w:r>
      <w:r>
        <w:rPr>
          <w:w w:val="80"/>
        </w:rPr>
        <w:t>vigilância</w:t>
      </w:r>
      <w:r>
        <w:rPr>
          <w:spacing w:val="27"/>
          <w:w w:val="80"/>
        </w:rPr>
        <w:t> </w:t>
      </w:r>
      <w:r>
        <w:rPr>
          <w:w w:val="80"/>
        </w:rPr>
        <w:t>e</w:t>
      </w:r>
      <w:r>
        <w:rPr>
          <w:spacing w:val="34"/>
          <w:w w:val="80"/>
        </w:rPr>
        <w:t> </w:t>
      </w:r>
      <w:r>
        <w:rPr>
          <w:w w:val="80"/>
        </w:rPr>
        <w:t>cobranças</w:t>
      </w:r>
      <w:r>
        <w:rPr>
          <w:spacing w:val="36"/>
          <w:w w:val="80"/>
        </w:rPr>
        <w:t> </w:t>
      </w:r>
      <w:r>
        <w:rPr>
          <w:w w:val="80"/>
        </w:rPr>
        <w:t>(XIMENES</w:t>
      </w:r>
      <w:r>
        <w:rPr>
          <w:spacing w:val="31"/>
          <w:w w:val="80"/>
        </w:rPr>
        <w:t> </w:t>
      </w:r>
      <w:r>
        <w:rPr>
          <w:w w:val="80"/>
        </w:rPr>
        <w:t>e</w:t>
      </w:r>
      <w:r>
        <w:rPr>
          <w:spacing w:val="34"/>
          <w:w w:val="80"/>
        </w:rPr>
        <w:t> </w:t>
      </w:r>
      <w:r>
        <w:rPr>
          <w:w w:val="80"/>
        </w:rPr>
        <w:t>SCORSOLINI-COMIN,</w:t>
      </w:r>
      <w:r>
        <w:rPr>
          <w:spacing w:val="31"/>
          <w:w w:val="80"/>
        </w:rPr>
        <w:t> </w:t>
      </w:r>
      <w:r>
        <w:rPr>
          <w:w w:val="80"/>
        </w:rPr>
        <w:t>2018).</w:t>
      </w:r>
      <w:r>
        <w:rPr>
          <w:spacing w:val="32"/>
          <w:w w:val="80"/>
        </w:rPr>
        <w:t> </w:t>
      </w:r>
      <w:r>
        <w:rPr>
          <w:w w:val="80"/>
        </w:rPr>
        <w:t>Portanto,</w:t>
      </w:r>
      <w:r>
        <w:rPr>
          <w:spacing w:val="31"/>
          <w:w w:val="80"/>
        </w:rPr>
        <w:t> </w:t>
      </w:r>
      <w:r>
        <w:rPr>
          <w:w w:val="80"/>
        </w:rPr>
        <w:t>os</w:t>
      </w:r>
      <w:r>
        <w:rPr>
          <w:spacing w:val="36"/>
          <w:w w:val="80"/>
        </w:rPr>
        <w:t> </w:t>
      </w:r>
      <w:r>
        <w:rPr>
          <w:w w:val="80"/>
        </w:rPr>
        <w:t>profissionais</w:t>
      </w:r>
      <w:r>
        <w:rPr>
          <w:spacing w:val="35"/>
          <w:w w:val="80"/>
        </w:rPr>
        <w:t> </w:t>
      </w:r>
      <w:r>
        <w:rPr>
          <w:w w:val="80"/>
        </w:rPr>
        <w:t>da</w:t>
      </w:r>
      <w:r>
        <w:rPr>
          <w:spacing w:val="34"/>
          <w:w w:val="80"/>
        </w:rPr>
        <w:t> </w:t>
      </w:r>
      <w:r>
        <w:rPr>
          <w:w w:val="80"/>
        </w:rPr>
        <w:t>saúde</w:t>
      </w:r>
      <w:r>
        <w:rPr>
          <w:spacing w:val="45"/>
          <w:w w:val="80"/>
        </w:rPr>
        <w:t> </w:t>
      </w:r>
      <w:r>
        <w:rPr>
          <w:w w:val="80"/>
        </w:rPr>
        <w:t>devem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86"/>
        <w:jc w:val="both"/>
      </w:pPr>
      <w:r>
        <w:rPr>
          <w:w w:val="85"/>
        </w:rPr>
        <w:t>tranquiliza-los, enfatizando que é o vínculo estabelecido entre adotantes e adotados que determinará a</w:t>
      </w:r>
      <w:r>
        <w:rPr>
          <w:spacing w:val="1"/>
          <w:w w:val="85"/>
        </w:rPr>
        <w:t> </w:t>
      </w:r>
      <w:r>
        <w:rPr>
          <w:w w:val="80"/>
        </w:rPr>
        <w:t>qualidade</w:t>
      </w:r>
      <w:r>
        <w:rPr>
          <w:spacing w:val="3"/>
          <w:w w:val="80"/>
        </w:rPr>
        <w:t> </w:t>
      </w:r>
      <w:r>
        <w:rPr>
          <w:w w:val="80"/>
        </w:rPr>
        <w:t>das</w:t>
      </w:r>
      <w:r>
        <w:rPr>
          <w:spacing w:val="5"/>
          <w:w w:val="80"/>
        </w:rPr>
        <w:t> </w:t>
      </w:r>
      <w:r>
        <w:rPr>
          <w:w w:val="80"/>
        </w:rPr>
        <w:t>relações,</w:t>
      </w:r>
      <w:r>
        <w:rPr>
          <w:spacing w:val="2"/>
          <w:w w:val="80"/>
        </w:rPr>
        <w:t> </w:t>
      </w:r>
      <w:r>
        <w:rPr>
          <w:w w:val="80"/>
        </w:rPr>
        <w:t>independentemente</w:t>
      </w:r>
      <w:r>
        <w:rPr>
          <w:spacing w:val="3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orientação</w:t>
      </w:r>
      <w:r>
        <w:rPr>
          <w:spacing w:val="3"/>
          <w:w w:val="80"/>
        </w:rPr>
        <w:t> </w:t>
      </w:r>
      <w:r>
        <w:rPr>
          <w:w w:val="80"/>
        </w:rPr>
        <w:t>sexual</w:t>
      </w:r>
      <w:r>
        <w:rPr>
          <w:spacing w:val="3"/>
          <w:w w:val="80"/>
        </w:rPr>
        <w:t> </w:t>
      </w:r>
      <w:r>
        <w:rPr>
          <w:w w:val="80"/>
        </w:rPr>
        <w:t>dos</w:t>
      </w:r>
      <w:r>
        <w:rPr>
          <w:spacing w:val="5"/>
          <w:w w:val="80"/>
        </w:rPr>
        <w:t> </w:t>
      </w:r>
      <w:r>
        <w:rPr>
          <w:w w:val="80"/>
        </w:rPr>
        <w:t>pais.</w:t>
      </w:r>
    </w:p>
    <w:p>
      <w:pPr>
        <w:pStyle w:val="BodyText"/>
        <w:spacing w:line="364" w:lineRule="auto"/>
        <w:ind w:left="1085" w:right="1080" w:firstLine="710"/>
        <w:jc w:val="both"/>
      </w:pPr>
      <w:r>
        <w:rPr>
          <w:w w:val="85"/>
        </w:rPr>
        <w:t>Outra questão que envolve adoção é a aceitação pela família dos adotantes, preocupação comum</w:t>
      </w:r>
      <w:r>
        <w:rPr>
          <w:spacing w:val="1"/>
          <w:w w:val="85"/>
        </w:rPr>
        <w:t> </w:t>
      </w:r>
      <w:r>
        <w:rPr>
          <w:w w:val="85"/>
        </w:rPr>
        <w:t>descritas em outro estudo, onde a opinião dos demais membros da família sobre o desejo do casal realizar</w:t>
      </w:r>
      <w:r>
        <w:rPr>
          <w:spacing w:val="1"/>
          <w:w w:val="85"/>
        </w:rPr>
        <w:t> </w:t>
      </w:r>
      <w:r>
        <w:rPr>
          <w:w w:val="85"/>
        </w:rPr>
        <w:t>uma</w:t>
      </w:r>
      <w:r>
        <w:rPr>
          <w:spacing w:val="1"/>
          <w:w w:val="85"/>
        </w:rPr>
        <w:t> </w:t>
      </w:r>
      <w:r>
        <w:rPr>
          <w:w w:val="85"/>
        </w:rPr>
        <w:t>adoção</w:t>
      </w:r>
      <w:r>
        <w:rPr>
          <w:spacing w:val="1"/>
          <w:w w:val="85"/>
        </w:rPr>
        <w:t> </w:t>
      </w:r>
      <w:r>
        <w:rPr>
          <w:w w:val="85"/>
        </w:rPr>
        <w:t>foi</w:t>
      </w:r>
      <w:r>
        <w:rPr>
          <w:spacing w:val="1"/>
          <w:w w:val="85"/>
        </w:rPr>
        <w:t> </w:t>
      </w:r>
      <w:r>
        <w:rPr>
          <w:w w:val="85"/>
        </w:rPr>
        <w:t>considerado</w:t>
      </w:r>
      <w:r>
        <w:rPr>
          <w:spacing w:val="1"/>
          <w:w w:val="85"/>
        </w:rPr>
        <w:t> </w:t>
      </w:r>
      <w:r>
        <w:rPr>
          <w:w w:val="85"/>
        </w:rPr>
        <w:t>satisfatório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maior</w:t>
      </w:r>
      <w:r>
        <w:rPr>
          <w:spacing w:val="1"/>
          <w:w w:val="85"/>
        </w:rPr>
        <w:t> </w:t>
      </w:r>
      <w:r>
        <w:rPr>
          <w:w w:val="85"/>
        </w:rPr>
        <w:t>parte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participantes</w:t>
      </w:r>
      <w:r>
        <w:rPr>
          <w:spacing w:val="1"/>
          <w:w w:val="85"/>
        </w:rPr>
        <w:t> </w:t>
      </w:r>
      <w:r>
        <w:rPr>
          <w:w w:val="85"/>
        </w:rPr>
        <w:t>(BARBOSA,</w:t>
      </w:r>
      <w:r>
        <w:rPr>
          <w:spacing w:val="1"/>
          <w:w w:val="85"/>
        </w:rPr>
        <w:t> </w:t>
      </w:r>
      <w:r>
        <w:rPr>
          <w:w w:val="85"/>
        </w:rPr>
        <w:t>DANTAS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NÓBREGA,</w:t>
      </w:r>
      <w:r>
        <w:rPr>
          <w:spacing w:val="-6"/>
          <w:w w:val="85"/>
        </w:rPr>
        <w:t> </w:t>
      </w:r>
      <w:r>
        <w:rPr>
          <w:w w:val="85"/>
        </w:rPr>
        <w:t>2018),</w:t>
      </w:r>
      <w:r>
        <w:rPr>
          <w:spacing w:val="-5"/>
          <w:w w:val="85"/>
        </w:rPr>
        <w:t> </w:t>
      </w:r>
      <w:r>
        <w:rPr>
          <w:w w:val="85"/>
        </w:rPr>
        <w:t>conforme</w:t>
      </w:r>
      <w:r>
        <w:rPr>
          <w:spacing w:val="-3"/>
          <w:w w:val="85"/>
        </w:rPr>
        <w:t> </w:t>
      </w:r>
      <w:r>
        <w:rPr>
          <w:w w:val="85"/>
        </w:rPr>
        <w:t>cita</w:t>
      </w:r>
      <w:r>
        <w:rPr>
          <w:spacing w:val="-3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participante</w:t>
      </w:r>
      <w:r>
        <w:rPr>
          <w:spacing w:val="-3"/>
          <w:w w:val="85"/>
        </w:rPr>
        <w:t> </w:t>
      </w:r>
      <w:r>
        <w:rPr>
          <w:w w:val="85"/>
        </w:rPr>
        <w:t>abaixo.</w:t>
      </w:r>
    </w:p>
    <w:p>
      <w:pPr>
        <w:spacing w:line="242" w:lineRule="auto" w:before="3"/>
        <w:ind w:left="3351" w:right="1081" w:firstLine="0"/>
        <w:jc w:val="both"/>
        <w:rPr>
          <w:sz w:val="20"/>
        </w:rPr>
      </w:pPr>
      <w:r>
        <w:rPr>
          <w:w w:val="80"/>
          <w:sz w:val="20"/>
        </w:rPr>
        <w:t>“A minha família, é uma família bastante conservadora. Então houve resistência. Lógico que não é um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mar de rosas. Mas a resistência que eu enxergo maior é, não é a questão da homoafetividade, é 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questão do abrigamento, tem um preconceito enorme com as crianças abrigadas. [...] então quer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dizer,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questão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relação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homoafetiva,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no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meu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caso,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na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minha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família,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ela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ficou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sem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segundo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plano.</w:t>
      </w:r>
      <w:r>
        <w:rPr>
          <w:spacing w:val="1"/>
          <w:w w:val="80"/>
          <w:sz w:val="20"/>
        </w:rPr>
        <w:t> </w:t>
      </w:r>
      <w:r>
        <w:rPr>
          <w:w w:val="95"/>
          <w:sz w:val="20"/>
        </w:rPr>
        <w:t>”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(P.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01)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4" w:lineRule="auto"/>
        <w:ind w:left="1085" w:right="1088" w:firstLine="710"/>
        <w:jc w:val="both"/>
      </w:pPr>
      <w:r>
        <w:rPr>
          <w:w w:val="80"/>
        </w:rPr>
        <w:t>A aceitação da família</w:t>
      </w:r>
      <w:r>
        <w:rPr>
          <w:spacing w:val="1"/>
          <w:w w:val="80"/>
        </w:rPr>
        <w:t> </w:t>
      </w:r>
      <w:r>
        <w:rPr>
          <w:w w:val="80"/>
        </w:rPr>
        <w:t>também inclui as</w:t>
      </w:r>
      <w:r>
        <w:rPr>
          <w:spacing w:val="1"/>
          <w:w w:val="80"/>
        </w:rPr>
        <w:t> </w:t>
      </w:r>
      <w:r>
        <w:rPr>
          <w:w w:val="80"/>
        </w:rPr>
        <w:t>implicações</w:t>
      </w:r>
      <w:r>
        <w:rPr>
          <w:spacing w:val="38"/>
        </w:rPr>
        <w:t> </w:t>
      </w:r>
      <w:r>
        <w:rPr>
          <w:w w:val="80"/>
        </w:rPr>
        <w:t>jurídicas</w:t>
      </w:r>
      <w:r>
        <w:rPr>
          <w:spacing w:val="38"/>
        </w:rPr>
        <w:t> </w:t>
      </w:r>
      <w:r>
        <w:rPr>
          <w:w w:val="80"/>
        </w:rPr>
        <w:t>e sucessórias</w:t>
      </w:r>
      <w:r>
        <w:rPr>
          <w:spacing w:val="38"/>
        </w:rPr>
        <w:t> </w:t>
      </w:r>
      <w:r>
        <w:rPr>
          <w:w w:val="80"/>
        </w:rPr>
        <w:t>que permeiam o processo</w:t>
      </w:r>
      <w:r>
        <w:rPr>
          <w:spacing w:val="1"/>
          <w:w w:val="8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adoção.</w:t>
      </w:r>
    </w:p>
    <w:p>
      <w:pPr>
        <w:spacing w:line="242" w:lineRule="auto" w:before="5"/>
        <w:ind w:left="3351" w:right="1078" w:firstLine="0"/>
        <w:jc w:val="both"/>
        <w:rPr>
          <w:sz w:val="20"/>
        </w:rPr>
      </w:pPr>
      <w:r>
        <w:rPr>
          <w:w w:val="85"/>
          <w:sz w:val="20"/>
        </w:rPr>
        <w:t>“A minha família mais próxima, já que meus pais são falecidos, são minhas duas filhas. [...]. Então</w:t>
      </w:r>
      <w:r>
        <w:rPr>
          <w:spacing w:val="1"/>
          <w:w w:val="85"/>
          <w:sz w:val="20"/>
        </w:rPr>
        <w:t> </w:t>
      </w:r>
      <w:r>
        <w:rPr>
          <w:spacing w:val="-1"/>
          <w:w w:val="85"/>
          <w:sz w:val="20"/>
        </w:rPr>
        <w:t>assim, eu tinha essa preocupação de como elas reagiriam até porque </w:t>
      </w:r>
      <w:r>
        <w:rPr>
          <w:w w:val="85"/>
          <w:sz w:val="20"/>
        </w:rPr>
        <w:t>também tem conceitos legais.</w:t>
      </w:r>
      <w:r>
        <w:rPr>
          <w:spacing w:val="-43"/>
          <w:w w:val="85"/>
          <w:sz w:val="20"/>
        </w:rPr>
        <w:t> </w:t>
      </w:r>
      <w:r>
        <w:rPr>
          <w:spacing w:val="-1"/>
          <w:w w:val="90"/>
          <w:sz w:val="20"/>
        </w:rPr>
        <w:t>Uma eventual adoção ia modificar essa questão de herança, </w:t>
      </w:r>
      <w:r>
        <w:rPr>
          <w:w w:val="90"/>
          <w:sz w:val="20"/>
        </w:rPr>
        <w:t>enfim, de tudo. Não é só uma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incorporação física, uma incorporação jurídica. [...]. Para minha família, minhas filhas, minha neta e</w:t>
      </w:r>
      <w:r>
        <w:rPr>
          <w:spacing w:val="-43"/>
          <w:w w:val="85"/>
          <w:sz w:val="20"/>
        </w:rPr>
        <w:t> </w:t>
      </w:r>
      <w:r>
        <w:rPr>
          <w:w w:val="80"/>
          <w:sz w:val="20"/>
        </w:rPr>
        <w:t>até meus genros, foi muito tranquila essa incorporação, a reação foi fantástica e muito positiva como é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até hoje. Nós todos estamos juntos nesse barco, até hoje elas me ajudam muito. Para mim foi uma</w:t>
      </w:r>
      <w:r>
        <w:rPr>
          <w:spacing w:val="-43"/>
          <w:w w:val="85"/>
          <w:sz w:val="20"/>
        </w:rPr>
        <w:t> </w:t>
      </w:r>
      <w:r>
        <w:rPr>
          <w:w w:val="80"/>
          <w:sz w:val="20"/>
        </w:rPr>
        <w:t>experiência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maravilhosa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aumentar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família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assim,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dessa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forma.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”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(P.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03)</w:t>
      </w:r>
    </w:p>
    <w:p>
      <w:pPr>
        <w:pStyle w:val="BodyText"/>
        <w:spacing w:before="6"/>
      </w:pPr>
    </w:p>
    <w:p>
      <w:pPr>
        <w:pStyle w:val="BodyText"/>
        <w:spacing w:line="367" w:lineRule="auto"/>
        <w:ind w:left="1085" w:right="1084" w:firstLine="710"/>
        <w:jc w:val="both"/>
      </w:pPr>
      <w:r>
        <w:rPr>
          <w:w w:val="85"/>
        </w:rPr>
        <w:t>Vale ressaltar que, o Conselho Nacional de Justiça (CNJ), fez ajuste da certidão de nascimento no</w:t>
      </w:r>
      <w:r>
        <w:rPr>
          <w:spacing w:val="1"/>
          <w:w w:val="85"/>
        </w:rPr>
        <w:t> </w:t>
      </w:r>
      <w:r>
        <w:rPr>
          <w:w w:val="85"/>
        </w:rPr>
        <w:t>quesito filiação, suprimindo os termos pai e mãe, e assim possibilitando o registro de crianças por casais do</w:t>
      </w:r>
      <w:r>
        <w:rPr>
          <w:spacing w:val="-52"/>
          <w:w w:val="85"/>
        </w:rPr>
        <w:t> </w:t>
      </w:r>
      <w:r>
        <w:rPr>
          <w:spacing w:val="-1"/>
          <w:w w:val="85"/>
        </w:rPr>
        <w:t>mesmo sexo, assegurando à criança/adolescente, </w:t>
      </w:r>
      <w:r>
        <w:rPr>
          <w:w w:val="85"/>
        </w:rPr>
        <w:t>todos os direitos sucessórios e patrimoniais, inclusive em</w:t>
      </w:r>
      <w:r>
        <w:rPr>
          <w:spacing w:val="-52"/>
          <w:w w:val="85"/>
        </w:rPr>
        <w:t> </w:t>
      </w:r>
      <w:r>
        <w:rPr>
          <w:w w:val="80"/>
        </w:rPr>
        <w:t>caso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separação</w:t>
      </w:r>
      <w:r>
        <w:rPr>
          <w:spacing w:val="3"/>
          <w:w w:val="80"/>
        </w:rPr>
        <w:t> </w:t>
      </w:r>
      <w:r>
        <w:rPr>
          <w:w w:val="80"/>
        </w:rPr>
        <w:t>ou</w:t>
      </w:r>
      <w:r>
        <w:rPr>
          <w:spacing w:val="3"/>
          <w:w w:val="80"/>
        </w:rPr>
        <w:t> </w:t>
      </w:r>
      <w:r>
        <w:rPr>
          <w:w w:val="80"/>
        </w:rPr>
        <w:t>morte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um</w:t>
      </w:r>
      <w:r>
        <w:rPr>
          <w:spacing w:val="2"/>
          <w:w w:val="80"/>
        </w:rPr>
        <w:t> </w:t>
      </w:r>
      <w:r>
        <w:rPr>
          <w:w w:val="80"/>
        </w:rPr>
        <w:t>dos</w:t>
      </w:r>
      <w:r>
        <w:rPr>
          <w:spacing w:val="5"/>
          <w:w w:val="80"/>
        </w:rPr>
        <w:t> </w:t>
      </w:r>
      <w:r>
        <w:rPr>
          <w:w w:val="80"/>
        </w:rPr>
        <w:t>adotantes</w:t>
      </w:r>
      <w:r>
        <w:rPr>
          <w:spacing w:val="5"/>
          <w:w w:val="80"/>
        </w:rPr>
        <w:t> </w:t>
      </w:r>
      <w:r>
        <w:rPr>
          <w:w w:val="80"/>
        </w:rPr>
        <w:t>(BRASIL,</w:t>
      </w:r>
      <w:r>
        <w:rPr>
          <w:spacing w:val="1"/>
          <w:w w:val="80"/>
        </w:rPr>
        <w:t> </w:t>
      </w:r>
      <w:r>
        <w:rPr>
          <w:w w:val="80"/>
        </w:rPr>
        <w:t>2009).</w:t>
      </w:r>
    </w:p>
    <w:p>
      <w:pPr>
        <w:pStyle w:val="BodyText"/>
        <w:spacing w:line="364" w:lineRule="auto"/>
        <w:ind w:left="1085" w:right="1079" w:firstLine="710"/>
        <w:jc w:val="both"/>
      </w:pPr>
      <w:r>
        <w:rPr>
          <w:w w:val="85"/>
        </w:rPr>
        <w:t>Com o advento da Carta Magna de 1988 e com o Estatuto da Criança e do Adolescente (ECA), a</w:t>
      </w:r>
      <w:r>
        <w:rPr>
          <w:spacing w:val="1"/>
          <w:w w:val="85"/>
        </w:rPr>
        <w:t> </w:t>
      </w:r>
      <w:r>
        <w:rPr>
          <w:w w:val="85"/>
        </w:rPr>
        <w:t>adoção perde sua natureza contratual e passa ser uma modalidade de filiação construída no amor, na</w:t>
      </w:r>
      <w:r>
        <w:rPr>
          <w:spacing w:val="1"/>
          <w:w w:val="85"/>
        </w:rPr>
        <w:t> </w:t>
      </w:r>
      <w:r>
        <w:rPr>
          <w:w w:val="80"/>
        </w:rPr>
        <w:t>proteção,</w:t>
      </w:r>
      <w:r>
        <w:rPr>
          <w:spacing w:val="10"/>
          <w:w w:val="80"/>
        </w:rPr>
        <w:t> </w:t>
      </w:r>
      <w:r>
        <w:rPr>
          <w:w w:val="80"/>
        </w:rPr>
        <w:t>na</w:t>
      </w:r>
      <w:r>
        <w:rPr>
          <w:spacing w:val="13"/>
          <w:w w:val="80"/>
        </w:rPr>
        <w:t> </w:t>
      </w:r>
      <w:r>
        <w:rPr>
          <w:w w:val="80"/>
        </w:rPr>
        <w:t>cooperação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na</w:t>
      </w:r>
      <w:r>
        <w:rPr>
          <w:spacing w:val="12"/>
          <w:w w:val="80"/>
        </w:rPr>
        <w:t> </w:t>
      </w:r>
      <w:r>
        <w:rPr>
          <w:w w:val="80"/>
        </w:rPr>
        <w:t>solidariedade,</w:t>
      </w:r>
      <w:r>
        <w:rPr>
          <w:spacing w:val="11"/>
          <w:w w:val="80"/>
        </w:rPr>
        <w:t> </w:t>
      </w:r>
      <w:r>
        <w:rPr>
          <w:w w:val="80"/>
        </w:rPr>
        <w:t>igualando-se</w:t>
      </w:r>
      <w:r>
        <w:rPr>
          <w:spacing w:val="13"/>
          <w:w w:val="80"/>
        </w:rPr>
        <w:t> </w:t>
      </w:r>
      <w:r>
        <w:rPr>
          <w:w w:val="80"/>
        </w:rPr>
        <w:t>à</w:t>
      </w:r>
      <w:r>
        <w:rPr>
          <w:spacing w:val="13"/>
          <w:w w:val="80"/>
        </w:rPr>
        <w:t> </w:t>
      </w:r>
      <w:r>
        <w:rPr>
          <w:w w:val="80"/>
        </w:rPr>
        <w:t>filiação</w:t>
      </w:r>
      <w:r>
        <w:rPr>
          <w:spacing w:val="12"/>
          <w:w w:val="80"/>
        </w:rPr>
        <w:t> </w:t>
      </w:r>
      <w:r>
        <w:rPr>
          <w:w w:val="80"/>
        </w:rPr>
        <w:t>biológica.</w:t>
      </w:r>
      <w:r>
        <w:rPr>
          <w:spacing w:val="11"/>
          <w:w w:val="80"/>
        </w:rPr>
        <w:t> </w:t>
      </w:r>
      <w:r>
        <w:rPr>
          <w:w w:val="80"/>
        </w:rPr>
        <w:t>Vários</w:t>
      </w:r>
      <w:r>
        <w:rPr>
          <w:spacing w:val="15"/>
          <w:w w:val="80"/>
        </w:rPr>
        <w:t> </w:t>
      </w:r>
      <w:r>
        <w:rPr>
          <w:w w:val="80"/>
        </w:rPr>
        <w:t>são</w:t>
      </w:r>
      <w:r>
        <w:rPr>
          <w:spacing w:val="13"/>
          <w:w w:val="80"/>
        </w:rPr>
        <w:t> </w:t>
      </w:r>
      <w:r>
        <w:rPr>
          <w:w w:val="80"/>
        </w:rPr>
        <w:t>os</w:t>
      </w:r>
      <w:r>
        <w:rPr>
          <w:spacing w:val="15"/>
          <w:w w:val="80"/>
        </w:rPr>
        <w:t> </w:t>
      </w:r>
      <w:r>
        <w:rPr>
          <w:w w:val="80"/>
        </w:rPr>
        <w:t>motivos</w:t>
      </w:r>
      <w:r>
        <w:rPr>
          <w:spacing w:val="15"/>
          <w:w w:val="80"/>
        </w:rPr>
        <w:t> </w:t>
      </w:r>
      <w:r>
        <w:rPr>
          <w:w w:val="80"/>
        </w:rPr>
        <w:t>que</w:t>
      </w:r>
      <w:r>
        <w:rPr>
          <w:spacing w:val="13"/>
          <w:w w:val="80"/>
        </w:rPr>
        <w:t> </w:t>
      </w:r>
      <w:r>
        <w:rPr>
          <w:w w:val="80"/>
        </w:rPr>
        <w:t>levam</w:t>
      </w:r>
      <w:r>
        <w:rPr>
          <w:spacing w:val="1"/>
          <w:w w:val="80"/>
        </w:rPr>
        <w:t> </w:t>
      </w:r>
      <w:r>
        <w:rPr>
          <w:w w:val="80"/>
        </w:rPr>
        <w:t>a criança/adolescente à situação de adotante. O abandono, a pobreza, a violência doméstica, a dependência</w:t>
      </w:r>
      <w:r>
        <w:rPr>
          <w:spacing w:val="1"/>
          <w:w w:val="80"/>
        </w:rPr>
        <w:t> </w:t>
      </w:r>
      <w:r>
        <w:rPr>
          <w:w w:val="85"/>
        </w:rPr>
        <w:t>química dos pais e a orfandade podem ser listados como os principais fatores para as crianças estarem em</w:t>
      </w:r>
      <w:r>
        <w:rPr>
          <w:spacing w:val="1"/>
          <w:w w:val="85"/>
        </w:rPr>
        <w:t> </w:t>
      </w:r>
      <w:r>
        <w:rPr>
          <w:w w:val="90"/>
        </w:rPr>
        <w:t>abrigos.</w:t>
      </w:r>
    </w:p>
    <w:p>
      <w:pPr>
        <w:pStyle w:val="BodyText"/>
        <w:ind w:left="1056"/>
        <w:rPr>
          <w:sz w:val="20"/>
        </w:rPr>
      </w:pPr>
      <w:r>
        <w:rPr>
          <w:sz w:val="20"/>
        </w:rPr>
        <w:pict>
          <v:shape style="width:490.05pt;height:165.2pt;mso-position-horizontal-relative:char;mso-position-vertical-relative:line" type="#_x0000_t202" filled="true" fillcolor="#f7f8f8" stroked="false">
            <w10:anchorlock/>
            <v:textbox inset="0,0,0,0">
              <w:txbxContent>
                <w:p>
                  <w:pPr>
                    <w:pStyle w:val="BodyText"/>
                    <w:spacing w:line="364" w:lineRule="auto"/>
                    <w:ind w:left="28" w:right="23" w:firstLine="710"/>
                    <w:jc w:val="both"/>
                  </w:pPr>
                  <w:r>
                    <w:rPr>
                      <w:w w:val="85"/>
                    </w:rPr>
                    <w:t>O CNJ lançou em abril de 2020 o novo painel de acompanhamento das informações do </w:t>
                  </w:r>
                  <w:hyperlink r:id="rId98">
                    <w:r>
                      <w:rPr>
                        <w:w w:val="85"/>
                        <w:u w:val="single"/>
                      </w:rPr>
                      <w:t>Sistema</w:t>
                    </w:r>
                  </w:hyperlink>
                  <w:r>
                    <w:rPr>
                      <w:spacing w:val="1"/>
                      <w:w w:val="85"/>
                    </w:rPr>
                    <w:t> </w:t>
                  </w:r>
                  <w:hyperlink r:id="rId98">
                    <w:r>
                      <w:rPr>
                        <w:w w:val="85"/>
                        <w:u w:val="single"/>
                      </w:rPr>
                      <w:t>Nacional de Adoção e Acolhimento (SNA)</w:t>
                    </w:r>
                  </w:hyperlink>
                  <w:r>
                    <w:rPr>
                      <w:w w:val="85"/>
                    </w:rPr>
                    <w:t>, cadastro criado em 2019 para divulgar dados sobre adoção de</w:t>
                  </w:r>
                  <w:r>
                    <w:rPr>
                      <w:spacing w:val="1"/>
                      <w:w w:val="85"/>
                    </w:rPr>
                    <w:t> </w:t>
                  </w:r>
                  <w:r>
                    <w:rPr>
                      <w:w w:val="95"/>
                    </w:rPr>
                    <w:t>crianças</w:t>
                  </w:r>
                  <w:r>
                    <w:rPr>
                      <w:spacing w:val="-8"/>
                      <w:w w:val="95"/>
                    </w:rPr>
                    <w:t> </w:t>
                  </w:r>
                  <w:r>
                    <w:rPr>
                      <w:w w:val="95"/>
                    </w:rPr>
                    <w:t>no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país.</w:t>
                  </w:r>
                </w:p>
                <w:p>
                  <w:pPr>
                    <w:pStyle w:val="BodyText"/>
                    <w:spacing w:line="364" w:lineRule="auto"/>
                    <w:ind w:left="28" w:right="33" w:firstLine="710"/>
                    <w:jc w:val="both"/>
                  </w:pPr>
                  <w:r>
                    <w:rPr>
                      <w:w w:val="80"/>
                    </w:rPr>
                    <w:t>Conforme as informações do painel, existem no Brasil 34,6 mil crianças e adolescentes em casas de</w:t>
                  </w:r>
                  <w:r>
                    <w:rPr>
                      <w:spacing w:val="1"/>
                      <w:w w:val="80"/>
                    </w:rPr>
                    <w:t> </w:t>
                  </w:r>
                  <w:r>
                    <w:rPr>
                      <w:w w:val="80"/>
                    </w:rPr>
                    <w:t>acolhimento e instituições públicas. Do total, 4,9 mil estão disponíveis para adoção, e 2,4 mil em processo de</w:t>
                  </w:r>
                  <w:r>
                    <w:rPr>
                      <w:spacing w:val="1"/>
                      <w:w w:val="80"/>
                    </w:rPr>
                    <w:t> </w:t>
                  </w:r>
                  <w:r>
                    <w:rPr>
                      <w:w w:val="85"/>
                    </w:rPr>
                    <w:t>adoção.</w:t>
                  </w:r>
                  <w:r>
                    <w:rPr>
                      <w:spacing w:val="-7"/>
                      <w:w w:val="85"/>
                    </w:rPr>
                    <w:t> </w:t>
                  </w:r>
                  <w:r>
                    <w:rPr>
                      <w:w w:val="85"/>
                    </w:rPr>
                    <w:t>Segundo</w:t>
                  </w:r>
                  <w:r>
                    <w:rPr>
                      <w:spacing w:val="-4"/>
                      <w:w w:val="85"/>
                    </w:rPr>
                    <w:t> </w:t>
                  </w:r>
                  <w:r>
                    <w:rPr>
                      <w:w w:val="85"/>
                    </w:rPr>
                    <w:t>os</w:t>
                  </w:r>
                  <w:r>
                    <w:rPr>
                      <w:spacing w:val="-3"/>
                      <w:w w:val="85"/>
                    </w:rPr>
                    <w:t> </w:t>
                  </w:r>
                  <w:r>
                    <w:rPr>
                      <w:w w:val="85"/>
                    </w:rPr>
                    <w:t>dados,</w:t>
                  </w:r>
                  <w:r>
                    <w:rPr>
                      <w:spacing w:val="-6"/>
                      <w:w w:val="85"/>
                    </w:rPr>
                    <w:t> </w:t>
                  </w:r>
                  <w:r>
                    <w:rPr>
                      <w:w w:val="85"/>
                    </w:rPr>
                    <w:t>36,7</w:t>
                  </w:r>
                  <w:r>
                    <w:rPr>
                      <w:spacing w:val="-5"/>
                      <w:w w:val="85"/>
                    </w:rPr>
                    <w:t> </w:t>
                  </w:r>
                  <w:r>
                    <w:rPr>
                      <w:w w:val="85"/>
                    </w:rPr>
                    <w:t>mil</w:t>
                  </w:r>
                  <w:r>
                    <w:rPr>
                      <w:spacing w:val="-5"/>
                      <w:w w:val="85"/>
                    </w:rPr>
                    <w:t> </w:t>
                  </w:r>
                  <w:r>
                    <w:rPr>
                      <w:w w:val="85"/>
                    </w:rPr>
                    <w:t>pretendentes</w:t>
                  </w:r>
                  <w:r>
                    <w:rPr>
                      <w:spacing w:val="-3"/>
                      <w:w w:val="85"/>
                    </w:rPr>
                    <w:t> </w:t>
                  </w:r>
                  <w:r>
                    <w:rPr>
                      <w:w w:val="85"/>
                    </w:rPr>
                    <w:t>estão</w:t>
                  </w:r>
                  <w:r>
                    <w:rPr>
                      <w:spacing w:val="-5"/>
                      <w:w w:val="85"/>
                    </w:rPr>
                    <w:t> </w:t>
                  </w:r>
                  <w:r>
                    <w:rPr>
                      <w:w w:val="85"/>
                    </w:rPr>
                    <w:t>na</w:t>
                  </w:r>
                  <w:r>
                    <w:rPr>
                      <w:spacing w:val="-4"/>
                      <w:w w:val="85"/>
                    </w:rPr>
                    <w:t> </w:t>
                  </w:r>
                  <w:r>
                    <w:rPr>
                      <w:w w:val="85"/>
                    </w:rPr>
                    <w:t>fila</w:t>
                  </w:r>
                  <w:r>
                    <w:rPr>
                      <w:spacing w:val="-5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4"/>
                      <w:w w:val="85"/>
                    </w:rPr>
                    <w:t> </w:t>
                  </w:r>
                  <w:r>
                    <w:rPr>
                      <w:w w:val="85"/>
                    </w:rPr>
                    <w:t>espera</w:t>
                  </w:r>
                  <w:r>
                    <w:rPr>
                      <w:spacing w:val="-5"/>
                      <w:w w:val="85"/>
                    </w:rPr>
                    <w:t> </w:t>
                  </w:r>
                  <w:r>
                    <w:rPr>
                      <w:w w:val="85"/>
                    </w:rPr>
                    <w:t>para</w:t>
                  </w:r>
                  <w:r>
                    <w:rPr>
                      <w:spacing w:val="-4"/>
                      <w:w w:val="85"/>
                    </w:rPr>
                    <w:t> </w:t>
                  </w:r>
                  <w:r>
                    <w:rPr>
                      <w:w w:val="85"/>
                    </w:rPr>
                    <w:t>adotar.</w:t>
                  </w:r>
                  <w:r>
                    <w:rPr>
                      <w:spacing w:val="-6"/>
                      <w:w w:val="85"/>
                    </w:rPr>
                    <w:t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6"/>
                      <w:w w:val="85"/>
                    </w:rPr>
                    <w:t> </w:t>
                  </w:r>
                  <w:r>
                    <w:rPr>
                      <w:w w:val="85"/>
                    </w:rPr>
                    <w:t>região</w:t>
                  </w:r>
                  <w:r>
                    <w:rPr>
                      <w:spacing w:val="-4"/>
                      <w:w w:val="85"/>
                    </w:rPr>
                    <w:t> </w:t>
                  </w:r>
                  <w:r>
                    <w:rPr>
                      <w:w w:val="85"/>
                    </w:rPr>
                    <w:t>do</w:t>
                  </w:r>
                  <w:r>
                    <w:rPr>
                      <w:spacing w:val="-5"/>
                      <w:w w:val="85"/>
                    </w:rPr>
                    <w:t> </w:t>
                  </w:r>
                  <w:r>
                    <w:rPr>
                      <w:w w:val="85"/>
                    </w:rPr>
                    <w:t>país</w:t>
                  </w:r>
                  <w:r>
                    <w:rPr>
                      <w:spacing w:val="-3"/>
                      <w:w w:val="85"/>
                    </w:rPr>
                    <w:t> </w:t>
                  </w:r>
                  <w:r>
                    <w:rPr>
                      <w:w w:val="85"/>
                    </w:rPr>
                    <w:t>com</w:t>
                  </w:r>
                  <w:r>
                    <w:rPr>
                      <w:spacing w:val="-52"/>
                      <w:w w:val="85"/>
                    </w:rPr>
                    <w:t> </w:t>
                  </w:r>
                  <w:r>
                    <w:rPr>
                      <w:w w:val="80"/>
                    </w:rPr>
                    <w:t>mais crianças e adolescentes acolhidas é o Sudeste, com 16,7 mil.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w w:val="80"/>
                    </w:rPr>
                    <w:t>Em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w w:val="80"/>
                    </w:rPr>
                    <w:t>seguida aparecem as regiões Sul (7,9</w:t>
                  </w:r>
                  <w:r>
                    <w:rPr>
                      <w:spacing w:val="1"/>
                      <w:w w:val="80"/>
                    </w:rPr>
                    <w:t> </w:t>
                  </w:r>
                  <w:r>
                    <w:rPr>
                      <w:w w:val="80"/>
                    </w:rPr>
                    <w:t>mil),</w:t>
                  </w:r>
                  <w:r>
                    <w:rPr>
                      <w:spacing w:val="23"/>
                      <w:w w:val="80"/>
                    </w:rPr>
                    <w:t> </w:t>
                  </w:r>
                  <w:r>
                    <w:rPr>
                      <w:w w:val="80"/>
                    </w:rPr>
                    <w:t>Nordeste</w:t>
                  </w:r>
                  <w:r>
                    <w:rPr>
                      <w:spacing w:val="26"/>
                      <w:w w:val="80"/>
                    </w:rPr>
                    <w:t> </w:t>
                  </w:r>
                  <w:r>
                    <w:rPr>
                      <w:w w:val="80"/>
                    </w:rPr>
                    <w:t>(5</w:t>
                  </w:r>
                  <w:r>
                    <w:rPr>
                      <w:spacing w:val="26"/>
                      <w:w w:val="80"/>
                    </w:rPr>
                    <w:t> </w:t>
                  </w:r>
                  <w:r>
                    <w:rPr>
                      <w:w w:val="80"/>
                    </w:rPr>
                    <w:t>mil),</w:t>
                  </w:r>
                  <w:r>
                    <w:rPr>
                      <w:spacing w:val="23"/>
                      <w:w w:val="80"/>
                    </w:rPr>
                    <w:t> </w:t>
                  </w:r>
                  <w:r>
                    <w:rPr>
                      <w:w w:val="80"/>
                    </w:rPr>
                    <w:t>Centro-Oeste</w:t>
                  </w:r>
                  <w:r>
                    <w:rPr>
                      <w:spacing w:val="26"/>
                      <w:w w:val="80"/>
                    </w:rPr>
                    <w:t> </w:t>
                  </w:r>
                  <w:r>
                    <w:rPr>
                      <w:w w:val="80"/>
                    </w:rPr>
                    <w:t>(2,7</w:t>
                  </w:r>
                  <w:r>
                    <w:rPr>
                      <w:spacing w:val="26"/>
                      <w:w w:val="80"/>
                    </w:rPr>
                    <w:t> </w:t>
                  </w:r>
                  <w:r>
                    <w:rPr>
                      <w:w w:val="80"/>
                    </w:rPr>
                    <w:t>mil)</w:t>
                  </w:r>
                  <w:r>
                    <w:rPr>
                      <w:spacing w:val="27"/>
                      <w:w w:val="80"/>
                    </w:rPr>
                    <w:t> </w:t>
                  </w:r>
                  <w:r>
                    <w:rPr>
                      <w:w w:val="80"/>
                    </w:rPr>
                    <w:t>e</w:t>
                  </w:r>
                  <w:r>
                    <w:rPr>
                      <w:spacing w:val="26"/>
                      <w:w w:val="80"/>
                    </w:rPr>
                    <w:t> </w:t>
                  </w:r>
                  <w:r>
                    <w:rPr>
                      <w:w w:val="80"/>
                    </w:rPr>
                    <w:t>Norte</w:t>
                  </w:r>
                  <w:r>
                    <w:rPr>
                      <w:spacing w:val="25"/>
                      <w:w w:val="80"/>
                    </w:rPr>
                    <w:t> </w:t>
                  </w:r>
                  <w:r>
                    <w:rPr>
                      <w:w w:val="80"/>
                    </w:rPr>
                    <w:t>(2,1</w:t>
                  </w:r>
                  <w:r>
                    <w:rPr>
                      <w:spacing w:val="26"/>
                      <w:w w:val="80"/>
                    </w:rPr>
                    <w:t> </w:t>
                  </w:r>
                  <w:r>
                    <w:rPr>
                      <w:w w:val="80"/>
                    </w:rPr>
                    <w:t>mil).</w:t>
                  </w:r>
                  <w:r>
                    <w:rPr>
                      <w:spacing w:val="24"/>
                      <w:w w:val="80"/>
                    </w:rPr>
                    <w:t> </w:t>
                  </w:r>
                  <w:r>
                    <w:rPr>
                      <w:w w:val="80"/>
                    </w:rPr>
                    <w:t>O</w:t>
                  </w:r>
                  <w:r>
                    <w:rPr>
                      <w:spacing w:val="31"/>
                      <w:w w:val="80"/>
                    </w:rPr>
                    <w:t> </w:t>
                  </w:r>
                  <w:r>
                    <w:rPr>
                      <w:w w:val="80"/>
                    </w:rPr>
                    <w:t>Sistema</w:t>
                  </w:r>
                  <w:r>
                    <w:rPr>
                      <w:spacing w:val="26"/>
                      <w:w w:val="80"/>
                    </w:rPr>
                    <w:t> </w:t>
                  </w:r>
                  <w:r>
                    <w:rPr>
                      <w:w w:val="80"/>
                    </w:rPr>
                    <w:t>Nacional</w:t>
                  </w:r>
                  <w:r>
                    <w:rPr>
                      <w:spacing w:val="25"/>
                      <w:w w:val="80"/>
                    </w:rPr>
                    <w:t> </w:t>
                  </w:r>
                  <w:r>
                    <w:rPr>
                      <w:w w:val="80"/>
                    </w:rPr>
                    <w:t>de</w:t>
                  </w:r>
                  <w:r>
                    <w:rPr>
                      <w:spacing w:val="26"/>
                      <w:w w:val="80"/>
                    </w:rPr>
                    <w:t> </w:t>
                  </w:r>
                  <w:r>
                    <w:rPr>
                      <w:w w:val="80"/>
                    </w:rPr>
                    <w:t>Adoção</w:t>
                  </w:r>
                  <w:r>
                    <w:rPr>
                      <w:spacing w:val="25"/>
                      <w:w w:val="80"/>
                    </w:rPr>
                    <w:t> </w:t>
                  </w:r>
                  <w:r>
                    <w:rPr>
                      <w:w w:val="80"/>
                    </w:rPr>
                    <w:t>e</w:t>
                  </w:r>
                  <w:r>
                    <w:rPr>
                      <w:spacing w:val="26"/>
                      <w:w w:val="80"/>
                    </w:rPr>
                    <w:t> </w:t>
                  </w:r>
                  <w:r>
                    <w:rPr>
                      <w:w w:val="80"/>
                    </w:rPr>
                    <w:t>Acolhimento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1056"/>
        <w:rPr>
          <w:sz w:val="20"/>
        </w:rPr>
      </w:pPr>
      <w:r>
        <w:rPr>
          <w:sz w:val="20"/>
        </w:rPr>
        <w:pict>
          <v:shape style="width:490.05pt;height:82.6pt;mso-position-horizontal-relative:char;mso-position-vertical-relative:line" type="#_x0000_t202" filled="true" fillcolor="#f7f8f8" stroked="false">
            <w10:anchorlock/>
            <v:textbox inset="0,0,0,0">
              <w:txbxContent>
                <w:p>
                  <w:pPr>
                    <w:pStyle w:val="BodyText"/>
                    <w:spacing w:line="364" w:lineRule="auto"/>
                    <w:ind w:left="28" w:right="27"/>
                    <w:jc w:val="both"/>
                  </w:pPr>
                  <w:r>
                    <w:rPr>
                      <w:w w:val="80"/>
                    </w:rPr>
                    <w:t>(SNA) foi criado a partir da junção do Cadastro Nacional de Adoção (CNA) e do Cadastro Nacional de Crianças</w:t>
                  </w:r>
                  <w:r>
                    <w:rPr>
                      <w:spacing w:val="1"/>
                      <w:w w:val="80"/>
                    </w:rPr>
                    <w:t> </w:t>
                  </w:r>
                  <w:r>
                    <w:rPr>
                      <w:w w:val="80"/>
                    </w:rPr>
                    <w:t>Acolhidas (CNCA). Segundo o CNJ, pelo sistema, as varas da Infância e Juventude de todo o país conseguem</w:t>
                  </w:r>
                  <w:r>
                    <w:rPr>
                      <w:spacing w:val="1"/>
                      <w:w w:val="80"/>
                    </w:rPr>
                    <w:t> </w:t>
                  </w:r>
                  <w:r>
                    <w:rPr>
                      <w:w w:val="80"/>
                    </w:rPr>
                    <w:t>acompanhar o processo de adoção por completo desde a entrada nas casas de acolhimento até reintegração</w:t>
                  </w:r>
                  <w:r>
                    <w:rPr>
                      <w:spacing w:val="1"/>
                      <w:w w:val="80"/>
                    </w:rPr>
                    <w:t> </w:t>
                  </w:r>
                  <w:r>
                    <w:rPr>
                      <w:w w:val="90"/>
                    </w:rPr>
                    <w:t>familiar.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line="243" w:lineRule="exact"/>
        <w:ind w:left="1796"/>
        <w:jc w:val="both"/>
      </w:pPr>
      <w:r>
        <w:rPr>
          <w:w w:val="85"/>
        </w:rPr>
        <w:t>Apesar</w:t>
      </w:r>
      <w:r>
        <w:rPr>
          <w:spacing w:val="27"/>
          <w:w w:val="85"/>
        </w:rPr>
        <w:t> </w:t>
      </w:r>
      <w:r>
        <w:rPr>
          <w:w w:val="85"/>
        </w:rPr>
        <w:t>da</w:t>
      </w:r>
      <w:r>
        <w:rPr>
          <w:spacing w:val="23"/>
          <w:w w:val="85"/>
        </w:rPr>
        <w:t> </w:t>
      </w:r>
      <w:r>
        <w:rPr>
          <w:w w:val="85"/>
        </w:rPr>
        <w:t>disparidade</w:t>
      </w:r>
      <w:r>
        <w:rPr>
          <w:spacing w:val="23"/>
          <w:w w:val="85"/>
        </w:rPr>
        <w:t> </w:t>
      </w:r>
      <w:r>
        <w:rPr>
          <w:w w:val="85"/>
        </w:rPr>
        <w:t>entre</w:t>
      </w:r>
      <w:r>
        <w:rPr>
          <w:spacing w:val="27"/>
          <w:w w:val="85"/>
        </w:rPr>
        <w:t> </w:t>
      </w:r>
      <w:r>
        <w:rPr>
          <w:w w:val="85"/>
        </w:rPr>
        <w:t>o</w:t>
      </w:r>
      <w:r>
        <w:rPr>
          <w:spacing w:val="27"/>
          <w:w w:val="85"/>
        </w:rPr>
        <w:t> </w:t>
      </w:r>
      <w:r>
        <w:rPr>
          <w:w w:val="85"/>
        </w:rPr>
        <w:t>número</w:t>
      </w:r>
      <w:r>
        <w:rPr>
          <w:spacing w:val="27"/>
          <w:w w:val="85"/>
        </w:rPr>
        <w:t> </w:t>
      </w:r>
      <w:r>
        <w:rPr>
          <w:w w:val="85"/>
        </w:rPr>
        <w:t>de</w:t>
      </w:r>
      <w:r>
        <w:rPr>
          <w:spacing w:val="23"/>
          <w:w w:val="85"/>
        </w:rPr>
        <w:t> </w:t>
      </w:r>
      <w:r>
        <w:rPr>
          <w:w w:val="85"/>
        </w:rPr>
        <w:t>adotantes</w:t>
      </w:r>
      <w:r>
        <w:rPr>
          <w:spacing w:val="25"/>
          <w:w w:val="85"/>
        </w:rPr>
        <w:t> </w:t>
      </w:r>
      <w:r>
        <w:rPr>
          <w:w w:val="85"/>
        </w:rPr>
        <w:t>em</w:t>
      </w:r>
      <w:r>
        <w:rPr>
          <w:spacing w:val="26"/>
          <w:w w:val="85"/>
        </w:rPr>
        <w:t> </w:t>
      </w:r>
      <w:r>
        <w:rPr>
          <w:w w:val="85"/>
        </w:rPr>
        <w:t>relação</w:t>
      </w:r>
      <w:r>
        <w:rPr>
          <w:spacing w:val="27"/>
          <w:w w:val="85"/>
        </w:rPr>
        <w:t> </w:t>
      </w:r>
      <w:r>
        <w:rPr>
          <w:w w:val="85"/>
        </w:rPr>
        <w:t>ao</w:t>
      </w:r>
      <w:r>
        <w:rPr>
          <w:spacing w:val="27"/>
          <w:w w:val="85"/>
        </w:rPr>
        <w:t> </w:t>
      </w:r>
      <w:r>
        <w:rPr>
          <w:w w:val="85"/>
        </w:rPr>
        <w:t>número</w:t>
      </w:r>
      <w:r>
        <w:rPr>
          <w:spacing w:val="27"/>
          <w:w w:val="85"/>
        </w:rPr>
        <w:t> </w:t>
      </w:r>
      <w:r>
        <w:rPr>
          <w:w w:val="85"/>
        </w:rPr>
        <w:t>de</w:t>
      </w:r>
      <w:r>
        <w:rPr>
          <w:spacing w:val="23"/>
          <w:w w:val="85"/>
        </w:rPr>
        <w:t> </w:t>
      </w:r>
      <w:r>
        <w:rPr>
          <w:w w:val="85"/>
        </w:rPr>
        <w:t>crianças</w:t>
      </w:r>
      <w:r>
        <w:rPr>
          <w:spacing w:val="25"/>
          <w:w w:val="85"/>
        </w:rPr>
        <w:t> </w:t>
      </w:r>
      <w:r>
        <w:rPr>
          <w:w w:val="85"/>
        </w:rPr>
        <w:t>aptas</w:t>
      </w:r>
      <w:r>
        <w:rPr>
          <w:spacing w:val="24"/>
          <w:w w:val="85"/>
        </w:rPr>
        <w:t> </w:t>
      </w:r>
      <w:r>
        <w:rPr>
          <w:w w:val="85"/>
        </w:rPr>
        <w:t>à</w:t>
      </w:r>
    </w:p>
    <w:p>
      <w:pPr>
        <w:pStyle w:val="BodyText"/>
        <w:spacing w:line="364" w:lineRule="auto" w:before="141"/>
        <w:ind w:left="1085" w:right="1080"/>
        <w:jc w:val="both"/>
      </w:pPr>
      <w:r>
        <w:rPr>
          <w:w w:val="80"/>
        </w:rPr>
        <w:t>adoção, o instituto encontra entrave na preferência dos pretendentes, que preferem crianças brancas de até 03</w:t>
      </w:r>
      <w:r>
        <w:rPr>
          <w:spacing w:val="1"/>
          <w:w w:val="80"/>
        </w:rPr>
        <w:t> </w:t>
      </w:r>
      <w:r>
        <w:rPr>
          <w:w w:val="85"/>
        </w:rPr>
        <w:t>anos de idade, o que difere do perfil cadastrado para adoção. Além da cor, alguns fatores como idade,</w:t>
      </w:r>
      <w:r>
        <w:rPr>
          <w:spacing w:val="1"/>
          <w:w w:val="85"/>
        </w:rPr>
        <w:t> </w:t>
      </w:r>
      <w:r>
        <w:rPr>
          <w:w w:val="80"/>
        </w:rPr>
        <w:t>problemas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saúde</w:t>
      </w:r>
      <w:r>
        <w:rPr>
          <w:spacing w:val="21"/>
          <w:w w:val="80"/>
        </w:rPr>
        <w:t> </w:t>
      </w:r>
      <w:r>
        <w:rPr>
          <w:w w:val="80"/>
        </w:rPr>
        <w:t>(deficiência</w:t>
      </w:r>
      <w:r>
        <w:rPr>
          <w:spacing w:val="16"/>
          <w:w w:val="80"/>
        </w:rPr>
        <w:t> </w:t>
      </w:r>
      <w:r>
        <w:rPr>
          <w:w w:val="80"/>
        </w:rPr>
        <w:t>física</w:t>
      </w:r>
      <w:r>
        <w:rPr>
          <w:spacing w:val="16"/>
          <w:w w:val="80"/>
        </w:rPr>
        <w:t> </w:t>
      </w:r>
      <w:r>
        <w:rPr>
          <w:w w:val="80"/>
        </w:rPr>
        <w:t>e</w:t>
      </w:r>
      <w:r>
        <w:rPr>
          <w:spacing w:val="16"/>
          <w:w w:val="80"/>
        </w:rPr>
        <w:t> </w:t>
      </w:r>
      <w:r>
        <w:rPr>
          <w:w w:val="80"/>
        </w:rPr>
        <w:t>mental),</w:t>
      </w:r>
      <w:r>
        <w:rPr>
          <w:spacing w:val="18"/>
          <w:w w:val="80"/>
        </w:rPr>
        <w:t> </w:t>
      </w:r>
      <w:r>
        <w:rPr>
          <w:w w:val="80"/>
        </w:rPr>
        <w:t>são</w:t>
      </w:r>
      <w:r>
        <w:rPr>
          <w:spacing w:val="16"/>
          <w:w w:val="80"/>
        </w:rPr>
        <w:t> </w:t>
      </w:r>
      <w:r>
        <w:rPr>
          <w:w w:val="80"/>
        </w:rPr>
        <w:t>preponderantes</w:t>
      </w:r>
      <w:r>
        <w:rPr>
          <w:spacing w:val="19"/>
          <w:w w:val="80"/>
        </w:rPr>
        <w:t> </w:t>
      </w:r>
      <w:r>
        <w:rPr>
          <w:w w:val="80"/>
        </w:rPr>
        <w:t>no</w:t>
      </w:r>
      <w:r>
        <w:rPr>
          <w:spacing w:val="16"/>
          <w:w w:val="80"/>
        </w:rPr>
        <w:t> </w:t>
      </w:r>
      <w:r>
        <w:rPr>
          <w:w w:val="80"/>
        </w:rPr>
        <w:t>momento</w:t>
      </w:r>
      <w:r>
        <w:rPr>
          <w:spacing w:val="16"/>
          <w:w w:val="80"/>
        </w:rPr>
        <w:t> </w:t>
      </w:r>
      <w:r>
        <w:rPr>
          <w:w w:val="80"/>
        </w:rPr>
        <w:t>da</w:t>
      </w:r>
      <w:r>
        <w:rPr>
          <w:spacing w:val="16"/>
          <w:w w:val="80"/>
        </w:rPr>
        <w:t> </w:t>
      </w:r>
      <w:r>
        <w:rPr>
          <w:w w:val="80"/>
        </w:rPr>
        <w:t>adoção.</w:t>
      </w:r>
      <w:r>
        <w:rPr>
          <w:spacing w:val="13"/>
          <w:w w:val="80"/>
        </w:rPr>
        <w:t> </w:t>
      </w:r>
      <w:r>
        <w:rPr>
          <w:w w:val="80"/>
        </w:rPr>
        <w:t>Observa-se</w:t>
      </w:r>
      <w:r>
        <w:rPr>
          <w:spacing w:val="16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os adotantes, geralmente, criam “perfis idealizados” de crianças que representam quantidade ínfima daquelas</w:t>
      </w:r>
      <w:r>
        <w:rPr>
          <w:spacing w:val="1"/>
          <w:w w:val="80"/>
        </w:rPr>
        <w:t> </w:t>
      </w:r>
      <w:r>
        <w:rPr>
          <w:w w:val="90"/>
        </w:rPr>
        <w:t>aptas</w:t>
      </w:r>
      <w:r>
        <w:rPr>
          <w:spacing w:val="-6"/>
          <w:w w:val="90"/>
        </w:rPr>
        <w:t> </w:t>
      </w:r>
      <w:r>
        <w:rPr>
          <w:w w:val="90"/>
        </w:rPr>
        <w:t>à</w:t>
      </w:r>
      <w:r>
        <w:rPr>
          <w:spacing w:val="-7"/>
          <w:w w:val="90"/>
        </w:rPr>
        <w:t> </w:t>
      </w:r>
      <w:r>
        <w:rPr>
          <w:w w:val="90"/>
        </w:rPr>
        <w:t>adoção</w:t>
      </w:r>
      <w:r>
        <w:rPr>
          <w:spacing w:val="-4"/>
          <w:w w:val="90"/>
        </w:rPr>
        <w:t> </w:t>
      </w:r>
      <w:r>
        <w:rPr>
          <w:w w:val="90"/>
        </w:rPr>
        <w:t>(BARANOSKI,</w:t>
      </w:r>
      <w:r>
        <w:rPr>
          <w:spacing w:val="-9"/>
          <w:w w:val="90"/>
        </w:rPr>
        <w:t> </w:t>
      </w:r>
      <w:r>
        <w:rPr>
          <w:w w:val="90"/>
        </w:rPr>
        <w:t>2016).</w:t>
      </w:r>
    </w:p>
    <w:p>
      <w:pPr>
        <w:spacing w:line="244" w:lineRule="auto" w:before="3"/>
        <w:ind w:left="3351" w:right="1076" w:firstLine="0"/>
        <w:jc w:val="both"/>
        <w:rPr>
          <w:sz w:val="20"/>
        </w:rPr>
      </w:pPr>
      <w:r>
        <w:rPr>
          <w:w w:val="85"/>
          <w:sz w:val="20"/>
        </w:rPr>
        <w:t>“Eu vi crianças pulando em cima, “Por favor, me leva para casa”, quando na verdade você está,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quando você pode levar para casa apenas um. [...], mas uma coisa que me marcou muito foi o elo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entre a gente, foi a história dele. Então a nossa história misturou com a dele (primeiro filho). E a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afetividade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veio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com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o tempo,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não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foi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cara,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veio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construído”.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(P.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02)</w:t>
      </w:r>
    </w:p>
    <w:p>
      <w:pPr>
        <w:pStyle w:val="BodyText"/>
        <w:rPr>
          <w:sz w:val="22"/>
        </w:rPr>
      </w:pPr>
    </w:p>
    <w:p>
      <w:pPr>
        <w:pStyle w:val="BodyText"/>
        <w:spacing w:line="364" w:lineRule="auto" w:before="159"/>
        <w:ind w:left="1085" w:right="1093" w:firstLine="710"/>
        <w:jc w:val="both"/>
      </w:pPr>
      <w:r>
        <w:rPr>
          <w:w w:val="85"/>
        </w:rPr>
        <w:t>Crianças em estado de abrigamento procuram o tempo inteiro estabelecer vínculos afetivos, não</w:t>
      </w:r>
      <w:r>
        <w:rPr>
          <w:spacing w:val="1"/>
          <w:w w:val="85"/>
        </w:rPr>
        <w:t> </w:t>
      </w:r>
      <w:r>
        <w:rPr>
          <w:w w:val="90"/>
        </w:rPr>
        <w:t>importando</w:t>
      </w:r>
      <w:r>
        <w:rPr>
          <w:spacing w:val="-7"/>
          <w:w w:val="90"/>
        </w:rPr>
        <w:t> </w:t>
      </w:r>
      <w:r>
        <w:rPr>
          <w:w w:val="90"/>
        </w:rPr>
        <w:t>quem</w:t>
      </w:r>
      <w:r>
        <w:rPr>
          <w:spacing w:val="-7"/>
          <w:w w:val="90"/>
        </w:rPr>
        <w:t> </w:t>
      </w:r>
      <w:r>
        <w:rPr>
          <w:w w:val="90"/>
        </w:rPr>
        <w:t>o</w:t>
      </w:r>
      <w:r>
        <w:rPr>
          <w:spacing w:val="-6"/>
          <w:w w:val="90"/>
        </w:rPr>
        <w:t> </w:t>
      </w:r>
      <w:r>
        <w:rPr>
          <w:w w:val="90"/>
        </w:rPr>
        <w:t>forneça.</w:t>
      </w:r>
    </w:p>
    <w:p>
      <w:pPr>
        <w:pStyle w:val="BodyText"/>
        <w:spacing w:before="9"/>
        <w:rPr>
          <w:sz w:val="36"/>
        </w:rPr>
      </w:pPr>
    </w:p>
    <w:p>
      <w:pPr>
        <w:spacing w:line="244" w:lineRule="auto" w:before="0"/>
        <w:ind w:left="3351" w:right="1076" w:firstLine="0"/>
        <w:jc w:val="both"/>
        <w:rPr>
          <w:sz w:val="20"/>
        </w:rPr>
      </w:pPr>
      <w:r>
        <w:rPr>
          <w:w w:val="80"/>
          <w:sz w:val="20"/>
        </w:rPr>
        <w:t>“O fato que me marcou também foi ele (primeiro filho) ter nos adotado. Assim que a gente chegou no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abrigo, ele não queria saber se era um pai e uma mãe. Ele queria saber que era a família dele”. (P.</w:t>
      </w:r>
      <w:r>
        <w:rPr>
          <w:spacing w:val="1"/>
          <w:w w:val="85"/>
          <w:sz w:val="20"/>
        </w:rPr>
        <w:t> </w:t>
      </w:r>
      <w:r>
        <w:rPr>
          <w:w w:val="95"/>
          <w:sz w:val="20"/>
        </w:rPr>
        <w:t>02)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64" w:lineRule="auto"/>
        <w:ind w:left="1085" w:right="1081" w:firstLine="710"/>
        <w:jc w:val="both"/>
      </w:pPr>
      <w:r>
        <w:rPr>
          <w:spacing w:val="-1"/>
          <w:w w:val="85"/>
        </w:rPr>
        <w:t>Desfrutar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um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ambiente</w:t>
      </w:r>
      <w:r>
        <w:rPr>
          <w:spacing w:val="-2"/>
          <w:w w:val="85"/>
        </w:rPr>
        <w:t> </w:t>
      </w:r>
      <w:r>
        <w:rPr>
          <w:w w:val="85"/>
        </w:rPr>
        <w:t>familiar</w:t>
      </w:r>
      <w:r>
        <w:rPr>
          <w:spacing w:val="-2"/>
          <w:w w:val="85"/>
        </w:rPr>
        <w:t> </w:t>
      </w:r>
      <w:r>
        <w:rPr>
          <w:w w:val="85"/>
        </w:rPr>
        <w:t>seguro,</w:t>
      </w:r>
      <w:r>
        <w:rPr>
          <w:spacing w:val="-3"/>
          <w:w w:val="85"/>
        </w:rPr>
        <w:t> </w:t>
      </w:r>
      <w:r>
        <w:rPr>
          <w:w w:val="85"/>
        </w:rPr>
        <w:t>estável,</w:t>
      </w:r>
      <w:r>
        <w:rPr>
          <w:spacing w:val="-5"/>
          <w:w w:val="85"/>
        </w:rPr>
        <w:t> </w:t>
      </w:r>
      <w:r>
        <w:rPr>
          <w:w w:val="85"/>
        </w:rPr>
        <w:t>onde</w:t>
      </w:r>
      <w:r>
        <w:rPr>
          <w:spacing w:val="-2"/>
          <w:w w:val="85"/>
        </w:rPr>
        <w:t> </w:t>
      </w:r>
      <w:r>
        <w:rPr>
          <w:w w:val="85"/>
        </w:rPr>
        <w:t>sejam</w:t>
      </w:r>
      <w:r>
        <w:rPr>
          <w:spacing w:val="-3"/>
          <w:w w:val="85"/>
        </w:rPr>
        <w:t> </w:t>
      </w:r>
      <w:r>
        <w:rPr>
          <w:w w:val="85"/>
        </w:rPr>
        <w:t>valorados</w:t>
      </w:r>
      <w:r>
        <w:rPr>
          <w:spacing w:val="-1"/>
          <w:w w:val="85"/>
        </w:rPr>
        <w:t> </w:t>
      </w:r>
      <w:r>
        <w:rPr>
          <w:w w:val="85"/>
        </w:rPr>
        <w:t>o</w:t>
      </w:r>
      <w:r>
        <w:rPr>
          <w:spacing w:val="-6"/>
          <w:w w:val="85"/>
        </w:rPr>
        <w:t> </w:t>
      </w:r>
      <w:r>
        <w:rPr>
          <w:w w:val="85"/>
        </w:rPr>
        <w:t>afeto,</w:t>
      </w:r>
      <w:r>
        <w:rPr>
          <w:spacing w:val="-3"/>
          <w:w w:val="85"/>
        </w:rPr>
        <w:t> </w:t>
      </w:r>
      <w:r>
        <w:rPr>
          <w:w w:val="85"/>
        </w:rPr>
        <w:t>o</w:t>
      </w:r>
      <w:r>
        <w:rPr>
          <w:spacing w:val="-3"/>
          <w:w w:val="85"/>
        </w:rPr>
        <w:t> </w:t>
      </w:r>
      <w:r>
        <w:rPr>
          <w:w w:val="85"/>
        </w:rPr>
        <w:t>cuidado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2"/>
          <w:w w:val="85"/>
        </w:rPr>
        <w:t> </w:t>
      </w:r>
      <w:r>
        <w:rPr>
          <w:w w:val="85"/>
        </w:rPr>
        <w:t>mútua</w:t>
      </w:r>
      <w:r>
        <w:rPr>
          <w:spacing w:val="-52"/>
          <w:w w:val="85"/>
        </w:rPr>
        <w:t> </w:t>
      </w:r>
      <w:r>
        <w:rPr>
          <w:spacing w:val="-1"/>
          <w:w w:val="85"/>
        </w:rPr>
        <w:t>assistência, </w:t>
      </w:r>
      <w:r>
        <w:rPr>
          <w:w w:val="85"/>
        </w:rPr>
        <w:t>sem dúvida, encontra-se inserido no princípio do melhor interesse da criança/adolescente, uma</w:t>
      </w:r>
      <w:r>
        <w:rPr>
          <w:spacing w:val="-52"/>
          <w:w w:val="85"/>
        </w:rPr>
        <w:t> </w:t>
      </w:r>
      <w:r>
        <w:rPr>
          <w:w w:val="85"/>
        </w:rPr>
        <w:t>vez que o desenvolvimento, crescimento e formação de caráter do infante, enquanto cidadão detentor de</w:t>
      </w:r>
      <w:r>
        <w:rPr>
          <w:spacing w:val="1"/>
          <w:w w:val="85"/>
        </w:rPr>
        <w:t> </w:t>
      </w:r>
      <w:r>
        <w:rPr>
          <w:w w:val="80"/>
        </w:rPr>
        <w:t>direitos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deveres,</w:t>
      </w:r>
      <w:r>
        <w:rPr>
          <w:spacing w:val="2"/>
          <w:w w:val="80"/>
        </w:rPr>
        <w:t> </w:t>
      </w:r>
      <w:r>
        <w:rPr>
          <w:w w:val="80"/>
        </w:rPr>
        <w:t>depende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uma</w:t>
      </w:r>
      <w:r>
        <w:rPr>
          <w:spacing w:val="4"/>
          <w:w w:val="80"/>
        </w:rPr>
        <w:t> </w:t>
      </w:r>
      <w:r>
        <w:rPr>
          <w:w w:val="80"/>
        </w:rPr>
        <w:t>harmônica</w:t>
      </w:r>
      <w:r>
        <w:rPr>
          <w:spacing w:val="4"/>
          <w:w w:val="80"/>
        </w:rPr>
        <w:t> </w:t>
      </w:r>
      <w:r>
        <w:rPr>
          <w:w w:val="80"/>
        </w:rPr>
        <w:t>convivência</w:t>
      </w:r>
      <w:r>
        <w:rPr>
          <w:spacing w:val="3"/>
          <w:w w:val="80"/>
        </w:rPr>
        <w:t> </w:t>
      </w:r>
      <w:r>
        <w:rPr>
          <w:w w:val="80"/>
        </w:rPr>
        <w:t>familiar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comunitária.</w:t>
      </w:r>
    </w:p>
    <w:p>
      <w:pPr>
        <w:spacing w:line="244" w:lineRule="auto" w:before="4"/>
        <w:ind w:left="3351" w:right="1084" w:firstLine="0"/>
        <w:jc w:val="both"/>
        <w:rPr>
          <w:sz w:val="20"/>
        </w:rPr>
      </w:pPr>
      <w:r>
        <w:rPr>
          <w:w w:val="80"/>
          <w:sz w:val="20"/>
        </w:rPr>
        <w:t>“[...]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a promotora instruiu o juiz a dizer que a adoção limita a vida, portanto,</w:t>
      </w:r>
      <w:r>
        <w:rPr>
          <w:spacing w:val="31"/>
          <w:sz w:val="20"/>
        </w:rPr>
        <w:t> </w:t>
      </w:r>
      <w:r>
        <w:rPr>
          <w:w w:val="80"/>
          <w:sz w:val="20"/>
        </w:rPr>
        <w:t>não caberia a dois homens</w:t>
      </w:r>
      <w:r>
        <w:rPr>
          <w:spacing w:val="1"/>
          <w:w w:val="80"/>
          <w:sz w:val="20"/>
        </w:rPr>
        <w:t> </w:t>
      </w:r>
      <w:r>
        <w:rPr>
          <w:spacing w:val="-2"/>
          <w:w w:val="85"/>
          <w:sz w:val="20"/>
        </w:rPr>
        <w:t>ter um filho. [...] Aí começou a história </w:t>
      </w:r>
      <w:r>
        <w:rPr>
          <w:spacing w:val="-1"/>
          <w:w w:val="85"/>
          <w:sz w:val="20"/>
        </w:rPr>
        <w:t>mesmo ... nós queremos ter um filho, e vamos legitimar nosso</w:t>
      </w:r>
      <w:r>
        <w:rPr>
          <w:w w:val="85"/>
          <w:sz w:val="20"/>
        </w:rPr>
        <w:t> </w:t>
      </w:r>
      <w:r>
        <w:rPr>
          <w:w w:val="95"/>
          <w:sz w:val="20"/>
        </w:rPr>
        <w:t>direito”.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(P.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02)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364" w:lineRule="auto"/>
        <w:ind w:left="1085" w:right="1075" w:firstLine="710"/>
        <w:jc w:val="both"/>
      </w:pPr>
      <w:r>
        <w:rPr>
          <w:w w:val="80"/>
        </w:rPr>
        <w:t>De acordo com o ECA, podem adotar: pessoas maiores de 18 anos, independente do estado civil; para</w:t>
      </w:r>
      <w:r>
        <w:rPr>
          <w:spacing w:val="1"/>
          <w:w w:val="80"/>
        </w:rPr>
        <w:t> </w:t>
      </w:r>
      <w:r>
        <w:rPr>
          <w:w w:val="80"/>
        </w:rPr>
        <w:t>adoção conjunta, é necessário que os adotantes sejam casados ou mantenham união estável, comprovada a</w:t>
      </w:r>
      <w:r>
        <w:rPr>
          <w:spacing w:val="1"/>
          <w:w w:val="80"/>
        </w:rPr>
        <w:t> </w:t>
      </w:r>
      <w:r>
        <w:rPr>
          <w:w w:val="80"/>
        </w:rPr>
        <w:t>estabilidade</w:t>
      </w:r>
      <w:r>
        <w:rPr>
          <w:spacing w:val="26"/>
          <w:w w:val="80"/>
        </w:rPr>
        <w:t> </w:t>
      </w:r>
      <w:r>
        <w:rPr>
          <w:w w:val="80"/>
        </w:rPr>
        <w:t>da</w:t>
      </w:r>
      <w:r>
        <w:rPr>
          <w:spacing w:val="26"/>
          <w:w w:val="80"/>
        </w:rPr>
        <w:t> </w:t>
      </w:r>
      <w:r>
        <w:rPr>
          <w:w w:val="80"/>
        </w:rPr>
        <w:t>família;</w:t>
      </w:r>
      <w:r>
        <w:rPr>
          <w:spacing w:val="28"/>
          <w:w w:val="80"/>
        </w:rPr>
        <w:t> </w:t>
      </w:r>
      <w:r>
        <w:rPr>
          <w:w w:val="80"/>
        </w:rPr>
        <w:t>a</w:t>
      </w:r>
      <w:r>
        <w:rPr>
          <w:spacing w:val="31"/>
          <w:w w:val="80"/>
        </w:rPr>
        <w:t> </w:t>
      </w:r>
      <w:r>
        <w:rPr>
          <w:w w:val="80"/>
        </w:rPr>
        <w:t>adoção</w:t>
      </w:r>
      <w:r>
        <w:rPr>
          <w:spacing w:val="26"/>
          <w:w w:val="80"/>
        </w:rPr>
        <w:t> </w:t>
      </w:r>
      <w:r>
        <w:rPr>
          <w:w w:val="80"/>
        </w:rPr>
        <w:t>será</w:t>
      </w:r>
      <w:r>
        <w:rPr>
          <w:spacing w:val="26"/>
          <w:w w:val="80"/>
        </w:rPr>
        <w:t> </w:t>
      </w:r>
      <w:r>
        <w:rPr>
          <w:w w:val="80"/>
        </w:rPr>
        <w:t>deferida</w:t>
      </w:r>
      <w:r>
        <w:rPr>
          <w:spacing w:val="27"/>
          <w:w w:val="80"/>
        </w:rPr>
        <w:t> </w:t>
      </w:r>
      <w:r>
        <w:rPr>
          <w:w w:val="80"/>
        </w:rPr>
        <w:t>quando</w:t>
      </w:r>
      <w:r>
        <w:rPr>
          <w:spacing w:val="19"/>
          <w:w w:val="80"/>
        </w:rPr>
        <w:t> </w:t>
      </w:r>
      <w:r>
        <w:rPr>
          <w:w w:val="80"/>
        </w:rPr>
        <w:t>apresentar</w:t>
      </w:r>
      <w:r>
        <w:rPr>
          <w:spacing w:val="27"/>
          <w:w w:val="80"/>
        </w:rPr>
        <w:t> </w:t>
      </w:r>
      <w:r>
        <w:rPr>
          <w:w w:val="80"/>
        </w:rPr>
        <w:t>reais</w:t>
      </w:r>
      <w:r>
        <w:rPr>
          <w:spacing w:val="27"/>
          <w:w w:val="80"/>
        </w:rPr>
        <w:t> </w:t>
      </w:r>
      <w:r>
        <w:rPr>
          <w:w w:val="80"/>
        </w:rPr>
        <w:t>vantagens</w:t>
      </w:r>
      <w:r>
        <w:rPr>
          <w:spacing w:val="27"/>
          <w:w w:val="80"/>
        </w:rPr>
        <w:t> </w:t>
      </w:r>
      <w:r>
        <w:rPr>
          <w:w w:val="80"/>
        </w:rPr>
        <w:t>para</w:t>
      </w:r>
      <w:r>
        <w:rPr>
          <w:spacing w:val="26"/>
          <w:w w:val="80"/>
        </w:rPr>
        <w:t> </w:t>
      </w:r>
      <w:r>
        <w:rPr>
          <w:w w:val="80"/>
        </w:rPr>
        <w:t>o</w:t>
      </w:r>
      <w:r>
        <w:rPr>
          <w:spacing w:val="26"/>
          <w:w w:val="80"/>
        </w:rPr>
        <w:t> </w:t>
      </w:r>
      <w:r>
        <w:rPr>
          <w:w w:val="80"/>
        </w:rPr>
        <w:t>adotando</w:t>
      </w:r>
      <w:r>
        <w:rPr>
          <w:spacing w:val="26"/>
          <w:w w:val="80"/>
        </w:rPr>
        <w:t> </w:t>
      </w:r>
      <w:r>
        <w:rPr>
          <w:w w:val="80"/>
        </w:rPr>
        <w:t>e</w:t>
      </w:r>
      <w:r>
        <w:rPr>
          <w:spacing w:val="27"/>
          <w:w w:val="80"/>
        </w:rPr>
        <w:t> </w:t>
      </w:r>
      <w:r>
        <w:rPr>
          <w:w w:val="80"/>
        </w:rPr>
        <w:t>fundar-</w:t>
      </w:r>
      <w:r>
        <w:rPr>
          <w:spacing w:val="1"/>
          <w:w w:val="80"/>
        </w:rPr>
        <w:t> </w:t>
      </w:r>
      <w:r>
        <w:rPr>
          <w:w w:val="85"/>
        </w:rPr>
        <w:t>se em motivos legítimos (MPF, 2017). O ECA destaca o princípio da proteção integral e o princípio da</w:t>
      </w:r>
      <w:r>
        <w:rPr>
          <w:spacing w:val="1"/>
          <w:w w:val="85"/>
        </w:rPr>
        <w:t> </w:t>
      </w:r>
      <w:r>
        <w:rPr>
          <w:w w:val="85"/>
        </w:rPr>
        <w:t>prioridade absoluta como norteadores e primordiais no que tange à proteção aos direitos fundamentais da</w:t>
      </w:r>
      <w:r>
        <w:rPr>
          <w:spacing w:val="1"/>
          <w:w w:val="85"/>
        </w:rPr>
        <w:t> </w:t>
      </w:r>
      <w:r>
        <w:rPr>
          <w:w w:val="90"/>
        </w:rPr>
        <w:t>criança</w:t>
      </w:r>
      <w:r>
        <w:rPr>
          <w:spacing w:val="-8"/>
          <w:w w:val="90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 </w:t>
      </w:r>
      <w:r>
        <w:rPr>
          <w:w w:val="90"/>
        </w:rPr>
        <w:t>do</w:t>
      </w:r>
      <w:r>
        <w:rPr>
          <w:spacing w:val="-7"/>
          <w:w w:val="90"/>
        </w:rPr>
        <w:t> </w:t>
      </w:r>
      <w:r>
        <w:rPr>
          <w:w w:val="90"/>
        </w:rPr>
        <w:t>adolescente.</w:t>
      </w:r>
      <w:r>
        <w:rPr>
          <w:spacing w:val="-5"/>
          <w:w w:val="90"/>
        </w:rPr>
        <w:t> </w:t>
      </w:r>
      <w:r>
        <w:rPr>
          <w:w w:val="90"/>
        </w:rPr>
        <w:t>(DIAS</w:t>
      </w:r>
      <w:r>
        <w:rPr>
          <w:spacing w:val="-9"/>
          <w:w w:val="90"/>
        </w:rPr>
        <w:t> </w:t>
      </w:r>
      <w:r>
        <w:rPr>
          <w:w w:val="90"/>
        </w:rPr>
        <w:t>,</w:t>
      </w:r>
      <w:r>
        <w:rPr>
          <w:spacing w:val="-9"/>
          <w:w w:val="90"/>
        </w:rPr>
        <w:t> </w:t>
      </w:r>
      <w:r>
        <w:rPr>
          <w:w w:val="90"/>
        </w:rPr>
        <w:t>2017)</w:t>
      </w:r>
    </w:p>
    <w:p>
      <w:pPr>
        <w:spacing w:line="242" w:lineRule="auto" w:before="9"/>
        <w:ind w:left="3351" w:right="1083" w:firstLine="0"/>
        <w:jc w:val="both"/>
        <w:rPr>
          <w:sz w:val="20"/>
        </w:rPr>
      </w:pPr>
      <w:r>
        <w:rPr>
          <w:w w:val="85"/>
          <w:sz w:val="20"/>
        </w:rPr>
        <w:t>“[...] O entendimento é um pouco conservador. Nós não nos demos satisfeitos com aquele parecer.</w:t>
      </w:r>
      <w:r>
        <w:rPr>
          <w:spacing w:val="-43"/>
          <w:w w:val="85"/>
          <w:sz w:val="20"/>
        </w:rPr>
        <w:t> </w:t>
      </w:r>
      <w:r>
        <w:rPr>
          <w:w w:val="85"/>
          <w:sz w:val="20"/>
        </w:rPr>
        <w:t>Recorremos ao Conselho Nacional do Ministério Público e revertermos a situação. Conseguimos a</w:t>
      </w:r>
      <w:r>
        <w:rPr>
          <w:spacing w:val="-43"/>
          <w:w w:val="85"/>
          <w:sz w:val="20"/>
        </w:rPr>
        <w:t> </w:t>
      </w:r>
      <w:r>
        <w:rPr>
          <w:w w:val="85"/>
          <w:sz w:val="20"/>
        </w:rPr>
        <w:t>nossa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inclusão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no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Cadastro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Nacional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Adoção”.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(P.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01)</w:t>
      </w:r>
    </w:p>
    <w:p>
      <w:pPr>
        <w:spacing w:after="0" w:line="242" w:lineRule="auto"/>
        <w:jc w:val="both"/>
        <w:rPr>
          <w:sz w:val="20"/>
        </w:rPr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04"/>
        <w:ind w:left="1085" w:right="1071" w:firstLine="710"/>
        <w:jc w:val="both"/>
      </w:pPr>
      <w:r>
        <w:rPr>
          <w:w w:val="80"/>
        </w:rPr>
        <w:t>O ECA, em momento algum observa a orientação sexual como obstáculo ou impeditivo para adoção.</w:t>
      </w:r>
      <w:r>
        <w:rPr>
          <w:spacing w:val="1"/>
          <w:w w:val="80"/>
        </w:rPr>
        <w:t> </w:t>
      </w:r>
      <w:r>
        <w:rPr>
          <w:w w:val="80"/>
        </w:rPr>
        <w:t>Antes, poderia se destacar como percalço à adoção por casais homoafetivos, o §2º do art. 42, quando trata da</w:t>
      </w:r>
      <w:r>
        <w:rPr>
          <w:spacing w:val="1"/>
          <w:w w:val="80"/>
        </w:rPr>
        <w:t> </w:t>
      </w:r>
      <w:r>
        <w:rPr>
          <w:w w:val="80"/>
        </w:rPr>
        <w:t>adoção conjunta, uma vez que é indispensável que os adotantes sejam casados ou mantenham união estável,</w:t>
      </w:r>
      <w:r>
        <w:rPr>
          <w:spacing w:val="1"/>
          <w:w w:val="80"/>
        </w:rPr>
        <w:t> </w:t>
      </w:r>
      <w:r>
        <w:rPr>
          <w:w w:val="85"/>
        </w:rPr>
        <w:t>comprovada a estabilidade da família. Contudo, com o reconhecimento da união estável homoafetiva como</w:t>
      </w:r>
      <w:r>
        <w:rPr>
          <w:spacing w:val="1"/>
          <w:w w:val="85"/>
        </w:rPr>
        <w:t> </w:t>
      </w:r>
      <w:r>
        <w:rPr>
          <w:w w:val="80"/>
        </w:rPr>
        <w:t>entidade familiar, pelo Supremo Tribunal de Justiça, devendo seus efeitos se darem análogos aos das uniões</w:t>
      </w:r>
      <w:r>
        <w:rPr>
          <w:spacing w:val="1"/>
          <w:w w:val="80"/>
        </w:rPr>
        <w:t> </w:t>
      </w:r>
      <w:r>
        <w:rPr>
          <w:w w:val="80"/>
        </w:rPr>
        <w:t>heterossexuais, conclui-se que a adoção por casais homoparentais não mais encontra impedimento legal que</w:t>
      </w:r>
      <w:r>
        <w:rPr>
          <w:spacing w:val="1"/>
          <w:w w:val="80"/>
        </w:rPr>
        <w:t> </w:t>
      </w:r>
      <w:r>
        <w:rPr>
          <w:w w:val="90"/>
        </w:rPr>
        <w:t>impossibilite</w:t>
      </w:r>
      <w:r>
        <w:rPr>
          <w:spacing w:val="-7"/>
          <w:w w:val="90"/>
        </w:rPr>
        <w:t> </w:t>
      </w:r>
      <w:r>
        <w:rPr>
          <w:w w:val="90"/>
        </w:rPr>
        <w:t>seu</w:t>
      </w:r>
      <w:r>
        <w:rPr>
          <w:spacing w:val="-7"/>
          <w:w w:val="90"/>
        </w:rPr>
        <w:t> </w:t>
      </w:r>
      <w:r>
        <w:rPr>
          <w:w w:val="90"/>
        </w:rPr>
        <w:t>deferimento.</w:t>
      </w:r>
    </w:p>
    <w:p>
      <w:pPr>
        <w:pStyle w:val="BodyText"/>
        <w:spacing w:line="364" w:lineRule="auto"/>
        <w:ind w:left="1085" w:right="1078" w:firstLine="710"/>
        <w:jc w:val="both"/>
      </w:pPr>
      <w:r>
        <w:rPr>
          <w:w w:val="85"/>
        </w:rPr>
        <w:t>Outro</w:t>
      </w:r>
      <w:r>
        <w:rPr>
          <w:spacing w:val="1"/>
          <w:w w:val="85"/>
        </w:rPr>
        <w:t> </w:t>
      </w:r>
      <w:r>
        <w:rPr>
          <w:w w:val="85"/>
        </w:rPr>
        <w:t>entrave</w:t>
      </w:r>
      <w:r>
        <w:rPr>
          <w:spacing w:val="1"/>
          <w:w w:val="85"/>
        </w:rPr>
        <w:t> </w:t>
      </w:r>
      <w:r>
        <w:rPr>
          <w:w w:val="85"/>
        </w:rPr>
        <w:t>não</w:t>
      </w:r>
      <w:r>
        <w:rPr>
          <w:spacing w:val="1"/>
          <w:w w:val="85"/>
        </w:rPr>
        <w:t> </w:t>
      </w:r>
      <w:r>
        <w:rPr>
          <w:w w:val="85"/>
        </w:rPr>
        <w:t>superado</w:t>
      </w:r>
      <w:r>
        <w:rPr>
          <w:spacing w:val="1"/>
          <w:w w:val="85"/>
        </w:rPr>
        <w:t> </w:t>
      </w:r>
      <w:r>
        <w:rPr>
          <w:w w:val="85"/>
        </w:rPr>
        <w:t>encontrado</w:t>
      </w:r>
      <w:r>
        <w:rPr>
          <w:spacing w:val="1"/>
          <w:w w:val="85"/>
        </w:rPr>
        <w:t> </w:t>
      </w:r>
      <w:r>
        <w:rPr>
          <w:w w:val="85"/>
        </w:rPr>
        <w:t>pelos</w:t>
      </w:r>
      <w:r>
        <w:rPr>
          <w:spacing w:val="1"/>
          <w:w w:val="85"/>
        </w:rPr>
        <w:t> </w:t>
      </w:r>
      <w:r>
        <w:rPr>
          <w:w w:val="85"/>
        </w:rPr>
        <w:t>pares</w:t>
      </w:r>
      <w:r>
        <w:rPr>
          <w:spacing w:val="1"/>
          <w:w w:val="85"/>
        </w:rPr>
        <w:t> </w:t>
      </w:r>
      <w:r>
        <w:rPr>
          <w:w w:val="85"/>
        </w:rPr>
        <w:t>homoafetivos</w:t>
      </w:r>
      <w:r>
        <w:rPr>
          <w:spacing w:val="1"/>
          <w:w w:val="85"/>
        </w:rPr>
        <w:t> </w:t>
      </w:r>
      <w:r>
        <w:rPr>
          <w:w w:val="85"/>
        </w:rPr>
        <w:t>ao</w:t>
      </w:r>
      <w:r>
        <w:rPr>
          <w:spacing w:val="1"/>
          <w:w w:val="85"/>
        </w:rPr>
        <w:t> </w:t>
      </w:r>
      <w:r>
        <w:rPr>
          <w:w w:val="85"/>
        </w:rPr>
        <w:t>pleitearem</w:t>
      </w:r>
      <w:r>
        <w:rPr>
          <w:spacing w:val="1"/>
          <w:w w:val="85"/>
        </w:rPr>
        <w:t> </w:t>
      </w:r>
      <w:r>
        <w:rPr>
          <w:w w:val="85"/>
        </w:rPr>
        <w:t>adoção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0"/>
        </w:rPr>
        <w:t>criança/adolescente é a omissão legal quando sua possibilidade, inflamado pelo preconceito</w:t>
      </w:r>
      <w:r>
        <w:rPr>
          <w:spacing w:val="1"/>
          <w:w w:val="80"/>
        </w:rPr>
        <w:t> </w:t>
      </w:r>
      <w:r>
        <w:rPr>
          <w:w w:val="80"/>
        </w:rPr>
        <w:t>da parcela mais</w:t>
      </w:r>
      <w:r>
        <w:rPr>
          <w:spacing w:val="1"/>
          <w:w w:val="80"/>
        </w:rPr>
        <w:t> </w:t>
      </w:r>
      <w:r>
        <w:rPr>
          <w:w w:val="85"/>
        </w:rPr>
        <w:t>conservadora da sociedade. Visando driblar tal óbice, casais homoafetivos tendem a optar pela adoção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individual,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ou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seja,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apenas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um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dos</w:t>
      </w:r>
      <w:r>
        <w:rPr>
          <w:spacing w:val="-2"/>
          <w:w w:val="85"/>
        </w:rPr>
        <w:t> </w:t>
      </w:r>
      <w:r>
        <w:rPr>
          <w:w w:val="85"/>
        </w:rPr>
        <w:t>parceiros</w:t>
      </w:r>
      <w:r>
        <w:rPr>
          <w:spacing w:val="-2"/>
          <w:w w:val="85"/>
        </w:rPr>
        <w:t> </w:t>
      </w:r>
      <w:r>
        <w:rPr>
          <w:w w:val="85"/>
        </w:rPr>
        <w:t>se</w:t>
      </w:r>
      <w:r>
        <w:rPr>
          <w:spacing w:val="-4"/>
          <w:w w:val="85"/>
        </w:rPr>
        <w:t> </w:t>
      </w:r>
      <w:r>
        <w:rPr>
          <w:w w:val="85"/>
        </w:rPr>
        <w:t>inscreve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adota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criança,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passará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viver</w:t>
      </w:r>
      <w:r>
        <w:rPr>
          <w:spacing w:val="-3"/>
          <w:w w:val="85"/>
        </w:rPr>
        <w:t> </w:t>
      </w:r>
      <w:r>
        <w:rPr>
          <w:w w:val="85"/>
        </w:rPr>
        <w:t>com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casal,</w:t>
      </w:r>
      <w:r>
        <w:rPr>
          <w:spacing w:val="-51"/>
          <w:w w:val="85"/>
        </w:rPr>
        <w:t> </w:t>
      </w:r>
      <w:r>
        <w:rPr>
          <w:w w:val="85"/>
        </w:rPr>
        <w:t>constituindo</w:t>
      </w:r>
      <w:r>
        <w:rPr>
          <w:spacing w:val="-4"/>
          <w:w w:val="85"/>
        </w:rPr>
        <w:t> </w:t>
      </w:r>
      <w:r>
        <w:rPr>
          <w:w w:val="85"/>
        </w:rPr>
        <w:t>assim</w:t>
      </w:r>
      <w:r>
        <w:rPr>
          <w:spacing w:val="-6"/>
          <w:w w:val="85"/>
        </w:rPr>
        <w:t> </w:t>
      </w:r>
      <w:r>
        <w:rPr>
          <w:w w:val="85"/>
        </w:rPr>
        <w:t>uma</w:t>
      </w:r>
      <w:r>
        <w:rPr>
          <w:spacing w:val="-4"/>
          <w:w w:val="85"/>
        </w:rPr>
        <w:t> </w:t>
      </w:r>
      <w:r>
        <w:rPr>
          <w:w w:val="85"/>
        </w:rPr>
        <w:t>família homoafetiva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não</w:t>
      </w:r>
      <w:r>
        <w:rPr>
          <w:spacing w:val="-4"/>
          <w:w w:val="85"/>
        </w:rPr>
        <w:t> </w:t>
      </w:r>
      <w:r>
        <w:rPr>
          <w:w w:val="85"/>
        </w:rPr>
        <w:t>monoparental.</w:t>
      </w:r>
    </w:p>
    <w:p>
      <w:pPr>
        <w:pStyle w:val="BodyText"/>
        <w:spacing w:line="364" w:lineRule="auto" w:before="5"/>
        <w:ind w:left="1085" w:right="1071" w:firstLine="710"/>
        <w:jc w:val="both"/>
      </w:pPr>
      <w:r>
        <w:rPr>
          <w:w w:val="85"/>
        </w:rPr>
        <w:t>No entanto, outro depoimento revela uma experiência exitosa no percurso do processo de adoção.</w:t>
      </w:r>
      <w:r>
        <w:rPr>
          <w:spacing w:val="1"/>
          <w:w w:val="85"/>
        </w:rPr>
        <w:t> </w:t>
      </w:r>
      <w:r>
        <w:rPr>
          <w:w w:val="85"/>
        </w:rPr>
        <w:t>Felizmente, os tribunais regionais e superiores vêm se posicionando no sentindo de dirimir desigualdades e</w:t>
      </w:r>
      <w:r>
        <w:rPr>
          <w:spacing w:val="-52"/>
          <w:w w:val="85"/>
        </w:rPr>
        <w:t> </w:t>
      </w:r>
      <w:r>
        <w:rPr>
          <w:w w:val="90"/>
        </w:rPr>
        <w:t>desconstruir</w:t>
      </w:r>
      <w:r>
        <w:rPr>
          <w:spacing w:val="-6"/>
          <w:w w:val="90"/>
        </w:rPr>
        <w:t> </w:t>
      </w:r>
      <w:r>
        <w:rPr>
          <w:w w:val="90"/>
        </w:rPr>
        <w:t>preconceitos.</w:t>
      </w:r>
    </w:p>
    <w:p>
      <w:pPr>
        <w:spacing w:line="242" w:lineRule="auto" w:before="3"/>
        <w:ind w:left="3351" w:right="1077" w:firstLine="0"/>
        <w:jc w:val="both"/>
        <w:rPr>
          <w:sz w:val="20"/>
        </w:rPr>
      </w:pPr>
      <w:r>
        <w:rPr>
          <w:w w:val="85"/>
          <w:sz w:val="20"/>
        </w:rPr>
        <w:t>“[...] essa experiência jurídica da adoção eu não posso reclamar. Foi muito boa, para nós foi muito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boa. Como as meninas são irmãs então teriam que ser adotadas juntas, então eu acho que 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processo também acabou sendo mais facilitado. [...] nós demos entrada naquela ocasião a 7 anos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atrás era uma raridade, não existia processo que se iniciasse com um casal homoafetivo em conjunto.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Um adotava e o outro depois se incorporava judicialmente. Nós não, nós fomos um dos primeiros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casais no Brasil a ter o processo todo correndo como um casal de fato mesmo. Demos entrada em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conjunto, fomos habilitados em conjunto, recebemos a guarda em conjunto e recebemos a guarda</w:t>
      </w:r>
      <w:r>
        <w:rPr>
          <w:spacing w:val="1"/>
          <w:w w:val="85"/>
          <w:sz w:val="20"/>
        </w:rPr>
        <w:t> </w:t>
      </w:r>
      <w:r>
        <w:rPr>
          <w:spacing w:val="-1"/>
          <w:w w:val="85"/>
          <w:sz w:val="20"/>
        </w:rPr>
        <w:t>definitiva em conjunto. Então não podemos reclamar. </w:t>
      </w:r>
      <w:r>
        <w:rPr>
          <w:w w:val="85"/>
          <w:sz w:val="20"/>
        </w:rPr>
        <w:t>Desde o dia que nós conhecemos as meninas</w:t>
      </w:r>
      <w:r>
        <w:rPr>
          <w:spacing w:val="-43"/>
          <w:w w:val="85"/>
          <w:sz w:val="20"/>
        </w:rPr>
        <w:t> </w:t>
      </w:r>
      <w:r>
        <w:rPr>
          <w:w w:val="85"/>
          <w:sz w:val="20"/>
        </w:rPr>
        <w:t>até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a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adoção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final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passaram-se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apenas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10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meses.</w:t>
      </w:r>
      <w:r>
        <w:rPr>
          <w:spacing w:val="2"/>
          <w:w w:val="85"/>
          <w:sz w:val="20"/>
        </w:rPr>
        <w:t> </w:t>
      </w:r>
      <w:r>
        <w:rPr>
          <w:w w:val="85"/>
          <w:sz w:val="20"/>
        </w:rPr>
        <w:t>”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(P.</w:t>
      </w:r>
      <w:r>
        <w:rPr>
          <w:spacing w:val="2"/>
          <w:w w:val="85"/>
          <w:sz w:val="20"/>
        </w:rPr>
        <w:t> </w:t>
      </w:r>
      <w:r>
        <w:rPr>
          <w:w w:val="85"/>
          <w:sz w:val="20"/>
        </w:rPr>
        <w:t>03)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364" w:lineRule="auto"/>
        <w:ind w:left="1085" w:right="1080" w:firstLine="710"/>
        <w:jc w:val="both"/>
      </w:pPr>
      <w:r>
        <w:rPr>
          <w:w w:val="85"/>
        </w:rPr>
        <w:t>O percurso vivido pelo participante infelizmente não é considerado regra em nosso cotidiano, fato</w:t>
      </w:r>
      <w:r>
        <w:rPr>
          <w:spacing w:val="1"/>
          <w:w w:val="85"/>
        </w:rPr>
        <w:t> </w:t>
      </w:r>
      <w:r>
        <w:rPr>
          <w:w w:val="85"/>
        </w:rPr>
        <w:t>decorrente de lacunas legais que de certa forma favorecem o preconceito, associado a morosidade e</w:t>
      </w:r>
      <w:r>
        <w:rPr>
          <w:spacing w:val="1"/>
          <w:w w:val="85"/>
        </w:rPr>
        <w:t> </w:t>
      </w:r>
      <w:r>
        <w:rPr>
          <w:w w:val="80"/>
        </w:rPr>
        <w:t>burocracia do processo adotivo, que acaba por desestimular o público LGBTTQIA+ a ingressar nos juizados da</w:t>
      </w:r>
      <w:r>
        <w:rPr>
          <w:spacing w:val="1"/>
          <w:w w:val="80"/>
        </w:rPr>
        <w:t> </w:t>
      </w:r>
      <w:r>
        <w:rPr>
          <w:w w:val="80"/>
        </w:rPr>
        <w:t>infância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adolescência</w:t>
      </w:r>
      <w:r>
        <w:rPr>
          <w:spacing w:val="3"/>
          <w:w w:val="80"/>
        </w:rPr>
        <w:t> </w:t>
      </w:r>
      <w:r>
        <w:rPr>
          <w:w w:val="80"/>
        </w:rPr>
        <w:t>(BARBOSA,</w:t>
      </w:r>
      <w:r>
        <w:rPr>
          <w:spacing w:val="1"/>
          <w:w w:val="80"/>
        </w:rPr>
        <w:t> </w:t>
      </w:r>
      <w:r>
        <w:rPr>
          <w:w w:val="80"/>
        </w:rPr>
        <w:t>DANTAS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NÓBREGA,</w:t>
      </w:r>
      <w:r>
        <w:rPr>
          <w:spacing w:val="1"/>
          <w:w w:val="80"/>
        </w:rPr>
        <w:t> </w:t>
      </w:r>
      <w:r>
        <w:rPr>
          <w:w w:val="80"/>
        </w:rPr>
        <w:t>2018).</w:t>
      </w:r>
    </w:p>
    <w:p>
      <w:pPr>
        <w:pStyle w:val="BodyText"/>
        <w:spacing w:before="2"/>
        <w:rPr>
          <w:sz w:val="36"/>
        </w:rPr>
      </w:pPr>
    </w:p>
    <w:p>
      <w:pPr>
        <w:pStyle w:val="Heading3"/>
      </w:pPr>
      <w:r>
        <w:rPr>
          <w:w w:val="90"/>
        </w:rPr>
        <w:t>CONCLUSÃO</w:t>
      </w:r>
    </w:p>
    <w:p>
      <w:pPr>
        <w:pStyle w:val="BodyText"/>
        <w:spacing w:line="364" w:lineRule="auto" w:before="141"/>
        <w:ind w:left="1085" w:right="1075" w:firstLine="710"/>
        <w:jc w:val="both"/>
      </w:pPr>
      <w:r>
        <w:rPr>
          <w:w w:val="80"/>
        </w:rPr>
        <w:t>A pesquisa possibilitou um olhar sobre as questões jurídicas e psicossociais da adoção homoparental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evidenciado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pelo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olhar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casais</w:t>
      </w:r>
      <w:r>
        <w:rPr>
          <w:spacing w:val="-4"/>
          <w:w w:val="85"/>
        </w:rPr>
        <w:t> </w:t>
      </w:r>
      <w:r>
        <w:rPr>
          <w:w w:val="85"/>
        </w:rPr>
        <w:t>homoafetivos.</w:t>
      </w:r>
      <w:r>
        <w:rPr>
          <w:spacing w:val="-6"/>
          <w:w w:val="85"/>
        </w:rPr>
        <w:t> </w:t>
      </w:r>
      <w:r>
        <w:rPr>
          <w:w w:val="85"/>
        </w:rPr>
        <w:t>As</w:t>
      </w:r>
      <w:r>
        <w:rPr>
          <w:spacing w:val="-3"/>
          <w:w w:val="85"/>
        </w:rPr>
        <w:t> </w:t>
      </w:r>
      <w:r>
        <w:rPr>
          <w:w w:val="85"/>
        </w:rPr>
        <w:t>entrevistas</w:t>
      </w:r>
      <w:r>
        <w:rPr>
          <w:spacing w:val="-4"/>
          <w:w w:val="85"/>
        </w:rPr>
        <w:t> </w:t>
      </w:r>
      <w:r>
        <w:rPr>
          <w:w w:val="85"/>
        </w:rPr>
        <w:t>revelam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não</w:t>
      </w:r>
      <w:r>
        <w:rPr>
          <w:spacing w:val="-5"/>
          <w:w w:val="85"/>
        </w:rPr>
        <w:t> </w:t>
      </w:r>
      <w:r>
        <w:rPr>
          <w:w w:val="85"/>
        </w:rPr>
        <w:t>há</w:t>
      </w:r>
      <w:r>
        <w:rPr>
          <w:spacing w:val="-5"/>
          <w:w w:val="85"/>
        </w:rPr>
        <w:t> </w:t>
      </w:r>
      <w:r>
        <w:rPr>
          <w:w w:val="85"/>
        </w:rPr>
        <w:t>legislação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realmente</w:t>
      </w:r>
      <w:r>
        <w:rPr>
          <w:spacing w:val="-52"/>
          <w:w w:val="85"/>
        </w:rPr>
        <w:t> </w:t>
      </w:r>
      <w:r>
        <w:rPr>
          <w:w w:val="90"/>
        </w:rPr>
        <w:t>assegure</w:t>
      </w:r>
      <w:r>
        <w:rPr>
          <w:spacing w:val="1"/>
          <w:w w:val="90"/>
        </w:rPr>
        <w:t> </w:t>
      </w:r>
      <w:r>
        <w:rPr>
          <w:w w:val="90"/>
        </w:rPr>
        <w:t>o</w:t>
      </w:r>
      <w:r>
        <w:rPr>
          <w:spacing w:val="1"/>
          <w:w w:val="90"/>
        </w:rPr>
        <w:t> </w:t>
      </w:r>
      <w:r>
        <w:rPr>
          <w:w w:val="90"/>
        </w:rPr>
        <w:t>direito</w:t>
      </w:r>
      <w:r>
        <w:rPr>
          <w:spacing w:val="1"/>
          <w:w w:val="90"/>
        </w:rPr>
        <w:t> </w:t>
      </w:r>
      <w:r>
        <w:rPr>
          <w:w w:val="90"/>
        </w:rPr>
        <w:t>homoparental</w:t>
      </w:r>
      <w:r>
        <w:rPr>
          <w:spacing w:val="1"/>
          <w:w w:val="90"/>
        </w:rPr>
        <w:t> </w:t>
      </w:r>
      <w:r>
        <w:rPr>
          <w:w w:val="90"/>
        </w:rPr>
        <w:t>sobre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adoção,</w:t>
      </w:r>
      <w:r>
        <w:rPr>
          <w:spacing w:val="1"/>
          <w:w w:val="90"/>
        </w:rPr>
        <w:t> </w:t>
      </w:r>
      <w:r>
        <w:rPr>
          <w:w w:val="90"/>
        </w:rPr>
        <w:t>bem</w:t>
      </w:r>
      <w:r>
        <w:rPr>
          <w:spacing w:val="1"/>
          <w:w w:val="90"/>
        </w:rPr>
        <w:t> </w:t>
      </w:r>
      <w:r>
        <w:rPr>
          <w:w w:val="90"/>
        </w:rPr>
        <w:t>como</w:t>
      </w:r>
      <w:r>
        <w:rPr>
          <w:spacing w:val="1"/>
          <w:w w:val="90"/>
        </w:rPr>
        <w:t> </w:t>
      </w:r>
      <w:r>
        <w:rPr>
          <w:w w:val="90"/>
        </w:rPr>
        <w:t>desatualização</w:t>
      </w:r>
      <w:r>
        <w:rPr>
          <w:spacing w:val="1"/>
          <w:w w:val="90"/>
        </w:rPr>
        <w:t> </w:t>
      </w:r>
      <w:r>
        <w:rPr>
          <w:w w:val="90"/>
        </w:rPr>
        <w:t>dos</w:t>
      </w:r>
      <w:r>
        <w:rPr>
          <w:spacing w:val="1"/>
          <w:w w:val="90"/>
        </w:rPr>
        <w:t> </w:t>
      </w:r>
      <w:r>
        <w:rPr>
          <w:w w:val="90"/>
        </w:rPr>
        <w:t>currículos</w:t>
      </w:r>
      <w:r>
        <w:rPr>
          <w:spacing w:val="1"/>
          <w:w w:val="90"/>
        </w:rPr>
        <w:t> </w:t>
      </w:r>
      <w:r>
        <w:rPr>
          <w:w w:val="80"/>
        </w:rPr>
        <w:t>escolares/acadêmicos</w:t>
      </w:r>
      <w:r>
        <w:rPr>
          <w:spacing w:val="20"/>
          <w:w w:val="80"/>
        </w:rPr>
        <w:t> </w:t>
      </w:r>
      <w:r>
        <w:rPr>
          <w:w w:val="80"/>
        </w:rPr>
        <w:t>sobre</w:t>
      </w:r>
      <w:r>
        <w:rPr>
          <w:spacing w:val="19"/>
          <w:w w:val="80"/>
        </w:rPr>
        <w:t> </w:t>
      </w:r>
      <w:r>
        <w:rPr>
          <w:w w:val="80"/>
        </w:rPr>
        <w:t>a</w:t>
      </w:r>
      <w:r>
        <w:rPr>
          <w:spacing w:val="27"/>
          <w:w w:val="80"/>
        </w:rPr>
        <w:t> </w:t>
      </w:r>
      <w:r>
        <w:rPr>
          <w:w w:val="80"/>
        </w:rPr>
        <w:t>diversidade</w:t>
      </w:r>
      <w:r>
        <w:rPr>
          <w:spacing w:val="19"/>
          <w:w w:val="80"/>
        </w:rPr>
        <w:t> </w:t>
      </w:r>
      <w:r>
        <w:rPr>
          <w:w w:val="80"/>
        </w:rPr>
        <w:t>sexual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9"/>
          <w:w w:val="80"/>
        </w:rPr>
        <w:t> </w:t>
      </w:r>
      <w:r>
        <w:rPr>
          <w:w w:val="80"/>
        </w:rPr>
        <w:t>todas</w:t>
      </w:r>
      <w:r>
        <w:rPr>
          <w:spacing w:val="21"/>
          <w:w w:val="80"/>
        </w:rPr>
        <w:t> </w:t>
      </w:r>
      <w:r>
        <w:rPr>
          <w:w w:val="80"/>
        </w:rPr>
        <w:t>as</w:t>
      </w:r>
      <w:r>
        <w:rPr>
          <w:spacing w:val="20"/>
          <w:w w:val="80"/>
        </w:rPr>
        <w:t> </w:t>
      </w:r>
      <w:r>
        <w:rPr>
          <w:w w:val="80"/>
        </w:rPr>
        <w:t>questões</w:t>
      </w:r>
      <w:r>
        <w:rPr>
          <w:spacing w:val="21"/>
          <w:w w:val="80"/>
        </w:rPr>
        <w:t> </w:t>
      </w:r>
      <w:r>
        <w:rPr>
          <w:w w:val="80"/>
        </w:rPr>
        <w:t>que</w:t>
      </w:r>
      <w:r>
        <w:rPr>
          <w:spacing w:val="19"/>
          <w:w w:val="80"/>
        </w:rPr>
        <w:t> </w:t>
      </w:r>
      <w:r>
        <w:rPr>
          <w:w w:val="80"/>
        </w:rPr>
        <w:t>envolvem</w:t>
      </w:r>
      <w:r>
        <w:rPr>
          <w:spacing w:val="17"/>
          <w:w w:val="80"/>
        </w:rPr>
        <w:t> </w:t>
      </w:r>
      <w:r>
        <w:rPr>
          <w:w w:val="80"/>
        </w:rPr>
        <w:t>as</w:t>
      </w:r>
      <w:r>
        <w:rPr>
          <w:spacing w:val="20"/>
          <w:w w:val="80"/>
        </w:rPr>
        <w:t> </w:t>
      </w:r>
      <w:r>
        <w:rPr>
          <w:w w:val="80"/>
        </w:rPr>
        <w:t>mesmas.</w:t>
      </w:r>
      <w:r>
        <w:rPr>
          <w:spacing w:val="16"/>
          <w:w w:val="80"/>
        </w:rPr>
        <w:t> </w:t>
      </w:r>
      <w:r>
        <w:rPr>
          <w:w w:val="80"/>
        </w:rPr>
        <w:t>Urgente</w:t>
      </w:r>
      <w:r>
        <w:rPr>
          <w:spacing w:val="19"/>
          <w:w w:val="80"/>
        </w:rPr>
        <w:t> </w:t>
      </w:r>
      <w:r>
        <w:rPr>
          <w:w w:val="80"/>
        </w:rPr>
        <w:t>dar</w:t>
      </w:r>
      <w:r>
        <w:rPr>
          <w:spacing w:val="1"/>
          <w:w w:val="80"/>
        </w:rPr>
        <w:t> </w:t>
      </w:r>
      <w:r>
        <w:rPr>
          <w:w w:val="80"/>
        </w:rPr>
        <w:t>voz a comunidade</w:t>
      </w:r>
      <w:r>
        <w:rPr>
          <w:spacing w:val="38"/>
        </w:rPr>
        <w:t> </w:t>
      </w:r>
      <w:r>
        <w:rPr>
          <w:w w:val="80"/>
        </w:rPr>
        <w:t>LGBTTQIA+ e promover educação</w:t>
      </w:r>
      <w:r>
        <w:rPr>
          <w:spacing w:val="38"/>
        </w:rPr>
        <w:t> </w:t>
      </w:r>
      <w:r>
        <w:rPr>
          <w:w w:val="80"/>
        </w:rPr>
        <w:t>permanente dos profissionais da saúde</w:t>
      </w:r>
      <w:r>
        <w:rPr>
          <w:spacing w:val="38"/>
        </w:rPr>
        <w:t> </w:t>
      </w:r>
      <w:r>
        <w:rPr>
          <w:w w:val="80"/>
        </w:rPr>
        <w:t>a fim de garantir</w:t>
      </w:r>
      <w:r>
        <w:rPr>
          <w:spacing w:val="1"/>
          <w:w w:val="80"/>
        </w:rPr>
        <w:t> </w:t>
      </w:r>
      <w:r>
        <w:rPr>
          <w:w w:val="90"/>
        </w:rPr>
        <w:t>os</w:t>
      </w:r>
      <w:r>
        <w:rPr>
          <w:spacing w:val="-5"/>
          <w:w w:val="90"/>
        </w:rPr>
        <w:t> </w:t>
      </w:r>
      <w:r>
        <w:rPr>
          <w:w w:val="90"/>
        </w:rPr>
        <w:t>direitos</w:t>
      </w:r>
      <w:r>
        <w:rPr>
          <w:spacing w:val="-2"/>
          <w:w w:val="90"/>
        </w:rPr>
        <w:t> </w:t>
      </w:r>
      <w:r>
        <w:rPr>
          <w:w w:val="90"/>
        </w:rPr>
        <w:t>reprodutivos.</w:t>
      </w:r>
    </w:p>
    <w:p>
      <w:pPr>
        <w:spacing w:after="0" w:line="364" w:lineRule="auto"/>
        <w:jc w:val="both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3"/>
        <w:spacing w:before="100"/>
        <w:ind w:left="4431" w:right="4429"/>
        <w:jc w:val="center"/>
      </w:pPr>
      <w:r>
        <w:rPr>
          <w:w w:val="90"/>
        </w:rPr>
        <w:t>Referências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BodyText"/>
        <w:spacing w:line="242" w:lineRule="auto"/>
        <w:ind w:left="1085" w:right="1082"/>
        <w:jc w:val="both"/>
      </w:pPr>
      <w:r>
        <w:rPr>
          <w:w w:val="85"/>
        </w:rPr>
        <w:t>BALDIN, N.; MUNHOZ, E. M. B. </w:t>
      </w:r>
      <w:r>
        <w:rPr>
          <w:rFonts w:ascii="Arial" w:hAnsi="Arial"/>
          <w:i/>
          <w:w w:val="85"/>
        </w:rPr>
        <w:t>Snow ball </w:t>
      </w:r>
      <w:r>
        <w:rPr>
          <w:w w:val="85"/>
        </w:rPr>
        <w:t>(Bola de Neve): Uma técnica metodológica para pesquisa em</w:t>
      </w:r>
      <w:r>
        <w:rPr>
          <w:spacing w:val="1"/>
          <w:w w:val="85"/>
        </w:rPr>
        <w:t> </w:t>
      </w:r>
      <w:r>
        <w:rPr>
          <w:w w:val="85"/>
        </w:rPr>
        <w:t>Educação Ambiental Comunitária. In: </w:t>
      </w:r>
      <w:r>
        <w:rPr>
          <w:rFonts w:ascii="Arial" w:hAnsi="Arial"/>
          <w:b/>
          <w:w w:val="85"/>
        </w:rPr>
        <w:t>X EDUCERE e I SIRSSE</w:t>
      </w:r>
      <w:r>
        <w:rPr>
          <w:w w:val="85"/>
        </w:rPr>
        <w:t>, 2011, Curitiba. Anais do ... Congresso</w:t>
      </w:r>
      <w:r>
        <w:rPr>
          <w:spacing w:val="1"/>
          <w:w w:val="85"/>
        </w:rPr>
        <w:t> </w:t>
      </w:r>
      <w:r>
        <w:rPr>
          <w:w w:val="80"/>
        </w:rPr>
        <w:t>Nacional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Educação.</w:t>
      </w:r>
      <w:r>
        <w:rPr>
          <w:spacing w:val="5"/>
          <w:w w:val="80"/>
        </w:rPr>
        <w:t> </w:t>
      </w:r>
      <w:r>
        <w:rPr>
          <w:w w:val="80"/>
        </w:rPr>
        <w:t>Curitiba</w:t>
      </w:r>
      <w:r>
        <w:rPr>
          <w:spacing w:val="15"/>
          <w:w w:val="80"/>
        </w:rPr>
        <w:t> </w:t>
      </w:r>
      <w:r>
        <w:rPr>
          <w:w w:val="80"/>
        </w:rPr>
        <w:t>–</w:t>
      </w:r>
      <w:r>
        <w:rPr>
          <w:spacing w:val="9"/>
          <w:w w:val="80"/>
        </w:rPr>
        <w:t> </w:t>
      </w:r>
      <w:r>
        <w:rPr>
          <w:w w:val="80"/>
        </w:rPr>
        <w:t>PR:</w:t>
      </w:r>
      <w:r>
        <w:rPr>
          <w:spacing w:val="5"/>
          <w:w w:val="80"/>
        </w:rPr>
        <w:t> </w:t>
      </w:r>
      <w:r>
        <w:rPr>
          <w:w w:val="80"/>
        </w:rPr>
        <w:t>Champagnat</w:t>
      </w:r>
      <w:r>
        <w:rPr>
          <w:spacing w:val="9"/>
          <w:w w:val="80"/>
        </w:rPr>
        <w:t> </w:t>
      </w:r>
      <w:r>
        <w:rPr>
          <w:w w:val="80"/>
        </w:rPr>
        <w:t>–</w:t>
      </w:r>
      <w:r>
        <w:rPr>
          <w:spacing w:val="9"/>
          <w:w w:val="80"/>
        </w:rPr>
        <w:t> </w:t>
      </w:r>
      <w:r>
        <w:rPr>
          <w:w w:val="80"/>
        </w:rPr>
        <w:t>Editora</w:t>
      </w:r>
      <w:r>
        <w:rPr>
          <w:spacing w:val="7"/>
          <w:w w:val="80"/>
        </w:rPr>
        <w:t> </w:t>
      </w:r>
      <w:r>
        <w:rPr>
          <w:w w:val="80"/>
        </w:rPr>
        <w:t>PUCPR,</w:t>
      </w:r>
      <w:r>
        <w:rPr>
          <w:spacing w:val="6"/>
          <w:w w:val="80"/>
        </w:rPr>
        <w:t> </w:t>
      </w:r>
      <w:r>
        <w:rPr>
          <w:w w:val="80"/>
        </w:rPr>
        <w:t>2011.</w:t>
      </w:r>
      <w:r>
        <w:rPr>
          <w:spacing w:val="5"/>
          <w:w w:val="80"/>
        </w:rPr>
        <w:t> </w:t>
      </w:r>
      <w:r>
        <w:rPr>
          <w:w w:val="80"/>
        </w:rPr>
        <w:t>v.</w:t>
      </w:r>
      <w:r>
        <w:rPr>
          <w:spacing w:val="6"/>
          <w:w w:val="80"/>
        </w:rPr>
        <w:t> </w:t>
      </w:r>
      <w:r>
        <w:rPr>
          <w:w w:val="80"/>
        </w:rPr>
        <w:t>1.</w:t>
      </w:r>
      <w:r>
        <w:rPr>
          <w:spacing w:val="5"/>
          <w:w w:val="80"/>
        </w:rPr>
        <w:t> </w:t>
      </w:r>
      <w:r>
        <w:rPr>
          <w:w w:val="80"/>
        </w:rPr>
        <w:t>p.</w:t>
      </w:r>
      <w:r>
        <w:rPr>
          <w:spacing w:val="10"/>
          <w:w w:val="80"/>
        </w:rPr>
        <w:t> </w:t>
      </w:r>
      <w:r>
        <w:rPr>
          <w:w w:val="80"/>
        </w:rPr>
        <w:t>329-341.</w:t>
      </w:r>
    </w:p>
    <w:p>
      <w:pPr>
        <w:pStyle w:val="BodyText"/>
        <w:spacing w:before="123"/>
        <w:ind w:left="1085" w:right="1082"/>
        <w:jc w:val="both"/>
      </w:pPr>
      <w:r>
        <w:rPr>
          <w:w w:val="80"/>
        </w:rPr>
        <w:t>BARANOSKI, Maria Cristina Rauch. A adoção em relações homoafetivas 2nd ed. rev. and enl. Ponta Grossa:</w:t>
      </w:r>
      <w:r>
        <w:rPr>
          <w:spacing w:val="1"/>
          <w:w w:val="80"/>
        </w:rPr>
        <w:t> </w:t>
      </w:r>
      <w:r>
        <w:rPr>
          <w:w w:val="80"/>
        </w:rPr>
        <w:t>Editora</w:t>
      </w:r>
      <w:r>
        <w:rPr>
          <w:spacing w:val="28"/>
          <w:w w:val="80"/>
        </w:rPr>
        <w:t> </w:t>
      </w:r>
      <w:r>
        <w:rPr>
          <w:w w:val="80"/>
        </w:rPr>
        <w:t>UEPG,</w:t>
      </w:r>
      <w:r>
        <w:rPr>
          <w:spacing w:val="31"/>
          <w:w w:val="80"/>
        </w:rPr>
        <w:t> </w:t>
      </w:r>
      <w:r>
        <w:rPr>
          <w:w w:val="80"/>
        </w:rPr>
        <w:t>2016,</w:t>
      </w:r>
      <w:r>
        <w:rPr>
          <w:spacing w:val="31"/>
          <w:w w:val="80"/>
        </w:rPr>
        <w:t> </w:t>
      </w:r>
      <w:r>
        <w:rPr>
          <w:w w:val="80"/>
        </w:rPr>
        <w:t>206</w:t>
      </w:r>
      <w:r>
        <w:rPr>
          <w:spacing w:val="29"/>
          <w:w w:val="80"/>
        </w:rPr>
        <w:t> </w:t>
      </w:r>
      <w:r>
        <w:rPr>
          <w:w w:val="80"/>
        </w:rPr>
        <w:t>p.</w:t>
      </w:r>
      <w:r>
        <w:rPr>
          <w:spacing w:val="31"/>
          <w:w w:val="80"/>
        </w:rPr>
        <w:t> </w:t>
      </w:r>
      <w:r>
        <w:rPr>
          <w:w w:val="80"/>
        </w:rPr>
        <w:t>ISBN</w:t>
      </w:r>
      <w:r>
        <w:rPr>
          <w:spacing w:val="30"/>
          <w:w w:val="80"/>
        </w:rPr>
        <w:t> </w:t>
      </w:r>
      <w:r>
        <w:rPr>
          <w:w w:val="80"/>
        </w:rPr>
        <w:t>978-85-7798-217-2.</w:t>
      </w:r>
      <w:r>
        <w:rPr>
          <w:spacing w:val="31"/>
          <w:w w:val="80"/>
        </w:rPr>
        <w:t> </w:t>
      </w:r>
      <w:r>
        <w:rPr>
          <w:w w:val="80"/>
        </w:rPr>
        <w:t>Disponível</w:t>
      </w:r>
      <w:r>
        <w:rPr>
          <w:spacing w:val="26"/>
          <w:w w:val="80"/>
        </w:rPr>
        <w:t> </w:t>
      </w:r>
      <w:r>
        <w:rPr>
          <w:w w:val="80"/>
        </w:rPr>
        <w:t>em:</w:t>
      </w:r>
      <w:r>
        <w:rPr>
          <w:spacing w:val="28"/>
          <w:w w:val="80"/>
        </w:rPr>
        <w:t> </w:t>
      </w:r>
      <w:hyperlink r:id="rId99">
        <w:r>
          <w:rPr>
            <w:w w:val="80"/>
            <w:u w:val="single"/>
          </w:rPr>
          <w:t>http://books.scielo.org</w:t>
        </w:r>
      </w:hyperlink>
      <w:r>
        <w:rPr>
          <w:w w:val="80"/>
        </w:rPr>
        <w:t>&gt;.</w:t>
      </w:r>
      <w:r>
        <w:rPr>
          <w:spacing w:val="25"/>
          <w:w w:val="80"/>
        </w:rPr>
        <w:t> </w:t>
      </w:r>
      <w:r>
        <w:rPr>
          <w:w w:val="80"/>
        </w:rPr>
        <w:t>Acesso</w:t>
      </w:r>
      <w:r>
        <w:rPr>
          <w:spacing w:val="29"/>
          <w:w w:val="80"/>
        </w:rPr>
        <w:t> </w:t>
      </w:r>
      <w:r>
        <w:rPr>
          <w:w w:val="80"/>
        </w:rPr>
        <w:t>em:</w:t>
      </w:r>
      <w:r>
        <w:rPr>
          <w:spacing w:val="24"/>
          <w:w w:val="80"/>
        </w:rPr>
        <w:t> </w:t>
      </w:r>
      <w:r>
        <w:rPr>
          <w:w w:val="80"/>
        </w:rPr>
        <w:t>18</w:t>
      </w:r>
    </w:p>
    <w:p>
      <w:pPr>
        <w:pStyle w:val="BodyText"/>
        <w:spacing w:before="4"/>
        <w:ind w:left="1085"/>
        <w:jc w:val="both"/>
      </w:pPr>
      <w:r>
        <w:rPr>
          <w:w w:val="80"/>
        </w:rPr>
        <w:t>fev.</w:t>
      </w:r>
      <w:r>
        <w:rPr>
          <w:spacing w:val="7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line="242" w:lineRule="auto" w:before="127"/>
        <w:ind w:left="1085" w:right="1075"/>
        <w:jc w:val="both"/>
      </w:pPr>
      <w:r>
        <w:rPr>
          <w:w w:val="80"/>
        </w:rPr>
        <w:t>BARBOSA, Wigna de Begna; DANTAS, Monique Cristiane Diniz; NÓBREGA, Marcio Justino da. A adoção por</w:t>
      </w:r>
      <w:r>
        <w:rPr>
          <w:spacing w:val="1"/>
          <w:w w:val="80"/>
        </w:rPr>
        <w:t> </w:t>
      </w:r>
      <w:r>
        <w:rPr>
          <w:w w:val="85"/>
        </w:rPr>
        <w:t>casais homoafetivos: o papel da justiça na promoção do melhor interesse da criança e do adolescente.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Academia Brasileira </w:t>
      </w:r>
      <w:r>
        <w:rPr>
          <w:w w:val="90"/>
        </w:rPr>
        <w:t>de Direito Civil, Juiz de Fora v. 2, n. 1, 2018 Edição Especial. Disponível em:</w:t>
      </w:r>
      <w:r>
        <w:rPr>
          <w:spacing w:val="1"/>
          <w:w w:val="90"/>
        </w:rPr>
        <w:t> </w:t>
      </w:r>
      <w:hyperlink r:id="rId100">
        <w:r>
          <w:rPr>
            <w:w w:val="80"/>
            <w:u w:val="single"/>
          </w:rPr>
          <w:t>https://abdc.emnuvens.com.br/abdc/article/view/14</w:t>
        </w:r>
      </w:hyperlink>
      <w:r>
        <w:rPr>
          <w:w w:val="80"/>
        </w:rPr>
        <w:t>.</w:t>
      </w:r>
      <w:r>
        <w:rPr>
          <w:spacing w:val="1"/>
          <w:w w:val="80"/>
        </w:rPr>
        <w:t> </w:t>
      </w:r>
      <w:r>
        <w:rPr>
          <w:w w:val="80"/>
        </w:rPr>
        <w:t>Acesso</w:t>
      </w:r>
      <w:r>
        <w:rPr>
          <w:spacing w:val="4"/>
          <w:w w:val="80"/>
        </w:rPr>
        <w:t> </w:t>
      </w:r>
      <w:r>
        <w:rPr>
          <w:w w:val="80"/>
        </w:rPr>
        <w:t>em:</w:t>
      </w:r>
      <w:r>
        <w:rPr>
          <w:spacing w:val="2"/>
          <w:w w:val="80"/>
        </w:rPr>
        <w:t> </w:t>
      </w:r>
      <w:r>
        <w:rPr>
          <w:w w:val="80"/>
        </w:rPr>
        <w:t>18</w:t>
      </w:r>
      <w:r>
        <w:rPr>
          <w:spacing w:val="4"/>
          <w:w w:val="80"/>
        </w:rPr>
        <w:t> </w:t>
      </w:r>
      <w:r>
        <w:rPr>
          <w:w w:val="80"/>
        </w:rPr>
        <w:t>fev.</w:t>
      </w:r>
      <w:r>
        <w:rPr>
          <w:spacing w:val="2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122"/>
        <w:ind w:left="1085"/>
        <w:jc w:val="both"/>
      </w:pPr>
      <w:r>
        <w:rPr>
          <w:w w:val="80"/>
        </w:rPr>
        <w:t>BARDIN,</w:t>
      </w:r>
      <w:r>
        <w:rPr>
          <w:spacing w:val="10"/>
          <w:w w:val="80"/>
        </w:rPr>
        <w:t> </w:t>
      </w:r>
      <w:r>
        <w:rPr>
          <w:w w:val="80"/>
        </w:rPr>
        <w:t>Laurence.</w:t>
      </w:r>
      <w:r>
        <w:rPr>
          <w:spacing w:val="11"/>
          <w:w w:val="80"/>
        </w:rPr>
        <w:t> </w:t>
      </w:r>
      <w:r>
        <w:rPr>
          <w:w w:val="80"/>
        </w:rPr>
        <w:t>Análise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conteúdo.</w:t>
      </w:r>
      <w:r>
        <w:rPr>
          <w:spacing w:val="10"/>
          <w:w w:val="80"/>
        </w:rPr>
        <w:t> </w:t>
      </w:r>
      <w:r>
        <w:rPr>
          <w:w w:val="80"/>
        </w:rPr>
        <w:t>São</w:t>
      </w:r>
      <w:r>
        <w:rPr>
          <w:spacing w:val="13"/>
          <w:w w:val="80"/>
        </w:rPr>
        <w:t> </w:t>
      </w:r>
      <w:r>
        <w:rPr>
          <w:w w:val="80"/>
        </w:rPr>
        <w:t>Paulo:</w:t>
      </w:r>
      <w:r>
        <w:rPr>
          <w:spacing w:val="11"/>
          <w:w w:val="80"/>
        </w:rPr>
        <w:t> </w:t>
      </w:r>
      <w:r>
        <w:rPr>
          <w:w w:val="80"/>
        </w:rPr>
        <w:t>Edições</w:t>
      </w:r>
      <w:r>
        <w:rPr>
          <w:spacing w:val="15"/>
          <w:w w:val="80"/>
        </w:rPr>
        <w:t> </w:t>
      </w:r>
      <w:r>
        <w:rPr>
          <w:w w:val="80"/>
        </w:rPr>
        <w:t>70,</w:t>
      </w:r>
      <w:r>
        <w:rPr>
          <w:spacing w:val="11"/>
          <w:w w:val="80"/>
        </w:rPr>
        <w:t> </w:t>
      </w:r>
      <w:r>
        <w:rPr>
          <w:w w:val="80"/>
        </w:rPr>
        <w:t>2011,</w:t>
      </w:r>
      <w:r>
        <w:rPr>
          <w:spacing w:val="10"/>
          <w:w w:val="80"/>
        </w:rPr>
        <w:t> </w:t>
      </w:r>
      <w:r>
        <w:rPr>
          <w:w w:val="80"/>
        </w:rPr>
        <w:t>229</w:t>
      </w:r>
      <w:r>
        <w:rPr>
          <w:spacing w:val="13"/>
          <w:w w:val="80"/>
        </w:rPr>
        <w:t> </w:t>
      </w:r>
      <w:r>
        <w:rPr>
          <w:w w:val="80"/>
        </w:rPr>
        <w:t>p.</w:t>
      </w:r>
    </w:p>
    <w:p>
      <w:pPr>
        <w:pStyle w:val="BodyText"/>
        <w:spacing w:line="244" w:lineRule="auto" w:before="122"/>
        <w:ind w:left="1085" w:right="1080"/>
        <w:jc w:val="both"/>
      </w:pPr>
      <w:r>
        <w:rPr>
          <w:w w:val="85"/>
        </w:rPr>
        <w:t>BRASIL. Constituição (1988). Constituição da República Federativa do Brasil. Brasília, DF: Centro Gráfico,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1988. Disponível m: </w:t>
      </w:r>
      <w:hyperlink r:id="rId101">
        <w:r>
          <w:rPr>
            <w:spacing w:val="-1"/>
            <w:w w:val="85"/>
            <w:u w:val="single"/>
          </w:rPr>
          <w:t>http://www.planalto.gov.br/ccivil_03/constituicao/constituicao.htm</w:t>
        </w:r>
      </w:hyperlink>
      <w:r>
        <w:rPr>
          <w:spacing w:val="-1"/>
          <w:w w:val="85"/>
        </w:rPr>
        <w:t>&gt; </w:t>
      </w:r>
      <w:r>
        <w:rPr>
          <w:w w:val="85"/>
        </w:rPr>
        <w:t>Acesso em: 28 jan.</w:t>
      </w:r>
      <w:r>
        <w:rPr>
          <w:spacing w:val="1"/>
          <w:w w:val="85"/>
        </w:rPr>
        <w:t> </w:t>
      </w:r>
      <w:r>
        <w:rPr>
          <w:w w:val="90"/>
        </w:rPr>
        <w:t>2021.</w:t>
      </w:r>
    </w:p>
    <w:p>
      <w:pPr>
        <w:pStyle w:val="BodyText"/>
        <w:spacing w:before="120"/>
        <w:ind w:left="1085" w:right="1080"/>
        <w:jc w:val="both"/>
      </w:pPr>
      <w:r>
        <w:rPr>
          <w:w w:val="85"/>
        </w:rPr>
        <w:t>BRASIL.</w:t>
      </w:r>
      <w:r>
        <w:rPr>
          <w:spacing w:val="1"/>
          <w:w w:val="85"/>
        </w:rPr>
        <w:t> </w:t>
      </w:r>
      <w:r>
        <w:rPr>
          <w:w w:val="85"/>
        </w:rPr>
        <w:t>Ministério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Saúde.</w:t>
      </w:r>
      <w:r>
        <w:rPr>
          <w:spacing w:val="1"/>
          <w:w w:val="85"/>
        </w:rPr>
        <w:t> </w:t>
      </w:r>
      <w:r>
        <w:rPr>
          <w:w w:val="85"/>
        </w:rPr>
        <w:t>Carta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Direitos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Usuários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Saúde.</w:t>
      </w:r>
      <w:r>
        <w:rPr>
          <w:spacing w:val="1"/>
          <w:w w:val="85"/>
        </w:rPr>
        <w:t> </w:t>
      </w:r>
      <w:r>
        <w:rPr>
          <w:w w:val="85"/>
        </w:rPr>
        <w:t>2012.</w:t>
      </w:r>
      <w:r>
        <w:rPr>
          <w:spacing w:val="1"/>
          <w:w w:val="85"/>
        </w:rPr>
        <w:t> </w:t>
      </w:r>
      <w:r>
        <w:rPr>
          <w:w w:val="85"/>
        </w:rPr>
        <w:t>Disponível</w:t>
      </w:r>
      <w:r>
        <w:rPr>
          <w:spacing w:val="1"/>
          <w:w w:val="85"/>
        </w:rPr>
        <w:t> </w:t>
      </w:r>
      <w:r>
        <w:rPr>
          <w:w w:val="85"/>
        </w:rPr>
        <w:t>em:</w:t>
      </w:r>
      <w:r>
        <w:rPr>
          <w:spacing w:val="1"/>
          <w:w w:val="85"/>
        </w:rPr>
        <w:t> </w:t>
      </w:r>
      <w:r>
        <w:rPr>
          <w:w w:val="85"/>
        </w:rPr>
        <w:t>&lt;</w:t>
      </w:r>
      <w:r>
        <w:rPr>
          <w:spacing w:val="1"/>
          <w:w w:val="85"/>
        </w:rPr>
        <w:t> </w:t>
      </w:r>
      <w:hyperlink r:id="rId102">
        <w:r>
          <w:rPr>
            <w:w w:val="80"/>
            <w:u w:val="single"/>
          </w:rPr>
          <w:t>https://conselho.saude.gov.br/biblioteca/livros/Carta5.pdf</w:t>
        </w:r>
      </w:hyperlink>
      <w:r>
        <w:rPr>
          <w:spacing w:val="22"/>
          <w:w w:val="80"/>
        </w:rPr>
        <w:t> </w:t>
      </w:r>
      <w:r>
        <w:rPr>
          <w:w w:val="80"/>
        </w:rPr>
        <w:t>Acesso</w:t>
      </w:r>
      <w:r>
        <w:rPr>
          <w:spacing w:val="4"/>
          <w:w w:val="80"/>
        </w:rPr>
        <w:t> </w:t>
      </w:r>
      <w:r>
        <w:rPr>
          <w:w w:val="80"/>
        </w:rPr>
        <w:t>em:</w:t>
      </w:r>
      <w:r>
        <w:rPr>
          <w:spacing w:val="2"/>
          <w:w w:val="80"/>
        </w:rPr>
        <w:t> </w:t>
      </w:r>
      <w:r>
        <w:rPr>
          <w:w w:val="80"/>
        </w:rPr>
        <w:t>28</w:t>
      </w:r>
      <w:r>
        <w:rPr>
          <w:spacing w:val="4"/>
          <w:w w:val="80"/>
        </w:rPr>
        <w:t> </w:t>
      </w:r>
      <w:r>
        <w:rPr>
          <w:w w:val="80"/>
        </w:rPr>
        <w:t>jan.</w:t>
      </w:r>
      <w:r>
        <w:rPr>
          <w:spacing w:val="2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line="247" w:lineRule="auto" w:before="124"/>
        <w:ind w:left="1085" w:right="1077"/>
        <w:jc w:val="both"/>
      </w:pPr>
      <w:r>
        <w:rPr>
          <w:w w:val="80"/>
        </w:rPr>
        <w:t>DIAS , Maria Berenice. Manual de direito das famílias. 12. ed. atual. e aum. São Paulo: Revista dos Tribunais,</w:t>
      </w:r>
      <w:r>
        <w:rPr>
          <w:spacing w:val="1"/>
          <w:w w:val="80"/>
        </w:rPr>
        <w:t> </w:t>
      </w:r>
      <w:r>
        <w:rPr>
          <w:w w:val="90"/>
        </w:rPr>
        <w:t>2017.</w:t>
      </w:r>
      <w:r>
        <w:rPr>
          <w:spacing w:val="-9"/>
          <w:w w:val="90"/>
        </w:rPr>
        <w:t> </w:t>
      </w:r>
      <w:r>
        <w:rPr>
          <w:w w:val="90"/>
        </w:rPr>
        <w:t>798</w:t>
      </w:r>
      <w:r>
        <w:rPr>
          <w:spacing w:val="-7"/>
          <w:w w:val="90"/>
        </w:rPr>
        <w:t> </w:t>
      </w:r>
      <w:r>
        <w:rPr>
          <w:w w:val="90"/>
        </w:rPr>
        <w:t>p.</w:t>
      </w:r>
      <w:r>
        <w:rPr>
          <w:spacing w:val="-9"/>
          <w:w w:val="90"/>
        </w:rPr>
        <w:t> </w:t>
      </w:r>
      <w:r>
        <w:rPr>
          <w:w w:val="90"/>
        </w:rPr>
        <w:t>ISBN</w:t>
      </w:r>
      <w:r>
        <w:rPr>
          <w:spacing w:val="-6"/>
          <w:w w:val="90"/>
        </w:rPr>
        <w:t> </w:t>
      </w:r>
      <w:r>
        <w:rPr>
          <w:w w:val="90"/>
        </w:rPr>
        <w:t>9788520370957.</w:t>
      </w:r>
    </w:p>
    <w:p>
      <w:pPr>
        <w:pStyle w:val="BodyText"/>
        <w:spacing w:line="242" w:lineRule="auto" w:before="113"/>
        <w:ind w:left="1085" w:right="1091"/>
        <w:jc w:val="both"/>
      </w:pPr>
      <w:r>
        <w:rPr>
          <w:w w:val="85"/>
          <w:u w:val="single"/>
        </w:rPr>
        <w:t> </w:t>
      </w:r>
      <w:r>
        <w:rPr>
          <w:u w:val="single"/>
        </w:rPr>
        <w:t>       </w:t>
      </w:r>
      <w:r>
        <w:rPr>
          <w:spacing w:val="-14"/>
          <w:u w:val="single"/>
        </w:rPr>
        <w:t> </w:t>
      </w:r>
      <w:r>
        <w:rPr>
          <w:w w:val="85"/>
        </w:rPr>
        <w:t>. Ministério da Saúde. Conselho Nacional de Saúde. Resolução no. 466 de 12 de dezembro de 2012.</w:t>
      </w:r>
      <w:r>
        <w:rPr>
          <w:spacing w:val="1"/>
          <w:w w:val="85"/>
        </w:rPr>
        <w:t> </w:t>
      </w:r>
      <w:r>
        <w:rPr>
          <w:w w:val="85"/>
        </w:rPr>
        <w:t>Aprova diretrizes e normas regulamentadoras de pesquisas envolvendo seres humanos. Diário Oficial da</w:t>
      </w:r>
      <w:r>
        <w:rPr>
          <w:spacing w:val="1"/>
          <w:w w:val="85"/>
        </w:rPr>
        <w:t> </w:t>
      </w:r>
      <w:r>
        <w:rPr>
          <w:w w:val="80"/>
        </w:rPr>
        <w:t>União,</w:t>
      </w:r>
      <w:r>
        <w:rPr>
          <w:spacing w:val="1"/>
          <w:w w:val="80"/>
        </w:rPr>
        <w:t> </w:t>
      </w:r>
      <w:r>
        <w:rPr>
          <w:w w:val="80"/>
        </w:rPr>
        <w:t>Brasília,</w:t>
      </w:r>
      <w:r>
        <w:rPr>
          <w:spacing w:val="1"/>
          <w:w w:val="80"/>
        </w:rPr>
        <w:t> </w:t>
      </w:r>
      <w:r>
        <w:rPr>
          <w:w w:val="80"/>
        </w:rPr>
        <w:t>DF,</w:t>
      </w:r>
      <w:r>
        <w:rPr>
          <w:spacing w:val="1"/>
          <w:w w:val="80"/>
        </w:rPr>
        <w:t> </w:t>
      </w:r>
      <w:r>
        <w:rPr>
          <w:w w:val="80"/>
        </w:rPr>
        <w:t>12</w:t>
      </w:r>
      <w:r>
        <w:rPr>
          <w:spacing w:val="1"/>
          <w:w w:val="80"/>
        </w:rPr>
        <w:t> </w:t>
      </w:r>
      <w:r>
        <w:rPr>
          <w:w w:val="80"/>
        </w:rPr>
        <w:t>dez.</w:t>
      </w:r>
      <w:r>
        <w:rPr>
          <w:spacing w:val="1"/>
          <w:w w:val="80"/>
        </w:rPr>
        <w:t> </w:t>
      </w:r>
      <w:r>
        <w:rPr>
          <w:w w:val="80"/>
        </w:rPr>
        <w:t>2012.</w:t>
      </w:r>
      <w:r>
        <w:rPr>
          <w:spacing w:val="1"/>
          <w:w w:val="80"/>
        </w:rPr>
        <w:t> </w:t>
      </w: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103">
        <w:r>
          <w:rPr>
            <w:w w:val="80"/>
            <w:u w:val="single"/>
          </w:rPr>
          <w:t>http://conselho.saude.gov.br/resolucoes/2012/Reso466.pdf</w:t>
        </w:r>
      </w:hyperlink>
      <w:r>
        <w:rPr>
          <w:spacing w:val="1"/>
          <w:w w:val="80"/>
        </w:rPr>
        <w:t> </w:t>
      </w:r>
      <w:r>
        <w:rPr>
          <w:w w:val="90"/>
        </w:rPr>
        <w:t>Acesso</w:t>
      </w:r>
      <w:r>
        <w:rPr>
          <w:spacing w:val="-6"/>
          <w:w w:val="90"/>
        </w:rPr>
        <w:t> </w:t>
      </w:r>
      <w:r>
        <w:rPr>
          <w:w w:val="90"/>
        </w:rPr>
        <w:t>em:</w:t>
      </w:r>
      <w:r>
        <w:rPr>
          <w:spacing w:val="-8"/>
          <w:w w:val="90"/>
        </w:rPr>
        <w:t> </w:t>
      </w:r>
      <w:r>
        <w:rPr>
          <w:w w:val="90"/>
        </w:rPr>
        <w:t>13</w:t>
      </w:r>
      <w:r>
        <w:rPr>
          <w:spacing w:val="-6"/>
          <w:w w:val="90"/>
        </w:rPr>
        <w:t> </w:t>
      </w:r>
      <w:r>
        <w:rPr>
          <w:w w:val="90"/>
        </w:rPr>
        <w:t>jan.</w:t>
      </w:r>
      <w:r>
        <w:rPr>
          <w:spacing w:val="-8"/>
          <w:w w:val="90"/>
        </w:rPr>
        <w:t> </w:t>
      </w:r>
      <w:r>
        <w:rPr>
          <w:w w:val="90"/>
        </w:rPr>
        <w:t>2021.</w:t>
      </w:r>
    </w:p>
    <w:p>
      <w:pPr>
        <w:pStyle w:val="BodyText"/>
        <w:tabs>
          <w:tab w:pos="4501" w:val="left" w:leader="none"/>
          <w:tab w:pos="7285" w:val="left" w:leader="none"/>
          <w:tab w:pos="10495" w:val="left" w:leader="none"/>
        </w:tabs>
        <w:spacing w:line="242" w:lineRule="auto" w:before="127"/>
        <w:ind w:left="1085" w:right="1075"/>
        <w:jc w:val="both"/>
      </w:pPr>
      <w:r>
        <w:rPr>
          <w:w w:val="85"/>
          <w:u w:val="single"/>
        </w:rPr>
        <w:t> </w:t>
      </w:r>
      <w:r>
        <w:rPr>
          <w:u w:val="single"/>
        </w:rPr>
        <w:t>         </w:t>
      </w:r>
      <w:r>
        <w:rPr>
          <w:spacing w:val="-32"/>
          <w:u w:val="single"/>
        </w:rPr>
        <w:t> </w:t>
      </w:r>
      <w:r>
        <w:rPr>
          <w:w w:val="85"/>
        </w:rPr>
        <w:t>.</w:t>
      </w:r>
      <w:r>
        <w:rPr>
          <w:spacing w:val="-6"/>
          <w:w w:val="85"/>
        </w:rPr>
        <w:t> </w:t>
      </w:r>
      <w:r>
        <w:rPr>
          <w:w w:val="85"/>
        </w:rPr>
        <w:t>Ministério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Saúde.</w:t>
      </w:r>
      <w:r>
        <w:rPr>
          <w:spacing w:val="-6"/>
          <w:w w:val="85"/>
        </w:rPr>
        <w:t> </w:t>
      </w:r>
      <w:r>
        <w:rPr>
          <w:w w:val="85"/>
        </w:rPr>
        <w:t>Política</w:t>
      </w:r>
      <w:r>
        <w:rPr>
          <w:spacing w:val="-4"/>
          <w:w w:val="85"/>
        </w:rPr>
        <w:t> </w:t>
      </w:r>
      <w:r>
        <w:rPr>
          <w:w w:val="85"/>
        </w:rPr>
        <w:t>Nacional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Saúde</w:t>
      </w:r>
      <w:r>
        <w:rPr>
          <w:spacing w:val="-4"/>
          <w:w w:val="85"/>
        </w:rPr>
        <w:t> </w:t>
      </w:r>
      <w:r>
        <w:rPr>
          <w:w w:val="85"/>
        </w:rPr>
        <w:t>Integral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Lésbicas,</w:t>
      </w:r>
      <w:r>
        <w:rPr>
          <w:spacing w:val="-6"/>
          <w:w w:val="85"/>
        </w:rPr>
        <w:t> </w:t>
      </w:r>
      <w:r>
        <w:rPr>
          <w:w w:val="85"/>
        </w:rPr>
        <w:t>Gays,</w:t>
      </w:r>
      <w:r>
        <w:rPr>
          <w:spacing w:val="-5"/>
          <w:w w:val="85"/>
        </w:rPr>
        <w:t> </w:t>
      </w:r>
      <w:r>
        <w:rPr>
          <w:w w:val="85"/>
        </w:rPr>
        <w:t>Bissexuais,</w:t>
      </w:r>
      <w:r>
        <w:rPr>
          <w:spacing w:val="-6"/>
          <w:w w:val="85"/>
        </w:rPr>
        <w:t> </w:t>
      </w:r>
      <w:r>
        <w:rPr>
          <w:w w:val="85"/>
        </w:rPr>
        <w:t>Travestis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52"/>
          <w:w w:val="85"/>
        </w:rPr>
        <w:t> </w:t>
      </w:r>
      <w:r>
        <w:rPr>
          <w:w w:val="85"/>
        </w:rPr>
        <w:t>Transexuais.</w:t>
        <w:tab/>
      </w:r>
      <w:r>
        <w:rPr>
          <w:w w:val="90"/>
        </w:rPr>
        <w:t>2013.</w:t>
        <w:tab/>
        <w:t>Disponível</w:t>
        <w:tab/>
      </w:r>
      <w:r>
        <w:rPr>
          <w:w w:val="80"/>
        </w:rPr>
        <w:t>em:</w:t>
      </w:r>
      <w:r>
        <w:rPr>
          <w:spacing w:val="-49"/>
          <w:w w:val="80"/>
        </w:rPr>
        <w:t> </w:t>
      </w:r>
      <w:hyperlink r:id="rId104">
        <w:r>
          <w:rPr>
            <w:w w:val="80"/>
            <w:u w:val="single"/>
          </w:rPr>
          <w:t>http://bvsms.saude.gov.br/bvs/publicacoes/politica_nacional_saude_lesbicas_gays.pdf</w:t>
        </w:r>
      </w:hyperlink>
      <w:r>
        <w:rPr>
          <w:spacing w:val="39"/>
        </w:rPr>
        <w:t> </w:t>
      </w:r>
      <w:r>
        <w:rPr>
          <w:w w:val="80"/>
        </w:rPr>
        <w:t>Acesso</w:t>
      </w:r>
      <w:r>
        <w:rPr>
          <w:spacing w:val="39"/>
        </w:rPr>
        <w:t> </w:t>
      </w:r>
      <w:r>
        <w:rPr>
          <w:w w:val="80"/>
        </w:rPr>
        <w:t>em:</w:t>
      </w:r>
      <w:r>
        <w:rPr>
          <w:spacing w:val="39"/>
        </w:rPr>
        <w:t> </w:t>
      </w:r>
      <w:r>
        <w:rPr>
          <w:w w:val="80"/>
        </w:rPr>
        <w:t>13</w:t>
      </w:r>
      <w:r>
        <w:rPr>
          <w:spacing w:val="39"/>
        </w:rPr>
        <w:t> </w:t>
      </w:r>
      <w:r>
        <w:rPr>
          <w:w w:val="80"/>
        </w:rPr>
        <w:t>jan.</w:t>
      </w:r>
      <w:r>
        <w:rPr>
          <w:spacing w:val="1"/>
          <w:w w:val="80"/>
        </w:rPr>
        <w:t> </w:t>
      </w:r>
      <w:r>
        <w:rPr>
          <w:w w:val="90"/>
        </w:rPr>
        <w:t>2021.</w:t>
      </w:r>
    </w:p>
    <w:p>
      <w:pPr>
        <w:pStyle w:val="BodyText"/>
        <w:spacing w:before="122"/>
        <w:ind w:left="1085"/>
        <w:jc w:val="both"/>
      </w:pPr>
      <w:r>
        <w:rPr>
          <w:w w:val="85"/>
          <w:u w:val="single"/>
        </w:rPr>
        <w:t> </w:t>
      </w:r>
      <w:r>
        <w:rPr>
          <w:u w:val="single"/>
        </w:rPr>
        <w:t>         </w:t>
      </w:r>
      <w:r>
        <w:rPr>
          <w:spacing w:val="-31"/>
          <w:u w:val="single"/>
        </w:rPr>
        <w:t> </w:t>
      </w:r>
      <w:r>
        <w:rPr>
          <w:w w:val="90"/>
        </w:rPr>
        <w:t>,</w:t>
      </w:r>
      <w:r>
        <w:rPr>
          <w:spacing w:val="59"/>
        </w:rPr>
        <w:t> </w:t>
      </w:r>
      <w:r>
        <w:rPr>
          <w:w w:val="90"/>
        </w:rPr>
        <w:t>Ministério</w:t>
      </w:r>
      <w:r>
        <w:rPr>
          <w:spacing w:val="114"/>
        </w:rPr>
        <w:t> </w:t>
      </w:r>
      <w:r>
        <w:rPr>
          <w:w w:val="90"/>
        </w:rPr>
        <w:t>da</w:t>
      </w:r>
      <w:r>
        <w:rPr>
          <w:spacing w:val="117"/>
        </w:rPr>
        <w:t> </w:t>
      </w:r>
      <w:r>
        <w:rPr>
          <w:w w:val="90"/>
        </w:rPr>
        <w:t>Saúde.</w:t>
      </w:r>
      <w:r>
        <w:rPr>
          <w:spacing w:val="116"/>
        </w:rPr>
        <w:t> </w:t>
      </w:r>
      <w:r>
        <w:rPr>
          <w:w w:val="90"/>
        </w:rPr>
        <w:t>Saúde</w:t>
      </w:r>
      <w:r>
        <w:rPr>
          <w:spacing w:val="118"/>
        </w:rPr>
        <w:t> </w:t>
      </w:r>
      <w:r>
        <w:rPr>
          <w:w w:val="90"/>
        </w:rPr>
        <w:t>Sexual</w:t>
      </w:r>
      <w:r>
        <w:rPr>
          <w:spacing w:val="113"/>
        </w:rPr>
        <w:t> </w:t>
      </w:r>
      <w:r>
        <w:rPr>
          <w:w w:val="90"/>
        </w:rPr>
        <w:t>e</w:t>
      </w:r>
      <w:r>
        <w:rPr>
          <w:spacing w:val="118"/>
        </w:rPr>
        <w:t> </w:t>
      </w:r>
      <w:r>
        <w:rPr>
          <w:w w:val="90"/>
        </w:rPr>
        <w:t>Saúde</w:t>
      </w:r>
      <w:r>
        <w:rPr>
          <w:spacing w:val="118"/>
        </w:rPr>
        <w:t> </w:t>
      </w:r>
      <w:r>
        <w:rPr>
          <w:w w:val="90"/>
        </w:rPr>
        <w:t>Reprodutiva.</w:t>
      </w:r>
      <w:r>
        <w:rPr>
          <w:spacing w:val="115"/>
        </w:rPr>
        <w:t> </w:t>
      </w:r>
      <w:r>
        <w:rPr>
          <w:w w:val="90"/>
        </w:rPr>
        <w:t>2013.</w:t>
      </w:r>
      <w:r>
        <w:rPr>
          <w:spacing w:val="116"/>
        </w:rPr>
        <w:t> </w:t>
      </w:r>
      <w:r>
        <w:rPr>
          <w:w w:val="90"/>
        </w:rPr>
        <w:t>Disponível</w:t>
      </w:r>
      <w:r>
        <w:rPr>
          <w:spacing w:val="117"/>
        </w:rPr>
        <w:t> </w:t>
      </w:r>
      <w:r>
        <w:rPr>
          <w:w w:val="90"/>
        </w:rPr>
        <w:t>em:</w:t>
      </w:r>
    </w:p>
    <w:p>
      <w:pPr>
        <w:pStyle w:val="BodyText"/>
        <w:spacing w:line="352" w:lineRule="auto" w:before="1"/>
        <w:ind w:left="1085" w:right="1229"/>
        <w:jc w:val="both"/>
      </w:pPr>
      <w:hyperlink r:id="rId105">
        <w:r>
          <w:rPr>
            <w:w w:val="80"/>
          </w:rPr>
          <w:t>&lt;h</w:t>
        </w:r>
      </w:hyperlink>
      <w:r>
        <w:rPr>
          <w:w w:val="80"/>
        </w:rPr>
        <w:t>t</w:t>
      </w:r>
      <w:hyperlink r:id="rId105">
        <w:r>
          <w:rPr>
            <w:w w:val="80"/>
          </w:rPr>
          <w:t>tp://bvsms.saude.gov.br/bvs/publicacoes/saude_sexual_saude_reprodutiva.pdf</w:t>
        </w:r>
      </w:hyperlink>
      <w:r>
        <w:rPr>
          <w:w w:val="80"/>
        </w:rPr>
        <w:t>&gt;. Acesso em: 13 jan. 2021.</w:t>
      </w:r>
      <w:r>
        <w:rPr>
          <w:spacing w:val="1"/>
          <w:w w:val="80"/>
        </w:rPr>
        <w:t> </w:t>
      </w:r>
      <w:r>
        <w:rPr>
          <w:w w:val="80"/>
        </w:rPr>
        <w:t>HOLANDA,</w:t>
      </w:r>
      <w:r>
        <w:rPr>
          <w:spacing w:val="6"/>
          <w:w w:val="80"/>
        </w:rPr>
        <w:t> </w:t>
      </w:r>
      <w:r>
        <w:rPr>
          <w:w w:val="80"/>
        </w:rPr>
        <w:t>Aurélio</w:t>
      </w:r>
      <w:r>
        <w:rPr>
          <w:spacing w:val="8"/>
          <w:w w:val="80"/>
        </w:rPr>
        <w:t> </w:t>
      </w:r>
      <w:r>
        <w:rPr>
          <w:w w:val="80"/>
        </w:rPr>
        <w:t>Buarque</w:t>
      </w:r>
      <w:r>
        <w:rPr>
          <w:spacing w:val="8"/>
          <w:w w:val="80"/>
        </w:rPr>
        <w:t> </w:t>
      </w:r>
      <w:r>
        <w:rPr>
          <w:w w:val="80"/>
        </w:rPr>
        <w:t>de.</w:t>
      </w:r>
      <w:r>
        <w:rPr>
          <w:spacing w:val="7"/>
          <w:w w:val="80"/>
        </w:rPr>
        <w:t> </w:t>
      </w:r>
      <w:r>
        <w:rPr>
          <w:w w:val="80"/>
        </w:rPr>
        <w:t>Dicionário</w:t>
      </w:r>
      <w:r>
        <w:rPr>
          <w:spacing w:val="8"/>
          <w:w w:val="80"/>
        </w:rPr>
        <w:t> </w:t>
      </w:r>
      <w:r>
        <w:rPr>
          <w:w w:val="80"/>
        </w:rPr>
        <w:t>Aurélio</w:t>
      </w:r>
      <w:r>
        <w:rPr>
          <w:spacing w:val="8"/>
          <w:w w:val="80"/>
        </w:rPr>
        <w:t> </w:t>
      </w:r>
      <w:r>
        <w:rPr>
          <w:w w:val="80"/>
        </w:rPr>
        <w:t>da</w:t>
      </w:r>
      <w:r>
        <w:rPr>
          <w:spacing w:val="9"/>
          <w:w w:val="80"/>
        </w:rPr>
        <w:t> </w:t>
      </w:r>
      <w:r>
        <w:rPr>
          <w:w w:val="80"/>
        </w:rPr>
        <w:t>língua</w:t>
      </w:r>
      <w:r>
        <w:rPr>
          <w:spacing w:val="8"/>
          <w:w w:val="80"/>
        </w:rPr>
        <w:t> </w:t>
      </w:r>
      <w:r>
        <w:rPr>
          <w:w w:val="80"/>
        </w:rPr>
        <w:t>portuguesa.</w:t>
      </w:r>
      <w:r>
        <w:rPr>
          <w:spacing w:val="19"/>
          <w:w w:val="80"/>
        </w:rPr>
        <w:t> </w:t>
      </w:r>
      <w:r>
        <w:rPr>
          <w:w w:val="80"/>
        </w:rPr>
        <w:t>5</w:t>
      </w:r>
      <w:r>
        <w:rPr>
          <w:spacing w:val="8"/>
          <w:w w:val="80"/>
        </w:rPr>
        <w:t> </w:t>
      </w:r>
      <w:r>
        <w:rPr>
          <w:w w:val="80"/>
        </w:rPr>
        <w:t>ed.</w:t>
      </w:r>
      <w:r>
        <w:rPr>
          <w:spacing w:val="6"/>
          <w:w w:val="80"/>
        </w:rPr>
        <w:t> </w:t>
      </w:r>
      <w:r>
        <w:rPr>
          <w:w w:val="80"/>
        </w:rPr>
        <w:t>Curitiba:</w:t>
      </w:r>
      <w:r>
        <w:rPr>
          <w:spacing w:val="7"/>
          <w:w w:val="80"/>
        </w:rPr>
        <w:t> </w:t>
      </w:r>
      <w:r>
        <w:rPr>
          <w:w w:val="80"/>
        </w:rPr>
        <w:t>Positivo,</w:t>
      </w:r>
      <w:r>
        <w:rPr>
          <w:spacing w:val="6"/>
          <w:w w:val="80"/>
        </w:rPr>
        <w:t> </w:t>
      </w:r>
      <w:r>
        <w:rPr>
          <w:w w:val="80"/>
        </w:rPr>
        <w:t>2010.</w:t>
      </w:r>
    </w:p>
    <w:p>
      <w:pPr>
        <w:pStyle w:val="BodyText"/>
        <w:tabs>
          <w:tab w:pos="5579" w:val="left" w:leader="none"/>
          <w:tab w:pos="10499" w:val="left" w:leader="none"/>
        </w:tabs>
        <w:spacing w:line="244" w:lineRule="auto"/>
        <w:ind w:left="1085" w:right="1078"/>
        <w:jc w:val="both"/>
      </w:pPr>
      <w:r>
        <w:rPr>
          <w:w w:val="85"/>
        </w:rPr>
        <w:t>IBGE, Instituto Brasileiro de Geografia e Estatística. Censo Demográfico 2010. Pessoas residentes em</w:t>
      </w:r>
      <w:r>
        <w:rPr>
          <w:spacing w:val="1"/>
          <w:w w:val="85"/>
        </w:rPr>
        <w:t> </w:t>
      </w:r>
      <w:r>
        <w:rPr>
          <w:w w:val="80"/>
        </w:rPr>
        <w:t>domicílios particulares, por condição no domicílio, segundo as Grandes Regiões e as Unidades da Federação,</w:t>
      </w:r>
      <w:r>
        <w:rPr>
          <w:spacing w:val="1"/>
          <w:w w:val="80"/>
        </w:rPr>
        <w:t> </w:t>
      </w:r>
      <w:r>
        <w:rPr>
          <w:w w:val="90"/>
        </w:rPr>
        <w:t>2010.</w:t>
        <w:tab/>
        <w:t>Disponível</w:t>
        <w:tab/>
      </w:r>
      <w:r>
        <w:rPr>
          <w:spacing w:val="-5"/>
          <w:w w:val="85"/>
        </w:rPr>
        <w:t>em:</w:t>
      </w:r>
    </w:p>
    <w:p>
      <w:pPr>
        <w:pStyle w:val="BodyText"/>
        <w:spacing w:line="247" w:lineRule="auto"/>
        <w:ind w:left="1085" w:right="1309"/>
      </w:pPr>
      <w:r>
        <w:rPr>
          <w:w w:val="80"/>
        </w:rPr>
        <w:t>&lt;</w:t>
      </w:r>
      <w:hyperlink r:id="rId106">
        <w:r>
          <w:rPr>
            <w:w w:val="80"/>
            <w:u w:val="single"/>
          </w:rPr>
          <w:t>http://biblioteca.ibge.gov.br/visualizacao/periodicos/93/ed_2010_caracteristicas_populacao_domicilios.pdf</w:t>
        </w:r>
      </w:hyperlink>
      <w:r>
        <w:rPr>
          <w:w w:val="80"/>
        </w:rPr>
        <w:t>&gt;.</w:t>
      </w:r>
      <w:r>
        <w:rPr>
          <w:spacing w:val="1"/>
          <w:w w:val="80"/>
        </w:rPr>
        <w:t> </w:t>
      </w:r>
      <w:r>
        <w:rPr>
          <w:w w:val="90"/>
        </w:rPr>
        <w:t>Acesso</w:t>
      </w:r>
      <w:r>
        <w:rPr>
          <w:spacing w:val="-5"/>
          <w:w w:val="90"/>
        </w:rPr>
        <w:t> </w:t>
      </w:r>
      <w:r>
        <w:rPr>
          <w:w w:val="90"/>
        </w:rPr>
        <w:t>em:</w:t>
      </w:r>
      <w:r>
        <w:rPr>
          <w:spacing w:val="-8"/>
          <w:w w:val="90"/>
        </w:rPr>
        <w:t> </w:t>
      </w:r>
      <w:r>
        <w:rPr>
          <w:w w:val="90"/>
        </w:rPr>
        <w:t>02</w:t>
      </w:r>
      <w:r>
        <w:rPr>
          <w:spacing w:val="-6"/>
          <w:w w:val="90"/>
        </w:rPr>
        <w:t> </w:t>
      </w:r>
      <w:r>
        <w:rPr>
          <w:w w:val="90"/>
        </w:rPr>
        <w:t>fev.</w:t>
      </w:r>
      <w:r>
        <w:rPr>
          <w:spacing w:val="-7"/>
          <w:w w:val="90"/>
        </w:rPr>
        <w:t> </w:t>
      </w:r>
      <w:r>
        <w:rPr>
          <w:w w:val="90"/>
        </w:rPr>
        <w:t>2021.</w:t>
      </w:r>
    </w:p>
    <w:p>
      <w:pPr>
        <w:pStyle w:val="BodyText"/>
        <w:spacing w:before="102"/>
        <w:ind w:left="1085"/>
      </w:pPr>
      <w:r>
        <w:rPr>
          <w:w w:val="85"/>
        </w:rPr>
        <w:t>Lei</w:t>
      </w:r>
      <w:r>
        <w:rPr>
          <w:spacing w:val="17"/>
          <w:w w:val="85"/>
        </w:rPr>
        <w:t> </w:t>
      </w:r>
      <w:r>
        <w:rPr>
          <w:w w:val="85"/>
        </w:rPr>
        <w:t>Federal</w:t>
      </w:r>
      <w:r>
        <w:rPr>
          <w:spacing w:val="18"/>
          <w:w w:val="85"/>
        </w:rPr>
        <w:t> </w:t>
      </w:r>
      <w:r>
        <w:rPr>
          <w:w w:val="85"/>
        </w:rPr>
        <w:t>N.</w:t>
      </w:r>
      <w:r>
        <w:rPr>
          <w:spacing w:val="16"/>
          <w:w w:val="85"/>
        </w:rPr>
        <w:t> </w:t>
      </w:r>
      <w:r>
        <w:rPr>
          <w:w w:val="85"/>
        </w:rPr>
        <w:t>8.069,</w:t>
      </w:r>
      <w:r>
        <w:rPr>
          <w:spacing w:val="17"/>
          <w:w w:val="85"/>
        </w:rPr>
        <w:t> </w:t>
      </w:r>
      <w:r>
        <w:rPr>
          <w:w w:val="85"/>
        </w:rPr>
        <w:t>de</w:t>
      </w:r>
      <w:r>
        <w:rPr>
          <w:spacing w:val="19"/>
          <w:w w:val="85"/>
        </w:rPr>
        <w:t> </w:t>
      </w:r>
      <w:r>
        <w:rPr>
          <w:w w:val="85"/>
        </w:rPr>
        <w:t>13</w:t>
      </w:r>
      <w:r>
        <w:rPr>
          <w:spacing w:val="18"/>
          <w:w w:val="85"/>
        </w:rPr>
        <w:t> </w:t>
      </w:r>
      <w:r>
        <w:rPr>
          <w:w w:val="85"/>
        </w:rPr>
        <w:t>de</w:t>
      </w:r>
      <w:r>
        <w:rPr>
          <w:spacing w:val="18"/>
          <w:w w:val="85"/>
        </w:rPr>
        <w:t> </w:t>
      </w:r>
      <w:r>
        <w:rPr>
          <w:w w:val="85"/>
        </w:rPr>
        <w:t>julho</w:t>
      </w:r>
      <w:r>
        <w:rPr>
          <w:spacing w:val="19"/>
          <w:w w:val="85"/>
        </w:rPr>
        <w:t> </w:t>
      </w:r>
      <w:r>
        <w:rPr>
          <w:w w:val="85"/>
        </w:rPr>
        <w:t>de</w:t>
      </w:r>
      <w:r>
        <w:rPr>
          <w:spacing w:val="18"/>
          <w:w w:val="85"/>
        </w:rPr>
        <w:t> </w:t>
      </w:r>
      <w:r>
        <w:rPr>
          <w:w w:val="85"/>
        </w:rPr>
        <w:t>1990.</w:t>
      </w:r>
      <w:r>
        <w:rPr>
          <w:spacing w:val="17"/>
          <w:w w:val="85"/>
        </w:rPr>
        <w:t> </w:t>
      </w:r>
      <w:r>
        <w:rPr>
          <w:w w:val="85"/>
        </w:rPr>
        <w:t>Estatuto</w:t>
      </w:r>
      <w:r>
        <w:rPr>
          <w:spacing w:val="18"/>
          <w:w w:val="85"/>
        </w:rPr>
        <w:t> </w:t>
      </w:r>
      <w:r>
        <w:rPr>
          <w:w w:val="85"/>
        </w:rPr>
        <w:t>da</w:t>
      </w:r>
      <w:r>
        <w:rPr>
          <w:spacing w:val="19"/>
          <w:w w:val="85"/>
        </w:rPr>
        <w:t> </w:t>
      </w:r>
      <w:r>
        <w:rPr>
          <w:w w:val="85"/>
        </w:rPr>
        <w:t>Criança</w:t>
      </w:r>
      <w:r>
        <w:rPr>
          <w:spacing w:val="15"/>
          <w:w w:val="85"/>
        </w:rPr>
        <w:t> </w:t>
      </w:r>
      <w:r>
        <w:rPr>
          <w:w w:val="85"/>
        </w:rPr>
        <w:t>e</w:t>
      </w:r>
      <w:r>
        <w:rPr>
          <w:spacing w:val="18"/>
          <w:w w:val="85"/>
        </w:rPr>
        <w:t> </w:t>
      </w:r>
      <w:r>
        <w:rPr>
          <w:w w:val="85"/>
        </w:rPr>
        <w:t>Adolescente</w:t>
      </w:r>
      <w:r>
        <w:rPr>
          <w:spacing w:val="15"/>
          <w:w w:val="85"/>
        </w:rPr>
        <w:t> </w:t>
      </w:r>
      <w:r>
        <w:rPr>
          <w:w w:val="85"/>
        </w:rPr>
        <w:t>(ECA).</w:t>
      </w:r>
      <w:r>
        <w:rPr>
          <w:spacing w:val="36"/>
          <w:w w:val="85"/>
        </w:rPr>
        <w:t> </w:t>
      </w:r>
      <w:r>
        <w:rPr>
          <w:w w:val="85"/>
        </w:rPr>
        <w:t>Disponível</w:t>
      </w:r>
      <w:r>
        <w:rPr>
          <w:spacing w:val="18"/>
          <w:w w:val="85"/>
        </w:rPr>
        <w:t> </w:t>
      </w:r>
      <w:r>
        <w:rPr>
          <w:w w:val="85"/>
        </w:rPr>
        <w:t>em:</w:t>
      </w:r>
    </w:p>
    <w:p>
      <w:pPr>
        <w:pStyle w:val="BodyText"/>
        <w:spacing w:before="2"/>
        <w:ind w:left="1085"/>
      </w:pPr>
      <w:r>
        <w:rPr>
          <w:w w:val="80"/>
        </w:rPr>
        <w:t>&lt;</w:t>
      </w:r>
      <w:hyperlink r:id="rId107">
        <w:r>
          <w:rPr>
            <w:w w:val="80"/>
            <w:u w:val="single"/>
          </w:rPr>
          <w:t>www.planalto.gov.br/ccivil_03/leis/L8069.htm</w:t>
        </w:r>
      </w:hyperlink>
      <w:r>
        <w:rPr>
          <w:w w:val="80"/>
        </w:rPr>
        <w:t>&gt;.</w:t>
      </w:r>
      <w:r>
        <w:rPr>
          <w:spacing w:val="18"/>
          <w:w w:val="80"/>
        </w:rPr>
        <w:t> </w:t>
      </w:r>
      <w:r>
        <w:rPr>
          <w:w w:val="80"/>
        </w:rPr>
        <w:t>Acesso</w:t>
      </w:r>
      <w:r>
        <w:rPr>
          <w:spacing w:val="15"/>
          <w:w w:val="80"/>
        </w:rPr>
        <w:t> </w:t>
      </w:r>
      <w:r>
        <w:rPr>
          <w:w w:val="80"/>
        </w:rPr>
        <w:t>em:</w:t>
      </w:r>
      <w:r>
        <w:rPr>
          <w:spacing w:val="19"/>
          <w:w w:val="80"/>
        </w:rPr>
        <w:t> </w:t>
      </w:r>
      <w:r>
        <w:rPr>
          <w:w w:val="80"/>
        </w:rPr>
        <w:t>28</w:t>
      </w:r>
      <w:r>
        <w:rPr>
          <w:spacing w:val="21"/>
          <w:w w:val="80"/>
        </w:rPr>
        <w:t> </w:t>
      </w:r>
      <w:r>
        <w:rPr>
          <w:w w:val="80"/>
        </w:rPr>
        <w:t>jan.</w:t>
      </w:r>
      <w:r>
        <w:rPr>
          <w:spacing w:val="24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126"/>
        <w:ind w:left="1085"/>
      </w:pPr>
      <w:r>
        <w:rPr>
          <w:w w:val="90"/>
        </w:rPr>
        <w:t>Lei</w:t>
      </w:r>
      <w:r>
        <w:rPr>
          <w:spacing w:val="41"/>
          <w:w w:val="90"/>
        </w:rPr>
        <w:t> </w:t>
      </w:r>
      <w:r>
        <w:rPr>
          <w:w w:val="90"/>
        </w:rPr>
        <w:t>Federal</w:t>
      </w:r>
      <w:r>
        <w:rPr>
          <w:spacing w:val="42"/>
          <w:w w:val="90"/>
        </w:rPr>
        <w:t> </w:t>
      </w:r>
      <w:r>
        <w:rPr>
          <w:w w:val="90"/>
        </w:rPr>
        <w:t>N.</w:t>
      </w:r>
      <w:r>
        <w:rPr>
          <w:spacing w:val="40"/>
          <w:w w:val="90"/>
        </w:rPr>
        <w:t> </w:t>
      </w:r>
      <w:r>
        <w:rPr>
          <w:w w:val="90"/>
        </w:rPr>
        <w:t>12.010,</w:t>
      </w:r>
      <w:r>
        <w:rPr>
          <w:spacing w:val="41"/>
          <w:w w:val="90"/>
        </w:rPr>
        <w:t> </w:t>
      </w:r>
      <w:r>
        <w:rPr>
          <w:w w:val="90"/>
        </w:rPr>
        <w:t>de</w:t>
      </w:r>
      <w:r>
        <w:rPr>
          <w:spacing w:val="43"/>
          <w:w w:val="90"/>
        </w:rPr>
        <w:t> </w:t>
      </w:r>
      <w:r>
        <w:rPr>
          <w:w w:val="90"/>
        </w:rPr>
        <w:t>03</w:t>
      </w:r>
      <w:r>
        <w:rPr>
          <w:spacing w:val="42"/>
          <w:w w:val="90"/>
        </w:rPr>
        <w:t> </w:t>
      </w:r>
      <w:r>
        <w:rPr>
          <w:w w:val="90"/>
        </w:rPr>
        <w:t>de</w:t>
      </w:r>
      <w:r>
        <w:rPr>
          <w:spacing w:val="42"/>
          <w:w w:val="90"/>
        </w:rPr>
        <w:t> </w:t>
      </w:r>
      <w:r>
        <w:rPr>
          <w:w w:val="90"/>
        </w:rPr>
        <w:t>agosto</w:t>
      </w:r>
      <w:r>
        <w:rPr>
          <w:spacing w:val="42"/>
          <w:w w:val="90"/>
        </w:rPr>
        <w:t> </w:t>
      </w:r>
      <w:r>
        <w:rPr>
          <w:w w:val="90"/>
        </w:rPr>
        <w:t>de</w:t>
      </w:r>
      <w:r>
        <w:rPr>
          <w:spacing w:val="43"/>
          <w:w w:val="90"/>
        </w:rPr>
        <w:t> </w:t>
      </w:r>
      <w:r>
        <w:rPr>
          <w:w w:val="90"/>
        </w:rPr>
        <w:t>2009.</w:t>
      </w:r>
      <w:r>
        <w:rPr>
          <w:spacing w:val="40"/>
          <w:w w:val="90"/>
        </w:rPr>
        <w:t> </w:t>
      </w:r>
      <w:r>
        <w:rPr>
          <w:w w:val="90"/>
        </w:rPr>
        <w:t>Nova</w:t>
      </w:r>
      <w:r>
        <w:rPr>
          <w:spacing w:val="43"/>
          <w:w w:val="90"/>
        </w:rPr>
        <w:t> </w:t>
      </w:r>
      <w:r>
        <w:rPr>
          <w:w w:val="90"/>
        </w:rPr>
        <w:t>Lei</w:t>
      </w:r>
      <w:r>
        <w:rPr>
          <w:spacing w:val="41"/>
          <w:w w:val="90"/>
        </w:rPr>
        <w:t> </w:t>
      </w:r>
      <w:r>
        <w:rPr>
          <w:w w:val="90"/>
        </w:rPr>
        <w:t>Nacional</w:t>
      </w:r>
      <w:r>
        <w:rPr>
          <w:spacing w:val="42"/>
          <w:w w:val="90"/>
        </w:rPr>
        <w:t> </w:t>
      </w:r>
      <w:r>
        <w:rPr>
          <w:w w:val="90"/>
        </w:rPr>
        <w:t>da</w:t>
      </w:r>
      <w:r>
        <w:rPr>
          <w:spacing w:val="42"/>
          <w:w w:val="90"/>
        </w:rPr>
        <w:t> </w:t>
      </w:r>
      <w:r>
        <w:rPr>
          <w:w w:val="90"/>
        </w:rPr>
        <w:t>Adoção.</w:t>
      </w:r>
      <w:r>
        <w:rPr>
          <w:spacing w:val="41"/>
          <w:w w:val="90"/>
        </w:rPr>
        <w:t> </w:t>
      </w:r>
      <w:r>
        <w:rPr>
          <w:w w:val="90"/>
        </w:rPr>
        <w:t>Disponível</w:t>
      </w:r>
      <w:r>
        <w:rPr>
          <w:spacing w:val="41"/>
          <w:w w:val="90"/>
        </w:rPr>
        <w:t> </w:t>
      </w:r>
      <w:r>
        <w:rPr>
          <w:w w:val="90"/>
        </w:rPr>
        <w:t>em:</w:t>
      </w:r>
    </w:p>
    <w:p>
      <w:pPr>
        <w:pStyle w:val="BodyText"/>
        <w:spacing w:before="2"/>
        <w:ind w:left="1085"/>
      </w:pPr>
      <w:r>
        <w:rPr>
          <w:w w:val="80"/>
        </w:rPr>
        <w:t>&lt;</w:t>
      </w:r>
      <w:hyperlink r:id="rId108">
        <w:r>
          <w:rPr>
            <w:w w:val="80"/>
            <w:u w:val="single"/>
          </w:rPr>
          <w:t>www.planalto.gov.br/ccivil_03/_ato2007-2010/2009/lei/112010,htm</w:t>
        </w:r>
      </w:hyperlink>
      <w:r>
        <w:rPr>
          <w:w w:val="80"/>
        </w:rPr>
        <w:t>&gt;.</w:t>
      </w:r>
      <w:r>
        <w:rPr>
          <w:spacing w:val="23"/>
          <w:w w:val="80"/>
        </w:rPr>
        <w:t> </w:t>
      </w:r>
      <w:r>
        <w:rPr>
          <w:w w:val="80"/>
        </w:rPr>
        <w:t>Acesso</w:t>
      </w:r>
      <w:r>
        <w:rPr>
          <w:spacing w:val="27"/>
          <w:w w:val="80"/>
        </w:rPr>
        <w:t> </w:t>
      </w:r>
      <w:r>
        <w:rPr>
          <w:w w:val="80"/>
        </w:rPr>
        <w:t>em:</w:t>
      </w:r>
      <w:r>
        <w:rPr>
          <w:spacing w:val="24"/>
          <w:w w:val="80"/>
        </w:rPr>
        <w:t> </w:t>
      </w:r>
      <w:r>
        <w:rPr>
          <w:w w:val="80"/>
        </w:rPr>
        <w:t>18</w:t>
      </w:r>
      <w:r>
        <w:rPr>
          <w:spacing w:val="27"/>
          <w:w w:val="80"/>
        </w:rPr>
        <w:t> </w:t>
      </w:r>
      <w:r>
        <w:rPr>
          <w:w w:val="80"/>
        </w:rPr>
        <w:t>fev.</w:t>
      </w:r>
      <w:r>
        <w:rPr>
          <w:spacing w:val="24"/>
          <w:w w:val="80"/>
        </w:rPr>
        <w:t> </w:t>
      </w:r>
      <w:r>
        <w:rPr>
          <w:w w:val="80"/>
        </w:rPr>
        <w:t>2021.</w:t>
      </w:r>
    </w:p>
    <w:p>
      <w:pPr>
        <w:pStyle w:val="BodyText"/>
        <w:tabs>
          <w:tab w:pos="2573" w:val="left" w:leader="none"/>
          <w:tab w:pos="3259" w:val="left" w:leader="none"/>
          <w:tab w:pos="4065" w:val="left" w:leader="none"/>
          <w:tab w:pos="4760" w:val="left" w:leader="none"/>
          <w:tab w:pos="5460" w:val="left" w:leader="none"/>
          <w:tab w:pos="6160" w:val="left" w:leader="none"/>
          <w:tab w:pos="7480" w:val="left" w:leader="none"/>
          <w:tab w:pos="9038" w:val="left" w:leader="none"/>
          <w:tab w:pos="10491" w:val="left" w:leader="none"/>
        </w:tabs>
        <w:spacing w:before="128"/>
        <w:ind w:left="1085" w:right="1087"/>
      </w:pPr>
      <w:r>
        <w:rPr>
          <w:w w:val="80"/>
        </w:rPr>
        <w:t>MAUX,</w:t>
      </w:r>
      <w:r>
        <w:rPr>
          <w:spacing w:val="1"/>
          <w:w w:val="80"/>
        </w:rPr>
        <w:t> </w:t>
      </w:r>
      <w:r>
        <w:rPr>
          <w:w w:val="80"/>
        </w:rPr>
        <w:t>Ana</w:t>
      </w:r>
      <w:r>
        <w:rPr>
          <w:spacing w:val="1"/>
          <w:w w:val="80"/>
        </w:rPr>
        <w:t> </w:t>
      </w:r>
      <w:r>
        <w:rPr>
          <w:w w:val="80"/>
        </w:rPr>
        <w:t>Andrea</w:t>
      </w:r>
      <w:r>
        <w:rPr>
          <w:spacing w:val="1"/>
          <w:w w:val="80"/>
        </w:rPr>
        <w:t> </w:t>
      </w:r>
      <w:r>
        <w:rPr>
          <w:w w:val="80"/>
        </w:rPr>
        <w:t>Barbosa; DUTRA, Elza. A adoção</w:t>
      </w:r>
      <w:r>
        <w:rPr>
          <w:spacing w:val="1"/>
          <w:w w:val="80"/>
        </w:rPr>
        <w:t> </w:t>
      </w:r>
      <w:r>
        <w:rPr>
          <w:w w:val="80"/>
        </w:rPr>
        <w:t>no</w:t>
      </w:r>
      <w:r>
        <w:rPr>
          <w:spacing w:val="1"/>
          <w:w w:val="80"/>
        </w:rPr>
        <w:t> </w:t>
      </w:r>
      <w:r>
        <w:rPr>
          <w:w w:val="80"/>
        </w:rPr>
        <w:t>Brasil: algumas</w:t>
      </w:r>
      <w:r>
        <w:rPr>
          <w:spacing w:val="1"/>
          <w:w w:val="80"/>
        </w:rPr>
        <w:t> </w:t>
      </w:r>
      <w:r>
        <w:rPr>
          <w:w w:val="80"/>
        </w:rPr>
        <w:t>reflexões. Estudos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Pesquisas</w:t>
      </w:r>
      <w:r>
        <w:rPr>
          <w:spacing w:val="1"/>
          <w:w w:val="80"/>
        </w:rPr>
        <w:t> </w:t>
      </w:r>
      <w:r>
        <w:rPr>
          <w:w w:val="80"/>
        </w:rPr>
        <w:t>em</w:t>
      </w:r>
      <w:r>
        <w:rPr>
          <w:spacing w:val="-48"/>
          <w:w w:val="80"/>
        </w:rPr>
        <w:t> </w:t>
      </w:r>
      <w:r>
        <w:rPr>
          <w:spacing w:val="-1"/>
          <w:w w:val="90"/>
        </w:rPr>
        <w:t>Psicologia,</w:t>
        <w:tab/>
      </w:r>
      <w:r>
        <w:rPr>
          <w:w w:val="90"/>
        </w:rPr>
        <w:t>v.</w:t>
        <w:tab/>
        <w:t>10,</w:t>
        <w:tab/>
        <w:t>n.</w:t>
        <w:tab/>
        <w:t>2,</w:t>
        <w:tab/>
        <w:t>p.</w:t>
        <w:tab/>
        <w:t>356-372,</w:t>
        <w:tab/>
        <w:t>2010.</w:t>
        <w:tab/>
        <w:t>Disponível</w:t>
        <w:tab/>
      </w:r>
      <w:r>
        <w:rPr>
          <w:spacing w:val="-6"/>
          <w:w w:val="85"/>
        </w:rPr>
        <w:t>em:</w:t>
      </w:r>
    </w:p>
    <w:p>
      <w:pPr>
        <w:pStyle w:val="BodyText"/>
        <w:spacing w:before="4"/>
        <w:ind w:left="1085"/>
      </w:pPr>
      <w:r>
        <w:rPr>
          <w:w w:val="80"/>
        </w:rPr>
        <w:t>&lt;</w:t>
      </w:r>
      <w:hyperlink r:id="rId109">
        <w:r>
          <w:rPr>
            <w:w w:val="80"/>
            <w:u w:val="single"/>
          </w:rPr>
          <w:t>http://www.revispsi.uerj.br/v10n2/artigos/pdf/v10n2a05.pdf</w:t>
        </w:r>
      </w:hyperlink>
      <w:r>
        <w:rPr>
          <w:w w:val="80"/>
        </w:rPr>
        <w:t>&gt;.</w:t>
      </w:r>
      <w:r>
        <w:rPr>
          <w:spacing w:val="22"/>
          <w:w w:val="80"/>
        </w:rPr>
        <w:t> </w:t>
      </w:r>
      <w:r>
        <w:rPr>
          <w:w w:val="80"/>
        </w:rPr>
        <w:t>Acesso</w:t>
      </w:r>
      <w:r>
        <w:rPr>
          <w:spacing w:val="26"/>
          <w:w w:val="80"/>
        </w:rPr>
        <w:t> </w:t>
      </w:r>
      <w:r>
        <w:rPr>
          <w:w w:val="80"/>
        </w:rPr>
        <w:t>em:</w:t>
      </w:r>
      <w:r>
        <w:rPr>
          <w:spacing w:val="22"/>
          <w:w w:val="80"/>
        </w:rPr>
        <w:t> </w:t>
      </w:r>
      <w:r>
        <w:rPr>
          <w:w w:val="80"/>
        </w:rPr>
        <w:t>18</w:t>
      </w:r>
      <w:r>
        <w:rPr>
          <w:spacing w:val="26"/>
          <w:w w:val="80"/>
        </w:rPr>
        <w:t> </w:t>
      </w:r>
      <w:r>
        <w:rPr>
          <w:w w:val="80"/>
        </w:rPr>
        <w:t>fev.</w:t>
      </w:r>
      <w:r>
        <w:rPr>
          <w:spacing w:val="22"/>
          <w:w w:val="80"/>
        </w:rPr>
        <w:t> </w:t>
      </w:r>
      <w:r>
        <w:rPr>
          <w:w w:val="80"/>
        </w:rPr>
        <w:t>2021.</w:t>
      </w:r>
    </w:p>
    <w:p>
      <w:pPr>
        <w:spacing w:after="0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42" w:lineRule="auto" w:before="104"/>
        <w:ind w:left="1085" w:right="1075"/>
        <w:jc w:val="both"/>
      </w:pPr>
      <w:r>
        <w:rPr>
          <w:w w:val="80"/>
        </w:rPr>
        <w:t>MINISTÉRIO PÚBLICO DO ESTADO DO CEARÁ. Cartilha: O Ministério Público e a Igualdade de Direitos para</w:t>
      </w:r>
      <w:r>
        <w:rPr>
          <w:spacing w:val="1"/>
          <w:w w:val="80"/>
        </w:rPr>
        <w:t> </w:t>
      </w:r>
      <w:r>
        <w:rPr>
          <w:w w:val="80"/>
        </w:rPr>
        <w:t>LGBTI: Conceitos e Legislação/Procuradoria Federal dos Direitos do Cidadão, Ministério Público do Estado do</w:t>
      </w:r>
      <w:r>
        <w:rPr>
          <w:spacing w:val="1"/>
          <w:w w:val="80"/>
        </w:rPr>
        <w:t> </w:t>
      </w:r>
      <w:r>
        <w:rPr>
          <w:w w:val="80"/>
        </w:rPr>
        <w:t>Ceará. 2 ed. Brasília: MPF, 2017. Disponível em: &lt;</w:t>
      </w:r>
      <w:hyperlink r:id="rId110">
        <w:r>
          <w:rPr>
            <w:w w:val="80"/>
            <w:u w:val="single"/>
          </w:rPr>
          <w:t>http://pt.scribd.com/documnet/398179811/cartilha-mp-e-os-</w:t>
        </w:r>
      </w:hyperlink>
      <w:r>
        <w:rPr>
          <w:spacing w:val="1"/>
          <w:w w:val="80"/>
        </w:rPr>
        <w:t> </w:t>
      </w:r>
      <w:hyperlink r:id="rId110">
        <w:r>
          <w:rPr>
            <w:w w:val="90"/>
            <w:u w:val="single"/>
          </w:rPr>
          <w:t>direitos-lgbt</w:t>
        </w:r>
        <w:r>
          <w:rPr>
            <w:w w:val="90"/>
          </w:rPr>
          <w:t>i</w:t>
        </w:r>
      </w:hyperlink>
      <w:r>
        <w:rPr>
          <w:w w:val="90"/>
        </w:rPr>
        <w:t>&gt;.</w:t>
      </w:r>
      <w:r>
        <w:rPr>
          <w:spacing w:val="-10"/>
          <w:w w:val="90"/>
        </w:rPr>
        <w:t> </w:t>
      </w:r>
      <w:r>
        <w:rPr>
          <w:w w:val="90"/>
        </w:rPr>
        <w:t>Acesso</w:t>
      </w:r>
      <w:r>
        <w:rPr>
          <w:spacing w:val="-7"/>
          <w:w w:val="90"/>
        </w:rPr>
        <w:t> </w:t>
      </w:r>
      <w:r>
        <w:rPr>
          <w:w w:val="90"/>
        </w:rPr>
        <w:t>em:</w:t>
      </w:r>
      <w:r>
        <w:rPr>
          <w:spacing w:val="-9"/>
          <w:w w:val="90"/>
        </w:rPr>
        <w:t> </w:t>
      </w:r>
      <w:r>
        <w:rPr>
          <w:w w:val="90"/>
        </w:rPr>
        <w:t>13</w:t>
      </w:r>
      <w:r>
        <w:rPr>
          <w:spacing w:val="-7"/>
          <w:w w:val="90"/>
        </w:rPr>
        <w:t> </w:t>
      </w:r>
      <w:r>
        <w:rPr>
          <w:w w:val="90"/>
        </w:rPr>
        <w:t>jan.</w:t>
      </w:r>
      <w:r>
        <w:rPr>
          <w:spacing w:val="-10"/>
          <w:w w:val="90"/>
        </w:rPr>
        <w:t> </w:t>
      </w:r>
      <w:r>
        <w:rPr>
          <w:w w:val="90"/>
        </w:rPr>
        <w:t>2021.</w:t>
      </w:r>
    </w:p>
    <w:p>
      <w:pPr>
        <w:pStyle w:val="BodyText"/>
        <w:spacing w:line="244" w:lineRule="auto" w:before="122"/>
        <w:ind w:left="1085" w:right="1086"/>
        <w:jc w:val="both"/>
      </w:pPr>
      <w:r>
        <w:rPr>
          <w:w w:val="80"/>
        </w:rPr>
        <w:t>ROSSATO,</w:t>
      </w:r>
      <w:r>
        <w:rPr>
          <w:spacing w:val="18"/>
          <w:w w:val="80"/>
        </w:rPr>
        <w:t> </w:t>
      </w:r>
      <w:r>
        <w:rPr>
          <w:w w:val="80"/>
        </w:rPr>
        <w:t>Luciano</w:t>
      </w:r>
      <w:r>
        <w:rPr>
          <w:spacing w:val="23"/>
          <w:w w:val="80"/>
        </w:rPr>
        <w:t> </w:t>
      </w:r>
      <w:r>
        <w:rPr>
          <w:w w:val="80"/>
        </w:rPr>
        <w:t>Alves;</w:t>
      </w:r>
      <w:r>
        <w:rPr>
          <w:spacing w:val="19"/>
          <w:w w:val="80"/>
        </w:rPr>
        <w:t> </w:t>
      </w:r>
      <w:r>
        <w:rPr>
          <w:w w:val="80"/>
        </w:rPr>
        <w:t>LÉPORE</w:t>
      </w:r>
      <w:r>
        <w:rPr>
          <w:spacing w:val="19"/>
          <w:w w:val="80"/>
        </w:rPr>
        <w:t> </w:t>
      </w:r>
      <w:r>
        <w:rPr>
          <w:w w:val="80"/>
        </w:rPr>
        <w:t>,</w:t>
      </w:r>
      <w:r>
        <w:rPr>
          <w:spacing w:val="24"/>
          <w:w w:val="80"/>
        </w:rPr>
        <w:t> </w:t>
      </w:r>
      <w:r>
        <w:rPr>
          <w:w w:val="80"/>
        </w:rPr>
        <w:t>Paulo</w:t>
      </w:r>
      <w:r>
        <w:rPr>
          <w:spacing w:val="22"/>
          <w:w w:val="80"/>
        </w:rPr>
        <w:t> </w:t>
      </w:r>
      <w:r>
        <w:rPr>
          <w:w w:val="80"/>
        </w:rPr>
        <w:t>Eduardo.</w:t>
      </w:r>
      <w:r>
        <w:rPr>
          <w:spacing w:val="17"/>
          <w:w w:val="80"/>
        </w:rPr>
        <w:t> </w:t>
      </w:r>
      <w:r>
        <w:rPr>
          <w:w w:val="80"/>
        </w:rPr>
        <w:t>Comentários</w:t>
      </w:r>
      <w:r>
        <w:rPr>
          <w:spacing w:val="24"/>
          <w:w w:val="80"/>
        </w:rPr>
        <w:t> </w:t>
      </w:r>
      <w:r>
        <w:rPr>
          <w:w w:val="80"/>
        </w:rPr>
        <w:t>à</w:t>
      </w:r>
      <w:r>
        <w:rPr>
          <w:spacing w:val="22"/>
          <w:w w:val="80"/>
        </w:rPr>
        <w:t> </w:t>
      </w:r>
      <w:r>
        <w:rPr>
          <w:w w:val="80"/>
        </w:rPr>
        <w:t>Lei</w:t>
      </w:r>
      <w:r>
        <w:rPr>
          <w:spacing w:val="20"/>
          <w:w w:val="80"/>
        </w:rPr>
        <w:t> </w:t>
      </w:r>
      <w:r>
        <w:rPr>
          <w:w w:val="80"/>
        </w:rPr>
        <w:t>Nacional</w:t>
      </w:r>
      <w:r>
        <w:rPr>
          <w:spacing w:val="21"/>
          <w:w w:val="80"/>
        </w:rPr>
        <w:t> </w:t>
      </w:r>
      <w:r>
        <w:rPr>
          <w:w w:val="80"/>
        </w:rPr>
        <w:t>da</w:t>
      </w:r>
      <w:r>
        <w:rPr>
          <w:spacing w:val="22"/>
          <w:w w:val="80"/>
        </w:rPr>
        <w:t> </w:t>
      </w:r>
      <w:r>
        <w:rPr>
          <w:w w:val="80"/>
        </w:rPr>
        <w:t>Adoção</w:t>
      </w:r>
      <w:r>
        <w:rPr>
          <w:spacing w:val="22"/>
          <w:w w:val="80"/>
        </w:rPr>
        <w:t> </w:t>
      </w:r>
      <w:r>
        <w:rPr>
          <w:w w:val="80"/>
        </w:rPr>
        <w:t>Lei</w:t>
      </w:r>
      <w:r>
        <w:rPr>
          <w:spacing w:val="20"/>
          <w:w w:val="80"/>
        </w:rPr>
        <w:t> </w:t>
      </w:r>
      <w:r>
        <w:rPr>
          <w:w w:val="80"/>
        </w:rPr>
        <w:t>12.010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3</w:t>
      </w:r>
      <w:r>
        <w:rPr>
          <w:spacing w:val="1"/>
          <w:w w:val="80"/>
        </w:rPr>
        <w:t> </w:t>
      </w:r>
      <w:r>
        <w:rPr>
          <w:w w:val="85"/>
        </w:rPr>
        <w:t>de Agosto de 2009: e Outras Disposições Legais: Lei 12.003 e Lei 12.004. 1. ed. São Paulo: Revista dos</w:t>
      </w:r>
      <w:r>
        <w:rPr>
          <w:spacing w:val="1"/>
          <w:w w:val="85"/>
        </w:rPr>
        <w:t> </w:t>
      </w:r>
      <w:r>
        <w:rPr>
          <w:w w:val="90"/>
        </w:rPr>
        <w:t>Tribunais,</w:t>
      </w:r>
      <w:r>
        <w:rPr>
          <w:spacing w:val="-8"/>
          <w:w w:val="90"/>
        </w:rPr>
        <w:t> </w:t>
      </w:r>
      <w:r>
        <w:rPr>
          <w:w w:val="90"/>
        </w:rPr>
        <w:t>2009.</w:t>
      </w:r>
      <w:r>
        <w:rPr>
          <w:spacing w:val="-8"/>
          <w:w w:val="90"/>
        </w:rPr>
        <w:t> </w:t>
      </w:r>
      <w:r>
        <w:rPr>
          <w:w w:val="90"/>
        </w:rPr>
        <w:t>192</w:t>
      </w:r>
      <w:r>
        <w:rPr>
          <w:spacing w:val="-6"/>
          <w:w w:val="90"/>
        </w:rPr>
        <w:t> </w:t>
      </w:r>
      <w:r>
        <w:rPr>
          <w:w w:val="90"/>
        </w:rPr>
        <w:t>p.</w:t>
      </w:r>
    </w:p>
    <w:p>
      <w:pPr>
        <w:pStyle w:val="BodyText"/>
        <w:spacing w:before="119"/>
        <w:ind w:left="1085"/>
        <w:jc w:val="both"/>
      </w:pPr>
      <w:r>
        <w:rPr>
          <w:w w:val="85"/>
        </w:rPr>
        <w:t>DE</w:t>
      </w:r>
      <w:r>
        <w:rPr>
          <w:spacing w:val="14"/>
          <w:w w:val="85"/>
        </w:rPr>
        <w:t> </w:t>
      </w:r>
      <w:r>
        <w:rPr>
          <w:w w:val="85"/>
        </w:rPr>
        <w:t>SOUZA,</w:t>
      </w:r>
      <w:r>
        <w:rPr>
          <w:spacing w:val="15"/>
          <w:w w:val="85"/>
        </w:rPr>
        <w:t> </w:t>
      </w:r>
      <w:r>
        <w:rPr>
          <w:w w:val="85"/>
        </w:rPr>
        <w:t>D.</w:t>
      </w:r>
      <w:r>
        <w:rPr>
          <w:spacing w:val="18"/>
          <w:w w:val="85"/>
        </w:rPr>
        <w:t> </w:t>
      </w:r>
      <w:r>
        <w:rPr>
          <w:w w:val="85"/>
        </w:rPr>
        <w:t>C.</w:t>
      </w:r>
      <w:r>
        <w:rPr>
          <w:spacing w:val="19"/>
          <w:w w:val="85"/>
        </w:rPr>
        <w:t> </w:t>
      </w:r>
      <w:r>
        <w:rPr>
          <w:w w:val="85"/>
        </w:rPr>
        <w:t>.;</w:t>
      </w:r>
      <w:r>
        <w:rPr>
          <w:spacing w:val="15"/>
          <w:w w:val="85"/>
        </w:rPr>
        <w:t> </w:t>
      </w:r>
      <w:r>
        <w:rPr>
          <w:w w:val="85"/>
        </w:rPr>
        <w:t>FERREIRA</w:t>
      </w:r>
      <w:r>
        <w:rPr>
          <w:spacing w:val="15"/>
          <w:w w:val="85"/>
        </w:rPr>
        <w:t> </w:t>
      </w:r>
      <w:r>
        <w:rPr>
          <w:w w:val="85"/>
        </w:rPr>
        <w:t>FREITAS,</w:t>
      </w:r>
      <w:r>
        <w:rPr>
          <w:spacing w:val="18"/>
          <w:w w:val="85"/>
        </w:rPr>
        <w:t> </w:t>
      </w:r>
      <w:r>
        <w:rPr>
          <w:w w:val="85"/>
        </w:rPr>
        <w:t>R.</w:t>
      </w:r>
      <w:r>
        <w:rPr>
          <w:spacing w:val="19"/>
          <w:w w:val="85"/>
        </w:rPr>
        <w:t> </w:t>
      </w:r>
      <w:r>
        <w:rPr>
          <w:w w:val="85"/>
        </w:rPr>
        <w:t>.</w:t>
      </w:r>
      <w:r>
        <w:rPr>
          <w:spacing w:val="15"/>
          <w:w w:val="85"/>
        </w:rPr>
        <w:t> </w:t>
      </w:r>
      <w:r>
        <w:rPr>
          <w:w w:val="85"/>
        </w:rPr>
        <w:t>ADOÇÃO</w:t>
      </w:r>
      <w:r>
        <w:rPr>
          <w:spacing w:val="16"/>
          <w:w w:val="85"/>
        </w:rPr>
        <w:t> </w:t>
      </w:r>
      <w:r>
        <w:rPr>
          <w:w w:val="85"/>
        </w:rPr>
        <w:t>HOMOAFETIVA</w:t>
      </w:r>
      <w:r>
        <w:rPr>
          <w:spacing w:val="15"/>
          <w:w w:val="85"/>
        </w:rPr>
        <w:t> </w:t>
      </w:r>
      <w:r>
        <w:rPr>
          <w:w w:val="85"/>
        </w:rPr>
        <w:t>E</w:t>
      </w:r>
      <w:r>
        <w:rPr>
          <w:spacing w:val="19"/>
          <w:w w:val="85"/>
        </w:rPr>
        <w:t> </w:t>
      </w:r>
      <w:r>
        <w:rPr>
          <w:w w:val="85"/>
        </w:rPr>
        <w:t>A</w:t>
      </w:r>
      <w:r>
        <w:rPr>
          <w:spacing w:val="19"/>
          <w:w w:val="85"/>
        </w:rPr>
        <w:t> </w:t>
      </w:r>
      <w:r>
        <w:rPr>
          <w:w w:val="85"/>
        </w:rPr>
        <w:t>ACEITAÇÃO</w:t>
      </w:r>
      <w:r>
        <w:rPr>
          <w:spacing w:val="17"/>
          <w:w w:val="85"/>
        </w:rPr>
        <w:t> </w:t>
      </w:r>
      <w:r>
        <w:rPr>
          <w:w w:val="85"/>
        </w:rPr>
        <w:t>SOCIAL</w:t>
      </w:r>
      <w:r>
        <w:rPr>
          <w:spacing w:val="20"/>
          <w:w w:val="85"/>
        </w:rPr>
        <w:t> </w:t>
      </w:r>
      <w:r>
        <w:rPr>
          <w:w w:val="85"/>
        </w:rPr>
        <w:t>DO</w:t>
      </w:r>
    </w:p>
    <w:p>
      <w:pPr>
        <w:pStyle w:val="BodyText"/>
        <w:spacing w:line="242" w:lineRule="auto" w:before="2"/>
        <w:ind w:left="1085" w:right="1077"/>
      </w:pPr>
      <w:r>
        <w:rPr>
          <w:w w:val="80"/>
        </w:rPr>
        <w:t>NOVO</w:t>
      </w:r>
      <w:r>
        <w:rPr>
          <w:spacing w:val="14"/>
          <w:w w:val="80"/>
        </w:rPr>
        <w:t> </w:t>
      </w:r>
      <w:r>
        <w:rPr>
          <w:w w:val="80"/>
        </w:rPr>
        <w:t>MODELO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FAMÍLIA.</w:t>
      </w:r>
      <w:r>
        <w:rPr>
          <w:spacing w:val="17"/>
          <w:w w:val="80"/>
        </w:rPr>
        <w:t> </w:t>
      </w:r>
      <w:r>
        <w:rPr>
          <w:w w:val="80"/>
        </w:rPr>
        <w:t>Revista</w:t>
      </w:r>
      <w:r>
        <w:rPr>
          <w:spacing w:val="14"/>
          <w:w w:val="80"/>
        </w:rPr>
        <w:t> </w:t>
      </w:r>
      <w:r>
        <w:rPr>
          <w:w w:val="80"/>
        </w:rPr>
        <w:t>Desenvolvimento</w:t>
      </w:r>
      <w:r>
        <w:rPr>
          <w:spacing w:val="15"/>
          <w:w w:val="80"/>
        </w:rPr>
        <w:t> </w:t>
      </w:r>
      <w:r>
        <w:rPr>
          <w:w w:val="80"/>
        </w:rPr>
        <w:t>Social,</w:t>
      </w:r>
      <w:r>
        <w:rPr>
          <w:spacing w:val="11"/>
          <w:w w:val="80"/>
        </w:rPr>
        <w:t> </w:t>
      </w:r>
      <w:r>
        <w:rPr>
          <w:w w:val="80"/>
        </w:rPr>
        <w:t>v.</w:t>
      </w:r>
      <w:r>
        <w:rPr>
          <w:spacing w:val="17"/>
          <w:w w:val="80"/>
        </w:rPr>
        <w:t> </w:t>
      </w:r>
      <w:r>
        <w:rPr>
          <w:w w:val="80"/>
        </w:rPr>
        <w:t>20,</w:t>
      </w:r>
      <w:r>
        <w:rPr>
          <w:spacing w:val="17"/>
          <w:w w:val="80"/>
        </w:rPr>
        <w:t> </w:t>
      </w:r>
      <w:r>
        <w:rPr>
          <w:w w:val="80"/>
        </w:rPr>
        <w:t>n.</w:t>
      </w:r>
      <w:r>
        <w:rPr>
          <w:spacing w:val="17"/>
          <w:w w:val="80"/>
        </w:rPr>
        <w:t> </w:t>
      </w:r>
      <w:r>
        <w:rPr>
          <w:w w:val="80"/>
        </w:rPr>
        <w:t>1,</w:t>
      </w:r>
      <w:r>
        <w:rPr>
          <w:spacing w:val="17"/>
          <w:w w:val="80"/>
        </w:rPr>
        <w:t> </w:t>
      </w:r>
      <w:r>
        <w:rPr>
          <w:w w:val="80"/>
        </w:rPr>
        <w:t>p.</w:t>
      </w:r>
      <w:r>
        <w:rPr>
          <w:spacing w:val="17"/>
          <w:w w:val="80"/>
        </w:rPr>
        <w:t> </w:t>
      </w:r>
      <w:r>
        <w:rPr>
          <w:w w:val="80"/>
        </w:rPr>
        <w:t>161-176,</w:t>
      </w:r>
      <w:r>
        <w:rPr>
          <w:spacing w:val="11"/>
          <w:w w:val="80"/>
        </w:rPr>
        <w:t> </w:t>
      </w:r>
      <w:r>
        <w:rPr>
          <w:w w:val="80"/>
        </w:rPr>
        <w:t>7</w:t>
      </w:r>
      <w:r>
        <w:rPr>
          <w:spacing w:val="15"/>
          <w:w w:val="80"/>
        </w:rPr>
        <w:t> </w:t>
      </w:r>
      <w:r>
        <w:rPr>
          <w:w w:val="80"/>
        </w:rPr>
        <w:t>abr.</w:t>
      </w:r>
      <w:r>
        <w:rPr>
          <w:spacing w:val="12"/>
          <w:w w:val="80"/>
        </w:rPr>
        <w:t> </w:t>
      </w:r>
      <w:r>
        <w:rPr>
          <w:w w:val="80"/>
        </w:rPr>
        <w:t>2020.</w:t>
      </w:r>
      <w:r>
        <w:rPr>
          <w:spacing w:val="11"/>
          <w:w w:val="80"/>
        </w:rPr>
        <w:t> </w:t>
      </w: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9"/>
          <w:w w:val="80"/>
        </w:rPr>
        <w:t> </w:t>
      </w:r>
      <w:hyperlink r:id="rId111">
        <w:r>
          <w:rPr>
            <w:w w:val="80"/>
            <w:u w:val="single"/>
          </w:rPr>
          <w:t>https://www.periodicos.unimontes.br/index.php/rds/article/view/1869/1995</w:t>
        </w:r>
      </w:hyperlink>
      <w:r>
        <w:rPr>
          <w:w w:val="80"/>
        </w:rPr>
        <w:t>.</w:t>
      </w:r>
      <w:r>
        <w:rPr>
          <w:spacing w:val="9"/>
          <w:w w:val="80"/>
        </w:rPr>
        <w:t> </w:t>
      </w:r>
      <w:r>
        <w:rPr>
          <w:w w:val="80"/>
        </w:rPr>
        <w:t>Acesso</w:t>
      </w:r>
      <w:r>
        <w:rPr>
          <w:spacing w:val="11"/>
          <w:w w:val="80"/>
        </w:rPr>
        <w:t> </w:t>
      </w:r>
      <w:r>
        <w:rPr>
          <w:w w:val="80"/>
        </w:rPr>
        <w:t>em:</w:t>
      </w:r>
      <w:r>
        <w:rPr>
          <w:spacing w:val="9"/>
          <w:w w:val="80"/>
        </w:rPr>
        <w:t> </w:t>
      </w:r>
      <w:r>
        <w:rPr>
          <w:w w:val="80"/>
        </w:rPr>
        <w:t>18</w:t>
      </w:r>
      <w:r>
        <w:rPr>
          <w:spacing w:val="12"/>
          <w:w w:val="80"/>
        </w:rPr>
        <w:t> </w:t>
      </w:r>
      <w:r>
        <w:rPr>
          <w:w w:val="80"/>
        </w:rPr>
        <w:t>fev.</w:t>
      </w:r>
      <w:r>
        <w:rPr>
          <w:spacing w:val="9"/>
          <w:w w:val="80"/>
        </w:rPr>
        <w:t> </w:t>
      </w:r>
      <w:r>
        <w:rPr>
          <w:w w:val="80"/>
        </w:rPr>
        <w:t>2021.</w:t>
      </w:r>
    </w:p>
    <w:p>
      <w:pPr>
        <w:pStyle w:val="BodyText"/>
        <w:tabs>
          <w:tab w:pos="5193" w:val="left" w:leader="none"/>
          <w:tab w:pos="8266" w:val="left" w:leader="none"/>
          <w:tab w:pos="9450" w:val="left" w:leader="none"/>
        </w:tabs>
        <w:spacing w:line="242" w:lineRule="auto" w:before="124"/>
        <w:ind w:left="1085" w:right="1084"/>
      </w:pPr>
      <w:r>
        <w:rPr>
          <w:w w:val="80"/>
        </w:rPr>
        <w:t>XIMENES,</w:t>
      </w:r>
      <w:r>
        <w:rPr>
          <w:spacing w:val="26"/>
          <w:w w:val="80"/>
        </w:rPr>
        <w:t> </w:t>
      </w:r>
      <w:r>
        <w:rPr>
          <w:w w:val="80"/>
        </w:rPr>
        <w:t>Flávia;</w:t>
      </w:r>
      <w:r>
        <w:rPr>
          <w:spacing w:val="26"/>
          <w:w w:val="80"/>
        </w:rPr>
        <w:t> </w:t>
      </w:r>
      <w:r>
        <w:rPr>
          <w:w w:val="80"/>
        </w:rPr>
        <w:t>SCORSOLINI-COMIN,</w:t>
      </w:r>
      <w:r>
        <w:rPr>
          <w:spacing w:val="27"/>
          <w:w w:val="80"/>
        </w:rPr>
        <w:t> </w:t>
      </w:r>
      <w:r>
        <w:rPr>
          <w:w w:val="80"/>
        </w:rPr>
        <w:t>Fabio.</w:t>
      </w:r>
      <w:r>
        <w:rPr>
          <w:spacing w:val="26"/>
          <w:w w:val="80"/>
        </w:rPr>
        <w:t> </w:t>
      </w:r>
      <w:r>
        <w:rPr>
          <w:w w:val="80"/>
        </w:rPr>
        <w:t>Adoção</w:t>
      </w:r>
      <w:r>
        <w:rPr>
          <w:spacing w:val="29"/>
          <w:w w:val="80"/>
        </w:rPr>
        <w:t> </w:t>
      </w:r>
      <w:r>
        <w:rPr>
          <w:w w:val="80"/>
        </w:rPr>
        <w:t>por</w:t>
      </w:r>
      <w:r>
        <w:rPr>
          <w:spacing w:val="30"/>
          <w:w w:val="80"/>
        </w:rPr>
        <w:t> </w:t>
      </w:r>
      <w:r>
        <w:rPr>
          <w:w w:val="80"/>
        </w:rPr>
        <w:t>casais</w:t>
      </w:r>
      <w:r>
        <w:rPr>
          <w:spacing w:val="32"/>
          <w:w w:val="80"/>
        </w:rPr>
        <w:t> </w:t>
      </w:r>
      <w:r>
        <w:rPr>
          <w:w w:val="80"/>
        </w:rPr>
        <w:t>do</w:t>
      </w:r>
      <w:r>
        <w:rPr>
          <w:spacing w:val="28"/>
          <w:w w:val="80"/>
        </w:rPr>
        <w:t> </w:t>
      </w:r>
      <w:r>
        <w:rPr>
          <w:w w:val="80"/>
        </w:rPr>
        <w:t>mesmo</w:t>
      </w:r>
      <w:r>
        <w:rPr>
          <w:spacing w:val="24"/>
          <w:w w:val="80"/>
        </w:rPr>
        <w:t> </w:t>
      </w:r>
      <w:r>
        <w:rPr>
          <w:w w:val="80"/>
        </w:rPr>
        <w:t>sexo:</w:t>
      </w:r>
      <w:r>
        <w:rPr>
          <w:spacing w:val="27"/>
          <w:w w:val="80"/>
        </w:rPr>
        <w:t> </w:t>
      </w:r>
      <w:r>
        <w:rPr>
          <w:w w:val="80"/>
        </w:rPr>
        <w:t>relatos</w:t>
      </w:r>
      <w:r>
        <w:rPr>
          <w:spacing w:val="31"/>
          <w:w w:val="80"/>
        </w:rPr>
        <w:t> </w:t>
      </w:r>
      <w:r>
        <w:rPr>
          <w:w w:val="80"/>
        </w:rPr>
        <w:t>de</w:t>
      </w:r>
      <w:r>
        <w:rPr>
          <w:spacing w:val="29"/>
          <w:w w:val="80"/>
        </w:rPr>
        <w:t> </w:t>
      </w:r>
      <w:r>
        <w:rPr>
          <w:w w:val="80"/>
        </w:rPr>
        <w:t>psicólogos</w:t>
      </w:r>
      <w:r>
        <w:rPr>
          <w:spacing w:val="25"/>
          <w:w w:val="80"/>
        </w:rPr>
        <w:t> </w:t>
      </w:r>
      <w:r>
        <w:rPr>
          <w:w w:val="80"/>
        </w:rPr>
        <w:t>do</w:t>
      </w:r>
      <w:r>
        <w:rPr>
          <w:spacing w:val="1"/>
          <w:w w:val="80"/>
        </w:rPr>
        <w:t> </w:t>
      </w:r>
      <w:r>
        <w:rPr>
          <w:w w:val="85"/>
        </w:rPr>
        <w:t>judiciário.</w:t>
      </w:r>
      <w:r>
        <w:rPr>
          <w:spacing w:val="78"/>
        </w:rPr>
        <w:t> </w:t>
      </w:r>
      <w:r>
        <w:rPr>
          <w:w w:val="85"/>
        </w:rPr>
        <w:t>Est.</w:t>
      </w:r>
      <w:r>
        <w:rPr>
          <w:spacing w:val="79"/>
        </w:rPr>
        <w:t> </w:t>
      </w:r>
      <w:r>
        <w:rPr>
          <w:w w:val="85"/>
        </w:rPr>
        <w:t>Inter.</w:t>
      </w:r>
      <w:r>
        <w:rPr>
          <w:spacing w:val="79"/>
        </w:rPr>
        <w:t> </w:t>
      </w:r>
      <w:r>
        <w:rPr>
          <w:w w:val="85"/>
        </w:rPr>
        <w:t>Psicol.,</w:t>
      </w:r>
      <w:r>
        <w:rPr>
          <w:spacing w:val="78"/>
        </w:rPr>
        <w:t> </w:t>
      </w:r>
      <w:r>
        <w:rPr>
          <w:w w:val="85"/>
        </w:rPr>
        <w:t>Londrina,</w:t>
        <w:tab/>
      </w:r>
      <w:r>
        <w:rPr>
          <w:w w:val="90"/>
        </w:rPr>
        <w:t>v.</w:t>
      </w:r>
      <w:r>
        <w:rPr>
          <w:spacing w:val="84"/>
        </w:rPr>
        <w:t> </w:t>
      </w:r>
      <w:r>
        <w:rPr>
          <w:w w:val="90"/>
        </w:rPr>
        <w:t>9,</w:t>
      </w:r>
      <w:r>
        <w:rPr>
          <w:spacing w:val="84"/>
        </w:rPr>
        <w:t> </w:t>
      </w:r>
      <w:r>
        <w:rPr>
          <w:w w:val="90"/>
        </w:rPr>
        <w:t>n.</w:t>
      </w:r>
      <w:r>
        <w:rPr>
          <w:spacing w:val="85"/>
        </w:rPr>
        <w:t> </w:t>
      </w:r>
      <w:r>
        <w:rPr>
          <w:w w:val="90"/>
        </w:rPr>
        <w:t>1,</w:t>
      </w:r>
      <w:r>
        <w:rPr>
          <w:spacing w:val="84"/>
        </w:rPr>
        <w:t> </w:t>
      </w:r>
      <w:r>
        <w:rPr>
          <w:w w:val="90"/>
        </w:rPr>
        <w:t>p.</w:t>
      </w:r>
      <w:r>
        <w:rPr>
          <w:spacing w:val="84"/>
        </w:rPr>
        <w:t> </w:t>
      </w:r>
      <w:r>
        <w:rPr>
          <w:w w:val="90"/>
        </w:rPr>
        <w:t>65-85,</w:t>
      </w:r>
      <w:r>
        <w:rPr>
          <w:spacing w:val="84"/>
        </w:rPr>
        <w:t> </w:t>
      </w:r>
      <w:r>
        <w:rPr>
          <w:w w:val="90"/>
        </w:rPr>
        <w:t>jun.</w:t>
        <w:tab/>
        <w:t>2018</w:t>
      </w:r>
      <w:r>
        <w:rPr>
          <w:spacing w:val="82"/>
        </w:rPr>
        <w:t> </w:t>
      </w:r>
      <w:r>
        <w:rPr>
          <w:w w:val="90"/>
        </w:rPr>
        <w:t>.</w:t>
        <w:tab/>
      </w:r>
      <w:r>
        <w:rPr>
          <w:w w:val="85"/>
        </w:rPr>
        <w:t>Disponível</w:t>
      </w:r>
      <w:r>
        <w:rPr>
          <w:spacing w:val="32"/>
          <w:w w:val="85"/>
        </w:rPr>
        <w:t> </w:t>
      </w:r>
      <w:r>
        <w:rPr>
          <w:w w:val="85"/>
        </w:rPr>
        <w:t>em</w:t>
      </w:r>
      <w:r>
        <w:rPr>
          <w:spacing w:val="-52"/>
          <w:w w:val="85"/>
        </w:rPr>
        <w:t> </w:t>
      </w:r>
      <w:hyperlink r:id="rId112">
        <w:r>
          <w:rPr>
            <w:w w:val="85"/>
            <w:u w:val="single"/>
          </w:rPr>
          <w:t>http://pepsic.bvsalud.org/scielo.php?script=sci_arttext&amp;pid=S2236-64072018000100005&amp;lng=pt&amp;nrm=iso</w:t>
        </w:r>
      </w:hyperlink>
      <w:r>
        <w:rPr>
          <w:spacing w:val="1"/>
          <w:w w:val="85"/>
        </w:rPr>
        <w:t> </w:t>
      </w:r>
      <w:r>
        <w:rPr>
          <w:w w:val="90"/>
        </w:rPr>
        <w:t>Acesso</w:t>
      </w:r>
      <w:r>
        <w:rPr>
          <w:spacing w:val="-6"/>
          <w:w w:val="90"/>
        </w:rPr>
        <w:t> </w:t>
      </w:r>
      <w:r>
        <w:rPr>
          <w:w w:val="90"/>
        </w:rPr>
        <w:t>em</w:t>
      </w:r>
      <w:r>
        <w:rPr>
          <w:spacing w:val="44"/>
          <w:w w:val="90"/>
        </w:rPr>
        <w:t> </w:t>
      </w:r>
      <w:r>
        <w:rPr>
          <w:w w:val="90"/>
        </w:rPr>
        <w:t>18</w:t>
      </w:r>
      <w:r>
        <w:rPr>
          <w:spacing w:val="46"/>
          <w:w w:val="90"/>
        </w:rPr>
        <w:t> </w:t>
      </w:r>
      <w:r>
        <w:rPr>
          <w:w w:val="90"/>
        </w:rPr>
        <w:t>fev.</w:t>
      </w:r>
      <w:r>
        <w:rPr>
          <w:spacing w:val="47"/>
          <w:w w:val="90"/>
        </w:rPr>
        <w:t> </w:t>
      </w:r>
      <w:r>
        <w:rPr>
          <w:w w:val="90"/>
        </w:rPr>
        <w:t>2021.</w:t>
      </w:r>
    </w:p>
    <w:p>
      <w:pPr>
        <w:spacing w:after="0" w:line="242" w:lineRule="auto"/>
        <w:sectPr>
          <w:pgSz w:w="11910" w:h="16840"/>
          <w:pgMar w:header="632" w:footer="0" w:top="8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spacing w:before="99"/>
        <w:ind w:left="4431" w:right="4429"/>
        <w:jc w:val="center"/>
      </w:pPr>
      <w:bookmarkStart w:name="Capítulo 10" w:id="43"/>
      <w:bookmarkEnd w:id="43"/>
      <w:r>
        <w:rPr>
          <w:b w:val="0"/>
        </w:rPr>
      </w:r>
      <w:bookmarkStart w:name="_bookmark18" w:id="44"/>
      <w:bookmarkEnd w:id="44"/>
      <w:r>
        <w:rPr>
          <w:b w:val="0"/>
        </w:rPr>
      </w:r>
      <w:r>
        <w:rPr>
          <w:w w:val="80"/>
        </w:rPr>
        <w:t>Capítulo</w:t>
      </w:r>
      <w:r>
        <w:rPr>
          <w:spacing w:val="18"/>
          <w:w w:val="80"/>
        </w:rPr>
        <w:t> </w:t>
      </w:r>
      <w:r>
        <w:rPr>
          <w:w w:val="80"/>
        </w:rPr>
        <w:t>10</w:t>
      </w:r>
    </w:p>
    <w:p>
      <w:pPr>
        <w:spacing w:line="360" w:lineRule="auto" w:before="136"/>
        <w:ind w:left="1108" w:right="1117" w:firstLine="0"/>
        <w:jc w:val="center"/>
        <w:rPr>
          <w:rFonts w:ascii="Arial" w:hAnsi="Arial"/>
          <w:b/>
          <w:sz w:val="24"/>
        </w:rPr>
      </w:pPr>
      <w:bookmarkStart w:name="O CUIDADO DE ENFERMAGEM A MULHERES PORTA" w:id="45"/>
      <w:bookmarkEnd w:id="45"/>
      <w:r>
        <w:rPr/>
      </w:r>
      <w:bookmarkStart w:name="_bookmark19" w:id="46"/>
      <w:bookmarkEnd w:id="46"/>
      <w:r>
        <w:rPr/>
      </w:r>
      <w:r>
        <w:rPr>
          <w:rFonts w:ascii="Arial" w:hAnsi="Arial"/>
          <w:b/>
          <w:w w:val="80"/>
          <w:sz w:val="24"/>
        </w:rPr>
        <w:t>O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CUIDADO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ENFERMAGEM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MULHERES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PORTADORAS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FERIDAS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TUMORAIS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EM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MAMA: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UMA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90"/>
          <w:sz w:val="24"/>
        </w:rPr>
        <w:t>REVISÃO</w:t>
      </w:r>
      <w:r>
        <w:rPr>
          <w:rFonts w:ascii="Arial" w:hAnsi="Arial"/>
          <w:b/>
          <w:spacing w:val="-9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INTEGRATIVA</w:t>
      </w:r>
    </w:p>
    <w:p>
      <w:pPr>
        <w:pStyle w:val="BodyText"/>
        <w:spacing w:before="3"/>
        <w:ind w:right="1078"/>
        <w:jc w:val="right"/>
        <w:rPr>
          <w:sz w:val="16"/>
        </w:rPr>
      </w:pPr>
      <w:r>
        <w:rPr>
          <w:w w:val="80"/>
        </w:rPr>
        <w:t>Glauciene</w:t>
      </w:r>
      <w:r>
        <w:rPr>
          <w:spacing w:val="10"/>
          <w:w w:val="80"/>
        </w:rPr>
        <w:t> </w:t>
      </w:r>
      <w:r>
        <w:rPr>
          <w:w w:val="80"/>
        </w:rPr>
        <w:t>Cavalcante</w:t>
      </w:r>
      <w:r>
        <w:rPr>
          <w:spacing w:val="32"/>
          <w:w w:val="80"/>
        </w:rPr>
        <w:t> </w:t>
      </w:r>
      <w:r>
        <w:rPr>
          <w:w w:val="80"/>
        </w:rPr>
        <w:t>Gomes</w:t>
      </w:r>
      <w:r>
        <w:rPr>
          <w:w w:val="80"/>
          <w:position w:val="6"/>
          <w:sz w:val="16"/>
        </w:rPr>
        <w:t>1</w:t>
      </w:r>
    </w:p>
    <w:p>
      <w:pPr>
        <w:pStyle w:val="BodyText"/>
        <w:spacing w:line="242" w:lineRule="auto" w:before="7"/>
        <w:ind w:left="8677" w:right="1073" w:firstLine="288"/>
        <w:jc w:val="right"/>
        <w:rPr>
          <w:sz w:val="16"/>
        </w:rPr>
      </w:pPr>
      <w:r>
        <w:rPr>
          <w:w w:val="80"/>
        </w:rPr>
        <w:t>Graziela</w:t>
      </w:r>
      <w:r>
        <w:rPr>
          <w:spacing w:val="12"/>
          <w:w w:val="80"/>
        </w:rPr>
        <w:t> </w:t>
      </w:r>
      <w:r>
        <w:rPr>
          <w:w w:val="80"/>
        </w:rPr>
        <w:t>B. Santana</w:t>
      </w:r>
      <w:r>
        <w:rPr>
          <w:spacing w:val="-2"/>
          <w:w w:val="80"/>
        </w:rPr>
        <w:t> </w:t>
      </w:r>
      <w:r>
        <w:rPr>
          <w:w w:val="80"/>
          <w:position w:val="6"/>
          <w:sz w:val="16"/>
        </w:rPr>
        <w:t>2</w:t>
      </w:r>
      <w:r>
        <w:rPr>
          <w:spacing w:val="-31"/>
          <w:w w:val="80"/>
          <w:position w:val="6"/>
          <w:sz w:val="16"/>
        </w:rPr>
        <w:t> </w:t>
      </w:r>
      <w:r>
        <w:rPr>
          <w:w w:val="80"/>
        </w:rPr>
        <w:t>Isabel</w:t>
      </w:r>
      <w:r>
        <w:rPr>
          <w:spacing w:val="4"/>
          <w:w w:val="80"/>
        </w:rPr>
        <w:t> </w:t>
      </w:r>
      <w:r>
        <w:rPr>
          <w:w w:val="80"/>
        </w:rPr>
        <w:t>Comassetto</w:t>
      </w:r>
      <w:r>
        <w:rPr>
          <w:w w:val="80"/>
          <w:position w:val="6"/>
          <w:sz w:val="16"/>
        </w:rPr>
        <w:t>3</w:t>
      </w:r>
      <w:r>
        <w:rPr>
          <w:spacing w:val="1"/>
          <w:w w:val="80"/>
          <w:position w:val="6"/>
          <w:sz w:val="16"/>
        </w:rPr>
        <w:t> </w:t>
      </w:r>
      <w:r>
        <w:rPr>
          <w:w w:val="80"/>
        </w:rPr>
        <w:t>André</w:t>
      </w:r>
      <w:r>
        <w:rPr>
          <w:spacing w:val="9"/>
          <w:w w:val="80"/>
        </w:rPr>
        <w:t> </w:t>
      </w:r>
      <w:r>
        <w:rPr>
          <w:w w:val="80"/>
        </w:rPr>
        <w:t>Luiz</w:t>
      </w:r>
      <w:r>
        <w:rPr>
          <w:spacing w:val="12"/>
          <w:w w:val="80"/>
        </w:rPr>
        <w:t> </w:t>
      </w:r>
      <w:r>
        <w:rPr>
          <w:w w:val="80"/>
        </w:rPr>
        <w:t>Fidelis</w:t>
      </w:r>
      <w:r>
        <w:rPr>
          <w:spacing w:val="12"/>
          <w:w w:val="80"/>
        </w:rPr>
        <w:t> </w:t>
      </w:r>
      <w:r>
        <w:rPr>
          <w:w w:val="80"/>
        </w:rPr>
        <w:t>Lima</w:t>
      </w:r>
      <w:r>
        <w:rPr>
          <w:w w:val="80"/>
          <w:position w:val="6"/>
          <w:sz w:val="16"/>
        </w:rPr>
        <w:t>4</w:t>
      </w:r>
      <w:r>
        <w:rPr>
          <w:spacing w:val="1"/>
          <w:w w:val="80"/>
          <w:position w:val="6"/>
          <w:sz w:val="16"/>
        </w:rPr>
        <w:t> </w:t>
      </w:r>
      <w:r>
        <w:rPr>
          <w:w w:val="80"/>
        </w:rPr>
        <w:t>Vanessa</w:t>
      </w:r>
      <w:r>
        <w:rPr>
          <w:spacing w:val="16"/>
          <w:w w:val="80"/>
        </w:rPr>
        <w:t> </w:t>
      </w:r>
      <w:r>
        <w:rPr>
          <w:w w:val="80"/>
        </w:rPr>
        <w:t>Vieira</w:t>
      </w:r>
      <w:r>
        <w:rPr>
          <w:spacing w:val="16"/>
          <w:w w:val="80"/>
        </w:rPr>
        <w:t> </w:t>
      </w:r>
      <w:r>
        <w:rPr>
          <w:w w:val="80"/>
        </w:rPr>
        <w:t>da</w:t>
      </w:r>
      <w:r>
        <w:rPr>
          <w:spacing w:val="16"/>
          <w:w w:val="80"/>
        </w:rPr>
        <w:t> </w:t>
      </w:r>
      <w:r>
        <w:rPr>
          <w:w w:val="80"/>
        </w:rPr>
        <w:t>Silva</w:t>
      </w:r>
      <w:r>
        <w:rPr>
          <w:w w:val="80"/>
          <w:position w:val="6"/>
          <w:sz w:val="16"/>
        </w:rPr>
        <w:t>5</w:t>
      </w:r>
    </w:p>
    <w:p>
      <w:pPr>
        <w:pStyle w:val="BodyText"/>
        <w:spacing w:before="2"/>
        <w:ind w:left="8753" w:right="1073" w:hanging="428"/>
        <w:jc w:val="right"/>
        <w:rPr>
          <w:sz w:val="16"/>
        </w:rPr>
      </w:pPr>
      <w:r>
        <w:rPr>
          <w:w w:val="80"/>
        </w:rPr>
        <w:t>Júlio</w:t>
      </w:r>
      <w:r>
        <w:rPr>
          <w:spacing w:val="12"/>
          <w:w w:val="80"/>
        </w:rPr>
        <w:t> </w:t>
      </w:r>
      <w:r>
        <w:rPr>
          <w:w w:val="80"/>
        </w:rPr>
        <w:t>César</w:t>
      </w:r>
      <w:r>
        <w:rPr>
          <w:spacing w:val="14"/>
          <w:w w:val="80"/>
        </w:rPr>
        <w:t> </w:t>
      </w:r>
      <w:r>
        <w:rPr>
          <w:w w:val="80"/>
        </w:rPr>
        <w:t>Pereira</w:t>
      </w:r>
      <w:r>
        <w:rPr>
          <w:spacing w:val="13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Silva</w:t>
      </w:r>
      <w:r>
        <w:rPr>
          <w:w w:val="80"/>
          <w:position w:val="6"/>
          <w:sz w:val="16"/>
        </w:rPr>
        <w:t>6</w:t>
      </w:r>
      <w:r>
        <w:rPr>
          <w:spacing w:val="-31"/>
          <w:w w:val="80"/>
          <w:position w:val="6"/>
          <w:sz w:val="16"/>
        </w:rPr>
        <w:t> </w:t>
      </w:r>
      <w:r>
        <w:rPr>
          <w:w w:val="80"/>
        </w:rPr>
        <w:t>Janine</w:t>
      </w:r>
      <w:r>
        <w:rPr>
          <w:spacing w:val="16"/>
          <w:w w:val="80"/>
        </w:rPr>
        <w:t> </w:t>
      </w:r>
      <w:r>
        <w:rPr>
          <w:w w:val="80"/>
        </w:rPr>
        <w:t>Santos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Melo</w:t>
      </w:r>
      <w:r>
        <w:rPr>
          <w:w w:val="80"/>
          <w:position w:val="6"/>
          <w:sz w:val="16"/>
        </w:rPr>
        <w:t>7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spacing w:line="242" w:lineRule="auto" w:before="1"/>
        <w:ind w:left="1085" w:right="1078"/>
        <w:jc w:val="both"/>
      </w:pPr>
      <w:r>
        <w:rPr>
          <w:rFonts w:ascii="Arial" w:hAnsi="Arial"/>
          <w:b/>
          <w:w w:val="80"/>
        </w:rPr>
        <w:t>RESUMO: </w:t>
      </w:r>
      <w:r>
        <w:rPr>
          <w:w w:val="80"/>
        </w:rPr>
        <w:t>A alta</w:t>
      </w:r>
      <w:r>
        <w:rPr>
          <w:spacing w:val="1"/>
          <w:w w:val="80"/>
        </w:rPr>
        <w:t> </w:t>
      </w:r>
      <w:r>
        <w:rPr>
          <w:w w:val="80"/>
        </w:rPr>
        <w:t>incidência, morbidade, mortalidade e o elevado custo</w:t>
      </w:r>
      <w:r>
        <w:rPr>
          <w:spacing w:val="38"/>
        </w:rPr>
        <w:t> </w:t>
      </w:r>
      <w:r>
        <w:rPr>
          <w:w w:val="80"/>
        </w:rPr>
        <w:t>no tratamento torna o câncer</w:t>
      </w:r>
      <w:r>
        <w:rPr>
          <w:spacing w:val="38"/>
        </w:rPr>
        <w:t> </w:t>
      </w:r>
      <w:r>
        <w:rPr>
          <w:w w:val="80"/>
        </w:rPr>
        <w:t>de mama</w:t>
      </w:r>
      <w:r>
        <w:rPr>
          <w:spacing w:val="1"/>
          <w:w w:val="80"/>
        </w:rPr>
        <w:t> </w:t>
      </w:r>
      <w:r>
        <w:rPr>
          <w:w w:val="80"/>
        </w:rPr>
        <w:t>um grave problema de saúde</w:t>
      </w:r>
      <w:r>
        <w:rPr>
          <w:spacing w:val="1"/>
          <w:w w:val="80"/>
        </w:rPr>
        <w:t> </w:t>
      </w:r>
      <w:r>
        <w:rPr>
          <w:w w:val="80"/>
        </w:rPr>
        <w:t>pública. O fato</w:t>
      </w:r>
      <w:r>
        <w:rPr>
          <w:spacing w:val="38"/>
        </w:rPr>
        <w:t> </w:t>
      </w:r>
      <w:r>
        <w:rPr>
          <w:w w:val="80"/>
        </w:rPr>
        <w:t>do diagnóstico ser feito tardiamente, com a</w:t>
      </w:r>
      <w:r>
        <w:rPr>
          <w:spacing w:val="38"/>
        </w:rPr>
        <w:t> </w:t>
      </w:r>
      <w:r>
        <w:rPr>
          <w:w w:val="80"/>
        </w:rPr>
        <w:t>doença</w:t>
      </w:r>
      <w:r>
        <w:rPr>
          <w:spacing w:val="38"/>
        </w:rPr>
        <w:t> </w:t>
      </w:r>
      <w:r>
        <w:rPr>
          <w:w w:val="80"/>
        </w:rPr>
        <w:t>já em estádios</w:t>
      </w:r>
      <w:r>
        <w:rPr>
          <w:spacing w:val="1"/>
          <w:w w:val="80"/>
        </w:rPr>
        <w:t> </w:t>
      </w:r>
      <w:r>
        <w:rPr>
          <w:w w:val="80"/>
        </w:rPr>
        <w:t>III e IV, reflete um panorama de um grande número de mulheres diagnosticadas com lesões já ulceradas, que</w:t>
      </w:r>
      <w:r>
        <w:rPr>
          <w:spacing w:val="1"/>
          <w:w w:val="80"/>
        </w:rPr>
        <w:t> </w:t>
      </w:r>
      <w:r>
        <w:rPr>
          <w:w w:val="80"/>
        </w:rPr>
        <w:t>exige dos</w:t>
      </w:r>
      <w:r>
        <w:rPr>
          <w:spacing w:val="1"/>
          <w:w w:val="80"/>
        </w:rPr>
        <w:t> </w:t>
      </w:r>
      <w:r>
        <w:rPr>
          <w:w w:val="80"/>
        </w:rPr>
        <w:t>profissionais</w:t>
      </w:r>
      <w:r>
        <w:rPr>
          <w:spacing w:val="1"/>
          <w:w w:val="80"/>
        </w:rPr>
        <w:t> </w:t>
      </w:r>
      <w:r>
        <w:rPr>
          <w:w w:val="80"/>
        </w:rPr>
        <w:t>de saúde, dentre estes, os</w:t>
      </w:r>
      <w:r>
        <w:rPr>
          <w:spacing w:val="38"/>
        </w:rPr>
        <w:t> </w:t>
      </w:r>
      <w:r>
        <w:rPr>
          <w:w w:val="80"/>
        </w:rPr>
        <w:t>de enfermagem, valorizar esta problemática, identificando</w:t>
      </w:r>
      <w:r>
        <w:rPr>
          <w:spacing w:val="1"/>
          <w:w w:val="80"/>
        </w:rPr>
        <w:t> </w:t>
      </w:r>
      <w:r>
        <w:rPr>
          <w:w w:val="80"/>
        </w:rPr>
        <w:t>ações que visem à qualidade da assistência e facilitem a produção de estratégias que promovam qualidade de</w:t>
      </w:r>
      <w:r>
        <w:rPr>
          <w:spacing w:val="1"/>
          <w:w w:val="80"/>
        </w:rPr>
        <w:t> </w:t>
      </w:r>
      <w:r>
        <w:rPr>
          <w:w w:val="80"/>
        </w:rPr>
        <w:t>vida.</w:t>
      </w:r>
      <w:r>
        <w:rPr>
          <w:spacing w:val="19"/>
          <w:w w:val="80"/>
        </w:rPr>
        <w:t> </w:t>
      </w:r>
      <w:r>
        <w:rPr>
          <w:rFonts w:ascii="Arial" w:hAnsi="Arial"/>
          <w:b/>
          <w:w w:val="80"/>
        </w:rPr>
        <w:t>Objetivo</w:t>
      </w:r>
      <w:r>
        <w:rPr>
          <w:w w:val="80"/>
        </w:rPr>
        <w:t>:</w:t>
      </w:r>
      <w:r>
        <w:rPr>
          <w:spacing w:val="19"/>
          <w:w w:val="80"/>
        </w:rPr>
        <w:t> </w:t>
      </w:r>
      <w:r>
        <w:rPr>
          <w:w w:val="80"/>
        </w:rPr>
        <w:t>Realizar</w:t>
      </w:r>
      <w:r>
        <w:rPr>
          <w:spacing w:val="22"/>
          <w:w w:val="80"/>
        </w:rPr>
        <w:t> </w:t>
      </w:r>
      <w:r>
        <w:rPr>
          <w:w w:val="80"/>
        </w:rPr>
        <w:t>uma</w:t>
      </w:r>
      <w:r>
        <w:rPr>
          <w:spacing w:val="22"/>
          <w:w w:val="80"/>
        </w:rPr>
        <w:t> </w:t>
      </w:r>
      <w:r>
        <w:rPr>
          <w:w w:val="80"/>
        </w:rPr>
        <w:t>revisão</w:t>
      </w:r>
      <w:r>
        <w:rPr>
          <w:spacing w:val="22"/>
          <w:w w:val="80"/>
        </w:rPr>
        <w:t> </w:t>
      </w:r>
      <w:r>
        <w:rPr>
          <w:w w:val="80"/>
        </w:rPr>
        <w:t>integrativa</w:t>
      </w:r>
      <w:r>
        <w:rPr>
          <w:spacing w:val="22"/>
          <w:w w:val="80"/>
        </w:rPr>
        <w:t> </w:t>
      </w:r>
      <w:r>
        <w:rPr>
          <w:w w:val="80"/>
        </w:rPr>
        <w:t>sobre</w:t>
      </w:r>
      <w:r>
        <w:rPr>
          <w:spacing w:val="16"/>
          <w:w w:val="80"/>
        </w:rPr>
        <w:t> </w:t>
      </w:r>
      <w:r>
        <w:rPr>
          <w:w w:val="80"/>
        </w:rPr>
        <w:t>o</w:t>
      </w:r>
      <w:r>
        <w:rPr>
          <w:spacing w:val="22"/>
          <w:w w:val="80"/>
        </w:rPr>
        <w:t> </w:t>
      </w:r>
      <w:r>
        <w:rPr>
          <w:w w:val="80"/>
        </w:rPr>
        <w:t>cuidado</w:t>
      </w:r>
      <w:r>
        <w:rPr>
          <w:spacing w:val="22"/>
          <w:w w:val="80"/>
        </w:rPr>
        <w:t> </w:t>
      </w:r>
      <w:r>
        <w:rPr>
          <w:w w:val="80"/>
        </w:rPr>
        <w:t>do</w:t>
      </w:r>
      <w:r>
        <w:rPr>
          <w:spacing w:val="23"/>
          <w:w w:val="80"/>
        </w:rPr>
        <w:t> </w:t>
      </w:r>
      <w:r>
        <w:rPr>
          <w:w w:val="80"/>
        </w:rPr>
        <w:t>enfermeiro</w:t>
      </w:r>
      <w:r>
        <w:rPr>
          <w:spacing w:val="22"/>
          <w:w w:val="80"/>
        </w:rPr>
        <w:t> </w:t>
      </w:r>
      <w:r>
        <w:rPr>
          <w:w w:val="80"/>
        </w:rPr>
        <w:t>no</w:t>
      </w:r>
      <w:r>
        <w:rPr>
          <w:spacing w:val="22"/>
          <w:w w:val="80"/>
        </w:rPr>
        <w:t> </w:t>
      </w:r>
      <w:r>
        <w:rPr>
          <w:w w:val="80"/>
        </w:rPr>
        <w:t>manejo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feridas</w:t>
      </w:r>
      <w:r>
        <w:rPr>
          <w:spacing w:val="23"/>
          <w:w w:val="80"/>
        </w:rPr>
        <w:t> </w:t>
      </w:r>
      <w:r>
        <w:rPr>
          <w:w w:val="80"/>
        </w:rPr>
        <w:t>tumorais</w:t>
      </w:r>
      <w:r>
        <w:rPr>
          <w:spacing w:val="1"/>
          <w:w w:val="80"/>
        </w:rPr>
        <w:t> </w:t>
      </w:r>
      <w:r>
        <w:rPr>
          <w:w w:val="85"/>
        </w:rPr>
        <w:t>em mama. </w:t>
      </w:r>
      <w:r>
        <w:rPr>
          <w:rFonts w:ascii="Arial" w:hAnsi="Arial"/>
          <w:b/>
          <w:w w:val="85"/>
        </w:rPr>
        <w:t>Método</w:t>
      </w:r>
      <w:r>
        <w:rPr>
          <w:w w:val="85"/>
        </w:rPr>
        <w:t>: Estudo de revisão, na modalidade de revisão integrativa em bases de dados da BVS,</w:t>
      </w:r>
      <w:r>
        <w:rPr>
          <w:spacing w:val="1"/>
          <w:w w:val="85"/>
        </w:rPr>
        <w:t> </w:t>
      </w:r>
      <w:r>
        <w:rPr>
          <w:w w:val="80"/>
        </w:rPr>
        <w:t>LILACS e PUBMED/MEDLINE. </w:t>
      </w:r>
      <w:r>
        <w:rPr>
          <w:rFonts w:ascii="Arial" w:hAnsi="Arial"/>
          <w:b/>
          <w:w w:val="80"/>
        </w:rPr>
        <w:t>Resultados: </w:t>
      </w:r>
      <w:r>
        <w:rPr>
          <w:w w:val="80"/>
        </w:rPr>
        <w:t>Foram analisados 15 artigos, nos quais os autores descrevem as</w:t>
      </w:r>
      <w:r>
        <w:rPr>
          <w:spacing w:val="1"/>
          <w:w w:val="80"/>
        </w:rPr>
        <w:t> </w:t>
      </w:r>
      <w:r>
        <w:rPr>
          <w:w w:val="80"/>
        </w:rPr>
        <w:t>modalidades de tratamento utilizadas para o controle de sintomas no manejo de feridas oncológicas, sendo os</w:t>
      </w:r>
      <w:r>
        <w:rPr>
          <w:spacing w:val="1"/>
          <w:w w:val="80"/>
        </w:rPr>
        <w:t> </w:t>
      </w:r>
      <w:r>
        <w:rPr>
          <w:w w:val="80"/>
        </w:rPr>
        <w:t>sintomas mais frequentes: dor, odor, exsudato e prurido</w:t>
      </w:r>
      <w:r>
        <w:rPr>
          <w:rFonts w:ascii="Arial" w:hAnsi="Arial"/>
          <w:b/>
          <w:w w:val="80"/>
        </w:rPr>
        <w:t>. Conclusão: </w:t>
      </w:r>
      <w:r>
        <w:rPr>
          <w:w w:val="80"/>
        </w:rPr>
        <w:t>Percebe-se a necessidade da criação de</w:t>
      </w:r>
      <w:r>
        <w:rPr>
          <w:spacing w:val="1"/>
          <w:w w:val="80"/>
        </w:rPr>
        <w:t> </w:t>
      </w:r>
      <w:r>
        <w:rPr>
          <w:w w:val="80"/>
        </w:rPr>
        <w:t>estratégias de padronização de tratamento, como a construção de instrumentos informativos e protocolos que</w:t>
      </w:r>
      <w:r>
        <w:rPr>
          <w:spacing w:val="1"/>
          <w:w w:val="80"/>
        </w:rPr>
        <w:t> </w:t>
      </w:r>
      <w:r>
        <w:rPr>
          <w:spacing w:val="-4"/>
          <w:w w:val="85"/>
        </w:rPr>
        <w:t>facilitem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na</w:t>
      </w:r>
      <w:r>
        <w:rPr>
          <w:spacing w:val="-1"/>
          <w:w w:val="85"/>
        </w:rPr>
        <w:t> </w:t>
      </w:r>
      <w:r>
        <w:rPr>
          <w:spacing w:val="-4"/>
          <w:w w:val="85"/>
        </w:rPr>
        <w:t>avaliação,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classificação</w:t>
      </w:r>
      <w:r>
        <w:rPr>
          <w:spacing w:val="-2"/>
          <w:w w:val="85"/>
        </w:rPr>
        <w:t> </w:t>
      </w:r>
      <w:r>
        <w:rPr>
          <w:spacing w:val="-4"/>
          <w:w w:val="85"/>
        </w:rPr>
        <w:t>e</w:t>
      </w:r>
      <w:r>
        <w:rPr>
          <w:spacing w:val="-1"/>
          <w:w w:val="85"/>
        </w:rPr>
        <w:t> </w:t>
      </w:r>
      <w:r>
        <w:rPr>
          <w:spacing w:val="-4"/>
          <w:w w:val="85"/>
        </w:rPr>
        <w:t>cuidado</w:t>
      </w:r>
      <w:r>
        <w:rPr>
          <w:spacing w:val="-1"/>
          <w:w w:val="85"/>
        </w:rPr>
        <w:t> </w:t>
      </w:r>
      <w:r>
        <w:rPr>
          <w:spacing w:val="-4"/>
          <w:w w:val="85"/>
        </w:rPr>
        <w:t>com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feridas</w:t>
      </w:r>
      <w:r>
        <w:rPr>
          <w:spacing w:val="5"/>
          <w:w w:val="85"/>
        </w:rPr>
        <w:t> </w:t>
      </w:r>
      <w:r>
        <w:rPr>
          <w:spacing w:val="-4"/>
          <w:w w:val="85"/>
        </w:rPr>
        <w:t>neoplásicas.</w:t>
      </w:r>
    </w:p>
    <w:p>
      <w:pPr>
        <w:pStyle w:val="BodyText"/>
        <w:spacing w:line="265" w:lineRule="exact"/>
        <w:ind w:left="1085"/>
        <w:jc w:val="both"/>
      </w:pPr>
      <w:r>
        <w:rPr>
          <w:rFonts w:ascii="Arial" w:hAnsi="Arial"/>
          <w:b/>
          <w:w w:val="80"/>
        </w:rPr>
        <w:t>Palavras-chave:</w:t>
      </w:r>
      <w:r>
        <w:rPr>
          <w:rFonts w:ascii="Arial" w:hAnsi="Arial"/>
          <w:b/>
          <w:spacing w:val="16"/>
          <w:w w:val="80"/>
        </w:rPr>
        <w:t> </w:t>
      </w:r>
      <w:r>
        <w:rPr>
          <w:w w:val="80"/>
        </w:rPr>
        <w:t>úlcera</w:t>
      </w:r>
      <w:r>
        <w:rPr>
          <w:spacing w:val="16"/>
          <w:w w:val="80"/>
        </w:rPr>
        <w:t> </w:t>
      </w:r>
      <w:r>
        <w:rPr>
          <w:w w:val="80"/>
        </w:rPr>
        <w:t>cutânea,</w:t>
      </w:r>
      <w:r>
        <w:rPr>
          <w:spacing w:val="14"/>
          <w:w w:val="80"/>
        </w:rPr>
        <w:t> </w:t>
      </w:r>
      <w:r>
        <w:rPr>
          <w:w w:val="80"/>
        </w:rPr>
        <w:t>enfermagem</w:t>
      </w:r>
      <w:r>
        <w:rPr>
          <w:spacing w:val="21"/>
          <w:w w:val="80"/>
        </w:rPr>
        <w:t> </w:t>
      </w:r>
      <w:r>
        <w:rPr>
          <w:w w:val="80"/>
        </w:rPr>
        <w:t>oncológica,</w:t>
      </w:r>
      <w:r>
        <w:rPr>
          <w:spacing w:val="14"/>
          <w:w w:val="80"/>
        </w:rPr>
        <w:t> </w:t>
      </w:r>
      <w:r>
        <w:rPr>
          <w:w w:val="80"/>
        </w:rPr>
        <w:t>neoplasias</w:t>
      </w:r>
      <w:r>
        <w:rPr>
          <w:spacing w:val="18"/>
          <w:w w:val="80"/>
        </w:rPr>
        <w:t> </w:t>
      </w:r>
      <w:r>
        <w:rPr>
          <w:w w:val="80"/>
        </w:rPr>
        <w:t>em</w:t>
      </w:r>
      <w:r>
        <w:rPr>
          <w:spacing w:val="15"/>
          <w:w w:val="80"/>
        </w:rPr>
        <w:t> </w:t>
      </w:r>
      <w:r>
        <w:rPr>
          <w:w w:val="80"/>
        </w:rPr>
        <w:t>mama</w:t>
      </w:r>
      <w:r>
        <w:rPr>
          <w:spacing w:val="24"/>
          <w:w w:val="80"/>
        </w:rPr>
        <w:t> </w:t>
      </w:r>
      <w:r>
        <w:rPr>
          <w:w w:val="80"/>
        </w:rPr>
        <w:t>e</w:t>
      </w:r>
      <w:r>
        <w:rPr>
          <w:spacing w:val="16"/>
          <w:w w:val="80"/>
        </w:rPr>
        <w:t> </w:t>
      </w:r>
      <w:r>
        <w:rPr>
          <w:w w:val="80"/>
        </w:rPr>
        <w:t>bandagens</w:t>
      </w:r>
    </w:p>
    <w:p>
      <w:pPr>
        <w:pStyle w:val="BodyText"/>
        <w:rPr>
          <w:sz w:val="28"/>
        </w:rPr>
      </w:pPr>
    </w:p>
    <w:p>
      <w:pPr>
        <w:pStyle w:val="BodyText"/>
        <w:spacing w:line="242" w:lineRule="auto" w:before="233"/>
        <w:ind w:left="1085" w:right="1082"/>
        <w:jc w:val="both"/>
      </w:pPr>
      <w:r>
        <w:rPr>
          <w:rFonts w:ascii="Arial"/>
          <w:b/>
          <w:w w:val="80"/>
        </w:rPr>
        <w:t>ABSTRACT: </w:t>
      </w:r>
      <w:r>
        <w:rPr>
          <w:w w:val="80"/>
        </w:rPr>
        <w:t>The high incidence, morbidity, mortality and high cost of treatment make breast cancer a serious</w:t>
      </w:r>
      <w:r>
        <w:rPr>
          <w:spacing w:val="1"/>
          <w:w w:val="80"/>
        </w:rPr>
        <w:t> </w:t>
      </w:r>
      <w:r>
        <w:rPr>
          <w:w w:val="85"/>
        </w:rPr>
        <w:t>public health problem. The fact that the diagnosis is made late, with the disease already in stages III and IV,</w:t>
      </w:r>
      <w:r>
        <w:rPr>
          <w:spacing w:val="1"/>
          <w:w w:val="85"/>
        </w:rPr>
        <w:t> </w:t>
      </w:r>
      <w:r>
        <w:rPr>
          <w:w w:val="85"/>
        </w:rPr>
        <w:t>reflects a panorama of a large number of women diagnosed with already ulcerated lesions, which requires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health professionals, among them, nursing, to value this problem , identifying actions </w:t>
      </w:r>
      <w:r>
        <w:rPr>
          <w:w w:val="85"/>
        </w:rPr>
        <w:t>that aim at the quality of</w:t>
      </w:r>
      <w:r>
        <w:rPr>
          <w:spacing w:val="-53"/>
          <w:w w:val="85"/>
        </w:rPr>
        <w:t> </w:t>
      </w:r>
      <w:r>
        <w:rPr>
          <w:w w:val="85"/>
        </w:rPr>
        <w:t>care and facilitate the production of strategies that promote quality of life. </w:t>
      </w:r>
      <w:r>
        <w:rPr>
          <w:rFonts w:ascii="Arial"/>
          <w:b/>
          <w:w w:val="85"/>
        </w:rPr>
        <w:t>Objective: </w:t>
      </w:r>
      <w:r>
        <w:rPr>
          <w:w w:val="85"/>
        </w:rPr>
        <w:t>Conduct an integrative</w:t>
      </w:r>
      <w:r>
        <w:rPr>
          <w:spacing w:val="1"/>
          <w:w w:val="85"/>
        </w:rPr>
        <w:t> </w:t>
      </w:r>
      <w:r>
        <w:rPr>
          <w:w w:val="80"/>
        </w:rPr>
        <w:t>review on the care of nurses in the management of</w:t>
      </w:r>
      <w:r>
        <w:rPr>
          <w:spacing w:val="38"/>
        </w:rPr>
        <w:t> </w:t>
      </w:r>
      <w:r>
        <w:rPr>
          <w:w w:val="80"/>
        </w:rPr>
        <w:t>tumor wounds in the breast.</w:t>
      </w:r>
      <w:r>
        <w:rPr>
          <w:spacing w:val="38"/>
        </w:rPr>
        <w:t> </w:t>
      </w:r>
      <w:r>
        <w:rPr>
          <w:rFonts w:ascii="Arial"/>
          <w:b/>
          <w:w w:val="80"/>
        </w:rPr>
        <w:t>Method: </w:t>
      </w:r>
      <w:r>
        <w:rPr>
          <w:w w:val="80"/>
        </w:rPr>
        <w:t>Review study, in the</w:t>
      </w:r>
      <w:r>
        <w:rPr>
          <w:spacing w:val="1"/>
          <w:w w:val="80"/>
        </w:rPr>
        <w:t> </w:t>
      </w:r>
      <w:r>
        <w:rPr>
          <w:w w:val="85"/>
        </w:rPr>
        <w:t>form of integrative review in databases of the VHL, LILACS and PUBMED / MEDLINE. </w:t>
      </w:r>
      <w:r>
        <w:rPr>
          <w:rFonts w:ascii="Arial"/>
          <w:b/>
          <w:w w:val="85"/>
        </w:rPr>
        <w:t>Results</w:t>
      </w:r>
      <w:r>
        <w:rPr>
          <w:w w:val="85"/>
        </w:rPr>
        <w:t>: 15 articles</w:t>
      </w:r>
      <w:r>
        <w:rPr>
          <w:spacing w:val="1"/>
          <w:w w:val="85"/>
        </w:rPr>
        <w:t> </w:t>
      </w:r>
      <w:r>
        <w:rPr>
          <w:w w:val="85"/>
        </w:rPr>
        <w:t>were analyzed, in which the authors describe the treatment modalities used to control symptoms in the</w:t>
      </w:r>
      <w:r>
        <w:rPr>
          <w:spacing w:val="1"/>
          <w:w w:val="85"/>
        </w:rPr>
        <w:t> </w:t>
      </w:r>
      <w:r>
        <w:rPr>
          <w:w w:val="85"/>
        </w:rPr>
        <w:t>management of oncological wounds, with the most frequent symptoms: pain, odor, exudate and itching.</w:t>
      </w:r>
      <w:r>
        <w:rPr>
          <w:spacing w:val="1"/>
          <w:w w:val="85"/>
        </w:rPr>
        <w:t> </w:t>
      </w:r>
      <w:r>
        <w:rPr>
          <w:rFonts w:ascii="Arial"/>
          <w:b/>
          <w:w w:val="85"/>
        </w:rPr>
        <w:t>Conclusion: </w:t>
      </w:r>
      <w:r>
        <w:rPr>
          <w:w w:val="85"/>
        </w:rPr>
        <w:t>There is a need to create strategies for standardizing treatment, such as the construction of</w:t>
      </w:r>
      <w:r>
        <w:rPr>
          <w:spacing w:val="1"/>
          <w:w w:val="85"/>
        </w:rPr>
        <w:t> </w:t>
      </w:r>
      <w:r>
        <w:rPr>
          <w:w w:val="80"/>
        </w:rPr>
        <w:t>information</w:t>
      </w:r>
      <w:r>
        <w:rPr>
          <w:spacing w:val="9"/>
          <w:w w:val="80"/>
        </w:rPr>
        <w:t> </w:t>
      </w:r>
      <w:r>
        <w:rPr>
          <w:w w:val="80"/>
        </w:rPr>
        <w:t>tools</w:t>
      </w:r>
      <w:r>
        <w:rPr>
          <w:spacing w:val="9"/>
          <w:w w:val="80"/>
        </w:rPr>
        <w:t> </w:t>
      </w:r>
      <w:r>
        <w:rPr>
          <w:w w:val="80"/>
        </w:rPr>
        <w:t>and</w:t>
      </w:r>
      <w:r>
        <w:rPr>
          <w:spacing w:val="9"/>
          <w:w w:val="80"/>
        </w:rPr>
        <w:t> </w:t>
      </w:r>
      <w:r>
        <w:rPr>
          <w:w w:val="80"/>
        </w:rPr>
        <w:t>protocols</w:t>
      </w:r>
      <w:r>
        <w:rPr>
          <w:spacing w:val="10"/>
          <w:w w:val="80"/>
        </w:rPr>
        <w:t> </w:t>
      </w:r>
      <w:r>
        <w:rPr>
          <w:w w:val="80"/>
        </w:rPr>
        <w:t>that</w:t>
      </w:r>
      <w:r>
        <w:rPr>
          <w:spacing w:val="6"/>
          <w:w w:val="80"/>
        </w:rPr>
        <w:t> </w:t>
      </w:r>
      <w:r>
        <w:rPr>
          <w:w w:val="80"/>
        </w:rPr>
        <w:t>facilitate</w:t>
      </w:r>
      <w:r>
        <w:rPr>
          <w:spacing w:val="14"/>
          <w:w w:val="80"/>
        </w:rPr>
        <w:t> </w:t>
      </w:r>
      <w:r>
        <w:rPr>
          <w:w w:val="80"/>
        </w:rPr>
        <w:t>the</w:t>
      </w:r>
      <w:r>
        <w:rPr>
          <w:spacing w:val="8"/>
          <w:w w:val="80"/>
        </w:rPr>
        <w:t> </w:t>
      </w:r>
      <w:r>
        <w:rPr>
          <w:w w:val="80"/>
        </w:rPr>
        <w:t>assessment,</w:t>
      </w:r>
      <w:r>
        <w:rPr>
          <w:spacing w:val="6"/>
          <w:w w:val="80"/>
        </w:rPr>
        <w:t> </w:t>
      </w:r>
      <w:r>
        <w:rPr>
          <w:w w:val="80"/>
        </w:rPr>
        <w:t>classification</w:t>
      </w:r>
      <w:r>
        <w:rPr>
          <w:spacing w:val="10"/>
          <w:w w:val="80"/>
        </w:rPr>
        <w:t> </w:t>
      </w:r>
      <w:r>
        <w:rPr>
          <w:w w:val="80"/>
        </w:rPr>
        <w:t>and</w:t>
      </w:r>
      <w:r>
        <w:rPr>
          <w:spacing w:val="8"/>
          <w:w w:val="80"/>
        </w:rPr>
        <w:t> </w:t>
      </w:r>
      <w:r>
        <w:rPr>
          <w:w w:val="80"/>
        </w:rPr>
        <w:t>care</w:t>
      </w:r>
      <w:r>
        <w:rPr>
          <w:spacing w:val="8"/>
          <w:w w:val="80"/>
        </w:rPr>
        <w:t> </w:t>
      </w:r>
      <w:r>
        <w:rPr>
          <w:w w:val="80"/>
        </w:rPr>
        <w:t>of</w:t>
      </w:r>
      <w:r>
        <w:rPr>
          <w:spacing w:val="6"/>
          <w:w w:val="80"/>
        </w:rPr>
        <w:t> </w:t>
      </w:r>
      <w:r>
        <w:rPr>
          <w:w w:val="80"/>
        </w:rPr>
        <w:t>neoplastic</w:t>
      </w:r>
      <w:r>
        <w:rPr>
          <w:spacing w:val="10"/>
          <w:w w:val="80"/>
        </w:rPr>
        <w:t> </w:t>
      </w:r>
      <w:r>
        <w:rPr>
          <w:w w:val="80"/>
        </w:rPr>
        <w:t>wounds.</w:t>
      </w:r>
    </w:p>
    <w:p>
      <w:pPr>
        <w:pStyle w:val="BodyText"/>
        <w:spacing w:line="266" w:lineRule="exact"/>
        <w:ind w:left="1085"/>
        <w:jc w:val="both"/>
      </w:pPr>
      <w:r>
        <w:rPr>
          <w:rFonts w:ascii="Arial"/>
          <w:b/>
          <w:w w:val="80"/>
        </w:rPr>
        <w:t>Keywords</w:t>
      </w:r>
      <w:r>
        <w:rPr>
          <w:w w:val="80"/>
        </w:rPr>
        <w:t>:</w:t>
      </w:r>
      <w:r>
        <w:rPr>
          <w:spacing w:val="12"/>
          <w:w w:val="80"/>
        </w:rPr>
        <w:t> </w:t>
      </w:r>
      <w:r>
        <w:rPr>
          <w:w w:val="80"/>
        </w:rPr>
        <w:t>cutaneous</w:t>
      </w:r>
      <w:r>
        <w:rPr>
          <w:spacing w:val="18"/>
          <w:w w:val="80"/>
        </w:rPr>
        <w:t> </w:t>
      </w:r>
      <w:r>
        <w:rPr>
          <w:w w:val="80"/>
        </w:rPr>
        <w:t>ulcer,</w:t>
      </w:r>
      <w:r>
        <w:rPr>
          <w:spacing w:val="13"/>
          <w:w w:val="80"/>
        </w:rPr>
        <w:t> </w:t>
      </w:r>
      <w:r>
        <w:rPr>
          <w:w w:val="80"/>
        </w:rPr>
        <w:t>oncology</w:t>
      </w:r>
      <w:r>
        <w:rPr>
          <w:spacing w:val="18"/>
          <w:w w:val="80"/>
        </w:rPr>
        <w:t> </w:t>
      </w:r>
      <w:r>
        <w:rPr>
          <w:w w:val="80"/>
        </w:rPr>
        <w:t>nursing,</w:t>
      </w:r>
      <w:r>
        <w:rPr>
          <w:spacing w:val="13"/>
          <w:w w:val="80"/>
        </w:rPr>
        <w:t> </w:t>
      </w:r>
      <w:r>
        <w:rPr>
          <w:w w:val="80"/>
        </w:rPr>
        <w:t>breast</w:t>
      </w:r>
      <w:r>
        <w:rPr>
          <w:spacing w:val="13"/>
          <w:w w:val="80"/>
        </w:rPr>
        <w:t> </w:t>
      </w:r>
      <w:r>
        <w:rPr>
          <w:w w:val="80"/>
        </w:rPr>
        <w:t>neoplasms</w:t>
      </w:r>
      <w:r>
        <w:rPr>
          <w:spacing w:val="18"/>
          <w:w w:val="80"/>
        </w:rPr>
        <w:t> </w:t>
      </w:r>
      <w:r>
        <w:rPr>
          <w:w w:val="80"/>
        </w:rPr>
        <w:t>and</w:t>
      </w:r>
      <w:r>
        <w:rPr>
          <w:spacing w:val="16"/>
          <w:w w:val="80"/>
        </w:rPr>
        <w:t> </w:t>
      </w:r>
      <w:r>
        <w:rPr>
          <w:w w:val="80"/>
        </w:rPr>
        <w:t>bandages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  <w:r>
        <w:rPr/>
        <w:pict>
          <v:rect style="position:absolute;margin-left:54.264pt;margin-top:13.034292pt;width:144.050pt;height:.71997pt;mso-position-horizontal-relative:page;mso-position-vertical-relative:paragraph;z-index:-157091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82" w:val="left" w:leader="none"/>
          <w:tab w:pos="2351" w:val="left" w:leader="none"/>
          <w:tab w:pos="2811" w:val="left" w:leader="none"/>
          <w:tab w:pos="3987" w:val="left" w:leader="none"/>
          <w:tab w:pos="4533" w:val="left" w:leader="none"/>
          <w:tab w:pos="5727" w:val="left" w:leader="none"/>
          <w:tab w:pos="6604" w:val="left" w:leader="none"/>
          <w:tab w:pos="7022" w:val="left" w:leader="none"/>
          <w:tab w:pos="7889" w:val="left" w:leader="none"/>
          <w:tab w:pos="8307" w:val="left" w:leader="none"/>
          <w:tab w:pos="9017" w:val="left" w:leader="none"/>
          <w:tab w:pos="9434" w:val="left" w:leader="none"/>
          <w:tab w:pos="10312" w:val="left" w:leader="none"/>
        </w:tabs>
        <w:spacing w:line="244" w:lineRule="auto" w:before="74"/>
        <w:ind w:left="1085" w:right="1076" w:firstLine="0"/>
        <w:jc w:val="left"/>
        <w:rPr>
          <w:sz w:val="20"/>
        </w:rPr>
      </w:pPr>
      <w:r>
        <w:rPr>
          <w:w w:val="90"/>
          <w:position w:val="5"/>
          <w:sz w:val="13"/>
        </w:rPr>
        <w:t>1</w:t>
        <w:tab/>
      </w:r>
      <w:r>
        <w:rPr>
          <w:w w:val="90"/>
          <w:sz w:val="20"/>
        </w:rPr>
        <w:t>Graduada</w:t>
        <w:tab/>
        <w:t>em</w:t>
        <w:tab/>
      </w:r>
      <w:r>
        <w:rPr>
          <w:spacing w:val="-2"/>
          <w:w w:val="90"/>
          <w:sz w:val="20"/>
        </w:rPr>
        <w:t>Enfermagem</w:t>
        <w:tab/>
      </w:r>
      <w:r>
        <w:rPr>
          <w:w w:val="90"/>
          <w:sz w:val="20"/>
        </w:rPr>
        <w:t>pela</w:t>
        <w:tab/>
      </w:r>
      <w:r>
        <w:rPr>
          <w:w w:val="85"/>
          <w:sz w:val="20"/>
        </w:rPr>
        <w:t>Universidade</w:t>
        <w:tab/>
      </w:r>
      <w:r>
        <w:rPr>
          <w:w w:val="90"/>
          <w:sz w:val="20"/>
        </w:rPr>
        <w:t>Estadual</w:t>
        <w:tab/>
        <w:t>de</w:t>
        <w:tab/>
        <w:t>Ciências</w:t>
        <w:tab/>
        <w:t>da</w:t>
        <w:tab/>
        <w:t>Saúde</w:t>
        <w:tab/>
        <w:t>de</w:t>
        <w:tab/>
        <w:t>Alagoas.</w:t>
        <w:tab/>
      </w:r>
      <w:r>
        <w:rPr>
          <w:w w:val="80"/>
          <w:sz w:val="20"/>
        </w:rPr>
        <w:t>E-mail:</w:t>
      </w:r>
      <w:r>
        <w:rPr>
          <w:spacing w:val="-40"/>
          <w:w w:val="80"/>
          <w:sz w:val="20"/>
        </w:rPr>
        <w:t> </w:t>
      </w:r>
      <w:hyperlink r:id="rId31">
        <w:r>
          <w:rPr>
            <w:w w:val="90"/>
            <w:sz w:val="20"/>
          </w:rPr>
          <w:t>glaucienecavalcante@yahoo.com</w:t>
        </w:r>
      </w:hyperlink>
    </w:p>
    <w:p>
      <w:pPr>
        <w:spacing w:before="0"/>
        <w:ind w:left="1085" w:right="1077" w:firstLine="0"/>
        <w:jc w:val="left"/>
        <w:rPr>
          <w:sz w:val="20"/>
        </w:rPr>
      </w:pPr>
      <w:r>
        <w:rPr>
          <w:w w:val="85"/>
          <w:position w:val="5"/>
          <w:sz w:val="13"/>
        </w:rPr>
        <w:t>2</w:t>
      </w:r>
      <w:r>
        <w:rPr>
          <w:spacing w:val="5"/>
          <w:w w:val="85"/>
          <w:position w:val="5"/>
          <w:sz w:val="13"/>
        </w:rPr>
        <w:t> </w:t>
      </w:r>
      <w:r>
        <w:rPr>
          <w:w w:val="85"/>
          <w:sz w:val="20"/>
        </w:rPr>
        <w:t>Graduada</w:t>
      </w:r>
      <w:r>
        <w:rPr>
          <w:spacing w:val="14"/>
          <w:w w:val="85"/>
          <w:sz w:val="20"/>
        </w:rPr>
        <w:t> </w:t>
      </w:r>
      <w:r>
        <w:rPr>
          <w:w w:val="85"/>
          <w:sz w:val="20"/>
        </w:rPr>
        <w:t>em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Enfermagem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pela</w:t>
      </w:r>
      <w:r>
        <w:rPr>
          <w:spacing w:val="15"/>
          <w:w w:val="85"/>
          <w:sz w:val="20"/>
        </w:rPr>
        <w:t> </w:t>
      </w:r>
      <w:r>
        <w:rPr>
          <w:w w:val="85"/>
          <w:sz w:val="20"/>
        </w:rPr>
        <w:t>Universidade</w:t>
      </w:r>
      <w:r>
        <w:rPr>
          <w:spacing w:val="14"/>
          <w:w w:val="85"/>
          <w:sz w:val="20"/>
        </w:rPr>
        <w:t> </w:t>
      </w:r>
      <w:r>
        <w:rPr>
          <w:w w:val="85"/>
          <w:sz w:val="20"/>
        </w:rPr>
        <w:t>Estadual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do</w:t>
      </w:r>
      <w:r>
        <w:rPr>
          <w:spacing w:val="14"/>
          <w:w w:val="85"/>
          <w:sz w:val="20"/>
        </w:rPr>
        <w:t> </w:t>
      </w:r>
      <w:r>
        <w:rPr>
          <w:w w:val="85"/>
          <w:sz w:val="20"/>
        </w:rPr>
        <w:t>Rio</w:t>
      </w:r>
      <w:r>
        <w:rPr>
          <w:spacing w:val="15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15"/>
          <w:w w:val="85"/>
          <w:sz w:val="20"/>
        </w:rPr>
        <w:t> </w:t>
      </w:r>
      <w:r>
        <w:rPr>
          <w:w w:val="85"/>
          <w:sz w:val="20"/>
        </w:rPr>
        <w:t>Janeiro,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Residência</w:t>
      </w:r>
      <w:r>
        <w:rPr>
          <w:spacing w:val="15"/>
          <w:w w:val="85"/>
          <w:sz w:val="20"/>
        </w:rPr>
        <w:t> </w:t>
      </w:r>
      <w:r>
        <w:rPr>
          <w:w w:val="85"/>
          <w:sz w:val="20"/>
        </w:rPr>
        <w:t>em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Enfermagem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em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Clínica</w:t>
      </w:r>
      <w:r>
        <w:rPr>
          <w:spacing w:val="24"/>
          <w:w w:val="85"/>
          <w:sz w:val="20"/>
        </w:rPr>
        <w:t> </w:t>
      </w:r>
      <w:r>
        <w:rPr>
          <w:w w:val="85"/>
          <w:sz w:val="20"/>
        </w:rPr>
        <w:t>Cirúrgica</w:t>
      </w:r>
      <w:r>
        <w:rPr>
          <w:spacing w:val="-43"/>
          <w:w w:val="85"/>
          <w:sz w:val="20"/>
        </w:rPr>
        <w:t> </w:t>
      </w:r>
      <w:r>
        <w:rPr>
          <w:w w:val="80"/>
          <w:sz w:val="20"/>
        </w:rPr>
        <w:t>Enfermagem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pela Universidade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Estadual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Rio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Janeiro.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8"/>
          <w:w w:val="80"/>
          <w:sz w:val="20"/>
        </w:rPr>
        <w:t> </w:t>
      </w:r>
      <w:hyperlink r:id="rId34">
        <w:r>
          <w:rPr>
            <w:w w:val="80"/>
            <w:sz w:val="20"/>
          </w:rPr>
          <w:t>julio.ufal@outlook.com</w:t>
        </w:r>
      </w:hyperlink>
    </w:p>
    <w:p>
      <w:pPr>
        <w:spacing w:line="244" w:lineRule="auto" w:before="3"/>
        <w:ind w:left="1085" w:right="1077" w:firstLine="0"/>
        <w:jc w:val="left"/>
        <w:rPr>
          <w:sz w:val="20"/>
        </w:rPr>
      </w:pPr>
      <w:r>
        <w:rPr>
          <w:w w:val="85"/>
          <w:position w:val="5"/>
          <w:sz w:val="13"/>
        </w:rPr>
        <w:t>3</w:t>
      </w:r>
      <w:r>
        <w:rPr>
          <w:spacing w:val="1"/>
          <w:w w:val="85"/>
          <w:position w:val="5"/>
          <w:sz w:val="13"/>
        </w:rPr>
        <w:t> </w:t>
      </w:r>
      <w:r>
        <w:rPr>
          <w:w w:val="85"/>
          <w:sz w:val="20"/>
        </w:rPr>
        <w:t>Doutora em Ciências pela USP e Professora da Escola de Enfermagem da Universidade Federal de Alagoas. Departamento de</w:t>
      </w:r>
      <w:r>
        <w:rPr>
          <w:spacing w:val="-43"/>
          <w:w w:val="85"/>
          <w:sz w:val="20"/>
        </w:rPr>
        <w:t> </w:t>
      </w:r>
      <w:r>
        <w:rPr>
          <w:w w:val="90"/>
          <w:sz w:val="20"/>
        </w:rPr>
        <w:t>Saúde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do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Adulto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e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Idoso.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E-mail:</w:t>
      </w:r>
      <w:r>
        <w:rPr>
          <w:spacing w:val="-8"/>
          <w:w w:val="90"/>
          <w:sz w:val="20"/>
        </w:rPr>
        <w:t> </w:t>
      </w:r>
      <w:hyperlink r:id="rId29">
        <w:r>
          <w:rPr>
            <w:w w:val="90"/>
            <w:sz w:val="20"/>
          </w:rPr>
          <w:t>isabelcomassetto@gmail.com</w:t>
        </w:r>
      </w:hyperlink>
    </w:p>
    <w:p>
      <w:pPr>
        <w:spacing w:line="226" w:lineRule="exact" w:before="0"/>
        <w:ind w:left="1085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4</w:t>
      </w:r>
      <w:r>
        <w:rPr>
          <w:spacing w:val="2"/>
          <w:w w:val="80"/>
          <w:position w:val="5"/>
          <w:sz w:val="13"/>
        </w:rPr>
        <w:t> </w:t>
      </w:r>
      <w:r>
        <w:rPr>
          <w:w w:val="80"/>
          <w:sz w:val="20"/>
        </w:rPr>
        <w:t>Graduado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enfermagem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Estadual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Ciências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Saúde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Alagoas.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3"/>
          <w:w w:val="80"/>
          <w:sz w:val="20"/>
        </w:rPr>
        <w:t> </w:t>
      </w:r>
      <w:hyperlink r:id="rId30">
        <w:r>
          <w:rPr>
            <w:w w:val="80"/>
            <w:sz w:val="20"/>
          </w:rPr>
          <w:t>contatoandrefidelis@gmail.com</w:t>
        </w:r>
      </w:hyperlink>
    </w:p>
    <w:p>
      <w:pPr>
        <w:spacing w:before="4"/>
        <w:ind w:left="1085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5</w:t>
      </w:r>
      <w:r>
        <w:rPr>
          <w:spacing w:val="6"/>
          <w:w w:val="80"/>
          <w:position w:val="5"/>
          <w:sz w:val="13"/>
        </w:rPr>
        <w:t> </w:t>
      </w:r>
      <w:r>
        <w:rPr>
          <w:w w:val="80"/>
          <w:sz w:val="20"/>
        </w:rPr>
        <w:t>Graduanda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Enfermagem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Paulista.</w:t>
      </w:r>
      <w:r>
        <w:rPr>
          <w:spacing w:val="23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22"/>
          <w:w w:val="80"/>
          <w:sz w:val="20"/>
        </w:rPr>
        <w:t> </w:t>
      </w:r>
      <w:hyperlink r:id="rId33">
        <w:r>
          <w:rPr>
            <w:w w:val="80"/>
            <w:sz w:val="20"/>
          </w:rPr>
          <w:t>vanessavieira0902@outlook.com</w:t>
        </w:r>
      </w:hyperlink>
    </w:p>
    <w:p>
      <w:pPr>
        <w:spacing w:line="226" w:lineRule="exact" w:before="4"/>
        <w:ind w:left="1085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6</w:t>
      </w:r>
      <w:r>
        <w:rPr>
          <w:spacing w:val="4"/>
          <w:w w:val="80"/>
          <w:position w:val="5"/>
          <w:sz w:val="13"/>
        </w:rPr>
        <w:t> </w:t>
      </w:r>
      <w:r>
        <w:rPr>
          <w:w w:val="80"/>
          <w:sz w:val="20"/>
        </w:rPr>
        <w:t>Graduando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Enfermagem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Paulista.</w:t>
      </w:r>
      <w:r>
        <w:rPr>
          <w:spacing w:val="20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4"/>
          <w:w w:val="80"/>
          <w:sz w:val="20"/>
        </w:rPr>
        <w:t> </w:t>
      </w:r>
      <w:hyperlink r:id="rId34">
        <w:r>
          <w:rPr>
            <w:w w:val="80"/>
            <w:sz w:val="20"/>
          </w:rPr>
          <w:t>julio.ufal@outlook.com.</w:t>
        </w:r>
      </w:hyperlink>
    </w:p>
    <w:p>
      <w:pPr>
        <w:spacing w:line="226" w:lineRule="exact" w:before="0"/>
        <w:ind w:left="1085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7</w:t>
      </w:r>
      <w:r>
        <w:rPr>
          <w:w w:val="80"/>
          <w:sz w:val="20"/>
        </w:rPr>
        <w:t>Graduada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20"/>
          <w:w w:val="80"/>
          <w:sz w:val="20"/>
        </w:rPr>
        <w:t> </w:t>
      </w:r>
      <w:r>
        <w:rPr>
          <w:w w:val="80"/>
          <w:sz w:val="20"/>
        </w:rPr>
        <w:t>Enfermagem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Estadual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Ciência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Saúde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Alagoas.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4"/>
          <w:w w:val="80"/>
          <w:sz w:val="20"/>
        </w:rPr>
        <w:t> </w:t>
      </w:r>
      <w:hyperlink r:id="rId31">
        <w:r>
          <w:rPr>
            <w:w w:val="80"/>
            <w:sz w:val="20"/>
          </w:rPr>
          <w:t>glaucienecavalcante@yahoo.com.</w:t>
        </w:r>
      </w:hyperlink>
    </w:p>
    <w:p>
      <w:pPr>
        <w:spacing w:after="0" w:line="226" w:lineRule="exact"/>
        <w:jc w:val="left"/>
        <w:rPr>
          <w:sz w:val="20"/>
        </w:rPr>
        <w:sectPr>
          <w:headerReference w:type="default" r:id="rId113"/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spacing w:before="99"/>
        <w:ind w:left="1791"/>
      </w:pPr>
      <w:r>
        <w:rPr>
          <w:w w:val="90"/>
        </w:rPr>
        <w:t>Introdução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1085" w:right="1080" w:firstLine="710"/>
        <w:jc w:val="both"/>
      </w:pPr>
      <w:r>
        <w:rPr>
          <w:w w:val="80"/>
        </w:rPr>
        <w:t>Atualmente</w:t>
      </w:r>
      <w:r>
        <w:rPr>
          <w:spacing w:val="22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incidência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câncer</w:t>
      </w:r>
      <w:r>
        <w:rPr>
          <w:spacing w:val="25"/>
          <w:w w:val="80"/>
        </w:rPr>
        <w:t> </w:t>
      </w:r>
      <w:r>
        <w:rPr>
          <w:w w:val="80"/>
        </w:rPr>
        <w:t>tem</w:t>
      </w:r>
      <w:r>
        <w:rPr>
          <w:spacing w:val="20"/>
          <w:w w:val="80"/>
        </w:rPr>
        <w:t> </w:t>
      </w:r>
      <w:r>
        <w:rPr>
          <w:w w:val="80"/>
        </w:rPr>
        <w:t>aumentado</w:t>
      </w:r>
      <w:r>
        <w:rPr>
          <w:spacing w:val="22"/>
          <w:w w:val="80"/>
        </w:rPr>
        <w:t> </w:t>
      </w:r>
      <w:r>
        <w:rPr>
          <w:w w:val="80"/>
        </w:rPr>
        <w:t>em</w:t>
      </w:r>
      <w:r>
        <w:rPr>
          <w:spacing w:val="20"/>
          <w:w w:val="80"/>
        </w:rPr>
        <w:t> </w:t>
      </w:r>
      <w:r>
        <w:rPr>
          <w:w w:val="80"/>
        </w:rPr>
        <w:t>muitos</w:t>
      </w:r>
      <w:r>
        <w:rPr>
          <w:spacing w:val="23"/>
          <w:w w:val="80"/>
        </w:rPr>
        <w:t> </w:t>
      </w:r>
      <w:r>
        <w:rPr>
          <w:w w:val="80"/>
        </w:rPr>
        <w:t>países</w:t>
      </w:r>
      <w:r>
        <w:rPr>
          <w:spacing w:val="24"/>
          <w:w w:val="80"/>
        </w:rPr>
        <w:t> </w:t>
      </w:r>
      <w:r>
        <w:rPr>
          <w:w w:val="80"/>
        </w:rPr>
        <w:t>e</w:t>
      </w:r>
      <w:r>
        <w:rPr>
          <w:spacing w:val="22"/>
          <w:w w:val="80"/>
        </w:rPr>
        <w:t> </w:t>
      </w:r>
      <w:r>
        <w:rPr>
          <w:w w:val="80"/>
        </w:rPr>
        <w:t>essa</w:t>
      </w:r>
      <w:r>
        <w:rPr>
          <w:spacing w:val="22"/>
          <w:w w:val="80"/>
        </w:rPr>
        <w:t> </w:t>
      </w:r>
      <w:r>
        <w:rPr>
          <w:w w:val="80"/>
        </w:rPr>
        <w:t>realidade</w:t>
      </w:r>
      <w:r>
        <w:rPr>
          <w:spacing w:val="22"/>
          <w:w w:val="80"/>
        </w:rPr>
        <w:t> </w:t>
      </w:r>
      <w:r>
        <w:rPr>
          <w:w w:val="80"/>
        </w:rPr>
        <w:t>não</w:t>
      </w:r>
      <w:r>
        <w:rPr>
          <w:spacing w:val="22"/>
          <w:w w:val="80"/>
        </w:rPr>
        <w:t> </w:t>
      </w:r>
      <w:r>
        <w:rPr>
          <w:w w:val="80"/>
        </w:rPr>
        <w:t>é</w:t>
      </w:r>
      <w:r>
        <w:rPr>
          <w:spacing w:val="22"/>
          <w:w w:val="80"/>
        </w:rPr>
        <w:t> </w:t>
      </w:r>
      <w:r>
        <w:rPr>
          <w:w w:val="80"/>
        </w:rPr>
        <w:t>diferente</w:t>
      </w:r>
      <w:r>
        <w:rPr>
          <w:spacing w:val="1"/>
          <w:w w:val="80"/>
        </w:rPr>
        <w:t> </w:t>
      </w:r>
      <w:r>
        <w:rPr>
          <w:w w:val="85"/>
        </w:rPr>
        <w:t>no Brasil. Acredita-se que o crescimento no número de casos, está ocorrendo por diversas causas, como a</w:t>
      </w:r>
      <w:r>
        <w:rPr>
          <w:spacing w:val="1"/>
          <w:w w:val="85"/>
        </w:rPr>
        <w:t> </w:t>
      </w:r>
      <w:r>
        <w:rPr>
          <w:w w:val="80"/>
        </w:rPr>
        <w:t>industrialização,</w:t>
      </w:r>
      <w:r>
        <w:rPr>
          <w:spacing w:val="22"/>
          <w:w w:val="80"/>
        </w:rPr>
        <w:t> </w:t>
      </w:r>
      <w:r>
        <w:rPr>
          <w:w w:val="80"/>
        </w:rPr>
        <w:t>estilos</w:t>
      </w:r>
      <w:r>
        <w:rPr>
          <w:spacing w:val="28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vida</w:t>
      </w:r>
      <w:r>
        <w:rPr>
          <w:spacing w:val="25"/>
          <w:w w:val="80"/>
        </w:rPr>
        <w:t> </w:t>
      </w:r>
      <w:r>
        <w:rPr>
          <w:w w:val="80"/>
        </w:rPr>
        <w:t>e</w:t>
      </w:r>
      <w:r>
        <w:rPr>
          <w:spacing w:val="26"/>
          <w:w w:val="80"/>
        </w:rPr>
        <w:t> </w:t>
      </w:r>
      <w:r>
        <w:rPr>
          <w:w w:val="80"/>
        </w:rPr>
        <w:t>também</w:t>
      </w:r>
      <w:r>
        <w:rPr>
          <w:spacing w:val="24"/>
          <w:w w:val="80"/>
        </w:rPr>
        <w:t> </w:t>
      </w:r>
      <w:r>
        <w:rPr>
          <w:w w:val="80"/>
        </w:rPr>
        <w:t>o</w:t>
      </w:r>
      <w:r>
        <w:rPr>
          <w:spacing w:val="25"/>
          <w:w w:val="80"/>
        </w:rPr>
        <w:t> </w:t>
      </w:r>
      <w:r>
        <w:rPr>
          <w:w w:val="80"/>
        </w:rPr>
        <w:t>aumento</w:t>
      </w:r>
      <w:r>
        <w:rPr>
          <w:spacing w:val="25"/>
          <w:w w:val="80"/>
        </w:rPr>
        <w:t> </w:t>
      </w:r>
      <w:r>
        <w:rPr>
          <w:w w:val="80"/>
        </w:rPr>
        <w:t>da</w:t>
      </w:r>
      <w:r>
        <w:rPr>
          <w:spacing w:val="25"/>
          <w:w w:val="80"/>
        </w:rPr>
        <w:t> </w:t>
      </w:r>
      <w:r>
        <w:rPr>
          <w:w w:val="80"/>
        </w:rPr>
        <w:t>exposição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5"/>
          <w:w w:val="80"/>
        </w:rPr>
        <w:t> </w:t>
      </w:r>
      <w:r>
        <w:rPr>
          <w:w w:val="80"/>
        </w:rPr>
        <w:t>fatores</w:t>
      </w:r>
      <w:r>
        <w:rPr>
          <w:spacing w:val="28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risco.</w:t>
      </w:r>
      <w:r>
        <w:rPr>
          <w:spacing w:val="23"/>
          <w:w w:val="80"/>
        </w:rPr>
        <w:t> </w:t>
      </w:r>
      <w:r>
        <w:rPr>
          <w:w w:val="80"/>
        </w:rPr>
        <w:t>Entre</w:t>
      </w:r>
      <w:r>
        <w:rPr>
          <w:spacing w:val="25"/>
          <w:w w:val="80"/>
        </w:rPr>
        <w:t> </w:t>
      </w:r>
      <w:r>
        <w:rPr>
          <w:w w:val="80"/>
        </w:rPr>
        <w:t>os</w:t>
      </w:r>
      <w:r>
        <w:rPr>
          <w:spacing w:val="28"/>
          <w:w w:val="80"/>
        </w:rPr>
        <w:t> </w:t>
      </w:r>
      <w:r>
        <w:rPr>
          <w:w w:val="80"/>
        </w:rPr>
        <w:t>variados</w:t>
      </w:r>
      <w:r>
        <w:rPr>
          <w:spacing w:val="27"/>
          <w:w w:val="80"/>
        </w:rPr>
        <w:t> </w:t>
      </w:r>
      <w:r>
        <w:rPr>
          <w:w w:val="80"/>
        </w:rPr>
        <w:t>tipos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câncer,</w:t>
      </w:r>
      <w:r>
        <w:rPr>
          <w:spacing w:val="23"/>
          <w:w w:val="80"/>
        </w:rPr>
        <w:t> </w:t>
      </w:r>
      <w:r>
        <w:rPr>
          <w:w w:val="80"/>
        </w:rPr>
        <w:t>está</w:t>
      </w:r>
      <w:r>
        <w:rPr>
          <w:spacing w:val="24"/>
          <w:w w:val="80"/>
        </w:rPr>
        <w:t> </w:t>
      </w:r>
      <w:r>
        <w:rPr>
          <w:w w:val="80"/>
        </w:rPr>
        <w:t>o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mama</w:t>
      </w:r>
      <w:r>
        <w:rPr>
          <w:spacing w:val="26"/>
          <w:w w:val="80"/>
        </w:rPr>
        <w:t> </w:t>
      </w:r>
      <w:r>
        <w:rPr>
          <w:w w:val="80"/>
        </w:rPr>
        <w:t>que</w:t>
      </w:r>
      <w:r>
        <w:rPr>
          <w:spacing w:val="24"/>
          <w:w w:val="80"/>
        </w:rPr>
        <w:t> </w:t>
      </w:r>
      <w:r>
        <w:rPr>
          <w:w w:val="80"/>
        </w:rPr>
        <w:t>tem</w:t>
      </w:r>
      <w:r>
        <w:rPr>
          <w:spacing w:val="24"/>
          <w:w w:val="80"/>
        </w:rPr>
        <w:t> </w:t>
      </w:r>
      <w:r>
        <w:rPr>
          <w:w w:val="80"/>
        </w:rPr>
        <w:t>acometido</w:t>
      </w:r>
      <w:r>
        <w:rPr>
          <w:spacing w:val="26"/>
          <w:w w:val="80"/>
        </w:rPr>
        <w:t> </w:t>
      </w:r>
      <w:r>
        <w:rPr>
          <w:w w:val="80"/>
        </w:rPr>
        <w:t>fortemente</w:t>
      </w:r>
      <w:r>
        <w:rPr>
          <w:spacing w:val="24"/>
          <w:w w:val="80"/>
        </w:rPr>
        <w:t> </w:t>
      </w:r>
      <w:r>
        <w:rPr>
          <w:w w:val="80"/>
        </w:rPr>
        <w:t>a</w:t>
      </w:r>
      <w:r>
        <w:rPr>
          <w:spacing w:val="25"/>
          <w:w w:val="80"/>
        </w:rPr>
        <w:t> </w:t>
      </w:r>
      <w:r>
        <w:rPr>
          <w:w w:val="80"/>
        </w:rPr>
        <w:t>população</w:t>
      </w:r>
      <w:r>
        <w:rPr>
          <w:spacing w:val="35"/>
          <w:w w:val="80"/>
        </w:rPr>
        <w:t> </w:t>
      </w:r>
      <w:r>
        <w:rPr>
          <w:w w:val="80"/>
        </w:rPr>
        <w:t>feminina,</w:t>
      </w:r>
      <w:r>
        <w:rPr>
          <w:spacing w:val="22"/>
          <w:w w:val="80"/>
        </w:rPr>
        <w:t> </w:t>
      </w:r>
      <w:r>
        <w:rPr>
          <w:w w:val="80"/>
        </w:rPr>
        <w:t>sendo</w:t>
      </w:r>
      <w:r>
        <w:rPr>
          <w:spacing w:val="21"/>
          <w:w w:val="80"/>
        </w:rPr>
        <w:t> </w:t>
      </w:r>
      <w:r>
        <w:rPr>
          <w:w w:val="80"/>
        </w:rPr>
        <w:t>segundo</w:t>
      </w:r>
      <w:r>
        <w:rPr>
          <w:spacing w:val="24"/>
          <w:w w:val="80"/>
        </w:rPr>
        <w:t> </w:t>
      </w:r>
      <w:r>
        <w:rPr>
          <w:w w:val="80"/>
        </w:rPr>
        <w:t>o</w:t>
      </w:r>
      <w:r>
        <w:rPr>
          <w:spacing w:val="25"/>
          <w:w w:val="80"/>
        </w:rPr>
        <w:t> </w:t>
      </w:r>
      <w:r>
        <w:rPr>
          <w:w w:val="80"/>
        </w:rPr>
        <w:t>Ministério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3"/>
          <w:w w:val="80"/>
        </w:rPr>
        <w:t> </w:t>
      </w:r>
      <w:r>
        <w:rPr>
          <w:w w:val="80"/>
        </w:rPr>
        <w:t>Saúde,</w:t>
      </w:r>
      <w:r>
        <w:rPr>
          <w:spacing w:val="2"/>
          <w:w w:val="80"/>
        </w:rPr>
        <w:t> </w:t>
      </w:r>
      <w:r>
        <w:rPr>
          <w:w w:val="80"/>
        </w:rPr>
        <w:t>uma</w:t>
      </w:r>
      <w:r>
        <w:rPr>
          <w:spacing w:val="3"/>
          <w:w w:val="80"/>
        </w:rPr>
        <w:t> </w:t>
      </w:r>
      <w:r>
        <w:rPr>
          <w:w w:val="80"/>
        </w:rPr>
        <w:t>das</w:t>
      </w:r>
      <w:r>
        <w:rPr>
          <w:spacing w:val="6"/>
          <w:w w:val="80"/>
        </w:rPr>
        <w:t> </w:t>
      </w:r>
      <w:r>
        <w:rPr>
          <w:w w:val="80"/>
        </w:rPr>
        <w:t>principais</w:t>
      </w:r>
      <w:r>
        <w:rPr>
          <w:spacing w:val="6"/>
          <w:w w:val="80"/>
        </w:rPr>
        <w:t> </w:t>
      </w:r>
      <w:r>
        <w:rPr>
          <w:w w:val="80"/>
        </w:rPr>
        <w:t>causas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óbitos.</w:t>
      </w:r>
      <w:r>
        <w:rPr>
          <w:spacing w:val="1"/>
          <w:w w:val="80"/>
        </w:rPr>
        <w:t> </w:t>
      </w:r>
      <w:r>
        <w:rPr>
          <w:w w:val="80"/>
        </w:rPr>
        <w:t>(GOMES,</w:t>
      </w:r>
      <w:r>
        <w:rPr>
          <w:spacing w:val="2"/>
          <w:w w:val="80"/>
        </w:rPr>
        <w:t> </w:t>
      </w:r>
      <w:r>
        <w:rPr>
          <w:w w:val="80"/>
        </w:rPr>
        <w:t>CAMARGO</w:t>
      </w:r>
      <w:r>
        <w:rPr>
          <w:spacing w:val="4"/>
          <w:w w:val="80"/>
        </w:rPr>
        <w:t> </w:t>
      </w:r>
      <w:r>
        <w:rPr>
          <w:w w:val="80"/>
        </w:rPr>
        <w:t>2004)</w:t>
      </w:r>
    </w:p>
    <w:p>
      <w:pPr>
        <w:pStyle w:val="BodyText"/>
        <w:spacing w:line="367" w:lineRule="auto"/>
        <w:ind w:left="1085" w:right="1076" w:firstLine="710"/>
        <w:jc w:val="both"/>
      </w:pPr>
      <w:r>
        <w:rPr>
          <w:w w:val="80"/>
        </w:rPr>
        <w:t>A alta incidência, morbidade, mortalidade</w:t>
      </w:r>
      <w:r>
        <w:rPr>
          <w:spacing w:val="38"/>
        </w:rPr>
        <w:t> </w:t>
      </w:r>
      <w:r>
        <w:rPr>
          <w:w w:val="80"/>
        </w:rPr>
        <w:t>e o elevado custo</w:t>
      </w:r>
      <w:r>
        <w:rPr>
          <w:spacing w:val="38"/>
        </w:rPr>
        <w:t> </w:t>
      </w:r>
      <w:r>
        <w:rPr>
          <w:w w:val="80"/>
        </w:rPr>
        <w:t>no tratamento</w:t>
      </w:r>
      <w:r>
        <w:rPr>
          <w:spacing w:val="38"/>
        </w:rPr>
        <w:t> </w:t>
      </w:r>
      <w:r>
        <w:rPr>
          <w:w w:val="80"/>
        </w:rPr>
        <w:t>tornam o câncer</w:t>
      </w:r>
      <w:r>
        <w:rPr>
          <w:spacing w:val="39"/>
        </w:rPr>
        <w:t> </w:t>
      </w:r>
      <w:r>
        <w:rPr>
          <w:w w:val="80"/>
        </w:rPr>
        <w:t>de mama</w:t>
      </w:r>
      <w:r>
        <w:rPr>
          <w:spacing w:val="1"/>
          <w:w w:val="80"/>
        </w:rPr>
        <w:t> </w:t>
      </w:r>
      <w:r>
        <w:rPr>
          <w:w w:val="80"/>
        </w:rPr>
        <w:t>um grave problema de saúde pública, constituindo um desafio para a gestão em saúde. As taxas elevadas de</w:t>
      </w:r>
      <w:r>
        <w:rPr>
          <w:spacing w:val="1"/>
          <w:w w:val="80"/>
        </w:rPr>
        <w:t> </w:t>
      </w:r>
      <w:r>
        <w:rPr>
          <w:w w:val="80"/>
        </w:rPr>
        <w:t>mortalidade estão associadas principalmente ao fato do diagnóstico ser feito tardiamente, com a doença já em</w:t>
      </w:r>
      <w:r>
        <w:rPr>
          <w:spacing w:val="1"/>
          <w:w w:val="80"/>
        </w:rPr>
        <w:t> </w:t>
      </w:r>
      <w:r>
        <w:rPr>
          <w:w w:val="90"/>
        </w:rPr>
        <w:t>estádios</w:t>
      </w:r>
      <w:r>
        <w:rPr>
          <w:spacing w:val="-5"/>
          <w:w w:val="90"/>
        </w:rPr>
        <w:t> </w:t>
      </w:r>
      <w:r>
        <w:rPr>
          <w:w w:val="90"/>
        </w:rPr>
        <w:t>III</w:t>
      </w:r>
      <w:r>
        <w:rPr>
          <w:spacing w:val="-9"/>
          <w:w w:val="90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 </w:t>
      </w:r>
      <w:r>
        <w:rPr>
          <w:w w:val="90"/>
        </w:rPr>
        <w:t>IV.</w:t>
      </w:r>
      <w:r>
        <w:rPr>
          <w:spacing w:val="-5"/>
          <w:w w:val="90"/>
        </w:rPr>
        <w:t> </w:t>
      </w:r>
      <w:r>
        <w:rPr>
          <w:w w:val="90"/>
        </w:rPr>
        <w:t>(FIRMINO</w:t>
      </w:r>
      <w:r>
        <w:rPr>
          <w:spacing w:val="-7"/>
          <w:w w:val="90"/>
        </w:rPr>
        <w:t> </w:t>
      </w:r>
      <w:r>
        <w:rPr>
          <w:w w:val="90"/>
        </w:rPr>
        <w:t>2005).</w:t>
      </w:r>
    </w:p>
    <w:p>
      <w:pPr>
        <w:pStyle w:val="BodyText"/>
        <w:spacing w:line="364" w:lineRule="auto"/>
        <w:ind w:left="1085" w:right="1071" w:firstLine="710"/>
        <w:jc w:val="both"/>
      </w:pPr>
      <w:r>
        <w:rPr>
          <w:w w:val="85"/>
        </w:rPr>
        <w:t>No contexto brasileiro epidemiológico nota-se que o câncer de mama continua sendo um grande</w:t>
      </w:r>
      <w:r>
        <w:rPr>
          <w:spacing w:val="1"/>
          <w:w w:val="85"/>
        </w:rPr>
        <w:t> </w:t>
      </w:r>
      <w:r>
        <w:rPr>
          <w:w w:val="80"/>
        </w:rPr>
        <w:t>desafio</w:t>
      </w:r>
      <w:r>
        <w:rPr>
          <w:spacing w:val="16"/>
          <w:w w:val="80"/>
        </w:rPr>
        <w:t> </w:t>
      </w:r>
      <w:r>
        <w:rPr>
          <w:w w:val="80"/>
        </w:rPr>
        <w:t>para</w:t>
      </w:r>
      <w:r>
        <w:rPr>
          <w:spacing w:val="16"/>
          <w:w w:val="80"/>
        </w:rPr>
        <w:t> </w:t>
      </w:r>
      <w:r>
        <w:rPr>
          <w:w w:val="80"/>
        </w:rPr>
        <w:t>saúde</w:t>
      </w:r>
      <w:r>
        <w:rPr>
          <w:spacing w:val="21"/>
          <w:w w:val="80"/>
        </w:rPr>
        <w:t> </w:t>
      </w:r>
      <w:r>
        <w:rPr>
          <w:w w:val="80"/>
        </w:rPr>
        <w:t>pública</w:t>
      </w:r>
      <w:r>
        <w:rPr>
          <w:spacing w:val="19"/>
          <w:w w:val="80"/>
        </w:rPr>
        <w:t> </w:t>
      </w:r>
      <w:r>
        <w:rPr>
          <w:w w:val="80"/>
        </w:rPr>
        <w:t>e</w:t>
      </w:r>
      <w:r>
        <w:rPr>
          <w:spacing w:val="16"/>
          <w:w w:val="80"/>
        </w:rPr>
        <w:t> </w:t>
      </w:r>
      <w:r>
        <w:rPr>
          <w:w w:val="80"/>
        </w:rPr>
        <w:t>por</w:t>
      </w:r>
      <w:r>
        <w:rPr>
          <w:spacing w:val="17"/>
          <w:w w:val="80"/>
        </w:rPr>
        <w:t> </w:t>
      </w:r>
      <w:r>
        <w:rPr>
          <w:w w:val="80"/>
        </w:rPr>
        <w:t>sua</w:t>
      </w:r>
      <w:r>
        <w:rPr>
          <w:spacing w:val="16"/>
          <w:w w:val="80"/>
        </w:rPr>
        <w:t> </w:t>
      </w:r>
      <w:r>
        <w:rPr>
          <w:w w:val="80"/>
        </w:rPr>
        <w:t>vez</w:t>
      </w:r>
      <w:r>
        <w:rPr>
          <w:spacing w:val="18"/>
          <w:w w:val="80"/>
        </w:rPr>
        <w:t> </w:t>
      </w:r>
      <w:r>
        <w:rPr>
          <w:w w:val="80"/>
        </w:rPr>
        <w:t>as</w:t>
      </w:r>
      <w:r>
        <w:rPr>
          <w:spacing w:val="17"/>
          <w:w w:val="80"/>
        </w:rPr>
        <w:t> </w:t>
      </w:r>
      <w:r>
        <w:rPr>
          <w:w w:val="80"/>
        </w:rPr>
        <w:t>dificuldades</w:t>
      </w:r>
      <w:r>
        <w:rPr>
          <w:spacing w:val="18"/>
          <w:w w:val="80"/>
        </w:rPr>
        <w:t> </w:t>
      </w:r>
      <w:r>
        <w:rPr>
          <w:w w:val="80"/>
        </w:rPr>
        <w:t>encontradas</w:t>
      </w:r>
      <w:r>
        <w:rPr>
          <w:spacing w:val="17"/>
          <w:w w:val="80"/>
        </w:rPr>
        <w:t> </w:t>
      </w:r>
      <w:r>
        <w:rPr>
          <w:w w:val="80"/>
        </w:rPr>
        <w:t>na</w:t>
      </w:r>
      <w:r>
        <w:rPr>
          <w:spacing w:val="16"/>
          <w:w w:val="80"/>
        </w:rPr>
        <w:t> </w:t>
      </w:r>
      <w:r>
        <w:rPr>
          <w:w w:val="80"/>
        </w:rPr>
        <w:t>rede</w:t>
      </w:r>
      <w:r>
        <w:rPr>
          <w:spacing w:val="17"/>
          <w:w w:val="80"/>
        </w:rPr>
        <w:t> </w:t>
      </w:r>
      <w:r>
        <w:rPr>
          <w:w w:val="80"/>
        </w:rPr>
        <w:t>pública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saúde</w:t>
      </w:r>
      <w:r>
        <w:rPr>
          <w:spacing w:val="16"/>
          <w:w w:val="80"/>
        </w:rPr>
        <w:t> </w:t>
      </w:r>
      <w:r>
        <w:rPr>
          <w:w w:val="80"/>
        </w:rPr>
        <w:t>comprometem</w:t>
      </w:r>
      <w:r>
        <w:rPr>
          <w:spacing w:val="1"/>
          <w:w w:val="80"/>
        </w:rPr>
        <w:t> </w:t>
      </w:r>
      <w:r>
        <w:rPr>
          <w:w w:val="80"/>
        </w:rPr>
        <w:t>a detecção precoce, diagnóstico e tratamento. Então quando as mulheres conseguem assistência em centros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especializados, o quadro clínico muitas </w:t>
      </w:r>
      <w:r>
        <w:rPr>
          <w:w w:val="85"/>
        </w:rPr>
        <w:t>vezes já está avançado com as lesões neoplásicas já ulceradas. Em</w:t>
      </w:r>
      <w:r>
        <w:rPr>
          <w:spacing w:val="-52"/>
          <w:w w:val="85"/>
        </w:rPr>
        <w:t> </w:t>
      </w:r>
      <w:r>
        <w:rPr>
          <w:spacing w:val="-1"/>
          <w:w w:val="85"/>
        </w:rPr>
        <w:t>contrapartida,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existem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dificuldades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despreparo</w:t>
      </w:r>
      <w:r>
        <w:rPr>
          <w:spacing w:val="-4"/>
          <w:w w:val="85"/>
        </w:rPr>
        <w:t> </w:t>
      </w:r>
      <w:r>
        <w:rPr>
          <w:w w:val="85"/>
        </w:rPr>
        <w:t>dos</w:t>
      </w:r>
      <w:r>
        <w:rPr>
          <w:spacing w:val="-2"/>
          <w:w w:val="85"/>
        </w:rPr>
        <w:t> </w:t>
      </w:r>
      <w:r>
        <w:rPr>
          <w:w w:val="85"/>
        </w:rPr>
        <w:t>profissionais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saúde,</w:t>
      </w:r>
      <w:r>
        <w:rPr>
          <w:spacing w:val="-6"/>
          <w:w w:val="85"/>
        </w:rPr>
        <w:t> </w:t>
      </w:r>
      <w:r>
        <w:rPr>
          <w:w w:val="85"/>
        </w:rPr>
        <w:t>dentre</w:t>
      </w:r>
      <w:r>
        <w:rPr>
          <w:spacing w:val="-4"/>
          <w:w w:val="85"/>
        </w:rPr>
        <w:t> </w:t>
      </w:r>
      <w:r>
        <w:rPr>
          <w:w w:val="85"/>
        </w:rPr>
        <w:t>estes</w:t>
      </w:r>
      <w:r>
        <w:rPr>
          <w:spacing w:val="-2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enfermagem,</w:t>
      </w:r>
      <w:r>
        <w:rPr>
          <w:spacing w:val="-52"/>
          <w:w w:val="85"/>
        </w:rPr>
        <w:t> </w:t>
      </w:r>
      <w:r>
        <w:rPr>
          <w:w w:val="90"/>
        </w:rPr>
        <w:t>para</w:t>
      </w:r>
      <w:r>
        <w:rPr>
          <w:spacing w:val="-7"/>
          <w:w w:val="90"/>
        </w:rPr>
        <w:t> </w:t>
      </w:r>
      <w:r>
        <w:rPr>
          <w:w w:val="90"/>
        </w:rPr>
        <w:t>lidar</w:t>
      </w:r>
      <w:r>
        <w:rPr>
          <w:spacing w:val="-6"/>
          <w:w w:val="90"/>
        </w:rPr>
        <w:t> </w:t>
      </w:r>
      <w:r>
        <w:rPr>
          <w:w w:val="90"/>
        </w:rPr>
        <w:t>com</w:t>
      </w:r>
      <w:r>
        <w:rPr>
          <w:spacing w:val="-7"/>
          <w:w w:val="90"/>
        </w:rPr>
        <w:t> </w:t>
      </w:r>
      <w:r>
        <w:rPr>
          <w:w w:val="90"/>
        </w:rPr>
        <w:t>feridas</w:t>
      </w:r>
      <w:r>
        <w:rPr>
          <w:spacing w:val="-5"/>
          <w:w w:val="90"/>
        </w:rPr>
        <w:t> </w:t>
      </w:r>
      <w:r>
        <w:rPr>
          <w:w w:val="90"/>
        </w:rPr>
        <w:t>tumorais.</w:t>
      </w:r>
    </w:p>
    <w:p>
      <w:pPr>
        <w:pStyle w:val="BodyText"/>
        <w:spacing w:line="364" w:lineRule="auto"/>
        <w:ind w:left="1085" w:right="1089" w:firstLine="710"/>
        <w:jc w:val="both"/>
      </w:pPr>
      <w:r>
        <w:rPr>
          <w:w w:val="80"/>
        </w:rPr>
        <w:t>O tratamento do câncer avançado muitas vezes não tem mais a intenção curativa, porém os sintomas</w:t>
      </w:r>
      <w:r>
        <w:rPr>
          <w:spacing w:val="1"/>
          <w:w w:val="80"/>
        </w:rPr>
        <w:t> </w:t>
      </w:r>
      <w:r>
        <w:rPr>
          <w:w w:val="80"/>
        </w:rPr>
        <w:t>devem ser tratados de forma paliativa, a fim de</w:t>
      </w:r>
      <w:r>
        <w:rPr>
          <w:spacing w:val="38"/>
        </w:rPr>
        <w:t> </w:t>
      </w:r>
      <w:r>
        <w:rPr>
          <w:w w:val="80"/>
        </w:rPr>
        <w:t>minimizar o sofrimento e garantir uma</w:t>
      </w:r>
      <w:r>
        <w:rPr>
          <w:spacing w:val="38"/>
        </w:rPr>
        <w:t> </w:t>
      </w:r>
      <w:r>
        <w:rPr>
          <w:w w:val="80"/>
        </w:rPr>
        <w:t>melhor qualidade de vida</w:t>
      </w:r>
      <w:r>
        <w:rPr>
          <w:spacing w:val="1"/>
          <w:w w:val="80"/>
        </w:rPr>
        <w:t> </w:t>
      </w:r>
      <w:r>
        <w:rPr>
          <w:w w:val="85"/>
        </w:rPr>
        <w:t>ao paciente. Dentre as diversas atividades assistenciais paliativas com pacientes portadoras de câncer de</w:t>
      </w:r>
      <w:r>
        <w:rPr>
          <w:spacing w:val="1"/>
          <w:w w:val="85"/>
        </w:rPr>
        <w:t> </w:t>
      </w:r>
      <w:r>
        <w:rPr>
          <w:w w:val="80"/>
        </w:rPr>
        <w:t>mama,</w:t>
      </w:r>
      <w:r>
        <w:rPr>
          <w:spacing w:val="1"/>
          <w:w w:val="80"/>
        </w:rPr>
        <w:t> </w:t>
      </w:r>
      <w:r>
        <w:rPr>
          <w:w w:val="80"/>
        </w:rPr>
        <w:t>encontra-se</w:t>
      </w:r>
      <w:r>
        <w:rPr>
          <w:spacing w:val="4"/>
          <w:w w:val="80"/>
        </w:rPr>
        <w:t> </w:t>
      </w:r>
      <w:r>
        <w:rPr>
          <w:w w:val="80"/>
        </w:rPr>
        <w:t>o</w:t>
      </w:r>
      <w:r>
        <w:rPr>
          <w:spacing w:val="4"/>
          <w:w w:val="80"/>
        </w:rPr>
        <w:t> </w:t>
      </w:r>
      <w:r>
        <w:rPr>
          <w:w w:val="80"/>
        </w:rPr>
        <w:t>cuidado</w:t>
      </w:r>
      <w:r>
        <w:rPr>
          <w:spacing w:val="4"/>
          <w:w w:val="80"/>
        </w:rPr>
        <w:t> </w:t>
      </w:r>
      <w:r>
        <w:rPr>
          <w:w w:val="80"/>
        </w:rPr>
        <w:t>com</w:t>
      </w:r>
      <w:r>
        <w:rPr>
          <w:spacing w:val="3"/>
          <w:w w:val="80"/>
        </w:rPr>
        <w:t> </w:t>
      </w:r>
      <w:r>
        <w:rPr>
          <w:w w:val="80"/>
        </w:rPr>
        <w:t>as</w:t>
      </w:r>
      <w:r>
        <w:rPr>
          <w:spacing w:val="6"/>
          <w:w w:val="80"/>
        </w:rPr>
        <w:t> </w:t>
      </w:r>
      <w:r>
        <w:rPr>
          <w:w w:val="80"/>
        </w:rPr>
        <w:t>feridas</w:t>
      </w:r>
      <w:r>
        <w:rPr>
          <w:spacing w:val="6"/>
          <w:w w:val="80"/>
        </w:rPr>
        <w:t> </w:t>
      </w:r>
      <w:r>
        <w:rPr>
          <w:w w:val="80"/>
        </w:rPr>
        <w:t>neoplásicas.</w:t>
      </w:r>
      <w:r>
        <w:rPr>
          <w:spacing w:val="2"/>
          <w:w w:val="80"/>
        </w:rPr>
        <w:t> </w:t>
      </w:r>
      <w:r>
        <w:rPr>
          <w:w w:val="80"/>
        </w:rPr>
        <w:t>(AGRA,</w:t>
      </w:r>
      <w:r>
        <w:rPr>
          <w:spacing w:val="2"/>
          <w:w w:val="80"/>
        </w:rPr>
        <w:t> </w:t>
      </w:r>
      <w:r>
        <w:rPr>
          <w:w w:val="80"/>
        </w:rPr>
        <w:t>G.</w:t>
      </w:r>
      <w:r>
        <w:rPr>
          <w:spacing w:val="2"/>
          <w:w w:val="80"/>
        </w:rPr>
        <w:t> </w:t>
      </w:r>
      <w:r>
        <w:rPr>
          <w:w w:val="80"/>
        </w:rPr>
        <w:t>et</w:t>
      </w:r>
      <w:r>
        <w:rPr>
          <w:spacing w:val="2"/>
          <w:w w:val="80"/>
        </w:rPr>
        <w:t> </w:t>
      </w:r>
      <w:r>
        <w:rPr>
          <w:w w:val="80"/>
        </w:rPr>
        <w:t>al</w:t>
      </w:r>
      <w:r>
        <w:rPr>
          <w:spacing w:val="-4"/>
          <w:w w:val="80"/>
        </w:rPr>
        <w:t> </w:t>
      </w:r>
      <w:r>
        <w:rPr>
          <w:w w:val="80"/>
        </w:rPr>
        <w:t>2013)</w:t>
      </w:r>
    </w:p>
    <w:p>
      <w:pPr>
        <w:pStyle w:val="BodyText"/>
        <w:spacing w:line="364" w:lineRule="auto"/>
        <w:ind w:left="1085" w:right="1077" w:firstLine="710"/>
        <w:jc w:val="both"/>
      </w:pPr>
      <w:r>
        <w:rPr>
          <w:spacing w:val="-1"/>
          <w:w w:val="85"/>
        </w:rPr>
        <w:t>Segundo Firmino 2005, as feridas neoplásicas </w:t>
      </w:r>
      <w:r>
        <w:rPr>
          <w:w w:val="85"/>
        </w:rPr>
        <w:t>são formadas pela infiltração das células malignas do</w:t>
      </w:r>
      <w:r>
        <w:rPr>
          <w:spacing w:val="-52"/>
          <w:w w:val="85"/>
        </w:rPr>
        <w:t> </w:t>
      </w:r>
      <w:r>
        <w:rPr>
          <w:w w:val="80"/>
        </w:rPr>
        <w:t>tumor</w:t>
      </w:r>
      <w:r>
        <w:rPr>
          <w:spacing w:val="23"/>
          <w:w w:val="80"/>
        </w:rPr>
        <w:t> </w:t>
      </w:r>
      <w:r>
        <w:rPr>
          <w:w w:val="80"/>
        </w:rPr>
        <w:t>nas</w:t>
      </w:r>
      <w:r>
        <w:rPr>
          <w:spacing w:val="24"/>
          <w:w w:val="80"/>
        </w:rPr>
        <w:t> </w:t>
      </w:r>
      <w:r>
        <w:rPr>
          <w:w w:val="80"/>
        </w:rPr>
        <w:t>estruturas</w:t>
      </w:r>
      <w:r>
        <w:rPr>
          <w:spacing w:val="24"/>
          <w:w w:val="80"/>
        </w:rPr>
        <w:t> </w:t>
      </w:r>
      <w:r>
        <w:rPr>
          <w:w w:val="80"/>
        </w:rPr>
        <w:t>epiteliais,</w:t>
      </w:r>
      <w:r>
        <w:rPr>
          <w:spacing w:val="20"/>
          <w:w w:val="80"/>
        </w:rPr>
        <w:t> </w:t>
      </w:r>
      <w:r>
        <w:rPr>
          <w:w w:val="80"/>
        </w:rPr>
        <w:t>levando</w:t>
      </w:r>
      <w:r>
        <w:rPr>
          <w:spacing w:val="23"/>
          <w:w w:val="80"/>
        </w:rPr>
        <w:t> </w:t>
      </w:r>
      <w:r>
        <w:rPr>
          <w:w w:val="80"/>
        </w:rPr>
        <w:t>a</w:t>
      </w:r>
      <w:r>
        <w:rPr>
          <w:spacing w:val="23"/>
          <w:w w:val="80"/>
        </w:rPr>
        <w:t> </w:t>
      </w:r>
      <w:r>
        <w:rPr>
          <w:w w:val="80"/>
        </w:rPr>
        <w:t>uma</w:t>
      </w:r>
      <w:r>
        <w:rPr>
          <w:spacing w:val="23"/>
          <w:w w:val="80"/>
        </w:rPr>
        <w:t> </w:t>
      </w:r>
      <w:r>
        <w:rPr>
          <w:w w:val="80"/>
        </w:rPr>
        <w:t>quebra</w:t>
      </w:r>
      <w:r>
        <w:rPr>
          <w:spacing w:val="23"/>
          <w:w w:val="80"/>
        </w:rPr>
        <w:t> </w:t>
      </w:r>
      <w:r>
        <w:rPr>
          <w:w w:val="80"/>
        </w:rPr>
        <w:t>na</w:t>
      </w:r>
      <w:r>
        <w:rPr>
          <w:spacing w:val="23"/>
          <w:w w:val="80"/>
        </w:rPr>
        <w:t> </w:t>
      </w:r>
      <w:r>
        <w:rPr>
          <w:w w:val="80"/>
        </w:rPr>
        <w:t>integridade</w:t>
      </w:r>
      <w:r>
        <w:rPr>
          <w:spacing w:val="23"/>
          <w:w w:val="80"/>
        </w:rPr>
        <w:t> </w:t>
      </w:r>
      <w:r>
        <w:rPr>
          <w:w w:val="80"/>
        </w:rPr>
        <w:t>da</w:t>
      </w:r>
      <w:r>
        <w:rPr>
          <w:spacing w:val="23"/>
          <w:w w:val="80"/>
        </w:rPr>
        <w:t> </w:t>
      </w:r>
      <w:r>
        <w:rPr>
          <w:w w:val="80"/>
        </w:rPr>
        <w:t>pele.</w:t>
      </w:r>
      <w:r>
        <w:rPr>
          <w:spacing w:val="19"/>
          <w:w w:val="80"/>
        </w:rPr>
        <w:t> </w:t>
      </w:r>
      <w:r>
        <w:rPr>
          <w:w w:val="80"/>
        </w:rPr>
        <w:t>Essas</w:t>
      </w:r>
      <w:r>
        <w:rPr>
          <w:spacing w:val="25"/>
          <w:w w:val="80"/>
        </w:rPr>
        <w:t> </w:t>
      </w:r>
      <w:r>
        <w:rPr>
          <w:w w:val="80"/>
        </w:rPr>
        <w:t>lesões</w:t>
      </w:r>
      <w:r>
        <w:rPr>
          <w:spacing w:val="24"/>
          <w:w w:val="80"/>
        </w:rPr>
        <w:t> </w:t>
      </w:r>
      <w:r>
        <w:rPr>
          <w:w w:val="80"/>
        </w:rPr>
        <w:t>recebem</w:t>
      </w:r>
      <w:r>
        <w:rPr>
          <w:spacing w:val="21"/>
          <w:w w:val="80"/>
        </w:rPr>
        <w:t> </w:t>
      </w:r>
      <w:r>
        <w:rPr>
          <w:w w:val="80"/>
        </w:rPr>
        <w:t>diversos</w:t>
      </w:r>
      <w:r>
        <w:rPr>
          <w:spacing w:val="1"/>
          <w:w w:val="80"/>
        </w:rPr>
        <w:t> </w:t>
      </w:r>
      <w:r>
        <w:rPr>
          <w:w w:val="85"/>
        </w:rPr>
        <w:t>tipos de denominações de acordo com suas características, podendo também ser denominadas de feridas</w:t>
      </w:r>
      <w:r>
        <w:rPr>
          <w:spacing w:val="1"/>
          <w:w w:val="85"/>
        </w:rPr>
        <w:t> </w:t>
      </w:r>
      <w:r>
        <w:rPr>
          <w:w w:val="80"/>
        </w:rPr>
        <w:t>malignas, feridas tumorais, úlceras neoplásicas, lesões tumorais, dentre outras denominações.O processo de</w:t>
      </w:r>
      <w:r>
        <w:rPr>
          <w:spacing w:val="1"/>
          <w:w w:val="80"/>
        </w:rPr>
        <w:t> </w:t>
      </w:r>
      <w:r>
        <w:rPr>
          <w:w w:val="80"/>
        </w:rPr>
        <w:t>carcinogênese</w:t>
      </w:r>
      <w:r>
        <w:rPr>
          <w:spacing w:val="1"/>
          <w:w w:val="80"/>
        </w:rPr>
        <w:t> </w:t>
      </w:r>
      <w:r>
        <w:rPr>
          <w:w w:val="80"/>
        </w:rPr>
        <w:t>é responsável pela proliferação</w:t>
      </w:r>
      <w:r>
        <w:rPr>
          <w:spacing w:val="1"/>
          <w:w w:val="80"/>
        </w:rPr>
        <w:t> </w:t>
      </w:r>
      <w:r>
        <w:rPr>
          <w:w w:val="80"/>
        </w:rPr>
        <w:t>celular descontrolada, em que</w:t>
      </w:r>
      <w:r>
        <w:rPr>
          <w:spacing w:val="1"/>
          <w:w w:val="80"/>
        </w:rPr>
        <w:t> </w:t>
      </w:r>
      <w:r>
        <w:rPr>
          <w:w w:val="80"/>
        </w:rPr>
        <w:t>ocorre</w:t>
      </w:r>
      <w:r>
        <w:rPr>
          <w:spacing w:val="38"/>
        </w:rPr>
        <w:t> </w:t>
      </w:r>
      <w:r>
        <w:rPr>
          <w:w w:val="80"/>
        </w:rPr>
        <w:t>frequentemente</w:t>
      </w:r>
      <w:r>
        <w:rPr>
          <w:spacing w:val="38"/>
        </w:rPr>
        <w:t> </w:t>
      </w:r>
      <w:r>
        <w:rPr>
          <w:w w:val="80"/>
        </w:rPr>
        <w:t>a</w:t>
      </w:r>
      <w:r>
        <w:rPr>
          <w:spacing w:val="38"/>
        </w:rPr>
        <w:t> </w:t>
      </w:r>
      <w:r>
        <w:rPr>
          <w:w w:val="80"/>
        </w:rPr>
        <w:t>quebra</w:t>
      </w:r>
      <w:r>
        <w:rPr>
          <w:spacing w:val="1"/>
          <w:w w:val="80"/>
        </w:rPr>
        <w:t> </w:t>
      </w:r>
      <w:r>
        <w:rPr>
          <w:w w:val="85"/>
        </w:rPr>
        <w:t>da integridade cutânea e a infiltração de células malignas nas estruturas da pele, dando origem às feridas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neoplásicas. Quando o tratamento </w:t>
      </w:r>
      <w:r>
        <w:rPr>
          <w:w w:val="85"/>
        </w:rPr>
        <w:t>quimioterápico não é mais indicado em vista do processo patológico está</w:t>
      </w:r>
      <w:r>
        <w:rPr>
          <w:spacing w:val="-52"/>
          <w:w w:val="85"/>
        </w:rPr>
        <w:t> </w:t>
      </w:r>
      <w:r>
        <w:rPr>
          <w:w w:val="80"/>
        </w:rPr>
        <w:t>em fase avançada, a conduta torna-se paliativa a fim de controlar os sintomas físicos e psicossociais (ELITE,</w:t>
      </w:r>
      <w:r>
        <w:rPr>
          <w:spacing w:val="1"/>
          <w:w w:val="80"/>
        </w:rPr>
        <w:t> </w:t>
      </w:r>
      <w:r>
        <w:rPr>
          <w:w w:val="80"/>
        </w:rPr>
        <w:t>2007.A classificação das feridas neoplásicas é pautada na aparência que exibem durante o processo evolutivo,</w:t>
      </w:r>
      <w:r>
        <w:rPr>
          <w:spacing w:val="1"/>
          <w:w w:val="80"/>
        </w:rPr>
        <w:t> </w:t>
      </w:r>
      <w:r>
        <w:rPr>
          <w:w w:val="85"/>
        </w:rPr>
        <w:t>são classificadas como: ferida ulcerativa maligna (é ulcerada e forma cratera rasa) ferida fungosa maligna</w:t>
      </w:r>
      <w:r>
        <w:rPr>
          <w:spacing w:val="1"/>
          <w:w w:val="85"/>
        </w:rPr>
        <w:t> </w:t>
      </w:r>
      <w:r>
        <w:rPr>
          <w:w w:val="80"/>
        </w:rPr>
        <w:t>(aparência fungosa, semelhante à couve-flor) e ferida fungosa maligna ulcerada (presenta ambos os aspectos)</w:t>
      </w:r>
      <w:r>
        <w:rPr>
          <w:spacing w:val="1"/>
          <w:w w:val="80"/>
        </w:rPr>
        <w:t> </w:t>
      </w:r>
      <w:r>
        <w:rPr>
          <w:w w:val="90"/>
        </w:rPr>
        <w:t>(GOZZO,</w:t>
      </w:r>
      <w:r>
        <w:rPr>
          <w:spacing w:val="-8"/>
          <w:w w:val="90"/>
        </w:rPr>
        <w:t> </w:t>
      </w:r>
      <w:r>
        <w:rPr>
          <w:w w:val="90"/>
        </w:rPr>
        <w:t>ET</w:t>
      </w:r>
      <w:r>
        <w:rPr>
          <w:spacing w:val="-21"/>
          <w:w w:val="90"/>
        </w:rPr>
        <w:t> </w:t>
      </w:r>
      <w:r>
        <w:rPr>
          <w:w w:val="90"/>
        </w:rPr>
        <w:t>AL</w:t>
      </w:r>
      <w:r>
        <w:rPr>
          <w:spacing w:val="-10"/>
          <w:w w:val="90"/>
        </w:rPr>
        <w:t> </w:t>
      </w:r>
      <w:r>
        <w:rPr>
          <w:w w:val="90"/>
        </w:rPr>
        <w:t>2013).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81" w:firstLine="710"/>
        <w:jc w:val="both"/>
      </w:pPr>
      <w:r>
        <w:rPr>
          <w:w w:val="85"/>
        </w:rPr>
        <w:t>Estudos estimam que 5% a 10% dos pacientes com câncer apresentam feridas decorrentes da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doença,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que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representa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um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grande</w:t>
      </w:r>
      <w:r>
        <w:rPr>
          <w:spacing w:val="-4"/>
          <w:w w:val="85"/>
        </w:rPr>
        <w:t> </w:t>
      </w:r>
      <w:r>
        <w:rPr>
          <w:w w:val="85"/>
        </w:rPr>
        <w:t>desafio</w:t>
      </w:r>
      <w:r>
        <w:rPr>
          <w:spacing w:val="-3"/>
          <w:w w:val="85"/>
        </w:rPr>
        <w:t> </w:t>
      </w:r>
      <w:r>
        <w:rPr>
          <w:w w:val="85"/>
        </w:rPr>
        <w:t>para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equipe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enfermagem,</w:t>
      </w:r>
      <w:r>
        <w:rPr>
          <w:spacing w:val="-5"/>
          <w:w w:val="85"/>
        </w:rPr>
        <w:t> </w:t>
      </w:r>
      <w:r>
        <w:rPr>
          <w:w w:val="85"/>
        </w:rPr>
        <w:t>já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3"/>
          <w:w w:val="85"/>
        </w:rPr>
        <w:t> </w:t>
      </w:r>
      <w:r>
        <w:rPr>
          <w:w w:val="85"/>
        </w:rPr>
        <w:t>confere</w:t>
      </w:r>
      <w:r>
        <w:rPr>
          <w:spacing w:val="-4"/>
          <w:w w:val="85"/>
        </w:rPr>
        <w:t> </w:t>
      </w:r>
      <w:r>
        <w:rPr>
          <w:w w:val="85"/>
        </w:rPr>
        <w:t>mais</w:t>
      </w:r>
      <w:r>
        <w:rPr>
          <w:spacing w:val="-3"/>
          <w:w w:val="85"/>
        </w:rPr>
        <w:t> </w:t>
      </w:r>
      <w:r>
        <w:rPr>
          <w:w w:val="85"/>
        </w:rPr>
        <w:t>um</w:t>
      </w:r>
      <w:r>
        <w:rPr>
          <w:spacing w:val="-4"/>
          <w:w w:val="85"/>
        </w:rPr>
        <w:t> </w:t>
      </w:r>
      <w:r>
        <w:rPr>
          <w:w w:val="85"/>
        </w:rPr>
        <w:t>agravo,</w:t>
      </w:r>
      <w:r>
        <w:rPr>
          <w:spacing w:val="-52"/>
          <w:w w:val="85"/>
        </w:rPr>
        <w:t> </w:t>
      </w:r>
      <w:r>
        <w:rPr>
          <w:w w:val="80"/>
        </w:rPr>
        <w:t>tanto à imagem corporal do paciente quanto para qualidade de vida, comprometendo de forma significativa as</w:t>
      </w:r>
      <w:r>
        <w:rPr>
          <w:spacing w:val="1"/>
          <w:w w:val="80"/>
        </w:rPr>
        <w:t> </w:t>
      </w:r>
      <w:r>
        <w:rPr>
          <w:w w:val="80"/>
        </w:rPr>
        <w:t>atividades</w:t>
      </w:r>
      <w:r>
        <w:rPr>
          <w:spacing w:val="6"/>
          <w:w w:val="80"/>
        </w:rPr>
        <w:t> </w:t>
      </w:r>
      <w:r>
        <w:rPr>
          <w:w w:val="80"/>
        </w:rPr>
        <w:t>cotidianas,</w:t>
      </w:r>
      <w:r>
        <w:rPr>
          <w:spacing w:val="2"/>
          <w:w w:val="80"/>
        </w:rPr>
        <w:t> </w:t>
      </w:r>
      <w:r>
        <w:rPr>
          <w:w w:val="80"/>
        </w:rPr>
        <w:t>além</w:t>
      </w:r>
      <w:r>
        <w:rPr>
          <w:spacing w:val="3"/>
          <w:w w:val="80"/>
        </w:rPr>
        <w:t> </w:t>
      </w:r>
      <w:r>
        <w:rPr>
          <w:w w:val="80"/>
        </w:rPr>
        <w:t>do</w:t>
      </w:r>
      <w:r>
        <w:rPr>
          <w:spacing w:val="4"/>
          <w:w w:val="80"/>
        </w:rPr>
        <w:t> </w:t>
      </w:r>
      <w:r>
        <w:rPr>
          <w:w w:val="80"/>
        </w:rPr>
        <w:t>mal</w:t>
      </w:r>
      <w:r>
        <w:rPr>
          <w:spacing w:val="3"/>
          <w:w w:val="80"/>
        </w:rPr>
        <w:t> </w:t>
      </w:r>
      <w:r>
        <w:rPr>
          <w:w w:val="80"/>
        </w:rPr>
        <w:t>estar</w:t>
      </w:r>
      <w:r>
        <w:rPr>
          <w:spacing w:val="5"/>
          <w:w w:val="80"/>
        </w:rPr>
        <w:t> </w:t>
      </w:r>
      <w:r>
        <w:rPr>
          <w:w w:val="80"/>
        </w:rPr>
        <w:t>físico,</w:t>
      </w:r>
      <w:r>
        <w:rPr>
          <w:spacing w:val="2"/>
          <w:w w:val="80"/>
        </w:rPr>
        <w:t> </w:t>
      </w:r>
      <w:r>
        <w:rPr>
          <w:w w:val="80"/>
        </w:rPr>
        <w:t>psíquico</w:t>
      </w:r>
      <w:r>
        <w:rPr>
          <w:spacing w:val="-1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social</w:t>
      </w:r>
      <w:r>
        <w:rPr>
          <w:spacing w:val="7"/>
          <w:w w:val="80"/>
        </w:rPr>
        <w:t> </w:t>
      </w:r>
      <w:r>
        <w:rPr>
          <w:w w:val="80"/>
        </w:rPr>
        <w:t>(ELITE,</w:t>
      </w:r>
      <w:r>
        <w:rPr>
          <w:spacing w:val="2"/>
          <w:w w:val="80"/>
        </w:rPr>
        <w:t> </w:t>
      </w:r>
      <w:r>
        <w:rPr>
          <w:w w:val="80"/>
        </w:rPr>
        <w:t>2007).</w:t>
      </w:r>
    </w:p>
    <w:p>
      <w:pPr>
        <w:pStyle w:val="BodyText"/>
        <w:spacing w:line="364" w:lineRule="auto"/>
        <w:ind w:left="1085" w:right="1078" w:firstLine="710"/>
        <w:jc w:val="both"/>
      </w:pPr>
      <w:r>
        <w:rPr>
          <w:w w:val="80"/>
        </w:rPr>
        <w:t>Prestar assistência neste cenário confere importância para o corpo de enfermagem, pois essas feridas</w:t>
      </w:r>
      <w:r>
        <w:rPr>
          <w:spacing w:val="1"/>
          <w:w w:val="80"/>
        </w:rPr>
        <w:t> </w:t>
      </w:r>
      <w:r>
        <w:rPr>
          <w:w w:val="85"/>
        </w:rPr>
        <w:t>exigem do profissional conhecimento e capacidade de avaliação para definir condutas que promovam</w:t>
      </w:r>
      <w:r>
        <w:rPr>
          <w:spacing w:val="1"/>
          <w:w w:val="85"/>
        </w:rPr>
        <w:t> </w:t>
      </w:r>
      <w:r>
        <w:rPr>
          <w:w w:val="80"/>
        </w:rPr>
        <w:t>qualidade de vida, controlando sintomas. Essas feridas podem desenvolver úlceras de aspecto desagradável,</w:t>
      </w:r>
      <w:r>
        <w:rPr>
          <w:spacing w:val="1"/>
          <w:w w:val="80"/>
        </w:rPr>
        <w:t> </w:t>
      </w:r>
      <w:r>
        <w:rPr>
          <w:w w:val="85"/>
        </w:rPr>
        <w:t>odores intoleráveis, produção de exsudato e sangramento, além de constituir uma deformidade corporal.</w:t>
      </w:r>
      <w:r>
        <w:rPr>
          <w:spacing w:val="1"/>
          <w:w w:val="85"/>
        </w:rPr>
        <w:t> </w:t>
      </w:r>
      <w:r>
        <w:rPr>
          <w:w w:val="80"/>
        </w:rPr>
        <w:t>Portanto, tratar dessas feridas torna-se um desafio para o enfermeiro, pois o objetivo não é mais a cura e sim</w:t>
      </w:r>
      <w:r>
        <w:rPr>
          <w:spacing w:val="1"/>
          <w:w w:val="80"/>
        </w:rPr>
        <w:t> </w:t>
      </w:r>
      <w:r>
        <w:rPr>
          <w:w w:val="80"/>
        </w:rPr>
        <w:t>auxiliar a mulher portadora de ferida tumoral através de orientações acerca das coberturas e alternativas que</w:t>
      </w:r>
      <w:r>
        <w:rPr>
          <w:spacing w:val="1"/>
          <w:w w:val="80"/>
        </w:rPr>
        <w:t> </w:t>
      </w:r>
      <w:r>
        <w:rPr>
          <w:w w:val="85"/>
        </w:rPr>
        <w:t>promovam alívio de sintomas, visto que a ferida maligna em estádio avançado não cicatriza, quando não há</w:t>
      </w:r>
      <w:r>
        <w:rPr>
          <w:spacing w:val="-52"/>
          <w:w w:val="85"/>
        </w:rPr>
        <w:t> </w:t>
      </w:r>
      <w:r>
        <w:rPr>
          <w:w w:val="85"/>
        </w:rPr>
        <w:t>resposta</w:t>
      </w:r>
      <w:r>
        <w:rPr>
          <w:spacing w:val="-4"/>
          <w:w w:val="85"/>
        </w:rPr>
        <w:t> </w:t>
      </w:r>
      <w:r>
        <w:rPr>
          <w:w w:val="85"/>
        </w:rPr>
        <w:t>ao</w:t>
      </w:r>
      <w:r>
        <w:rPr>
          <w:spacing w:val="-4"/>
          <w:w w:val="85"/>
        </w:rPr>
        <w:t> </w:t>
      </w:r>
      <w:r>
        <w:rPr>
          <w:w w:val="85"/>
        </w:rPr>
        <w:t>tratamento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base</w:t>
      </w:r>
      <w:r>
        <w:rPr>
          <w:spacing w:val="-4"/>
          <w:w w:val="85"/>
        </w:rPr>
        <w:t> </w:t>
      </w:r>
      <w:r>
        <w:rPr>
          <w:w w:val="85"/>
        </w:rPr>
        <w:t>para</w:t>
      </w:r>
      <w:r>
        <w:rPr>
          <w:spacing w:val="-3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câncer</w:t>
      </w:r>
      <w:r>
        <w:rPr>
          <w:spacing w:val="1"/>
          <w:w w:val="85"/>
        </w:rPr>
        <w:t> </w:t>
      </w:r>
      <w:r>
        <w:rPr>
          <w:w w:val="85"/>
        </w:rPr>
        <w:t>(FIRMINO,</w:t>
      </w:r>
      <w:r>
        <w:rPr>
          <w:spacing w:val="-6"/>
          <w:w w:val="85"/>
        </w:rPr>
        <w:t> </w:t>
      </w:r>
      <w:r>
        <w:rPr>
          <w:w w:val="85"/>
        </w:rPr>
        <w:t>2005).</w:t>
      </w:r>
    </w:p>
    <w:p>
      <w:pPr>
        <w:pStyle w:val="BodyText"/>
        <w:spacing w:line="364" w:lineRule="auto" w:before="5"/>
        <w:ind w:left="1085" w:right="1083" w:firstLine="710"/>
        <w:jc w:val="both"/>
      </w:pPr>
      <w:r>
        <w:rPr>
          <w:w w:val="85"/>
        </w:rPr>
        <w:t>Neste</w:t>
      </w:r>
      <w:r>
        <w:rPr>
          <w:spacing w:val="1"/>
          <w:w w:val="85"/>
        </w:rPr>
        <w:t> </w:t>
      </w:r>
      <w:r>
        <w:rPr>
          <w:w w:val="85"/>
        </w:rPr>
        <w:t>sentido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profissional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enfermagem</w:t>
      </w:r>
      <w:r>
        <w:rPr>
          <w:spacing w:val="1"/>
          <w:w w:val="85"/>
        </w:rPr>
        <w:t> </w:t>
      </w:r>
      <w:r>
        <w:rPr>
          <w:w w:val="85"/>
        </w:rPr>
        <w:t>responsável</w:t>
      </w:r>
      <w:r>
        <w:rPr>
          <w:spacing w:val="1"/>
          <w:w w:val="85"/>
        </w:rPr>
        <w:t> </w:t>
      </w:r>
      <w:r>
        <w:rPr>
          <w:w w:val="85"/>
        </w:rPr>
        <w:t>pela</w:t>
      </w:r>
      <w:r>
        <w:rPr>
          <w:spacing w:val="1"/>
          <w:w w:val="85"/>
        </w:rPr>
        <w:t> </w:t>
      </w:r>
      <w:r>
        <w:rPr>
          <w:w w:val="85"/>
        </w:rPr>
        <w:t>realização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curativos</w:t>
      </w:r>
      <w:r>
        <w:rPr>
          <w:spacing w:val="1"/>
          <w:w w:val="85"/>
        </w:rPr>
        <w:t> </w:t>
      </w:r>
      <w:r>
        <w:rPr>
          <w:w w:val="85"/>
        </w:rPr>
        <w:t>deve</w:t>
      </w:r>
      <w:r>
        <w:rPr>
          <w:spacing w:val="1"/>
          <w:w w:val="85"/>
        </w:rPr>
        <w:t> </w:t>
      </w:r>
      <w:r>
        <w:rPr>
          <w:w w:val="80"/>
        </w:rPr>
        <w:t>desenvolver</w:t>
      </w:r>
      <w:r>
        <w:rPr>
          <w:spacing w:val="29"/>
          <w:w w:val="80"/>
        </w:rPr>
        <w:t> </w:t>
      </w:r>
      <w:r>
        <w:rPr>
          <w:w w:val="80"/>
        </w:rPr>
        <w:t>competências</w:t>
      </w:r>
      <w:r>
        <w:rPr>
          <w:spacing w:val="30"/>
          <w:w w:val="80"/>
        </w:rPr>
        <w:t> </w:t>
      </w:r>
      <w:r>
        <w:rPr>
          <w:w w:val="80"/>
        </w:rPr>
        <w:t>e</w:t>
      </w:r>
      <w:r>
        <w:rPr>
          <w:spacing w:val="28"/>
          <w:w w:val="80"/>
        </w:rPr>
        <w:t> </w:t>
      </w:r>
      <w:r>
        <w:rPr>
          <w:w w:val="80"/>
        </w:rPr>
        <w:t>habilidades</w:t>
      </w:r>
      <w:r>
        <w:rPr>
          <w:spacing w:val="30"/>
          <w:w w:val="80"/>
        </w:rPr>
        <w:t> </w:t>
      </w:r>
      <w:r>
        <w:rPr>
          <w:w w:val="80"/>
        </w:rPr>
        <w:t>na</w:t>
      </w:r>
      <w:r>
        <w:rPr>
          <w:spacing w:val="28"/>
          <w:w w:val="80"/>
        </w:rPr>
        <w:t> </w:t>
      </w:r>
      <w:r>
        <w:rPr>
          <w:w w:val="80"/>
        </w:rPr>
        <w:t>avaliação,</w:t>
      </w:r>
      <w:r>
        <w:rPr>
          <w:spacing w:val="19"/>
          <w:w w:val="80"/>
        </w:rPr>
        <w:t> </w:t>
      </w:r>
      <w:r>
        <w:rPr>
          <w:w w:val="80"/>
        </w:rPr>
        <w:t>que</w:t>
      </w:r>
      <w:r>
        <w:rPr>
          <w:spacing w:val="28"/>
          <w:w w:val="80"/>
        </w:rPr>
        <w:t> </w:t>
      </w:r>
      <w:r>
        <w:rPr>
          <w:w w:val="80"/>
        </w:rPr>
        <w:t>lhe</w:t>
      </w:r>
      <w:r>
        <w:rPr>
          <w:spacing w:val="29"/>
          <w:w w:val="80"/>
        </w:rPr>
        <w:t> </w:t>
      </w:r>
      <w:r>
        <w:rPr>
          <w:w w:val="80"/>
        </w:rPr>
        <w:t>permitam</w:t>
      </w:r>
      <w:r>
        <w:rPr>
          <w:spacing w:val="27"/>
          <w:w w:val="80"/>
        </w:rPr>
        <w:t> </w:t>
      </w:r>
      <w:r>
        <w:rPr>
          <w:w w:val="80"/>
        </w:rPr>
        <w:t>conhecer</w:t>
      </w:r>
      <w:r>
        <w:rPr>
          <w:spacing w:val="29"/>
          <w:w w:val="80"/>
        </w:rPr>
        <w:t> </w:t>
      </w:r>
      <w:r>
        <w:rPr>
          <w:w w:val="80"/>
        </w:rPr>
        <w:t>e</w:t>
      </w:r>
      <w:r>
        <w:rPr>
          <w:spacing w:val="27"/>
          <w:w w:val="80"/>
        </w:rPr>
        <w:t> </w:t>
      </w:r>
      <w:r>
        <w:rPr>
          <w:w w:val="80"/>
        </w:rPr>
        <w:t>identificar</w:t>
      </w:r>
      <w:r>
        <w:rPr>
          <w:spacing w:val="29"/>
          <w:w w:val="80"/>
        </w:rPr>
        <w:t> </w:t>
      </w:r>
      <w:r>
        <w:rPr>
          <w:w w:val="80"/>
        </w:rPr>
        <w:t>características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7"/>
          <w:w w:val="80"/>
        </w:rPr>
        <w:t> </w:t>
      </w:r>
      <w:r>
        <w:rPr>
          <w:w w:val="80"/>
        </w:rPr>
        <w:t>ferida</w:t>
      </w:r>
      <w:r>
        <w:rPr>
          <w:spacing w:val="8"/>
          <w:w w:val="80"/>
        </w:rPr>
        <w:t> </w:t>
      </w:r>
      <w:r>
        <w:rPr>
          <w:w w:val="80"/>
        </w:rPr>
        <w:t>neoplásica,</w:t>
      </w:r>
      <w:r>
        <w:rPr>
          <w:spacing w:val="5"/>
          <w:w w:val="80"/>
        </w:rPr>
        <w:t> </w:t>
      </w:r>
      <w:r>
        <w:rPr>
          <w:w w:val="80"/>
        </w:rPr>
        <w:t>no</w:t>
      </w:r>
      <w:r>
        <w:rPr>
          <w:spacing w:val="7"/>
          <w:w w:val="80"/>
        </w:rPr>
        <w:t> </w:t>
      </w:r>
      <w:r>
        <w:rPr>
          <w:w w:val="80"/>
        </w:rPr>
        <w:t>intuito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subsidiar</w:t>
      </w:r>
      <w:r>
        <w:rPr>
          <w:spacing w:val="8"/>
          <w:w w:val="80"/>
        </w:rPr>
        <w:t> </w:t>
      </w:r>
      <w:r>
        <w:rPr>
          <w:w w:val="80"/>
        </w:rPr>
        <w:t>cientificamente</w:t>
      </w:r>
      <w:r>
        <w:rPr>
          <w:spacing w:val="7"/>
          <w:w w:val="80"/>
        </w:rPr>
        <w:t> </w:t>
      </w:r>
      <w:r>
        <w:rPr>
          <w:w w:val="80"/>
        </w:rPr>
        <w:t>a</w:t>
      </w:r>
      <w:r>
        <w:rPr>
          <w:spacing w:val="7"/>
          <w:w w:val="80"/>
        </w:rPr>
        <w:t> </w:t>
      </w:r>
      <w:r>
        <w:rPr>
          <w:w w:val="80"/>
        </w:rPr>
        <w:t>implementação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ações</w:t>
      </w:r>
      <w:r>
        <w:rPr>
          <w:spacing w:val="24"/>
          <w:w w:val="80"/>
        </w:rPr>
        <w:t> </w:t>
      </w:r>
      <w:r>
        <w:rPr>
          <w:w w:val="80"/>
        </w:rPr>
        <w:t>(TAMAI</w:t>
      </w:r>
      <w:r>
        <w:rPr>
          <w:spacing w:val="5"/>
          <w:w w:val="80"/>
        </w:rPr>
        <w:t> </w:t>
      </w:r>
      <w:r>
        <w:rPr>
          <w:w w:val="80"/>
        </w:rPr>
        <w:t>et</w:t>
      </w:r>
      <w:r>
        <w:rPr>
          <w:spacing w:val="9"/>
          <w:w w:val="80"/>
        </w:rPr>
        <w:t> </w:t>
      </w:r>
      <w:r>
        <w:rPr>
          <w:w w:val="80"/>
        </w:rPr>
        <w:t>al,</w:t>
      </w:r>
      <w:r>
        <w:rPr>
          <w:spacing w:val="4"/>
          <w:w w:val="80"/>
        </w:rPr>
        <w:t> </w:t>
      </w:r>
      <w:r>
        <w:rPr>
          <w:w w:val="80"/>
        </w:rPr>
        <w:t>2013)</w:t>
      </w:r>
    </w:p>
    <w:p>
      <w:pPr>
        <w:pStyle w:val="BodyText"/>
        <w:spacing w:line="364" w:lineRule="auto"/>
        <w:ind w:left="1085" w:right="1081" w:firstLine="710"/>
        <w:jc w:val="both"/>
      </w:pPr>
      <w:r>
        <w:rPr>
          <w:w w:val="85"/>
        </w:rPr>
        <w:t>O presente estudo visa contribuir com o serviço de enfermagem através de dados científicos que</w:t>
      </w:r>
      <w:r>
        <w:rPr>
          <w:spacing w:val="1"/>
          <w:w w:val="85"/>
        </w:rPr>
        <w:t> </w:t>
      </w:r>
      <w:r>
        <w:rPr>
          <w:w w:val="80"/>
        </w:rPr>
        <w:t>fundamentem a atuação do enfermeiro na avaliação, reabilitação e terapias utilizadas direcionadas as feridas</w:t>
      </w:r>
      <w:r>
        <w:rPr>
          <w:spacing w:val="1"/>
          <w:w w:val="80"/>
        </w:rPr>
        <w:t> </w:t>
      </w:r>
      <w:r>
        <w:rPr>
          <w:w w:val="80"/>
        </w:rPr>
        <w:t>neoplásicas,</w:t>
      </w:r>
      <w:r>
        <w:rPr>
          <w:spacing w:val="8"/>
          <w:w w:val="80"/>
        </w:rPr>
        <w:t> </w:t>
      </w:r>
      <w:r>
        <w:rPr>
          <w:w w:val="80"/>
        </w:rPr>
        <w:t>fornecendo</w:t>
      </w:r>
      <w:r>
        <w:rPr>
          <w:spacing w:val="12"/>
          <w:w w:val="80"/>
        </w:rPr>
        <w:t> </w:t>
      </w:r>
      <w:r>
        <w:rPr>
          <w:w w:val="80"/>
        </w:rPr>
        <w:t>subsídios</w:t>
      </w:r>
      <w:r>
        <w:rPr>
          <w:spacing w:val="13"/>
          <w:w w:val="80"/>
        </w:rPr>
        <w:t> </w:t>
      </w:r>
      <w:r>
        <w:rPr>
          <w:w w:val="80"/>
        </w:rPr>
        <w:t>para</w:t>
      </w:r>
      <w:r>
        <w:rPr>
          <w:spacing w:val="12"/>
          <w:w w:val="80"/>
        </w:rPr>
        <w:t> </w:t>
      </w:r>
      <w:r>
        <w:rPr>
          <w:w w:val="80"/>
        </w:rPr>
        <w:t>o</w:t>
      </w:r>
      <w:r>
        <w:rPr>
          <w:spacing w:val="11"/>
          <w:w w:val="80"/>
        </w:rPr>
        <w:t> </w:t>
      </w:r>
      <w:r>
        <w:rPr>
          <w:w w:val="80"/>
        </w:rPr>
        <w:t>desenvolvimento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uma</w:t>
      </w:r>
      <w:r>
        <w:rPr>
          <w:spacing w:val="11"/>
          <w:w w:val="80"/>
        </w:rPr>
        <w:t> </w:t>
      </w:r>
      <w:r>
        <w:rPr>
          <w:w w:val="80"/>
        </w:rPr>
        <w:t>prática</w:t>
      </w:r>
      <w:r>
        <w:rPr>
          <w:spacing w:val="11"/>
          <w:w w:val="80"/>
        </w:rPr>
        <w:t> </w:t>
      </w:r>
      <w:r>
        <w:rPr>
          <w:w w:val="80"/>
        </w:rPr>
        <w:t>baseada</w:t>
      </w:r>
      <w:r>
        <w:rPr>
          <w:spacing w:val="12"/>
          <w:w w:val="80"/>
        </w:rPr>
        <w:t> </w:t>
      </w:r>
      <w:r>
        <w:rPr>
          <w:w w:val="80"/>
        </w:rPr>
        <w:t>em</w:t>
      </w:r>
      <w:r>
        <w:rPr>
          <w:spacing w:val="10"/>
          <w:w w:val="80"/>
        </w:rPr>
        <w:t> </w:t>
      </w:r>
      <w:r>
        <w:rPr>
          <w:w w:val="80"/>
        </w:rPr>
        <w:t>evidências</w:t>
      </w:r>
      <w:r>
        <w:rPr>
          <w:spacing w:val="13"/>
          <w:w w:val="80"/>
        </w:rPr>
        <w:t> </w:t>
      </w:r>
      <w:r>
        <w:rPr>
          <w:w w:val="80"/>
        </w:rPr>
        <w:t>clínicas.</w:t>
      </w:r>
    </w:p>
    <w:p>
      <w:pPr>
        <w:pStyle w:val="BodyText"/>
        <w:spacing w:line="364" w:lineRule="auto"/>
        <w:ind w:left="1085" w:right="1085" w:firstLine="710"/>
        <w:jc w:val="both"/>
      </w:pPr>
      <w:r>
        <w:rPr>
          <w:w w:val="80"/>
        </w:rPr>
        <w:t>Busca-se proporcionar ao profissional conhecimento científico para atuação em clinicas e ambulatórios</w:t>
      </w:r>
      <w:r>
        <w:rPr>
          <w:spacing w:val="1"/>
          <w:w w:val="80"/>
        </w:rPr>
        <w:t> </w:t>
      </w:r>
      <w:r>
        <w:rPr>
          <w:w w:val="85"/>
        </w:rPr>
        <w:t>que prestam assistência a esta clientela, colaborando com a atualização dos conceitos a respeito dos</w:t>
      </w:r>
      <w:r>
        <w:rPr>
          <w:spacing w:val="1"/>
          <w:w w:val="85"/>
        </w:rPr>
        <w:t> </w:t>
      </w:r>
      <w:r>
        <w:rPr>
          <w:w w:val="85"/>
        </w:rPr>
        <w:t>princípios gerais que envolvem o processo de enfermagem no cuidado de pacientes portadoras de feridas</w:t>
      </w:r>
      <w:r>
        <w:rPr>
          <w:spacing w:val="1"/>
          <w:w w:val="85"/>
        </w:rPr>
        <w:t> </w:t>
      </w:r>
      <w:r>
        <w:rPr>
          <w:w w:val="85"/>
        </w:rPr>
        <w:t>neoplásicas, além de estimular a criação de instrumentos que facilitem esta prática, como a produção de</w:t>
      </w:r>
      <w:r>
        <w:rPr>
          <w:spacing w:val="1"/>
          <w:w w:val="85"/>
        </w:rPr>
        <w:t> </w:t>
      </w:r>
      <w:r>
        <w:rPr>
          <w:w w:val="80"/>
        </w:rPr>
        <w:t>protocolos</w:t>
      </w:r>
      <w:r>
        <w:rPr>
          <w:spacing w:val="8"/>
          <w:w w:val="80"/>
        </w:rPr>
        <w:t> </w:t>
      </w:r>
      <w:r>
        <w:rPr>
          <w:w w:val="80"/>
        </w:rPr>
        <w:t>que</w:t>
      </w:r>
      <w:r>
        <w:rPr>
          <w:spacing w:val="7"/>
          <w:w w:val="80"/>
        </w:rPr>
        <w:t> </w:t>
      </w:r>
      <w:r>
        <w:rPr>
          <w:w w:val="80"/>
        </w:rPr>
        <w:t>viabilizem</w:t>
      </w:r>
      <w:r>
        <w:rPr>
          <w:spacing w:val="5"/>
          <w:w w:val="80"/>
        </w:rPr>
        <w:t> </w:t>
      </w:r>
      <w:r>
        <w:rPr>
          <w:w w:val="80"/>
        </w:rPr>
        <w:t>o</w:t>
      </w:r>
      <w:r>
        <w:rPr>
          <w:spacing w:val="7"/>
          <w:w w:val="80"/>
        </w:rPr>
        <w:t> </w:t>
      </w:r>
      <w:r>
        <w:rPr>
          <w:w w:val="80"/>
        </w:rPr>
        <w:t>cuidado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enfermagem</w:t>
      </w:r>
      <w:r>
        <w:rPr>
          <w:spacing w:val="6"/>
          <w:w w:val="80"/>
        </w:rPr>
        <w:t> </w:t>
      </w:r>
      <w:r>
        <w:rPr>
          <w:w w:val="80"/>
        </w:rPr>
        <w:t>as</w:t>
      </w:r>
      <w:r>
        <w:rPr>
          <w:spacing w:val="3"/>
          <w:w w:val="80"/>
        </w:rPr>
        <w:t> </w:t>
      </w:r>
      <w:r>
        <w:rPr>
          <w:w w:val="80"/>
        </w:rPr>
        <w:t>pacientes</w:t>
      </w:r>
      <w:r>
        <w:rPr>
          <w:spacing w:val="9"/>
          <w:w w:val="80"/>
        </w:rPr>
        <w:t> </w:t>
      </w:r>
      <w:r>
        <w:rPr>
          <w:w w:val="80"/>
        </w:rPr>
        <w:t>portadoras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feridas</w:t>
      </w:r>
      <w:r>
        <w:rPr>
          <w:spacing w:val="8"/>
          <w:w w:val="80"/>
        </w:rPr>
        <w:t> </w:t>
      </w:r>
      <w:r>
        <w:rPr>
          <w:w w:val="80"/>
        </w:rPr>
        <w:t>neoplásicas.</w:t>
      </w:r>
    </w:p>
    <w:p>
      <w:pPr>
        <w:pStyle w:val="BodyText"/>
        <w:spacing w:line="364" w:lineRule="auto" w:before="1"/>
        <w:ind w:left="1085" w:right="1087" w:firstLine="710"/>
        <w:jc w:val="both"/>
      </w:pPr>
      <w:r>
        <w:rPr>
          <w:w w:val="85"/>
        </w:rPr>
        <w:t>A relevância deste estudo encontra-se na dificuldade de encontrar pesquisas científicas acerca do</w:t>
      </w:r>
      <w:r>
        <w:rPr>
          <w:spacing w:val="1"/>
          <w:w w:val="85"/>
        </w:rPr>
        <w:t> </w:t>
      </w:r>
      <w:r>
        <w:rPr>
          <w:w w:val="80"/>
        </w:rPr>
        <w:t>papel do cuidado de enfermagem na área de feridas oncológicas em mama, evidenciando também a falta de</w:t>
      </w:r>
      <w:r>
        <w:rPr>
          <w:spacing w:val="1"/>
          <w:w w:val="80"/>
        </w:rPr>
        <w:t> </w:t>
      </w:r>
      <w:r>
        <w:rPr>
          <w:w w:val="85"/>
        </w:rPr>
        <w:t>padronização</w:t>
      </w:r>
      <w:r>
        <w:rPr>
          <w:spacing w:val="-5"/>
          <w:w w:val="85"/>
        </w:rPr>
        <w:t> </w:t>
      </w:r>
      <w:r>
        <w:rPr>
          <w:w w:val="85"/>
        </w:rPr>
        <w:t>deste</w:t>
      </w:r>
      <w:r>
        <w:rPr>
          <w:spacing w:val="-5"/>
          <w:w w:val="85"/>
        </w:rPr>
        <w:t> </w:t>
      </w:r>
      <w:r>
        <w:rPr>
          <w:w w:val="85"/>
        </w:rPr>
        <w:t>cuidado</w:t>
      </w:r>
      <w:r>
        <w:rPr>
          <w:spacing w:val="-5"/>
          <w:w w:val="85"/>
        </w:rPr>
        <w:t> </w:t>
      </w:r>
      <w:r>
        <w:rPr>
          <w:w w:val="85"/>
        </w:rPr>
        <w:t>na</w:t>
      </w:r>
      <w:r>
        <w:rPr>
          <w:spacing w:val="-4"/>
          <w:w w:val="85"/>
        </w:rPr>
        <w:t> </w:t>
      </w:r>
      <w:r>
        <w:rPr>
          <w:w w:val="85"/>
        </w:rPr>
        <w:t>assistência</w:t>
      </w:r>
      <w:r>
        <w:rPr>
          <w:spacing w:val="-5"/>
          <w:w w:val="85"/>
        </w:rPr>
        <w:t> </w:t>
      </w:r>
      <w:r>
        <w:rPr>
          <w:w w:val="85"/>
        </w:rPr>
        <w:t>prestada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essas</w:t>
      </w:r>
      <w:r>
        <w:rPr>
          <w:spacing w:val="-2"/>
          <w:w w:val="85"/>
        </w:rPr>
        <w:t> </w:t>
      </w:r>
      <w:r>
        <w:rPr>
          <w:w w:val="85"/>
        </w:rPr>
        <w:t>pacientes.</w:t>
      </w:r>
    </w:p>
    <w:p>
      <w:pPr>
        <w:pStyle w:val="BodyText"/>
        <w:spacing w:line="364" w:lineRule="auto" w:before="4"/>
        <w:ind w:left="1085" w:right="1079" w:firstLine="710"/>
        <w:jc w:val="both"/>
      </w:pPr>
      <w:r>
        <w:rPr>
          <w:w w:val="85"/>
        </w:rPr>
        <w:t>Tendo em vista essas premissas, o objetivo do presente estudo é realizar uma revisão integrativa</w:t>
      </w:r>
      <w:r>
        <w:rPr>
          <w:spacing w:val="1"/>
          <w:w w:val="85"/>
        </w:rPr>
        <w:t> </w:t>
      </w:r>
      <w:r>
        <w:rPr>
          <w:w w:val="80"/>
        </w:rPr>
        <w:t>sobre</w:t>
      </w:r>
      <w:r>
        <w:rPr>
          <w:spacing w:val="21"/>
          <w:w w:val="80"/>
        </w:rPr>
        <w:t> </w:t>
      </w:r>
      <w:r>
        <w:rPr>
          <w:w w:val="80"/>
        </w:rPr>
        <w:t>o</w:t>
      </w:r>
      <w:r>
        <w:rPr>
          <w:spacing w:val="22"/>
          <w:w w:val="80"/>
        </w:rPr>
        <w:t> </w:t>
      </w:r>
      <w:r>
        <w:rPr>
          <w:w w:val="80"/>
        </w:rPr>
        <w:t>cuidado</w:t>
      </w:r>
      <w:r>
        <w:rPr>
          <w:spacing w:val="21"/>
          <w:w w:val="80"/>
        </w:rPr>
        <w:t> </w:t>
      </w:r>
      <w:r>
        <w:rPr>
          <w:w w:val="80"/>
        </w:rPr>
        <w:t>do</w:t>
      </w:r>
      <w:r>
        <w:rPr>
          <w:spacing w:val="22"/>
          <w:w w:val="80"/>
        </w:rPr>
        <w:t> </w:t>
      </w:r>
      <w:r>
        <w:rPr>
          <w:w w:val="80"/>
        </w:rPr>
        <w:t>enfermeiro</w:t>
      </w:r>
      <w:r>
        <w:rPr>
          <w:spacing w:val="21"/>
          <w:w w:val="80"/>
        </w:rPr>
        <w:t> </w:t>
      </w:r>
      <w:r>
        <w:rPr>
          <w:w w:val="80"/>
        </w:rPr>
        <w:t>com</w:t>
      </w:r>
      <w:r>
        <w:rPr>
          <w:spacing w:val="19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lesão</w:t>
      </w:r>
      <w:r>
        <w:rPr>
          <w:spacing w:val="21"/>
          <w:w w:val="80"/>
        </w:rPr>
        <w:t> </w:t>
      </w:r>
      <w:r>
        <w:rPr>
          <w:w w:val="80"/>
        </w:rPr>
        <w:t>tumoral</w:t>
      </w:r>
      <w:r>
        <w:rPr>
          <w:spacing w:val="19"/>
          <w:w w:val="80"/>
        </w:rPr>
        <w:t> </w:t>
      </w:r>
      <w:r>
        <w:rPr>
          <w:w w:val="80"/>
        </w:rPr>
        <w:t>em</w:t>
      </w:r>
      <w:r>
        <w:rPr>
          <w:spacing w:val="20"/>
          <w:w w:val="80"/>
        </w:rPr>
        <w:t> </w:t>
      </w:r>
      <w:r>
        <w:rPr>
          <w:w w:val="80"/>
        </w:rPr>
        <w:t>mama.</w:t>
      </w:r>
      <w:r>
        <w:rPr>
          <w:spacing w:val="23"/>
          <w:w w:val="80"/>
        </w:rPr>
        <w:t> </w:t>
      </w:r>
      <w:r>
        <w:rPr>
          <w:w w:val="80"/>
        </w:rPr>
        <w:t>Tal</w:t>
      </w:r>
      <w:r>
        <w:rPr>
          <w:spacing w:val="25"/>
          <w:w w:val="80"/>
        </w:rPr>
        <w:t> </w:t>
      </w:r>
      <w:r>
        <w:rPr>
          <w:w w:val="80"/>
        </w:rPr>
        <w:t>propósito</w:t>
      </w:r>
      <w:r>
        <w:rPr>
          <w:spacing w:val="22"/>
          <w:w w:val="80"/>
        </w:rPr>
        <w:t> </w:t>
      </w:r>
      <w:r>
        <w:rPr>
          <w:w w:val="80"/>
        </w:rPr>
        <w:t>se</w:t>
      </w:r>
      <w:r>
        <w:rPr>
          <w:spacing w:val="21"/>
          <w:w w:val="80"/>
        </w:rPr>
        <w:t> </w:t>
      </w:r>
      <w:r>
        <w:rPr>
          <w:w w:val="80"/>
        </w:rPr>
        <w:t>justifica</w:t>
      </w:r>
      <w:r>
        <w:rPr>
          <w:spacing w:val="22"/>
          <w:w w:val="80"/>
        </w:rPr>
        <w:t> </w:t>
      </w:r>
      <w:r>
        <w:rPr>
          <w:w w:val="80"/>
        </w:rPr>
        <w:t>em</w:t>
      </w:r>
      <w:r>
        <w:rPr>
          <w:spacing w:val="25"/>
          <w:w w:val="80"/>
        </w:rPr>
        <w:t> </w:t>
      </w:r>
      <w:r>
        <w:rPr>
          <w:w w:val="80"/>
        </w:rPr>
        <w:t>face</w:t>
      </w:r>
      <w:r>
        <w:rPr>
          <w:spacing w:val="21"/>
          <w:w w:val="80"/>
        </w:rPr>
        <w:t> </w:t>
      </w:r>
      <w:r>
        <w:rPr>
          <w:w w:val="80"/>
        </w:rPr>
        <w:t>da</w:t>
      </w:r>
      <w:r>
        <w:rPr>
          <w:spacing w:val="27"/>
          <w:w w:val="80"/>
        </w:rPr>
        <w:t> </w:t>
      </w:r>
      <w:r>
        <w:rPr>
          <w:w w:val="80"/>
        </w:rPr>
        <w:t>escassez</w:t>
      </w:r>
      <w:r>
        <w:rPr>
          <w:spacing w:val="1"/>
          <w:w w:val="80"/>
        </w:rPr>
        <w:t> </w:t>
      </w:r>
      <w:r>
        <w:rPr>
          <w:w w:val="80"/>
        </w:rPr>
        <w:t>de pesquisas dessa natureza desenvolvidas especificamente junto a essa população,no intuito de responder a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seguinte</w:t>
      </w:r>
      <w:r>
        <w:rPr>
          <w:spacing w:val="-5"/>
          <w:w w:val="85"/>
        </w:rPr>
        <w:t> </w:t>
      </w:r>
      <w:r>
        <w:rPr>
          <w:w w:val="85"/>
        </w:rPr>
        <w:t>pergunta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pesquisa:</w:t>
      </w:r>
      <w:r>
        <w:rPr>
          <w:spacing w:val="-6"/>
          <w:w w:val="85"/>
        </w:rPr>
        <w:t> </w:t>
      </w:r>
      <w:r>
        <w:rPr>
          <w:w w:val="85"/>
        </w:rPr>
        <w:t>como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cuidado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enfermagem</w:t>
      </w:r>
      <w:r>
        <w:rPr>
          <w:spacing w:val="3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mulheres</w:t>
      </w:r>
      <w:r>
        <w:rPr>
          <w:spacing w:val="-2"/>
          <w:w w:val="85"/>
        </w:rPr>
        <w:t> </w:t>
      </w:r>
      <w:r>
        <w:rPr>
          <w:w w:val="85"/>
        </w:rPr>
        <w:t>com</w:t>
      </w:r>
      <w:r>
        <w:rPr>
          <w:spacing w:val="-5"/>
          <w:w w:val="85"/>
        </w:rPr>
        <w:t> </w:t>
      </w:r>
      <w:r>
        <w:rPr>
          <w:w w:val="85"/>
        </w:rPr>
        <w:t>feridas</w:t>
      </w:r>
      <w:r>
        <w:rPr>
          <w:spacing w:val="-3"/>
          <w:w w:val="85"/>
        </w:rPr>
        <w:t> </w:t>
      </w:r>
      <w:r>
        <w:rPr>
          <w:w w:val="85"/>
        </w:rPr>
        <w:t>tumorais</w:t>
      </w:r>
      <w:r>
        <w:rPr>
          <w:spacing w:val="-4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mama</w:t>
      </w:r>
      <w:r>
        <w:rPr>
          <w:spacing w:val="-52"/>
          <w:w w:val="85"/>
        </w:rPr>
        <w:t> </w:t>
      </w:r>
      <w:r>
        <w:rPr>
          <w:spacing w:val="-1"/>
          <w:w w:val="85"/>
        </w:rPr>
        <w:t>acontece no contexto assistencial? </w:t>
      </w:r>
      <w:r>
        <w:rPr>
          <w:w w:val="85"/>
        </w:rPr>
        <w:t>Evidenciando este fazer profissional, sintetizando as principais linhas de</w:t>
      </w:r>
      <w:r>
        <w:rPr>
          <w:spacing w:val="-52"/>
          <w:w w:val="85"/>
        </w:rPr>
        <w:t> </w:t>
      </w:r>
      <w:r>
        <w:rPr>
          <w:w w:val="85"/>
        </w:rPr>
        <w:t>tratamento utilizadas, avaliando as principais dificuldades existentes no cuidado exercido pelo enfermeiro,</w:t>
      </w:r>
      <w:r>
        <w:rPr>
          <w:spacing w:val="1"/>
          <w:w w:val="85"/>
        </w:rPr>
        <w:t> </w:t>
      </w:r>
      <w:r>
        <w:rPr>
          <w:w w:val="85"/>
        </w:rPr>
        <w:t>propondo um guia que auxilie o profissional enfermeiro na avaliação e no cuidado ofertado as mulheres</w:t>
      </w:r>
      <w:r>
        <w:rPr>
          <w:spacing w:val="1"/>
          <w:w w:val="85"/>
        </w:rPr>
        <w:t> </w:t>
      </w:r>
      <w:r>
        <w:rPr>
          <w:w w:val="90"/>
        </w:rPr>
        <w:t>portadoras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feridas</w:t>
      </w:r>
      <w:r>
        <w:rPr>
          <w:spacing w:val="-5"/>
          <w:w w:val="90"/>
        </w:rPr>
        <w:t> </w:t>
      </w:r>
      <w:r>
        <w:rPr>
          <w:w w:val="90"/>
        </w:rPr>
        <w:t>tumorais.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spacing w:before="99"/>
        <w:ind w:left="1791"/>
      </w:pPr>
      <w:r>
        <w:rPr>
          <w:w w:val="90"/>
        </w:rPr>
        <w:t>Método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1085" w:right="1083" w:firstLine="710"/>
        <w:jc w:val="both"/>
      </w:pP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Método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revisão</w:t>
      </w:r>
      <w:r>
        <w:rPr>
          <w:spacing w:val="-5"/>
          <w:w w:val="85"/>
        </w:rPr>
        <w:t> </w:t>
      </w:r>
      <w:r>
        <w:rPr>
          <w:w w:val="85"/>
        </w:rPr>
        <w:t>integrativa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literatura</w:t>
      </w:r>
      <w:r>
        <w:rPr>
          <w:spacing w:val="-5"/>
          <w:w w:val="85"/>
        </w:rPr>
        <w:t> </w:t>
      </w:r>
      <w:r>
        <w:rPr>
          <w:w w:val="85"/>
        </w:rPr>
        <w:t>foi</w:t>
      </w:r>
      <w:r>
        <w:rPr>
          <w:spacing w:val="-5"/>
          <w:w w:val="85"/>
        </w:rPr>
        <w:t> </w:t>
      </w:r>
      <w:r>
        <w:rPr>
          <w:w w:val="85"/>
        </w:rPr>
        <w:t>utilizado</w:t>
      </w:r>
      <w:r>
        <w:rPr>
          <w:spacing w:val="4"/>
          <w:w w:val="85"/>
        </w:rPr>
        <w:t> </w:t>
      </w:r>
      <w:r>
        <w:rPr>
          <w:w w:val="85"/>
        </w:rPr>
        <w:t>no</w:t>
      </w:r>
      <w:r>
        <w:rPr>
          <w:spacing w:val="-5"/>
          <w:w w:val="85"/>
        </w:rPr>
        <w:t> </w:t>
      </w:r>
      <w:r>
        <w:rPr>
          <w:w w:val="85"/>
        </w:rPr>
        <w:t>presente</w:t>
      </w:r>
      <w:r>
        <w:rPr>
          <w:spacing w:val="-5"/>
          <w:w w:val="85"/>
        </w:rPr>
        <w:t> </w:t>
      </w:r>
      <w:r>
        <w:rPr>
          <w:w w:val="85"/>
        </w:rPr>
        <w:t>estudo,</w:t>
      </w:r>
      <w:r>
        <w:rPr>
          <w:spacing w:val="-6"/>
          <w:w w:val="85"/>
        </w:rPr>
        <w:t> </w:t>
      </w:r>
      <w:r>
        <w:rPr>
          <w:w w:val="85"/>
        </w:rPr>
        <w:t>com</w:t>
      </w:r>
      <w:r>
        <w:rPr>
          <w:spacing w:val="-5"/>
          <w:w w:val="85"/>
        </w:rPr>
        <w:t> </w:t>
      </w:r>
      <w:r>
        <w:rPr>
          <w:w w:val="85"/>
        </w:rPr>
        <w:t>vistas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investigar</w:t>
      </w:r>
      <w:r>
        <w:rPr>
          <w:spacing w:val="-51"/>
          <w:w w:val="85"/>
        </w:rPr>
        <w:t> </w:t>
      </w:r>
      <w:r>
        <w:rPr>
          <w:w w:val="80"/>
        </w:rPr>
        <w:t>sistematicamente</w:t>
      </w:r>
      <w:r>
        <w:rPr>
          <w:spacing w:val="5"/>
          <w:w w:val="80"/>
        </w:rPr>
        <w:t> </w:t>
      </w:r>
      <w:r>
        <w:rPr>
          <w:w w:val="80"/>
        </w:rPr>
        <w:t>sobre</w:t>
      </w:r>
      <w:r>
        <w:rPr>
          <w:spacing w:val="5"/>
          <w:w w:val="80"/>
        </w:rPr>
        <w:t> </w:t>
      </w:r>
      <w:r>
        <w:rPr>
          <w:w w:val="80"/>
        </w:rPr>
        <w:t>uma</w:t>
      </w:r>
      <w:r>
        <w:rPr>
          <w:spacing w:val="5"/>
          <w:w w:val="80"/>
        </w:rPr>
        <w:t> </w:t>
      </w:r>
      <w:r>
        <w:rPr>
          <w:w w:val="80"/>
        </w:rPr>
        <w:t>problemática</w:t>
      </w:r>
      <w:r>
        <w:rPr>
          <w:spacing w:val="5"/>
          <w:w w:val="80"/>
        </w:rPr>
        <w:t> </w:t>
      </w:r>
      <w:r>
        <w:rPr>
          <w:w w:val="80"/>
        </w:rPr>
        <w:t>no</w:t>
      </w:r>
      <w:r>
        <w:rPr>
          <w:spacing w:val="5"/>
          <w:w w:val="80"/>
        </w:rPr>
        <w:t> </w:t>
      </w:r>
      <w:r>
        <w:rPr>
          <w:w w:val="80"/>
        </w:rPr>
        <w:t>campo</w:t>
      </w:r>
      <w:r>
        <w:rPr>
          <w:spacing w:val="5"/>
          <w:w w:val="80"/>
        </w:rPr>
        <w:t> </w:t>
      </w:r>
      <w:r>
        <w:rPr>
          <w:w w:val="80"/>
        </w:rPr>
        <w:t>científico,</w:t>
      </w:r>
      <w:r>
        <w:rPr>
          <w:spacing w:val="3"/>
          <w:w w:val="80"/>
        </w:rPr>
        <w:t> </w:t>
      </w:r>
      <w:r>
        <w:rPr>
          <w:w w:val="80"/>
        </w:rPr>
        <w:t>em</w:t>
      </w:r>
      <w:r>
        <w:rPr>
          <w:spacing w:val="4"/>
          <w:w w:val="80"/>
        </w:rPr>
        <w:t> </w:t>
      </w:r>
      <w:r>
        <w:rPr>
          <w:w w:val="80"/>
        </w:rPr>
        <w:t>especial,</w:t>
      </w:r>
      <w:r>
        <w:rPr>
          <w:spacing w:val="3"/>
          <w:w w:val="80"/>
        </w:rPr>
        <w:t> </w:t>
      </w:r>
      <w:r>
        <w:rPr>
          <w:w w:val="80"/>
        </w:rPr>
        <w:t>na</w:t>
      </w:r>
      <w:r>
        <w:rPr>
          <w:spacing w:val="5"/>
          <w:w w:val="80"/>
        </w:rPr>
        <w:t> </w:t>
      </w:r>
      <w:r>
        <w:rPr>
          <w:w w:val="80"/>
        </w:rPr>
        <w:t>oncologia.</w:t>
      </w:r>
    </w:p>
    <w:p>
      <w:pPr>
        <w:pStyle w:val="BodyText"/>
        <w:spacing w:line="364" w:lineRule="auto"/>
        <w:ind w:left="1085" w:right="1085" w:firstLine="710"/>
        <w:jc w:val="both"/>
      </w:pPr>
      <w:r>
        <w:rPr>
          <w:w w:val="85"/>
        </w:rPr>
        <w:t>Desta forma, este estudo consiste nas seguintes etapas metodológicas: estabelecer a questão</w:t>
      </w:r>
      <w:r>
        <w:rPr>
          <w:spacing w:val="1"/>
          <w:w w:val="85"/>
        </w:rPr>
        <w:t> </w:t>
      </w:r>
      <w:r>
        <w:rPr>
          <w:w w:val="85"/>
        </w:rPr>
        <w:t>norteadora, selecionar amostra a ser revista com definição dos critérios de inclusão e exclusão de artigos,</w:t>
      </w:r>
      <w:r>
        <w:rPr>
          <w:spacing w:val="1"/>
          <w:w w:val="85"/>
        </w:rPr>
        <w:t> </w:t>
      </w:r>
      <w:r>
        <w:rPr>
          <w:w w:val="85"/>
        </w:rPr>
        <w:t>avaliação dos estudos pré-selecionados, interpretar os resultados e apresentar a revisão integrativa</w:t>
      </w:r>
      <w:r>
        <w:rPr>
          <w:spacing w:val="1"/>
          <w:w w:val="85"/>
        </w:rPr>
        <w:t> </w:t>
      </w:r>
      <w:r>
        <w:rPr>
          <w:w w:val="85"/>
        </w:rPr>
        <w:t>ou a</w:t>
      </w:r>
      <w:r>
        <w:rPr>
          <w:spacing w:val="1"/>
          <w:w w:val="85"/>
        </w:rPr>
        <w:t> </w:t>
      </w:r>
      <w:r>
        <w:rPr>
          <w:w w:val="90"/>
        </w:rPr>
        <w:t>síntese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conhecimento.</w:t>
      </w:r>
    </w:p>
    <w:p>
      <w:pPr>
        <w:spacing w:line="360" w:lineRule="auto" w:before="0"/>
        <w:ind w:left="1085" w:right="1078" w:firstLine="710"/>
        <w:jc w:val="both"/>
        <w:rPr>
          <w:rFonts w:ascii="Arial" w:hAnsi="Arial"/>
          <w:i/>
          <w:sz w:val="24"/>
        </w:rPr>
      </w:pPr>
      <w:r>
        <w:rPr>
          <w:w w:val="85"/>
          <w:sz w:val="24"/>
        </w:rPr>
        <w:t>Na primeira etapa foi elaborada a seguinte questão norteadora para o estudo: </w:t>
      </w:r>
      <w:r>
        <w:rPr>
          <w:rFonts w:ascii="Arial" w:hAnsi="Arial"/>
          <w:i/>
          <w:w w:val="85"/>
          <w:sz w:val="24"/>
        </w:rPr>
        <w:t>como o cuidado de</w:t>
      </w:r>
      <w:r>
        <w:rPr>
          <w:rFonts w:ascii="Arial" w:hAnsi="Arial"/>
          <w:i/>
          <w:spacing w:val="1"/>
          <w:w w:val="85"/>
          <w:sz w:val="24"/>
        </w:rPr>
        <w:t> </w:t>
      </w:r>
      <w:r>
        <w:rPr>
          <w:rFonts w:ascii="Arial" w:hAnsi="Arial"/>
          <w:i/>
          <w:w w:val="80"/>
          <w:sz w:val="24"/>
        </w:rPr>
        <w:t>enfermagem</w:t>
      </w:r>
      <w:r>
        <w:rPr>
          <w:rFonts w:ascii="Arial" w:hAnsi="Arial"/>
          <w:i/>
          <w:spacing w:val="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</w:t>
      </w:r>
      <w:r>
        <w:rPr>
          <w:rFonts w:ascii="Arial" w:hAnsi="Arial"/>
          <w:i/>
          <w:spacing w:val="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mulheres</w:t>
      </w:r>
      <w:r>
        <w:rPr>
          <w:rFonts w:ascii="Arial" w:hAnsi="Arial"/>
          <w:i/>
          <w:spacing w:val="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com</w:t>
      </w:r>
      <w:r>
        <w:rPr>
          <w:rFonts w:ascii="Arial" w:hAnsi="Arial"/>
          <w:i/>
          <w:spacing w:val="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feridas</w:t>
      </w:r>
      <w:r>
        <w:rPr>
          <w:rFonts w:ascii="Arial" w:hAnsi="Arial"/>
          <w:i/>
          <w:spacing w:val="5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tumorais</w:t>
      </w:r>
      <w:r>
        <w:rPr>
          <w:rFonts w:ascii="Arial" w:hAnsi="Arial"/>
          <w:i/>
          <w:spacing w:val="5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em</w:t>
      </w:r>
      <w:r>
        <w:rPr>
          <w:rFonts w:ascii="Arial" w:hAnsi="Arial"/>
          <w:i/>
          <w:spacing w:val="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mama</w:t>
      </w:r>
      <w:r>
        <w:rPr>
          <w:rFonts w:ascii="Arial" w:hAnsi="Arial"/>
          <w:i/>
          <w:spacing w:val="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acontece</w:t>
      </w:r>
      <w:r>
        <w:rPr>
          <w:rFonts w:ascii="Arial" w:hAnsi="Arial"/>
          <w:i/>
          <w:spacing w:val="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no</w:t>
      </w:r>
      <w:r>
        <w:rPr>
          <w:rFonts w:ascii="Arial" w:hAnsi="Arial"/>
          <w:i/>
          <w:spacing w:val="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contexto</w:t>
      </w:r>
      <w:r>
        <w:rPr>
          <w:rFonts w:ascii="Arial" w:hAnsi="Arial"/>
          <w:i/>
          <w:spacing w:val="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assistencial?</w:t>
      </w:r>
    </w:p>
    <w:p>
      <w:pPr>
        <w:pStyle w:val="BodyText"/>
        <w:spacing w:line="364" w:lineRule="auto" w:before="3"/>
        <w:ind w:left="1085" w:right="1081" w:firstLine="710"/>
        <w:jc w:val="both"/>
      </w:pPr>
      <w:r>
        <w:rPr>
          <w:w w:val="85"/>
        </w:rPr>
        <w:t>A seguir selecionaram-se os artigos, em meio das bases de dados da Biblioteca Virtual de Saúde,</w:t>
      </w:r>
      <w:r>
        <w:rPr>
          <w:spacing w:val="1"/>
          <w:w w:val="85"/>
        </w:rPr>
        <w:t> </w:t>
      </w:r>
      <w:r>
        <w:rPr>
          <w:w w:val="85"/>
        </w:rPr>
        <w:t>Literatura Latino-americana e do Caribe (LILACS)</w:t>
      </w:r>
      <w:r>
        <w:rPr>
          <w:spacing w:val="1"/>
          <w:w w:val="85"/>
        </w:rPr>
        <w:t> </w:t>
      </w:r>
      <w:r>
        <w:rPr>
          <w:w w:val="85"/>
        </w:rPr>
        <w:t>e MEDLINE/PUBMED; tendo como recorte temporal de</w:t>
      </w:r>
      <w:r>
        <w:rPr>
          <w:spacing w:val="1"/>
          <w:w w:val="85"/>
        </w:rPr>
        <w:t> </w:t>
      </w:r>
      <w:r>
        <w:rPr>
          <w:w w:val="85"/>
        </w:rPr>
        <w:t>2004 a 2014, por meio dos seguintes descritores: úlcera cutânea, enfermagem oncológica, neoplasias em</w:t>
      </w:r>
      <w:r>
        <w:rPr>
          <w:spacing w:val="1"/>
          <w:w w:val="85"/>
        </w:rPr>
        <w:t> </w:t>
      </w:r>
      <w:r>
        <w:rPr>
          <w:w w:val="85"/>
        </w:rPr>
        <w:t>mama e bandagens. Na busca dos artigos, utilizaram-se também associações entre os descritores com os</w:t>
      </w:r>
      <w:r>
        <w:rPr>
          <w:spacing w:val="1"/>
          <w:w w:val="85"/>
        </w:rPr>
        <w:t> </w:t>
      </w:r>
      <w:r>
        <w:rPr>
          <w:w w:val="80"/>
        </w:rPr>
        <w:t>boleadores: And. e Or; visando ampliar as possibilidades de captação de material para análise . Os critérios de</w:t>
      </w:r>
      <w:r>
        <w:rPr>
          <w:spacing w:val="1"/>
          <w:w w:val="80"/>
        </w:rPr>
        <w:t> </w:t>
      </w:r>
      <w:r>
        <w:rPr>
          <w:w w:val="80"/>
        </w:rPr>
        <w:t>inclusão</w:t>
      </w:r>
      <w:r>
        <w:rPr>
          <w:spacing w:val="17"/>
          <w:w w:val="80"/>
        </w:rPr>
        <w:t> </w:t>
      </w:r>
      <w:r>
        <w:rPr>
          <w:w w:val="80"/>
        </w:rPr>
        <w:t>foram:</w:t>
      </w:r>
      <w:r>
        <w:rPr>
          <w:spacing w:val="13"/>
          <w:w w:val="80"/>
        </w:rPr>
        <w:t> </w:t>
      </w:r>
      <w:r>
        <w:rPr>
          <w:w w:val="80"/>
        </w:rPr>
        <w:t>artigos,</w:t>
      </w:r>
      <w:r>
        <w:rPr>
          <w:spacing w:val="14"/>
          <w:w w:val="80"/>
        </w:rPr>
        <w:t> </w:t>
      </w:r>
      <w:r>
        <w:rPr>
          <w:w w:val="80"/>
        </w:rPr>
        <w:t>teses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dissertações</w:t>
      </w:r>
      <w:r>
        <w:rPr>
          <w:spacing w:val="14"/>
          <w:w w:val="80"/>
        </w:rPr>
        <w:t> </w:t>
      </w:r>
      <w:r>
        <w:rPr>
          <w:w w:val="80"/>
        </w:rPr>
        <w:t>relacionados</w:t>
      </w:r>
      <w:r>
        <w:rPr>
          <w:spacing w:val="18"/>
          <w:w w:val="80"/>
        </w:rPr>
        <w:t> </w:t>
      </w: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temática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feridas</w:t>
      </w:r>
      <w:r>
        <w:rPr>
          <w:spacing w:val="19"/>
          <w:w w:val="80"/>
        </w:rPr>
        <w:t> </w:t>
      </w:r>
      <w:r>
        <w:rPr>
          <w:w w:val="80"/>
        </w:rPr>
        <w:t>tumorais,</w:t>
      </w:r>
      <w:r>
        <w:rPr>
          <w:spacing w:val="13"/>
          <w:w w:val="80"/>
        </w:rPr>
        <w:t> </w:t>
      </w:r>
      <w:r>
        <w:rPr>
          <w:w w:val="80"/>
        </w:rPr>
        <w:t>indexados</w:t>
      </w:r>
      <w:r>
        <w:rPr>
          <w:spacing w:val="18"/>
          <w:w w:val="80"/>
        </w:rPr>
        <w:t> </w:t>
      </w:r>
      <w:r>
        <w:rPr>
          <w:w w:val="80"/>
        </w:rPr>
        <w:t>nas</w:t>
      </w:r>
      <w:r>
        <w:rPr>
          <w:spacing w:val="19"/>
          <w:w w:val="80"/>
        </w:rPr>
        <w:t> </w:t>
      </w:r>
      <w:r>
        <w:rPr>
          <w:w w:val="80"/>
        </w:rPr>
        <w:t>bases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dados</w:t>
      </w:r>
      <w:r>
        <w:rPr>
          <w:spacing w:val="16"/>
          <w:w w:val="80"/>
        </w:rPr>
        <w:t> </w:t>
      </w:r>
      <w:r>
        <w:rPr>
          <w:w w:val="80"/>
        </w:rPr>
        <w:t>supracitadas</w:t>
      </w:r>
      <w:r>
        <w:rPr>
          <w:spacing w:val="15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os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exclusão</w:t>
      </w:r>
      <w:r>
        <w:rPr>
          <w:spacing w:val="13"/>
          <w:w w:val="80"/>
        </w:rPr>
        <w:t> </w:t>
      </w:r>
      <w:r>
        <w:rPr>
          <w:w w:val="80"/>
        </w:rPr>
        <w:t>foram</w:t>
      </w:r>
      <w:r>
        <w:rPr>
          <w:spacing w:val="12"/>
          <w:w w:val="80"/>
        </w:rPr>
        <w:t> </w:t>
      </w:r>
      <w:r>
        <w:rPr>
          <w:w w:val="80"/>
        </w:rPr>
        <w:t>artigos</w:t>
      </w:r>
      <w:r>
        <w:rPr>
          <w:spacing w:val="15"/>
          <w:w w:val="80"/>
        </w:rPr>
        <w:t> </w:t>
      </w:r>
      <w:r>
        <w:rPr>
          <w:w w:val="80"/>
        </w:rPr>
        <w:t>que</w:t>
      </w:r>
      <w:r>
        <w:rPr>
          <w:spacing w:val="13"/>
          <w:w w:val="80"/>
        </w:rPr>
        <w:t> </w:t>
      </w:r>
      <w:r>
        <w:rPr>
          <w:w w:val="80"/>
        </w:rPr>
        <w:t>mencionavam</w:t>
      </w:r>
      <w:r>
        <w:rPr>
          <w:spacing w:val="12"/>
          <w:w w:val="80"/>
        </w:rPr>
        <w:t> </w:t>
      </w:r>
      <w:r>
        <w:rPr>
          <w:w w:val="80"/>
        </w:rPr>
        <w:t>feridas</w:t>
      </w:r>
      <w:r>
        <w:rPr>
          <w:spacing w:val="15"/>
          <w:w w:val="80"/>
        </w:rPr>
        <w:t> </w:t>
      </w:r>
      <w:r>
        <w:rPr>
          <w:w w:val="80"/>
        </w:rPr>
        <w:t>tumorais,</w:t>
      </w:r>
      <w:r>
        <w:rPr>
          <w:spacing w:val="11"/>
          <w:w w:val="80"/>
        </w:rPr>
        <w:t> </w:t>
      </w:r>
      <w:r>
        <w:rPr>
          <w:w w:val="80"/>
        </w:rPr>
        <w:t>mas</w:t>
      </w:r>
      <w:r>
        <w:rPr>
          <w:spacing w:val="15"/>
          <w:w w:val="80"/>
        </w:rPr>
        <w:t> </w:t>
      </w:r>
      <w:r>
        <w:rPr>
          <w:w w:val="80"/>
        </w:rPr>
        <w:t>não</w:t>
      </w:r>
      <w:r>
        <w:rPr>
          <w:spacing w:val="13"/>
          <w:w w:val="80"/>
        </w:rPr>
        <w:t> </w:t>
      </w:r>
      <w:r>
        <w:rPr>
          <w:w w:val="80"/>
        </w:rPr>
        <w:t>abordavam</w:t>
      </w:r>
      <w:r>
        <w:rPr>
          <w:spacing w:val="1"/>
          <w:w w:val="80"/>
        </w:rPr>
        <w:t> </w:t>
      </w:r>
      <w:r>
        <w:rPr>
          <w:w w:val="90"/>
        </w:rPr>
        <w:t>o</w:t>
      </w:r>
      <w:r>
        <w:rPr>
          <w:spacing w:val="-7"/>
          <w:w w:val="90"/>
        </w:rPr>
        <w:t> </w:t>
      </w:r>
      <w:r>
        <w:rPr>
          <w:w w:val="90"/>
        </w:rPr>
        <w:t>cuidado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enfermagem.</w:t>
      </w:r>
    </w:p>
    <w:p>
      <w:pPr>
        <w:pStyle w:val="BodyText"/>
        <w:spacing w:line="364" w:lineRule="auto"/>
        <w:ind w:left="1085" w:right="1075" w:firstLine="710"/>
        <w:jc w:val="both"/>
      </w:pPr>
      <w:r>
        <w:rPr>
          <w:w w:val="85"/>
        </w:rPr>
        <w:t>Após a seleção dos artigos, teses e dissertações, realizou-se uma leitura atenta e subsequente e</w:t>
      </w:r>
      <w:r>
        <w:rPr>
          <w:spacing w:val="1"/>
          <w:w w:val="85"/>
        </w:rPr>
        <w:t> </w:t>
      </w:r>
      <w:r>
        <w:rPr>
          <w:w w:val="80"/>
        </w:rPr>
        <w:t>houve</w:t>
      </w:r>
      <w:r>
        <w:rPr>
          <w:spacing w:val="28"/>
          <w:w w:val="80"/>
        </w:rPr>
        <w:t> </w:t>
      </w:r>
      <w:r>
        <w:rPr>
          <w:w w:val="80"/>
        </w:rPr>
        <w:t>a</w:t>
      </w:r>
      <w:r>
        <w:rPr>
          <w:spacing w:val="29"/>
          <w:w w:val="80"/>
        </w:rPr>
        <w:t> </w:t>
      </w:r>
      <w:r>
        <w:rPr>
          <w:w w:val="80"/>
        </w:rPr>
        <w:t>análise</w:t>
      </w:r>
      <w:r>
        <w:rPr>
          <w:spacing w:val="28"/>
          <w:w w:val="80"/>
        </w:rPr>
        <w:t> </w:t>
      </w:r>
      <w:r>
        <w:rPr>
          <w:w w:val="80"/>
        </w:rPr>
        <w:t>da</w:t>
      </w:r>
      <w:r>
        <w:rPr>
          <w:spacing w:val="24"/>
          <w:w w:val="80"/>
        </w:rPr>
        <w:t> </w:t>
      </w:r>
      <w:r>
        <w:rPr>
          <w:w w:val="80"/>
        </w:rPr>
        <w:t>produção</w:t>
      </w:r>
      <w:r>
        <w:rPr>
          <w:spacing w:val="24"/>
          <w:w w:val="80"/>
        </w:rPr>
        <w:t> </w:t>
      </w:r>
      <w:r>
        <w:rPr>
          <w:w w:val="80"/>
        </w:rPr>
        <w:t>científica</w:t>
      </w:r>
      <w:r>
        <w:rPr>
          <w:spacing w:val="29"/>
          <w:w w:val="80"/>
        </w:rPr>
        <w:t> </w:t>
      </w:r>
      <w:r>
        <w:rPr>
          <w:w w:val="80"/>
        </w:rPr>
        <w:t>captada,</w:t>
      </w:r>
      <w:r>
        <w:rPr>
          <w:spacing w:val="26"/>
          <w:w w:val="80"/>
        </w:rPr>
        <w:t> </w:t>
      </w:r>
      <w:r>
        <w:rPr>
          <w:w w:val="80"/>
        </w:rPr>
        <w:t>com</w:t>
      </w:r>
      <w:r>
        <w:rPr>
          <w:spacing w:val="21"/>
          <w:w w:val="80"/>
        </w:rPr>
        <w:t> </w:t>
      </w:r>
      <w:r>
        <w:rPr>
          <w:w w:val="80"/>
        </w:rPr>
        <w:t>vistas</w:t>
      </w:r>
      <w:r>
        <w:rPr>
          <w:spacing w:val="31"/>
          <w:w w:val="80"/>
        </w:rPr>
        <w:t> </w:t>
      </w:r>
      <w:r>
        <w:rPr>
          <w:w w:val="80"/>
        </w:rPr>
        <w:t>a</w:t>
      </w:r>
      <w:r>
        <w:rPr>
          <w:spacing w:val="29"/>
          <w:w w:val="80"/>
        </w:rPr>
        <w:t> </w:t>
      </w:r>
      <w:r>
        <w:rPr>
          <w:w w:val="80"/>
        </w:rPr>
        <w:t>apreender</w:t>
      </w:r>
      <w:r>
        <w:rPr>
          <w:spacing w:val="30"/>
          <w:w w:val="80"/>
        </w:rPr>
        <w:t> </w:t>
      </w:r>
      <w:r>
        <w:rPr>
          <w:w w:val="80"/>
        </w:rPr>
        <w:t>a</w:t>
      </w:r>
      <w:r>
        <w:rPr>
          <w:spacing w:val="29"/>
          <w:w w:val="80"/>
        </w:rPr>
        <w:t> </w:t>
      </w:r>
      <w:r>
        <w:rPr>
          <w:w w:val="80"/>
        </w:rPr>
        <w:t>visão</w:t>
      </w:r>
      <w:r>
        <w:rPr>
          <w:spacing w:val="28"/>
          <w:w w:val="80"/>
        </w:rPr>
        <w:t> </w:t>
      </w:r>
      <w:r>
        <w:rPr>
          <w:w w:val="80"/>
        </w:rPr>
        <w:t>dos</w:t>
      </w:r>
      <w:r>
        <w:rPr>
          <w:spacing w:val="31"/>
          <w:w w:val="80"/>
        </w:rPr>
        <w:t> </w:t>
      </w:r>
      <w:r>
        <w:rPr>
          <w:w w:val="80"/>
        </w:rPr>
        <w:t>autores,</w:t>
      </w:r>
      <w:r>
        <w:rPr>
          <w:spacing w:val="26"/>
          <w:w w:val="80"/>
        </w:rPr>
        <w:t> </w:t>
      </w:r>
      <w:r>
        <w:rPr>
          <w:w w:val="80"/>
        </w:rPr>
        <w:t>relacionando-os</w:t>
      </w:r>
      <w:r>
        <w:rPr>
          <w:spacing w:val="1"/>
          <w:w w:val="80"/>
        </w:rPr>
        <w:t> </w:t>
      </w:r>
      <w:r>
        <w:rPr>
          <w:w w:val="80"/>
        </w:rPr>
        <w:t>ao</w:t>
      </w:r>
      <w:r>
        <w:rPr>
          <w:spacing w:val="7"/>
          <w:w w:val="80"/>
        </w:rPr>
        <w:t> </w:t>
      </w:r>
      <w:r>
        <w:rPr>
          <w:w w:val="80"/>
        </w:rPr>
        <w:t>cuidado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enfermagem</w:t>
      </w:r>
      <w:r>
        <w:rPr>
          <w:spacing w:val="11"/>
          <w:w w:val="80"/>
        </w:rPr>
        <w:t> </w:t>
      </w:r>
      <w:r>
        <w:rPr>
          <w:w w:val="80"/>
        </w:rPr>
        <w:t>no</w:t>
      </w:r>
      <w:r>
        <w:rPr>
          <w:spacing w:val="7"/>
          <w:w w:val="80"/>
        </w:rPr>
        <w:t> </w:t>
      </w:r>
      <w:r>
        <w:rPr>
          <w:w w:val="80"/>
        </w:rPr>
        <w:t>manejo</w:t>
      </w:r>
      <w:r>
        <w:rPr>
          <w:spacing w:val="8"/>
          <w:w w:val="80"/>
        </w:rPr>
        <w:t> </w:t>
      </w:r>
      <w:r>
        <w:rPr>
          <w:w w:val="80"/>
        </w:rPr>
        <w:t>feridas</w:t>
      </w:r>
      <w:r>
        <w:rPr>
          <w:spacing w:val="9"/>
          <w:w w:val="80"/>
        </w:rPr>
        <w:t> </w:t>
      </w:r>
      <w:r>
        <w:rPr>
          <w:w w:val="80"/>
        </w:rPr>
        <w:t>oncológicas</w:t>
      </w:r>
      <w:r>
        <w:rPr>
          <w:spacing w:val="10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assim,</w:t>
      </w:r>
      <w:r>
        <w:rPr>
          <w:spacing w:val="5"/>
          <w:w w:val="80"/>
        </w:rPr>
        <w:t> </w:t>
      </w:r>
      <w:r>
        <w:rPr>
          <w:w w:val="80"/>
        </w:rPr>
        <w:t>procedeu-se</w:t>
      </w:r>
      <w:r>
        <w:rPr>
          <w:spacing w:val="7"/>
          <w:w w:val="80"/>
        </w:rPr>
        <w:t> </w:t>
      </w:r>
      <w:r>
        <w:rPr>
          <w:w w:val="80"/>
        </w:rPr>
        <w:t>à</w:t>
      </w:r>
      <w:r>
        <w:rPr>
          <w:spacing w:val="8"/>
          <w:w w:val="80"/>
        </w:rPr>
        <w:t> </w:t>
      </w:r>
      <w:r>
        <w:rPr>
          <w:w w:val="80"/>
        </w:rPr>
        <w:t>extração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dados.</w:t>
      </w:r>
    </w:p>
    <w:p>
      <w:pPr>
        <w:pStyle w:val="BodyText"/>
        <w:spacing w:line="364" w:lineRule="auto"/>
        <w:ind w:left="1085" w:right="1090" w:firstLine="710"/>
        <w:jc w:val="both"/>
      </w:pPr>
      <w:r>
        <w:rPr>
          <w:w w:val="85"/>
        </w:rPr>
        <w:t>A categorização dos artigos foi realizada da seguinte maneira: a extração de dados dos estudos</w:t>
      </w:r>
      <w:r>
        <w:rPr>
          <w:spacing w:val="1"/>
          <w:w w:val="85"/>
        </w:rPr>
        <w:t> </w:t>
      </w:r>
      <w:r>
        <w:rPr>
          <w:w w:val="85"/>
        </w:rPr>
        <w:t>aconteceu de maneira sistematizada utilizando um instrumento idealizado e validado por Ursi (2005). O</w:t>
      </w:r>
      <w:r>
        <w:rPr>
          <w:spacing w:val="1"/>
          <w:w w:val="85"/>
        </w:rPr>
        <w:t> </w:t>
      </w:r>
      <w:r>
        <w:rPr>
          <w:w w:val="80"/>
        </w:rPr>
        <w:t>instrumento</w:t>
      </w:r>
      <w:r>
        <w:rPr>
          <w:spacing w:val="20"/>
          <w:w w:val="80"/>
        </w:rPr>
        <w:t> </w:t>
      </w:r>
      <w:r>
        <w:rPr>
          <w:w w:val="80"/>
        </w:rPr>
        <w:t>é</w:t>
      </w:r>
      <w:r>
        <w:rPr>
          <w:spacing w:val="20"/>
          <w:w w:val="80"/>
        </w:rPr>
        <w:t> </w:t>
      </w:r>
      <w:r>
        <w:rPr>
          <w:w w:val="80"/>
        </w:rPr>
        <w:t>organizado</w:t>
      </w:r>
      <w:r>
        <w:rPr>
          <w:spacing w:val="20"/>
          <w:w w:val="80"/>
        </w:rPr>
        <w:t> </w:t>
      </w:r>
      <w:r>
        <w:rPr>
          <w:w w:val="80"/>
        </w:rPr>
        <w:t>com</w:t>
      </w:r>
      <w:r>
        <w:rPr>
          <w:spacing w:val="18"/>
          <w:w w:val="80"/>
        </w:rPr>
        <w:t> </w:t>
      </w:r>
      <w:r>
        <w:rPr>
          <w:w w:val="80"/>
        </w:rPr>
        <w:t>5</w:t>
      </w:r>
      <w:r>
        <w:rPr>
          <w:spacing w:val="20"/>
          <w:w w:val="80"/>
        </w:rPr>
        <w:t> </w:t>
      </w:r>
      <w:r>
        <w:rPr>
          <w:w w:val="80"/>
        </w:rPr>
        <w:t>itens:identificação</w:t>
      </w:r>
      <w:r>
        <w:rPr>
          <w:spacing w:val="20"/>
          <w:w w:val="80"/>
        </w:rPr>
        <w:t> </w:t>
      </w:r>
      <w:r>
        <w:rPr>
          <w:w w:val="80"/>
        </w:rPr>
        <w:t>(título</w:t>
      </w:r>
      <w:r>
        <w:rPr>
          <w:spacing w:val="21"/>
          <w:w w:val="80"/>
        </w:rPr>
        <w:t> </w:t>
      </w:r>
      <w:r>
        <w:rPr>
          <w:w w:val="80"/>
        </w:rPr>
        <w:t>dos</w:t>
      </w:r>
      <w:r>
        <w:rPr>
          <w:spacing w:val="21"/>
          <w:w w:val="80"/>
        </w:rPr>
        <w:t> </w:t>
      </w:r>
      <w:r>
        <w:rPr>
          <w:w w:val="80"/>
        </w:rPr>
        <w:t>artigo,</w:t>
      </w:r>
      <w:r>
        <w:rPr>
          <w:spacing w:val="17"/>
          <w:w w:val="80"/>
        </w:rPr>
        <w:t> </w:t>
      </w:r>
      <w:r>
        <w:rPr>
          <w:w w:val="80"/>
        </w:rPr>
        <w:t>título</w:t>
      </w:r>
      <w:r>
        <w:rPr>
          <w:spacing w:val="20"/>
          <w:w w:val="80"/>
        </w:rPr>
        <w:t> </w:t>
      </w:r>
      <w:r>
        <w:rPr>
          <w:w w:val="80"/>
        </w:rPr>
        <w:t>do</w:t>
      </w:r>
      <w:r>
        <w:rPr>
          <w:spacing w:val="20"/>
          <w:w w:val="80"/>
        </w:rPr>
        <w:t> </w:t>
      </w:r>
      <w:r>
        <w:rPr>
          <w:w w:val="80"/>
        </w:rPr>
        <w:t>periódico,</w:t>
      </w:r>
      <w:r>
        <w:rPr>
          <w:spacing w:val="16"/>
          <w:w w:val="80"/>
        </w:rPr>
        <w:t> </w:t>
      </w:r>
      <w:r>
        <w:rPr>
          <w:w w:val="80"/>
        </w:rPr>
        <w:t>autores,</w:t>
      </w:r>
      <w:r>
        <w:rPr>
          <w:spacing w:val="17"/>
          <w:w w:val="80"/>
        </w:rPr>
        <w:t> </w:t>
      </w:r>
      <w:r>
        <w:rPr>
          <w:w w:val="80"/>
        </w:rPr>
        <w:t>país,</w:t>
      </w:r>
      <w:r>
        <w:rPr>
          <w:spacing w:val="17"/>
          <w:w w:val="80"/>
        </w:rPr>
        <w:t> </w:t>
      </w:r>
      <w:r>
        <w:rPr>
          <w:w w:val="80"/>
        </w:rPr>
        <w:t>idioma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ano de publicação),instituição sede do estudo, tipo</w:t>
      </w:r>
      <w:r>
        <w:rPr>
          <w:spacing w:val="38"/>
        </w:rPr>
        <w:t> </w:t>
      </w:r>
      <w:r>
        <w:rPr>
          <w:w w:val="80"/>
        </w:rPr>
        <w:t>de revisão cientifica,detalhamento metodológico e avaliação</w:t>
      </w:r>
      <w:r>
        <w:rPr>
          <w:spacing w:val="1"/>
          <w:w w:val="80"/>
        </w:rPr>
        <w:t> </w:t>
      </w:r>
      <w:r>
        <w:rPr>
          <w:w w:val="90"/>
        </w:rPr>
        <w:t>do</w:t>
      </w:r>
      <w:r>
        <w:rPr>
          <w:spacing w:val="-6"/>
          <w:w w:val="90"/>
        </w:rPr>
        <w:t> </w:t>
      </w:r>
      <w:r>
        <w:rPr>
          <w:w w:val="90"/>
        </w:rPr>
        <w:t>rigor</w:t>
      </w:r>
      <w:r>
        <w:rPr>
          <w:spacing w:val="46"/>
          <w:w w:val="90"/>
        </w:rPr>
        <w:t> </w:t>
      </w:r>
      <w:r>
        <w:rPr>
          <w:w w:val="90"/>
        </w:rPr>
        <w:t>metodológico.</w:t>
      </w:r>
    </w:p>
    <w:p>
      <w:pPr>
        <w:pStyle w:val="BodyText"/>
        <w:spacing w:line="367" w:lineRule="auto"/>
        <w:ind w:left="1085" w:right="1075" w:firstLine="710"/>
        <w:jc w:val="both"/>
      </w:pPr>
      <w:r>
        <w:rPr>
          <w:w w:val="80"/>
        </w:rPr>
        <w:t>Na avaliação do material foi utilizada a técnica de análise de conteúdo, com as seguintes etapas: pré-</w:t>
      </w:r>
      <w:r>
        <w:rPr>
          <w:spacing w:val="1"/>
          <w:w w:val="80"/>
        </w:rPr>
        <w:t> </w:t>
      </w:r>
      <w:r>
        <w:rPr>
          <w:w w:val="85"/>
        </w:rPr>
        <w:t>análise, exploração do material, tratamento e interpretação dos resultados. A qualidade das evidências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apontadas </w:t>
      </w:r>
      <w:r>
        <w:rPr>
          <w:w w:val="85"/>
        </w:rPr>
        <w:t>nos artigos foi descrita de forma hierárquica, tendo como base o desenho metodológico utilizado</w:t>
      </w:r>
      <w:r>
        <w:rPr>
          <w:spacing w:val="-52"/>
          <w:w w:val="85"/>
        </w:rPr>
        <w:t> </w:t>
      </w:r>
      <w:r>
        <w:rPr>
          <w:w w:val="90"/>
        </w:rPr>
        <w:t>pelo</w:t>
      </w:r>
      <w:r>
        <w:rPr>
          <w:spacing w:val="-6"/>
          <w:w w:val="90"/>
        </w:rPr>
        <w:t> </w:t>
      </w:r>
      <w:r>
        <w:rPr>
          <w:w w:val="90"/>
        </w:rPr>
        <w:t>pesquisador.</w:t>
      </w:r>
    </w:p>
    <w:p>
      <w:pPr>
        <w:pStyle w:val="BodyText"/>
        <w:spacing w:line="364" w:lineRule="auto"/>
        <w:ind w:left="1085" w:right="1075" w:firstLine="869"/>
        <w:jc w:val="both"/>
      </w:pPr>
      <w:r>
        <w:rPr>
          <w:w w:val="85"/>
        </w:rPr>
        <w:t>Na avaliação dos artigos quanto ao grau de evidência e o nível de recomendação utilizou-se o</w:t>
      </w:r>
      <w:r>
        <w:rPr>
          <w:spacing w:val="1"/>
          <w:w w:val="85"/>
        </w:rPr>
        <w:t> </w:t>
      </w:r>
      <w:r>
        <w:rPr>
          <w:w w:val="85"/>
        </w:rPr>
        <w:t>instrumento Oxford Centre for Evidence-based Medicine (2009), que oferece subsídios para análise da</w:t>
      </w:r>
      <w:r>
        <w:rPr>
          <w:spacing w:val="1"/>
          <w:w w:val="85"/>
        </w:rPr>
        <w:t> </w:t>
      </w:r>
      <w:r>
        <w:rPr>
          <w:w w:val="80"/>
        </w:rPr>
        <w:t>validade</w:t>
      </w:r>
      <w:r>
        <w:rPr>
          <w:spacing w:val="22"/>
          <w:w w:val="80"/>
        </w:rPr>
        <w:t> </w:t>
      </w:r>
      <w:r>
        <w:rPr>
          <w:w w:val="80"/>
        </w:rPr>
        <w:t>científica</w:t>
      </w:r>
      <w:r>
        <w:rPr>
          <w:spacing w:val="27"/>
          <w:w w:val="80"/>
        </w:rPr>
        <w:t> </w:t>
      </w:r>
      <w:r>
        <w:rPr>
          <w:w w:val="80"/>
        </w:rPr>
        <w:t>dos</w:t>
      </w:r>
      <w:r>
        <w:rPr>
          <w:spacing w:val="30"/>
          <w:w w:val="80"/>
        </w:rPr>
        <w:t> </w:t>
      </w:r>
      <w:r>
        <w:rPr>
          <w:w w:val="80"/>
        </w:rPr>
        <w:t>estudos</w:t>
      </w:r>
      <w:r>
        <w:rPr>
          <w:spacing w:val="29"/>
          <w:w w:val="80"/>
        </w:rPr>
        <w:t> </w:t>
      </w:r>
      <w:r>
        <w:rPr>
          <w:w w:val="80"/>
        </w:rPr>
        <w:t>e</w:t>
      </w:r>
      <w:r>
        <w:rPr>
          <w:spacing w:val="27"/>
          <w:w w:val="80"/>
        </w:rPr>
        <w:t> </w:t>
      </w:r>
      <w:r>
        <w:rPr>
          <w:w w:val="80"/>
        </w:rPr>
        <w:t>graus</w:t>
      </w:r>
      <w:r>
        <w:rPr>
          <w:spacing w:val="30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eficiência,</w:t>
      </w:r>
      <w:r>
        <w:rPr>
          <w:spacing w:val="25"/>
          <w:w w:val="80"/>
        </w:rPr>
        <w:t> </w:t>
      </w:r>
      <w:r>
        <w:rPr>
          <w:w w:val="80"/>
        </w:rPr>
        <w:t>classifica</w:t>
      </w:r>
      <w:r>
        <w:rPr>
          <w:spacing w:val="27"/>
          <w:w w:val="80"/>
        </w:rPr>
        <w:t> </w:t>
      </w:r>
      <w:r>
        <w:rPr>
          <w:w w:val="80"/>
        </w:rPr>
        <w:t>os</w:t>
      </w:r>
      <w:r>
        <w:rPr>
          <w:spacing w:val="29"/>
          <w:w w:val="80"/>
        </w:rPr>
        <w:t> </w:t>
      </w:r>
      <w:r>
        <w:rPr>
          <w:w w:val="80"/>
        </w:rPr>
        <w:t>estudos</w:t>
      </w:r>
      <w:r>
        <w:rPr>
          <w:spacing w:val="30"/>
          <w:w w:val="80"/>
        </w:rPr>
        <w:t> </w:t>
      </w:r>
      <w:r>
        <w:rPr>
          <w:w w:val="80"/>
        </w:rPr>
        <w:t>em</w:t>
      </w:r>
      <w:r>
        <w:rPr>
          <w:spacing w:val="26"/>
          <w:w w:val="80"/>
        </w:rPr>
        <w:t> </w:t>
      </w:r>
      <w:r>
        <w:rPr>
          <w:w w:val="80"/>
        </w:rPr>
        <w:t>categorias</w:t>
      </w:r>
      <w:r>
        <w:rPr>
          <w:spacing w:val="29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A-D,</w:t>
      </w:r>
      <w:r>
        <w:rPr>
          <w:spacing w:val="24"/>
          <w:w w:val="80"/>
        </w:rPr>
        <w:t> </w:t>
      </w:r>
      <w:r>
        <w:rPr>
          <w:w w:val="80"/>
        </w:rPr>
        <w:t>instrumento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/>
      </w:pPr>
      <w:r>
        <w:rPr>
          <w:w w:val="85"/>
        </w:rPr>
        <w:t>utilizado</w:t>
      </w:r>
      <w:r>
        <w:rPr>
          <w:spacing w:val="22"/>
          <w:w w:val="85"/>
        </w:rPr>
        <w:t> </w:t>
      </w:r>
      <w:r>
        <w:rPr>
          <w:w w:val="85"/>
        </w:rPr>
        <w:t>para</w:t>
      </w:r>
      <w:r>
        <w:rPr>
          <w:spacing w:val="23"/>
          <w:w w:val="85"/>
        </w:rPr>
        <w:t> </w:t>
      </w:r>
      <w:r>
        <w:rPr>
          <w:w w:val="85"/>
        </w:rPr>
        <w:t>avaliar</w:t>
      </w:r>
      <w:r>
        <w:rPr>
          <w:spacing w:val="24"/>
          <w:w w:val="85"/>
        </w:rPr>
        <w:t> </w:t>
      </w:r>
      <w:r>
        <w:rPr>
          <w:w w:val="85"/>
        </w:rPr>
        <w:t>o</w:t>
      </w:r>
      <w:r>
        <w:rPr>
          <w:spacing w:val="22"/>
          <w:w w:val="85"/>
        </w:rPr>
        <w:t> </w:t>
      </w:r>
      <w:r>
        <w:rPr>
          <w:w w:val="85"/>
        </w:rPr>
        <w:t>impacto</w:t>
      </w:r>
      <w:r>
        <w:rPr>
          <w:spacing w:val="23"/>
          <w:w w:val="85"/>
        </w:rPr>
        <w:t> </w:t>
      </w:r>
      <w:r>
        <w:rPr>
          <w:w w:val="85"/>
        </w:rPr>
        <w:t>dos</w:t>
      </w:r>
      <w:r>
        <w:rPr>
          <w:spacing w:val="25"/>
          <w:w w:val="85"/>
        </w:rPr>
        <w:t> </w:t>
      </w:r>
      <w:r>
        <w:rPr>
          <w:w w:val="85"/>
        </w:rPr>
        <w:t>periódicos</w:t>
      </w:r>
      <w:r>
        <w:rPr>
          <w:spacing w:val="24"/>
          <w:w w:val="85"/>
        </w:rPr>
        <w:t> </w:t>
      </w:r>
      <w:r>
        <w:rPr>
          <w:w w:val="85"/>
        </w:rPr>
        <w:t>na</w:t>
      </w:r>
      <w:r>
        <w:rPr>
          <w:spacing w:val="19"/>
          <w:w w:val="85"/>
        </w:rPr>
        <w:t> </w:t>
      </w:r>
      <w:r>
        <w:rPr>
          <w:w w:val="85"/>
        </w:rPr>
        <w:t>comunidade</w:t>
      </w:r>
      <w:r>
        <w:rPr>
          <w:spacing w:val="30"/>
          <w:w w:val="85"/>
        </w:rPr>
        <w:t> </w:t>
      </w:r>
      <w:r>
        <w:rPr>
          <w:w w:val="85"/>
        </w:rPr>
        <w:t>científica.</w:t>
      </w:r>
      <w:r>
        <w:rPr>
          <w:spacing w:val="21"/>
          <w:w w:val="85"/>
        </w:rPr>
        <w:t> </w:t>
      </w:r>
      <w:r>
        <w:rPr>
          <w:w w:val="85"/>
        </w:rPr>
        <w:t>(Anexo</w:t>
      </w:r>
      <w:r>
        <w:rPr>
          <w:spacing w:val="23"/>
          <w:w w:val="85"/>
        </w:rPr>
        <w:t> </w:t>
      </w:r>
      <w:r>
        <w:rPr>
          <w:w w:val="85"/>
        </w:rPr>
        <w:t>I),</w:t>
      </w:r>
      <w:r>
        <w:rPr>
          <w:spacing w:val="21"/>
          <w:w w:val="85"/>
        </w:rPr>
        <w:t> </w:t>
      </w:r>
      <w:r>
        <w:rPr>
          <w:w w:val="85"/>
        </w:rPr>
        <w:t>conforme</w:t>
      </w:r>
      <w:r>
        <w:rPr>
          <w:spacing w:val="23"/>
          <w:w w:val="85"/>
        </w:rPr>
        <w:t> </w:t>
      </w:r>
      <w:r>
        <w:rPr>
          <w:w w:val="85"/>
        </w:rPr>
        <w:t>o</w:t>
      </w:r>
      <w:r>
        <w:rPr>
          <w:spacing w:val="23"/>
          <w:w w:val="85"/>
        </w:rPr>
        <w:t> </w:t>
      </w:r>
      <w:r>
        <w:rPr>
          <w:w w:val="85"/>
        </w:rPr>
        <w:t>desenho</w:t>
      </w:r>
      <w:r>
        <w:rPr>
          <w:spacing w:val="-52"/>
          <w:w w:val="85"/>
        </w:rPr>
        <w:t> </w:t>
      </w:r>
      <w:r>
        <w:rPr>
          <w:w w:val="80"/>
        </w:rPr>
        <w:t>metodológico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o</w:t>
      </w:r>
      <w:r>
        <w:rPr>
          <w:spacing w:val="4"/>
          <w:w w:val="80"/>
        </w:rPr>
        <w:t> </w:t>
      </w:r>
      <w:r>
        <w:rPr>
          <w:w w:val="80"/>
        </w:rPr>
        <w:t>grau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evidência,</w:t>
      </w:r>
      <w:r>
        <w:rPr>
          <w:spacing w:val="2"/>
          <w:w w:val="80"/>
        </w:rPr>
        <w:t> </w:t>
      </w:r>
      <w:r>
        <w:rPr>
          <w:w w:val="80"/>
        </w:rPr>
        <w:t>nesta</w:t>
      </w:r>
      <w:r>
        <w:rPr>
          <w:spacing w:val="4"/>
          <w:w w:val="80"/>
        </w:rPr>
        <w:t> </w:t>
      </w:r>
      <w:r>
        <w:rPr>
          <w:w w:val="80"/>
        </w:rPr>
        <w:t>análise</w:t>
      </w:r>
      <w:r>
        <w:rPr>
          <w:spacing w:val="4"/>
          <w:w w:val="80"/>
        </w:rPr>
        <w:t> </w:t>
      </w:r>
      <w:r>
        <w:rPr>
          <w:w w:val="80"/>
        </w:rPr>
        <w:t>foram</w:t>
      </w:r>
      <w:r>
        <w:rPr>
          <w:spacing w:val="3"/>
          <w:w w:val="80"/>
        </w:rPr>
        <w:t> </w:t>
      </w:r>
      <w:r>
        <w:rPr>
          <w:w w:val="80"/>
        </w:rPr>
        <w:t>selecionados</w:t>
      </w:r>
      <w:r>
        <w:rPr>
          <w:spacing w:val="5"/>
          <w:w w:val="80"/>
        </w:rPr>
        <w:t> </w:t>
      </w:r>
      <w:r>
        <w:rPr>
          <w:w w:val="80"/>
        </w:rPr>
        <w:t>15</w:t>
      </w:r>
      <w:r>
        <w:rPr>
          <w:spacing w:val="4"/>
          <w:w w:val="80"/>
        </w:rPr>
        <w:t> </w:t>
      </w:r>
      <w:r>
        <w:rPr>
          <w:w w:val="80"/>
        </w:rPr>
        <w:t>artigos.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tbl>
      <w:tblPr>
        <w:tblW w:w="0" w:type="auto"/>
        <w:jc w:val="left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9"/>
        <w:gridCol w:w="2521"/>
        <w:gridCol w:w="1652"/>
        <w:gridCol w:w="2194"/>
        <w:gridCol w:w="2045"/>
      </w:tblGrid>
      <w:tr>
        <w:trPr>
          <w:trHeight w:val="806" w:hRule="atLeast"/>
        </w:trPr>
        <w:tc>
          <w:tcPr>
            <w:tcW w:w="1839" w:type="dxa"/>
          </w:tcPr>
          <w:p>
            <w:pPr>
              <w:pStyle w:val="TableParagraph"/>
              <w:spacing w:line="360" w:lineRule="auto"/>
              <w:ind w:left="369" w:right="676" w:hanging="10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Título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do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5"/>
                <w:sz w:val="20"/>
              </w:rPr>
              <w:t>Artigo</w:t>
            </w:r>
          </w:p>
        </w:tc>
        <w:tc>
          <w:tcPr>
            <w:tcW w:w="2521" w:type="dxa"/>
          </w:tcPr>
          <w:p>
            <w:pPr>
              <w:pStyle w:val="TableParagraph"/>
              <w:spacing w:line="360" w:lineRule="auto"/>
              <w:ind w:left="110" w:right="70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Intervenção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5"/>
                <w:sz w:val="20"/>
              </w:rPr>
              <w:t>Estudada</w:t>
            </w:r>
          </w:p>
        </w:tc>
        <w:tc>
          <w:tcPr>
            <w:tcW w:w="1652" w:type="dxa"/>
          </w:tcPr>
          <w:p>
            <w:pPr>
              <w:pStyle w:val="TableParagraph"/>
              <w:spacing w:line="360" w:lineRule="auto"/>
              <w:ind w:left="239" w:right="693" w:hanging="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Tipo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Estudo</w:t>
            </w:r>
          </w:p>
        </w:tc>
        <w:tc>
          <w:tcPr>
            <w:tcW w:w="219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3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Resultados</w:t>
            </w:r>
          </w:p>
        </w:tc>
        <w:tc>
          <w:tcPr>
            <w:tcW w:w="204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9" w:lineRule="exact"/>
              <w:ind w:left="24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Conclusões</w:t>
            </w:r>
          </w:p>
        </w:tc>
      </w:tr>
      <w:tr>
        <w:trPr>
          <w:trHeight w:val="5871" w:hRule="atLeast"/>
        </w:trPr>
        <w:tc>
          <w:tcPr>
            <w:tcW w:w="1839" w:type="dxa"/>
          </w:tcPr>
          <w:p>
            <w:pPr>
              <w:pStyle w:val="TableParagraph"/>
              <w:spacing w:line="364" w:lineRule="auto" w:before="2"/>
              <w:ind w:left="105" w:right="676"/>
              <w:rPr>
                <w:sz w:val="20"/>
              </w:rPr>
            </w:pPr>
            <w:r>
              <w:rPr>
                <w:w w:val="90"/>
                <w:sz w:val="20"/>
              </w:rPr>
              <w:t>Pacientes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portadoras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feridas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neoplásicas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em serviços</w:t>
            </w:r>
            <w:r>
              <w:rPr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cuidados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paliativos: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Contribuições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para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elaboração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intervenções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enfermagem.</w:t>
            </w:r>
          </w:p>
          <w:p>
            <w:pPr>
              <w:pStyle w:val="TableParagraph"/>
              <w:spacing w:before="124"/>
              <w:ind w:left="105"/>
              <w:rPr>
                <w:sz w:val="20"/>
              </w:rPr>
            </w:pPr>
            <w:r>
              <w:rPr>
                <w:w w:val="80"/>
                <w:sz w:val="20"/>
              </w:rPr>
              <w:t>Firmino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F.</w:t>
            </w: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Ano:2005</w:t>
            </w:r>
          </w:p>
        </w:tc>
        <w:tc>
          <w:tcPr>
            <w:tcW w:w="2521" w:type="dxa"/>
          </w:tcPr>
          <w:p>
            <w:pPr>
              <w:pStyle w:val="TableParagraph"/>
              <w:spacing w:line="364" w:lineRule="auto" w:before="2"/>
              <w:ind w:left="110" w:right="701"/>
              <w:rPr>
                <w:sz w:val="20"/>
              </w:rPr>
            </w:pPr>
            <w:r>
              <w:rPr>
                <w:w w:val="80"/>
                <w:sz w:val="20"/>
              </w:rPr>
              <w:t>Sugerir um</w:t>
            </w:r>
            <w:r>
              <w:rPr>
                <w:spacing w:val="31"/>
                <w:sz w:val="20"/>
              </w:rPr>
              <w:t> </w:t>
            </w:r>
            <w:r>
              <w:rPr>
                <w:w w:val="80"/>
                <w:sz w:val="20"/>
              </w:rPr>
              <w:t>protocolo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de intefvenções 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enfermagem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elaborado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guiar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prática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curativos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em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feridas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tumorais</w:t>
            </w:r>
          </w:p>
        </w:tc>
        <w:tc>
          <w:tcPr>
            <w:tcW w:w="1652" w:type="dxa"/>
          </w:tcPr>
          <w:p>
            <w:pPr>
              <w:pStyle w:val="TableParagraph"/>
              <w:spacing w:line="367" w:lineRule="auto" w:before="2"/>
              <w:ind w:left="105" w:right="693" w:firstLine="48"/>
              <w:rPr>
                <w:sz w:val="20"/>
              </w:rPr>
            </w:pPr>
            <w:r>
              <w:rPr>
                <w:w w:val="85"/>
                <w:sz w:val="20"/>
              </w:rPr>
              <w:t>Revisão</w:t>
            </w:r>
            <w:r>
              <w:rPr>
                <w:spacing w:val="-43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Literatura</w:t>
            </w:r>
          </w:p>
        </w:tc>
        <w:tc>
          <w:tcPr>
            <w:tcW w:w="219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64" w:lineRule="auto" w:before="2"/>
              <w:ind w:left="105" w:right="748"/>
              <w:rPr>
                <w:sz w:val="20"/>
              </w:rPr>
            </w:pPr>
            <w:r>
              <w:rPr>
                <w:w w:val="95"/>
                <w:sz w:val="20"/>
              </w:rPr>
              <w:t>Apresentar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protocolos 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avalição 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feridas,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acordo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com sinais 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sintomas 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possiveis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0"/>
                <w:sz w:val="20"/>
              </w:rPr>
              <w:t>intervenções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enfermagem</w:t>
            </w:r>
          </w:p>
        </w:tc>
        <w:tc>
          <w:tcPr>
            <w:tcW w:w="204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64" w:lineRule="auto" w:before="2"/>
              <w:ind w:left="103" w:right="701"/>
              <w:rPr>
                <w:sz w:val="20"/>
              </w:rPr>
            </w:pPr>
            <w:r>
              <w:rPr>
                <w:w w:val="90"/>
                <w:sz w:val="20"/>
              </w:rPr>
              <w:t>Aponta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necessidade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realização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novas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0"/>
                <w:sz w:val="20"/>
              </w:rPr>
              <w:t>pesquisas,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validar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condutas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manejo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feridas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tumorais</w:t>
            </w:r>
          </w:p>
        </w:tc>
      </w:tr>
      <w:tr>
        <w:trPr>
          <w:trHeight w:val="5765" w:hRule="atLeast"/>
        </w:trPr>
        <w:tc>
          <w:tcPr>
            <w:tcW w:w="1839" w:type="dxa"/>
          </w:tcPr>
          <w:p>
            <w:pPr>
              <w:pStyle w:val="TableParagraph"/>
              <w:spacing w:line="364" w:lineRule="auto" w:before="2"/>
              <w:ind w:left="105" w:right="676"/>
              <w:rPr>
                <w:sz w:val="20"/>
              </w:rPr>
            </w:pPr>
            <w:r>
              <w:rPr>
                <w:w w:val="90"/>
                <w:sz w:val="20"/>
              </w:rPr>
              <w:t>Cuidados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Paliativos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paciente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portador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feridas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neoplásicas:</w:t>
            </w:r>
            <w:r>
              <w:rPr>
                <w:spacing w:val="-43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Uam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revisão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integrativa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literatura.</w:t>
            </w:r>
          </w:p>
          <w:p>
            <w:pPr>
              <w:pStyle w:val="TableParagraph"/>
              <w:spacing w:line="367" w:lineRule="auto" w:before="121"/>
              <w:ind w:left="105" w:right="676"/>
              <w:rPr>
                <w:sz w:val="20"/>
              </w:rPr>
            </w:pPr>
            <w:r>
              <w:rPr>
                <w:w w:val="85"/>
                <w:sz w:val="20"/>
              </w:rPr>
              <w:t>Agra G,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Fernandes</w:t>
            </w:r>
          </w:p>
          <w:p>
            <w:pPr>
              <w:pStyle w:val="TableParagraph"/>
              <w:spacing w:before="118"/>
              <w:ind w:left="105"/>
              <w:rPr>
                <w:sz w:val="20"/>
              </w:rPr>
            </w:pPr>
            <w:r>
              <w:rPr>
                <w:w w:val="80"/>
                <w:sz w:val="20"/>
              </w:rPr>
              <w:t>M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A,</w:t>
            </w:r>
          </w:p>
          <w:p>
            <w:pPr>
              <w:pStyle w:val="TableParagraph"/>
              <w:spacing w:line="489" w:lineRule="auto" w:before="119"/>
              <w:ind w:left="105" w:right="676"/>
              <w:rPr>
                <w:sz w:val="20"/>
              </w:rPr>
            </w:pPr>
            <w:r>
              <w:rPr>
                <w:w w:val="90"/>
                <w:sz w:val="20"/>
              </w:rPr>
              <w:t>PlatellCS,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Freire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MEM.</w:t>
            </w:r>
          </w:p>
          <w:p>
            <w:pPr>
              <w:pStyle w:val="TableParagraph"/>
              <w:spacing w:before="4"/>
              <w:ind w:left="105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Ano: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2013</w:t>
            </w:r>
          </w:p>
        </w:tc>
        <w:tc>
          <w:tcPr>
            <w:tcW w:w="2521" w:type="dxa"/>
          </w:tcPr>
          <w:p>
            <w:pPr>
              <w:pStyle w:val="TableParagraph"/>
              <w:spacing w:line="364" w:lineRule="auto" w:before="2"/>
              <w:ind w:left="110" w:right="701"/>
              <w:rPr>
                <w:sz w:val="20"/>
              </w:rPr>
            </w:pPr>
            <w:r>
              <w:rPr>
                <w:w w:val="80"/>
                <w:sz w:val="20"/>
              </w:rPr>
              <w:t>Sintetizar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contribuições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de estudos que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apontem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evidências de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ações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 enfermagem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para pacientes com</w:t>
            </w:r>
            <w:r>
              <w:rPr>
                <w:w w:val="85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feridas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neoplásicas.</w:t>
            </w:r>
          </w:p>
        </w:tc>
        <w:tc>
          <w:tcPr>
            <w:tcW w:w="1652" w:type="dxa"/>
          </w:tcPr>
          <w:p>
            <w:pPr>
              <w:pStyle w:val="TableParagraph"/>
              <w:spacing w:line="364" w:lineRule="auto" w:before="2"/>
              <w:ind w:left="105" w:right="693"/>
              <w:rPr>
                <w:sz w:val="20"/>
              </w:rPr>
            </w:pPr>
            <w:r>
              <w:rPr>
                <w:w w:val="90"/>
                <w:sz w:val="20"/>
              </w:rPr>
              <w:t>Revisão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integrativa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2A</w:t>
            </w:r>
          </w:p>
        </w:tc>
        <w:tc>
          <w:tcPr>
            <w:tcW w:w="219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64" w:lineRule="auto" w:before="2"/>
              <w:ind w:left="105" w:right="748"/>
              <w:rPr>
                <w:sz w:val="20"/>
              </w:rPr>
            </w:pPr>
            <w:r>
              <w:rPr>
                <w:w w:val="80"/>
                <w:sz w:val="20"/>
              </w:rPr>
              <w:t>Entre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ações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enfermagem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direcionadas à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pacientes com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feridas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0"/>
                <w:sz w:val="20"/>
              </w:rPr>
              <w:t>neoplásicas,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sob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cuidados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paliativos,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destacam-se 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alívio dos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sintomas 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promoção 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conforto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bem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estar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melhoria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dos aspectos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físicos,</w:t>
            </w:r>
            <w:r>
              <w:rPr>
                <w:spacing w:val="2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espirituais</w:t>
            </w:r>
          </w:p>
        </w:tc>
        <w:tc>
          <w:tcPr>
            <w:tcW w:w="204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64" w:lineRule="auto" w:before="2"/>
              <w:ind w:left="103" w:right="701"/>
              <w:rPr>
                <w:sz w:val="20"/>
              </w:rPr>
            </w:pPr>
            <w:r>
              <w:rPr>
                <w:w w:val="85"/>
                <w:sz w:val="20"/>
              </w:rPr>
              <w:t>Descrever 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importancia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estudos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0"/>
                <w:sz w:val="20"/>
              </w:rPr>
              <w:t>relacionados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esta temática,</w:t>
            </w:r>
            <w:r>
              <w:rPr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pra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subsidiar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planejamento</w:t>
            </w:r>
            <w:r>
              <w:rPr>
                <w:spacing w:val="2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ações 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enfermagem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contexto 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cuidados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0"/>
                <w:sz w:val="20"/>
              </w:rPr>
              <w:t>direcionados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pacientes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0"/>
                <w:sz w:val="20"/>
              </w:rPr>
              <w:t>oncológicos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feridas.</w:t>
            </w:r>
          </w:p>
        </w:tc>
      </w:tr>
    </w:tbl>
    <w:p>
      <w:pPr>
        <w:spacing w:after="0" w:line="364" w:lineRule="auto"/>
        <w:rPr>
          <w:sz w:val="20"/>
        </w:rPr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1"/>
        </w:rPr>
      </w:pPr>
    </w:p>
    <w:tbl>
      <w:tblPr>
        <w:tblW w:w="0" w:type="auto"/>
        <w:jc w:val="left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9"/>
        <w:gridCol w:w="2521"/>
        <w:gridCol w:w="1652"/>
        <w:gridCol w:w="2194"/>
        <w:gridCol w:w="2045"/>
      </w:tblGrid>
      <w:tr>
        <w:trPr>
          <w:trHeight w:val="465" w:hRule="atLeast"/>
        </w:trPr>
        <w:tc>
          <w:tcPr>
            <w:tcW w:w="183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pacing w:val="-3"/>
                <w:w w:val="85"/>
                <w:sz w:val="20"/>
              </w:rPr>
              <w:t>e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spacing w:val="-3"/>
                <w:w w:val="85"/>
                <w:sz w:val="20"/>
              </w:rPr>
              <w:t>sociais.</w:t>
            </w:r>
          </w:p>
        </w:tc>
        <w:tc>
          <w:tcPr>
            <w:tcW w:w="204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249" w:hRule="atLeast"/>
        </w:trPr>
        <w:tc>
          <w:tcPr>
            <w:tcW w:w="1839" w:type="dxa"/>
          </w:tcPr>
          <w:p>
            <w:pPr>
              <w:pStyle w:val="TableParagraph"/>
              <w:spacing w:line="364" w:lineRule="auto" w:before="2"/>
              <w:ind w:left="105" w:right="676"/>
              <w:rPr>
                <w:sz w:val="20"/>
              </w:rPr>
            </w:pPr>
            <w:r>
              <w:rPr>
                <w:w w:val="95"/>
                <w:sz w:val="20"/>
              </w:rPr>
              <w:t>Feridas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tumorais: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0"/>
                <w:sz w:val="20"/>
              </w:rPr>
              <w:t>cuidados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enfermagem.</w:t>
            </w:r>
          </w:p>
          <w:p>
            <w:pPr>
              <w:pStyle w:val="TableParagraph"/>
              <w:spacing w:line="489" w:lineRule="auto" w:before="122"/>
              <w:ind w:left="105" w:right="802"/>
              <w:rPr>
                <w:sz w:val="20"/>
              </w:rPr>
            </w:pPr>
            <w:r>
              <w:rPr>
                <w:w w:val="80"/>
                <w:sz w:val="20"/>
              </w:rPr>
              <w:t>Leite AC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Ano: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2004</w:t>
            </w:r>
          </w:p>
        </w:tc>
        <w:tc>
          <w:tcPr>
            <w:tcW w:w="2521" w:type="dxa"/>
          </w:tcPr>
          <w:p>
            <w:pPr>
              <w:pStyle w:val="TableParagraph"/>
              <w:spacing w:line="364" w:lineRule="auto" w:before="2"/>
              <w:ind w:left="110" w:right="723"/>
              <w:rPr>
                <w:sz w:val="20"/>
              </w:rPr>
            </w:pPr>
            <w:r>
              <w:rPr>
                <w:w w:val="85"/>
                <w:sz w:val="20"/>
              </w:rPr>
              <w:t>Esclarecer 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peculiaridades da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assistência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feridas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malignas,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objetivando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fornecer maior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conhecimento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técnico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ao profissional,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consequentementemai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conforto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segurança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aos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pacientes.</w:t>
            </w:r>
          </w:p>
        </w:tc>
        <w:tc>
          <w:tcPr>
            <w:tcW w:w="1652" w:type="dxa"/>
          </w:tcPr>
          <w:p>
            <w:pPr>
              <w:pStyle w:val="TableParagraph"/>
              <w:spacing w:line="367" w:lineRule="auto" w:before="2"/>
              <w:ind w:left="105" w:right="693"/>
              <w:rPr>
                <w:sz w:val="20"/>
              </w:rPr>
            </w:pPr>
            <w:r>
              <w:rPr>
                <w:w w:val="80"/>
                <w:sz w:val="20"/>
              </w:rPr>
              <w:t>Revisão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literatura</w:t>
            </w:r>
          </w:p>
        </w:tc>
        <w:tc>
          <w:tcPr>
            <w:tcW w:w="219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64" w:lineRule="auto" w:before="2"/>
              <w:ind w:left="105" w:right="687"/>
              <w:rPr>
                <w:sz w:val="20"/>
              </w:rPr>
            </w:pPr>
            <w:r>
              <w:rPr>
                <w:w w:val="95"/>
                <w:sz w:val="20"/>
              </w:rPr>
              <w:t>Apresentar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escalas 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estadiamento </w:t>
            </w:r>
            <w:r>
              <w:rPr>
                <w:w w:val="85"/>
                <w:sz w:val="20"/>
              </w:rPr>
              <w:t>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classificação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odor, com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cuidados 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enfermagem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em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relação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manejo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sintomas.</w:t>
            </w:r>
          </w:p>
        </w:tc>
        <w:tc>
          <w:tcPr>
            <w:tcW w:w="204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64" w:lineRule="auto" w:before="2"/>
              <w:ind w:left="103" w:right="701"/>
              <w:rPr>
                <w:sz w:val="20"/>
              </w:rPr>
            </w:pPr>
            <w:r>
              <w:rPr>
                <w:w w:val="90"/>
                <w:sz w:val="20"/>
              </w:rPr>
              <w:t>Sugere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importância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capacitações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equipe 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enfermagem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treinamentos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dos pacientes</w:t>
            </w:r>
            <w:r>
              <w:rPr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cuidadores,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visando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qualidade 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vida dos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pacientes.</w:t>
            </w:r>
          </w:p>
        </w:tc>
      </w:tr>
      <w:tr>
        <w:trPr>
          <w:trHeight w:val="7009" w:hRule="atLeast"/>
        </w:trPr>
        <w:tc>
          <w:tcPr>
            <w:tcW w:w="1839" w:type="dxa"/>
          </w:tcPr>
          <w:p>
            <w:pPr>
              <w:pStyle w:val="TableParagraph"/>
              <w:spacing w:line="364" w:lineRule="auto" w:before="7"/>
              <w:ind w:left="105" w:right="676"/>
              <w:rPr>
                <w:sz w:val="20"/>
              </w:rPr>
            </w:pPr>
            <w:r>
              <w:rPr>
                <w:w w:val="90"/>
                <w:sz w:val="20"/>
              </w:rPr>
              <w:t>Feridas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crónicas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em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cuidados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paliativos.</w:t>
            </w:r>
          </w:p>
          <w:p>
            <w:pPr>
              <w:pStyle w:val="TableParagraph"/>
              <w:spacing w:line="367" w:lineRule="auto" w:before="117"/>
              <w:ind w:left="105" w:right="676"/>
              <w:rPr>
                <w:sz w:val="20"/>
              </w:rPr>
            </w:pPr>
            <w:r>
              <w:rPr>
                <w:w w:val="80"/>
                <w:sz w:val="20"/>
              </w:rPr>
              <w:t>Gomes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C,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Jesus</w:t>
            </w:r>
          </w:p>
          <w:p>
            <w:pPr>
              <w:pStyle w:val="TableParagraph"/>
              <w:spacing w:before="119"/>
              <w:ind w:left="105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Ano: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2013</w:t>
            </w:r>
          </w:p>
        </w:tc>
        <w:tc>
          <w:tcPr>
            <w:tcW w:w="2521" w:type="dxa"/>
          </w:tcPr>
          <w:p>
            <w:pPr>
              <w:pStyle w:val="TableParagraph"/>
              <w:spacing w:line="364" w:lineRule="auto" w:before="7"/>
              <w:ind w:left="110" w:right="886"/>
              <w:rPr>
                <w:sz w:val="20"/>
              </w:rPr>
            </w:pPr>
            <w:r>
              <w:rPr>
                <w:w w:val="85"/>
                <w:sz w:val="20"/>
              </w:rPr>
              <w:t>Uniformizar os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cuidados 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enfermagem ao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paciente</w:t>
            </w:r>
            <w:r>
              <w:rPr>
                <w:spacing w:val="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portador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ferida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crônica.</w:t>
            </w:r>
          </w:p>
        </w:tc>
        <w:tc>
          <w:tcPr>
            <w:tcW w:w="1652" w:type="dxa"/>
          </w:tcPr>
          <w:p>
            <w:pPr>
              <w:pStyle w:val="TableParagraph"/>
              <w:spacing w:line="364" w:lineRule="auto" w:before="7"/>
              <w:ind w:left="105" w:right="693"/>
              <w:rPr>
                <w:sz w:val="20"/>
              </w:rPr>
            </w:pPr>
            <w:r>
              <w:rPr>
                <w:w w:val="90"/>
                <w:sz w:val="20"/>
              </w:rPr>
              <w:t>Revisão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sistemática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1A</w:t>
            </w:r>
          </w:p>
        </w:tc>
        <w:tc>
          <w:tcPr>
            <w:tcW w:w="219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64" w:lineRule="auto" w:before="7"/>
              <w:ind w:left="105" w:right="687"/>
              <w:rPr>
                <w:sz w:val="20"/>
              </w:rPr>
            </w:pPr>
            <w:r>
              <w:rPr>
                <w:w w:val="95"/>
                <w:sz w:val="20"/>
              </w:rPr>
              <w:t>Descrever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cuidados 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enfermagem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direcionados 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feridas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crônicas,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ulceras por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pressão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malignas.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Refere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escala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classificação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ferida,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quanto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profundidade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invasão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tecidual.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Demonstra 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principais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coberturas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utilizadas no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controle 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hemorragias,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dor,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exsudato 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infecção.</w:t>
            </w:r>
          </w:p>
        </w:tc>
        <w:tc>
          <w:tcPr>
            <w:tcW w:w="204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64" w:lineRule="auto" w:before="7"/>
              <w:ind w:left="103" w:right="708"/>
              <w:rPr>
                <w:sz w:val="20"/>
              </w:rPr>
            </w:pPr>
            <w:r>
              <w:rPr>
                <w:w w:val="85"/>
                <w:sz w:val="20"/>
              </w:rPr>
              <w:t>Considera 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intervenções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enfermagem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ainda muito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vagas,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não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dado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respostas 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questões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0"/>
                <w:sz w:val="20"/>
              </w:rPr>
              <w:t>morais,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éticos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socioeconômica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pacientes.</w:t>
            </w:r>
          </w:p>
        </w:tc>
      </w:tr>
      <w:tr>
        <w:trPr>
          <w:trHeight w:val="2184" w:hRule="atLeast"/>
        </w:trPr>
        <w:tc>
          <w:tcPr>
            <w:tcW w:w="1839" w:type="dxa"/>
          </w:tcPr>
          <w:p>
            <w:pPr>
              <w:pStyle w:val="TableParagraph"/>
              <w:spacing w:line="364" w:lineRule="auto" w:before="2"/>
              <w:ind w:left="105" w:right="676"/>
              <w:rPr>
                <w:sz w:val="20"/>
              </w:rPr>
            </w:pPr>
            <w:r>
              <w:rPr>
                <w:w w:val="80"/>
                <w:sz w:val="20"/>
              </w:rPr>
              <w:t>Tratamento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controle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sistematico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nas feridas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malignas.</w:t>
            </w:r>
          </w:p>
          <w:p>
            <w:pPr>
              <w:pStyle w:val="TableParagraph"/>
              <w:spacing w:before="124"/>
              <w:ind w:left="105"/>
              <w:rPr>
                <w:sz w:val="20"/>
              </w:rPr>
            </w:pPr>
            <w:r>
              <w:rPr>
                <w:w w:val="80"/>
                <w:sz w:val="20"/>
              </w:rPr>
              <w:t>Frias, A.,</w:t>
            </w:r>
          </w:p>
        </w:tc>
        <w:tc>
          <w:tcPr>
            <w:tcW w:w="2521" w:type="dxa"/>
          </w:tcPr>
          <w:p>
            <w:pPr>
              <w:pStyle w:val="TableParagraph"/>
              <w:spacing w:line="364" w:lineRule="auto" w:before="2"/>
              <w:ind w:left="110" w:right="723"/>
              <w:rPr>
                <w:sz w:val="20"/>
              </w:rPr>
            </w:pPr>
            <w:r>
              <w:rPr>
                <w:w w:val="80"/>
                <w:sz w:val="20"/>
              </w:rPr>
              <w:t>Identificar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medidas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eficazes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 tratamento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controle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sintomático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feridas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malignas.</w:t>
            </w:r>
          </w:p>
        </w:tc>
        <w:tc>
          <w:tcPr>
            <w:tcW w:w="1652" w:type="dxa"/>
          </w:tcPr>
          <w:p>
            <w:pPr>
              <w:pStyle w:val="TableParagraph"/>
              <w:spacing w:line="364" w:lineRule="auto" w:before="2"/>
              <w:ind w:left="105" w:right="759"/>
              <w:rPr>
                <w:sz w:val="20"/>
              </w:rPr>
            </w:pPr>
            <w:r>
              <w:rPr>
                <w:w w:val="95"/>
                <w:sz w:val="20"/>
              </w:rPr>
              <w:t>Revisão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0"/>
                <w:sz w:val="20"/>
              </w:rPr>
              <w:t>Sistemátic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3A</w:t>
            </w:r>
          </w:p>
        </w:tc>
        <w:tc>
          <w:tcPr>
            <w:tcW w:w="219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64" w:lineRule="auto" w:before="2"/>
              <w:ind w:left="105" w:right="702"/>
              <w:rPr>
                <w:sz w:val="20"/>
              </w:rPr>
            </w:pPr>
            <w:r>
              <w:rPr>
                <w:w w:val="95"/>
                <w:sz w:val="20"/>
              </w:rPr>
              <w:t>Descrever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0"/>
                <w:sz w:val="20"/>
              </w:rPr>
              <w:t>intervenções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enfermagem,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auxiliam no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controle 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sintomas: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dor,</w:t>
            </w:r>
          </w:p>
        </w:tc>
        <w:tc>
          <w:tcPr>
            <w:tcW w:w="204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64" w:lineRule="auto" w:before="2"/>
              <w:ind w:left="103" w:right="701"/>
              <w:rPr>
                <w:sz w:val="20"/>
              </w:rPr>
            </w:pPr>
            <w:r>
              <w:rPr>
                <w:w w:val="80"/>
                <w:sz w:val="20"/>
              </w:rPr>
              <w:t>Enfatia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intervenções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enfermagem,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através da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escolha do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material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para</w:t>
            </w:r>
          </w:p>
        </w:tc>
      </w:tr>
    </w:tbl>
    <w:p>
      <w:pPr>
        <w:spacing w:after="0" w:line="364" w:lineRule="auto"/>
        <w:rPr>
          <w:sz w:val="20"/>
        </w:rPr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1"/>
        </w:rPr>
      </w:pPr>
    </w:p>
    <w:tbl>
      <w:tblPr>
        <w:tblW w:w="0" w:type="auto"/>
        <w:jc w:val="left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9"/>
        <w:gridCol w:w="2521"/>
        <w:gridCol w:w="1652"/>
        <w:gridCol w:w="2194"/>
        <w:gridCol w:w="2045"/>
      </w:tblGrid>
      <w:tr>
        <w:trPr>
          <w:trHeight w:val="3221" w:hRule="atLeast"/>
        </w:trPr>
        <w:tc>
          <w:tcPr>
            <w:tcW w:w="1839" w:type="dxa"/>
          </w:tcPr>
          <w:p>
            <w:pPr>
              <w:pStyle w:val="TableParagraph"/>
              <w:spacing w:line="494" w:lineRule="auto" w:before="2"/>
              <w:ind w:left="105" w:right="676"/>
              <w:rPr>
                <w:sz w:val="20"/>
              </w:rPr>
            </w:pPr>
            <w:r>
              <w:rPr>
                <w:w w:val="80"/>
                <w:sz w:val="20"/>
              </w:rPr>
              <w:t>Chaves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D.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Ano: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2007</w:t>
            </w:r>
          </w:p>
        </w:tc>
        <w:tc>
          <w:tcPr>
            <w:tcW w:w="25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w w:val="80"/>
                <w:sz w:val="20"/>
              </w:rPr>
              <w:t>odor,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exsudato.</w:t>
            </w:r>
          </w:p>
        </w:tc>
        <w:tc>
          <w:tcPr>
            <w:tcW w:w="204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64" w:lineRule="auto" w:before="2"/>
              <w:ind w:left="103" w:right="701"/>
              <w:rPr>
                <w:sz w:val="20"/>
              </w:rPr>
            </w:pPr>
            <w:r>
              <w:rPr>
                <w:w w:val="85"/>
                <w:sz w:val="20"/>
              </w:rPr>
              <w:t>curativo ou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utilização 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medidas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sistêmicas,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contribuem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o controle da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sintomatologia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das feridas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malignas.</w:t>
            </w:r>
          </w:p>
        </w:tc>
      </w:tr>
      <w:tr>
        <w:trPr>
          <w:trHeight w:val="7350" w:hRule="atLeast"/>
        </w:trPr>
        <w:tc>
          <w:tcPr>
            <w:tcW w:w="1839" w:type="dxa"/>
          </w:tcPr>
          <w:p>
            <w:pPr>
              <w:pStyle w:val="TableParagraph"/>
              <w:spacing w:line="364" w:lineRule="auto" w:before="2"/>
              <w:ind w:left="105" w:right="755"/>
              <w:rPr>
                <w:sz w:val="20"/>
              </w:rPr>
            </w:pPr>
            <w:r>
              <w:rPr>
                <w:w w:val="90"/>
                <w:sz w:val="20"/>
              </w:rPr>
              <w:t>Curret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practice 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management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of wound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odour: an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international</w:t>
            </w:r>
            <w:r>
              <w:rPr>
                <w:spacing w:val="-43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survey.</w:t>
            </w:r>
          </w:p>
          <w:p>
            <w:pPr>
              <w:pStyle w:val="TableParagraph"/>
              <w:spacing w:line="364" w:lineRule="auto" w:before="119"/>
              <w:ind w:left="105" w:right="676"/>
              <w:rPr>
                <w:sz w:val="20"/>
              </w:rPr>
            </w:pPr>
            <w:r>
              <w:rPr>
                <w:w w:val="80"/>
                <w:sz w:val="20"/>
              </w:rPr>
              <w:t>Gethin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GrocottoP(,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Probst 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Clarke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</w:t>
            </w:r>
          </w:p>
          <w:p>
            <w:pPr>
              <w:pStyle w:val="TableParagraph"/>
              <w:spacing w:before="122"/>
              <w:ind w:left="105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Ano: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2014</w:t>
            </w:r>
          </w:p>
        </w:tc>
        <w:tc>
          <w:tcPr>
            <w:tcW w:w="2521" w:type="dxa"/>
          </w:tcPr>
          <w:p>
            <w:pPr>
              <w:pStyle w:val="TableParagraph"/>
              <w:spacing w:line="364" w:lineRule="auto" w:before="2"/>
              <w:ind w:left="110" w:right="701"/>
              <w:rPr>
                <w:sz w:val="20"/>
              </w:rPr>
            </w:pPr>
            <w:r>
              <w:rPr>
                <w:w w:val="80"/>
                <w:sz w:val="20"/>
              </w:rPr>
              <w:t>Determinar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partir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uma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perspectiva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atual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multidisciplinar 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internacional 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prática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gestão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manejo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odor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feridas.</w:t>
            </w:r>
          </w:p>
        </w:tc>
        <w:tc>
          <w:tcPr>
            <w:tcW w:w="1652" w:type="dxa"/>
          </w:tcPr>
          <w:p>
            <w:pPr>
              <w:pStyle w:val="TableParagraph"/>
              <w:spacing w:line="364" w:lineRule="auto" w:before="2"/>
              <w:ind w:left="105" w:right="759"/>
              <w:rPr>
                <w:sz w:val="20"/>
              </w:rPr>
            </w:pPr>
            <w:r>
              <w:rPr>
                <w:w w:val="90"/>
                <w:sz w:val="20"/>
              </w:rPr>
              <w:t>Estudo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descritivo,</w:t>
            </w:r>
            <w:r>
              <w:rPr>
                <w:spacing w:val="-43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exploratori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o 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carater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qualitativo</w:t>
            </w:r>
            <w:r>
              <w:rPr>
                <w:spacing w:val="-43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2C</w:t>
            </w:r>
          </w:p>
        </w:tc>
        <w:tc>
          <w:tcPr>
            <w:tcW w:w="219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64" w:lineRule="auto" w:before="2"/>
              <w:ind w:left="105" w:right="778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Produtos como</w:t>
            </w:r>
            <w:r>
              <w:rPr>
                <w:w w:val="85"/>
                <w:sz w:val="20"/>
              </w:rPr>
              <w:t> carvão e prata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estão sendo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utilizados,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antimicrobianos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tamém são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usados.</w:t>
            </w:r>
            <w:r>
              <w:rPr>
                <w:spacing w:val="2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Percebe-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se que é 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sintoma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mais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compromete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qualidade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vida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dos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pacientes.</w:t>
            </w:r>
          </w:p>
        </w:tc>
        <w:tc>
          <w:tcPr>
            <w:tcW w:w="204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64" w:lineRule="auto" w:before="2"/>
              <w:ind w:left="103" w:right="759"/>
              <w:rPr>
                <w:sz w:val="20"/>
              </w:rPr>
            </w:pPr>
            <w:r>
              <w:rPr>
                <w:w w:val="80"/>
                <w:sz w:val="20"/>
              </w:rPr>
              <w:t>Conclui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em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diferentes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países que há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erro 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abordagem à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gestão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odor.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Existe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insatisfação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geral com 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prática </w:t>
            </w:r>
            <w:r>
              <w:rPr>
                <w:w w:val="85"/>
                <w:sz w:val="20"/>
              </w:rPr>
              <w:t>atual.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Cita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necessidade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pesquisas 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ações 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educação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sobre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os meos para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avaliar 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opções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odor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gestão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odor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em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feridas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oncológicas.</w:t>
            </w:r>
          </w:p>
        </w:tc>
      </w:tr>
      <w:tr>
        <w:trPr>
          <w:trHeight w:val="3096" w:hRule="atLeast"/>
        </w:trPr>
        <w:tc>
          <w:tcPr>
            <w:tcW w:w="1839" w:type="dxa"/>
          </w:tcPr>
          <w:p>
            <w:pPr>
              <w:pStyle w:val="TableParagraph"/>
              <w:spacing w:line="364" w:lineRule="auto" w:before="2"/>
              <w:ind w:left="105" w:right="733"/>
              <w:rPr>
                <w:sz w:val="20"/>
              </w:rPr>
            </w:pPr>
            <w:r>
              <w:rPr>
                <w:w w:val="80"/>
                <w:sz w:val="20"/>
              </w:rPr>
              <w:t>Morphologica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characteristic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 of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factors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related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moisture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associated</w:t>
            </w:r>
          </w:p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0"/>
                <w:sz w:val="20"/>
              </w:rPr>
              <w:t>dermatitis</w:t>
            </w:r>
          </w:p>
        </w:tc>
        <w:tc>
          <w:tcPr>
            <w:tcW w:w="2521" w:type="dxa"/>
          </w:tcPr>
          <w:p>
            <w:pPr>
              <w:pStyle w:val="TableParagraph"/>
              <w:spacing w:line="364" w:lineRule="auto" w:before="2"/>
              <w:ind w:left="110" w:right="701"/>
              <w:rPr>
                <w:sz w:val="20"/>
              </w:rPr>
            </w:pPr>
            <w:r>
              <w:rPr>
                <w:w w:val="85"/>
                <w:sz w:val="20"/>
              </w:rPr>
              <w:t>Apresentar os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principais cuidados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com feridas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0"/>
                <w:sz w:val="20"/>
              </w:rPr>
              <w:t>oncológicas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em mama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com dematite 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exsudato.</w:t>
            </w:r>
          </w:p>
        </w:tc>
        <w:tc>
          <w:tcPr>
            <w:tcW w:w="1652" w:type="dxa"/>
          </w:tcPr>
          <w:p>
            <w:pPr>
              <w:pStyle w:val="TableParagraph"/>
              <w:spacing w:line="364" w:lineRule="auto" w:before="2"/>
              <w:ind w:left="105" w:right="693"/>
              <w:rPr>
                <w:sz w:val="20"/>
              </w:rPr>
            </w:pPr>
            <w:r>
              <w:rPr>
                <w:w w:val="80"/>
                <w:sz w:val="20"/>
              </w:rPr>
              <w:t>Etudo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caso –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controle</w:t>
            </w:r>
            <w:r>
              <w:rPr>
                <w:spacing w:val="-45"/>
                <w:w w:val="90"/>
                <w:sz w:val="20"/>
              </w:rPr>
              <w:t> </w:t>
            </w:r>
            <w:r>
              <w:rPr>
                <w:sz w:val="20"/>
              </w:rPr>
              <w:t>3B</w:t>
            </w:r>
          </w:p>
        </w:tc>
        <w:tc>
          <w:tcPr>
            <w:tcW w:w="219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64" w:lineRule="auto" w:before="2"/>
              <w:ind w:left="105" w:right="687"/>
              <w:rPr>
                <w:sz w:val="20"/>
              </w:rPr>
            </w:pPr>
            <w:r>
              <w:rPr>
                <w:w w:val="80"/>
                <w:sz w:val="20"/>
              </w:rPr>
              <w:t>Avaliação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dois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grupos 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mulheres, com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feridas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em mama.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O grupo que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apresentou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mais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dermatite 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exsudato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foi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</w:p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80"/>
                <w:sz w:val="20"/>
              </w:rPr>
              <w:t>apresentou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fator</w:t>
            </w:r>
          </w:p>
        </w:tc>
        <w:tc>
          <w:tcPr>
            <w:tcW w:w="204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64" w:lineRule="auto" w:before="2"/>
              <w:ind w:left="103" w:right="759"/>
              <w:rPr>
                <w:sz w:val="20"/>
              </w:rPr>
            </w:pPr>
            <w:r>
              <w:rPr>
                <w:w w:val="95"/>
                <w:sz w:val="20"/>
              </w:rPr>
              <w:t>Fornece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cuidados 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enfermagem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ao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realizar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curativo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em feridas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tumorais em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mama,para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prevenção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de</w:t>
            </w:r>
          </w:p>
          <w:p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dermatites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1"/>
        </w:rPr>
      </w:pPr>
    </w:p>
    <w:tbl>
      <w:tblPr>
        <w:tblW w:w="0" w:type="auto"/>
        <w:jc w:val="left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9"/>
        <w:gridCol w:w="2521"/>
        <w:gridCol w:w="1652"/>
        <w:gridCol w:w="2194"/>
        <w:gridCol w:w="2045"/>
      </w:tblGrid>
      <w:tr>
        <w:trPr>
          <w:trHeight w:val="5751" w:hRule="atLeast"/>
        </w:trPr>
        <w:tc>
          <w:tcPr>
            <w:tcW w:w="1839" w:type="dxa"/>
          </w:tcPr>
          <w:p>
            <w:pPr>
              <w:pStyle w:val="TableParagraph"/>
              <w:spacing w:line="364" w:lineRule="auto" w:before="2"/>
              <w:ind w:left="105" w:right="676"/>
              <w:rPr>
                <w:sz w:val="20"/>
              </w:rPr>
            </w:pPr>
            <w:r>
              <w:rPr>
                <w:w w:val="90"/>
                <w:sz w:val="20"/>
              </w:rPr>
              <w:t>surrounding</w:t>
            </w:r>
            <w:r>
              <w:rPr>
                <w:spacing w:val="-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malignant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wounds 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breast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cancer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patites.</w:t>
            </w:r>
          </w:p>
          <w:p>
            <w:pPr>
              <w:pStyle w:val="TableParagraph"/>
              <w:spacing w:line="364" w:lineRule="auto" w:before="124"/>
              <w:ind w:left="105" w:right="717"/>
              <w:rPr>
                <w:sz w:val="20"/>
              </w:rPr>
            </w:pPr>
            <w:r>
              <w:rPr>
                <w:w w:val="85"/>
                <w:sz w:val="20"/>
              </w:rPr>
              <w:t>Horii M,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Takehara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K,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Kato 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Yamamoto </w:t>
            </w:r>
            <w:r>
              <w:rPr>
                <w:w w:val="80"/>
                <w:sz w:val="20"/>
              </w:rPr>
              <w:t>Y,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Naito A,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Tayama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2"/>
                <w:w w:val="80"/>
                <w:sz w:val="20"/>
              </w:rPr>
              <w:t>Tamahashi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Y,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Nakamura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Kadono </w:t>
            </w:r>
            <w:r>
              <w:rPr>
                <w:w w:val="80"/>
                <w:sz w:val="20"/>
              </w:rPr>
              <w:t>T,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Oe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M,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Nagase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Sanada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H.</w:t>
            </w:r>
          </w:p>
        </w:tc>
        <w:tc>
          <w:tcPr>
            <w:tcW w:w="25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64" w:lineRule="auto" w:before="2"/>
              <w:ind w:left="105" w:right="748"/>
              <w:rPr>
                <w:sz w:val="20"/>
              </w:rPr>
            </w:pPr>
            <w:r>
              <w:rPr>
                <w:w w:val="85"/>
                <w:sz w:val="20"/>
              </w:rPr>
              <w:t>desencadeante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–</w:t>
            </w:r>
            <w:r>
              <w:rPr>
                <w:spacing w:val="-4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(umidade no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curativo.), em</w:t>
            </w:r>
            <w:r>
              <w:rPr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comparação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outro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grupo,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apresentou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esses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sintomas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mais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z w:val="20"/>
              </w:rPr>
              <w:t>reduzidos.</w:t>
            </w:r>
          </w:p>
        </w:tc>
        <w:tc>
          <w:tcPr>
            <w:tcW w:w="204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67" w:lineRule="auto" w:before="2"/>
              <w:ind w:left="103" w:right="701"/>
              <w:rPr>
                <w:sz w:val="20"/>
              </w:rPr>
            </w:pPr>
            <w:r>
              <w:rPr>
                <w:w w:val="80"/>
                <w:sz w:val="20"/>
              </w:rPr>
              <w:t>infecção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nas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feridas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oncológicas.</w:t>
            </w:r>
          </w:p>
        </w:tc>
      </w:tr>
      <w:tr>
        <w:trPr>
          <w:trHeight w:val="5280" w:hRule="atLeast"/>
        </w:trPr>
        <w:tc>
          <w:tcPr>
            <w:tcW w:w="1839" w:type="dxa"/>
          </w:tcPr>
          <w:p>
            <w:pPr>
              <w:pStyle w:val="TableParagraph"/>
              <w:spacing w:line="364" w:lineRule="auto" w:before="2"/>
              <w:ind w:left="105" w:right="802"/>
              <w:rPr>
                <w:sz w:val="20"/>
              </w:rPr>
            </w:pPr>
            <w:r>
              <w:rPr>
                <w:w w:val="90"/>
                <w:sz w:val="20"/>
              </w:rPr>
              <w:t>Home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nursing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care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 woman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with 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malignant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wound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primary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health care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setting.</w:t>
            </w:r>
          </w:p>
          <w:p>
            <w:pPr>
              <w:pStyle w:val="TableParagraph"/>
              <w:spacing w:line="367" w:lineRule="auto" w:before="120"/>
              <w:ind w:left="105" w:right="676"/>
              <w:rPr>
                <w:sz w:val="20"/>
              </w:rPr>
            </w:pPr>
            <w:r>
              <w:rPr>
                <w:w w:val="90"/>
                <w:sz w:val="20"/>
              </w:rPr>
              <w:t>Romero-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Collado</w:t>
            </w:r>
            <w:r>
              <w:rPr>
                <w:spacing w:val="-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A.</w:t>
            </w:r>
          </w:p>
          <w:p>
            <w:pPr>
              <w:pStyle w:val="TableParagraph"/>
              <w:spacing w:before="120"/>
              <w:ind w:left="105"/>
              <w:rPr>
                <w:sz w:val="20"/>
              </w:rPr>
            </w:pPr>
            <w:r>
              <w:rPr>
                <w:w w:val="80"/>
                <w:sz w:val="20"/>
              </w:rPr>
              <w:t>Ano:</w:t>
            </w:r>
            <w:r>
              <w:rPr>
                <w:spacing w:val="2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2012</w:t>
            </w:r>
          </w:p>
        </w:tc>
        <w:tc>
          <w:tcPr>
            <w:tcW w:w="2521" w:type="dxa"/>
          </w:tcPr>
          <w:p>
            <w:pPr>
              <w:pStyle w:val="TableParagraph"/>
              <w:spacing w:line="364" w:lineRule="auto" w:before="2"/>
              <w:ind w:left="110" w:right="753"/>
              <w:rPr>
                <w:sz w:val="20"/>
              </w:rPr>
            </w:pPr>
            <w:r>
              <w:rPr>
                <w:w w:val="85"/>
                <w:sz w:val="20"/>
              </w:rPr>
              <w:t>Descrever 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importancia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atendimento</w:t>
            </w:r>
            <w:r>
              <w:rPr>
                <w:spacing w:val="2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domiciliar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da enfermagem 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paciente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portadora 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ferida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maligna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em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mama.</w:t>
            </w:r>
          </w:p>
        </w:tc>
        <w:tc>
          <w:tcPr>
            <w:tcW w:w="1652" w:type="dxa"/>
          </w:tcPr>
          <w:p>
            <w:pPr>
              <w:pStyle w:val="TableParagraph"/>
              <w:spacing w:line="362" w:lineRule="auto" w:before="2"/>
              <w:ind w:left="105" w:right="693"/>
              <w:rPr>
                <w:sz w:val="20"/>
              </w:rPr>
            </w:pPr>
            <w:r>
              <w:rPr>
                <w:w w:val="80"/>
                <w:sz w:val="20"/>
              </w:rPr>
              <w:t>Estudo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caso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4C</w:t>
            </w:r>
          </w:p>
        </w:tc>
        <w:tc>
          <w:tcPr>
            <w:tcW w:w="219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64" w:lineRule="auto" w:before="2"/>
              <w:ind w:left="105" w:right="702"/>
              <w:rPr>
                <w:sz w:val="20"/>
              </w:rPr>
            </w:pPr>
            <w:r>
              <w:rPr>
                <w:w w:val="80"/>
                <w:sz w:val="20"/>
              </w:rPr>
              <w:t>Descreveu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plano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de cuidados 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enfermagem,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auxiliou no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controle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dor,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cicatriação 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feridas 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prevenção 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complicações.</w:t>
            </w:r>
          </w:p>
          <w:p>
            <w:pPr>
              <w:pStyle w:val="TableParagraph"/>
              <w:spacing w:line="364" w:lineRule="auto"/>
              <w:ind w:left="105" w:right="687"/>
              <w:rPr>
                <w:sz w:val="20"/>
              </w:rPr>
            </w:pPr>
            <w:r>
              <w:rPr>
                <w:w w:val="80"/>
                <w:sz w:val="20"/>
              </w:rPr>
              <w:t>Monitorização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cuidados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pele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circundante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é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essencial no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manejo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feridas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oncológicas.</w:t>
            </w:r>
          </w:p>
        </w:tc>
        <w:tc>
          <w:tcPr>
            <w:tcW w:w="204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64" w:lineRule="auto" w:before="2"/>
              <w:ind w:left="103" w:right="701"/>
              <w:rPr>
                <w:sz w:val="20"/>
              </w:rPr>
            </w:pPr>
            <w:r>
              <w:rPr>
                <w:w w:val="80"/>
                <w:sz w:val="20"/>
              </w:rPr>
              <w:t>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cudiado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enfermagem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ofertado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mulher com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lesão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neoplásica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é essencial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neste cenário,</w:t>
            </w:r>
            <w:r>
              <w:rPr>
                <w:w w:val="85"/>
                <w:sz w:val="20"/>
              </w:rPr>
              <w:t> para o alívio 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sintomas 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manutenção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qualidade 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vida.</w:t>
            </w:r>
          </w:p>
        </w:tc>
      </w:tr>
      <w:tr>
        <w:trPr>
          <w:trHeight w:val="2875" w:hRule="atLeast"/>
        </w:trPr>
        <w:tc>
          <w:tcPr>
            <w:tcW w:w="1839" w:type="dxa"/>
          </w:tcPr>
          <w:p>
            <w:pPr>
              <w:pStyle w:val="TableParagraph"/>
              <w:spacing w:line="364" w:lineRule="auto" w:before="3"/>
              <w:ind w:left="105" w:right="676"/>
              <w:rPr>
                <w:sz w:val="20"/>
              </w:rPr>
            </w:pPr>
            <w:r>
              <w:rPr>
                <w:w w:val="90"/>
                <w:sz w:val="20"/>
              </w:rPr>
              <w:t>Malignant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fungating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wounds: 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survey of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nurses’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clinical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practice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Switzerland.</w:t>
            </w:r>
          </w:p>
        </w:tc>
        <w:tc>
          <w:tcPr>
            <w:tcW w:w="2521" w:type="dxa"/>
          </w:tcPr>
          <w:p>
            <w:pPr>
              <w:pStyle w:val="TableParagraph"/>
              <w:spacing w:line="364" w:lineRule="auto" w:before="3"/>
              <w:ind w:left="110" w:right="701"/>
              <w:rPr>
                <w:sz w:val="20"/>
              </w:rPr>
            </w:pPr>
            <w:r>
              <w:rPr>
                <w:w w:val="85"/>
                <w:sz w:val="20"/>
              </w:rPr>
              <w:t>Compreender 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dificuldades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enfretadas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pelos enfermeiros,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assistência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prestada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mulheres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 feridas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vegetantes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em mama.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Contribuir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para criação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um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guia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que</w:t>
            </w:r>
          </w:p>
        </w:tc>
        <w:tc>
          <w:tcPr>
            <w:tcW w:w="1652" w:type="dxa"/>
          </w:tcPr>
          <w:p>
            <w:pPr>
              <w:pStyle w:val="TableParagraph"/>
              <w:spacing w:line="364" w:lineRule="auto" w:before="3"/>
              <w:ind w:left="105" w:right="733"/>
              <w:rPr>
                <w:sz w:val="20"/>
              </w:rPr>
            </w:pPr>
            <w:r>
              <w:rPr>
                <w:w w:val="95"/>
                <w:sz w:val="20"/>
              </w:rPr>
              <w:t>Estudo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0"/>
                <w:sz w:val="20"/>
              </w:rPr>
              <w:t>transversal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caráter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qualitativo.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2B</w:t>
            </w:r>
          </w:p>
        </w:tc>
        <w:tc>
          <w:tcPr>
            <w:tcW w:w="219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64" w:lineRule="auto" w:before="3"/>
              <w:ind w:left="105" w:right="748"/>
              <w:rPr>
                <w:sz w:val="20"/>
              </w:rPr>
            </w:pPr>
            <w:r>
              <w:rPr>
                <w:w w:val="85"/>
                <w:sz w:val="20"/>
              </w:rPr>
              <w:t>Descreve 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difculdade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profissionais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3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enfermagem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tratamento 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feridas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malignas,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no controle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sintomas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</w:t>
            </w:r>
          </w:p>
        </w:tc>
        <w:tc>
          <w:tcPr>
            <w:tcW w:w="204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64" w:lineRule="auto" w:before="3"/>
              <w:ind w:left="103" w:right="701"/>
              <w:rPr>
                <w:sz w:val="20"/>
              </w:rPr>
            </w:pPr>
            <w:r>
              <w:rPr>
                <w:w w:val="85"/>
                <w:sz w:val="20"/>
              </w:rPr>
              <w:t>Sugere que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estratégias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precisam ser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exploradas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ajudar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0"/>
                <w:sz w:val="20"/>
              </w:rPr>
              <w:t>compreender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diversidade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problemas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</w:p>
        </w:tc>
      </w:tr>
    </w:tbl>
    <w:p>
      <w:pPr>
        <w:spacing w:after="0" w:line="364" w:lineRule="auto"/>
        <w:rPr>
          <w:sz w:val="20"/>
        </w:rPr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1"/>
        </w:rPr>
      </w:pPr>
    </w:p>
    <w:tbl>
      <w:tblPr>
        <w:tblW w:w="0" w:type="auto"/>
        <w:jc w:val="left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9"/>
        <w:gridCol w:w="2521"/>
        <w:gridCol w:w="1652"/>
        <w:gridCol w:w="2194"/>
        <w:gridCol w:w="2045"/>
      </w:tblGrid>
      <w:tr>
        <w:trPr>
          <w:trHeight w:val="2083" w:hRule="atLeast"/>
        </w:trPr>
        <w:tc>
          <w:tcPr>
            <w:tcW w:w="1839" w:type="dxa"/>
          </w:tcPr>
          <w:p>
            <w:pPr>
              <w:pStyle w:val="TableParagraph"/>
              <w:spacing w:line="367" w:lineRule="auto" w:before="2"/>
              <w:ind w:left="105" w:right="676"/>
              <w:rPr>
                <w:sz w:val="20"/>
              </w:rPr>
            </w:pPr>
            <w:r>
              <w:rPr>
                <w:w w:val="80"/>
                <w:sz w:val="20"/>
              </w:rPr>
              <w:t>ProbstS(1),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Arber A,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Faithfull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80"/>
                <w:sz w:val="20"/>
              </w:rPr>
              <w:t>Ano:</w:t>
            </w:r>
            <w:r>
              <w:rPr>
                <w:spacing w:val="2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2009</w:t>
            </w:r>
          </w:p>
        </w:tc>
        <w:tc>
          <w:tcPr>
            <w:tcW w:w="2521" w:type="dxa"/>
          </w:tcPr>
          <w:p>
            <w:pPr>
              <w:pStyle w:val="TableParagraph"/>
              <w:spacing w:line="367" w:lineRule="auto" w:before="2"/>
              <w:ind w:left="110" w:right="701"/>
              <w:rPr>
                <w:sz w:val="20"/>
              </w:rPr>
            </w:pPr>
            <w:r>
              <w:rPr>
                <w:w w:val="80"/>
                <w:sz w:val="20"/>
              </w:rPr>
              <w:t>faciliete</w:t>
            </w:r>
            <w:r>
              <w:rPr>
                <w:spacing w:val="2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prática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assistencial</w:t>
            </w:r>
          </w:p>
        </w:tc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67" w:lineRule="auto" w:before="2"/>
              <w:ind w:left="105" w:right="748"/>
              <w:rPr>
                <w:sz w:val="20"/>
              </w:rPr>
            </w:pPr>
            <w:r>
              <w:rPr>
                <w:w w:val="80"/>
                <w:sz w:val="20"/>
              </w:rPr>
              <w:t>escolha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curtativo.</w:t>
            </w:r>
          </w:p>
        </w:tc>
        <w:tc>
          <w:tcPr>
            <w:tcW w:w="204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64" w:lineRule="auto" w:before="2"/>
              <w:ind w:left="103" w:right="701"/>
              <w:rPr>
                <w:sz w:val="20"/>
              </w:rPr>
            </w:pPr>
            <w:r>
              <w:rPr>
                <w:w w:val="85"/>
                <w:sz w:val="20"/>
              </w:rPr>
              <w:t>feridas, que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auxiliem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profissionais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saúde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oncologista.</w:t>
            </w:r>
          </w:p>
        </w:tc>
      </w:tr>
      <w:tr>
        <w:trPr>
          <w:trHeight w:val="3576" w:hRule="atLeast"/>
        </w:trPr>
        <w:tc>
          <w:tcPr>
            <w:tcW w:w="1839" w:type="dxa"/>
          </w:tcPr>
          <w:p>
            <w:pPr>
              <w:pStyle w:val="TableParagraph"/>
              <w:spacing w:line="364" w:lineRule="auto" w:before="2"/>
              <w:ind w:left="105" w:right="676"/>
              <w:rPr>
                <w:sz w:val="20"/>
              </w:rPr>
            </w:pPr>
            <w:r>
              <w:rPr>
                <w:w w:val="80"/>
                <w:sz w:val="20"/>
              </w:rPr>
              <w:t>Management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malignant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fungating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wounds 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advanced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cancer.</w:t>
            </w:r>
          </w:p>
          <w:p>
            <w:pPr>
              <w:pStyle w:val="TableParagraph"/>
              <w:spacing w:before="121"/>
              <w:ind w:left="105"/>
              <w:rPr>
                <w:sz w:val="20"/>
              </w:rPr>
            </w:pPr>
            <w:r>
              <w:rPr>
                <w:w w:val="80"/>
                <w:sz w:val="20"/>
              </w:rPr>
              <w:t>Susian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Ano:2006</w:t>
            </w:r>
          </w:p>
        </w:tc>
        <w:tc>
          <w:tcPr>
            <w:tcW w:w="2521" w:type="dxa"/>
          </w:tcPr>
          <w:p>
            <w:pPr>
              <w:pStyle w:val="TableParagraph"/>
              <w:spacing w:line="364" w:lineRule="auto" w:before="2"/>
              <w:ind w:left="110" w:right="701"/>
              <w:rPr>
                <w:sz w:val="20"/>
              </w:rPr>
            </w:pPr>
            <w:r>
              <w:rPr>
                <w:w w:val="80"/>
                <w:sz w:val="20"/>
              </w:rPr>
              <w:t>Revisar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 fisiopatologia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avaliação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feridas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malignas e técnicas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gestão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destinadas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controlar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dor,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odor,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exsudato 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sangramentos.</w:t>
            </w:r>
          </w:p>
        </w:tc>
        <w:tc>
          <w:tcPr>
            <w:tcW w:w="1652" w:type="dxa"/>
          </w:tcPr>
          <w:p>
            <w:pPr>
              <w:pStyle w:val="TableParagraph"/>
              <w:spacing w:line="362" w:lineRule="auto" w:before="2"/>
              <w:ind w:left="105" w:right="693"/>
              <w:rPr>
                <w:sz w:val="20"/>
              </w:rPr>
            </w:pPr>
            <w:r>
              <w:rPr>
                <w:w w:val="80"/>
                <w:sz w:val="20"/>
              </w:rPr>
              <w:t>Revisão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literatura</w:t>
            </w:r>
          </w:p>
        </w:tc>
        <w:tc>
          <w:tcPr>
            <w:tcW w:w="219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64" w:lineRule="auto" w:before="2"/>
              <w:ind w:left="105" w:right="687"/>
              <w:rPr>
                <w:sz w:val="20"/>
              </w:rPr>
            </w:pPr>
            <w:r>
              <w:rPr>
                <w:w w:val="80"/>
                <w:sz w:val="20"/>
              </w:rPr>
              <w:t>Apresentar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uma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anáise sobre 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fisiopatologia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feridas,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manejo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sintomas 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coberturas.</w:t>
            </w:r>
          </w:p>
        </w:tc>
        <w:tc>
          <w:tcPr>
            <w:tcW w:w="204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64" w:lineRule="auto" w:before="2"/>
              <w:ind w:left="103" w:right="701"/>
              <w:rPr>
                <w:sz w:val="20"/>
              </w:rPr>
            </w:pPr>
            <w:r>
              <w:rPr>
                <w:w w:val="85"/>
                <w:sz w:val="20"/>
              </w:rPr>
              <w:t>Enfatiza 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importancia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aprofundar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conhecimento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sobre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cuidados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de feridas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malignas,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auxiliar os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enfermeiros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oncológicos.</w:t>
            </w:r>
          </w:p>
        </w:tc>
      </w:tr>
      <w:tr>
        <w:trPr>
          <w:trHeight w:val="6332" w:hRule="atLeast"/>
        </w:trPr>
        <w:tc>
          <w:tcPr>
            <w:tcW w:w="1839" w:type="dxa"/>
          </w:tcPr>
          <w:p>
            <w:pPr>
              <w:pStyle w:val="TableParagraph"/>
              <w:spacing w:line="364" w:lineRule="auto" w:before="2"/>
              <w:ind w:left="105" w:right="755"/>
              <w:rPr>
                <w:sz w:val="20"/>
              </w:rPr>
            </w:pPr>
            <w:r>
              <w:rPr>
                <w:w w:val="90"/>
                <w:sz w:val="20"/>
              </w:rPr>
              <w:t>Qualitative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quantitative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evaluation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 new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regimen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malignant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wounds 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women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with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advanced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breast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cancer.</w:t>
            </w:r>
          </w:p>
          <w:p>
            <w:pPr>
              <w:pStyle w:val="TableParagraph"/>
              <w:spacing w:before="126"/>
              <w:ind w:left="105"/>
              <w:rPr>
                <w:sz w:val="20"/>
              </w:rPr>
            </w:pPr>
            <w:r>
              <w:rPr>
                <w:w w:val="80"/>
                <w:sz w:val="20"/>
              </w:rPr>
              <w:t>Lund-N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B(1),</w:t>
            </w:r>
          </w:p>
          <w:p>
            <w:pPr>
              <w:pStyle w:val="TableParagraph"/>
              <w:spacing w:line="362" w:lineRule="auto" w:before="119"/>
              <w:ind w:left="105" w:right="676"/>
              <w:rPr>
                <w:sz w:val="20"/>
              </w:rPr>
            </w:pPr>
            <w:r>
              <w:rPr>
                <w:w w:val="80"/>
                <w:sz w:val="20"/>
              </w:rPr>
              <w:t>Mukker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K,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Adamsen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Ano: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2005</w:t>
            </w:r>
          </w:p>
        </w:tc>
        <w:tc>
          <w:tcPr>
            <w:tcW w:w="2521" w:type="dxa"/>
          </w:tcPr>
          <w:p>
            <w:pPr>
              <w:pStyle w:val="TableParagraph"/>
              <w:spacing w:line="364" w:lineRule="auto" w:before="2"/>
              <w:ind w:left="110" w:right="701"/>
              <w:rPr>
                <w:sz w:val="20"/>
              </w:rPr>
            </w:pPr>
            <w:r>
              <w:rPr>
                <w:w w:val="80"/>
                <w:sz w:val="20"/>
              </w:rPr>
              <w:t>Investigar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experiencias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mulheres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câncer de mama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avançado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ferida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neoplásica antes 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depois das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intervenções 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enfermagem.</w:t>
            </w:r>
          </w:p>
        </w:tc>
        <w:tc>
          <w:tcPr>
            <w:tcW w:w="1652" w:type="dxa"/>
          </w:tcPr>
          <w:p>
            <w:pPr>
              <w:pStyle w:val="TableParagraph"/>
              <w:spacing w:line="364" w:lineRule="auto" w:before="2"/>
              <w:ind w:left="105" w:right="749"/>
              <w:rPr>
                <w:sz w:val="20"/>
              </w:rPr>
            </w:pPr>
            <w:r>
              <w:rPr>
                <w:w w:val="80"/>
                <w:sz w:val="20"/>
              </w:rPr>
              <w:t>Estudo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campo,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descritivo</w:t>
            </w:r>
            <w:r>
              <w:rPr>
                <w:spacing w:val="-45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caráter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qualitativo.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2B</w:t>
            </w:r>
          </w:p>
        </w:tc>
        <w:tc>
          <w:tcPr>
            <w:tcW w:w="219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64" w:lineRule="auto" w:before="2"/>
              <w:ind w:left="105" w:right="748"/>
              <w:rPr>
                <w:sz w:val="20"/>
              </w:rPr>
            </w:pPr>
            <w:r>
              <w:rPr>
                <w:w w:val="80"/>
                <w:sz w:val="20"/>
              </w:rPr>
              <w:t>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estudo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mostrou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que 75% das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clientes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mostraram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melhora.</w:t>
            </w:r>
          </w:p>
          <w:p>
            <w:pPr>
              <w:pStyle w:val="TableParagraph"/>
              <w:spacing w:line="364" w:lineRule="auto" w:before="4"/>
              <w:ind w:left="105" w:right="710"/>
              <w:rPr>
                <w:sz w:val="20"/>
              </w:rPr>
            </w:pPr>
            <w:r>
              <w:rPr>
                <w:w w:val="80"/>
                <w:sz w:val="20"/>
              </w:rPr>
              <w:t>Consideravalment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e em 83% dos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casos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houve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uma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redução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média de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75</w:t>
            </w:r>
          </w:p>
          <w:p>
            <w:pPr>
              <w:pStyle w:val="TableParagraph"/>
              <w:spacing w:line="367" w:lineRule="auto" w:before="118"/>
              <w:ind w:left="105" w:right="812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5 no intervalo 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tempo nas trocas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curativos.</w:t>
            </w:r>
          </w:p>
        </w:tc>
        <w:tc>
          <w:tcPr>
            <w:tcW w:w="204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64" w:lineRule="auto" w:before="2"/>
              <w:ind w:left="103" w:right="701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intervenção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enfermagem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0"/>
                <w:sz w:val="20"/>
              </w:rPr>
              <w:t>nas feridas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 os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cuidados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construídos </w:t>
            </w:r>
            <w:r>
              <w:rPr>
                <w:w w:val="85"/>
                <w:sz w:val="20"/>
              </w:rPr>
              <w:t>na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prática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baseada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em evidências</w:t>
            </w:r>
            <w:r>
              <w:rPr>
                <w:w w:val="85"/>
                <w:sz w:val="20"/>
              </w:rPr>
              <w:t> contribui para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melhora da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assistência 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qualidade 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vida dos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pacientes.</w:t>
            </w:r>
          </w:p>
        </w:tc>
      </w:tr>
      <w:tr>
        <w:trPr>
          <w:trHeight w:val="1723" w:hRule="atLeast"/>
        </w:trPr>
        <w:tc>
          <w:tcPr>
            <w:tcW w:w="1839" w:type="dxa"/>
          </w:tcPr>
          <w:p>
            <w:pPr>
              <w:pStyle w:val="TableParagraph"/>
              <w:spacing w:line="364" w:lineRule="auto" w:before="7"/>
              <w:ind w:left="105" w:right="676"/>
              <w:rPr>
                <w:sz w:val="20"/>
              </w:rPr>
            </w:pPr>
            <w:r>
              <w:rPr>
                <w:w w:val="80"/>
                <w:sz w:val="20"/>
              </w:rPr>
              <w:t>Cuidados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enfermagem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em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feridas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neoplásicas</w:t>
            </w:r>
          </w:p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na</w:t>
            </w:r>
          </w:p>
        </w:tc>
        <w:tc>
          <w:tcPr>
            <w:tcW w:w="2521" w:type="dxa"/>
          </w:tcPr>
          <w:p>
            <w:pPr>
              <w:pStyle w:val="TableParagraph"/>
              <w:spacing w:line="364" w:lineRule="auto" w:before="7"/>
              <w:ind w:left="110" w:right="701"/>
              <w:rPr>
                <w:sz w:val="20"/>
              </w:rPr>
            </w:pPr>
            <w:r>
              <w:rPr>
                <w:w w:val="80"/>
                <w:sz w:val="20"/>
              </w:rPr>
              <w:t>Buscar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fundamentação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teórica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oferecer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orientações ao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profissional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</w:p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enfermagem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</w:t>
            </w:r>
          </w:p>
        </w:tc>
        <w:tc>
          <w:tcPr>
            <w:tcW w:w="1652" w:type="dxa"/>
          </w:tcPr>
          <w:p>
            <w:pPr>
              <w:pStyle w:val="TableParagraph"/>
              <w:spacing w:line="362" w:lineRule="auto" w:before="7"/>
              <w:ind w:left="105" w:right="693"/>
              <w:rPr>
                <w:sz w:val="20"/>
              </w:rPr>
            </w:pPr>
            <w:r>
              <w:rPr>
                <w:w w:val="80"/>
                <w:sz w:val="20"/>
              </w:rPr>
              <w:t>Revisão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literatura</w:t>
            </w:r>
          </w:p>
        </w:tc>
        <w:tc>
          <w:tcPr>
            <w:tcW w:w="219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64" w:lineRule="auto" w:before="7"/>
              <w:ind w:left="105" w:right="748"/>
              <w:rPr>
                <w:sz w:val="20"/>
              </w:rPr>
            </w:pPr>
            <w:r>
              <w:rPr>
                <w:w w:val="80"/>
                <w:sz w:val="20"/>
              </w:rPr>
              <w:t>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estudo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mostrou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que tratamento</w:t>
            </w:r>
            <w:r>
              <w:rPr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paliativo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0"/>
                <w:sz w:val="20"/>
              </w:rPr>
              <w:t>oncológico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tem</w:t>
            </w:r>
          </w:p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80"/>
                <w:sz w:val="20"/>
              </w:rPr>
              <w:t>como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objetivo</w:t>
            </w:r>
          </w:p>
        </w:tc>
        <w:tc>
          <w:tcPr>
            <w:tcW w:w="204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64" w:lineRule="auto" w:before="7"/>
              <w:ind w:left="103" w:right="701"/>
              <w:rPr>
                <w:sz w:val="20"/>
              </w:rPr>
            </w:pPr>
            <w:r>
              <w:rPr>
                <w:w w:val="90"/>
                <w:sz w:val="20"/>
              </w:rPr>
              <w:t>Cita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contribuições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relevantes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demonstram</w:t>
            </w:r>
            <w:r>
              <w:rPr>
                <w:spacing w:val="2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</w:p>
          <w:p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importância</w:t>
            </w:r>
            <w:r>
              <w:rPr>
                <w:spacing w:val="2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</w:t>
            </w:r>
          </w:p>
        </w:tc>
      </w:tr>
    </w:tbl>
    <w:p>
      <w:pPr>
        <w:spacing w:after="0" w:line="223" w:lineRule="exact"/>
        <w:rPr>
          <w:sz w:val="20"/>
        </w:rPr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1"/>
        </w:rPr>
      </w:pPr>
    </w:p>
    <w:tbl>
      <w:tblPr>
        <w:tblW w:w="0" w:type="auto"/>
        <w:jc w:val="left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9"/>
        <w:gridCol w:w="2521"/>
        <w:gridCol w:w="1652"/>
        <w:gridCol w:w="2194"/>
        <w:gridCol w:w="2045"/>
      </w:tblGrid>
      <w:tr>
        <w:trPr>
          <w:trHeight w:val="4253" w:hRule="atLeast"/>
        </w:trPr>
        <w:tc>
          <w:tcPr>
            <w:tcW w:w="1839" w:type="dxa"/>
          </w:tcPr>
          <w:p>
            <w:pPr>
              <w:pStyle w:val="TableParagraph"/>
              <w:spacing w:line="367" w:lineRule="auto" w:before="2"/>
              <w:ind w:left="105" w:right="676"/>
              <w:rPr>
                <w:sz w:val="20"/>
              </w:rPr>
            </w:pPr>
            <w:r>
              <w:rPr>
                <w:w w:val="80"/>
                <w:sz w:val="20"/>
              </w:rPr>
              <w:t>assistência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paliativa.</w:t>
            </w:r>
          </w:p>
          <w:p>
            <w:pPr>
              <w:pStyle w:val="TableParagraph"/>
              <w:spacing w:line="489" w:lineRule="auto" w:before="119"/>
              <w:ind w:left="105" w:right="955"/>
              <w:rPr>
                <w:sz w:val="20"/>
              </w:rPr>
            </w:pPr>
            <w:r>
              <w:rPr>
                <w:spacing w:val="-2"/>
                <w:w w:val="85"/>
                <w:sz w:val="20"/>
              </w:rPr>
              <w:t>AguiarRF.</w:t>
            </w:r>
            <w:r>
              <w:rPr>
                <w:spacing w:val="-43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SilvaGRC.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80"/>
                <w:sz w:val="20"/>
              </w:rPr>
              <w:t>Ano:</w:t>
            </w:r>
            <w:r>
              <w:rPr>
                <w:spacing w:val="2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2012</w:t>
            </w:r>
          </w:p>
        </w:tc>
        <w:tc>
          <w:tcPr>
            <w:tcW w:w="2521" w:type="dxa"/>
          </w:tcPr>
          <w:p>
            <w:pPr>
              <w:pStyle w:val="TableParagraph"/>
              <w:spacing w:line="364" w:lineRule="auto" w:before="2"/>
              <w:ind w:left="110" w:right="729"/>
              <w:rPr>
                <w:sz w:val="20"/>
              </w:rPr>
            </w:pPr>
            <w:r>
              <w:rPr>
                <w:w w:val="85"/>
                <w:sz w:val="20"/>
              </w:rPr>
              <w:t>realização desses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cuidados</w:t>
            </w:r>
            <w:r>
              <w:rPr>
                <w:spacing w:val="2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específicos</w:t>
            </w:r>
            <w:r>
              <w:rPr>
                <w:spacing w:val="2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feridas malignas,e</w:t>
            </w:r>
            <w:r>
              <w:rPr>
                <w:w w:val="85"/>
                <w:sz w:val="20"/>
              </w:rPr>
              <w:t> corroborar o que 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prática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clínica.</w:t>
            </w:r>
          </w:p>
        </w:tc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64" w:lineRule="auto" w:before="2"/>
              <w:ind w:left="105" w:right="759"/>
              <w:rPr>
                <w:sz w:val="20"/>
              </w:rPr>
            </w:pPr>
            <w:r>
              <w:rPr>
                <w:w w:val="90"/>
                <w:sz w:val="20"/>
              </w:rPr>
              <w:t>intervir 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minimização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sinais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sintomas,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já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estágio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em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esses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encontram 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reversão é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praticamente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remota,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além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proporcionar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uma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melhor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qualidade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vida.</w:t>
            </w:r>
          </w:p>
        </w:tc>
        <w:tc>
          <w:tcPr>
            <w:tcW w:w="204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64" w:lineRule="auto" w:before="2"/>
              <w:ind w:left="103" w:right="701"/>
              <w:rPr>
                <w:sz w:val="20"/>
              </w:rPr>
            </w:pPr>
            <w:r>
              <w:rPr>
                <w:w w:val="80"/>
                <w:sz w:val="20"/>
              </w:rPr>
              <w:t>profissional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enfermagem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assistência ao</w:t>
            </w:r>
            <w:r>
              <w:rPr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paciente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oncológico,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principalmente</w:t>
            </w:r>
            <w:r>
              <w:rPr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concerne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cuidados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ferida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neoplásica.</w:t>
            </w:r>
          </w:p>
        </w:tc>
      </w:tr>
      <w:tr>
        <w:trPr>
          <w:trHeight w:val="6006" w:hRule="atLeast"/>
        </w:trPr>
        <w:tc>
          <w:tcPr>
            <w:tcW w:w="1839" w:type="dxa"/>
          </w:tcPr>
          <w:p>
            <w:pPr>
              <w:pStyle w:val="TableParagraph"/>
              <w:spacing w:line="364" w:lineRule="auto" w:before="3"/>
              <w:ind w:left="105" w:right="755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ocorrência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manejo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feridas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neoplásicas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em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mulheres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com câncer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 mama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avançado.</w:t>
            </w:r>
          </w:p>
          <w:p>
            <w:pPr>
              <w:pStyle w:val="TableParagraph"/>
              <w:spacing w:line="494" w:lineRule="auto" w:before="118"/>
              <w:ind w:left="105" w:right="676"/>
              <w:rPr>
                <w:sz w:val="20"/>
              </w:rPr>
            </w:pPr>
            <w:r>
              <w:rPr>
                <w:w w:val="80"/>
                <w:sz w:val="20"/>
              </w:rPr>
              <w:t>Gozzo T,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Tahan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AndradeML,</w:t>
            </w:r>
          </w:p>
          <w:p>
            <w:pPr>
              <w:pStyle w:val="TableParagraph"/>
              <w:spacing w:line="362" w:lineRule="auto"/>
              <w:ind w:left="105" w:right="676"/>
              <w:rPr>
                <w:sz w:val="20"/>
              </w:rPr>
            </w:pPr>
            <w:r>
              <w:rPr>
                <w:w w:val="80"/>
                <w:sz w:val="20"/>
              </w:rPr>
              <w:t>Nascimento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TG.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Ano: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2013</w:t>
            </w:r>
          </w:p>
        </w:tc>
        <w:tc>
          <w:tcPr>
            <w:tcW w:w="2521" w:type="dxa"/>
          </w:tcPr>
          <w:p>
            <w:pPr>
              <w:pStyle w:val="TableParagraph"/>
              <w:spacing w:line="364" w:lineRule="auto" w:before="3"/>
              <w:ind w:left="110" w:right="701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Caracterizaro perfil</w:t>
            </w:r>
            <w:r>
              <w:rPr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sociodemográfico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mulehres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câncer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de mama 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apresentam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feridas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neoplásicas 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identificaras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coberturas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spacing w:val="-3"/>
                <w:w w:val="85"/>
                <w:sz w:val="20"/>
              </w:rPr>
              <w:t>mais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spacing w:val="-3"/>
                <w:w w:val="85"/>
                <w:sz w:val="20"/>
              </w:rPr>
              <w:t>utilizadasparao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tratamento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feridas.</w:t>
            </w:r>
          </w:p>
        </w:tc>
        <w:tc>
          <w:tcPr>
            <w:tcW w:w="1652" w:type="dxa"/>
          </w:tcPr>
          <w:p>
            <w:pPr>
              <w:pStyle w:val="TableParagraph"/>
              <w:spacing w:line="362" w:lineRule="auto" w:before="3"/>
              <w:ind w:left="105" w:right="693"/>
              <w:rPr>
                <w:sz w:val="20"/>
              </w:rPr>
            </w:pPr>
            <w:r>
              <w:rPr>
                <w:w w:val="80"/>
                <w:sz w:val="20"/>
              </w:rPr>
              <w:t>Estudo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corte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2A</w:t>
            </w:r>
          </w:p>
        </w:tc>
        <w:tc>
          <w:tcPr>
            <w:tcW w:w="219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64" w:lineRule="auto" w:before="3"/>
              <w:ind w:left="105" w:right="748"/>
              <w:rPr>
                <w:sz w:val="20"/>
              </w:rPr>
            </w:pPr>
            <w:r>
              <w:rPr>
                <w:w w:val="85"/>
                <w:sz w:val="20"/>
              </w:rPr>
              <w:t>Os sintomas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registrados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foram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dor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(32,2%),</w:t>
            </w:r>
          </w:p>
          <w:p>
            <w:pPr>
              <w:pStyle w:val="TableParagraph"/>
              <w:spacing w:line="367" w:lineRule="auto"/>
              <w:ind w:left="105" w:right="748"/>
              <w:rPr>
                <w:sz w:val="20"/>
              </w:rPr>
            </w:pPr>
            <w:r>
              <w:rPr>
                <w:w w:val="90"/>
                <w:sz w:val="20"/>
              </w:rPr>
              <w:t>sangramentos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(35%)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necrose</w:t>
            </w:r>
          </w:p>
          <w:p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(21%).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Os</w:t>
            </w:r>
          </w:p>
          <w:p>
            <w:pPr>
              <w:pStyle w:val="TableParagraph"/>
              <w:spacing w:line="364" w:lineRule="auto" w:before="119"/>
              <w:ind w:left="105" w:right="702"/>
              <w:rPr>
                <w:sz w:val="20"/>
              </w:rPr>
            </w:pPr>
            <w:r>
              <w:rPr>
                <w:w w:val="80"/>
                <w:sz w:val="20"/>
              </w:rPr>
              <w:t>produtos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utilizados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foram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sulfadiazina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prata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(23%)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</w:t>
            </w:r>
            <w:r>
              <w:rPr>
                <w:spacing w:val="-39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ácido graxo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essencial</w:t>
            </w:r>
            <w:r>
              <w:rPr>
                <w:spacing w:val="1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(16,1%).</w:t>
            </w:r>
          </w:p>
        </w:tc>
        <w:tc>
          <w:tcPr>
            <w:tcW w:w="204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64" w:lineRule="auto" w:before="3"/>
              <w:ind w:left="103" w:right="701"/>
              <w:rPr>
                <w:sz w:val="20"/>
              </w:rPr>
            </w:pPr>
            <w:r>
              <w:rPr>
                <w:w w:val="80"/>
                <w:sz w:val="20"/>
              </w:rPr>
              <w:t>Demonstrar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necessidade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padronização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dos produtos</w:t>
            </w:r>
            <w:r>
              <w:rPr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empregados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elaboração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-40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protocolos.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line="364" w:lineRule="auto" w:before="234"/>
        <w:ind w:left="1085" w:right="1079" w:firstLine="710"/>
        <w:jc w:val="both"/>
      </w:pPr>
      <w:r>
        <w:rPr>
          <w:spacing w:val="-1"/>
          <w:w w:val="85"/>
        </w:rPr>
        <w:t>Os </w:t>
      </w:r>
      <w:r>
        <w:rPr>
          <w:w w:val="85"/>
        </w:rPr>
        <w:t>artigos utilizados no presente estudo apresentaram desenhos metodológicos diferenciados nas</w:t>
      </w:r>
      <w:r>
        <w:rPr>
          <w:spacing w:val="1"/>
          <w:w w:val="85"/>
        </w:rPr>
        <w:t> </w:t>
      </w:r>
      <w:r>
        <w:rPr>
          <w:w w:val="85"/>
        </w:rPr>
        <w:t>seguintes categorias: revisão de literatura (N=5 artigos), revisão sistemática (N=2 artigos), estudo de coorte</w:t>
      </w:r>
      <w:r>
        <w:rPr>
          <w:spacing w:val="-52"/>
          <w:w w:val="85"/>
        </w:rPr>
        <w:t> </w:t>
      </w:r>
      <w:r>
        <w:rPr>
          <w:w w:val="90"/>
        </w:rPr>
        <w:t>(N=1artigo),</w:t>
      </w:r>
      <w:r>
        <w:rPr>
          <w:spacing w:val="1"/>
          <w:w w:val="90"/>
        </w:rPr>
        <w:t> </w:t>
      </w:r>
      <w:r>
        <w:rPr>
          <w:w w:val="90"/>
        </w:rPr>
        <w:t>estudo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campo</w:t>
      </w:r>
      <w:r>
        <w:rPr>
          <w:spacing w:val="1"/>
          <w:w w:val="90"/>
        </w:rPr>
        <w:t> </w:t>
      </w:r>
      <w:r>
        <w:rPr>
          <w:w w:val="90"/>
        </w:rPr>
        <w:t>(N=3</w:t>
      </w:r>
      <w:r>
        <w:rPr>
          <w:spacing w:val="1"/>
          <w:w w:val="90"/>
        </w:rPr>
        <w:t> </w:t>
      </w:r>
      <w:r>
        <w:rPr>
          <w:w w:val="90"/>
        </w:rPr>
        <w:t>artigos),</w:t>
      </w:r>
      <w:r>
        <w:rPr>
          <w:spacing w:val="1"/>
          <w:w w:val="90"/>
        </w:rPr>
        <w:t> </w:t>
      </w:r>
      <w:r>
        <w:rPr>
          <w:w w:val="90"/>
        </w:rPr>
        <w:t>estudo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caso-controle(N=1artigo),estudo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-55"/>
          <w:w w:val="90"/>
        </w:rPr>
        <w:t> </w:t>
      </w:r>
      <w:r>
        <w:rPr>
          <w:w w:val="80"/>
        </w:rPr>
        <w:t>caso(1=artigo),estudo</w:t>
      </w:r>
      <w:r>
        <w:rPr>
          <w:spacing w:val="31"/>
          <w:w w:val="80"/>
        </w:rPr>
        <w:t> </w:t>
      </w:r>
      <w:r>
        <w:rPr>
          <w:w w:val="80"/>
        </w:rPr>
        <w:t>de</w:t>
      </w:r>
      <w:r>
        <w:rPr>
          <w:spacing w:val="31"/>
          <w:w w:val="80"/>
        </w:rPr>
        <w:t> </w:t>
      </w:r>
      <w:r>
        <w:rPr>
          <w:w w:val="80"/>
        </w:rPr>
        <w:t>impacto(N=1artigo)</w:t>
      </w:r>
      <w:r>
        <w:rPr>
          <w:spacing w:val="32"/>
          <w:w w:val="80"/>
        </w:rPr>
        <w:t> </w:t>
      </w:r>
      <w:r>
        <w:rPr>
          <w:w w:val="80"/>
        </w:rPr>
        <w:t>e</w:t>
      </w:r>
      <w:r>
        <w:rPr>
          <w:spacing w:val="31"/>
          <w:w w:val="80"/>
        </w:rPr>
        <w:t> </w:t>
      </w:r>
      <w:r>
        <w:rPr>
          <w:w w:val="80"/>
        </w:rPr>
        <w:t>revisão</w:t>
      </w:r>
      <w:r>
        <w:rPr>
          <w:spacing w:val="31"/>
          <w:w w:val="80"/>
        </w:rPr>
        <w:t> </w:t>
      </w:r>
      <w:r>
        <w:rPr>
          <w:w w:val="80"/>
        </w:rPr>
        <w:t>integrativa(N=1</w:t>
      </w:r>
      <w:r>
        <w:rPr>
          <w:spacing w:val="32"/>
          <w:w w:val="80"/>
        </w:rPr>
        <w:t> </w:t>
      </w:r>
      <w:r>
        <w:rPr>
          <w:w w:val="80"/>
        </w:rPr>
        <w:t>artigo).Dentre</w:t>
      </w:r>
      <w:r>
        <w:rPr>
          <w:spacing w:val="31"/>
          <w:w w:val="80"/>
        </w:rPr>
        <w:t> </w:t>
      </w:r>
      <w:r>
        <w:rPr>
          <w:w w:val="80"/>
        </w:rPr>
        <w:t>os</w:t>
      </w:r>
      <w:r>
        <w:rPr>
          <w:spacing w:val="33"/>
          <w:w w:val="80"/>
        </w:rPr>
        <w:t> </w:t>
      </w:r>
      <w:r>
        <w:rPr>
          <w:w w:val="80"/>
        </w:rPr>
        <w:t>15</w:t>
      </w:r>
      <w:r>
        <w:rPr>
          <w:spacing w:val="31"/>
          <w:w w:val="80"/>
        </w:rPr>
        <w:t> </w:t>
      </w:r>
      <w:r>
        <w:rPr>
          <w:w w:val="80"/>
        </w:rPr>
        <w:t>artigos</w:t>
      </w:r>
      <w:r>
        <w:rPr>
          <w:spacing w:val="34"/>
          <w:w w:val="80"/>
        </w:rPr>
        <w:t> </w:t>
      </w:r>
      <w:r>
        <w:rPr>
          <w:w w:val="80"/>
        </w:rPr>
        <w:t>analisados</w:t>
      </w:r>
      <w:r>
        <w:rPr>
          <w:spacing w:val="1"/>
          <w:w w:val="80"/>
        </w:rPr>
        <w:t> </w:t>
      </w:r>
      <w:r>
        <w:rPr>
          <w:w w:val="85"/>
        </w:rPr>
        <w:t>7</w:t>
      </w:r>
      <w:r>
        <w:rPr>
          <w:spacing w:val="-4"/>
          <w:w w:val="85"/>
        </w:rPr>
        <w:t> </w:t>
      </w:r>
      <w:r>
        <w:rPr>
          <w:w w:val="85"/>
        </w:rPr>
        <w:t>foram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literatura</w:t>
      </w:r>
      <w:r>
        <w:rPr>
          <w:spacing w:val="-4"/>
          <w:w w:val="85"/>
        </w:rPr>
        <w:t> </w:t>
      </w:r>
      <w:r>
        <w:rPr>
          <w:w w:val="85"/>
        </w:rPr>
        <w:t>internacional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8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literatura</w:t>
      </w:r>
      <w:r>
        <w:rPr>
          <w:spacing w:val="-3"/>
          <w:w w:val="85"/>
        </w:rPr>
        <w:t> </w:t>
      </w:r>
      <w:r>
        <w:rPr>
          <w:w w:val="85"/>
        </w:rPr>
        <w:t>nacional.</w:t>
      </w:r>
    </w:p>
    <w:p>
      <w:pPr>
        <w:pStyle w:val="BodyText"/>
        <w:spacing w:line="364" w:lineRule="auto" w:before="5"/>
        <w:ind w:left="1085" w:right="1088" w:firstLine="710"/>
        <w:jc w:val="both"/>
      </w:pPr>
      <w:r>
        <w:rPr>
          <w:w w:val="85"/>
        </w:rPr>
        <w:t>Durante a extração dos dados foi possível observar a necessidade de novos estudos na temática</w:t>
      </w:r>
      <w:r>
        <w:rPr>
          <w:spacing w:val="1"/>
          <w:w w:val="85"/>
        </w:rPr>
        <w:t> </w:t>
      </w:r>
      <w:r>
        <w:rPr>
          <w:w w:val="80"/>
        </w:rPr>
        <w:t>abordada</w:t>
      </w:r>
      <w:r>
        <w:rPr>
          <w:spacing w:val="18"/>
          <w:w w:val="80"/>
        </w:rPr>
        <w:t> </w:t>
      </w:r>
      <w:r>
        <w:rPr>
          <w:w w:val="80"/>
        </w:rPr>
        <w:t>(feridas</w:t>
      </w:r>
      <w:r>
        <w:rPr>
          <w:spacing w:val="19"/>
          <w:w w:val="80"/>
        </w:rPr>
        <w:t> </w:t>
      </w:r>
      <w:r>
        <w:rPr>
          <w:w w:val="80"/>
        </w:rPr>
        <w:t>oncológicas).</w:t>
      </w:r>
      <w:r>
        <w:rPr>
          <w:spacing w:val="15"/>
          <w:w w:val="80"/>
        </w:rPr>
        <w:t> </w:t>
      </w:r>
      <w:r>
        <w:rPr>
          <w:w w:val="80"/>
        </w:rPr>
        <w:t>A</w:t>
      </w:r>
      <w:r>
        <w:rPr>
          <w:spacing w:val="15"/>
          <w:w w:val="80"/>
        </w:rPr>
        <w:t> </w:t>
      </w:r>
      <w:r>
        <w:rPr>
          <w:w w:val="80"/>
        </w:rPr>
        <w:t>maioria</w:t>
      </w:r>
      <w:r>
        <w:rPr>
          <w:spacing w:val="18"/>
          <w:w w:val="80"/>
        </w:rPr>
        <w:t> </w:t>
      </w:r>
      <w:r>
        <w:rPr>
          <w:w w:val="80"/>
        </w:rPr>
        <w:t>dos</w:t>
      </w:r>
      <w:r>
        <w:rPr>
          <w:spacing w:val="19"/>
          <w:w w:val="80"/>
        </w:rPr>
        <w:t> </w:t>
      </w:r>
      <w:r>
        <w:rPr>
          <w:w w:val="80"/>
        </w:rPr>
        <w:t>autores</w:t>
      </w:r>
      <w:r>
        <w:rPr>
          <w:spacing w:val="20"/>
          <w:w w:val="80"/>
        </w:rPr>
        <w:t> </w:t>
      </w:r>
      <w:r>
        <w:rPr>
          <w:w w:val="80"/>
        </w:rPr>
        <w:t>citam</w:t>
      </w:r>
      <w:r>
        <w:rPr>
          <w:spacing w:val="16"/>
          <w:w w:val="80"/>
        </w:rPr>
        <w:t> </w:t>
      </w:r>
      <w:r>
        <w:rPr>
          <w:w w:val="80"/>
        </w:rPr>
        <w:t>medidas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controle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sintomas,</w:t>
      </w:r>
      <w:r>
        <w:rPr>
          <w:spacing w:val="14"/>
          <w:w w:val="80"/>
        </w:rPr>
        <w:t> </w:t>
      </w:r>
      <w:r>
        <w:rPr>
          <w:w w:val="80"/>
        </w:rPr>
        <w:t>os</w:t>
      </w:r>
      <w:r>
        <w:rPr>
          <w:spacing w:val="20"/>
          <w:w w:val="80"/>
        </w:rPr>
        <w:t> </w:t>
      </w:r>
      <w:r>
        <w:rPr>
          <w:w w:val="80"/>
        </w:rPr>
        <w:t>mais</w:t>
      </w:r>
      <w:r>
        <w:rPr>
          <w:spacing w:val="19"/>
          <w:w w:val="80"/>
        </w:rPr>
        <w:t> </w:t>
      </w:r>
      <w:r>
        <w:rPr>
          <w:w w:val="80"/>
        </w:rPr>
        <w:t>citados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98"/>
        <w:jc w:val="both"/>
      </w:pPr>
      <w:r>
        <w:rPr>
          <w:w w:val="85"/>
        </w:rPr>
        <w:t>foram: dor, odor, exsudato e prurido. Dentre estes sintomas o prurido foi um resultado que surpreendeu as</w:t>
      </w:r>
      <w:r>
        <w:rPr>
          <w:spacing w:val="1"/>
          <w:w w:val="85"/>
        </w:rPr>
        <w:t> </w:t>
      </w:r>
      <w:r>
        <w:rPr>
          <w:w w:val="80"/>
        </w:rPr>
        <w:t>pesquisadoras,</w:t>
      </w:r>
      <w:r>
        <w:rPr>
          <w:spacing w:val="1"/>
          <w:w w:val="80"/>
        </w:rPr>
        <w:t> </w:t>
      </w:r>
      <w:r>
        <w:rPr>
          <w:w w:val="80"/>
        </w:rPr>
        <w:t>pois</w:t>
      </w:r>
      <w:r>
        <w:rPr>
          <w:spacing w:val="5"/>
          <w:w w:val="80"/>
        </w:rPr>
        <w:t> </w:t>
      </w:r>
      <w:r>
        <w:rPr>
          <w:w w:val="80"/>
        </w:rPr>
        <w:t>na</w:t>
      </w:r>
      <w:r>
        <w:rPr>
          <w:spacing w:val="3"/>
          <w:w w:val="80"/>
        </w:rPr>
        <w:t> </w:t>
      </w:r>
      <w:r>
        <w:rPr>
          <w:w w:val="80"/>
        </w:rPr>
        <w:t>prática</w:t>
      </w:r>
      <w:r>
        <w:rPr>
          <w:spacing w:val="4"/>
          <w:w w:val="80"/>
        </w:rPr>
        <w:t> </w:t>
      </w:r>
      <w:r>
        <w:rPr>
          <w:w w:val="80"/>
        </w:rPr>
        <w:t>assistencial</w:t>
      </w:r>
      <w:r>
        <w:rPr>
          <w:spacing w:val="2"/>
          <w:w w:val="80"/>
        </w:rPr>
        <w:t> </w:t>
      </w:r>
      <w:r>
        <w:rPr>
          <w:w w:val="80"/>
        </w:rPr>
        <w:t>o</w:t>
      </w:r>
      <w:r>
        <w:rPr>
          <w:spacing w:val="4"/>
          <w:w w:val="80"/>
        </w:rPr>
        <w:t> </w:t>
      </w:r>
      <w:r>
        <w:rPr>
          <w:w w:val="80"/>
        </w:rPr>
        <w:t>prurido</w:t>
      </w:r>
      <w:r>
        <w:rPr>
          <w:spacing w:val="4"/>
          <w:w w:val="80"/>
        </w:rPr>
        <w:t> </w:t>
      </w:r>
      <w:r>
        <w:rPr>
          <w:w w:val="80"/>
        </w:rPr>
        <w:t>não</w:t>
      </w:r>
      <w:r>
        <w:rPr>
          <w:spacing w:val="4"/>
          <w:w w:val="80"/>
        </w:rPr>
        <w:t> </w:t>
      </w:r>
      <w:r>
        <w:rPr>
          <w:w w:val="80"/>
        </w:rPr>
        <w:t>é</w:t>
      </w:r>
      <w:r>
        <w:rPr>
          <w:spacing w:val="3"/>
          <w:w w:val="80"/>
        </w:rPr>
        <w:t> </w:t>
      </w:r>
      <w:r>
        <w:rPr>
          <w:w w:val="80"/>
        </w:rPr>
        <w:t>muito</w:t>
      </w:r>
      <w:r>
        <w:rPr>
          <w:spacing w:val="4"/>
          <w:w w:val="80"/>
        </w:rPr>
        <w:t> </w:t>
      </w:r>
      <w:r>
        <w:rPr>
          <w:w w:val="80"/>
        </w:rPr>
        <w:t>mencionado.</w:t>
      </w:r>
    </w:p>
    <w:p>
      <w:pPr>
        <w:pStyle w:val="BodyText"/>
        <w:spacing w:line="364" w:lineRule="auto"/>
        <w:ind w:left="1085" w:right="1081" w:firstLine="710"/>
        <w:jc w:val="both"/>
      </w:pPr>
      <w:r>
        <w:rPr>
          <w:w w:val="85"/>
        </w:rPr>
        <w:t>Todos os autores referem à necessidade de maior embasamento científico no manejo de feridas</w:t>
      </w:r>
      <w:r>
        <w:rPr>
          <w:spacing w:val="1"/>
          <w:w w:val="85"/>
        </w:rPr>
        <w:t> </w:t>
      </w:r>
      <w:r>
        <w:rPr>
          <w:w w:val="85"/>
        </w:rPr>
        <w:t>oncológicas.</w:t>
      </w:r>
      <w:r>
        <w:rPr>
          <w:spacing w:val="1"/>
          <w:w w:val="85"/>
        </w:rPr>
        <w:t> </w:t>
      </w:r>
      <w:r>
        <w:rPr>
          <w:w w:val="85"/>
        </w:rPr>
        <w:t>Relatam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dificuldades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categoria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enfermagem,</w:t>
      </w:r>
      <w:r>
        <w:rPr>
          <w:spacing w:val="1"/>
          <w:w w:val="85"/>
        </w:rPr>
        <w:t> </w:t>
      </w:r>
      <w:r>
        <w:rPr>
          <w:w w:val="85"/>
        </w:rPr>
        <w:t>frente</w:t>
      </w:r>
      <w:r>
        <w:rPr>
          <w:spacing w:val="1"/>
          <w:w w:val="85"/>
        </w:rPr>
        <w:t> </w:t>
      </w:r>
      <w:r>
        <w:rPr>
          <w:w w:val="85"/>
        </w:rPr>
        <w:t>à</w:t>
      </w:r>
      <w:r>
        <w:rPr>
          <w:spacing w:val="1"/>
          <w:w w:val="85"/>
        </w:rPr>
        <w:t> </w:t>
      </w:r>
      <w:r>
        <w:rPr>
          <w:w w:val="85"/>
        </w:rPr>
        <w:t>falta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capacitação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0"/>
        </w:rPr>
        <w:t>consequentemente</w:t>
      </w:r>
      <w:r>
        <w:rPr>
          <w:spacing w:val="24"/>
          <w:w w:val="80"/>
        </w:rPr>
        <w:t> </w:t>
      </w:r>
      <w:r>
        <w:rPr>
          <w:w w:val="80"/>
        </w:rPr>
        <w:t>a</w:t>
      </w:r>
      <w:r>
        <w:rPr>
          <w:spacing w:val="25"/>
          <w:w w:val="80"/>
        </w:rPr>
        <w:t> </w:t>
      </w:r>
      <w:r>
        <w:rPr>
          <w:w w:val="80"/>
        </w:rPr>
        <w:t>falta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padronização</w:t>
      </w:r>
      <w:r>
        <w:rPr>
          <w:spacing w:val="25"/>
          <w:w w:val="80"/>
        </w:rPr>
        <w:t> </w:t>
      </w:r>
      <w:r>
        <w:rPr>
          <w:w w:val="80"/>
        </w:rPr>
        <w:t>do</w:t>
      </w:r>
      <w:r>
        <w:rPr>
          <w:spacing w:val="25"/>
          <w:w w:val="80"/>
        </w:rPr>
        <w:t> </w:t>
      </w:r>
      <w:r>
        <w:rPr>
          <w:w w:val="80"/>
        </w:rPr>
        <w:t>tratamento.</w:t>
      </w:r>
      <w:r>
        <w:rPr>
          <w:spacing w:val="21"/>
          <w:w w:val="80"/>
        </w:rPr>
        <w:t> </w:t>
      </w:r>
      <w:r>
        <w:rPr>
          <w:w w:val="80"/>
        </w:rPr>
        <w:t>Reconhecem</w:t>
      </w:r>
      <w:r>
        <w:rPr>
          <w:spacing w:val="22"/>
          <w:w w:val="80"/>
        </w:rPr>
        <w:t> </w:t>
      </w:r>
      <w:r>
        <w:rPr>
          <w:w w:val="80"/>
        </w:rPr>
        <w:t>a</w:t>
      </w:r>
      <w:r>
        <w:rPr>
          <w:spacing w:val="25"/>
          <w:w w:val="80"/>
        </w:rPr>
        <w:t> </w:t>
      </w:r>
      <w:r>
        <w:rPr>
          <w:w w:val="80"/>
        </w:rPr>
        <w:t>importância</w:t>
      </w:r>
      <w:r>
        <w:rPr>
          <w:spacing w:val="24"/>
          <w:w w:val="80"/>
        </w:rPr>
        <w:t> </w:t>
      </w:r>
      <w:r>
        <w:rPr>
          <w:w w:val="80"/>
        </w:rPr>
        <w:t>do</w:t>
      </w:r>
      <w:r>
        <w:rPr>
          <w:spacing w:val="25"/>
          <w:w w:val="80"/>
        </w:rPr>
        <w:t> </w:t>
      </w:r>
      <w:r>
        <w:rPr>
          <w:w w:val="80"/>
        </w:rPr>
        <w:t>papel</w:t>
      </w:r>
      <w:r>
        <w:rPr>
          <w:spacing w:val="22"/>
          <w:w w:val="80"/>
        </w:rPr>
        <w:t> </w:t>
      </w:r>
      <w:r>
        <w:rPr>
          <w:w w:val="80"/>
        </w:rPr>
        <w:t>do</w:t>
      </w:r>
      <w:r>
        <w:rPr>
          <w:spacing w:val="25"/>
          <w:w w:val="80"/>
        </w:rPr>
        <w:t> </w:t>
      </w:r>
      <w:r>
        <w:rPr>
          <w:w w:val="80"/>
        </w:rPr>
        <w:t>enfermeiro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que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6"/>
          <w:w w:val="80"/>
        </w:rPr>
        <w:t> </w:t>
      </w:r>
      <w:r>
        <w:rPr>
          <w:w w:val="80"/>
        </w:rPr>
        <w:t>assistência</w:t>
      </w:r>
      <w:r>
        <w:rPr>
          <w:spacing w:val="5"/>
          <w:w w:val="80"/>
        </w:rPr>
        <w:t> </w:t>
      </w:r>
      <w:r>
        <w:rPr>
          <w:w w:val="80"/>
        </w:rPr>
        <w:t>embasada</w:t>
      </w:r>
      <w:r>
        <w:rPr>
          <w:spacing w:val="5"/>
          <w:w w:val="80"/>
        </w:rPr>
        <w:t> </w:t>
      </w:r>
      <w:r>
        <w:rPr>
          <w:w w:val="80"/>
        </w:rPr>
        <w:t>cientificamente,</w:t>
      </w:r>
      <w:r>
        <w:rPr>
          <w:spacing w:val="3"/>
          <w:w w:val="80"/>
        </w:rPr>
        <w:t> </w:t>
      </w:r>
      <w:r>
        <w:rPr>
          <w:w w:val="80"/>
        </w:rPr>
        <w:t>contribui</w:t>
      </w:r>
      <w:r>
        <w:rPr>
          <w:spacing w:val="-1"/>
          <w:w w:val="80"/>
        </w:rPr>
        <w:t> </w:t>
      </w:r>
      <w:r>
        <w:rPr>
          <w:w w:val="80"/>
        </w:rPr>
        <w:t>para</w:t>
      </w:r>
      <w:r>
        <w:rPr>
          <w:spacing w:val="6"/>
          <w:w w:val="80"/>
        </w:rPr>
        <w:t> </w:t>
      </w:r>
      <w:r>
        <w:rPr>
          <w:w w:val="80"/>
        </w:rPr>
        <w:t>qualidade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vida</w:t>
      </w:r>
      <w:r>
        <w:rPr>
          <w:spacing w:val="6"/>
          <w:w w:val="80"/>
        </w:rPr>
        <w:t> </w:t>
      </w:r>
      <w:r>
        <w:rPr>
          <w:w w:val="80"/>
        </w:rPr>
        <w:t>das</w:t>
      </w:r>
      <w:r>
        <w:rPr>
          <w:spacing w:val="7"/>
          <w:w w:val="80"/>
        </w:rPr>
        <w:t> </w:t>
      </w:r>
      <w:r>
        <w:rPr>
          <w:w w:val="80"/>
        </w:rPr>
        <w:t>pacientes.</w:t>
      </w:r>
    </w:p>
    <w:p>
      <w:pPr>
        <w:pStyle w:val="BodyText"/>
        <w:spacing w:line="364" w:lineRule="auto"/>
        <w:ind w:left="1085" w:right="1077" w:firstLine="710"/>
        <w:jc w:val="both"/>
      </w:pPr>
      <w:r>
        <w:rPr>
          <w:w w:val="85"/>
        </w:rPr>
        <w:t>Dentre as estratégias mencionadas pelos autores para melhorar a qualidade da assistência de</w:t>
      </w:r>
      <w:r>
        <w:rPr>
          <w:spacing w:val="1"/>
          <w:w w:val="85"/>
        </w:rPr>
        <w:t> </w:t>
      </w:r>
      <w:r>
        <w:rPr>
          <w:w w:val="80"/>
        </w:rPr>
        <w:t>enfermagem,</w:t>
      </w:r>
      <w:r>
        <w:rPr>
          <w:spacing w:val="3"/>
          <w:w w:val="80"/>
        </w:rPr>
        <w:t> </w:t>
      </w:r>
      <w:r>
        <w:rPr>
          <w:w w:val="80"/>
        </w:rPr>
        <w:t>são</w:t>
      </w:r>
      <w:r>
        <w:rPr>
          <w:spacing w:val="6"/>
          <w:w w:val="80"/>
        </w:rPr>
        <w:t> </w:t>
      </w:r>
      <w:r>
        <w:rPr>
          <w:w w:val="80"/>
        </w:rPr>
        <w:t>sugeridas</w:t>
      </w:r>
      <w:r>
        <w:rPr>
          <w:spacing w:val="7"/>
          <w:w w:val="80"/>
        </w:rPr>
        <w:t> </w:t>
      </w:r>
      <w:r>
        <w:rPr>
          <w:w w:val="80"/>
        </w:rPr>
        <w:t>a</w:t>
      </w:r>
      <w:r>
        <w:rPr>
          <w:spacing w:val="6"/>
          <w:w w:val="80"/>
        </w:rPr>
        <w:t> </w:t>
      </w:r>
      <w:r>
        <w:rPr>
          <w:w w:val="80"/>
        </w:rPr>
        <w:t>criação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protocolos,</w:t>
      </w:r>
      <w:r>
        <w:rPr>
          <w:spacing w:val="4"/>
          <w:w w:val="80"/>
        </w:rPr>
        <w:t> </w:t>
      </w:r>
      <w:r>
        <w:rPr>
          <w:w w:val="80"/>
        </w:rPr>
        <w:t>guias</w:t>
      </w:r>
      <w:r>
        <w:rPr>
          <w:spacing w:val="8"/>
          <w:w w:val="80"/>
        </w:rPr>
        <w:t> </w:t>
      </w:r>
      <w:r>
        <w:rPr>
          <w:w w:val="80"/>
        </w:rPr>
        <w:t>informativos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ações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capacitação.</w:t>
      </w:r>
    </w:p>
    <w:p>
      <w:pPr>
        <w:pStyle w:val="BodyText"/>
        <w:spacing w:before="9"/>
        <w:rPr>
          <w:sz w:val="40"/>
        </w:rPr>
      </w:pPr>
    </w:p>
    <w:p>
      <w:pPr>
        <w:pStyle w:val="Heading3"/>
        <w:ind w:left="1791"/>
      </w:pPr>
      <w:r>
        <w:rPr>
          <w:w w:val="90"/>
        </w:rPr>
        <w:t>DISCUSSÃO</w:t>
      </w: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pStyle w:val="BodyText"/>
        <w:spacing w:line="364" w:lineRule="auto"/>
        <w:ind w:left="1085" w:right="1075" w:firstLine="710"/>
        <w:jc w:val="both"/>
      </w:pPr>
      <w:r>
        <w:rPr>
          <w:w w:val="80"/>
        </w:rPr>
        <w:t>As feridas neoplásicas constituem uma temática pouco abordada na literatura nacional e internacional</w:t>
      </w:r>
      <w:r>
        <w:rPr>
          <w:spacing w:val="1"/>
          <w:w w:val="80"/>
        </w:rPr>
        <w:t> </w:t>
      </w:r>
      <w:r>
        <w:rPr>
          <w:w w:val="80"/>
        </w:rPr>
        <w:t>quando comparadas com outros tipos de feridas, principalmente devido à falta de publicação de trabalhos de</w:t>
      </w:r>
      <w:r>
        <w:rPr>
          <w:spacing w:val="1"/>
          <w:w w:val="80"/>
        </w:rPr>
        <w:t> </w:t>
      </w:r>
      <w:r>
        <w:rPr>
          <w:w w:val="80"/>
        </w:rPr>
        <w:t>investigação nesta área. Diante destas premissas oconhecimento no manejo</w:t>
      </w:r>
      <w:r>
        <w:rPr>
          <w:spacing w:val="1"/>
          <w:w w:val="80"/>
        </w:rPr>
        <w:t> </w:t>
      </w:r>
      <w:r>
        <w:rPr>
          <w:w w:val="80"/>
        </w:rPr>
        <w:t>de feridas tumorais, ainda está</w:t>
      </w:r>
      <w:r>
        <w:rPr>
          <w:spacing w:val="1"/>
          <w:w w:val="80"/>
        </w:rPr>
        <w:t> </w:t>
      </w:r>
      <w:r>
        <w:rPr>
          <w:w w:val="80"/>
        </w:rPr>
        <w:t>incipiente e sendo conduzido em partes, pelo raciocínio adotado em outras feridas categorizadas como feridas</w:t>
      </w:r>
      <w:r>
        <w:rPr>
          <w:spacing w:val="1"/>
          <w:w w:val="80"/>
        </w:rPr>
        <w:t> </w:t>
      </w:r>
      <w:r>
        <w:rPr>
          <w:w w:val="85"/>
        </w:rPr>
        <w:t>crônicas a exemplo das úlceras diabéticas e vasculogênicas onde a cicatrização é almejada. (GOMES,</w:t>
      </w:r>
      <w:r>
        <w:rPr>
          <w:spacing w:val="1"/>
          <w:w w:val="85"/>
        </w:rPr>
        <w:t> </w:t>
      </w:r>
      <w:r>
        <w:rPr>
          <w:w w:val="90"/>
        </w:rPr>
        <w:t>CAMARGO</w:t>
      </w:r>
      <w:r>
        <w:rPr>
          <w:spacing w:val="-14"/>
          <w:w w:val="90"/>
        </w:rPr>
        <w:t> </w:t>
      </w:r>
      <w:r>
        <w:rPr>
          <w:w w:val="90"/>
        </w:rPr>
        <w:t>2004)</w:t>
      </w:r>
    </w:p>
    <w:p>
      <w:pPr>
        <w:pStyle w:val="BodyText"/>
        <w:spacing w:line="364" w:lineRule="auto"/>
        <w:ind w:left="1085" w:right="1074" w:firstLine="710"/>
        <w:jc w:val="both"/>
      </w:pPr>
      <w:r>
        <w:rPr>
          <w:w w:val="80"/>
        </w:rPr>
        <w:t>Nos artigos analisados, os autores enfatizam o tratamento de feridas crônicas no paciente oncológico</w:t>
      </w:r>
      <w:r>
        <w:rPr>
          <w:spacing w:val="1"/>
          <w:w w:val="80"/>
        </w:rPr>
        <w:t> </w:t>
      </w:r>
      <w:r>
        <w:rPr>
          <w:w w:val="80"/>
        </w:rPr>
        <w:t>paliativo em geral. Porém, poucos autores abordam as feridas malignas especificamente no câncer</w:t>
      </w:r>
      <w:r>
        <w:rPr>
          <w:spacing w:val="1"/>
          <w:w w:val="80"/>
        </w:rPr>
        <w:t> </w:t>
      </w:r>
      <w:r>
        <w:rPr>
          <w:w w:val="80"/>
        </w:rPr>
        <w:t>de mama.</w:t>
      </w:r>
      <w:r>
        <w:rPr>
          <w:spacing w:val="1"/>
          <w:w w:val="80"/>
        </w:rPr>
        <w:t> </w:t>
      </w:r>
      <w:r>
        <w:rPr>
          <w:w w:val="85"/>
        </w:rPr>
        <w:t>Reforça a importância na produção de novos estudos focados na assistência de enfermagem em mulheres</w:t>
      </w:r>
      <w:r>
        <w:rPr>
          <w:spacing w:val="1"/>
          <w:w w:val="85"/>
        </w:rPr>
        <w:t> </w:t>
      </w:r>
      <w:r>
        <w:rPr>
          <w:w w:val="85"/>
        </w:rPr>
        <w:t>portadoras de feridas malignas, visto que o câncer mamário é um dos tipos de neoplasia que em estágios</w:t>
      </w:r>
      <w:r>
        <w:rPr>
          <w:spacing w:val="1"/>
          <w:w w:val="85"/>
        </w:rPr>
        <w:t> </w:t>
      </w:r>
      <w:r>
        <w:rPr>
          <w:w w:val="85"/>
        </w:rPr>
        <w:t>avançados, mais evolui para invasão tecidual e consequentemente há a formação de feridas malignas.</w:t>
      </w:r>
      <w:r>
        <w:rPr>
          <w:spacing w:val="1"/>
          <w:w w:val="85"/>
        </w:rPr>
        <w:t> </w:t>
      </w:r>
      <w:r>
        <w:rPr>
          <w:w w:val="90"/>
        </w:rPr>
        <w:t>(FIRMINO,</w:t>
      </w:r>
      <w:r>
        <w:rPr>
          <w:spacing w:val="-8"/>
          <w:w w:val="90"/>
        </w:rPr>
        <w:t> </w:t>
      </w:r>
      <w:r>
        <w:rPr>
          <w:w w:val="90"/>
        </w:rPr>
        <w:t>2005).</w:t>
      </w:r>
    </w:p>
    <w:p>
      <w:pPr>
        <w:pStyle w:val="Heading2"/>
        <w:spacing w:before="207"/>
        <w:jc w:val="both"/>
      </w:pPr>
      <w:bookmarkStart w:name="Controle de sintomas e modalidades de tr" w:id="47"/>
      <w:bookmarkEnd w:id="47"/>
      <w:r>
        <w:rPr/>
      </w:r>
      <w:r>
        <w:rPr>
          <w:w w:val="80"/>
        </w:rPr>
        <w:t>Controle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sintomas</w:t>
      </w:r>
      <w:r>
        <w:rPr>
          <w:spacing w:val="14"/>
          <w:w w:val="80"/>
        </w:rPr>
        <w:t> </w:t>
      </w:r>
      <w:r>
        <w:rPr>
          <w:w w:val="80"/>
        </w:rPr>
        <w:t>e</w:t>
      </w:r>
      <w:r>
        <w:rPr>
          <w:spacing w:val="19"/>
          <w:w w:val="80"/>
        </w:rPr>
        <w:t> </w:t>
      </w:r>
      <w:r>
        <w:rPr>
          <w:w w:val="80"/>
        </w:rPr>
        <w:t>modalidades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tratamento</w:t>
      </w:r>
    </w:p>
    <w:p>
      <w:pPr>
        <w:pStyle w:val="BodyText"/>
        <w:spacing w:line="364" w:lineRule="auto" w:before="152"/>
        <w:ind w:left="1085" w:right="1075" w:firstLine="710"/>
        <w:jc w:val="both"/>
      </w:pPr>
      <w:r>
        <w:rPr>
          <w:w w:val="85"/>
        </w:rPr>
        <w:t>Os autores apresentam as terapias utilizadas no controle de sintomas destacando-se cuidados de</w:t>
      </w:r>
      <w:r>
        <w:rPr>
          <w:spacing w:val="1"/>
          <w:w w:val="85"/>
        </w:rPr>
        <w:t> </w:t>
      </w:r>
      <w:r>
        <w:rPr>
          <w:w w:val="80"/>
        </w:rPr>
        <w:t>enfermagem no controle do prurido, exsudato, sangramento, odor e dor com modalidades de tratamento, que</w:t>
      </w:r>
      <w:r>
        <w:rPr>
          <w:spacing w:val="1"/>
          <w:w w:val="80"/>
        </w:rPr>
        <w:t> </w:t>
      </w:r>
      <w:r>
        <w:rPr>
          <w:w w:val="80"/>
        </w:rPr>
        <w:t>possuem</w:t>
      </w:r>
      <w:r>
        <w:rPr>
          <w:spacing w:val="3"/>
          <w:w w:val="80"/>
        </w:rPr>
        <w:t> </w:t>
      </w:r>
      <w:r>
        <w:rPr>
          <w:w w:val="80"/>
        </w:rPr>
        <w:t>o</w:t>
      </w:r>
      <w:r>
        <w:rPr>
          <w:spacing w:val="4"/>
          <w:w w:val="80"/>
        </w:rPr>
        <w:t> </w:t>
      </w:r>
      <w:r>
        <w:rPr>
          <w:w w:val="80"/>
        </w:rPr>
        <w:t>intuito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prevenir</w:t>
      </w:r>
      <w:r>
        <w:rPr>
          <w:spacing w:val="4"/>
          <w:w w:val="80"/>
        </w:rPr>
        <w:t> </w:t>
      </w:r>
      <w:r>
        <w:rPr>
          <w:w w:val="80"/>
        </w:rPr>
        <w:t>o</w:t>
      </w:r>
      <w:r>
        <w:rPr>
          <w:spacing w:val="5"/>
          <w:w w:val="80"/>
        </w:rPr>
        <w:t> </w:t>
      </w:r>
      <w:r>
        <w:rPr>
          <w:w w:val="80"/>
        </w:rPr>
        <w:t>isolamento</w:t>
      </w:r>
      <w:r>
        <w:rPr>
          <w:spacing w:val="4"/>
          <w:w w:val="80"/>
        </w:rPr>
        <w:t> </w:t>
      </w:r>
      <w:r>
        <w:rPr>
          <w:w w:val="80"/>
        </w:rPr>
        <w:t>social,</w:t>
      </w:r>
      <w:r>
        <w:rPr>
          <w:spacing w:val="2"/>
          <w:w w:val="80"/>
        </w:rPr>
        <w:t> </w:t>
      </w:r>
      <w:r>
        <w:rPr>
          <w:w w:val="80"/>
        </w:rPr>
        <w:t>proporcionando</w:t>
      </w:r>
      <w:r>
        <w:rPr>
          <w:spacing w:val="4"/>
          <w:w w:val="80"/>
        </w:rPr>
        <w:t> </w:t>
      </w:r>
      <w:r>
        <w:rPr>
          <w:w w:val="80"/>
        </w:rPr>
        <w:t>qualidade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vida.</w:t>
      </w:r>
    </w:p>
    <w:p>
      <w:pPr>
        <w:pStyle w:val="BodyText"/>
        <w:spacing w:line="364" w:lineRule="auto"/>
        <w:ind w:left="1085" w:right="1083" w:firstLine="710"/>
        <w:jc w:val="both"/>
      </w:pP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controle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prurido</w:t>
      </w:r>
      <w:r>
        <w:rPr>
          <w:spacing w:val="1"/>
          <w:w w:val="85"/>
        </w:rPr>
        <w:t> </w:t>
      </w:r>
      <w:r>
        <w:rPr>
          <w:w w:val="85"/>
        </w:rPr>
        <w:t>destacam-se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seguintes</w:t>
      </w:r>
      <w:r>
        <w:rPr>
          <w:spacing w:val="1"/>
          <w:w w:val="85"/>
        </w:rPr>
        <w:t> </w:t>
      </w:r>
      <w:r>
        <w:rPr>
          <w:w w:val="85"/>
        </w:rPr>
        <w:t>intervenções:</w:t>
      </w:r>
      <w:r>
        <w:rPr>
          <w:spacing w:val="1"/>
          <w:w w:val="85"/>
        </w:rPr>
        <w:t> </w:t>
      </w:r>
      <w:r>
        <w:rPr>
          <w:w w:val="85"/>
        </w:rPr>
        <w:t>investigar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causa,</w:t>
      </w:r>
      <w:r>
        <w:rPr>
          <w:spacing w:val="1"/>
          <w:w w:val="85"/>
        </w:rPr>
        <w:t> </w:t>
      </w:r>
      <w:r>
        <w:rPr>
          <w:w w:val="85"/>
        </w:rPr>
        <w:t>aplicar</w:t>
      </w:r>
      <w:r>
        <w:rPr>
          <w:spacing w:val="1"/>
          <w:w w:val="85"/>
        </w:rPr>
        <w:t> </w:t>
      </w:r>
      <w:r>
        <w:rPr>
          <w:w w:val="80"/>
        </w:rPr>
        <w:t>dexametasona creme a 0,1% no local, em caso de prurido persistente o enfermeiro deve avaliar com a equipe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médica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necessidade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terapia</w:t>
      </w:r>
      <w:r>
        <w:rPr>
          <w:spacing w:val="-6"/>
          <w:w w:val="85"/>
        </w:rPr>
        <w:t> </w:t>
      </w:r>
      <w:r>
        <w:rPr>
          <w:w w:val="85"/>
        </w:rPr>
        <w:t>sistêmica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avaliar</w:t>
      </w:r>
      <w:r>
        <w:rPr>
          <w:spacing w:val="-5"/>
          <w:w w:val="85"/>
        </w:rPr>
        <w:t> </w:t>
      </w:r>
      <w:r>
        <w:rPr>
          <w:w w:val="85"/>
        </w:rPr>
        <w:t>sinais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candidíase</w:t>
      </w:r>
      <w:r>
        <w:rPr>
          <w:spacing w:val="-6"/>
          <w:w w:val="85"/>
        </w:rPr>
        <w:t> </w:t>
      </w:r>
      <w:r>
        <w:rPr>
          <w:w w:val="85"/>
        </w:rPr>
        <w:t>cutânea</w:t>
      </w:r>
      <w:r>
        <w:rPr>
          <w:spacing w:val="-5"/>
          <w:w w:val="85"/>
        </w:rPr>
        <w:t> </w:t>
      </w:r>
      <w:r>
        <w:rPr>
          <w:w w:val="85"/>
        </w:rPr>
        <w:t>próxima</w:t>
      </w:r>
      <w:r>
        <w:rPr>
          <w:spacing w:val="-5"/>
          <w:w w:val="85"/>
        </w:rPr>
        <w:t> </w:t>
      </w:r>
      <w:r>
        <w:rPr>
          <w:w w:val="85"/>
        </w:rPr>
        <w:t>ao</w:t>
      </w:r>
      <w:r>
        <w:rPr>
          <w:spacing w:val="-5"/>
          <w:w w:val="85"/>
        </w:rPr>
        <w:t> </w:t>
      </w:r>
      <w:r>
        <w:rPr>
          <w:w w:val="85"/>
        </w:rPr>
        <w:t>leito</w:t>
      </w:r>
      <w:r>
        <w:rPr>
          <w:spacing w:val="14"/>
          <w:w w:val="85"/>
        </w:rPr>
        <w:t> </w:t>
      </w:r>
      <w:r>
        <w:rPr>
          <w:w w:val="85"/>
        </w:rPr>
        <w:t>da</w:t>
      </w:r>
      <w:r>
        <w:rPr>
          <w:spacing w:val="-6"/>
          <w:w w:val="85"/>
        </w:rPr>
        <w:t> </w:t>
      </w:r>
      <w:r>
        <w:rPr>
          <w:w w:val="85"/>
        </w:rPr>
        <w:t>ferida,</w:t>
      </w:r>
      <w:r>
        <w:rPr>
          <w:spacing w:val="-51"/>
          <w:w w:val="85"/>
        </w:rPr>
        <w:t> </w:t>
      </w:r>
      <w:r>
        <w:rPr>
          <w:w w:val="80"/>
        </w:rPr>
        <w:t>neste</w:t>
      </w:r>
      <w:r>
        <w:rPr>
          <w:spacing w:val="3"/>
          <w:w w:val="80"/>
        </w:rPr>
        <w:t> </w:t>
      </w:r>
      <w:r>
        <w:rPr>
          <w:w w:val="80"/>
        </w:rPr>
        <w:t>caso</w:t>
      </w:r>
      <w:r>
        <w:rPr>
          <w:spacing w:val="4"/>
          <w:w w:val="80"/>
        </w:rPr>
        <w:t> </w:t>
      </w:r>
      <w:r>
        <w:rPr>
          <w:w w:val="80"/>
        </w:rPr>
        <w:t>recomenda-se</w:t>
      </w:r>
      <w:r>
        <w:rPr>
          <w:spacing w:val="3"/>
          <w:w w:val="80"/>
        </w:rPr>
        <w:t> </w:t>
      </w:r>
      <w:r>
        <w:rPr>
          <w:w w:val="80"/>
        </w:rPr>
        <w:t>o</w:t>
      </w:r>
      <w:r>
        <w:rPr>
          <w:spacing w:val="4"/>
          <w:w w:val="80"/>
        </w:rPr>
        <w:t> </w:t>
      </w:r>
      <w:r>
        <w:rPr>
          <w:w w:val="80"/>
        </w:rPr>
        <w:t>uso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sulfadiazinade</w:t>
      </w:r>
      <w:r>
        <w:rPr>
          <w:spacing w:val="3"/>
          <w:w w:val="80"/>
        </w:rPr>
        <w:t> </w:t>
      </w:r>
      <w:r>
        <w:rPr>
          <w:w w:val="80"/>
        </w:rPr>
        <w:t>prata a</w:t>
      </w:r>
      <w:r>
        <w:rPr>
          <w:spacing w:val="3"/>
          <w:w w:val="80"/>
        </w:rPr>
        <w:t> </w:t>
      </w:r>
      <w:r>
        <w:rPr>
          <w:w w:val="80"/>
        </w:rPr>
        <w:t>1%</w:t>
      </w:r>
      <w:r>
        <w:rPr>
          <w:spacing w:val="16"/>
          <w:w w:val="80"/>
        </w:rPr>
        <w:t> </w:t>
      </w:r>
      <w:r>
        <w:rPr>
          <w:w w:val="80"/>
        </w:rPr>
        <w:t>(AGRA</w:t>
      </w:r>
      <w:r>
        <w:rPr>
          <w:spacing w:val="2"/>
          <w:w w:val="80"/>
        </w:rPr>
        <w:t> </w:t>
      </w:r>
      <w:r>
        <w:rPr>
          <w:w w:val="80"/>
        </w:rPr>
        <w:t>2013).</w:t>
      </w:r>
    </w:p>
    <w:p>
      <w:pPr>
        <w:pStyle w:val="BodyText"/>
        <w:spacing w:line="367" w:lineRule="auto"/>
        <w:ind w:left="1085" w:right="1078" w:firstLine="710"/>
        <w:jc w:val="both"/>
      </w:pPr>
      <w:r>
        <w:rPr>
          <w:w w:val="80"/>
        </w:rPr>
        <w:t>Quanto ao exsudato, os autores apontam a importância do controle, pelos seguintes fatores: proteger a</w:t>
      </w:r>
      <w:r>
        <w:rPr>
          <w:spacing w:val="1"/>
          <w:w w:val="80"/>
        </w:rPr>
        <w:t> </w:t>
      </w:r>
      <w:r>
        <w:rPr>
          <w:w w:val="85"/>
        </w:rPr>
        <w:t>pele sadia, diminuir o odor e conferir conforto a paciente. A modalidade de tratamento apresentada aborda</w:t>
      </w:r>
      <w:r>
        <w:rPr>
          <w:spacing w:val="1"/>
          <w:w w:val="85"/>
        </w:rPr>
        <w:t> </w:t>
      </w:r>
      <w:r>
        <w:rPr>
          <w:w w:val="80"/>
        </w:rPr>
        <w:t>como</w:t>
      </w:r>
      <w:r>
        <w:rPr>
          <w:spacing w:val="19"/>
          <w:w w:val="80"/>
        </w:rPr>
        <w:t> </w:t>
      </w:r>
      <w:r>
        <w:rPr>
          <w:w w:val="80"/>
        </w:rPr>
        <w:t>alternativa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19"/>
          <w:w w:val="80"/>
        </w:rPr>
        <w:t> </w:t>
      </w:r>
      <w:r>
        <w:rPr>
          <w:w w:val="80"/>
        </w:rPr>
        <w:t>tratamento,</w:t>
      </w:r>
      <w:r>
        <w:rPr>
          <w:spacing w:val="16"/>
          <w:w w:val="80"/>
        </w:rPr>
        <w:t> </w:t>
      </w:r>
      <w:r>
        <w:rPr>
          <w:w w:val="80"/>
        </w:rPr>
        <w:t>os</w:t>
      </w:r>
      <w:r>
        <w:rPr>
          <w:spacing w:val="20"/>
          <w:w w:val="80"/>
        </w:rPr>
        <w:t> </w:t>
      </w:r>
      <w:r>
        <w:rPr>
          <w:w w:val="80"/>
        </w:rPr>
        <w:t>curativos</w:t>
      </w:r>
      <w:r>
        <w:rPr>
          <w:spacing w:val="20"/>
          <w:w w:val="80"/>
        </w:rPr>
        <w:t> </w:t>
      </w:r>
      <w:r>
        <w:rPr>
          <w:w w:val="80"/>
        </w:rPr>
        <w:t>absortivos.</w:t>
      </w:r>
      <w:r>
        <w:rPr>
          <w:spacing w:val="16"/>
          <w:w w:val="80"/>
        </w:rPr>
        <w:t> </w:t>
      </w:r>
      <w:r>
        <w:rPr>
          <w:w w:val="80"/>
        </w:rPr>
        <w:t>As</w:t>
      </w:r>
      <w:r>
        <w:rPr>
          <w:spacing w:val="26"/>
          <w:w w:val="80"/>
        </w:rPr>
        <w:t> </w:t>
      </w:r>
      <w:r>
        <w:rPr>
          <w:w w:val="80"/>
        </w:rPr>
        <w:t>coberturas</w:t>
      </w:r>
      <w:r>
        <w:rPr>
          <w:spacing w:val="21"/>
          <w:w w:val="80"/>
        </w:rPr>
        <w:t> </w:t>
      </w:r>
      <w:r>
        <w:rPr>
          <w:w w:val="80"/>
        </w:rPr>
        <w:t>citadas</w:t>
      </w:r>
      <w:r>
        <w:rPr>
          <w:spacing w:val="20"/>
          <w:w w:val="80"/>
        </w:rPr>
        <w:t> </w:t>
      </w:r>
      <w:r>
        <w:rPr>
          <w:w w:val="80"/>
        </w:rPr>
        <w:t>foram:</w:t>
      </w:r>
      <w:r>
        <w:rPr>
          <w:spacing w:val="16"/>
          <w:w w:val="80"/>
        </w:rPr>
        <w:t> </w:t>
      </w:r>
      <w:r>
        <w:rPr>
          <w:w w:val="80"/>
        </w:rPr>
        <w:t>hidrogel</w:t>
      </w:r>
      <w:r>
        <w:rPr>
          <w:spacing w:val="17"/>
          <w:w w:val="80"/>
        </w:rPr>
        <w:t> </w:t>
      </w:r>
      <w:r>
        <w:rPr>
          <w:w w:val="80"/>
        </w:rPr>
        <w:t>amorfo,</w:t>
      </w:r>
      <w:r>
        <w:rPr>
          <w:spacing w:val="16"/>
          <w:w w:val="80"/>
        </w:rPr>
        <w:t> </w:t>
      </w:r>
      <w:r>
        <w:rPr>
          <w:w w:val="80"/>
        </w:rPr>
        <w:t>alginato</w:t>
      </w:r>
    </w:p>
    <w:p>
      <w:pPr>
        <w:spacing w:after="0" w:line="367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94"/>
        <w:jc w:val="both"/>
      </w:pP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cálcio,</w:t>
      </w:r>
      <w:r>
        <w:rPr>
          <w:spacing w:val="1"/>
          <w:w w:val="90"/>
        </w:rPr>
        <w:t> </w:t>
      </w:r>
      <w:r>
        <w:rPr>
          <w:w w:val="90"/>
        </w:rPr>
        <w:t>gaze</w:t>
      </w:r>
      <w:r>
        <w:rPr>
          <w:spacing w:val="1"/>
          <w:w w:val="90"/>
        </w:rPr>
        <w:t> </w:t>
      </w:r>
      <w:r>
        <w:rPr>
          <w:w w:val="90"/>
        </w:rPr>
        <w:t>do</w:t>
      </w:r>
      <w:r>
        <w:rPr>
          <w:spacing w:val="1"/>
          <w:w w:val="90"/>
        </w:rPr>
        <w:t> </w:t>
      </w:r>
      <w:r>
        <w:rPr>
          <w:w w:val="90"/>
        </w:rPr>
        <w:t>tipo</w:t>
      </w:r>
      <w:r>
        <w:rPr>
          <w:spacing w:val="1"/>
          <w:w w:val="90"/>
        </w:rPr>
        <w:t> </w:t>
      </w:r>
      <w:r>
        <w:rPr>
          <w:w w:val="90"/>
        </w:rPr>
        <w:t>zobec</w:t>
      </w:r>
      <w:r>
        <w:rPr>
          <w:spacing w:val="1"/>
          <w:w w:val="90"/>
        </w:rPr>
        <w:t> </w:t>
      </w:r>
      <w:r>
        <w:rPr>
          <w:w w:val="90"/>
        </w:rPr>
        <w:t>como</w:t>
      </w:r>
      <w:r>
        <w:rPr>
          <w:spacing w:val="1"/>
          <w:w w:val="90"/>
        </w:rPr>
        <w:t> </w:t>
      </w:r>
      <w:r>
        <w:rPr>
          <w:w w:val="90"/>
        </w:rPr>
        <w:t>cobertura</w:t>
      </w:r>
      <w:r>
        <w:rPr>
          <w:spacing w:val="1"/>
          <w:w w:val="90"/>
        </w:rPr>
        <w:t> </w:t>
      </w:r>
      <w:r>
        <w:rPr>
          <w:w w:val="90"/>
        </w:rPr>
        <w:t>secundária,</w:t>
      </w:r>
      <w:r>
        <w:rPr>
          <w:spacing w:val="1"/>
          <w:w w:val="90"/>
        </w:rPr>
        <w:t> </w:t>
      </w:r>
      <w:r>
        <w:rPr>
          <w:w w:val="90"/>
        </w:rPr>
        <w:t>associado</w:t>
      </w:r>
      <w:r>
        <w:rPr>
          <w:spacing w:val="1"/>
          <w:w w:val="90"/>
        </w:rPr>
        <w:t> </w:t>
      </w:r>
      <w:r>
        <w:rPr>
          <w:w w:val="90"/>
        </w:rPr>
        <w:t>em</w:t>
      </w:r>
      <w:r>
        <w:rPr>
          <w:spacing w:val="1"/>
          <w:w w:val="90"/>
        </w:rPr>
        <w:t> </w:t>
      </w:r>
      <w:r>
        <w:rPr>
          <w:w w:val="90"/>
        </w:rPr>
        <w:t>algumas</w:t>
      </w:r>
      <w:r>
        <w:rPr>
          <w:spacing w:val="1"/>
          <w:w w:val="90"/>
        </w:rPr>
        <w:t> </w:t>
      </w:r>
      <w:r>
        <w:rPr>
          <w:w w:val="90"/>
        </w:rPr>
        <w:t>situações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85"/>
        </w:rPr>
        <w:t>antibioticoterapia. A vitamina A e D em forma de creme são apresentadas como alternativa de proteção</w:t>
      </w:r>
      <w:r>
        <w:rPr>
          <w:spacing w:val="1"/>
          <w:w w:val="85"/>
        </w:rPr>
        <w:t> </w:t>
      </w:r>
      <w:r>
        <w:rPr>
          <w:w w:val="90"/>
        </w:rPr>
        <w:t>tecidual</w:t>
      </w:r>
      <w:r>
        <w:rPr>
          <w:spacing w:val="-10"/>
          <w:w w:val="90"/>
        </w:rPr>
        <w:t> </w:t>
      </w:r>
      <w:r>
        <w:rPr>
          <w:w w:val="90"/>
        </w:rPr>
        <w:t>na</w:t>
      </w:r>
      <w:r>
        <w:rPr>
          <w:spacing w:val="-10"/>
          <w:w w:val="90"/>
        </w:rPr>
        <w:t> </w:t>
      </w:r>
      <w:r>
        <w:rPr>
          <w:w w:val="90"/>
        </w:rPr>
        <w:t>pele</w:t>
      </w:r>
      <w:r>
        <w:rPr>
          <w:spacing w:val="-9"/>
          <w:w w:val="90"/>
        </w:rPr>
        <w:t> </w:t>
      </w:r>
      <w:r>
        <w:rPr>
          <w:w w:val="90"/>
        </w:rPr>
        <w:t>perilesional</w:t>
      </w:r>
      <w:r>
        <w:rPr>
          <w:spacing w:val="-10"/>
          <w:w w:val="90"/>
        </w:rPr>
        <w:t> </w:t>
      </w:r>
      <w:r>
        <w:rPr>
          <w:w w:val="90"/>
        </w:rPr>
        <w:t>(FRIAS,</w:t>
      </w:r>
      <w:r>
        <w:rPr>
          <w:spacing w:val="-11"/>
          <w:w w:val="90"/>
        </w:rPr>
        <w:t> </w:t>
      </w:r>
      <w:r>
        <w:rPr>
          <w:w w:val="90"/>
        </w:rPr>
        <w:t>CHAVES,</w:t>
      </w:r>
      <w:r>
        <w:rPr>
          <w:spacing w:val="-5"/>
          <w:w w:val="90"/>
        </w:rPr>
        <w:t> </w:t>
      </w:r>
      <w:r>
        <w:rPr>
          <w:w w:val="90"/>
        </w:rPr>
        <w:t>2013).</w:t>
      </w:r>
    </w:p>
    <w:p>
      <w:pPr>
        <w:pStyle w:val="BodyText"/>
        <w:spacing w:line="364" w:lineRule="auto"/>
        <w:ind w:left="1085" w:right="1079" w:firstLine="710"/>
        <w:jc w:val="both"/>
      </w:pP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controle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sangramento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conduta</w:t>
      </w:r>
      <w:r>
        <w:rPr>
          <w:spacing w:val="1"/>
          <w:w w:val="85"/>
        </w:rPr>
        <w:t> </w:t>
      </w:r>
      <w:r>
        <w:rPr>
          <w:w w:val="85"/>
        </w:rPr>
        <w:t>citada</w:t>
      </w:r>
      <w:r>
        <w:rPr>
          <w:spacing w:val="1"/>
          <w:w w:val="85"/>
        </w:rPr>
        <w:t> </w:t>
      </w:r>
      <w:r>
        <w:rPr>
          <w:w w:val="85"/>
        </w:rPr>
        <w:t>é manter</w:t>
      </w:r>
      <w:r>
        <w:rPr>
          <w:spacing w:val="1"/>
          <w:w w:val="85"/>
        </w:rPr>
        <w:t> </w:t>
      </w:r>
      <w:r>
        <w:rPr>
          <w:w w:val="85"/>
        </w:rPr>
        <w:t>pressão</w:t>
      </w:r>
      <w:r>
        <w:rPr>
          <w:spacing w:val="1"/>
          <w:w w:val="85"/>
        </w:rPr>
        <w:t> </w:t>
      </w:r>
      <w:r>
        <w:rPr>
          <w:w w:val="85"/>
        </w:rPr>
        <w:t>diretamente</w:t>
      </w:r>
      <w:r>
        <w:rPr>
          <w:spacing w:val="1"/>
          <w:w w:val="85"/>
        </w:rPr>
        <w:t> </w:t>
      </w:r>
      <w:r>
        <w:rPr>
          <w:w w:val="85"/>
        </w:rPr>
        <w:t>sobre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vasos</w:t>
      </w:r>
      <w:r>
        <w:rPr>
          <w:spacing w:val="1"/>
          <w:w w:val="85"/>
        </w:rPr>
        <w:t> </w:t>
      </w:r>
      <w:r>
        <w:rPr>
          <w:w w:val="80"/>
        </w:rPr>
        <w:t>sangrantes, considera-se a aplicação de soro fisiológico gelado, curativos à base de colágeno hemostático. O</w:t>
      </w:r>
      <w:r>
        <w:rPr>
          <w:spacing w:val="1"/>
          <w:w w:val="80"/>
        </w:rPr>
        <w:t> </w:t>
      </w:r>
      <w:r>
        <w:rPr>
          <w:w w:val="80"/>
        </w:rPr>
        <w:t>alginato de cálcio também é apresentado como alternativa no controle da hemorragia com resultados bastante</w:t>
      </w:r>
      <w:r>
        <w:rPr>
          <w:spacing w:val="1"/>
          <w:w w:val="80"/>
        </w:rPr>
        <w:t> </w:t>
      </w:r>
      <w:r>
        <w:rPr>
          <w:w w:val="80"/>
        </w:rPr>
        <w:t>positivos, além destas coberturas usam-se também o ácido tranexâmico ou adrenalina, administrados sobre os</w:t>
      </w:r>
      <w:r>
        <w:rPr>
          <w:spacing w:val="1"/>
          <w:w w:val="80"/>
        </w:rPr>
        <w:t> </w:t>
      </w:r>
      <w:r>
        <w:rPr>
          <w:w w:val="85"/>
        </w:rPr>
        <w:t>pontos</w:t>
      </w:r>
      <w:r>
        <w:rPr>
          <w:spacing w:val="-4"/>
          <w:w w:val="85"/>
        </w:rPr>
        <w:t> </w:t>
      </w:r>
      <w:r>
        <w:rPr>
          <w:w w:val="85"/>
        </w:rPr>
        <w:t>sangrantes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ferida.</w:t>
      </w:r>
      <w:r>
        <w:rPr>
          <w:spacing w:val="-6"/>
          <w:w w:val="85"/>
        </w:rPr>
        <w:t> </w:t>
      </w:r>
      <w:r>
        <w:rPr>
          <w:w w:val="85"/>
        </w:rPr>
        <w:t>Além</w:t>
      </w:r>
      <w:r>
        <w:rPr>
          <w:spacing w:val="-2"/>
          <w:w w:val="85"/>
        </w:rPr>
        <w:t> </w:t>
      </w:r>
      <w:r>
        <w:rPr>
          <w:w w:val="85"/>
        </w:rPr>
        <w:t>destas</w:t>
      </w:r>
      <w:r>
        <w:rPr>
          <w:spacing w:val="-3"/>
          <w:w w:val="85"/>
        </w:rPr>
        <w:t> </w:t>
      </w:r>
      <w:r>
        <w:rPr>
          <w:w w:val="85"/>
        </w:rPr>
        <w:t>medidas</w:t>
      </w:r>
      <w:r>
        <w:rPr>
          <w:spacing w:val="-3"/>
          <w:w w:val="85"/>
        </w:rPr>
        <w:t> </w:t>
      </w:r>
      <w:r>
        <w:rPr>
          <w:w w:val="85"/>
        </w:rPr>
        <w:t>destaca-se</w:t>
      </w:r>
      <w:r>
        <w:rPr>
          <w:spacing w:val="-4"/>
          <w:w w:val="85"/>
        </w:rPr>
        <w:t> </w:t>
      </w:r>
      <w:r>
        <w:rPr>
          <w:w w:val="85"/>
        </w:rPr>
        <w:t>como</w:t>
      </w:r>
      <w:r>
        <w:rPr>
          <w:spacing w:val="-5"/>
          <w:w w:val="85"/>
        </w:rPr>
        <w:t> </w:t>
      </w:r>
      <w:r>
        <w:rPr>
          <w:w w:val="85"/>
        </w:rPr>
        <w:t>cuidados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prevenção,</w:t>
      </w:r>
      <w:r>
        <w:rPr>
          <w:spacing w:val="-6"/>
          <w:w w:val="85"/>
        </w:rPr>
        <w:t> </w:t>
      </w:r>
      <w:r>
        <w:rPr>
          <w:w w:val="85"/>
        </w:rPr>
        <w:t>manter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meio</w:t>
      </w:r>
      <w:r>
        <w:rPr>
          <w:spacing w:val="-52"/>
          <w:w w:val="85"/>
        </w:rPr>
        <w:t> </w:t>
      </w:r>
      <w:r>
        <w:rPr>
          <w:w w:val="80"/>
        </w:rPr>
        <w:t>úmido,</w:t>
      </w:r>
      <w:r>
        <w:rPr>
          <w:spacing w:val="17"/>
          <w:w w:val="80"/>
        </w:rPr>
        <w:t> </w:t>
      </w:r>
      <w:r>
        <w:rPr>
          <w:w w:val="80"/>
        </w:rPr>
        <w:t>para</w:t>
      </w:r>
      <w:r>
        <w:rPr>
          <w:spacing w:val="22"/>
          <w:w w:val="80"/>
        </w:rPr>
        <w:t> </w:t>
      </w:r>
      <w:r>
        <w:rPr>
          <w:w w:val="80"/>
        </w:rPr>
        <w:t>evitar</w:t>
      </w:r>
      <w:r>
        <w:rPr>
          <w:spacing w:val="21"/>
          <w:w w:val="80"/>
        </w:rPr>
        <w:t> </w:t>
      </w:r>
      <w:r>
        <w:rPr>
          <w:w w:val="80"/>
        </w:rPr>
        <w:t>aderência</w:t>
      </w:r>
      <w:r>
        <w:rPr>
          <w:spacing w:val="21"/>
          <w:w w:val="80"/>
        </w:rPr>
        <w:t> </w:t>
      </w:r>
      <w:r>
        <w:rPr>
          <w:w w:val="80"/>
        </w:rPr>
        <w:t>da</w:t>
      </w:r>
      <w:r>
        <w:rPr>
          <w:spacing w:val="21"/>
          <w:w w:val="80"/>
        </w:rPr>
        <w:t> </w:t>
      </w:r>
      <w:r>
        <w:rPr>
          <w:w w:val="80"/>
        </w:rPr>
        <w:t>gaze</w:t>
      </w:r>
      <w:r>
        <w:rPr>
          <w:spacing w:val="22"/>
          <w:w w:val="80"/>
        </w:rPr>
        <w:t> </w:t>
      </w:r>
      <w:r>
        <w:rPr>
          <w:w w:val="80"/>
        </w:rPr>
        <w:t>na</w:t>
      </w:r>
      <w:r>
        <w:rPr>
          <w:spacing w:val="21"/>
          <w:w w:val="80"/>
        </w:rPr>
        <w:t> </w:t>
      </w:r>
      <w:r>
        <w:rPr>
          <w:w w:val="80"/>
        </w:rPr>
        <w:t>lesão,</w:t>
      </w:r>
      <w:r>
        <w:rPr>
          <w:spacing w:val="18"/>
          <w:w w:val="80"/>
        </w:rPr>
        <w:t> </w:t>
      </w:r>
      <w:r>
        <w:rPr>
          <w:w w:val="80"/>
        </w:rPr>
        <w:t>além</w:t>
      </w:r>
      <w:r>
        <w:rPr>
          <w:spacing w:val="20"/>
          <w:w w:val="80"/>
        </w:rPr>
        <w:t> </w:t>
      </w:r>
      <w:r>
        <w:rPr>
          <w:w w:val="80"/>
        </w:rPr>
        <w:t>da</w:t>
      </w:r>
      <w:r>
        <w:rPr>
          <w:spacing w:val="22"/>
          <w:w w:val="80"/>
        </w:rPr>
        <w:t> </w:t>
      </w:r>
      <w:r>
        <w:rPr>
          <w:w w:val="80"/>
        </w:rPr>
        <w:t>avaliação</w:t>
      </w:r>
      <w:r>
        <w:rPr>
          <w:spacing w:val="21"/>
          <w:w w:val="80"/>
        </w:rPr>
        <w:t> </w:t>
      </w:r>
      <w:r>
        <w:rPr>
          <w:w w:val="80"/>
        </w:rPr>
        <w:t>com</w:t>
      </w:r>
      <w:r>
        <w:rPr>
          <w:spacing w:val="41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equipe</w:t>
      </w:r>
      <w:r>
        <w:rPr>
          <w:spacing w:val="21"/>
          <w:w w:val="80"/>
        </w:rPr>
        <w:t> </w:t>
      </w:r>
      <w:r>
        <w:rPr>
          <w:w w:val="80"/>
        </w:rPr>
        <w:t>médica</w:t>
      </w:r>
      <w:r>
        <w:rPr>
          <w:spacing w:val="16"/>
          <w:w w:val="80"/>
        </w:rPr>
        <w:t> </w:t>
      </w:r>
      <w:r>
        <w:rPr>
          <w:w w:val="80"/>
        </w:rPr>
        <w:t>sobre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possiblidade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iniciar</w:t>
      </w:r>
      <w:r>
        <w:rPr>
          <w:spacing w:val="16"/>
          <w:w w:val="80"/>
        </w:rPr>
        <w:t> </w:t>
      </w:r>
      <w:r>
        <w:rPr>
          <w:w w:val="80"/>
        </w:rPr>
        <w:t>coagulante</w:t>
      </w:r>
      <w:r>
        <w:rPr>
          <w:spacing w:val="15"/>
          <w:w w:val="80"/>
        </w:rPr>
        <w:t> </w:t>
      </w:r>
      <w:r>
        <w:rPr>
          <w:w w:val="80"/>
        </w:rPr>
        <w:t>sistêmico,</w:t>
      </w:r>
      <w:r>
        <w:rPr>
          <w:spacing w:val="13"/>
          <w:w w:val="80"/>
        </w:rPr>
        <w:t> </w:t>
      </w:r>
      <w:r>
        <w:rPr>
          <w:w w:val="80"/>
        </w:rPr>
        <w:t>intervenção</w:t>
      </w:r>
      <w:r>
        <w:rPr>
          <w:spacing w:val="15"/>
          <w:w w:val="80"/>
        </w:rPr>
        <w:t> </w:t>
      </w:r>
      <w:r>
        <w:rPr>
          <w:w w:val="80"/>
        </w:rPr>
        <w:t>cirúrgica</w:t>
      </w:r>
      <w:r>
        <w:rPr>
          <w:spacing w:val="16"/>
          <w:w w:val="80"/>
        </w:rPr>
        <w:t> </w:t>
      </w:r>
      <w:r>
        <w:rPr>
          <w:w w:val="80"/>
        </w:rPr>
        <w:t>e</w:t>
      </w:r>
      <w:r>
        <w:rPr>
          <w:spacing w:val="15"/>
          <w:w w:val="80"/>
        </w:rPr>
        <w:t> </w:t>
      </w:r>
      <w:r>
        <w:rPr>
          <w:w w:val="80"/>
        </w:rPr>
        <w:t>radioterapia</w:t>
      </w:r>
      <w:r>
        <w:rPr>
          <w:spacing w:val="15"/>
          <w:w w:val="80"/>
        </w:rPr>
        <w:t> </w:t>
      </w:r>
      <w:r>
        <w:rPr>
          <w:w w:val="80"/>
        </w:rPr>
        <w:t>anti-hemorrágica.</w:t>
      </w:r>
      <w:r>
        <w:rPr>
          <w:spacing w:val="13"/>
          <w:w w:val="80"/>
        </w:rPr>
        <w:t> </w:t>
      </w:r>
      <w:r>
        <w:rPr>
          <w:w w:val="80"/>
        </w:rPr>
        <w:t>(FRIAS,</w:t>
      </w:r>
      <w:r>
        <w:rPr>
          <w:spacing w:val="13"/>
          <w:w w:val="80"/>
        </w:rPr>
        <w:t> </w:t>
      </w:r>
      <w:r>
        <w:rPr>
          <w:w w:val="80"/>
        </w:rPr>
        <w:t>CHAVES,</w:t>
      </w:r>
      <w:r>
        <w:rPr>
          <w:spacing w:val="-13"/>
          <w:w w:val="80"/>
        </w:rPr>
        <w:t> </w:t>
      </w:r>
      <w:r>
        <w:rPr>
          <w:w w:val="80"/>
        </w:rPr>
        <w:t>2013)</w:t>
      </w:r>
    </w:p>
    <w:p>
      <w:pPr>
        <w:pStyle w:val="BodyText"/>
        <w:spacing w:line="364" w:lineRule="auto" w:before="5"/>
        <w:ind w:left="1085" w:right="1070" w:firstLine="710"/>
        <w:jc w:val="both"/>
      </w:pPr>
      <w:r>
        <w:rPr>
          <w:spacing w:val="-1"/>
          <w:w w:val="85"/>
        </w:rPr>
        <w:t>Outro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sintoma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mencionado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nos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artigos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é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odor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ocasionado</w:t>
      </w:r>
      <w:r>
        <w:rPr>
          <w:spacing w:val="-5"/>
          <w:w w:val="85"/>
        </w:rPr>
        <w:t> </w:t>
      </w:r>
      <w:r>
        <w:rPr>
          <w:w w:val="85"/>
        </w:rPr>
        <w:t>por</w:t>
      </w:r>
      <w:r>
        <w:rPr>
          <w:spacing w:val="-5"/>
          <w:w w:val="85"/>
        </w:rPr>
        <w:t> </w:t>
      </w:r>
      <w:r>
        <w:rPr>
          <w:w w:val="85"/>
        </w:rPr>
        <w:t>infecção</w:t>
      </w:r>
      <w:r>
        <w:rPr>
          <w:spacing w:val="6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ferida</w:t>
      </w:r>
      <w:r>
        <w:rPr>
          <w:spacing w:val="-4"/>
          <w:w w:val="85"/>
        </w:rPr>
        <w:t> </w:t>
      </w:r>
      <w:r>
        <w:rPr>
          <w:w w:val="85"/>
        </w:rPr>
        <w:t>tumoral</w:t>
      </w:r>
      <w:r>
        <w:rPr>
          <w:spacing w:val="-5"/>
          <w:w w:val="85"/>
        </w:rPr>
        <w:t> </w:t>
      </w:r>
      <w:r>
        <w:rPr>
          <w:w w:val="85"/>
        </w:rPr>
        <w:t>por</w:t>
      </w:r>
      <w:r>
        <w:rPr>
          <w:spacing w:val="-5"/>
          <w:w w:val="85"/>
        </w:rPr>
        <w:t> </w:t>
      </w:r>
      <w:r>
        <w:rPr>
          <w:w w:val="85"/>
        </w:rPr>
        <w:t>micro-</w:t>
      </w:r>
      <w:r>
        <w:rPr>
          <w:spacing w:val="-51"/>
          <w:w w:val="85"/>
        </w:rPr>
        <w:t> </w:t>
      </w:r>
      <w:r>
        <w:rPr>
          <w:w w:val="80"/>
        </w:rPr>
        <w:t>organismos e tecidos desvitalizados, sendo descrito como principal sintoma que altera a qualidade de vida das</w:t>
      </w:r>
      <w:r>
        <w:rPr>
          <w:spacing w:val="1"/>
          <w:w w:val="80"/>
        </w:rPr>
        <w:t> </w:t>
      </w:r>
      <w:r>
        <w:rPr>
          <w:w w:val="80"/>
        </w:rPr>
        <w:t>mulheres</w:t>
      </w:r>
      <w:r>
        <w:rPr>
          <w:spacing w:val="10"/>
          <w:w w:val="80"/>
        </w:rPr>
        <w:t> </w:t>
      </w:r>
      <w:r>
        <w:rPr>
          <w:w w:val="80"/>
        </w:rPr>
        <w:t>portadoras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feridas</w:t>
      </w:r>
      <w:r>
        <w:rPr>
          <w:spacing w:val="9"/>
          <w:w w:val="80"/>
        </w:rPr>
        <w:t> </w:t>
      </w:r>
      <w:r>
        <w:rPr>
          <w:w w:val="80"/>
        </w:rPr>
        <w:t>tumorais,</w:t>
      </w:r>
      <w:r>
        <w:rPr>
          <w:spacing w:val="5"/>
          <w:w w:val="80"/>
        </w:rPr>
        <w:t> </w:t>
      </w:r>
      <w:r>
        <w:rPr>
          <w:w w:val="80"/>
        </w:rPr>
        <w:t>gerando</w:t>
      </w:r>
      <w:r>
        <w:rPr>
          <w:spacing w:val="7"/>
          <w:w w:val="80"/>
        </w:rPr>
        <w:t> </w:t>
      </w:r>
      <w:r>
        <w:rPr>
          <w:w w:val="80"/>
        </w:rPr>
        <w:t>desconforto,</w:t>
      </w:r>
      <w:r>
        <w:rPr>
          <w:spacing w:val="5"/>
          <w:w w:val="80"/>
        </w:rPr>
        <w:t> </w:t>
      </w:r>
      <w:r>
        <w:rPr>
          <w:w w:val="80"/>
        </w:rPr>
        <w:t>constrangimento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isolamento</w:t>
      </w:r>
      <w:r>
        <w:rPr>
          <w:spacing w:val="16"/>
          <w:w w:val="80"/>
        </w:rPr>
        <w:t> </w:t>
      </w:r>
      <w:r>
        <w:rPr>
          <w:w w:val="80"/>
        </w:rPr>
        <w:t>social.</w:t>
      </w:r>
    </w:p>
    <w:p>
      <w:pPr>
        <w:pStyle w:val="BodyText"/>
        <w:spacing w:line="364" w:lineRule="auto"/>
        <w:ind w:left="1085" w:right="1082" w:firstLine="710"/>
        <w:jc w:val="both"/>
      </w:pPr>
      <w:r>
        <w:rPr>
          <w:w w:val="80"/>
        </w:rPr>
        <w:t>No controle do odor grau I, segundo o manual de cuidados paliativos</w:t>
      </w:r>
      <w:r>
        <w:rPr>
          <w:spacing w:val="38"/>
        </w:rPr>
        <w:t> </w:t>
      </w:r>
      <w:r>
        <w:rPr>
          <w:w w:val="80"/>
        </w:rPr>
        <w:t>do Instituto Nacional de Câncer</w:t>
      </w:r>
      <w:r>
        <w:rPr>
          <w:spacing w:val="1"/>
          <w:w w:val="80"/>
        </w:rPr>
        <w:t> </w:t>
      </w:r>
      <w:r>
        <w:rPr>
          <w:w w:val="85"/>
        </w:rPr>
        <w:t>Jose Alencar Gomes da Silva (INCA), é aquele sentido ao abrir o curativo (BRASIL, 2009). Os autores</w:t>
      </w:r>
      <w:r>
        <w:rPr>
          <w:spacing w:val="1"/>
          <w:w w:val="85"/>
        </w:rPr>
        <w:t> </w:t>
      </w:r>
      <w:r>
        <w:rPr>
          <w:w w:val="90"/>
        </w:rPr>
        <w:t>recomendam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limpeza</w:t>
      </w:r>
      <w:r>
        <w:rPr>
          <w:spacing w:val="1"/>
          <w:w w:val="90"/>
        </w:rPr>
        <w:t> </w:t>
      </w:r>
      <w:r>
        <w:rPr>
          <w:w w:val="90"/>
        </w:rPr>
        <w:t>com</w:t>
      </w:r>
      <w:r>
        <w:rPr>
          <w:spacing w:val="1"/>
          <w:w w:val="90"/>
        </w:rPr>
        <w:t> </w:t>
      </w:r>
      <w:r>
        <w:rPr>
          <w:w w:val="90"/>
        </w:rPr>
        <w:t>SF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0,9%,</w:t>
      </w:r>
      <w:r>
        <w:rPr>
          <w:spacing w:val="1"/>
          <w:w w:val="90"/>
        </w:rPr>
        <w:t> </w:t>
      </w:r>
      <w:r>
        <w:rPr>
          <w:w w:val="90"/>
        </w:rPr>
        <w:t>realizar</w:t>
      </w:r>
      <w:r>
        <w:rPr>
          <w:spacing w:val="1"/>
          <w:w w:val="90"/>
        </w:rPr>
        <w:t> </w:t>
      </w:r>
      <w:r>
        <w:rPr>
          <w:w w:val="90"/>
        </w:rPr>
        <w:t>antissepsia</w:t>
      </w:r>
      <w:r>
        <w:rPr>
          <w:spacing w:val="1"/>
          <w:w w:val="90"/>
        </w:rPr>
        <w:t> </w:t>
      </w:r>
      <w:r>
        <w:rPr>
          <w:w w:val="90"/>
        </w:rPr>
        <w:t>com</w:t>
      </w:r>
      <w:r>
        <w:rPr>
          <w:spacing w:val="1"/>
          <w:w w:val="90"/>
        </w:rPr>
        <w:t> </w:t>
      </w:r>
      <w:r>
        <w:rPr>
          <w:w w:val="90"/>
        </w:rPr>
        <w:t>hipoclorito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sódio</w:t>
      </w:r>
      <w:r>
        <w:rPr>
          <w:spacing w:val="1"/>
          <w:w w:val="90"/>
        </w:rPr>
        <w:t> </w:t>
      </w:r>
      <w:r>
        <w:rPr>
          <w:w w:val="90"/>
        </w:rPr>
        <w:t>ou</w:t>
      </w:r>
      <w:r>
        <w:rPr>
          <w:spacing w:val="1"/>
          <w:w w:val="90"/>
        </w:rPr>
        <w:t> </w:t>
      </w:r>
      <w:r>
        <w:rPr>
          <w:w w:val="80"/>
        </w:rPr>
        <w:t>clorexidinadegermante, ou polivinilpirrolidonaiodo (PVPI); retirar o antisséptico e manter gazes embebidas de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hidróxido de alumínio no leito da ferida. Outras opções de tratamento são: aplicação de sulfadiazina </w:t>
      </w:r>
      <w:r>
        <w:rPr>
          <w:w w:val="85"/>
        </w:rPr>
        <w:t>de prata</w:t>
      </w:r>
      <w:r>
        <w:rPr>
          <w:spacing w:val="-52"/>
          <w:w w:val="85"/>
        </w:rPr>
        <w:t> </w:t>
      </w:r>
      <w:r>
        <w:rPr>
          <w:w w:val="85"/>
        </w:rPr>
        <w:t>e/ou carvão ativado envolto de gaze umedecida com soro fisiológico a 0,9% e oclusão da ferida, com gaze</w:t>
      </w:r>
      <w:r>
        <w:rPr>
          <w:spacing w:val="1"/>
          <w:w w:val="85"/>
        </w:rPr>
        <w:t> </w:t>
      </w:r>
      <w:r>
        <w:rPr>
          <w:w w:val="85"/>
        </w:rPr>
        <w:t>embebida</w:t>
      </w:r>
      <w:r>
        <w:rPr>
          <w:spacing w:val="-3"/>
          <w:w w:val="85"/>
        </w:rPr>
        <w:t> </w:t>
      </w:r>
      <w:r>
        <w:rPr>
          <w:w w:val="85"/>
        </w:rPr>
        <w:t>em</w:t>
      </w:r>
      <w:r>
        <w:rPr>
          <w:spacing w:val="-4"/>
          <w:w w:val="85"/>
        </w:rPr>
        <w:t> </w:t>
      </w:r>
      <w:r>
        <w:rPr>
          <w:w w:val="85"/>
        </w:rPr>
        <w:t>vaselina</w:t>
      </w:r>
      <w:r>
        <w:rPr>
          <w:spacing w:val="-3"/>
          <w:w w:val="85"/>
        </w:rPr>
        <w:t> </w:t>
      </w:r>
      <w:r>
        <w:rPr>
          <w:w w:val="85"/>
        </w:rPr>
        <w:t>líquida</w:t>
      </w:r>
      <w:r>
        <w:rPr>
          <w:spacing w:val="-3"/>
          <w:w w:val="85"/>
        </w:rPr>
        <w:t> </w:t>
      </w:r>
      <w:r>
        <w:rPr>
          <w:w w:val="85"/>
        </w:rPr>
        <w:t>(FRIAS,</w:t>
      </w:r>
      <w:r>
        <w:rPr>
          <w:spacing w:val="-14"/>
          <w:w w:val="85"/>
        </w:rPr>
        <w:t> </w:t>
      </w:r>
      <w:r>
        <w:rPr>
          <w:w w:val="85"/>
        </w:rPr>
        <w:t>CHAVES,2013).</w:t>
      </w:r>
    </w:p>
    <w:p>
      <w:pPr>
        <w:pStyle w:val="BodyText"/>
        <w:spacing w:line="364" w:lineRule="auto"/>
        <w:ind w:left="1085" w:right="1080" w:firstLine="710"/>
        <w:jc w:val="both"/>
      </w:pPr>
      <w:r>
        <w:rPr>
          <w:w w:val="80"/>
        </w:rPr>
        <w:t>No manejo do odor grau II (sentido mesmo sem abrir o curativo), os resultados encontrados nos artigos</w:t>
      </w:r>
      <w:r>
        <w:rPr>
          <w:spacing w:val="1"/>
          <w:w w:val="80"/>
        </w:rPr>
        <w:t> </w:t>
      </w:r>
      <w:r>
        <w:rPr>
          <w:w w:val="85"/>
        </w:rPr>
        <w:t>mencionam realizar à limpeza da ferida, realizar antissepsia e irrigá-la com solução de metronidazol (1</w:t>
      </w:r>
      <w:r>
        <w:rPr>
          <w:spacing w:val="1"/>
          <w:w w:val="85"/>
        </w:rPr>
        <w:t> </w:t>
      </w:r>
      <w:r>
        <w:rPr>
          <w:w w:val="85"/>
        </w:rPr>
        <w:t>comprimido de 250 mg diluído para 250 ml de soro fisiológico a 0,9%). Se o tecido necrótico estiver</w:t>
      </w:r>
      <w:r>
        <w:rPr>
          <w:spacing w:val="1"/>
          <w:w w:val="85"/>
        </w:rPr>
        <w:t> </w:t>
      </w:r>
      <w:r>
        <w:rPr>
          <w:w w:val="80"/>
        </w:rPr>
        <w:t>endurecido, realizar escarotomia e aplicar comprimidos secos e macerados sobre a ferida, ocluindo com gaze</w:t>
      </w:r>
      <w:r>
        <w:rPr>
          <w:spacing w:val="1"/>
          <w:w w:val="80"/>
        </w:rPr>
        <w:t> </w:t>
      </w:r>
      <w:r>
        <w:rPr>
          <w:w w:val="85"/>
        </w:rPr>
        <w:t>embebida em vaselina líquida. A solução pode ser substituída pela pomada vaginal de metronidazol, gel a</w:t>
      </w:r>
      <w:r>
        <w:rPr>
          <w:spacing w:val="1"/>
          <w:w w:val="85"/>
        </w:rPr>
        <w:t> </w:t>
      </w:r>
      <w:r>
        <w:rPr>
          <w:w w:val="85"/>
        </w:rPr>
        <w:t>0,8%, ou solução injetável diluída na proporção 1/1 (100 ml da droga, diluída em 100 ml de SF a 0,9%)</w:t>
      </w:r>
      <w:r>
        <w:rPr>
          <w:spacing w:val="1"/>
          <w:w w:val="85"/>
        </w:rPr>
        <w:t> </w:t>
      </w:r>
      <w:r>
        <w:rPr>
          <w:w w:val="90"/>
        </w:rPr>
        <w:t>(BRASIL</w:t>
      </w:r>
      <w:r>
        <w:rPr>
          <w:spacing w:val="-6"/>
          <w:w w:val="90"/>
        </w:rPr>
        <w:t> </w:t>
      </w:r>
      <w:r>
        <w:rPr>
          <w:w w:val="90"/>
        </w:rPr>
        <w:t>2009).</w:t>
      </w:r>
    </w:p>
    <w:p>
      <w:pPr>
        <w:pStyle w:val="BodyText"/>
        <w:spacing w:line="364" w:lineRule="auto" w:before="6"/>
        <w:ind w:left="1085" w:right="1086" w:firstLine="710"/>
        <w:jc w:val="both"/>
      </w:pPr>
      <w:r>
        <w:rPr>
          <w:w w:val="80"/>
        </w:rPr>
        <w:t>No</w:t>
      </w:r>
      <w:r>
        <w:rPr>
          <w:spacing w:val="24"/>
          <w:w w:val="80"/>
        </w:rPr>
        <w:t> </w:t>
      </w:r>
      <w:r>
        <w:rPr>
          <w:w w:val="80"/>
        </w:rPr>
        <w:t>odor</w:t>
      </w:r>
      <w:r>
        <w:rPr>
          <w:spacing w:val="24"/>
          <w:w w:val="80"/>
        </w:rPr>
        <w:t> </w:t>
      </w:r>
      <w:r>
        <w:rPr>
          <w:w w:val="80"/>
        </w:rPr>
        <w:t>grau</w:t>
      </w:r>
      <w:r>
        <w:rPr>
          <w:spacing w:val="24"/>
          <w:w w:val="80"/>
        </w:rPr>
        <w:t> </w:t>
      </w:r>
      <w:r>
        <w:rPr>
          <w:w w:val="80"/>
        </w:rPr>
        <w:t>III</w:t>
      </w:r>
      <w:r>
        <w:rPr>
          <w:spacing w:val="20"/>
          <w:w w:val="80"/>
        </w:rPr>
        <w:t> </w:t>
      </w:r>
      <w:r>
        <w:rPr>
          <w:w w:val="80"/>
        </w:rPr>
        <w:t>(fétido</w:t>
      </w:r>
      <w:r>
        <w:rPr>
          <w:spacing w:val="24"/>
          <w:w w:val="80"/>
        </w:rPr>
        <w:t> </w:t>
      </w:r>
      <w:r>
        <w:rPr>
          <w:w w:val="80"/>
        </w:rPr>
        <w:t>e</w:t>
      </w:r>
      <w:r>
        <w:rPr>
          <w:spacing w:val="24"/>
          <w:w w:val="80"/>
        </w:rPr>
        <w:t> </w:t>
      </w:r>
      <w:r>
        <w:rPr>
          <w:w w:val="80"/>
        </w:rPr>
        <w:t>nauseante),</w:t>
      </w:r>
      <w:r>
        <w:rPr>
          <w:spacing w:val="21"/>
          <w:w w:val="80"/>
        </w:rPr>
        <w:t> </w:t>
      </w:r>
      <w:r>
        <w:rPr>
          <w:w w:val="80"/>
        </w:rPr>
        <w:t>deve-se</w:t>
      </w:r>
      <w:r>
        <w:rPr>
          <w:spacing w:val="18"/>
          <w:w w:val="80"/>
        </w:rPr>
        <w:t> </w:t>
      </w:r>
      <w:r>
        <w:rPr>
          <w:w w:val="80"/>
        </w:rPr>
        <w:t>considerar</w:t>
      </w:r>
      <w:r>
        <w:rPr>
          <w:spacing w:val="24"/>
          <w:w w:val="80"/>
        </w:rPr>
        <w:t> </w:t>
      </w:r>
      <w:r>
        <w:rPr>
          <w:w w:val="80"/>
        </w:rPr>
        <w:t>emergência</w:t>
      </w:r>
      <w:r>
        <w:rPr>
          <w:spacing w:val="23"/>
          <w:w w:val="80"/>
        </w:rPr>
        <w:t> </w:t>
      </w:r>
      <w:r>
        <w:rPr>
          <w:w w:val="80"/>
        </w:rPr>
        <w:t>dermatológica;</w:t>
      </w:r>
      <w:r>
        <w:rPr>
          <w:spacing w:val="20"/>
          <w:w w:val="80"/>
        </w:rPr>
        <w:t> </w:t>
      </w:r>
      <w:r>
        <w:rPr>
          <w:w w:val="80"/>
        </w:rPr>
        <w:t>seguir</w:t>
      </w:r>
      <w:r>
        <w:rPr>
          <w:spacing w:val="24"/>
          <w:w w:val="80"/>
        </w:rPr>
        <w:t> </w:t>
      </w:r>
      <w:r>
        <w:rPr>
          <w:w w:val="80"/>
        </w:rPr>
        <w:t>os</w:t>
      </w:r>
      <w:r>
        <w:rPr>
          <w:spacing w:val="26"/>
          <w:w w:val="80"/>
        </w:rPr>
        <w:t> </w:t>
      </w:r>
      <w:r>
        <w:rPr>
          <w:w w:val="80"/>
        </w:rPr>
        <w:t>passos</w:t>
      </w:r>
      <w:r>
        <w:rPr>
          <w:spacing w:val="1"/>
          <w:w w:val="80"/>
        </w:rPr>
        <w:t> </w:t>
      </w:r>
      <w:r>
        <w:rPr>
          <w:w w:val="85"/>
        </w:rPr>
        <w:t>no controle de odor graus I e II, associar o metronidazol tópico ao sistêmico endovenoso. Posteriormente,</w:t>
      </w:r>
      <w:r>
        <w:rPr>
          <w:spacing w:val="1"/>
          <w:w w:val="85"/>
        </w:rPr>
        <w:t> </w:t>
      </w:r>
      <w:r>
        <w:rPr>
          <w:w w:val="80"/>
        </w:rPr>
        <w:t>pode-se</w:t>
      </w:r>
      <w:r>
        <w:rPr>
          <w:spacing w:val="5"/>
          <w:w w:val="80"/>
        </w:rPr>
        <w:t> </w:t>
      </w:r>
      <w:r>
        <w:rPr>
          <w:w w:val="80"/>
        </w:rPr>
        <w:t>seguir</w:t>
      </w:r>
      <w:r>
        <w:rPr>
          <w:spacing w:val="5"/>
          <w:w w:val="80"/>
        </w:rPr>
        <w:t> </w:t>
      </w:r>
      <w:r>
        <w:rPr>
          <w:w w:val="80"/>
        </w:rPr>
        <w:t>com</w:t>
      </w:r>
      <w:r>
        <w:rPr>
          <w:spacing w:val="4"/>
          <w:w w:val="80"/>
        </w:rPr>
        <w:t> </w:t>
      </w:r>
      <w:r>
        <w:rPr>
          <w:w w:val="80"/>
        </w:rPr>
        <w:t>o</w:t>
      </w:r>
      <w:r>
        <w:rPr>
          <w:spacing w:val="5"/>
          <w:w w:val="80"/>
        </w:rPr>
        <w:t> </w:t>
      </w:r>
      <w:r>
        <w:rPr>
          <w:w w:val="80"/>
        </w:rPr>
        <w:t>uso</w:t>
      </w:r>
      <w:r>
        <w:rPr>
          <w:spacing w:val="5"/>
          <w:w w:val="80"/>
        </w:rPr>
        <w:t> </w:t>
      </w:r>
      <w:r>
        <w:rPr>
          <w:w w:val="80"/>
        </w:rPr>
        <w:t>sistêmico</w:t>
      </w:r>
      <w:r>
        <w:rPr>
          <w:spacing w:val="5"/>
          <w:w w:val="80"/>
        </w:rPr>
        <w:t> </w:t>
      </w:r>
      <w:r>
        <w:rPr>
          <w:w w:val="80"/>
        </w:rPr>
        <w:t>via</w:t>
      </w:r>
      <w:r>
        <w:rPr>
          <w:spacing w:val="5"/>
          <w:w w:val="80"/>
        </w:rPr>
        <w:t> </w:t>
      </w:r>
      <w:r>
        <w:rPr>
          <w:w w:val="80"/>
        </w:rPr>
        <w:t>oral,</w:t>
      </w:r>
      <w:r>
        <w:rPr>
          <w:spacing w:val="2"/>
          <w:w w:val="80"/>
        </w:rPr>
        <w:t> </w:t>
      </w:r>
      <w:r>
        <w:rPr>
          <w:w w:val="80"/>
        </w:rPr>
        <w:t>porém</w:t>
      </w:r>
      <w:r>
        <w:rPr>
          <w:spacing w:val="4"/>
          <w:w w:val="80"/>
        </w:rPr>
        <w:t> </w:t>
      </w:r>
      <w:r>
        <w:rPr>
          <w:w w:val="80"/>
        </w:rPr>
        <w:t>mantendo</w:t>
      </w:r>
      <w:r>
        <w:rPr>
          <w:spacing w:val="5"/>
          <w:w w:val="80"/>
        </w:rPr>
        <w:t> </w:t>
      </w:r>
      <w:r>
        <w:rPr>
          <w:w w:val="80"/>
        </w:rPr>
        <w:t>o</w:t>
      </w:r>
      <w:r>
        <w:rPr>
          <w:spacing w:val="5"/>
          <w:w w:val="80"/>
        </w:rPr>
        <w:t> </w:t>
      </w:r>
      <w:r>
        <w:rPr>
          <w:w w:val="80"/>
        </w:rPr>
        <w:t>uso</w:t>
      </w:r>
      <w:r>
        <w:rPr>
          <w:spacing w:val="5"/>
          <w:w w:val="80"/>
        </w:rPr>
        <w:t> </w:t>
      </w:r>
      <w:r>
        <w:rPr>
          <w:w w:val="80"/>
        </w:rPr>
        <w:t>tópico</w:t>
      </w:r>
      <w:r>
        <w:rPr>
          <w:spacing w:val="5"/>
          <w:w w:val="80"/>
        </w:rPr>
        <w:t> </w:t>
      </w:r>
      <w:r>
        <w:rPr>
          <w:w w:val="80"/>
        </w:rPr>
        <w:t>(BRASIL</w:t>
      </w:r>
      <w:r>
        <w:rPr>
          <w:spacing w:val="5"/>
          <w:w w:val="80"/>
        </w:rPr>
        <w:t> </w:t>
      </w:r>
      <w:r>
        <w:rPr>
          <w:w w:val="80"/>
        </w:rPr>
        <w:t>2009).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spacing w:before="103"/>
        <w:jc w:val="both"/>
      </w:pPr>
      <w:bookmarkStart w:name="Escalas de Classificação e Avaliação das" w:id="48"/>
      <w:bookmarkEnd w:id="48"/>
      <w:r>
        <w:rPr/>
      </w:r>
      <w:r>
        <w:rPr>
          <w:w w:val="80"/>
        </w:rPr>
        <w:t>Escalas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Classificação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8"/>
          <w:w w:val="80"/>
        </w:rPr>
        <w:t> </w:t>
      </w:r>
      <w:r>
        <w:rPr>
          <w:w w:val="80"/>
        </w:rPr>
        <w:t>Avaliação</w:t>
      </w:r>
      <w:r>
        <w:rPr>
          <w:spacing w:val="19"/>
          <w:w w:val="80"/>
        </w:rPr>
        <w:t> </w:t>
      </w:r>
      <w:r>
        <w:rPr>
          <w:w w:val="80"/>
        </w:rPr>
        <w:t>das</w:t>
      </w:r>
      <w:r>
        <w:rPr>
          <w:spacing w:val="14"/>
          <w:w w:val="80"/>
        </w:rPr>
        <w:t> </w:t>
      </w:r>
      <w:r>
        <w:rPr>
          <w:w w:val="80"/>
        </w:rPr>
        <w:t>feridas</w:t>
      </w:r>
      <w:r>
        <w:rPr>
          <w:spacing w:val="15"/>
          <w:w w:val="80"/>
        </w:rPr>
        <w:t> </w:t>
      </w:r>
      <w:r>
        <w:rPr>
          <w:w w:val="80"/>
        </w:rPr>
        <w:t>oncológicas</w:t>
      </w:r>
    </w:p>
    <w:p>
      <w:pPr>
        <w:pStyle w:val="BodyText"/>
        <w:spacing w:line="364" w:lineRule="auto" w:before="151"/>
        <w:ind w:left="1085" w:right="1083" w:firstLine="710"/>
        <w:jc w:val="both"/>
      </w:pPr>
      <w:r>
        <w:rPr>
          <w:w w:val="80"/>
        </w:rPr>
        <w:t>Na análise dos artigos, apenas dois estudos citam a escala do estadiamento, apesar de mais escalas</w:t>
      </w:r>
      <w:r>
        <w:rPr>
          <w:spacing w:val="1"/>
          <w:w w:val="80"/>
        </w:rPr>
        <w:t> </w:t>
      </w:r>
      <w:r>
        <w:rPr>
          <w:w w:val="85"/>
        </w:rPr>
        <w:t>existirem e serem instrumentos importantes na classificação e avaliação para que o enfermeiro defina a</w:t>
      </w:r>
      <w:r>
        <w:rPr>
          <w:spacing w:val="1"/>
          <w:w w:val="85"/>
        </w:rPr>
        <w:t> </w:t>
      </w:r>
      <w:r>
        <w:rPr>
          <w:w w:val="85"/>
        </w:rPr>
        <w:t>conduta adequada de acordo com as características da ferida. Nota-se que poucos profissionais conhecem</w:t>
      </w:r>
      <w:r>
        <w:rPr>
          <w:spacing w:val="1"/>
          <w:w w:val="85"/>
        </w:rPr>
        <w:t> </w:t>
      </w:r>
      <w:r>
        <w:rPr>
          <w:w w:val="80"/>
        </w:rPr>
        <w:t>escalas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avaliação,</w:t>
      </w:r>
      <w:r>
        <w:rPr>
          <w:spacing w:val="1"/>
          <w:w w:val="80"/>
        </w:rPr>
        <w:t> </w:t>
      </w:r>
      <w:r>
        <w:rPr>
          <w:w w:val="80"/>
        </w:rPr>
        <w:t>comprometendo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qualidade</w:t>
      </w:r>
      <w:r>
        <w:rPr>
          <w:spacing w:val="3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assistência</w:t>
      </w:r>
      <w:r>
        <w:rPr>
          <w:spacing w:val="10"/>
          <w:w w:val="80"/>
        </w:rPr>
        <w:t> </w:t>
      </w:r>
      <w:r>
        <w:rPr>
          <w:w w:val="80"/>
        </w:rPr>
        <w:t>ofertada.</w:t>
      </w:r>
    </w:p>
    <w:p>
      <w:pPr>
        <w:pStyle w:val="BodyText"/>
        <w:spacing w:line="367" w:lineRule="auto"/>
        <w:ind w:left="1085" w:right="1081" w:firstLine="710"/>
        <w:jc w:val="both"/>
      </w:pPr>
      <w:r>
        <w:rPr>
          <w:w w:val="85"/>
        </w:rPr>
        <w:t>Atualmente existem as seguintes as escalas direcionadas ao manejo de feridas tumorais: a de</w:t>
      </w:r>
      <w:r>
        <w:rPr>
          <w:spacing w:val="1"/>
          <w:w w:val="85"/>
        </w:rPr>
        <w:t> </w:t>
      </w:r>
      <w:r>
        <w:rPr>
          <w:w w:val="80"/>
        </w:rPr>
        <w:t>estadiamento que classifica a ferida quanto à profundidade e infiltração do tecido (FIGURA 1); a escala de odor</w:t>
      </w:r>
      <w:r>
        <w:rPr>
          <w:spacing w:val="1"/>
          <w:w w:val="80"/>
        </w:rPr>
        <w:t> </w:t>
      </w:r>
      <w:r>
        <w:rPr>
          <w:w w:val="85"/>
        </w:rPr>
        <w:t>(FIGURA 2)</w:t>
      </w:r>
      <w:r>
        <w:rPr>
          <w:spacing w:val="1"/>
          <w:w w:val="85"/>
        </w:rPr>
        <w:t> </w:t>
      </w:r>
      <w:r>
        <w:rPr>
          <w:w w:val="85"/>
        </w:rPr>
        <w:t>e o sistema RYB red/yellow/black (FIGURA 3) que classifica a ferida quanto a aparência do</w:t>
      </w:r>
      <w:r>
        <w:rPr>
          <w:spacing w:val="1"/>
          <w:w w:val="85"/>
        </w:rPr>
        <w:t> </w:t>
      </w:r>
      <w:r>
        <w:rPr>
          <w:w w:val="90"/>
        </w:rPr>
        <w:t>tecido.</w:t>
      </w:r>
    </w:p>
    <w:p>
      <w:pPr>
        <w:pStyle w:val="BodyText"/>
        <w:spacing w:before="71"/>
        <w:ind w:left="1085"/>
        <w:jc w:val="both"/>
      </w:pPr>
      <w:bookmarkStart w:name="Figura II-Escalas de odor das feridas ne" w:id="49"/>
      <w:bookmarkEnd w:id="49"/>
      <w:r>
        <w:rPr/>
      </w:r>
      <w:r>
        <w:rPr>
          <w:w w:val="80"/>
        </w:rPr>
        <w:t>Figura</w:t>
      </w:r>
      <w:r>
        <w:rPr>
          <w:spacing w:val="13"/>
          <w:w w:val="80"/>
        </w:rPr>
        <w:t> </w:t>
      </w:r>
      <w:r>
        <w:rPr>
          <w:w w:val="80"/>
        </w:rPr>
        <w:t>II-Escalas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odor</w:t>
      </w:r>
      <w:r>
        <w:rPr>
          <w:spacing w:val="15"/>
          <w:w w:val="80"/>
        </w:rPr>
        <w:t> </w:t>
      </w:r>
      <w:r>
        <w:rPr>
          <w:w w:val="80"/>
        </w:rPr>
        <w:t>das</w:t>
      </w:r>
      <w:r>
        <w:rPr>
          <w:spacing w:val="16"/>
          <w:w w:val="80"/>
        </w:rPr>
        <w:t> </w:t>
      </w:r>
      <w:r>
        <w:rPr>
          <w:w w:val="80"/>
        </w:rPr>
        <w:t>feridas</w:t>
      </w:r>
      <w:r>
        <w:rPr>
          <w:spacing w:val="16"/>
          <w:w w:val="80"/>
        </w:rPr>
        <w:t> </w:t>
      </w:r>
      <w:r>
        <w:rPr>
          <w:w w:val="80"/>
        </w:rPr>
        <w:t>neoplásicas</w:t>
      </w:r>
    </w:p>
    <w:p>
      <w:pPr>
        <w:pStyle w:val="BodyText"/>
        <w:spacing w:before="6"/>
        <w:rPr>
          <w:sz w:val="12"/>
        </w:rPr>
      </w:pPr>
    </w:p>
    <w:tbl>
      <w:tblPr>
        <w:tblW w:w="0" w:type="auto"/>
        <w:jc w:val="left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7164"/>
      </w:tblGrid>
      <w:tr>
        <w:trPr>
          <w:trHeight w:val="441" w:hRule="atLeast"/>
        </w:trPr>
        <w:tc>
          <w:tcPr>
            <w:tcW w:w="12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36" w:right="21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Níveis</w:t>
            </w:r>
          </w:p>
        </w:tc>
        <w:tc>
          <w:tcPr>
            <w:tcW w:w="71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w w:val="80"/>
                <w:sz w:val="24"/>
              </w:rPr>
              <w:t>Descrição</w:t>
            </w:r>
            <w:r>
              <w:rPr>
                <w:rFonts w:ascii="Arial" w:hAnsi="Arial"/>
                <w:b/>
                <w:i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4"/>
              </w:rPr>
              <w:t>do</w:t>
            </w:r>
            <w:r>
              <w:rPr>
                <w:rFonts w:ascii="Arial" w:hAnsi="Arial"/>
                <w:b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4"/>
              </w:rPr>
              <w:t>odor</w:t>
            </w:r>
          </w:p>
        </w:tc>
      </w:tr>
      <w:tr>
        <w:trPr>
          <w:trHeight w:val="944" w:hRule="atLeast"/>
        </w:trPr>
        <w:tc>
          <w:tcPr>
            <w:tcW w:w="12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9"/>
              <w:ind w:left="40" w:right="212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Forte</w:t>
            </w:r>
          </w:p>
        </w:tc>
        <w:tc>
          <w:tcPr>
            <w:tcW w:w="71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408" w:lineRule="exact" w:before="19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0"/>
                <w:sz w:val="24"/>
              </w:rPr>
              <w:t>Cheiro</w:t>
            </w:r>
            <w:r>
              <w:rPr>
                <w:rFonts w:asci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evidente</w:t>
            </w:r>
            <w:r>
              <w:rPr>
                <w:rFonts w:ascii="Arial"/>
                <w:i/>
                <w:spacing w:val="10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que</w:t>
            </w:r>
            <w:r>
              <w:rPr>
                <w:rFonts w:ascii="Arial"/>
                <w:i/>
                <w:spacing w:val="10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envolve</w:t>
            </w:r>
            <w:r>
              <w:rPr>
                <w:rFonts w:ascii="Arial"/>
                <w:i/>
                <w:spacing w:val="10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todo</w:t>
            </w:r>
            <w:r>
              <w:rPr>
                <w:rFonts w:asci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o</w:t>
            </w:r>
            <w:r>
              <w:rPr>
                <w:rFonts w:ascii="Arial"/>
                <w:i/>
                <w:spacing w:val="10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ambiente,</w:t>
            </w:r>
            <w:r>
              <w:rPr>
                <w:rFonts w:ascii="Arial"/>
                <w:i/>
                <w:spacing w:val="8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mesmo</w:t>
            </w:r>
            <w:r>
              <w:rPr>
                <w:rFonts w:asci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com</w:t>
            </w:r>
            <w:r>
              <w:rPr>
                <w:rFonts w:asci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o</w:t>
            </w:r>
            <w:r>
              <w:rPr>
                <w:rFonts w:ascii="Arial"/>
                <w:i/>
                <w:spacing w:val="10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curativo</w:t>
            </w:r>
            <w:r>
              <w:rPr>
                <w:rFonts w:ascii="Arial"/>
                <w:i/>
                <w:spacing w:val="10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intacto</w:t>
            </w:r>
            <w:r>
              <w:rPr>
                <w:rFonts w:asci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e</w:t>
            </w:r>
            <w:r>
              <w:rPr>
                <w:rFonts w:ascii="Arial"/>
                <w:i/>
                <w:spacing w:val="-50"/>
                <w:w w:val="80"/>
                <w:sz w:val="24"/>
              </w:rPr>
              <w:t> </w:t>
            </w:r>
            <w:r>
              <w:rPr>
                <w:rFonts w:ascii="Arial"/>
                <w:i/>
                <w:w w:val="90"/>
                <w:sz w:val="24"/>
              </w:rPr>
              <w:t>fechado.</w:t>
            </w:r>
          </w:p>
        </w:tc>
      </w:tr>
      <w:tr>
        <w:trPr>
          <w:trHeight w:val="873" w:hRule="atLeast"/>
        </w:trPr>
        <w:tc>
          <w:tcPr>
            <w:tcW w:w="1277" w:type="dxa"/>
          </w:tcPr>
          <w:p>
            <w:pPr>
              <w:pStyle w:val="TableParagraph"/>
              <w:spacing w:before="4"/>
              <w:ind w:left="40" w:right="213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Moderado</w:t>
            </w:r>
          </w:p>
        </w:tc>
        <w:tc>
          <w:tcPr>
            <w:tcW w:w="7164" w:type="dxa"/>
          </w:tcPr>
          <w:p>
            <w:pPr>
              <w:pStyle w:val="TableParagraph"/>
              <w:spacing w:line="355" w:lineRule="auto" w:before="19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Quando</w:t>
            </w:r>
            <w:r>
              <w:rPr>
                <w:rFonts w:ascii="Arial" w:hAnsi="Arial"/>
                <w:i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o</w:t>
            </w:r>
            <w:r>
              <w:rPr>
                <w:rFonts w:ascii="Arial" w:hAnsi="Arial"/>
                <w:i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que</w:t>
            </w:r>
            <w:r>
              <w:rPr>
                <w:rFonts w:ascii="Arial" w:hAnsi="Arial"/>
                <w:i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o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odor</w:t>
            </w:r>
            <w:r>
              <w:rPr>
                <w:rFonts w:ascii="Arial" w:hAnsi="Arial"/>
                <w:i/>
                <w:spacing w:val="3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se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dispersa</w:t>
            </w:r>
            <w:r>
              <w:rPr>
                <w:rFonts w:ascii="Arial" w:hAnsi="Arial"/>
                <w:i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no</w:t>
            </w:r>
            <w:r>
              <w:rPr>
                <w:rFonts w:ascii="Arial" w:hAnsi="Arial"/>
                <w:i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ambiente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no</w:t>
            </w:r>
            <w:r>
              <w:rPr>
                <w:rFonts w:ascii="Arial" w:hAnsi="Arial"/>
                <w:i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momento</w:t>
            </w:r>
            <w:r>
              <w:rPr>
                <w:rFonts w:ascii="Arial" w:hAnsi="Arial"/>
                <w:i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que</w:t>
            </w:r>
            <w:r>
              <w:rPr>
                <w:rFonts w:ascii="Arial" w:hAnsi="Arial"/>
                <w:i/>
                <w:spacing w:val="22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o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curativo</w:t>
            </w:r>
            <w:r>
              <w:rPr>
                <w:rFonts w:ascii="Arial" w:hAnsi="Arial"/>
                <w:i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é</w:t>
            </w:r>
            <w:r>
              <w:rPr>
                <w:rFonts w:ascii="Arial" w:hAnsi="Arial"/>
                <w:i/>
                <w:spacing w:val="-50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90"/>
                <w:sz w:val="24"/>
              </w:rPr>
              <w:t>removido.</w:t>
            </w:r>
          </w:p>
        </w:tc>
      </w:tr>
      <w:tr>
        <w:trPr>
          <w:trHeight w:val="945" w:hRule="atLeast"/>
        </w:trPr>
        <w:tc>
          <w:tcPr>
            <w:tcW w:w="1277" w:type="dxa"/>
          </w:tcPr>
          <w:p>
            <w:pPr>
              <w:pStyle w:val="TableParagraph"/>
              <w:spacing w:line="271" w:lineRule="exact"/>
              <w:ind w:left="40" w:right="208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Discreto</w:t>
            </w:r>
          </w:p>
        </w:tc>
        <w:tc>
          <w:tcPr>
            <w:tcW w:w="7164" w:type="dxa"/>
          </w:tcPr>
          <w:p>
            <w:pPr>
              <w:pStyle w:val="TableParagraph"/>
              <w:spacing w:line="412" w:lineRule="exact" w:before="1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O</w:t>
            </w:r>
            <w:r>
              <w:rPr>
                <w:rFonts w:ascii="Arial" w:hAnsi="Arial"/>
                <w:i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odor</w:t>
            </w:r>
            <w:r>
              <w:rPr>
                <w:rFonts w:ascii="Arial" w:hAnsi="Arial"/>
                <w:i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é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sentido</w:t>
            </w:r>
            <w:r>
              <w:rPr>
                <w:rFonts w:ascii="Arial" w:hAnsi="Arial"/>
                <w:i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quando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o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paciente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está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num</w:t>
            </w:r>
            <w:r>
              <w:rPr>
                <w:rFonts w:ascii="Arial" w:hAnsi="Arial"/>
                <w:i/>
                <w:spacing w:val="7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local</w:t>
            </w:r>
            <w:r>
              <w:rPr>
                <w:rFonts w:ascii="Arial" w:hAnsi="Arial"/>
                <w:i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fechado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no</w:t>
            </w:r>
            <w:r>
              <w:rPr>
                <w:rFonts w:ascii="Arial" w:hAnsi="Arial"/>
                <w:i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momento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da</w:t>
            </w:r>
            <w:r>
              <w:rPr>
                <w:rFonts w:ascii="Arial" w:hAnsi="Arial"/>
                <w:i/>
                <w:spacing w:val="-50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remoção</w:t>
            </w:r>
            <w:r>
              <w:rPr>
                <w:rFonts w:ascii="Arial" w:hAnsi="Arial"/>
                <w:i/>
                <w:spacing w:val="-5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do</w:t>
            </w:r>
            <w:r>
              <w:rPr>
                <w:rFonts w:ascii="Arial" w:hAnsi="Arial"/>
                <w:i/>
                <w:spacing w:val="-5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curativo.</w:t>
            </w:r>
          </w:p>
        </w:tc>
      </w:tr>
      <w:tr>
        <w:trPr>
          <w:trHeight w:val="873" w:hRule="atLeast"/>
        </w:trPr>
        <w:tc>
          <w:tcPr>
            <w:tcW w:w="1277" w:type="dxa"/>
          </w:tcPr>
          <w:p>
            <w:pPr>
              <w:pStyle w:val="TableParagraph"/>
              <w:spacing w:line="271" w:lineRule="exact"/>
              <w:ind w:left="40" w:right="213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Sem</w:t>
            </w:r>
            <w:r>
              <w:rPr>
                <w:spacing w:val="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odor</w:t>
            </w:r>
          </w:p>
        </w:tc>
        <w:tc>
          <w:tcPr>
            <w:tcW w:w="7164" w:type="dxa"/>
          </w:tcPr>
          <w:p>
            <w:pPr>
              <w:pStyle w:val="TableParagraph"/>
              <w:spacing w:before="10"/>
              <w:rPr>
                <w:sz w:val="36"/>
              </w:rPr>
            </w:pPr>
          </w:p>
          <w:p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Quando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não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tem</w:t>
            </w:r>
            <w:r>
              <w:rPr>
                <w:rFonts w:ascii="Arial" w:hAnsi="Arial"/>
                <w:i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nenhum</w:t>
            </w:r>
            <w:r>
              <w:rPr>
                <w:rFonts w:ascii="Arial" w:hAnsi="Arial"/>
                <w:i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odor</w:t>
            </w:r>
            <w:r>
              <w:rPr>
                <w:rFonts w:ascii="Arial" w:hAnsi="Arial"/>
                <w:i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no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ambiente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e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nem</w:t>
            </w:r>
            <w:r>
              <w:rPr>
                <w:rFonts w:ascii="Arial" w:hAnsi="Arial"/>
                <w:i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quando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o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curativo</w:t>
            </w:r>
            <w:r>
              <w:rPr>
                <w:rFonts w:ascii="Arial" w:hAnsi="Arial"/>
                <w:i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é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removido.</w:t>
            </w:r>
          </w:p>
        </w:tc>
      </w:tr>
    </w:tbl>
    <w:p>
      <w:pPr>
        <w:pStyle w:val="Heading3"/>
      </w:pPr>
      <w:r>
        <w:rPr>
          <w:w w:val="90"/>
        </w:rPr>
        <w:t>Fonte:</w:t>
      </w:r>
    </w:p>
    <w:p>
      <w:pPr>
        <w:pStyle w:val="BodyText"/>
        <w:spacing w:before="1"/>
        <w:rPr>
          <w:rFonts w:ascii="Arial"/>
          <w:b/>
          <w:sz w:val="26"/>
        </w:rPr>
      </w:pPr>
    </w:p>
    <w:tbl>
      <w:tblPr>
        <w:tblW w:w="0" w:type="auto"/>
        <w:jc w:val="left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1"/>
        <w:gridCol w:w="3549"/>
      </w:tblGrid>
      <w:tr>
        <w:trPr>
          <w:trHeight w:val="445" w:hRule="atLeast"/>
        </w:trPr>
        <w:tc>
          <w:tcPr>
            <w:tcW w:w="15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1" w:lineRule="exact"/>
              <w:ind w:left="33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Níveis</w:t>
            </w:r>
          </w:p>
        </w:tc>
        <w:tc>
          <w:tcPr>
            <w:tcW w:w="35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4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w w:val="80"/>
                <w:sz w:val="24"/>
              </w:rPr>
              <w:t>Descrição</w:t>
            </w:r>
            <w:r>
              <w:rPr>
                <w:rFonts w:ascii="Arial" w:hAnsi="Arial"/>
                <w:b/>
                <w:i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4"/>
              </w:rPr>
              <w:t>do</w:t>
            </w:r>
            <w:r>
              <w:rPr>
                <w:rFonts w:ascii="Arial" w:hAnsi="Arial"/>
                <w:b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4"/>
              </w:rPr>
              <w:t>odor</w:t>
            </w:r>
          </w:p>
        </w:tc>
      </w:tr>
      <w:tr>
        <w:trPr>
          <w:trHeight w:val="489" w:hRule="atLeast"/>
        </w:trPr>
        <w:tc>
          <w:tcPr>
            <w:tcW w:w="15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3"/>
              <w:ind w:left="8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35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Ausência</w:t>
            </w:r>
            <w:r>
              <w:rPr>
                <w:rFonts w:ascii="Arial" w:hAnsi="Arial"/>
                <w:i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de</w:t>
            </w:r>
            <w:r>
              <w:rPr>
                <w:rFonts w:ascii="Arial" w:hAnsi="Arial"/>
                <w:i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odor</w:t>
            </w:r>
          </w:p>
        </w:tc>
      </w:tr>
      <w:tr>
        <w:trPr>
          <w:trHeight w:val="829" w:hRule="atLeast"/>
        </w:trPr>
        <w:tc>
          <w:tcPr>
            <w:tcW w:w="1561" w:type="dxa"/>
          </w:tcPr>
          <w:p>
            <w:pPr>
              <w:pStyle w:val="TableParagraph"/>
              <w:spacing w:before="153"/>
              <w:ind w:left="8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3549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ind w:left="4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Odor</w:t>
            </w:r>
            <w:r>
              <w:rPr>
                <w:rFonts w:ascii="Arial" w:hAnsi="Arial"/>
                <w:i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não</w:t>
            </w:r>
            <w:r>
              <w:rPr>
                <w:rFonts w:ascii="Arial" w:hAnsi="Arial"/>
                <w:i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ofensivo,</w:t>
            </w:r>
            <w:r>
              <w:rPr>
                <w:rFonts w:ascii="Arial" w:hAnsi="Arial"/>
                <w:i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discreto</w:t>
            </w:r>
          </w:p>
        </w:tc>
      </w:tr>
      <w:tr>
        <w:trPr>
          <w:trHeight w:val="513" w:hRule="atLeast"/>
        </w:trPr>
        <w:tc>
          <w:tcPr>
            <w:tcW w:w="1561" w:type="dxa"/>
          </w:tcPr>
          <w:p>
            <w:pPr>
              <w:pStyle w:val="TableParagraph"/>
              <w:spacing w:before="33"/>
              <w:ind w:left="8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3549" w:type="dxa"/>
          </w:tcPr>
          <w:p>
            <w:pPr>
              <w:pStyle w:val="TableParagraph"/>
              <w:spacing w:before="38"/>
              <w:ind w:left="4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Odor</w:t>
            </w:r>
            <w:r>
              <w:rPr>
                <w:rFonts w:ascii="Arial" w:hAnsi="Arial"/>
                <w:i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ofensivo,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mas</w:t>
            </w:r>
            <w:r>
              <w:rPr>
                <w:rFonts w:ascii="Arial" w:hAnsi="Arial"/>
                <w:i/>
                <w:spacing w:val="13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tolerável</w:t>
            </w:r>
          </w:p>
        </w:tc>
      </w:tr>
      <w:tr>
        <w:trPr>
          <w:trHeight w:val="479" w:hRule="atLeast"/>
        </w:trPr>
        <w:tc>
          <w:tcPr>
            <w:tcW w:w="1561" w:type="dxa"/>
          </w:tcPr>
          <w:p>
            <w:pPr>
              <w:pStyle w:val="TableParagraph"/>
              <w:spacing w:before="13"/>
              <w:ind w:left="8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  <w:tc>
          <w:tcPr>
            <w:tcW w:w="3549" w:type="dxa"/>
          </w:tcPr>
          <w:p>
            <w:pPr>
              <w:pStyle w:val="TableParagraph"/>
              <w:spacing w:before="24"/>
              <w:ind w:left="4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Odor</w:t>
            </w:r>
            <w:r>
              <w:rPr>
                <w:rFonts w:ascii="Arial" w:hAnsi="Arial"/>
                <w:i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ofensivo</w:t>
            </w:r>
            <w:r>
              <w:rPr>
                <w:rFonts w:ascii="Arial" w:hAnsi="Arial"/>
                <w:i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e</w:t>
            </w:r>
            <w:r>
              <w:rPr>
                <w:rFonts w:ascii="Arial" w:hAnsi="Arial"/>
                <w:i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insuportável</w:t>
            </w:r>
          </w:p>
        </w:tc>
      </w:tr>
    </w:tbl>
    <w:p>
      <w:pPr>
        <w:spacing w:before="0"/>
        <w:ind w:left="1085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Fonte:</w:t>
      </w:r>
      <w:r>
        <w:rPr>
          <w:rFonts w:ascii="Arial"/>
          <w:b/>
          <w:spacing w:val="13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EDWARDS,</w:t>
      </w:r>
      <w:r>
        <w:rPr>
          <w:rFonts w:ascii="Arial"/>
          <w:b/>
          <w:spacing w:val="9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J.</w:t>
      </w:r>
      <w:r>
        <w:rPr>
          <w:rFonts w:ascii="Arial"/>
          <w:b/>
          <w:spacing w:val="10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Managing</w:t>
      </w:r>
      <w:r>
        <w:rPr>
          <w:rFonts w:ascii="Arial"/>
          <w:b/>
          <w:spacing w:val="17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malodorous</w:t>
      </w:r>
      <w:r>
        <w:rPr>
          <w:rFonts w:ascii="Arial"/>
          <w:b/>
          <w:spacing w:val="1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wounds.</w:t>
      </w:r>
      <w:r>
        <w:rPr>
          <w:rFonts w:ascii="Arial"/>
          <w:b/>
          <w:spacing w:val="10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J.</w:t>
      </w:r>
      <w:r>
        <w:rPr>
          <w:rFonts w:ascii="Arial"/>
          <w:b/>
          <w:spacing w:val="10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Community</w:t>
      </w:r>
      <w:r>
        <w:rPr>
          <w:rFonts w:ascii="Arial"/>
          <w:b/>
          <w:spacing w:val="1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Nursing,</w:t>
      </w:r>
      <w:r>
        <w:rPr>
          <w:rFonts w:ascii="Arial"/>
          <w:b/>
          <w:spacing w:val="9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v.</w:t>
      </w:r>
      <w:r>
        <w:rPr>
          <w:rFonts w:ascii="Arial"/>
          <w:b/>
          <w:spacing w:val="15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14,</w:t>
      </w:r>
      <w:r>
        <w:rPr>
          <w:rFonts w:ascii="Arial"/>
          <w:b/>
          <w:spacing w:val="10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n.</w:t>
      </w:r>
      <w:r>
        <w:rPr>
          <w:rFonts w:ascii="Arial"/>
          <w:b/>
          <w:spacing w:val="14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4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ind w:left="1085"/>
        <w:jc w:val="both"/>
      </w:pPr>
      <w:bookmarkStart w:name="Figura III-Escala de cores das feridas n" w:id="50"/>
      <w:bookmarkEnd w:id="50"/>
      <w:r>
        <w:rPr/>
      </w:r>
      <w:r>
        <w:rPr>
          <w:w w:val="80"/>
        </w:rPr>
        <w:t>Figura</w:t>
      </w:r>
      <w:r>
        <w:rPr>
          <w:spacing w:val="14"/>
          <w:w w:val="80"/>
        </w:rPr>
        <w:t> </w:t>
      </w:r>
      <w:r>
        <w:rPr>
          <w:w w:val="80"/>
        </w:rPr>
        <w:t>III-Escala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cores</w:t>
      </w:r>
      <w:r>
        <w:rPr>
          <w:spacing w:val="16"/>
          <w:w w:val="80"/>
        </w:rPr>
        <w:t> </w:t>
      </w:r>
      <w:r>
        <w:rPr>
          <w:w w:val="80"/>
        </w:rPr>
        <w:t>das</w:t>
      </w:r>
      <w:r>
        <w:rPr>
          <w:spacing w:val="16"/>
          <w:w w:val="80"/>
        </w:rPr>
        <w:t> </w:t>
      </w:r>
      <w:r>
        <w:rPr>
          <w:w w:val="80"/>
        </w:rPr>
        <w:t>feridas</w:t>
      </w:r>
      <w:r>
        <w:rPr>
          <w:spacing w:val="17"/>
          <w:w w:val="80"/>
        </w:rPr>
        <w:t> </w:t>
      </w:r>
      <w:r>
        <w:rPr>
          <w:w w:val="80"/>
        </w:rPr>
        <w:t>neoplásicas</w:t>
      </w:r>
    </w:p>
    <w:p>
      <w:pPr>
        <w:pStyle w:val="BodyText"/>
        <w:spacing w:before="6"/>
        <w:rPr>
          <w:sz w:val="12"/>
        </w:rPr>
      </w:pPr>
    </w:p>
    <w:tbl>
      <w:tblPr>
        <w:tblW w:w="0" w:type="auto"/>
        <w:jc w:val="left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9"/>
        <w:gridCol w:w="6238"/>
      </w:tblGrid>
      <w:tr>
        <w:trPr>
          <w:trHeight w:val="422" w:hRule="atLeast"/>
        </w:trPr>
        <w:tc>
          <w:tcPr>
            <w:tcW w:w="18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" w:right="22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Cor</w:t>
            </w:r>
          </w:p>
        </w:tc>
        <w:tc>
          <w:tcPr>
            <w:tcW w:w="62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-1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w w:val="90"/>
                <w:sz w:val="24"/>
              </w:rPr>
              <w:t>Descrição</w:t>
            </w:r>
          </w:p>
        </w:tc>
      </w:tr>
      <w:tr>
        <w:trPr>
          <w:trHeight w:val="575" w:hRule="atLeast"/>
        </w:trPr>
        <w:tc>
          <w:tcPr>
            <w:tcW w:w="18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1"/>
              <w:ind w:left="4" w:right="221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Vermelho</w:t>
            </w:r>
          </w:p>
        </w:tc>
        <w:tc>
          <w:tcPr>
            <w:tcW w:w="62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7"/>
              <w:ind w:left="-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Vermelho</w:t>
            </w:r>
            <w:r>
              <w:rPr>
                <w:rFonts w:ascii="Arial" w:hAnsi="Arial"/>
                <w:i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com</w:t>
            </w:r>
            <w:r>
              <w:rPr>
                <w:rFonts w:ascii="Arial" w:hAnsi="Arial"/>
                <w:i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aspecto</w:t>
            </w:r>
            <w:r>
              <w:rPr>
                <w:rFonts w:ascii="Arial" w:hAnsi="Arial"/>
                <w:i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limpo</w:t>
            </w:r>
            <w:r>
              <w:rPr>
                <w:rFonts w:ascii="Arial" w:hAnsi="Arial"/>
                <w:i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indica</w:t>
            </w:r>
            <w:r>
              <w:rPr>
                <w:rFonts w:ascii="Arial" w:hAnsi="Arial"/>
                <w:i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presença</w:t>
            </w:r>
            <w:r>
              <w:rPr>
                <w:rFonts w:ascii="Arial" w:hAnsi="Arial"/>
                <w:i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de</w:t>
            </w:r>
            <w:r>
              <w:rPr>
                <w:rFonts w:ascii="Arial" w:hAnsi="Arial"/>
                <w:i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tecido</w:t>
            </w:r>
            <w:r>
              <w:rPr>
                <w:rFonts w:ascii="Arial" w:hAnsi="Arial"/>
                <w:i/>
                <w:spacing w:val="6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de</w:t>
            </w:r>
            <w:r>
              <w:rPr>
                <w:rFonts w:ascii="Arial" w:hAnsi="Arial"/>
                <w:i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granulação</w:t>
            </w:r>
          </w:p>
        </w:tc>
      </w:tr>
    </w:tbl>
    <w:p>
      <w:pPr>
        <w:spacing w:after="0"/>
        <w:rPr>
          <w:rFonts w:ascii="Arial" w:hAnsi="Arial"/>
          <w:sz w:val="24"/>
        </w:rPr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1"/>
        </w:rPr>
      </w:pPr>
    </w:p>
    <w:tbl>
      <w:tblPr>
        <w:tblW w:w="0" w:type="auto"/>
        <w:jc w:val="left"/>
        <w:tblInd w:w="1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9"/>
        <w:gridCol w:w="6238"/>
      </w:tblGrid>
      <w:tr>
        <w:trPr>
          <w:trHeight w:val="575" w:hRule="atLeast"/>
        </w:trPr>
        <w:tc>
          <w:tcPr>
            <w:tcW w:w="1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-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90"/>
                <w:sz w:val="24"/>
              </w:rPr>
              <w:t>saudável</w:t>
            </w:r>
          </w:p>
        </w:tc>
      </w:tr>
      <w:tr>
        <w:trPr>
          <w:trHeight w:val="849" w:hRule="atLeast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18" w:right="221"/>
              <w:jc w:val="center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Vermelhoescuro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-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Com</w:t>
            </w:r>
            <w:r>
              <w:rPr>
                <w:rFonts w:ascii="Arial" w:hAnsi="Arial"/>
                <w:i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aparência</w:t>
            </w:r>
            <w:r>
              <w:rPr>
                <w:rFonts w:ascii="Arial" w:hAnsi="Arial"/>
                <w:i/>
                <w:spacing w:val="13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friável</w:t>
            </w:r>
            <w:r>
              <w:rPr>
                <w:rFonts w:ascii="Arial" w:hAnsi="Arial"/>
                <w:i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indica</w:t>
            </w:r>
            <w:r>
              <w:rPr>
                <w:rFonts w:ascii="Arial" w:hAnsi="Arial"/>
                <w:i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processo</w:t>
            </w:r>
            <w:r>
              <w:rPr>
                <w:rFonts w:ascii="Arial" w:hAnsi="Arial"/>
                <w:i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infeccioso</w:t>
            </w:r>
            <w:r>
              <w:rPr>
                <w:rFonts w:ascii="Arial" w:hAnsi="Arial"/>
                <w:i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instalado</w:t>
            </w:r>
          </w:p>
        </w:tc>
      </w:tr>
      <w:tr>
        <w:trPr>
          <w:trHeight w:val="873" w:hRule="atLeast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4" w:right="221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Vermelho</w:t>
            </w:r>
            <w:r>
              <w:rPr>
                <w:spacing w:val="1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opaco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-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Tendendo</w:t>
            </w:r>
            <w:r>
              <w:rPr>
                <w:rFonts w:ascii="Arial" w:hAnsi="Arial"/>
                <w:i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ao</w:t>
            </w:r>
            <w:r>
              <w:rPr>
                <w:rFonts w:ascii="Arial" w:hAnsi="Arial"/>
                <w:i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acinzentado</w:t>
            </w:r>
            <w:r>
              <w:rPr>
                <w:rFonts w:ascii="Arial" w:hAnsi="Arial"/>
                <w:i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indica</w:t>
            </w:r>
            <w:r>
              <w:rPr>
                <w:rFonts w:ascii="Arial" w:hAnsi="Arial"/>
                <w:i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redução</w:t>
            </w:r>
            <w:r>
              <w:rPr>
                <w:rFonts w:ascii="Arial" w:hAnsi="Arial"/>
                <w:i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do</w:t>
            </w:r>
            <w:r>
              <w:rPr>
                <w:rFonts w:ascii="Arial" w:hAnsi="Arial"/>
                <w:i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processo</w:t>
            </w:r>
            <w:r>
              <w:rPr>
                <w:rFonts w:ascii="Arial" w:hAnsi="Arial"/>
                <w:i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de</w:t>
            </w:r>
            <w:r>
              <w:rPr>
                <w:rFonts w:ascii="Arial" w:hAnsi="Arial"/>
                <w:i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granulação</w:t>
            </w:r>
          </w:p>
        </w:tc>
      </w:tr>
      <w:tr>
        <w:trPr>
          <w:trHeight w:val="873" w:hRule="atLeast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4" w:right="221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Amarelo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forte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-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Tecido</w:t>
            </w:r>
            <w:r>
              <w:rPr>
                <w:rFonts w:ascii="Arial" w:hAnsi="Arial"/>
                <w:i/>
                <w:spacing w:val="16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de</w:t>
            </w:r>
            <w:r>
              <w:rPr>
                <w:rFonts w:ascii="Arial" w:hAnsi="Arial"/>
                <w:i/>
                <w:spacing w:val="16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esfacelo/desvitalizado</w:t>
            </w:r>
            <w:r>
              <w:rPr>
                <w:rFonts w:ascii="Arial" w:hAnsi="Arial"/>
                <w:i/>
                <w:spacing w:val="15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favorecendo</w:t>
            </w:r>
            <w:r>
              <w:rPr>
                <w:rFonts w:ascii="Arial" w:hAnsi="Arial"/>
                <w:i/>
                <w:spacing w:val="16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infecção</w:t>
            </w:r>
          </w:p>
        </w:tc>
      </w:tr>
      <w:tr>
        <w:trPr>
          <w:trHeight w:val="517" w:hRule="atLeast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5" w:right="221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Preto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-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Tecido</w:t>
            </w:r>
            <w:r>
              <w:rPr>
                <w:rFonts w:ascii="Arial" w:hAnsi="Arial"/>
                <w:i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necrótico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podendo</w:t>
            </w:r>
            <w:r>
              <w:rPr>
                <w:rFonts w:ascii="Arial" w:hAnsi="Arial"/>
                <w:i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haver</w:t>
            </w:r>
            <w:r>
              <w:rPr>
                <w:rFonts w:ascii="Arial" w:hAnsi="Arial"/>
                <w:i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presença</w:t>
            </w:r>
            <w:r>
              <w:rPr>
                <w:rFonts w:ascii="Arial" w:hAnsi="Arial"/>
                <w:i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de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pus</w:t>
            </w:r>
            <w:r>
              <w:rPr>
                <w:rFonts w:ascii="Arial" w:hAnsi="Arial"/>
                <w:i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e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tecido</w:t>
            </w:r>
            <w:r>
              <w:rPr>
                <w:rFonts w:ascii="Arial" w:hAnsi="Arial"/>
                <w:i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fibroso</w:t>
            </w:r>
          </w:p>
        </w:tc>
      </w:tr>
    </w:tbl>
    <w:p>
      <w:pPr>
        <w:pStyle w:val="Heading3"/>
        <w:jc w:val="both"/>
      </w:pPr>
      <w:r>
        <w:rPr>
          <w:w w:val="80"/>
        </w:rPr>
        <w:t>Fonte:</w:t>
      </w:r>
      <w:r>
        <w:rPr>
          <w:spacing w:val="14"/>
          <w:w w:val="80"/>
        </w:rPr>
        <w:t> </w:t>
      </w:r>
      <w:r>
        <w:rPr>
          <w:w w:val="80"/>
        </w:rPr>
        <w:t>EDWARDS,</w:t>
      </w:r>
      <w:r>
        <w:rPr>
          <w:spacing w:val="10"/>
          <w:w w:val="80"/>
        </w:rPr>
        <w:t> </w:t>
      </w:r>
      <w:r>
        <w:rPr>
          <w:w w:val="80"/>
        </w:rPr>
        <w:t>J.</w:t>
      </w:r>
      <w:r>
        <w:rPr>
          <w:spacing w:val="10"/>
          <w:w w:val="80"/>
        </w:rPr>
        <w:t> </w:t>
      </w:r>
      <w:r>
        <w:rPr>
          <w:w w:val="80"/>
        </w:rPr>
        <w:t>Managing</w:t>
      </w:r>
      <w:r>
        <w:rPr>
          <w:spacing w:val="17"/>
          <w:w w:val="80"/>
        </w:rPr>
        <w:t> </w:t>
      </w:r>
      <w:r>
        <w:rPr>
          <w:w w:val="80"/>
        </w:rPr>
        <w:t>malodorous</w:t>
      </w:r>
      <w:r>
        <w:rPr>
          <w:spacing w:val="12"/>
          <w:w w:val="80"/>
        </w:rPr>
        <w:t> </w:t>
      </w:r>
      <w:r>
        <w:rPr>
          <w:w w:val="80"/>
        </w:rPr>
        <w:t>wounds.</w:t>
      </w:r>
      <w:r>
        <w:rPr>
          <w:spacing w:val="10"/>
          <w:w w:val="80"/>
        </w:rPr>
        <w:t> </w:t>
      </w:r>
      <w:r>
        <w:rPr>
          <w:w w:val="80"/>
        </w:rPr>
        <w:t>J.</w:t>
      </w:r>
      <w:r>
        <w:rPr>
          <w:spacing w:val="9"/>
          <w:w w:val="80"/>
        </w:rPr>
        <w:t> </w:t>
      </w:r>
      <w:r>
        <w:rPr>
          <w:w w:val="80"/>
        </w:rPr>
        <w:t>Community</w:t>
      </w:r>
      <w:r>
        <w:rPr>
          <w:spacing w:val="13"/>
          <w:w w:val="80"/>
        </w:rPr>
        <w:t> </w:t>
      </w:r>
      <w:r>
        <w:rPr>
          <w:w w:val="80"/>
        </w:rPr>
        <w:t>Nursing,</w:t>
      </w:r>
      <w:r>
        <w:rPr>
          <w:spacing w:val="9"/>
          <w:w w:val="80"/>
        </w:rPr>
        <w:t> </w:t>
      </w:r>
      <w:r>
        <w:rPr>
          <w:w w:val="80"/>
        </w:rPr>
        <w:t>v.</w:t>
      </w:r>
      <w:r>
        <w:rPr>
          <w:spacing w:val="15"/>
          <w:w w:val="80"/>
        </w:rPr>
        <w:t> </w:t>
      </w:r>
      <w:r>
        <w:rPr>
          <w:w w:val="80"/>
        </w:rPr>
        <w:t>14,</w:t>
      </w:r>
      <w:r>
        <w:rPr>
          <w:spacing w:val="10"/>
          <w:w w:val="80"/>
        </w:rPr>
        <w:t> </w:t>
      </w:r>
      <w:r>
        <w:rPr>
          <w:w w:val="80"/>
        </w:rPr>
        <w:t>n.</w:t>
      </w:r>
      <w:r>
        <w:rPr>
          <w:spacing w:val="14"/>
          <w:w w:val="80"/>
        </w:rPr>
        <w:t> </w:t>
      </w:r>
      <w:r>
        <w:rPr>
          <w:w w:val="80"/>
        </w:rPr>
        <w:t>4.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2"/>
        <w:rPr>
          <w:rFonts w:ascii="Arial"/>
          <w:b/>
          <w:sz w:val="38"/>
        </w:rPr>
      </w:pPr>
    </w:p>
    <w:p>
      <w:pPr>
        <w:pStyle w:val="BodyText"/>
        <w:spacing w:line="364" w:lineRule="auto"/>
        <w:ind w:left="1085" w:right="1080" w:firstLine="710"/>
        <w:jc w:val="both"/>
      </w:pPr>
      <w:r>
        <w:rPr>
          <w:w w:val="85"/>
        </w:rPr>
        <w:t>Estas escalas quando aplicadas, facilitam o trabalho do enfermeiro permitindo que o profissional</w:t>
      </w:r>
      <w:r>
        <w:rPr>
          <w:spacing w:val="1"/>
          <w:w w:val="85"/>
        </w:rPr>
        <w:t> </w:t>
      </w:r>
      <w:r>
        <w:rPr>
          <w:w w:val="80"/>
        </w:rPr>
        <w:t>desenvolva raciocínio crítico ao lidar com as feridas e diminuindo o cuidar baseado apenas no empirismo. No</w:t>
      </w:r>
      <w:r>
        <w:rPr>
          <w:spacing w:val="1"/>
          <w:w w:val="80"/>
        </w:rPr>
        <w:t> </w:t>
      </w:r>
      <w:r>
        <w:rPr>
          <w:w w:val="85"/>
        </w:rPr>
        <w:t>contexto</w:t>
      </w:r>
      <w:r>
        <w:rPr>
          <w:spacing w:val="1"/>
          <w:w w:val="85"/>
        </w:rPr>
        <w:t> </w:t>
      </w:r>
      <w:r>
        <w:rPr>
          <w:w w:val="85"/>
        </w:rPr>
        <w:t>atual,</w:t>
      </w:r>
      <w:r>
        <w:rPr>
          <w:spacing w:val="1"/>
          <w:w w:val="85"/>
        </w:rPr>
        <w:t> </w:t>
      </w:r>
      <w:r>
        <w:rPr>
          <w:w w:val="85"/>
        </w:rPr>
        <w:t>verifica-se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mesmos</w:t>
      </w:r>
      <w:r>
        <w:rPr>
          <w:spacing w:val="1"/>
          <w:w w:val="85"/>
        </w:rPr>
        <w:t> </w:t>
      </w:r>
      <w:r>
        <w:rPr>
          <w:w w:val="85"/>
        </w:rPr>
        <w:t>nos</w:t>
      </w:r>
      <w:r>
        <w:rPr>
          <w:spacing w:val="1"/>
          <w:w w:val="85"/>
        </w:rPr>
        <w:t> </w:t>
      </w:r>
      <w:r>
        <w:rPr>
          <w:w w:val="85"/>
        </w:rPr>
        <w:t>centros</w:t>
      </w:r>
      <w:r>
        <w:rPr>
          <w:spacing w:val="1"/>
          <w:w w:val="85"/>
        </w:rPr>
        <w:t> </w:t>
      </w:r>
      <w:r>
        <w:rPr>
          <w:w w:val="85"/>
        </w:rPr>
        <w:t>especializados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oncologia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nível</w:t>
      </w:r>
      <w:r>
        <w:rPr>
          <w:spacing w:val="1"/>
          <w:w w:val="85"/>
        </w:rPr>
        <w:t> </w:t>
      </w:r>
      <w:r>
        <w:rPr>
          <w:w w:val="85"/>
        </w:rPr>
        <w:t>nacional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internacional, o conhecimento e a aplicabilidade destas escalas são escassos, justificando as poucas</w:t>
      </w:r>
      <w:r>
        <w:rPr>
          <w:spacing w:val="1"/>
          <w:w w:val="85"/>
        </w:rPr>
        <w:t> </w:t>
      </w:r>
      <w:r>
        <w:rPr>
          <w:w w:val="85"/>
        </w:rPr>
        <w:t>publicações</w:t>
      </w:r>
      <w:r>
        <w:rPr>
          <w:spacing w:val="-3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mencionam</w:t>
      </w:r>
      <w:r>
        <w:rPr>
          <w:spacing w:val="-6"/>
          <w:w w:val="85"/>
        </w:rPr>
        <w:t> </w:t>
      </w:r>
      <w:r>
        <w:rPr>
          <w:w w:val="85"/>
        </w:rPr>
        <w:t>as</w:t>
      </w:r>
      <w:r>
        <w:rPr>
          <w:spacing w:val="-3"/>
          <w:w w:val="85"/>
        </w:rPr>
        <w:t> </w:t>
      </w:r>
      <w:r>
        <w:rPr>
          <w:w w:val="85"/>
        </w:rPr>
        <w:t>escalas</w:t>
      </w:r>
      <w:r>
        <w:rPr>
          <w:spacing w:val="-2"/>
          <w:w w:val="85"/>
        </w:rPr>
        <w:t> </w:t>
      </w:r>
      <w:r>
        <w:rPr>
          <w:w w:val="85"/>
        </w:rPr>
        <w:t>no</w:t>
      </w:r>
      <w:r>
        <w:rPr>
          <w:spacing w:val="-5"/>
          <w:w w:val="85"/>
        </w:rPr>
        <w:t> </w:t>
      </w:r>
      <w:r>
        <w:rPr>
          <w:w w:val="85"/>
        </w:rPr>
        <w:t>manejo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feridas</w:t>
      </w:r>
      <w:r>
        <w:rPr>
          <w:spacing w:val="-2"/>
          <w:w w:val="85"/>
        </w:rPr>
        <w:t> </w:t>
      </w:r>
      <w:r>
        <w:rPr>
          <w:w w:val="85"/>
        </w:rPr>
        <w:t>malignas.</w:t>
      </w:r>
    </w:p>
    <w:p>
      <w:pPr>
        <w:pStyle w:val="BodyText"/>
        <w:spacing w:before="2"/>
        <w:rPr>
          <w:sz w:val="41"/>
        </w:rPr>
      </w:pPr>
    </w:p>
    <w:p>
      <w:pPr>
        <w:pStyle w:val="Heading2"/>
        <w:spacing w:before="0"/>
        <w:jc w:val="both"/>
      </w:pPr>
      <w:bookmarkStart w:name="Padronização do tratamento" w:id="51"/>
      <w:bookmarkEnd w:id="51"/>
      <w:r>
        <w:rPr/>
      </w:r>
      <w:r>
        <w:rPr>
          <w:w w:val="80"/>
        </w:rPr>
        <w:t>Padronização</w:t>
      </w:r>
      <w:r>
        <w:rPr>
          <w:spacing w:val="28"/>
          <w:w w:val="80"/>
        </w:rPr>
        <w:t> </w:t>
      </w:r>
      <w:r>
        <w:rPr>
          <w:w w:val="80"/>
        </w:rPr>
        <w:t>do</w:t>
      </w:r>
      <w:r>
        <w:rPr>
          <w:spacing w:val="28"/>
          <w:w w:val="80"/>
        </w:rPr>
        <w:t> </w:t>
      </w:r>
      <w:r>
        <w:rPr>
          <w:w w:val="80"/>
        </w:rPr>
        <w:t>tratamento</w:t>
      </w:r>
    </w:p>
    <w:p>
      <w:pPr>
        <w:pStyle w:val="BodyText"/>
        <w:spacing w:line="364" w:lineRule="auto" w:before="157"/>
        <w:ind w:left="1085" w:right="1081" w:firstLine="710"/>
        <w:jc w:val="both"/>
      </w:pPr>
      <w:r>
        <w:rPr>
          <w:w w:val="80"/>
        </w:rPr>
        <w:t>Na assistência ao paciente portador de ferida tumoral, estratégias devem ser criadas para que ocorra a</w:t>
      </w:r>
      <w:r>
        <w:rPr>
          <w:spacing w:val="1"/>
          <w:w w:val="80"/>
        </w:rPr>
        <w:t> </w:t>
      </w:r>
      <w:r>
        <w:rPr>
          <w:w w:val="80"/>
        </w:rPr>
        <w:t>padronização das condutas, possibilitando que os profissionais tenham acesso a instrumentos que viabilizem</w:t>
      </w:r>
      <w:r>
        <w:rPr>
          <w:spacing w:val="1"/>
          <w:w w:val="80"/>
        </w:rPr>
        <w:t> </w:t>
      </w:r>
      <w:r>
        <w:rPr>
          <w:w w:val="85"/>
        </w:rPr>
        <w:t>condutas</w:t>
      </w:r>
      <w:r>
        <w:rPr>
          <w:spacing w:val="-2"/>
          <w:w w:val="85"/>
        </w:rPr>
        <w:t> </w:t>
      </w:r>
      <w:r>
        <w:rPr>
          <w:w w:val="85"/>
        </w:rPr>
        <w:t>uniformes</w:t>
      </w:r>
      <w:r>
        <w:rPr>
          <w:spacing w:val="-2"/>
          <w:w w:val="85"/>
        </w:rPr>
        <w:t> </w:t>
      </w:r>
      <w:r>
        <w:rPr>
          <w:w w:val="85"/>
        </w:rPr>
        <w:t>baseadas</w:t>
      </w:r>
      <w:r>
        <w:rPr>
          <w:spacing w:val="-2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evidências</w:t>
      </w:r>
      <w:r>
        <w:rPr>
          <w:spacing w:val="-2"/>
          <w:w w:val="85"/>
        </w:rPr>
        <w:t> </w:t>
      </w:r>
      <w:r>
        <w:rPr>
          <w:w w:val="85"/>
        </w:rPr>
        <w:t>(GETHIN,</w:t>
      </w:r>
      <w:r>
        <w:rPr>
          <w:spacing w:val="-17"/>
          <w:w w:val="85"/>
        </w:rPr>
        <w:t> </w:t>
      </w:r>
      <w:r>
        <w:rPr>
          <w:w w:val="85"/>
        </w:rPr>
        <w:t>2014).</w:t>
      </w:r>
    </w:p>
    <w:p>
      <w:pPr>
        <w:pStyle w:val="BodyText"/>
        <w:spacing w:line="364" w:lineRule="auto"/>
        <w:ind w:left="1085" w:right="1075" w:firstLine="710"/>
        <w:jc w:val="both"/>
      </w:pPr>
      <w:r>
        <w:rPr>
          <w:w w:val="80"/>
        </w:rPr>
        <w:t>Entre</w:t>
      </w:r>
      <w:r>
        <w:rPr>
          <w:spacing w:val="12"/>
          <w:w w:val="80"/>
        </w:rPr>
        <w:t> </w:t>
      </w:r>
      <w:r>
        <w:rPr>
          <w:w w:val="80"/>
        </w:rPr>
        <w:t>as</w:t>
      </w:r>
      <w:r>
        <w:rPr>
          <w:spacing w:val="14"/>
          <w:w w:val="80"/>
        </w:rPr>
        <w:t> </w:t>
      </w:r>
      <w:r>
        <w:rPr>
          <w:w w:val="80"/>
        </w:rPr>
        <w:t>estratégias</w:t>
      </w:r>
      <w:r>
        <w:rPr>
          <w:spacing w:val="19"/>
          <w:w w:val="80"/>
        </w:rPr>
        <w:t> </w:t>
      </w:r>
      <w:r>
        <w:rPr>
          <w:w w:val="80"/>
        </w:rPr>
        <w:t>sugerem-se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criação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protocolos</w:t>
      </w:r>
      <w:r>
        <w:rPr>
          <w:spacing w:val="14"/>
          <w:w w:val="80"/>
        </w:rPr>
        <w:t> </w:t>
      </w:r>
      <w:r>
        <w:rPr>
          <w:w w:val="80"/>
        </w:rPr>
        <w:t>ou</w:t>
      </w:r>
      <w:r>
        <w:rPr>
          <w:spacing w:val="12"/>
          <w:w w:val="80"/>
        </w:rPr>
        <w:t> </w:t>
      </w:r>
      <w:r>
        <w:rPr>
          <w:w w:val="80"/>
        </w:rPr>
        <w:t>guias</w:t>
      </w:r>
      <w:r>
        <w:rPr>
          <w:spacing w:val="15"/>
          <w:w w:val="80"/>
        </w:rPr>
        <w:t> </w:t>
      </w:r>
      <w:r>
        <w:rPr>
          <w:w w:val="80"/>
        </w:rPr>
        <w:t>que</w:t>
      </w:r>
      <w:r>
        <w:rPr>
          <w:spacing w:val="12"/>
          <w:w w:val="80"/>
        </w:rPr>
        <w:t> </w:t>
      </w:r>
      <w:r>
        <w:rPr>
          <w:w w:val="80"/>
        </w:rPr>
        <w:t>contenham</w:t>
      </w:r>
      <w:r>
        <w:rPr>
          <w:spacing w:val="10"/>
          <w:w w:val="80"/>
        </w:rPr>
        <w:t> </w:t>
      </w:r>
      <w:r>
        <w:rPr>
          <w:w w:val="80"/>
        </w:rPr>
        <w:t>escalas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avaliação</w:t>
      </w:r>
      <w:r>
        <w:rPr>
          <w:spacing w:val="1"/>
          <w:w w:val="80"/>
        </w:rPr>
        <w:t> </w:t>
      </w:r>
      <w:r>
        <w:rPr>
          <w:w w:val="80"/>
        </w:rPr>
        <w:t>e estadiamento, além das principais coberturas utilizadas no controle de sintomas. Na assistência hospitalar e</w:t>
      </w:r>
      <w:r>
        <w:rPr>
          <w:spacing w:val="1"/>
          <w:w w:val="80"/>
        </w:rPr>
        <w:t> </w:t>
      </w:r>
      <w:r>
        <w:rPr>
          <w:w w:val="80"/>
        </w:rPr>
        <w:t>ambulatorial em oncologia, nota-se que instrumentos como estes são raros. No contexto do cuidado domiciliar</w:t>
      </w:r>
      <w:r>
        <w:rPr>
          <w:spacing w:val="1"/>
          <w:w w:val="80"/>
        </w:rPr>
        <w:t> </w:t>
      </w:r>
      <w:r>
        <w:rPr>
          <w:w w:val="85"/>
        </w:rPr>
        <w:t>realizado por profissionais de saúde ou cuidadores, essa padronização torna-se ainda mais difícil. Uma</w:t>
      </w:r>
      <w:r>
        <w:rPr>
          <w:spacing w:val="1"/>
          <w:w w:val="85"/>
        </w:rPr>
        <w:t> </w:t>
      </w:r>
      <w:r>
        <w:rPr>
          <w:w w:val="85"/>
        </w:rPr>
        <w:t>estratégia viável seria se houvesse guias informativos, que auxiliassem paciente, familiares, profissionais e</w:t>
      </w:r>
      <w:r>
        <w:rPr>
          <w:spacing w:val="1"/>
          <w:w w:val="85"/>
        </w:rPr>
        <w:t> </w:t>
      </w:r>
      <w:r>
        <w:rPr>
          <w:w w:val="80"/>
        </w:rPr>
        <w:t>cuidadores,</w:t>
      </w:r>
      <w:r>
        <w:rPr>
          <w:spacing w:val="1"/>
          <w:w w:val="80"/>
        </w:rPr>
        <w:t> </w:t>
      </w:r>
      <w:r>
        <w:rPr>
          <w:w w:val="80"/>
        </w:rPr>
        <w:t>tais</w:t>
      </w:r>
      <w:r>
        <w:rPr>
          <w:spacing w:val="5"/>
          <w:w w:val="80"/>
        </w:rPr>
        <w:t> </w:t>
      </w:r>
      <w:r>
        <w:rPr>
          <w:w w:val="80"/>
        </w:rPr>
        <w:t>ações</w:t>
      </w:r>
      <w:r>
        <w:rPr>
          <w:spacing w:val="11"/>
          <w:w w:val="80"/>
        </w:rPr>
        <w:t> </w:t>
      </w:r>
      <w:r>
        <w:rPr>
          <w:w w:val="80"/>
        </w:rPr>
        <w:t>são</w:t>
      </w:r>
      <w:r>
        <w:rPr>
          <w:spacing w:val="3"/>
          <w:w w:val="80"/>
        </w:rPr>
        <w:t> </w:t>
      </w:r>
      <w:r>
        <w:rPr>
          <w:w w:val="80"/>
        </w:rPr>
        <w:t>mencionadas</w:t>
      </w:r>
      <w:r>
        <w:rPr>
          <w:spacing w:val="6"/>
          <w:w w:val="80"/>
        </w:rPr>
        <w:t> </w:t>
      </w:r>
      <w:r>
        <w:rPr>
          <w:w w:val="80"/>
        </w:rPr>
        <w:t>pelos</w:t>
      </w:r>
      <w:r>
        <w:rPr>
          <w:spacing w:val="6"/>
          <w:w w:val="80"/>
        </w:rPr>
        <w:t> </w:t>
      </w:r>
      <w:r>
        <w:rPr>
          <w:w w:val="80"/>
        </w:rPr>
        <w:t>autores</w:t>
      </w:r>
      <w:r>
        <w:rPr>
          <w:spacing w:val="6"/>
          <w:w w:val="80"/>
        </w:rPr>
        <w:t> </w:t>
      </w:r>
      <w:r>
        <w:rPr>
          <w:w w:val="80"/>
        </w:rPr>
        <w:t>Gethin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Romero</w:t>
      </w:r>
      <w:r>
        <w:rPr>
          <w:spacing w:val="4"/>
          <w:w w:val="80"/>
        </w:rPr>
        <w:t> </w:t>
      </w:r>
      <w:r>
        <w:rPr>
          <w:w w:val="80"/>
        </w:rPr>
        <w:t>(2014),</w:t>
      </w:r>
    </w:p>
    <w:p>
      <w:pPr>
        <w:pStyle w:val="BodyText"/>
        <w:ind w:left="1796"/>
        <w:jc w:val="both"/>
      </w:pPr>
      <w:bookmarkStart w:name="Assistência ambulatorial / domiciliar" w:id="52"/>
      <w:bookmarkEnd w:id="52"/>
      <w:r>
        <w:rPr/>
      </w:r>
      <w:r>
        <w:rPr>
          <w:w w:val="80"/>
        </w:rPr>
        <w:t>Assistência</w:t>
      </w:r>
      <w:r>
        <w:rPr>
          <w:spacing w:val="17"/>
          <w:w w:val="80"/>
        </w:rPr>
        <w:t> </w:t>
      </w:r>
      <w:r>
        <w:rPr>
          <w:w w:val="80"/>
        </w:rPr>
        <w:t>ambulatorial</w:t>
      </w:r>
      <w:r>
        <w:rPr>
          <w:spacing w:val="17"/>
          <w:w w:val="80"/>
        </w:rPr>
        <w:t> </w:t>
      </w:r>
      <w:r>
        <w:rPr>
          <w:w w:val="80"/>
        </w:rPr>
        <w:t>/</w:t>
      </w:r>
      <w:r>
        <w:rPr>
          <w:spacing w:val="15"/>
          <w:w w:val="80"/>
        </w:rPr>
        <w:t> </w:t>
      </w:r>
      <w:r>
        <w:rPr>
          <w:w w:val="80"/>
        </w:rPr>
        <w:t>domiciliar</w:t>
      </w:r>
    </w:p>
    <w:p>
      <w:pPr>
        <w:pStyle w:val="BodyText"/>
        <w:spacing w:line="364" w:lineRule="auto" w:before="141"/>
        <w:ind w:left="1085" w:right="1083" w:firstLine="710"/>
        <w:jc w:val="both"/>
      </w:pPr>
      <w:r>
        <w:rPr>
          <w:w w:val="85"/>
        </w:rPr>
        <w:t>Os estudos analisados referem à importância deste cuidado, pois quando essa assistência de</w:t>
      </w:r>
      <w:r>
        <w:rPr>
          <w:spacing w:val="1"/>
          <w:w w:val="85"/>
        </w:rPr>
        <w:t> </w:t>
      </w:r>
      <w:r>
        <w:rPr>
          <w:w w:val="85"/>
        </w:rPr>
        <w:t>enfermagem é realizada com eficácia, diminui os custos com internações hospitalares e proporciona as</w:t>
      </w:r>
      <w:r>
        <w:rPr>
          <w:spacing w:val="1"/>
          <w:w w:val="85"/>
        </w:rPr>
        <w:t> </w:t>
      </w:r>
      <w:r>
        <w:rPr>
          <w:w w:val="90"/>
        </w:rPr>
        <w:t>pacientes</w:t>
      </w:r>
      <w:r>
        <w:rPr>
          <w:spacing w:val="-6"/>
          <w:w w:val="90"/>
        </w:rPr>
        <w:t> </w:t>
      </w:r>
      <w:r>
        <w:rPr>
          <w:w w:val="90"/>
        </w:rPr>
        <w:t>à</w:t>
      </w:r>
      <w:r>
        <w:rPr>
          <w:spacing w:val="-8"/>
          <w:w w:val="90"/>
        </w:rPr>
        <w:t> </w:t>
      </w:r>
      <w:r>
        <w:rPr>
          <w:w w:val="90"/>
        </w:rPr>
        <w:t>manutenção</w:t>
      </w:r>
      <w:r>
        <w:rPr>
          <w:spacing w:val="-8"/>
          <w:w w:val="90"/>
        </w:rPr>
        <w:t> </w:t>
      </w:r>
      <w:r>
        <w:rPr>
          <w:w w:val="90"/>
        </w:rPr>
        <w:t>do</w:t>
      </w:r>
      <w:r>
        <w:rPr>
          <w:spacing w:val="-7"/>
          <w:w w:val="90"/>
        </w:rPr>
        <w:t> </w:t>
      </w:r>
      <w:r>
        <w:rPr>
          <w:w w:val="90"/>
        </w:rPr>
        <w:t>vínculo</w:t>
      </w:r>
      <w:r>
        <w:rPr>
          <w:spacing w:val="-8"/>
          <w:w w:val="90"/>
        </w:rPr>
        <w:t> </w:t>
      </w:r>
      <w:r>
        <w:rPr>
          <w:w w:val="90"/>
        </w:rPr>
        <w:t>familiar.</w:t>
      </w:r>
    </w:p>
    <w:p>
      <w:pPr>
        <w:pStyle w:val="BodyText"/>
        <w:spacing w:line="369" w:lineRule="auto"/>
        <w:ind w:left="1085" w:right="1081" w:firstLine="710"/>
        <w:jc w:val="both"/>
      </w:pPr>
      <w:r>
        <w:rPr>
          <w:w w:val="80"/>
        </w:rPr>
        <w:t>No</w:t>
      </w:r>
      <w:r>
        <w:rPr>
          <w:spacing w:val="27"/>
          <w:w w:val="80"/>
        </w:rPr>
        <w:t> </w:t>
      </w:r>
      <w:r>
        <w:rPr>
          <w:w w:val="80"/>
        </w:rPr>
        <w:t>âmbito</w:t>
      </w:r>
      <w:r>
        <w:rPr>
          <w:spacing w:val="27"/>
          <w:w w:val="80"/>
        </w:rPr>
        <w:t> </w:t>
      </w:r>
      <w:r>
        <w:rPr>
          <w:w w:val="80"/>
        </w:rPr>
        <w:t>familiar</w:t>
      </w:r>
      <w:r>
        <w:rPr>
          <w:spacing w:val="28"/>
          <w:w w:val="80"/>
        </w:rPr>
        <w:t> </w:t>
      </w:r>
      <w:r>
        <w:rPr>
          <w:w w:val="80"/>
        </w:rPr>
        <w:t>a</w:t>
      </w:r>
      <w:r>
        <w:rPr>
          <w:spacing w:val="33"/>
          <w:w w:val="80"/>
        </w:rPr>
        <w:t> </w:t>
      </w:r>
      <w:r>
        <w:rPr>
          <w:w w:val="80"/>
        </w:rPr>
        <w:t>maioria</w:t>
      </w:r>
      <w:r>
        <w:rPr>
          <w:spacing w:val="27"/>
          <w:w w:val="80"/>
        </w:rPr>
        <w:t> </w:t>
      </w:r>
      <w:r>
        <w:rPr>
          <w:w w:val="80"/>
        </w:rPr>
        <w:t>das</w:t>
      </w:r>
      <w:r>
        <w:rPr>
          <w:spacing w:val="30"/>
          <w:w w:val="80"/>
        </w:rPr>
        <w:t> </w:t>
      </w:r>
      <w:r>
        <w:rPr>
          <w:w w:val="80"/>
        </w:rPr>
        <w:t>coberturas</w:t>
      </w:r>
      <w:r>
        <w:rPr>
          <w:spacing w:val="30"/>
          <w:w w:val="80"/>
        </w:rPr>
        <w:t> </w:t>
      </w:r>
      <w:r>
        <w:rPr>
          <w:w w:val="80"/>
        </w:rPr>
        <w:t>tornam-se</w:t>
      </w:r>
      <w:r>
        <w:rPr>
          <w:spacing w:val="22"/>
          <w:w w:val="80"/>
        </w:rPr>
        <w:t> </w:t>
      </w:r>
      <w:r>
        <w:rPr>
          <w:w w:val="80"/>
        </w:rPr>
        <w:t>inviáveis</w:t>
      </w:r>
      <w:r>
        <w:rPr>
          <w:spacing w:val="28"/>
          <w:w w:val="80"/>
        </w:rPr>
        <w:t> </w:t>
      </w:r>
      <w:r>
        <w:rPr>
          <w:w w:val="80"/>
        </w:rPr>
        <w:t>e</w:t>
      </w:r>
      <w:r>
        <w:rPr>
          <w:spacing w:val="28"/>
          <w:w w:val="80"/>
        </w:rPr>
        <w:t> </w:t>
      </w:r>
      <w:r>
        <w:rPr>
          <w:w w:val="80"/>
        </w:rPr>
        <w:t>a</w:t>
      </w:r>
      <w:r>
        <w:rPr>
          <w:spacing w:val="27"/>
          <w:w w:val="80"/>
        </w:rPr>
        <w:t> </w:t>
      </w:r>
      <w:r>
        <w:rPr>
          <w:w w:val="80"/>
        </w:rPr>
        <w:t>unidade</w:t>
      </w:r>
      <w:r>
        <w:rPr>
          <w:spacing w:val="27"/>
          <w:w w:val="80"/>
        </w:rPr>
        <w:t> </w:t>
      </w:r>
      <w:r>
        <w:rPr>
          <w:w w:val="80"/>
        </w:rPr>
        <w:t>hospitalar</w:t>
      </w:r>
      <w:r>
        <w:rPr>
          <w:spacing w:val="30"/>
          <w:w w:val="80"/>
        </w:rPr>
        <w:t> </w:t>
      </w:r>
      <w:r>
        <w:rPr>
          <w:w w:val="80"/>
        </w:rPr>
        <w:t>muitas</w:t>
      </w:r>
      <w:r>
        <w:rPr>
          <w:spacing w:val="29"/>
          <w:w w:val="80"/>
        </w:rPr>
        <w:t> </w:t>
      </w:r>
      <w:r>
        <w:rPr>
          <w:w w:val="80"/>
        </w:rPr>
        <w:t>vezes,</w:t>
      </w:r>
      <w:r>
        <w:rPr>
          <w:spacing w:val="1"/>
          <w:w w:val="80"/>
        </w:rPr>
        <w:t> </w:t>
      </w:r>
      <w:r>
        <w:rPr>
          <w:w w:val="85"/>
        </w:rPr>
        <w:t>não</w:t>
      </w:r>
      <w:r>
        <w:rPr>
          <w:spacing w:val="31"/>
          <w:w w:val="85"/>
        </w:rPr>
        <w:t> </w:t>
      </w:r>
      <w:r>
        <w:rPr>
          <w:w w:val="85"/>
        </w:rPr>
        <w:t>pode</w:t>
      </w:r>
      <w:r>
        <w:rPr>
          <w:spacing w:val="31"/>
          <w:w w:val="85"/>
        </w:rPr>
        <w:t> </w:t>
      </w:r>
      <w:r>
        <w:rPr>
          <w:w w:val="85"/>
        </w:rPr>
        <w:t>oferecê-las.</w:t>
      </w:r>
      <w:r>
        <w:rPr>
          <w:spacing w:val="29"/>
          <w:w w:val="85"/>
        </w:rPr>
        <w:t> </w:t>
      </w:r>
      <w:r>
        <w:rPr>
          <w:w w:val="85"/>
        </w:rPr>
        <w:t>Nestes</w:t>
      </w:r>
      <w:r>
        <w:rPr>
          <w:spacing w:val="32"/>
          <w:w w:val="85"/>
        </w:rPr>
        <w:t> </w:t>
      </w:r>
      <w:r>
        <w:rPr>
          <w:w w:val="85"/>
        </w:rPr>
        <w:t>casos,</w:t>
      </w:r>
      <w:r>
        <w:rPr>
          <w:spacing w:val="30"/>
          <w:w w:val="85"/>
        </w:rPr>
        <w:t> </w:t>
      </w:r>
      <w:r>
        <w:rPr>
          <w:w w:val="85"/>
        </w:rPr>
        <w:t>estratégias</w:t>
      </w:r>
      <w:r>
        <w:rPr>
          <w:spacing w:val="37"/>
          <w:w w:val="85"/>
        </w:rPr>
        <w:t> </w:t>
      </w:r>
      <w:r>
        <w:rPr>
          <w:w w:val="85"/>
        </w:rPr>
        <w:t>de</w:t>
      </w:r>
      <w:r>
        <w:rPr>
          <w:spacing w:val="28"/>
          <w:w w:val="85"/>
        </w:rPr>
        <w:t> </w:t>
      </w:r>
      <w:r>
        <w:rPr>
          <w:w w:val="85"/>
        </w:rPr>
        <w:t>cuidados</w:t>
      </w:r>
      <w:r>
        <w:rPr>
          <w:spacing w:val="32"/>
          <w:w w:val="85"/>
        </w:rPr>
        <w:t> </w:t>
      </w:r>
      <w:r>
        <w:rPr>
          <w:w w:val="85"/>
        </w:rPr>
        <w:t>domiciliares</w:t>
      </w:r>
      <w:r>
        <w:rPr>
          <w:spacing w:val="32"/>
          <w:w w:val="85"/>
        </w:rPr>
        <w:t> </w:t>
      </w:r>
      <w:r>
        <w:rPr>
          <w:w w:val="85"/>
        </w:rPr>
        <w:t>podem</w:t>
      </w:r>
      <w:r>
        <w:rPr>
          <w:spacing w:val="30"/>
          <w:w w:val="85"/>
        </w:rPr>
        <w:t> </w:t>
      </w:r>
      <w:r>
        <w:rPr>
          <w:w w:val="85"/>
        </w:rPr>
        <w:t>ser</w:t>
      </w:r>
      <w:r>
        <w:rPr>
          <w:spacing w:val="32"/>
          <w:w w:val="85"/>
        </w:rPr>
        <w:t> </w:t>
      </w:r>
      <w:r>
        <w:rPr>
          <w:w w:val="85"/>
        </w:rPr>
        <w:t>utilizadas</w:t>
      </w:r>
      <w:r>
        <w:rPr>
          <w:spacing w:val="32"/>
          <w:w w:val="85"/>
        </w:rPr>
        <w:t> </w:t>
      </w:r>
      <w:r>
        <w:rPr>
          <w:w w:val="85"/>
        </w:rPr>
        <w:t>como</w:t>
      </w:r>
      <w:r>
        <w:rPr>
          <w:spacing w:val="31"/>
          <w:w w:val="85"/>
        </w:rPr>
        <w:t> </w:t>
      </w:r>
      <w:r>
        <w:rPr>
          <w:w w:val="85"/>
        </w:rPr>
        <w:t>a</w:t>
      </w:r>
    </w:p>
    <w:p>
      <w:pPr>
        <w:spacing w:after="0" w:line="369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84"/>
        <w:jc w:val="both"/>
      </w:pPr>
      <w:r>
        <w:rPr>
          <w:w w:val="80"/>
        </w:rPr>
        <w:t>vaselina,</w:t>
      </w:r>
      <w:r>
        <w:rPr>
          <w:spacing w:val="14"/>
          <w:w w:val="80"/>
        </w:rPr>
        <w:t> </w:t>
      </w:r>
      <w:r>
        <w:rPr>
          <w:w w:val="80"/>
        </w:rPr>
        <w:t>que</w:t>
      </w:r>
      <w:r>
        <w:rPr>
          <w:spacing w:val="19"/>
          <w:w w:val="80"/>
        </w:rPr>
        <w:t> </w:t>
      </w:r>
      <w:r>
        <w:rPr>
          <w:w w:val="80"/>
        </w:rPr>
        <w:t>é</w:t>
      </w:r>
      <w:r>
        <w:rPr>
          <w:spacing w:val="18"/>
          <w:w w:val="80"/>
        </w:rPr>
        <w:t> </w:t>
      </w:r>
      <w:r>
        <w:rPr>
          <w:w w:val="80"/>
        </w:rPr>
        <w:t>uma</w:t>
      </w:r>
      <w:r>
        <w:rPr>
          <w:spacing w:val="25"/>
          <w:w w:val="80"/>
        </w:rPr>
        <w:t> </w:t>
      </w:r>
      <w:r>
        <w:rPr>
          <w:w w:val="80"/>
        </w:rPr>
        <w:t>cobertura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9"/>
          <w:w w:val="80"/>
        </w:rPr>
        <w:t> </w:t>
      </w:r>
      <w:r>
        <w:rPr>
          <w:w w:val="80"/>
        </w:rPr>
        <w:t>baixo</w:t>
      </w:r>
      <w:r>
        <w:rPr>
          <w:spacing w:val="18"/>
          <w:w w:val="80"/>
        </w:rPr>
        <w:t> </w:t>
      </w:r>
      <w:r>
        <w:rPr>
          <w:w w:val="80"/>
        </w:rPr>
        <w:t>custo</w:t>
      </w:r>
      <w:r>
        <w:rPr>
          <w:spacing w:val="31"/>
          <w:w w:val="80"/>
        </w:rPr>
        <w:t> </w:t>
      </w:r>
      <w:r>
        <w:rPr>
          <w:w w:val="80"/>
        </w:rPr>
        <w:t>muito</w:t>
      </w:r>
      <w:r>
        <w:rPr>
          <w:spacing w:val="18"/>
          <w:w w:val="80"/>
        </w:rPr>
        <w:t> </w:t>
      </w:r>
      <w:r>
        <w:rPr>
          <w:w w:val="80"/>
        </w:rPr>
        <w:t>utilizada,</w:t>
      </w:r>
      <w:r>
        <w:rPr>
          <w:spacing w:val="15"/>
          <w:w w:val="80"/>
        </w:rPr>
        <w:t> </w:t>
      </w:r>
      <w:r>
        <w:rPr>
          <w:w w:val="80"/>
        </w:rPr>
        <w:t>mantendo</w:t>
      </w:r>
      <w:r>
        <w:rPr>
          <w:spacing w:val="19"/>
          <w:w w:val="80"/>
        </w:rPr>
        <w:t> </w:t>
      </w:r>
      <w:r>
        <w:rPr>
          <w:w w:val="80"/>
        </w:rPr>
        <w:t>a</w:t>
      </w:r>
      <w:r>
        <w:rPr>
          <w:spacing w:val="18"/>
          <w:w w:val="80"/>
        </w:rPr>
        <w:t> </w:t>
      </w:r>
      <w:r>
        <w:rPr>
          <w:w w:val="80"/>
        </w:rPr>
        <w:t>não</w:t>
      </w:r>
      <w:r>
        <w:rPr>
          <w:spacing w:val="19"/>
          <w:w w:val="80"/>
        </w:rPr>
        <w:t> </w:t>
      </w:r>
      <w:r>
        <w:rPr>
          <w:w w:val="80"/>
        </w:rPr>
        <w:t>aderência</w:t>
      </w:r>
      <w:r>
        <w:rPr>
          <w:spacing w:val="18"/>
          <w:w w:val="80"/>
        </w:rPr>
        <w:t> </w:t>
      </w:r>
      <w:r>
        <w:rPr>
          <w:w w:val="80"/>
        </w:rPr>
        <w:t>do</w:t>
      </w:r>
      <w:r>
        <w:rPr>
          <w:spacing w:val="19"/>
          <w:w w:val="80"/>
        </w:rPr>
        <w:t> </w:t>
      </w:r>
      <w:r>
        <w:rPr>
          <w:w w:val="80"/>
        </w:rPr>
        <w:t>curativo,</w:t>
      </w:r>
      <w:r>
        <w:rPr>
          <w:spacing w:val="14"/>
          <w:w w:val="80"/>
        </w:rPr>
        <w:t> </w:t>
      </w:r>
      <w:r>
        <w:rPr>
          <w:w w:val="80"/>
        </w:rPr>
        <w:t>tornando</w:t>
      </w:r>
      <w:r>
        <w:rPr>
          <w:spacing w:val="1"/>
          <w:w w:val="80"/>
        </w:rPr>
        <w:t> </w:t>
      </w:r>
      <w:r>
        <w:rPr>
          <w:w w:val="80"/>
        </w:rPr>
        <w:t>as</w:t>
      </w:r>
      <w:r>
        <w:rPr>
          <w:spacing w:val="4"/>
          <w:w w:val="80"/>
        </w:rPr>
        <w:t> </w:t>
      </w:r>
      <w:r>
        <w:rPr>
          <w:w w:val="80"/>
        </w:rPr>
        <w:t>trocas</w:t>
      </w:r>
      <w:r>
        <w:rPr>
          <w:spacing w:val="5"/>
          <w:w w:val="80"/>
        </w:rPr>
        <w:t> </w:t>
      </w:r>
      <w:r>
        <w:rPr>
          <w:w w:val="80"/>
        </w:rPr>
        <w:t>menos</w:t>
      </w:r>
      <w:r>
        <w:rPr>
          <w:spacing w:val="5"/>
          <w:w w:val="80"/>
        </w:rPr>
        <w:t> </w:t>
      </w:r>
      <w:r>
        <w:rPr>
          <w:w w:val="80"/>
        </w:rPr>
        <w:t>dolorosas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menos</w:t>
      </w:r>
      <w:r>
        <w:rPr>
          <w:spacing w:val="5"/>
          <w:w w:val="80"/>
        </w:rPr>
        <w:t> </w:t>
      </w:r>
      <w:r>
        <w:rPr>
          <w:w w:val="80"/>
        </w:rPr>
        <w:t>traumáticas</w:t>
      </w:r>
      <w:r>
        <w:rPr>
          <w:spacing w:val="5"/>
          <w:w w:val="80"/>
        </w:rPr>
        <w:t> </w:t>
      </w:r>
      <w:r>
        <w:rPr>
          <w:w w:val="80"/>
        </w:rPr>
        <w:t>(BRASIL,</w:t>
      </w:r>
      <w:r>
        <w:rPr>
          <w:spacing w:val="1"/>
          <w:w w:val="80"/>
        </w:rPr>
        <w:t> </w:t>
      </w:r>
      <w:r>
        <w:rPr>
          <w:w w:val="80"/>
        </w:rPr>
        <w:t>2009).</w:t>
      </w:r>
    </w:p>
    <w:p>
      <w:pPr>
        <w:pStyle w:val="BodyText"/>
        <w:spacing w:line="364" w:lineRule="auto"/>
        <w:ind w:left="1085" w:right="1085" w:firstLine="710"/>
        <w:jc w:val="both"/>
      </w:pPr>
      <w:r>
        <w:rPr>
          <w:w w:val="85"/>
        </w:rPr>
        <w:t>Outra medida citada pelos autores para minimizar o risco de sangramento em domicílio é o uso de</w:t>
      </w:r>
      <w:r>
        <w:rPr>
          <w:spacing w:val="1"/>
          <w:w w:val="85"/>
        </w:rPr>
        <w:t> </w:t>
      </w:r>
      <w:r>
        <w:rPr>
          <w:w w:val="80"/>
        </w:rPr>
        <w:t>água fervida, filtrada e fria, durante a troca de curativo. Além de cuidados de higiene, como o uso de sabonetes</w:t>
      </w:r>
      <w:r>
        <w:rPr>
          <w:spacing w:val="1"/>
          <w:w w:val="80"/>
        </w:rPr>
        <w:t> </w:t>
      </w:r>
      <w:r>
        <w:rPr>
          <w:w w:val="80"/>
        </w:rPr>
        <w:t>neutros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o</w:t>
      </w:r>
      <w:r>
        <w:rPr>
          <w:spacing w:val="5"/>
          <w:w w:val="80"/>
        </w:rPr>
        <w:t> </w:t>
      </w:r>
      <w:r>
        <w:rPr>
          <w:w w:val="80"/>
        </w:rPr>
        <w:t>curativo</w:t>
      </w:r>
      <w:r>
        <w:rPr>
          <w:spacing w:val="6"/>
          <w:w w:val="80"/>
        </w:rPr>
        <w:t> </w:t>
      </w:r>
      <w:r>
        <w:rPr>
          <w:w w:val="80"/>
        </w:rPr>
        <w:t>oclusivo,</w:t>
      </w:r>
      <w:r>
        <w:rPr>
          <w:spacing w:val="3"/>
          <w:w w:val="80"/>
        </w:rPr>
        <w:t> </w:t>
      </w:r>
      <w:r>
        <w:rPr>
          <w:w w:val="80"/>
        </w:rPr>
        <w:t>proporciona</w:t>
      </w:r>
      <w:r>
        <w:rPr>
          <w:spacing w:val="6"/>
          <w:w w:val="80"/>
        </w:rPr>
        <w:t> </w:t>
      </w:r>
      <w:r>
        <w:rPr>
          <w:w w:val="80"/>
        </w:rPr>
        <w:t>um</w:t>
      </w:r>
      <w:r>
        <w:rPr>
          <w:spacing w:val="5"/>
          <w:w w:val="80"/>
        </w:rPr>
        <w:t> </w:t>
      </w:r>
      <w:r>
        <w:rPr>
          <w:w w:val="80"/>
        </w:rPr>
        <w:t>menor</w:t>
      </w:r>
      <w:r>
        <w:rPr>
          <w:spacing w:val="6"/>
          <w:w w:val="80"/>
        </w:rPr>
        <w:t> </w:t>
      </w:r>
      <w:r>
        <w:rPr>
          <w:w w:val="80"/>
        </w:rPr>
        <w:t>risco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infecção</w:t>
      </w:r>
      <w:r>
        <w:rPr>
          <w:spacing w:val="19"/>
          <w:w w:val="80"/>
        </w:rPr>
        <w:t> </w:t>
      </w:r>
      <w:r>
        <w:rPr>
          <w:w w:val="80"/>
        </w:rPr>
        <w:t>(FRIAS</w:t>
      </w:r>
      <w:r>
        <w:rPr>
          <w:spacing w:val="3"/>
          <w:w w:val="80"/>
        </w:rPr>
        <w:t> </w:t>
      </w:r>
      <w:r>
        <w:rPr>
          <w:w w:val="80"/>
        </w:rPr>
        <w:t>CHAVES;</w:t>
      </w:r>
      <w:r>
        <w:rPr>
          <w:spacing w:val="8"/>
          <w:w w:val="80"/>
        </w:rPr>
        <w:t> </w:t>
      </w:r>
      <w:r>
        <w:rPr>
          <w:w w:val="80"/>
        </w:rPr>
        <w:t>2013).</w:t>
      </w:r>
    </w:p>
    <w:p>
      <w:pPr>
        <w:pStyle w:val="BodyText"/>
        <w:spacing w:line="364" w:lineRule="auto"/>
        <w:ind w:left="1085" w:right="1072" w:firstLine="710"/>
        <w:jc w:val="both"/>
      </w:pPr>
      <w:r>
        <w:rPr>
          <w:w w:val="80"/>
        </w:rPr>
        <w:t>Verificou-se no estudo Currentpractice in the management ofwoundodour: aninternationalsurvey,com, a</w:t>
      </w:r>
      <w:r>
        <w:rPr>
          <w:spacing w:val="1"/>
          <w:w w:val="80"/>
        </w:rPr>
        <w:t> </w:t>
      </w:r>
      <w:r>
        <w:rPr>
          <w:w w:val="80"/>
        </w:rPr>
        <w:t>coleta de dados realizada em diversos países, a eficácia da assistência de enfermagem realizada via telefone,</w:t>
      </w:r>
      <w:r>
        <w:rPr>
          <w:spacing w:val="1"/>
          <w:w w:val="80"/>
        </w:rPr>
        <w:t> </w:t>
      </w:r>
      <w:r>
        <w:rPr>
          <w:w w:val="80"/>
        </w:rPr>
        <w:t>onde as pacientes descrevem como estão as feridas e recebem orientações juntamente com seus cuidad ores,</w:t>
      </w:r>
      <w:r>
        <w:rPr>
          <w:spacing w:val="1"/>
          <w:w w:val="80"/>
        </w:rPr>
        <w:t> </w:t>
      </w:r>
      <w:r>
        <w:rPr>
          <w:w w:val="85"/>
        </w:rPr>
        <w:t>sobre os principais cuidados de higiene e como trocar curativo ( GETHIN, 2014). A implementação desta</w:t>
      </w:r>
      <w:r>
        <w:rPr>
          <w:spacing w:val="1"/>
          <w:w w:val="85"/>
        </w:rPr>
        <w:t> </w:t>
      </w:r>
      <w:r>
        <w:rPr>
          <w:w w:val="80"/>
        </w:rPr>
        <w:t>realidade no Brasil traria questões desafiadoras para categoria de enfermagem, pois o profissional enfermeiro</w:t>
      </w:r>
      <w:r>
        <w:rPr>
          <w:spacing w:val="1"/>
          <w:w w:val="80"/>
        </w:rPr>
        <w:t> </w:t>
      </w:r>
      <w:r>
        <w:rPr>
          <w:w w:val="80"/>
        </w:rPr>
        <w:t>assumiria um papel determinante nas orientações sobre o cuidado a serem realizadas pelo paciente/cuidador,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avaliando o grau de compreensão e condições socioeconômicas dos </w:t>
      </w:r>
      <w:r>
        <w:rPr>
          <w:w w:val="85"/>
        </w:rPr>
        <w:t>mesmos e adesão a esta estratégia de</w:t>
      </w:r>
      <w:r>
        <w:rPr>
          <w:spacing w:val="-52"/>
          <w:w w:val="85"/>
        </w:rPr>
        <w:t> </w:t>
      </w:r>
      <w:r>
        <w:rPr>
          <w:w w:val="90"/>
        </w:rPr>
        <w:t>cuidado.</w:t>
      </w:r>
    </w:p>
    <w:p>
      <w:pPr>
        <w:pStyle w:val="Heading2"/>
        <w:spacing w:before="227"/>
      </w:pPr>
      <w:bookmarkStart w:name="CONCLUSÃO" w:id="53"/>
      <w:bookmarkEnd w:id="53"/>
      <w:r>
        <w:rPr/>
      </w:r>
      <w:r>
        <w:rPr>
          <w:w w:val="90"/>
        </w:rPr>
        <w:t>CONCLUSÃO</w:t>
      </w:r>
    </w:p>
    <w:p>
      <w:pPr>
        <w:pStyle w:val="BodyText"/>
        <w:rPr>
          <w:sz w:val="30"/>
        </w:rPr>
      </w:pPr>
    </w:p>
    <w:p>
      <w:pPr>
        <w:pStyle w:val="BodyText"/>
        <w:spacing w:line="364" w:lineRule="auto" w:before="225"/>
        <w:ind w:left="1085" w:right="1077" w:firstLine="710"/>
        <w:jc w:val="both"/>
      </w:pPr>
      <w:r>
        <w:rPr>
          <w:w w:val="80"/>
        </w:rPr>
        <w:t>A realização de pesquisas nesta temática poderá vir a ser considerada uma das grandes demandas da</w:t>
      </w:r>
      <w:r>
        <w:rPr>
          <w:spacing w:val="1"/>
          <w:w w:val="80"/>
        </w:rPr>
        <w:t> </w:t>
      </w:r>
      <w:r>
        <w:rPr>
          <w:w w:val="80"/>
        </w:rPr>
        <w:t>enfermagem oncológica brasileira. No contexto atual assistencial observa-se que existem poucas publicações</w:t>
      </w:r>
      <w:r>
        <w:rPr>
          <w:spacing w:val="1"/>
          <w:w w:val="80"/>
        </w:rPr>
        <w:t> </w:t>
      </w:r>
      <w:r>
        <w:rPr>
          <w:w w:val="85"/>
        </w:rPr>
        <w:t>científicas acerca do cuidado com feridas tumorais. E este cuidado a lesões tumorais em mama precisa ser</w:t>
      </w:r>
      <w:r>
        <w:rPr>
          <w:spacing w:val="1"/>
          <w:w w:val="85"/>
        </w:rPr>
        <w:t> </w:t>
      </w:r>
      <w:r>
        <w:rPr>
          <w:w w:val="80"/>
        </w:rPr>
        <w:t>acompanhado de modo diferenciado pelas características próprias das lesões oncológicas e situação clínica da</w:t>
      </w:r>
      <w:r>
        <w:rPr>
          <w:spacing w:val="1"/>
          <w:w w:val="80"/>
        </w:rPr>
        <w:t> </w:t>
      </w:r>
      <w:r>
        <w:rPr>
          <w:w w:val="90"/>
        </w:rPr>
        <w:t>mulher</w:t>
      </w:r>
      <w:r>
        <w:rPr>
          <w:spacing w:val="-4"/>
          <w:w w:val="90"/>
        </w:rPr>
        <w:t> </w:t>
      </w:r>
      <w:r>
        <w:rPr>
          <w:w w:val="90"/>
        </w:rPr>
        <w:t>em</w:t>
      </w:r>
      <w:r>
        <w:rPr>
          <w:spacing w:val="-20"/>
          <w:w w:val="90"/>
        </w:rPr>
        <w:t> </w:t>
      </w:r>
      <w:r>
        <w:rPr>
          <w:w w:val="90"/>
        </w:rPr>
        <w:t>foco.</w:t>
      </w:r>
    </w:p>
    <w:p>
      <w:pPr>
        <w:pStyle w:val="BodyText"/>
        <w:spacing w:line="364" w:lineRule="auto"/>
        <w:ind w:left="1085" w:right="1077" w:firstLine="710"/>
        <w:jc w:val="both"/>
      </w:pPr>
      <w:r>
        <w:rPr>
          <w:w w:val="85"/>
        </w:rPr>
        <w:t>Percebe-se a necessidade da criação de estratégias e padronizações favoráveis ao cuidado de</w:t>
      </w:r>
      <w:r>
        <w:rPr>
          <w:spacing w:val="1"/>
          <w:w w:val="85"/>
        </w:rPr>
        <w:t> </w:t>
      </w:r>
      <w:r>
        <w:rPr>
          <w:w w:val="85"/>
        </w:rPr>
        <w:t>enfermagem</w:t>
      </w:r>
      <w:r>
        <w:rPr>
          <w:spacing w:val="1"/>
          <w:w w:val="85"/>
        </w:rPr>
        <w:t> </w:t>
      </w:r>
      <w:r>
        <w:rPr>
          <w:w w:val="85"/>
        </w:rPr>
        <w:t>a pacientes</w:t>
      </w:r>
      <w:r>
        <w:rPr>
          <w:spacing w:val="1"/>
          <w:w w:val="85"/>
        </w:rPr>
        <w:t> </w:t>
      </w:r>
      <w:r>
        <w:rPr>
          <w:w w:val="85"/>
        </w:rPr>
        <w:t>portadoras</w:t>
      </w:r>
      <w:r>
        <w:rPr>
          <w:spacing w:val="1"/>
          <w:w w:val="85"/>
        </w:rPr>
        <w:t> </w:t>
      </w:r>
      <w:r>
        <w:rPr>
          <w:w w:val="85"/>
        </w:rPr>
        <w:t>de lesões</w:t>
      </w:r>
      <w:r>
        <w:rPr>
          <w:spacing w:val="1"/>
          <w:w w:val="85"/>
        </w:rPr>
        <w:t> </w:t>
      </w:r>
      <w:r>
        <w:rPr>
          <w:w w:val="85"/>
        </w:rPr>
        <w:t>tumorais</w:t>
      </w:r>
      <w:r>
        <w:rPr>
          <w:spacing w:val="1"/>
          <w:w w:val="85"/>
        </w:rPr>
        <w:t> </w:t>
      </w:r>
      <w:r>
        <w:rPr>
          <w:w w:val="85"/>
        </w:rPr>
        <w:t>ulceradas, como construção de instrumentos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informativos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protocolos</w:t>
      </w:r>
      <w:r>
        <w:rPr>
          <w:spacing w:val="-3"/>
          <w:w w:val="85"/>
        </w:rPr>
        <w:t> </w:t>
      </w:r>
      <w:r>
        <w:rPr>
          <w:w w:val="85"/>
        </w:rPr>
        <w:t>clínicos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facilitem</w:t>
      </w:r>
      <w:r>
        <w:rPr>
          <w:spacing w:val="-6"/>
          <w:w w:val="85"/>
        </w:rPr>
        <w:t> </w:t>
      </w:r>
      <w:r>
        <w:rPr>
          <w:w w:val="85"/>
        </w:rPr>
        <w:t>na</w:t>
      </w:r>
      <w:r>
        <w:rPr>
          <w:spacing w:val="-4"/>
          <w:w w:val="85"/>
        </w:rPr>
        <w:t> </w:t>
      </w:r>
      <w:r>
        <w:rPr>
          <w:w w:val="85"/>
        </w:rPr>
        <w:t>avaliação,</w:t>
      </w:r>
      <w:r>
        <w:rPr>
          <w:spacing w:val="-6"/>
          <w:w w:val="85"/>
        </w:rPr>
        <w:t> </w:t>
      </w:r>
      <w:r>
        <w:rPr>
          <w:w w:val="85"/>
        </w:rPr>
        <w:t>classificação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cuidado</w:t>
      </w:r>
      <w:r>
        <w:rPr>
          <w:spacing w:val="-5"/>
          <w:w w:val="85"/>
        </w:rPr>
        <w:t> </w:t>
      </w:r>
      <w:r>
        <w:rPr>
          <w:w w:val="85"/>
        </w:rPr>
        <w:t>com</w:t>
      </w:r>
      <w:r>
        <w:rPr>
          <w:spacing w:val="-5"/>
          <w:w w:val="85"/>
        </w:rPr>
        <w:t> </w:t>
      </w:r>
      <w:r>
        <w:rPr>
          <w:w w:val="85"/>
        </w:rPr>
        <w:t>estas</w:t>
      </w:r>
      <w:r>
        <w:rPr>
          <w:spacing w:val="-3"/>
          <w:w w:val="85"/>
        </w:rPr>
        <w:t> </w:t>
      </w:r>
      <w:r>
        <w:rPr>
          <w:w w:val="85"/>
        </w:rPr>
        <w:t>feridas.</w:t>
      </w:r>
      <w:r>
        <w:rPr>
          <w:spacing w:val="-6"/>
          <w:w w:val="85"/>
        </w:rPr>
        <w:t> </w:t>
      </w:r>
      <w:r>
        <w:rPr>
          <w:w w:val="85"/>
        </w:rPr>
        <w:t>Este</w:t>
      </w:r>
      <w:r>
        <w:rPr>
          <w:spacing w:val="-52"/>
          <w:w w:val="85"/>
        </w:rPr>
        <w:t> </w:t>
      </w:r>
      <w:r>
        <w:rPr>
          <w:w w:val="85"/>
        </w:rPr>
        <w:t>estudo</w:t>
      </w:r>
      <w:r>
        <w:rPr>
          <w:spacing w:val="1"/>
          <w:w w:val="85"/>
        </w:rPr>
        <w:t> </w:t>
      </w:r>
      <w:r>
        <w:rPr>
          <w:w w:val="85"/>
        </w:rPr>
        <w:t>possibilitou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pesquisadoras, a</w:t>
      </w:r>
      <w:r>
        <w:rPr>
          <w:spacing w:val="1"/>
          <w:w w:val="85"/>
        </w:rPr>
        <w:t> </w:t>
      </w:r>
      <w:r>
        <w:rPr>
          <w:w w:val="85"/>
        </w:rPr>
        <w:t>elaboração de</w:t>
      </w:r>
      <w:r>
        <w:rPr>
          <w:spacing w:val="1"/>
          <w:w w:val="85"/>
        </w:rPr>
        <w:t> </w:t>
      </w:r>
      <w:r>
        <w:rPr>
          <w:w w:val="85"/>
        </w:rPr>
        <w:t>um</w:t>
      </w:r>
      <w:r>
        <w:rPr>
          <w:spacing w:val="1"/>
          <w:w w:val="85"/>
        </w:rPr>
        <w:t> </w:t>
      </w:r>
      <w:r>
        <w:rPr>
          <w:w w:val="85"/>
        </w:rPr>
        <w:t>guia</w:t>
      </w:r>
      <w:r>
        <w:rPr>
          <w:spacing w:val="1"/>
          <w:w w:val="85"/>
        </w:rPr>
        <w:t> </w:t>
      </w:r>
      <w:r>
        <w:rPr>
          <w:w w:val="85"/>
        </w:rPr>
        <w:t>informativo</w:t>
      </w:r>
      <w:r>
        <w:rPr>
          <w:spacing w:val="1"/>
          <w:w w:val="85"/>
        </w:rPr>
        <w:t> </w:t>
      </w:r>
      <w:r>
        <w:rPr>
          <w:w w:val="85"/>
        </w:rPr>
        <w:t>sintetizando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principais</w:t>
      </w:r>
      <w:r>
        <w:rPr>
          <w:spacing w:val="1"/>
          <w:w w:val="85"/>
        </w:rPr>
        <w:t> </w:t>
      </w:r>
      <w:r>
        <w:rPr>
          <w:w w:val="85"/>
        </w:rPr>
        <w:t>coberturas utilizadas no contexto atual, com a produção de diagnósticos de enfermagem e intervenções</w:t>
      </w:r>
      <w:r>
        <w:rPr>
          <w:spacing w:val="1"/>
          <w:w w:val="85"/>
        </w:rPr>
        <w:t> </w:t>
      </w:r>
      <w:r>
        <w:rPr>
          <w:w w:val="85"/>
        </w:rPr>
        <w:t>direcionadas</w:t>
      </w:r>
      <w:r>
        <w:rPr>
          <w:spacing w:val="-2"/>
          <w:w w:val="85"/>
        </w:rPr>
        <w:t> </w:t>
      </w:r>
      <w:r>
        <w:rPr>
          <w:w w:val="85"/>
        </w:rPr>
        <w:t>ao</w:t>
      </w:r>
      <w:r>
        <w:rPr>
          <w:spacing w:val="-4"/>
          <w:w w:val="85"/>
        </w:rPr>
        <w:t> </w:t>
      </w:r>
      <w:r>
        <w:rPr>
          <w:w w:val="85"/>
        </w:rPr>
        <w:t>cuidado\</w:t>
      </w:r>
      <w:r>
        <w:rPr>
          <w:spacing w:val="-5"/>
          <w:w w:val="85"/>
        </w:rPr>
        <w:t> </w:t>
      </w:r>
      <w:r>
        <w:rPr>
          <w:w w:val="85"/>
        </w:rPr>
        <w:t>manejo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feridas</w:t>
      </w:r>
      <w:r>
        <w:rPr>
          <w:spacing w:val="-2"/>
          <w:w w:val="85"/>
        </w:rPr>
        <w:t> </w:t>
      </w:r>
      <w:r>
        <w:rPr>
          <w:w w:val="85"/>
        </w:rPr>
        <w:t>oncológicas.</w:t>
      </w:r>
    </w:p>
    <w:p>
      <w:pPr>
        <w:pStyle w:val="BodyText"/>
        <w:spacing w:line="364" w:lineRule="auto" w:before="5"/>
        <w:ind w:left="1085" w:right="1077" w:firstLine="710"/>
        <w:jc w:val="both"/>
      </w:pPr>
      <w:r>
        <w:rPr>
          <w:w w:val="80"/>
        </w:rPr>
        <w:t>Quanto à categoria profissional de enfermagem, percebe-se a necessidade de ações de educação em</w:t>
      </w:r>
      <w:r>
        <w:rPr>
          <w:spacing w:val="1"/>
          <w:w w:val="80"/>
        </w:rPr>
        <w:t> </w:t>
      </w:r>
      <w:r>
        <w:rPr>
          <w:w w:val="85"/>
        </w:rPr>
        <w:t>saúde para o enfermeiro que contemplem o desenvolvimento de conhecimento acerca do tema, desde a</w:t>
      </w:r>
      <w:r>
        <w:rPr>
          <w:spacing w:val="1"/>
          <w:w w:val="85"/>
        </w:rPr>
        <w:t> </w:t>
      </w:r>
      <w:r>
        <w:rPr>
          <w:w w:val="80"/>
        </w:rPr>
        <w:t>graduação até os treinamentos de ensino-serviço, com vistas a construção de uma competência no manejo de</w:t>
      </w:r>
      <w:r>
        <w:rPr>
          <w:spacing w:val="1"/>
          <w:w w:val="80"/>
        </w:rPr>
        <w:t> </w:t>
      </w:r>
      <w:r>
        <w:rPr>
          <w:w w:val="80"/>
        </w:rPr>
        <w:t>feridas</w:t>
      </w:r>
      <w:r>
        <w:rPr>
          <w:spacing w:val="38"/>
        </w:rPr>
        <w:t> </w:t>
      </w:r>
      <w:r>
        <w:rPr>
          <w:w w:val="80"/>
        </w:rPr>
        <w:t>neoplásicas, pois nota-se que mesmo em centros</w:t>
      </w:r>
      <w:r>
        <w:rPr>
          <w:spacing w:val="38"/>
        </w:rPr>
        <w:t> </w:t>
      </w:r>
      <w:r>
        <w:rPr>
          <w:w w:val="80"/>
        </w:rPr>
        <w:t>especializados</w:t>
      </w:r>
      <w:r>
        <w:rPr>
          <w:spacing w:val="38"/>
        </w:rPr>
        <w:t> </w:t>
      </w:r>
      <w:r>
        <w:rPr>
          <w:w w:val="80"/>
        </w:rPr>
        <w:t>em oncologia, existe um despreparo</w:t>
      </w:r>
      <w:r>
        <w:rPr>
          <w:spacing w:val="1"/>
          <w:w w:val="80"/>
        </w:rPr>
        <w:t> </w:t>
      </w:r>
      <w:r>
        <w:rPr>
          <w:w w:val="85"/>
        </w:rPr>
        <w:t>que ratifica a necessidade de ações de capacitação e condutas padronizadas visando promover uma</w:t>
      </w:r>
      <w:r>
        <w:rPr>
          <w:spacing w:val="1"/>
          <w:w w:val="85"/>
        </w:rPr>
        <w:t> </w:t>
      </w:r>
      <w:r>
        <w:rPr>
          <w:w w:val="85"/>
        </w:rPr>
        <w:t>assistência</w:t>
      </w:r>
      <w:r>
        <w:rPr>
          <w:spacing w:val="-4"/>
          <w:w w:val="85"/>
        </w:rPr>
        <w:t> </w:t>
      </w:r>
      <w:r>
        <w:rPr>
          <w:w w:val="85"/>
        </w:rPr>
        <w:t>efetiva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estas</w:t>
      </w:r>
      <w:r>
        <w:rPr>
          <w:spacing w:val="-1"/>
          <w:w w:val="85"/>
        </w:rPr>
        <w:t> </w:t>
      </w:r>
      <w:r>
        <w:rPr>
          <w:w w:val="85"/>
        </w:rPr>
        <w:t>pacientes</w:t>
      </w:r>
      <w:r>
        <w:rPr>
          <w:spacing w:val="-7"/>
          <w:w w:val="85"/>
        </w:rPr>
        <w:t> </w:t>
      </w:r>
      <w:r>
        <w:rPr>
          <w:w w:val="85"/>
        </w:rPr>
        <w:t>com</w:t>
      </w:r>
      <w:r>
        <w:rPr>
          <w:spacing w:val="-4"/>
          <w:w w:val="85"/>
        </w:rPr>
        <w:t> </w:t>
      </w:r>
      <w:r>
        <w:rPr>
          <w:w w:val="85"/>
        </w:rPr>
        <w:t>câncer</w:t>
      </w:r>
      <w:r>
        <w:rPr>
          <w:spacing w:val="6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mama.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80" w:firstLine="710"/>
        <w:jc w:val="both"/>
      </w:pPr>
      <w:r>
        <w:rPr>
          <w:w w:val="85"/>
        </w:rPr>
        <w:t>Sugere-se a produção de novos estudos, pois a ferida neoplásica precisa ser melhor avaliada e</w:t>
      </w:r>
      <w:r>
        <w:rPr>
          <w:spacing w:val="1"/>
          <w:w w:val="85"/>
        </w:rPr>
        <w:t> </w:t>
      </w:r>
      <w:r>
        <w:rPr>
          <w:w w:val="85"/>
        </w:rPr>
        <w:t>registrada a partir de uma descrição precisa. Assim o curativo mais adequado será escolhido, os sintomas</w:t>
      </w:r>
      <w:r>
        <w:rPr>
          <w:spacing w:val="1"/>
          <w:w w:val="85"/>
        </w:rPr>
        <w:t> </w:t>
      </w:r>
      <w:r>
        <w:rPr>
          <w:w w:val="80"/>
        </w:rPr>
        <w:t>efetivamente controlados</w:t>
      </w:r>
      <w:r>
        <w:rPr>
          <w:spacing w:val="1"/>
          <w:w w:val="80"/>
        </w:rPr>
        <w:t> </w:t>
      </w:r>
      <w:r>
        <w:rPr>
          <w:w w:val="80"/>
        </w:rPr>
        <w:t>e então, proporcionar</w:t>
      </w:r>
      <w:r>
        <w:rPr>
          <w:spacing w:val="1"/>
          <w:w w:val="80"/>
        </w:rPr>
        <w:t> </w:t>
      </w:r>
      <w:r>
        <w:rPr>
          <w:w w:val="80"/>
        </w:rPr>
        <w:t>qualidade de vida as</w:t>
      </w:r>
      <w:r>
        <w:rPr>
          <w:spacing w:val="1"/>
          <w:w w:val="80"/>
        </w:rPr>
        <w:t> </w:t>
      </w:r>
      <w:r>
        <w:rPr>
          <w:w w:val="80"/>
        </w:rPr>
        <w:t>mulheres</w:t>
      </w:r>
      <w:r>
        <w:rPr>
          <w:spacing w:val="38"/>
        </w:rPr>
        <w:t> </w:t>
      </w:r>
      <w:r>
        <w:rPr>
          <w:w w:val="80"/>
        </w:rPr>
        <w:t>portadoras</w:t>
      </w:r>
      <w:r>
        <w:rPr>
          <w:spacing w:val="38"/>
        </w:rPr>
        <w:t> </w:t>
      </w:r>
      <w:r>
        <w:rPr>
          <w:w w:val="80"/>
        </w:rPr>
        <w:t>de feridas</w:t>
      </w:r>
      <w:r>
        <w:rPr>
          <w:spacing w:val="38"/>
        </w:rPr>
        <w:t> </w:t>
      </w:r>
      <w:r>
        <w:rPr>
          <w:w w:val="80"/>
        </w:rPr>
        <w:t>tumorais</w:t>
      </w:r>
      <w:r>
        <w:rPr>
          <w:spacing w:val="1"/>
          <w:w w:val="80"/>
        </w:rPr>
        <w:t> </w:t>
      </w:r>
      <w:r>
        <w:rPr>
          <w:w w:val="90"/>
        </w:rPr>
        <w:t>em</w:t>
      </w:r>
      <w:r>
        <w:rPr>
          <w:spacing w:val="-7"/>
          <w:w w:val="90"/>
        </w:rPr>
        <w:t> </w:t>
      </w:r>
      <w:r>
        <w:rPr>
          <w:w w:val="90"/>
        </w:rPr>
        <w:t>mama.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3"/>
        <w:spacing w:before="1"/>
        <w:ind w:left="4429" w:right="4429"/>
        <w:jc w:val="center"/>
      </w:pPr>
      <w:r>
        <w:rPr>
          <w:w w:val="90"/>
        </w:rPr>
        <w:t>REFERÊNCIAS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BodyText"/>
        <w:spacing w:line="259" w:lineRule="auto" w:before="1"/>
        <w:ind w:left="1085" w:right="1184"/>
      </w:pPr>
      <w:r>
        <w:rPr>
          <w:w w:val="80"/>
        </w:rPr>
        <w:t>AGRA,</w:t>
      </w:r>
      <w:r>
        <w:rPr>
          <w:spacing w:val="8"/>
          <w:w w:val="80"/>
        </w:rPr>
        <w:t> </w:t>
      </w:r>
      <w:r>
        <w:rPr>
          <w:w w:val="80"/>
        </w:rPr>
        <w:t>G.</w:t>
      </w:r>
      <w:r>
        <w:rPr>
          <w:spacing w:val="16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6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</w:t>
      </w:r>
      <w:r>
        <w:rPr>
          <w:spacing w:val="8"/>
          <w:w w:val="80"/>
        </w:rPr>
        <w:t> </w:t>
      </w:r>
      <w:r>
        <w:rPr>
          <w:w w:val="80"/>
        </w:rPr>
        <w:t>Cuidados</w:t>
      </w:r>
      <w:r>
        <w:rPr>
          <w:spacing w:val="13"/>
          <w:w w:val="80"/>
        </w:rPr>
        <w:t> </w:t>
      </w:r>
      <w:r>
        <w:rPr>
          <w:w w:val="80"/>
        </w:rPr>
        <w:t>Paliativos</w:t>
      </w:r>
      <w:r>
        <w:rPr>
          <w:spacing w:val="14"/>
          <w:w w:val="80"/>
        </w:rPr>
        <w:t> </w:t>
      </w:r>
      <w:r>
        <w:rPr>
          <w:w w:val="80"/>
        </w:rPr>
        <w:t>ao</w:t>
      </w:r>
      <w:r>
        <w:rPr>
          <w:spacing w:val="11"/>
          <w:w w:val="80"/>
        </w:rPr>
        <w:t> </w:t>
      </w:r>
      <w:r>
        <w:rPr>
          <w:w w:val="80"/>
        </w:rPr>
        <w:t>Paciente</w:t>
      </w:r>
      <w:r>
        <w:rPr>
          <w:spacing w:val="10"/>
          <w:w w:val="80"/>
        </w:rPr>
        <w:t> </w:t>
      </w:r>
      <w:r>
        <w:rPr>
          <w:w w:val="80"/>
        </w:rPr>
        <w:t>Portador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Ferida</w:t>
      </w:r>
      <w:r>
        <w:rPr>
          <w:spacing w:val="12"/>
          <w:w w:val="80"/>
        </w:rPr>
        <w:t> </w:t>
      </w:r>
      <w:r>
        <w:rPr>
          <w:w w:val="80"/>
        </w:rPr>
        <w:t>Neoplásica:</w:t>
      </w:r>
      <w:r>
        <w:rPr>
          <w:spacing w:val="9"/>
          <w:w w:val="80"/>
        </w:rPr>
        <w:t> </w:t>
      </w:r>
      <w:r>
        <w:rPr>
          <w:w w:val="80"/>
        </w:rPr>
        <w:t>uma</w:t>
      </w:r>
      <w:r>
        <w:rPr>
          <w:spacing w:val="11"/>
          <w:w w:val="80"/>
        </w:rPr>
        <w:t> </w:t>
      </w:r>
      <w:r>
        <w:rPr>
          <w:w w:val="80"/>
        </w:rPr>
        <w:t>Revisão</w:t>
      </w:r>
      <w:r>
        <w:rPr>
          <w:spacing w:val="11"/>
          <w:w w:val="80"/>
        </w:rPr>
        <w:t> </w:t>
      </w:r>
      <w:r>
        <w:rPr>
          <w:w w:val="80"/>
        </w:rPr>
        <w:t>Integrativa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Literatura.</w:t>
      </w:r>
      <w:r>
        <w:rPr>
          <w:spacing w:val="13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Brasileira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Cancerologia</w:t>
      </w:r>
      <w:r>
        <w:rPr>
          <w:rFonts w:ascii="Arial" w:hAnsi="Arial"/>
          <w:b/>
          <w:spacing w:val="17"/>
          <w:w w:val="80"/>
        </w:rPr>
        <w:t> </w:t>
      </w:r>
      <w:r>
        <w:rPr>
          <w:w w:val="80"/>
        </w:rPr>
        <w:t>,</w:t>
      </w:r>
      <w:r>
        <w:rPr>
          <w:spacing w:val="16"/>
          <w:w w:val="80"/>
        </w:rPr>
        <w:t> </w:t>
      </w:r>
      <w:r>
        <w:rPr>
          <w:w w:val="80"/>
        </w:rPr>
        <w:t>Rio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Janeiro</w:t>
      </w:r>
      <w:r>
        <w:rPr>
          <w:spacing w:val="13"/>
          <w:w w:val="80"/>
        </w:rPr>
        <w:t> </w:t>
      </w:r>
      <w:r>
        <w:rPr>
          <w:w w:val="80"/>
        </w:rPr>
        <w:t>,</w:t>
      </w:r>
      <w:r>
        <w:rPr>
          <w:spacing w:val="11"/>
          <w:w w:val="80"/>
        </w:rPr>
        <w:t> </w:t>
      </w:r>
      <w:r>
        <w:rPr>
          <w:w w:val="80"/>
        </w:rPr>
        <w:t>v.</w:t>
      </w:r>
      <w:r>
        <w:rPr>
          <w:spacing w:val="11"/>
          <w:w w:val="80"/>
        </w:rPr>
        <w:t> </w:t>
      </w:r>
      <w:r>
        <w:rPr>
          <w:w w:val="80"/>
        </w:rPr>
        <w:t>59,</w:t>
      </w:r>
      <w:r>
        <w:rPr>
          <w:spacing w:val="11"/>
          <w:w w:val="80"/>
        </w:rPr>
        <w:t> </w:t>
      </w:r>
      <w:r>
        <w:rPr>
          <w:w w:val="80"/>
        </w:rPr>
        <w:t>n.</w:t>
      </w:r>
      <w:r>
        <w:rPr>
          <w:spacing w:val="11"/>
          <w:w w:val="80"/>
        </w:rPr>
        <w:t> </w:t>
      </w:r>
      <w:r>
        <w:rPr>
          <w:w w:val="80"/>
        </w:rPr>
        <w:t>1,</w:t>
      </w:r>
      <w:r>
        <w:rPr>
          <w:spacing w:val="11"/>
          <w:w w:val="80"/>
        </w:rPr>
        <w:t> </w:t>
      </w:r>
      <w:r>
        <w:rPr>
          <w:w w:val="80"/>
        </w:rPr>
        <w:t>p.</w:t>
      </w:r>
      <w:r>
        <w:rPr>
          <w:spacing w:val="16"/>
          <w:w w:val="80"/>
        </w:rPr>
        <w:t> </w:t>
      </w:r>
      <w:r>
        <w:rPr>
          <w:w w:val="80"/>
        </w:rPr>
        <w:t>95-104,</w:t>
      </w:r>
      <w:r>
        <w:rPr>
          <w:spacing w:val="11"/>
          <w:w w:val="80"/>
        </w:rPr>
        <w:t> </w:t>
      </w:r>
      <w:r>
        <w:rPr>
          <w:w w:val="80"/>
        </w:rPr>
        <w:t>dez./2011.</w:t>
      </w:r>
      <w:r>
        <w:rPr>
          <w:spacing w:val="11"/>
          <w:w w:val="80"/>
        </w:rPr>
        <w:t> </w:t>
      </w: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https://rbc.inca.gov.br/site/arquivos/n_59/v01/pdf/16-cuidados-paliativos-ao-paciente-portador-de-ferida-</w:t>
      </w:r>
      <w:r>
        <w:rPr>
          <w:spacing w:val="1"/>
          <w:w w:val="80"/>
        </w:rPr>
        <w:t> </w:t>
      </w:r>
      <w:r>
        <w:rPr>
          <w:w w:val="90"/>
        </w:rPr>
        <w:t>neoplasica.pdf.</w:t>
      </w:r>
      <w:r>
        <w:rPr>
          <w:spacing w:val="-10"/>
          <w:w w:val="90"/>
        </w:rPr>
        <w:t> </w:t>
      </w:r>
      <w:r>
        <w:rPr>
          <w:w w:val="90"/>
        </w:rPr>
        <w:t>Acesso</w:t>
      </w:r>
      <w:r>
        <w:rPr>
          <w:spacing w:val="-7"/>
          <w:w w:val="90"/>
        </w:rPr>
        <w:t> </w:t>
      </w:r>
      <w:r>
        <w:rPr>
          <w:w w:val="90"/>
        </w:rPr>
        <w:t>em:</w:t>
      </w:r>
      <w:r>
        <w:rPr>
          <w:spacing w:val="-9"/>
          <w:w w:val="90"/>
        </w:rPr>
        <w:t> </w:t>
      </w:r>
      <w:r>
        <w:rPr>
          <w:w w:val="90"/>
        </w:rPr>
        <w:t>15</w:t>
      </w:r>
      <w:r>
        <w:rPr>
          <w:spacing w:val="-8"/>
          <w:w w:val="90"/>
        </w:rPr>
        <w:t> </w:t>
      </w:r>
      <w:r>
        <w:rPr>
          <w:w w:val="90"/>
        </w:rPr>
        <w:t>jul.</w:t>
      </w:r>
      <w:r>
        <w:rPr>
          <w:spacing w:val="-9"/>
          <w:w w:val="90"/>
        </w:rPr>
        <w:t> </w:t>
      </w:r>
      <w:r>
        <w:rPr>
          <w:w w:val="90"/>
        </w:rPr>
        <w:t>2015.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59" w:lineRule="auto" w:before="1"/>
        <w:ind w:left="1085" w:right="1139"/>
      </w:pPr>
      <w:r>
        <w:rPr>
          <w:w w:val="80"/>
        </w:rPr>
        <w:t>AGUIAR,</w:t>
      </w:r>
      <w:r>
        <w:rPr>
          <w:spacing w:val="6"/>
          <w:w w:val="80"/>
        </w:rPr>
        <w:t> </w:t>
      </w:r>
      <w:r>
        <w:rPr>
          <w:w w:val="80"/>
        </w:rPr>
        <w:t>R</w:t>
      </w:r>
      <w:r>
        <w:rPr>
          <w:spacing w:val="10"/>
          <w:w w:val="80"/>
        </w:rPr>
        <w:t> </w:t>
      </w:r>
      <w:r>
        <w:rPr>
          <w:w w:val="80"/>
        </w:rPr>
        <w:t>F;</w:t>
      </w:r>
      <w:r>
        <w:rPr>
          <w:spacing w:val="10"/>
          <w:w w:val="80"/>
        </w:rPr>
        <w:t> </w:t>
      </w:r>
      <w:r>
        <w:rPr>
          <w:w w:val="80"/>
        </w:rPr>
        <w:t>SILVA,</w:t>
      </w:r>
      <w:r>
        <w:rPr>
          <w:spacing w:val="11"/>
          <w:w w:val="80"/>
        </w:rPr>
        <w:t> </w:t>
      </w:r>
      <w:r>
        <w:rPr>
          <w:w w:val="80"/>
        </w:rPr>
        <w:t>Grc.</w:t>
      </w:r>
      <w:r>
        <w:rPr>
          <w:spacing w:val="7"/>
          <w:w w:val="80"/>
        </w:rPr>
        <w:t> </w:t>
      </w:r>
      <w:r>
        <w:rPr>
          <w:w w:val="80"/>
        </w:rPr>
        <w:t>.Os</w:t>
      </w:r>
      <w:r>
        <w:rPr>
          <w:spacing w:val="10"/>
          <w:w w:val="80"/>
        </w:rPr>
        <w:t> </w:t>
      </w:r>
      <w:r>
        <w:rPr>
          <w:w w:val="80"/>
        </w:rPr>
        <w:t>cuidados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enfermagem</w:t>
      </w:r>
      <w:r>
        <w:rPr>
          <w:spacing w:val="15"/>
          <w:w w:val="80"/>
        </w:rPr>
        <w:t> </w:t>
      </w:r>
      <w:r>
        <w:rPr>
          <w:w w:val="80"/>
        </w:rPr>
        <w:t>em</w:t>
      </w:r>
      <w:r>
        <w:rPr>
          <w:spacing w:val="8"/>
          <w:w w:val="80"/>
        </w:rPr>
        <w:t> </w:t>
      </w:r>
      <w:r>
        <w:rPr>
          <w:w w:val="80"/>
        </w:rPr>
        <w:t>feridas</w:t>
      </w:r>
      <w:r>
        <w:rPr>
          <w:spacing w:val="11"/>
          <w:w w:val="80"/>
        </w:rPr>
        <w:t> </w:t>
      </w:r>
      <w:r>
        <w:rPr>
          <w:w w:val="80"/>
        </w:rPr>
        <w:t>neoplásicas</w:t>
      </w:r>
      <w:r>
        <w:rPr>
          <w:spacing w:val="10"/>
          <w:w w:val="80"/>
        </w:rPr>
        <w:t> </w:t>
      </w:r>
      <w:r>
        <w:rPr>
          <w:w w:val="80"/>
        </w:rPr>
        <w:t>na</w:t>
      </w:r>
      <w:r>
        <w:rPr>
          <w:spacing w:val="9"/>
          <w:w w:val="80"/>
        </w:rPr>
        <w:t> </w:t>
      </w:r>
      <w:r>
        <w:rPr>
          <w:w w:val="80"/>
        </w:rPr>
        <w:t>assistência</w:t>
      </w:r>
      <w:r>
        <w:rPr>
          <w:spacing w:val="9"/>
          <w:w w:val="80"/>
        </w:rPr>
        <w:t> </w:t>
      </w:r>
      <w:r>
        <w:rPr>
          <w:w w:val="80"/>
        </w:rPr>
        <w:t>paliativa.</w:t>
      </w:r>
      <w:r>
        <w:rPr>
          <w:spacing w:val="1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do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Hospital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universitário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Pedro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Ernesto</w:t>
      </w:r>
      <w:r>
        <w:rPr>
          <w:rFonts w:ascii="Arial" w:hAnsi="Arial"/>
          <w:b/>
          <w:spacing w:val="18"/>
          <w:w w:val="80"/>
        </w:rPr>
        <w:t> </w:t>
      </w:r>
      <w:r>
        <w:rPr>
          <w:w w:val="80"/>
        </w:rPr>
        <w:t>,</w:t>
      </w:r>
      <w:r>
        <w:rPr>
          <w:spacing w:val="15"/>
          <w:w w:val="80"/>
        </w:rPr>
        <w:t> </w:t>
      </w:r>
      <w:r>
        <w:rPr>
          <w:w w:val="80"/>
        </w:rPr>
        <w:t>Rio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janeiro</w:t>
      </w:r>
      <w:r>
        <w:rPr>
          <w:spacing w:val="13"/>
          <w:w w:val="80"/>
        </w:rPr>
        <w:t> </w:t>
      </w:r>
      <w:r>
        <w:rPr>
          <w:w w:val="80"/>
        </w:rPr>
        <w:t>,</w:t>
      </w:r>
      <w:r>
        <w:rPr>
          <w:spacing w:val="11"/>
          <w:w w:val="80"/>
        </w:rPr>
        <w:t> </w:t>
      </w:r>
      <w:r>
        <w:rPr>
          <w:w w:val="80"/>
        </w:rPr>
        <w:t>v.</w:t>
      </w:r>
      <w:r>
        <w:rPr>
          <w:spacing w:val="11"/>
          <w:w w:val="80"/>
        </w:rPr>
        <w:t> </w:t>
      </w:r>
      <w:r>
        <w:rPr>
          <w:w w:val="80"/>
        </w:rPr>
        <w:t>11,</w:t>
      </w:r>
      <w:r>
        <w:rPr>
          <w:spacing w:val="11"/>
          <w:w w:val="80"/>
        </w:rPr>
        <w:t> </w:t>
      </w:r>
      <w:r>
        <w:rPr>
          <w:w w:val="80"/>
        </w:rPr>
        <w:t>n.</w:t>
      </w:r>
      <w:r>
        <w:rPr>
          <w:spacing w:val="15"/>
          <w:w w:val="80"/>
        </w:rPr>
        <w:t> </w:t>
      </w:r>
      <w:r>
        <w:rPr>
          <w:w w:val="80"/>
        </w:rPr>
        <w:t>2,</w:t>
      </w:r>
      <w:r>
        <w:rPr>
          <w:spacing w:val="11"/>
          <w:w w:val="80"/>
        </w:rPr>
        <w:t> </w:t>
      </w:r>
      <w:r>
        <w:rPr>
          <w:w w:val="80"/>
        </w:rPr>
        <w:t>p.</w:t>
      </w:r>
      <w:r>
        <w:rPr>
          <w:spacing w:val="11"/>
          <w:w w:val="80"/>
        </w:rPr>
        <w:t> </w:t>
      </w:r>
      <w:r>
        <w:rPr>
          <w:w w:val="80"/>
        </w:rPr>
        <w:t>82-88,</w:t>
      </w:r>
      <w:r>
        <w:rPr>
          <w:spacing w:val="11"/>
          <w:w w:val="80"/>
        </w:rPr>
        <w:t> </w:t>
      </w:r>
      <w:r>
        <w:rPr>
          <w:w w:val="80"/>
        </w:rPr>
        <w:t>abr./2012.</w:t>
      </w:r>
      <w:r>
        <w:rPr>
          <w:spacing w:val="11"/>
          <w:w w:val="80"/>
        </w:rPr>
        <w:t> </w:t>
      </w: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8"/>
          <w:w w:val="80"/>
        </w:rPr>
        <w:t> </w:t>
      </w:r>
      <w:r>
        <w:rPr>
          <w:w w:val="80"/>
        </w:rPr>
        <w:t>https://</w:t>
      </w:r>
      <w:hyperlink r:id="rId114">
        <w:r>
          <w:rPr>
            <w:w w:val="80"/>
          </w:rPr>
          <w:t>www.e-publicacoes.uerj.br/index.php/revistahupe/article/view/8947.</w:t>
        </w:r>
        <w:r>
          <w:rPr>
            <w:spacing w:val="8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11"/>
          <w:w w:val="80"/>
        </w:rPr>
        <w:t> </w:t>
      </w:r>
      <w:r>
        <w:rPr>
          <w:w w:val="80"/>
        </w:rPr>
        <w:t>em:</w:t>
      </w:r>
      <w:r>
        <w:rPr>
          <w:spacing w:val="8"/>
          <w:w w:val="80"/>
        </w:rPr>
        <w:t> </w:t>
      </w:r>
      <w:r>
        <w:rPr>
          <w:w w:val="80"/>
        </w:rPr>
        <w:t>2</w:t>
      </w:r>
      <w:r>
        <w:rPr>
          <w:spacing w:val="11"/>
          <w:w w:val="80"/>
        </w:rPr>
        <w:t> </w:t>
      </w:r>
      <w:r>
        <w:rPr>
          <w:w w:val="80"/>
        </w:rPr>
        <w:t>ago.</w:t>
      </w:r>
      <w:r>
        <w:rPr>
          <w:spacing w:val="8"/>
          <w:w w:val="80"/>
        </w:rPr>
        <w:t> </w:t>
      </w:r>
      <w:r>
        <w:rPr>
          <w:w w:val="80"/>
        </w:rPr>
        <w:t>2015.</w:t>
      </w:r>
    </w:p>
    <w:p>
      <w:pPr>
        <w:pStyle w:val="BodyText"/>
        <w:spacing w:before="7"/>
        <w:rPr>
          <w:sz w:val="26"/>
        </w:rPr>
      </w:pPr>
    </w:p>
    <w:p>
      <w:pPr>
        <w:spacing w:line="256" w:lineRule="auto" w:before="0"/>
        <w:ind w:left="1085" w:right="1309" w:firstLine="0"/>
        <w:jc w:val="left"/>
        <w:rPr>
          <w:sz w:val="24"/>
        </w:rPr>
      </w:pPr>
      <w:r>
        <w:rPr>
          <w:w w:val="80"/>
          <w:sz w:val="24"/>
        </w:rPr>
        <w:t>BRASIL.</w:t>
      </w:r>
      <w:r>
        <w:rPr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Tratamento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controle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feridas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tumorais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úlceras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por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pressão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câncer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avançado.</w:t>
      </w:r>
      <w:r>
        <w:rPr>
          <w:w w:val="80"/>
          <w:sz w:val="24"/>
        </w:rPr>
        <w:t>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2.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ed.</w:t>
      </w:r>
      <w:r>
        <w:rPr>
          <w:spacing w:val="-48"/>
          <w:w w:val="80"/>
          <w:sz w:val="24"/>
        </w:rPr>
        <w:t> </w:t>
      </w:r>
      <w:r>
        <w:rPr>
          <w:w w:val="90"/>
          <w:sz w:val="24"/>
        </w:rPr>
        <w:t>Rio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Janeiro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: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Esdeva,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2009.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p.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4-46.</w:t>
      </w:r>
    </w:p>
    <w:p>
      <w:pPr>
        <w:pStyle w:val="BodyText"/>
        <w:spacing w:before="6"/>
        <w:rPr>
          <w:sz w:val="27"/>
        </w:rPr>
      </w:pPr>
    </w:p>
    <w:p>
      <w:pPr>
        <w:spacing w:line="259" w:lineRule="auto" w:before="1"/>
        <w:ind w:left="1085" w:right="1465" w:firstLine="0"/>
        <w:jc w:val="left"/>
        <w:rPr>
          <w:sz w:val="24"/>
        </w:rPr>
      </w:pPr>
      <w:r>
        <w:rPr>
          <w:w w:val="80"/>
          <w:sz w:val="24"/>
        </w:rPr>
        <w:t>CENTRE FOR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EVIDENCE BASED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MEDICINE .</w:t>
      </w:r>
      <w:r>
        <w:rPr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Oxford Centre for Evidence Based Medicine.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Levels of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Evidence</w:t>
      </w:r>
      <w:r>
        <w:rPr>
          <w:w w:val="80"/>
          <w:sz w:val="24"/>
        </w:rPr>
        <w:t>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https://</w:t>
      </w:r>
      <w:hyperlink r:id="rId115">
        <w:r>
          <w:rPr>
            <w:w w:val="80"/>
            <w:sz w:val="24"/>
          </w:rPr>
          <w:t>www.cebm.net/wp-content/uploads/2014/06/CEBM-Levels-of-Evidence-</w:t>
        </w:r>
      </w:hyperlink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Introduction-2.1.pdf.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Acesso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em: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14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ago.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2015.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59" w:lineRule="auto" w:before="1"/>
        <w:ind w:left="1085" w:right="1309"/>
      </w:pPr>
      <w:r>
        <w:rPr>
          <w:w w:val="80"/>
        </w:rPr>
        <w:t>COLLADO,</w:t>
      </w:r>
      <w:r>
        <w:rPr>
          <w:spacing w:val="8"/>
          <w:w w:val="80"/>
        </w:rPr>
        <w:t> </w:t>
      </w:r>
      <w:r>
        <w:rPr>
          <w:w w:val="80"/>
        </w:rPr>
        <w:t>Angel</w:t>
      </w:r>
      <w:r>
        <w:rPr>
          <w:spacing w:val="11"/>
          <w:w w:val="80"/>
        </w:rPr>
        <w:t> </w:t>
      </w:r>
      <w:r>
        <w:rPr>
          <w:w w:val="80"/>
        </w:rPr>
        <w:t>Romero.</w:t>
      </w:r>
      <w:r>
        <w:rPr>
          <w:spacing w:val="9"/>
          <w:w w:val="80"/>
        </w:rPr>
        <w:t> </w:t>
      </w:r>
      <w:r>
        <w:rPr>
          <w:w w:val="80"/>
        </w:rPr>
        <w:t>Home</w:t>
      </w:r>
      <w:r>
        <w:rPr>
          <w:spacing w:val="11"/>
          <w:w w:val="80"/>
        </w:rPr>
        <w:t> </w:t>
      </w:r>
      <w:r>
        <w:rPr>
          <w:w w:val="80"/>
        </w:rPr>
        <w:t>nursing</w:t>
      </w:r>
      <w:r>
        <w:rPr>
          <w:spacing w:val="12"/>
          <w:w w:val="80"/>
        </w:rPr>
        <w:t> </w:t>
      </w:r>
      <w:r>
        <w:rPr>
          <w:w w:val="80"/>
        </w:rPr>
        <w:t>care</w:t>
      </w:r>
      <w:r>
        <w:rPr>
          <w:spacing w:val="12"/>
          <w:w w:val="80"/>
        </w:rPr>
        <w:t> </w:t>
      </w:r>
      <w:r>
        <w:rPr>
          <w:w w:val="80"/>
        </w:rPr>
        <w:t>of</w:t>
      </w:r>
      <w:r>
        <w:rPr>
          <w:spacing w:val="9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woman</w:t>
      </w:r>
      <w:r>
        <w:rPr>
          <w:spacing w:val="11"/>
          <w:w w:val="80"/>
        </w:rPr>
        <w:t> </w:t>
      </w:r>
      <w:r>
        <w:rPr>
          <w:w w:val="80"/>
        </w:rPr>
        <w:t>with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malignant</w:t>
      </w:r>
      <w:r>
        <w:rPr>
          <w:spacing w:val="9"/>
          <w:w w:val="80"/>
        </w:rPr>
        <w:t> </w:t>
      </w:r>
      <w:r>
        <w:rPr>
          <w:w w:val="80"/>
        </w:rPr>
        <w:t>wound</w:t>
      </w:r>
      <w:r>
        <w:rPr>
          <w:spacing w:val="11"/>
          <w:w w:val="80"/>
        </w:rPr>
        <w:t> </w:t>
      </w:r>
      <w:r>
        <w:rPr>
          <w:w w:val="80"/>
        </w:rPr>
        <w:t>in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primary</w:t>
      </w:r>
      <w:r>
        <w:rPr>
          <w:spacing w:val="14"/>
          <w:w w:val="80"/>
        </w:rPr>
        <w:t> </w:t>
      </w:r>
      <w:r>
        <w:rPr>
          <w:w w:val="80"/>
        </w:rPr>
        <w:t>health</w:t>
      </w:r>
      <w:r>
        <w:rPr>
          <w:spacing w:val="11"/>
          <w:w w:val="80"/>
        </w:rPr>
        <w:t> </w:t>
      </w:r>
      <w:r>
        <w:rPr>
          <w:w w:val="80"/>
        </w:rPr>
        <w:t>care</w:t>
      </w:r>
      <w:r>
        <w:rPr>
          <w:spacing w:val="1"/>
          <w:w w:val="80"/>
        </w:rPr>
        <w:t> </w:t>
      </w:r>
      <w:r>
        <w:rPr>
          <w:w w:val="80"/>
        </w:rPr>
        <w:t>setting.</w:t>
      </w:r>
      <w:r>
        <w:rPr>
          <w:spacing w:val="3"/>
          <w:w w:val="80"/>
        </w:rPr>
        <w:t> </w:t>
      </w:r>
      <w:r>
        <w:rPr>
          <w:rFonts w:ascii="Arial" w:hAnsi="Arial"/>
          <w:b/>
          <w:w w:val="80"/>
        </w:rPr>
        <w:t>Europe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PMC</w:t>
      </w:r>
      <w:r>
        <w:rPr>
          <w:w w:val="80"/>
        </w:rPr>
        <w:t>,</w:t>
      </w:r>
      <w:r>
        <w:rPr>
          <w:spacing w:val="3"/>
          <w:w w:val="80"/>
        </w:rPr>
        <w:t> </w:t>
      </w:r>
      <w:r>
        <w:rPr>
          <w:w w:val="80"/>
        </w:rPr>
        <w:t>Espanha</w:t>
      </w:r>
      <w:r>
        <w:rPr>
          <w:spacing w:val="5"/>
          <w:w w:val="80"/>
        </w:rPr>
        <w:t> </w:t>
      </w:r>
      <w:r>
        <w:rPr>
          <w:w w:val="80"/>
        </w:rPr>
        <w:t>,</w:t>
      </w:r>
      <w:r>
        <w:rPr>
          <w:spacing w:val="3"/>
          <w:w w:val="80"/>
        </w:rPr>
        <w:t> </w:t>
      </w:r>
      <w:r>
        <w:rPr>
          <w:w w:val="80"/>
        </w:rPr>
        <w:t>v.</w:t>
      </w:r>
      <w:r>
        <w:rPr>
          <w:spacing w:val="2"/>
          <w:w w:val="80"/>
        </w:rPr>
        <w:t> </w:t>
      </w:r>
      <w:r>
        <w:rPr>
          <w:w w:val="80"/>
        </w:rPr>
        <w:t>22,</w:t>
      </w:r>
      <w:r>
        <w:rPr>
          <w:spacing w:val="7"/>
          <w:w w:val="80"/>
        </w:rPr>
        <w:t> </w:t>
      </w:r>
      <w:r>
        <w:rPr>
          <w:w w:val="80"/>
        </w:rPr>
        <w:t>n.</w:t>
      </w:r>
      <w:r>
        <w:rPr>
          <w:spacing w:val="3"/>
          <w:w w:val="80"/>
        </w:rPr>
        <w:t> </w:t>
      </w:r>
      <w:r>
        <w:rPr>
          <w:w w:val="80"/>
        </w:rPr>
        <w:t>2,</w:t>
      </w:r>
      <w:r>
        <w:rPr>
          <w:spacing w:val="3"/>
          <w:w w:val="80"/>
        </w:rPr>
        <w:t> </w:t>
      </w:r>
      <w:r>
        <w:rPr>
          <w:w w:val="80"/>
        </w:rPr>
        <w:t>p.</w:t>
      </w:r>
      <w:r>
        <w:rPr>
          <w:spacing w:val="7"/>
          <w:w w:val="80"/>
        </w:rPr>
        <w:t> </w:t>
      </w:r>
      <w:r>
        <w:rPr>
          <w:w w:val="80"/>
        </w:rPr>
        <w:t>100-104,</w:t>
      </w:r>
      <w:r>
        <w:rPr>
          <w:spacing w:val="-3"/>
          <w:w w:val="80"/>
        </w:rPr>
        <w:t> </w:t>
      </w:r>
      <w:r>
        <w:rPr>
          <w:w w:val="80"/>
        </w:rPr>
        <w:t>mar./2012.</w:t>
      </w:r>
      <w:r>
        <w:rPr>
          <w:spacing w:val="3"/>
          <w:w w:val="80"/>
        </w:rPr>
        <w:t> </w:t>
      </w:r>
      <w:r>
        <w:rPr>
          <w:w w:val="80"/>
        </w:rPr>
        <w:t>Disponível</w:t>
      </w:r>
      <w:r>
        <w:rPr>
          <w:spacing w:val="4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https://pubmed.ncbi.nlm.nih.gov/22018774/.</w:t>
      </w:r>
      <w:r>
        <w:rPr>
          <w:spacing w:val="8"/>
          <w:w w:val="80"/>
        </w:rPr>
        <w:t> </w:t>
      </w:r>
      <w:r>
        <w:rPr>
          <w:w w:val="80"/>
        </w:rPr>
        <w:t>Acesso</w:t>
      </w:r>
      <w:r>
        <w:rPr>
          <w:spacing w:val="3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17</w:t>
      </w:r>
      <w:r>
        <w:rPr>
          <w:spacing w:val="4"/>
          <w:w w:val="80"/>
        </w:rPr>
        <w:t> </w:t>
      </w:r>
      <w:r>
        <w:rPr>
          <w:w w:val="80"/>
        </w:rPr>
        <w:t>jul.</w:t>
      </w:r>
      <w:r>
        <w:rPr>
          <w:spacing w:val="1"/>
          <w:w w:val="80"/>
        </w:rPr>
        <w:t> </w:t>
      </w:r>
      <w:r>
        <w:rPr>
          <w:w w:val="80"/>
        </w:rPr>
        <w:t>2015.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59" w:lineRule="auto"/>
        <w:ind w:left="1085" w:right="1309"/>
      </w:pPr>
      <w:r>
        <w:rPr>
          <w:w w:val="80"/>
        </w:rPr>
        <w:t>DRAPER,</w:t>
      </w:r>
      <w:r>
        <w:rPr>
          <w:spacing w:val="12"/>
          <w:w w:val="80"/>
        </w:rPr>
        <w:t> </w:t>
      </w:r>
      <w:r>
        <w:rPr>
          <w:w w:val="80"/>
        </w:rPr>
        <w:t>Charlotte.</w:t>
      </w:r>
      <w:r>
        <w:rPr>
          <w:spacing w:val="12"/>
          <w:w w:val="80"/>
        </w:rPr>
        <w:t> </w:t>
      </w:r>
      <w:r>
        <w:rPr>
          <w:w w:val="80"/>
        </w:rPr>
        <w:t>The</w:t>
      </w:r>
      <w:r>
        <w:rPr>
          <w:spacing w:val="15"/>
          <w:w w:val="80"/>
        </w:rPr>
        <w:t> </w:t>
      </w:r>
      <w:r>
        <w:rPr>
          <w:w w:val="80"/>
        </w:rPr>
        <w:t>management</w:t>
      </w:r>
      <w:r>
        <w:rPr>
          <w:spacing w:val="12"/>
          <w:w w:val="80"/>
        </w:rPr>
        <w:t> </w:t>
      </w:r>
      <w:r>
        <w:rPr>
          <w:w w:val="80"/>
        </w:rPr>
        <w:t>of</w:t>
      </w:r>
      <w:r>
        <w:rPr>
          <w:spacing w:val="12"/>
          <w:w w:val="80"/>
        </w:rPr>
        <w:t> </w:t>
      </w:r>
      <w:r>
        <w:rPr>
          <w:w w:val="80"/>
        </w:rPr>
        <w:t>malodour</w:t>
      </w:r>
      <w:r>
        <w:rPr>
          <w:spacing w:val="16"/>
          <w:w w:val="80"/>
        </w:rPr>
        <w:t> </w:t>
      </w:r>
      <w:r>
        <w:rPr>
          <w:w w:val="80"/>
        </w:rPr>
        <w:t>and</w:t>
      </w:r>
      <w:r>
        <w:rPr>
          <w:spacing w:val="15"/>
          <w:w w:val="80"/>
        </w:rPr>
        <w:t> </w:t>
      </w:r>
      <w:r>
        <w:rPr>
          <w:w w:val="80"/>
        </w:rPr>
        <w:t>exudate</w:t>
      </w:r>
      <w:r>
        <w:rPr>
          <w:spacing w:val="15"/>
          <w:w w:val="80"/>
        </w:rPr>
        <w:t> </w:t>
      </w:r>
      <w:r>
        <w:rPr>
          <w:w w:val="80"/>
        </w:rPr>
        <w:t>in</w:t>
      </w:r>
      <w:r>
        <w:rPr>
          <w:spacing w:val="14"/>
          <w:w w:val="80"/>
        </w:rPr>
        <w:t> </w:t>
      </w:r>
      <w:r>
        <w:rPr>
          <w:w w:val="80"/>
        </w:rPr>
        <w:t>fungating</w:t>
      </w:r>
      <w:r>
        <w:rPr>
          <w:spacing w:val="16"/>
          <w:w w:val="80"/>
        </w:rPr>
        <w:t> </w:t>
      </w:r>
      <w:r>
        <w:rPr>
          <w:w w:val="80"/>
        </w:rPr>
        <w:t>wounds.</w:t>
      </w:r>
      <w:r>
        <w:rPr>
          <w:spacing w:val="29"/>
          <w:w w:val="80"/>
        </w:rPr>
        <w:t> </w:t>
      </w:r>
      <w:r>
        <w:rPr>
          <w:rFonts w:ascii="Arial" w:hAnsi="Arial"/>
          <w:b/>
          <w:w w:val="80"/>
        </w:rPr>
        <w:t>British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Journal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of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Nursing</w:t>
      </w:r>
      <w:r>
        <w:rPr>
          <w:w w:val="80"/>
        </w:rPr>
        <w:t>,</w:t>
      </w:r>
      <w:r>
        <w:rPr>
          <w:spacing w:val="1"/>
          <w:w w:val="80"/>
        </w:rPr>
        <w:t> </w:t>
      </w:r>
      <w:r>
        <w:rPr>
          <w:w w:val="80"/>
        </w:rPr>
        <w:t>Londres,</w:t>
      </w:r>
      <w:r>
        <w:rPr>
          <w:spacing w:val="1"/>
          <w:w w:val="80"/>
        </w:rPr>
        <w:t> </w:t>
      </w:r>
      <w:r>
        <w:rPr>
          <w:w w:val="80"/>
        </w:rPr>
        <w:t>v.</w:t>
      </w:r>
      <w:r>
        <w:rPr>
          <w:spacing w:val="2"/>
          <w:w w:val="80"/>
        </w:rPr>
        <w:t> </w:t>
      </w:r>
      <w:r>
        <w:rPr>
          <w:w w:val="80"/>
        </w:rPr>
        <w:t>9,</w:t>
      </w:r>
      <w:r>
        <w:rPr>
          <w:spacing w:val="1"/>
          <w:w w:val="80"/>
        </w:rPr>
        <w:t> </w:t>
      </w:r>
      <w:r>
        <w:rPr>
          <w:w w:val="80"/>
        </w:rPr>
        <w:t>n.</w:t>
      </w:r>
      <w:r>
        <w:rPr>
          <w:spacing w:val="4"/>
          <w:w w:val="80"/>
        </w:rPr>
        <w:t> </w:t>
      </w:r>
      <w:r>
        <w:rPr>
          <w:w w:val="80"/>
        </w:rPr>
        <w:t>11,</w:t>
      </w:r>
      <w:r>
        <w:rPr>
          <w:spacing w:val="5"/>
          <w:w w:val="80"/>
        </w:rPr>
        <w:t> </w:t>
      </w:r>
      <w:r>
        <w:rPr>
          <w:w w:val="80"/>
        </w:rPr>
        <w:t>p.</w:t>
      </w:r>
      <w:r>
        <w:rPr>
          <w:spacing w:val="2"/>
          <w:w w:val="80"/>
        </w:rPr>
        <w:t> </w:t>
      </w:r>
      <w:r>
        <w:rPr>
          <w:w w:val="80"/>
        </w:rPr>
        <w:t>14-22,</w:t>
      </w:r>
      <w:r>
        <w:rPr>
          <w:spacing w:val="1"/>
          <w:w w:val="80"/>
        </w:rPr>
        <w:t> </w:t>
      </w:r>
      <w:r>
        <w:rPr>
          <w:w w:val="80"/>
        </w:rPr>
        <w:t>jun./2005.</w:t>
      </w:r>
      <w:r>
        <w:rPr>
          <w:spacing w:val="2"/>
          <w:w w:val="80"/>
        </w:rPr>
        <w:t> </w:t>
      </w:r>
      <w:r>
        <w:rPr>
          <w:w w:val="80"/>
        </w:rPr>
        <w:t>Disponível</w:t>
      </w:r>
      <w:r>
        <w:rPr>
          <w:spacing w:val="2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https://</w:t>
      </w:r>
      <w:hyperlink r:id="rId116">
        <w:r>
          <w:rPr>
            <w:w w:val="80"/>
          </w:rPr>
          <w:t>www.magonlinelibrary.com/doi/abs/10.12968/bjon.2005.14.Sup2.18210.</w:t>
        </w:r>
        <w:r>
          <w:rPr>
            <w:spacing w:val="40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25"/>
          <w:w w:val="80"/>
        </w:rPr>
        <w:t> </w:t>
      </w:r>
      <w:r>
        <w:rPr>
          <w:w w:val="80"/>
        </w:rPr>
        <w:t>em:</w:t>
      </w:r>
      <w:r>
        <w:rPr>
          <w:spacing w:val="22"/>
          <w:w w:val="80"/>
        </w:rPr>
        <w:t> </w:t>
      </w:r>
      <w:r>
        <w:rPr>
          <w:w w:val="80"/>
        </w:rPr>
        <w:t>2</w:t>
      </w:r>
      <w:r>
        <w:rPr>
          <w:spacing w:val="25"/>
          <w:w w:val="80"/>
        </w:rPr>
        <w:t> </w:t>
      </w:r>
      <w:r>
        <w:rPr>
          <w:w w:val="80"/>
        </w:rPr>
        <w:t>ago.</w:t>
      </w:r>
      <w:r>
        <w:rPr>
          <w:spacing w:val="22"/>
          <w:w w:val="80"/>
        </w:rPr>
        <w:t> </w:t>
      </w:r>
      <w:r>
        <w:rPr>
          <w:w w:val="80"/>
        </w:rPr>
        <w:t>2015.</w:t>
      </w:r>
    </w:p>
    <w:p>
      <w:pPr>
        <w:pStyle w:val="BodyText"/>
        <w:rPr>
          <w:sz w:val="27"/>
        </w:rPr>
      </w:pPr>
    </w:p>
    <w:p>
      <w:pPr>
        <w:pStyle w:val="BodyText"/>
        <w:spacing w:line="259" w:lineRule="auto"/>
        <w:ind w:left="1085" w:right="1309"/>
      </w:pPr>
      <w:r>
        <w:rPr>
          <w:w w:val="80"/>
        </w:rPr>
        <w:t>FIRMINO,</w:t>
      </w:r>
      <w:r>
        <w:rPr>
          <w:spacing w:val="8"/>
          <w:w w:val="80"/>
        </w:rPr>
        <w:t> </w:t>
      </w:r>
      <w:r>
        <w:rPr>
          <w:w w:val="80"/>
        </w:rPr>
        <w:t>Flávia.</w:t>
      </w:r>
      <w:r>
        <w:rPr>
          <w:spacing w:val="9"/>
          <w:w w:val="80"/>
        </w:rPr>
        <w:t> </w:t>
      </w:r>
      <w:r>
        <w:rPr>
          <w:w w:val="80"/>
        </w:rPr>
        <w:t>.</w:t>
      </w:r>
      <w:r>
        <w:rPr>
          <w:spacing w:val="14"/>
          <w:w w:val="80"/>
        </w:rPr>
        <w:t> </w:t>
      </w:r>
      <w:r>
        <w:rPr>
          <w:w w:val="80"/>
        </w:rPr>
        <w:t>Pacientes</w:t>
      </w:r>
      <w:r>
        <w:rPr>
          <w:spacing w:val="14"/>
          <w:w w:val="80"/>
        </w:rPr>
        <w:t> </w:t>
      </w:r>
      <w:r>
        <w:rPr>
          <w:w w:val="80"/>
        </w:rPr>
        <w:t>portadores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feridas</w:t>
      </w:r>
      <w:r>
        <w:rPr>
          <w:spacing w:val="14"/>
          <w:w w:val="80"/>
        </w:rPr>
        <w:t> </w:t>
      </w:r>
      <w:r>
        <w:rPr>
          <w:w w:val="80"/>
        </w:rPr>
        <w:t>neoplásicas</w:t>
      </w:r>
      <w:r>
        <w:rPr>
          <w:spacing w:val="14"/>
          <w:w w:val="80"/>
        </w:rPr>
        <w:t> </w:t>
      </w:r>
      <w:r>
        <w:rPr>
          <w:w w:val="80"/>
        </w:rPr>
        <w:t>em</w:t>
      </w:r>
      <w:r>
        <w:rPr>
          <w:spacing w:val="10"/>
          <w:w w:val="80"/>
        </w:rPr>
        <w:t> </w:t>
      </w:r>
      <w:r>
        <w:rPr>
          <w:w w:val="80"/>
        </w:rPr>
        <w:t>Serviços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Cuidados</w:t>
      </w:r>
      <w:r>
        <w:rPr>
          <w:spacing w:val="13"/>
          <w:w w:val="80"/>
        </w:rPr>
        <w:t> </w:t>
      </w:r>
      <w:r>
        <w:rPr>
          <w:w w:val="80"/>
        </w:rPr>
        <w:t>Paliativos:</w:t>
      </w:r>
      <w:r>
        <w:rPr>
          <w:spacing w:val="1"/>
          <w:w w:val="80"/>
        </w:rPr>
        <w:t> </w:t>
      </w:r>
      <w:r>
        <w:rPr>
          <w:w w:val="80"/>
        </w:rPr>
        <w:t>contribuições</w:t>
      </w:r>
      <w:r>
        <w:rPr>
          <w:spacing w:val="1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0"/>
        </w:rPr>
        <w:t>a elaboração de protocolos</w:t>
      </w:r>
      <w:r>
        <w:rPr>
          <w:spacing w:val="1"/>
          <w:w w:val="80"/>
        </w:rPr>
        <w:t> </w:t>
      </w:r>
      <w:r>
        <w:rPr>
          <w:w w:val="80"/>
        </w:rPr>
        <w:t>de intervenções</w:t>
      </w:r>
      <w:r>
        <w:rPr>
          <w:spacing w:val="1"/>
          <w:w w:val="80"/>
        </w:rPr>
        <w:t> </w:t>
      </w:r>
      <w:r>
        <w:rPr>
          <w:w w:val="80"/>
        </w:rPr>
        <w:t>de enfermagem. </w:t>
      </w:r>
      <w:r>
        <w:rPr>
          <w:rFonts w:ascii="Arial" w:hAnsi="Arial"/>
          <w:b/>
          <w:w w:val="80"/>
        </w:rPr>
        <w:t>Revista Brasileira de</w:t>
      </w:r>
      <w:r>
        <w:rPr>
          <w:rFonts w:ascii="Arial" w:hAnsi="Arial"/>
          <w:b/>
          <w:spacing w:val="-51"/>
          <w:w w:val="80"/>
        </w:rPr>
        <w:t> </w:t>
      </w:r>
      <w:r>
        <w:rPr>
          <w:rFonts w:ascii="Arial" w:hAnsi="Arial"/>
          <w:b/>
          <w:w w:val="80"/>
        </w:rPr>
        <w:t>Cancerologia</w:t>
      </w:r>
      <w:r>
        <w:rPr>
          <w:rFonts w:ascii="Arial" w:hAnsi="Arial"/>
          <w:b/>
          <w:spacing w:val="4"/>
          <w:w w:val="80"/>
        </w:rPr>
        <w:t> </w:t>
      </w:r>
      <w:r>
        <w:rPr>
          <w:w w:val="80"/>
        </w:rPr>
        <w:t>,</w:t>
      </w:r>
      <w:r>
        <w:rPr>
          <w:spacing w:val="3"/>
          <w:w w:val="80"/>
        </w:rPr>
        <w:t> </w:t>
      </w:r>
      <w:r>
        <w:rPr>
          <w:w w:val="80"/>
        </w:rPr>
        <w:t>Rio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Janeiro,</w:t>
      </w:r>
      <w:r>
        <w:rPr>
          <w:spacing w:val="2"/>
          <w:w w:val="80"/>
        </w:rPr>
        <w:t> </w:t>
      </w:r>
      <w:r>
        <w:rPr>
          <w:w w:val="80"/>
        </w:rPr>
        <w:t>v.</w:t>
      </w:r>
      <w:r>
        <w:rPr>
          <w:spacing w:val="3"/>
          <w:w w:val="80"/>
        </w:rPr>
        <w:t> </w:t>
      </w:r>
      <w:r>
        <w:rPr>
          <w:w w:val="80"/>
        </w:rPr>
        <w:t>51,</w:t>
      </w:r>
      <w:r>
        <w:rPr>
          <w:spacing w:val="3"/>
          <w:w w:val="80"/>
        </w:rPr>
        <w:t> </w:t>
      </w:r>
      <w:r>
        <w:rPr>
          <w:w w:val="80"/>
        </w:rPr>
        <w:t>n.</w:t>
      </w:r>
      <w:r>
        <w:rPr>
          <w:spacing w:val="3"/>
          <w:w w:val="80"/>
        </w:rPr>
        <w:t> </w:t>
      </w:r>
      <w:r>
        <w:rPr>
          <w:w w:val="80"/>
        </w:rPr>
        <w:t>4,</w:t>
      </w:r>
      <w:r>
        <w:rPr>
          <w:spacing w:val="2"/>
          <w:w w:val="80"/>
        </w:rPr>
        <w:t> </w:t>
      </w:r>
      <w:r>
        <w:rPr>
          <w:w w:val="80"/>
        </w:rPr>
        <w:t>p.</w:t>
      </w:r>
      <w:r>
        <w:rPr>
          <w:spacing w:val="7"/>
          <w:w w:val="80"/>
        </w:rPr>
        <w:t> </w:t>
      </w:r>
      <w:r>
        <w:rPr>
          <w:w w:val="80"/>
        </w:rPr>
        <w:t>347-359,</w:t>
      </w:r>
      <w:r>
        <w:rPr>
          <w:spacing w:val="3"/>
          <w:w w:val="80"/>
        </w:rPr>
        <w:t> </w:t>
      </w:r>
      <w:r>
        <w:rPr>
          <w:w w:val="80"/>
        </w:rPr>
        <w:t>jul./2015.</w:t>
      </w:r>
      <w:r>
        <w:rPr>
          <w:spacing w:val="3"/>
          <w:w w:val="80"/>
        </w:rPr>
        <w:t> </w:t>
      </w:r>
      <w:r>
        <w:rPr>
          <w:w w:val="80"/>
        </w:rPr>
        <w:t>Disponível</w:t>
      </w:r>
      <w:r>
        <w:rPr>
          <w:spacing w:val="4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117">
        <w:r>
          <w:rPr>
            <w:w w:val="80"/>
          </w:rPr>
          <w:t>http://www1.inca.gov.br/rbc/n_51/v04/pdf/revisao6.pdf.</w:t>
        </w:r>
        <w:r>
          <w:rPr>
            <w:spacing w:val="7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4"/>
          <w:w w:val="80"/>
        </w:rPr>
        <w:t> </w:t>
      </w:r>
      <w:r>
        <w:rPr>
          <w:w w:val="80"/>
        </w:rPr>
        <w:t>em:</w:t>
      </w:r>
      <w:r>
        <w:rPr>
          <w:spacing w:val="3"/>
          <w:w w:val="80"/>
        </w:rPr>
        <w:t> </w:t>
      </w:r>
      <w:r>
        <w:rPr>
          <w:w w:val="80"/>
        </w:rPr>
        <w:t>15</w:t>
      </w:r>
      <w:r>
        <w:rPr>
          <w:spacing w:val="5"/>
          <w:w w:val="80"/>
        </w:rPr>
        <w:t> </w:t>
      </w:r>
      <w:r>
        <w:rPr>
          <w:w w:val="80"/>
        </w:rPr>
        <w:t>mai.</w:t>
      </w:r>
      <w:r>
        <w:rPr>
          <w:spacing w:val="14"/>
          <w:w w:val="80"/>
        </w:rPr>
        <w:t> </w:t>
      </w:r>
      <w:r>
        <w:rPr>
          <w:w w:val="80"/>
        </w:rPr>
        <w:t>2015.</w:t>
      </w:r>
    </w:p>
    <w:p>
      <w:pPr>
        <w:pStyle w:val="BodyText"/>
        <w:rPr>
          <w:sz w:val="27"/>
        </w:rPr>
      </w:pPr>
    </w:p>
    <w:p>
      <w:pPr>
        <w:spacing w:line="254" w:lineRule="auto" w:before="1"/>
        <w:ind w:left="1085" w:right="1309" w:firstLine="0"/>
        <w:jc w:val="left"/>
        <w:rPr>
          <w:sz w:val="24"/>
        </w:rPr>
      </w:pPr>
      <w:r>
        <w:rPr>
          <w:w w:val="80"/>
          <w:sz w:val="24"/>
        </w:rPr>
        <w:t>GETHIN,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G.</w:t>
      </w:r>
      <w:r>
        <w:rPr>
          <w:spacing w:val="13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et</w:t>
      </w:r>
      <w:r>
        <w:rPr>
          <w:rFonts w:ascii="Arial"/>
          <w:i/>
          <w:spacing w:val="9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al</w:t>
      </w:r>
      <w:r>
        <w:rPr>
          <w:w w:val="80"/>
          <w:sz w:val="24"/>
        </w:rPr>
        <w:t>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Current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practice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in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the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management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wound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odour: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an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international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survey.</w:t>
      </w:r>
      <w:r>
        <w:rPr>
          <w:spacing w:val="27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International</w:t>
      </w:r>
      <w:r>
        <w:rPr>
          <w:rFonts w:ascii="Arial"/>
          <w:b/>
          <w:spacing w:val="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Journal</w:t>
      </w:r>
      <w:r>
        <w:rPr>
          <w:rFonts w:ascii="Arial"/>
          <w:b/>
          <w:spacing w:val="-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Nursing Studies</w:t>
      </w:r>
      <w:r>
        <w:rPr>
          <w:w w:val="80"/>
          <w:sz w:val="24"/>
        </w:rPr>
        <w:t>,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...,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5,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5,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865-874,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jun./2014.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54" w:lineRule="auto"/>
        <w:ind w:left="1085" w:right="1184"/>
      </w:pPr>
      <w:r>
        <w:rPr>
          <w:w w:val="80"/>
        </w:rPr>
        <w:t>GOMES,</w:t>
      </w:r>
      <w:r>
        <w:rPr>
          <w:spacing w:val="11"/>
          <w:w w:val="80"/>
        </w:rPr>
        <w:t> </w:t>
      </w:r>
      <w:r>
        <w:rPr>
          <w:w w:val="80"/>
        </w:rPr>
        <w:t>Claudia;</w:t>
      </w:r>
      <w:r>
        <w:rPr>
          <w:spacing w:val="11"/>
          <w:w w:val="80"/>
        </w:rPr>
        <w:t> </w:t>
      </w:r>
      <w:r>
        <w:rPr>
          <w:w w:val="80"/>
        </w:rPr>
        <w:t>JESUS,</w:t>
      </w:r>
      <w:r>
        <w:rPr>
          <w:spacing w:val="11"/>
          <w:w w:val="80"/>
        </w:rPr>
        <w:t> </w:t>
      </w:r>
      <w:r>
        <w:rPr>
          <w:w w:val="80"/>
        </w:rPr>
        <w:t>Cristiane.</w:t>
      </w:r>
      <w:r>
        <w:rPr>
          <w:spacing w:val="16"/>
          <w:w w:val="80"/>
        </w:rPr>
        <w:t> </w:t>
      </w:r>
      <w:r>
        <w:rPr>
          <w:w w:val="80"/>
        </w:rPr>
        <w:t>Feridas</w:t>
      </w:r>
      <w:r>
        <w:rPr>
          <w:spacing w:val="16"/>
          <w:w w:val="80"/>
        </w:rPr>
        <w:t> </w:t>
      </w:r>
      <w:r>
        <w:rPr>
          <w:w w:val="80"/>
        </w:rPr>
        <w:t>Crónicas</w:t>
      </w:r>
      <w:r>
        <w:rPr>
          <w:spacing w:val="16"/>
          <w:w w:val="80"/>
        </w:rPr>
        <w:t> </w:t>
      </w:r>
      <w:r>
        <w:rPr>
          <w:w w:val="80"/>
        </w:rPr>
        <w:t>em</w:t>
      </w:r>
      <w:r>
        <w:rPr>
          <w:spacing w:val="13"/>
          <w:w w:val="80"/>
        </w:rPr>
        <w:t> </w:t>
      </w:r>
      <w:r>
        <w:rPr>
          <w:w w:val="80"/>
        </w:rPr>
        <w:t>Cuidados</w:t>
      </w:r>
      <w:r>
        <w:rPr>
          <w:spacing w:val="16"/>
          <w:w w:val="80"/>
        </w:rPr>
        <w:t> </w:t>
      </w:r>
      <w:r>
        <w:rPr>
          <w:w w:val="80"/>
        </w:rPr>
        <w:t>Paliativos</w:t>
      </w:r>
      <w:r>
        <w:rPr>
          <w:spacing w:val="23"/>
          <w:w w:val="80"/>
        </w:rPr>
        <w:t> </w:t>
      </w:r>
      <w:r>
        <w:rPr>
          <w:w w:val="80"/>
        </w:rPr>
        <w:t>:</w:t>
      </w:r>
      <w:r>
        <w:rPr>
          <w:spacing w:val="11"/>
          <w:w w:val="80"/>
        </w:rPr>
        <w:t> </w:t>
      </w:r>
      <w:r>
        <w:rPr>
          <w:w w:val="80"/>
        </w:rPr>
        <w:t>Revisão</w:t>
      </w:r>
      <w:r>
        <w:rPr>
          <w:spacing w:val="14"/>
          <w:w w:val="80"/>
        </w:rPr>
        <w:t> </w:t>
      </w:r>
      <w:r>
        <w:rPr>
          <w:w w:val="80"/>
        </w:rPr>
        <w:t>bibliográfica</w:t>
      </w:r>
      <w:r>
        <w:rPr>
          <w:spacing w:val="13"/>
          <w:w w:val="80"/>
        </w:rPr>
        <w:t> </w:t>
      </w:r>
      <w:r>
        <w:rPr>
          <w:w w:val="80"/>
        </w:rPr>
        <w:t>.</w:t>
      </w:r>
      <w:r>
        <w:rPr>
          <w:spacing w:val="15"/>
          <w:w w:val="80"/>
        </w:rPr>
        <w:t> </w:t>
      </w:r>
      <w:r>
        <w:rPr>
          <w:rFonts w:ascii="Arial" w:hAnsi="Arial"/>
          <w:b/>
          <w:w w:val="80"/>
        </w:rPr>
        <w:t>journal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of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aging and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innovation.</w:t>
      </w:r>
      <w:r>
        <w:rPr>
          <w:w w:val="80"/>
        </w:rPr>
        <w:t>,</w:t>
      </w:r>
      <w:r>
        <w:rPr>
          <w:spacing w:val="6"/>
          <w:w w:val="80"/>
        </w:rPr>
        <w:t> </w:t>
      </w:r>
      <w:r>
        <w:rPr>
          <w:w w:val="80"/>
        </w:rPr>
        <w:t>Portugal, v.</w:t>
      </w:r>
      <w:r>
        <w:rPr>
          <w:spacing w:val="1"/>
          <w:w w:val="80"/>
        </w:rPr>
        <w:t> </w:t>
      </w:r>
      <w:r>
        <w:rPr>
          <w:w w:val="80"/>
        </w:rPr>
        <w:t>2,</w:t>
      </w:r>
      <w:r>
        <w:rPr>
          <w:spacing w:val="2"/>
          <w:w w:val="80"/>
        </w:rPr>
        <w:t> </w:t>
      </w:r>
      <w:r>
        <w:rPr>
          <w:w w:val="80"/>
        </w:rPr>
        <w:t>n.</w:t>
      </w:r>
      <w:r>
        <w:rPr>
          <w:spacing w:val="5"/>
          <w:w w:val="80"/>
        </w:rPr>
        <w:t> </w:t>
      </w:r>
      <w:r>
        <w:rPr>
          <w:w w:val="80"/>
        </w:rPr>
        <w:t>2,</w:t>
      </w:r>
      <w:r>
        <w:rPr>
          <w:spacing w:val="1"/>
          <w:w w:val="80"/>
        </w:rPr>
        <w:t> </w:t>
      </w:r>
      <w:r>
        <w:rPr>
          <w:w w:val="80"/>
        </w:rPr>
        <w:t>p.</w:t>
      </w:r>
      <w:r>
        <w:rPr>
          <w:spacing w:val="6"/>
          <w:w w:val="80"/>
        </w:rPr>
        <w:t> </w:t>
      </w:r>
      <w:r>
        <w:rPr>
          <w:w w:val="80"/>
        </w:rPr>
        <w:t>120-126,</w:t>
      </w:r>
      <w:r>
        <w:rPr>
          <w:spacing w:val="1"/>
          <w:w w:val="80"/>
        </w:rPr>
        <w:t> </w:t>
      </w:r>
      <w:r>
        <w:rPr>
          <w:w w:val="80"/>
        </w:rPr>
        <w:t>mai./2013.</w:t>
      </w:r>
    </w:p>
    <w:p>
      <w:pPr>
        <w:spacing w:after="0" w:line="254" w:lineRule="auto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99"/>
        <w:ind w:left="1085" w:right="0" w:firstLine="0"/>
        <w:jc w:val="left"/>
        <w:rPr>
          <w:rFonts w:ascii="Arial"/>
          <w:b/>
          <w:sz w:val="24"/>
        </w:rPr>
      </w:pPr>
      <w:r>
        <w:rPr>
          <w:w w:val="80"/>
          <w:sz w:val="24"/>
        </w:rPr>
        <w:t>LEITE,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C.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Feridas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tumorais: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cuidados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Enfermagem.</w:t>
      </w:r>
      <w:r>
        <w:rPr>
          <w:spacing w:val="2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Revista</w:t>
      </w:r>
      <w:r>
        <w:rPr>
          <w:rFonts w:ascii="Arial"/>
          <w:b/>
          <w:spacing w:val="1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Brasileira</w:t>
      </w:r>
      <w:r>
        <w:rPr>
          <w:rFonts w:ascii="Arial"/>
          <w:b/>
          <w:spacing w:val="13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Do</w:t>
      </w:r>
      <w:r>
        <w:rPr>
          <w:rFonts w:ascii="Arial"/>
          <w:b/>
          <w:spacing w:val="1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Hospital</w:t>
      </w:r>
      <w:r>
        <w:rPr>
          <w:rFonts w:ascii="Arial"/>
          <w:b/>
          <w:spacing w:val="9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Central</w:t>
      </w:r>
      <w:r>
        <w:rPr>
          <w:rFonts w:ascii="Arial"/>
          <w:b/>
          <w:spacing w:val="9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Do</w:t>
      </w:r>
      <w:r>
        <w:rPr>
          <w:rFonts w:ascii="Arial"/>
          <w:b/>
          <w:spacing w:val="1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exercito</w:t>
      </w:r>
    </w:p>
    <w:p>
      <w:pPr>
        <w:pStyle w:val="BodyText"/>
        <w:spacing w:line="259" w:lineRule="auto" w:before="26"/>
        <w:ind w:left="1085" w:right="1778"/>
      </w:pPr>
      <w:r>
        <w:rPr>
          <w:w w:val="85"/>
        </w:rPr>
        <w:t>, Rio de Janeiro , v. 2, n. 2, p. 36-40, jan./2007. Disponível em:</w:t>
      </w:r>
      <w:r>
        <w:rPr>
          <w:spacing w:val="1"/>
          <w:w w:val="85"/>
        </w:rPr>
        <w:t> </w:t>
      </w:r>
      <w:hyperlink r:id="rId118">
        <w:r>
          <w:rPr>
            <w:w w:val="80"/>
          </w:rPr>
          <w:t>http://www.hce.eb.mil.br/images/comsoc/revista/RC-HCE-ANO2-Definitiva.pdf.</w:t>
        </w:r>
        <w:r>
          <w:rPr>
            <w:spacing w:val="28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32"/>
          <w:w w:val="80"/>
        </w:rPr>
        <w:t> </w:t>
      </w:r>
      <w:r>
        <w:rPr>
          <w:w w:val="80"/>
        </w:rPr>
        <w:t>em:</w:t>
      </w:r>
      <w:r>
        <w:rPr>
          <w:spacing w:val="28"/>
          <w:w w:val="80"/>
        </w:rPr>
        <w:t> </w:t>
      </w:r>
      <w:r>
        <w:rPr>
          <w:w w:val="80"/>
        </w:rPr>
        <w:t>13</w:t>
      </w:r>
      <w:r>
        <w:rPr>
          <w:spacing w:val="32"/>
          <w:w w:val="80"/>
        </w:rPr>
        <w:t> </w:t>
      </w:r>
      <w:r>
        <w:rPr>
          <w:w w:val="80"/>
        </w:rPr>
        <w:t>jul.</w:t>
      </w:r>
      <w:r>
        <w:rPr>
          <w:spacing w:val="28"/>
          <w:w w:val="80"/>
        </w:rPr>
        <w:t> </w:t>
      </w:r>
      <w:r>
        <w:rPr>
          <w:w w:val="80"/>
        </w:rPr>
        <w:t>2015.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61" w:lineRule="auto"/>
        <w:ind w:left="1085" w:right="1194"/>
      </w:pPr>
      <w:r>
        <w:rPr>
          <w:w w:val="80"/>
        </w:rPr>
        <w:t>LUND-NIELSEN,</w:t>
      </w:r>
      <w:r>
        <w:rPr>
          <w:spacing w:val="8"/>
          <w:w w:val="80"/>
        </w:rPr>
        <w:t> </w:t>
      </w:r>
      <w:r>
        <w:rPr>
          <w:w w:val="80"/>
        </w:rPr>
        <w:t>B;</w:t>
      </w:r>
      <w:r>
        <w:rPr>
          <w:spacing w:val="13"/>
          <w:w w:val="80"/>
        </w:rPr>
        <w:t> </w:t>
      </w:r>
      <w:r>
        <w:rPr>
          <w:w w:val="80"/>
        </w:rPr>
        <w:t>MÜLLER,</w:t>
      </w:r>
      <w:r>
        <w:rPr>
          <w:spacing w:val="8"/>
          <w:w w:val="80"/>
        </w:rPr>
        <w:t> </w:t>
      </w:r>
      <w:r>
        <w:rPr>
          <w:w w:val="80"/>
        </w:rPr>
        <w:t>K;</w:t>
      </w:r>
      <w:r>
        <w:rPr>
          <w:spacing w:val="13"/>
          <w:w w:val="80"/>
        </w:rPr>
        <w:t> </w:t>
      </w:r>
      <w:r>
        <w:rPr>
          <w:w w:val="80"/>
        </w:rPr>
        <w:t>ADAMSEN,</w:t>
      </w:r>
      <w:r>
        <w:rPr>
          <w:spacing w:val="9"/>
          <w:w w:val="80"/>
        </w:rPr>
        <w:t> </w:t>
      </w:r>
      <w:r>
        <w:rPr>
          <w:w w:val="80"/>
        </w:rPr>
        <w:t>L.</w:t>
      </w:r>
      <w:r>
        <w:rPr>
          <w:spacing w:val="13"/>
          <w:w w:val="80"/>
        </w:rPr>
        <w:t> </w:t>
      </w:r>
      <w:r>
        <w:rPr>
          <w:w w:val="80"/>
        </w:rPr>
        <w:t>Qualitative</w:t>
      </w:r>
      <w:r>
        <w:rPr>
          <w:spacing w:val="11"/>
          <w:w w:val="80"/>
        </w:rPr>
        <w:t> </w:t>
      </w:r>
      <w:r>
        <w:rPr>
          <w:w w:val="80"/>
        </w:rPr>
        <w:t>and</w:t>
      </w:r>
      <w:r>
        <w:rPr>
          <w:spacing w:val="10"/>
          <w:w w:val="80"/>
        </w:rPr>
        <w:t> </w:t>
      </w:r>
      <w:r>
        <w:rPr>
          <w:w w:val="80"/>
        </w:rPr>
        <w:t>quantitative</w:t>
      </w:r>
      <w:r>
        <w:rPr>
          <w:spacing w:val="11"/>
          <w:w w:val="80"/>
        </w:rPr>
        <w:t> </w:t>
      </w:r>
      <w:r>
        <w:rPr>
          <w:w w:val="80"/>
        </w:rPr>
        <w:t>evaluation</w:t>
      </w:r>
      <w:r>
        <w:rPr>
          <w:spacing w:val="12"/>
          <w:w w:val="80"/>
        </w:rPr>
        <w:t> </w:t>
      </w:r>
      <w:r>
        <w:rPr>
          <w:w w:val="80"/>
        </w:rPr>
        <w:t>of</w:t>
      </w:r>
      <w:r>
        <w:rPr>
          <w:spacing w:val="8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new</w:t>
      </w:r>
      <w:r>
        <w:rPr>
          <w:spacing w:val="12"/>
          <w:w w:val="80"/>
        </w:rPr>
        <w:t> </w:t>
      </w:r>
      <w:r>
        <w:rPr>
          <w:w w:val="80"/>
        </w:rPr>
        <w:t>regimen</w:t>
      </w:r>
      <w:r>
        <w:rPr>
          <w:spacing w:val="11"/>
          <w:w w:val="80"/>
        </w:rPr>
        <w:t> </w:t>
      </w:r>
      <w:r>
        <w:rPr>
          <w:w w:val="80"/>
        </w:rPr>
        <w:t>for</w:t>
      </w:r>
      <w:r>
        <w:rPr>
          <w:spacing w:val="1"/>
          <w:w w:val="80"/>
        </w:rPr>
        <w:t> </w:t>
      </w:r>
      <w:r>
        <w:rPr>
          <w:w w:val="80"/>
        </w:rPr>
        <w:t>malignant</w:t>
      </w:r>
      <w:r>
        <w:rPr>
          <w:spacing w:val="8"/>
          <w:w w:val="80"/>
        </w:rPr>
        <w:t> </w:t>
      </w:r>
      <w:r>
        <w:rPr>
          <w:w w:val="80"/>
        </w:rPr>
        <w:t>wounds</w:t>
      </w:r>
      <w:r>
        <w:rPr>
          <w:spacing w:val="13"/>
          <w:w w:val="80"/>
        </w:rPr>
        <w:t> </w:t>
      </w:r>
      <w:r>
        <w:rPr>
          <w:w w:val="80"/>
        </w:rPr>
        <w:t>in</w:t>
      </w:r>
      <w:r>
        <w:rPr>
          <w:spacing w:val="10"/>
          <w:w w:val="80"/>
        </w:rPr>
        <w:t> </w:t>
      </w:r>
      <w:r>
        <w:rPr>
          <w:w w:val="80"/>
        </w:rPr>
        <w:t>women</w:t>
      </w:r>
      <w:r>
        <w:rPr>
          <w:spacing w:val="11"/>
          <w:w w:val="80"/>
        </w:rPr>
        <w:t> </w:t>
      </w:r>
      <w:r>
        <w:rPr>
          <w:w w:val="80"/>
        </w:rPr>
        <w:t>with</w:t>
      </w:r>
      <w:r>
        <w:rPr>
          <w:spacing w:val="11"/>
          <w:w w:val="80"/>
        </w:rPr>
        <w:t> </w:t>
      </w:r>
      <w:r>
        <w:rPr>
          <w:w w:val="80"/>
        </w:rPr>
        <w:t>advanced</w:t>
      </w:r>
      <w:r>
        <w:rPr>
          <w:spacing w:val="10"/>
          <w:w w:val="80"/>
        </w:rPr>
        <w:t> </w:t>
      </w:r>
      <w:r>
        <w:rPr>
          <w:w w:val="80"/>
        </w:rPr>
        <w:t>breast</w:t>
      </w:r>
      <w:r>
        <w:rPr>
          <w:spacing w:val="8"/>
          <w:w w:val="80"/>
        </w:rPr>
        <w:t> </w:t>
      </w:r>
      <w:r>
        <w:rPr>
          <w:w w:val="80"/>
        </w:rPr>
        <w:t>cancer.</w:t>
      </w:r>
      <w:r>
        <w:rPr>
          <w:spacing w:val="12"/>
          <w:w w:val="80"/>
        </w:rPr>
        <w:t> </w:t>
      </w:r>
      <w:r>
        <w:rPr>
          <w:rFonts w:ascii="Arial" w:hAnsi="Arial"/>
          <w:b/>
          <w:w w:val="80"/>
        </w:rPr>
        <w:t>Journal</w:t>
      </w:r>
      <w:r>
        <w:rPr>
          <w:rFonts w:ascii="Arial" w:hAnsi="Arial"/>
          <w:b/>
          <w:spacing w:val="6"/>
          <w:w w:val="80"/>
        </w:rPr>
        <w:t> </w:t>
      </w:r>
      <w:r>
        <w:rPr>
          <w:rFonts w:ascii="Arial" w:hAnsi="Arial"/>
          <w:b/>
          <w:w w:val="80"/>
        </w:rPr>
        <w:t>of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Wound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Care</w:t>
      </w:r>
      <w:r>
        <w:rPr>
          <w:rFonts w:ascii="Arial" w:hAnsi="Arial"/>
          <w:b/>
          <w:spacing w:val="11"/>
          <w:w w:val="80"/>
        </w:rPr>
        <w:t> </w:t>
      </w:r>
      <w:r>
        <w:rPr>
          <w:w w:val="80"/>
        </w:rPr>
        <w:t>,</w:t>
      </w:r>
      <w:r>
        <w:rPr>
          <w:spacing w:val="8"/>
          <w:w w:val="80"/>
        </w:rPr>
        <w:t> </w:t>
      </w:r>
      <w:r>
        <w:rPr>
          <w:w w:val="80"/>
        </w:rPr>
        <w:t>Londres,</w:t>
      </w:r>
      <w:r>
        <w:rPr>
          <w:spacing w:val="9"/>
          <w:w w:val="80"/>
        </w:rPr>
        <w:t> </w:t>
      </w:r>
      <w:r>
        <w:rPr>
          <w:w w:val="80"/>
        </w:rPr>
        <w:t>v.</w:t>
      </w:r>
      <w:r>
        <w:rPr>
          <w:spacing w:val="8"/>
          <w:w w:val="80"/>
        </w:rPr>
        <w:t> </w:t>
      </w:r>
      <w:r>
        <w:rPr>
          <w:w w:val="80"/>
        </w:rPr>
        <w:t>14,</w:t>
      </w:r>
      <w:r>
        <w:rPr>
          <w:spacing w:val="8"/>
          <w:w w:val="80"/>
        </w:rPr>
        <w:t> </w:t>
      </w:r>
      <w:r>
        <w:rPr>
          <w:w w:val="80"/>
        </w:rPr>
        <w:t>n.</w:t>
      </w:r>
      <w:r>
        <w:rPr>
          <w:spacing w:val="13"/>
          <w:w w:val="80"/>
        </w:rPr>
        <w:t> </w:t>
      </w:r>
      <w:r>
        <w:rPr>
          <w:w w:val="80"/>
        </w:rPr>
        <w:t>2,</w:t>
      </w:r>
      <w:r>
        <w:rPr>
          <w:spacing w:val="9"/>
          <w:w w:val="80"/>
        </w:rPr>
        <w:t> </w:t>
      </w:r>
      <w:r>
        <w:rPr>
          <w:w w:val="80"/>
        </w:rPr>
        <w:t>p.</w:t>
      </w:r>
      <w:r>
        <w:rPr>
          <w:spacing w:val="1"/>
          <w:w w:val="80"/>
        </w:rPr>
        <w:t> </w:t>
      </w:r>
      <w:r>
        <w:rPr>
          <w:w w:val="90"/>
        </w:rPr>
        <w:t>69-73, fev./2005. Disponível em:</w:t>
      </w:r>
      <w:r>
        <w:rPr>
          <w:spacing w:val="1"/>
          <w:w w:val="90"/>
        </w:rPr>
        <w:t> </w:t>
      </w:r>
      <w:r>
        <w:rPr>
          <w:w w:val="80"/>
        </w:rPr>
        <w:t>https://</w:t>
      </w:r>
      <w:hyperlink r:id="rId119">
        <w:r>
          <w:rPr>
            <w:w w:val="80"/>
          </w:rPr>
          <w:t>www.researchgate.net/publication/7993575_Qualitative_and_quantitative_evaluation_of_a_new_regime</w:t>
        </w:r>
      </w:hyperlink>
      <w:r>
        <w:rPr>
          <w:spacing w:val="1"/>
          <w:w w:val="80"/>
        </w:rPr>
        <w:t> </w:t>
      </w:r>
      <w:r>
        <w:rPr>
          <w:w w:val="80"/>
        </w:rPr>
        <w:t>n_for_malignant_wounds_in_women_with_advanced_breast_cancer.</w:t>
      </w:r>
      <w:r>
        <w:rPr>
          <w:spacing w:val="5"/>
          <w:w w:val="80"/>
        </w:rPr>
        <w:t> </w:t>
      </w:r>
      <w:r>
        <w:rPr>
          <w:w w:val="80"/>
        </w:rPr>
        <w:t>Acesso</w:t>
      </w:r>
      <w:r>
        <w:rPr>
          <w:spacing w:val="7"/>
          <w:w w:val="80"/>
        </w:rPr>
        <w:t> </w:t>
      </w:r>
      <w:r>
        <w:rPr>
          <w:w w:val="80"/>
        </w:rPr>
        <w:t>em:</w:t>
      </w:r>
      <w:r>
        <w:rPr>
          <w:spacing w:val="5"/>
          <w:w w:val="80"/>
        </w:rPr>
        <w:t> </w:t>
      </w:r>
      <w:r>
        <w:rPr>
          <w:w w:val="80"/>
        </w:rPr>
        <w:t>2</w:t>
      </w:r>
      <w:r>
        <w:rPr>
          <w:spacing w:val="7"/>
          <w:w w:val="80"/>
        </w:rPr>
        <w:t> </w:t>
      </w:r>
      <w:r>
        <w:rPr>
          <w:w w:val="80"/>
        </w:rPr>
        <w:t>ago.</w:t>
      </w:r>
      <w:r>
        <w:rPr>
          <w:spacing w:val="5"/>
          <w:w w:val="80"/>
        </w:rPr>
        <w:t> </w:t>
      </w:r>
      <w:r>
        <w:rPr>
          <w:w w:val="80"/>
        </w:rPr>
        <w:t>2015.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59" w:lineRule="auto"/>
        <w:ind w:left="1085" w:right="1364"/>
      </w:pPr>
      <w:r>
        <w:rPr>
          <w:w w:val="80"/>
        </w:rPr>
        <w:t>PROBST,</w:t>
      </w:r>
      <w:r>
        <w:rPr>
          <w:spacing w:val="1"/>
          <w:w w:val="80"/>
        </w:rPr>
        <w:t> </w:t>
      </w:r>
      <w:r>
        <w:rPr>
          <w:w w:val="80"/>
        </w:rPr>
        <w:t>Sebastian; ARBER,</w:t>
      </w:r>
      <w:r>
        <w:rPr>
          <w:spacing w:val="1"/>
          <w:w w:val="80"/>
        </w:rPr>
        <w:t> </w:t>
      </w:r>
      <w:r>
        <w:rPr>
          <w:w w:val="80"/>
        </w:rPr>
        <w:t>Anne; FAITHFULL, Sara. Malignant fungating</w:t>
      </w:r>
      <w:r>
        <w:rPr>
          <w:spacing w:val="1"/>
          <w:w w:val="80"/>
        </w:rPr>
        <w:t> </w:t>
      </w:r>
      <w:r>
        <w:rPr>
          <w:w w:val="80"/>
        </w:rPr>
        <w:t>wounds: a survey</w:t>
      </w:r>
      <w:r>
        <w:rPr>
          <w:spacing w:val="1"/>
          <w:w w:val="80"/>
        </w:rPr>
        <w:t> </w:t>
      </w:r>
      <w:r>
        <w:rPr>
          <w:w w:val="80"/>
        </w:rPr>
        <w:t>of nurses'</w:t>
      </w:r>
      <w:r>
        <w:rPr>
          <w:spacing w:val="1"/>
          <w:w w:val="80"/>
        </w:rPr>
        <w:t> </w:t>
      </w:r>
      <w:r>
        <w:rPr>
          <w:w w:val="80"/>
        </w:rPr>
        <w:t>clinical</w:t>
      </w:r>
      <w:r>
        <w:rPr>
          <w:spacing w:val="12"/>
          <w:w w:val="80"/>
        </w:rPr>
        <w:t> </w:t>
      </w:r>
      <w:r>
        <w:rPr>
          <w:w w:val="80"/>
        </w:rPr>
        <w:t>practice</w:t>
      </w:r>
      <w:r>
        <w:rPr>
          <w:spacing w:val="14"/>
          <w:w w:val="80"/>
        </w:rPr>
        <w:t> </w:t>
      </w:r>
      <w:r>
        <w:rPr>
          <w:w w:val="80"/>
        </w:rPr>
        <w:t>in</w:t>
      </w:r>
      <w:r>
        <w:rPr>
          <w:spacing w:val="14"/>
          <w:w w:val="80"/>
        </w:rPr>
        <w:t> </w:t>
      </w:r>
      <w:r>
        <w:rPr>
          <w:w w:val="80"/>
        </w:rPr>
        <w:t>Switzerland.Eur.</w:t>
      </w:r>
      <w:r>
        <w:rPr>
          <w:spacing w:val="18"/>
          <w:w w:val="80"/>
        </w:rPr>
        <w:t> </w:t>
      </w:r>
      <w:r>
        <w:rPr>
          <w:rFonts w:ascii="Arial" w:hAnsi="Arial"/>
          <w:b/>
          <w:w w:val="80"/>
        </w:rPr>
        <w:t>Europe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MC</w:t>
      </w:r>
      <w:r>
        <w:rPr>
          <w:w w:val="80"/>
        </w:rPr>
        <w:t>,</w:t>
      </w:r>
      <w:r>
        <w:rPr>
          <w:spacing w:val="11"/>
          <w:w w:val="80"/>
        </w:rPr>
        <w:t> </w:t>
      </w:r>
      <w:r>
        <w:rPr>
          <w:w w:val="80"/>
        </w:rPr>
        <w:t>Europa,</w:t>
      </w:r>
      <w:r>
        <w:rPr>
          <w:spacing w:val="12"/>
          <w:w w:val="80"/>
        </w:rPr>
        <w:t> </w:t>
      </w:r>
      <w:r>
        <w:rPr>
          <w:w w:val="80"/>
        </w:rPr>
        <w:t>v.</w:t>
      </w:r>
      <w:r>
        <w:rPr>
          <w:spacing w:val="12"/>
          <w:w w:val="80"/>
        </w:rPr>
        <w:t> </w:t>
      </w:r>
      <w:r>
        <w:rPr>
          <w:w w:val="80"/>
        </w:rPr>
        <w:t>13,</w:t>
      </w:r>
      <w:r>
        <w:rPr>
          <w:spacing w:val="16"/>
          <w:w w:val="80"/>
        </w:rPr>
        <w:t> </w:t>
      </w:r>
      <w:r>
        <w:rPr>
          <w:w w:val="80"/>
        </w:rPr>
        <w:t>n.</w:t>
      </w:r>
      <w:r>
        <w:rPr>
          <w:spacing w:val="12"/>
          <w:w w:val="80"/>
        </w:rPr>
        <w:t> </w:t>
      </w:r>
      <w:r>
        <w:rPr>
          <w:w w:val="80"/>
        </w:rPr>
        <w:t>4,</w:t>
      </w:r>
      <w:r>
        <w:rPr>
          <w:spacing w:val="16"/>
          <w:w w:val="80"/>
        </w:rPr>
        <w:t> </w:t>
      </w:r>
      <w:r>
        <w:rPr>
          <w:w w:val="80"/>
        </w:rPr>
        <w:t>p.</w:t>
      </w:r>
      <w:r>
        <w:rPr>
          <w:spacing w:val="12"/>
          <w:w w:val="80"/>
        </w:rPr>
        <w:t> </w:t>
      </w:r>
      <w:r>
        <w:rPr>
          <w:w w:val="80"/>
        </w:rPr>
        <w:t>295-298,</w:t>
      </w:r>
      <w:r>
        <w:rPr>
          <w:spacing w:val="11"/>
          <w:w w:val="80"/>
        </w:rPr>
        <w:t> </w:t>
      </w:r>
      <w:r>
        <w:rPr>
          <w:w w:val="80"/>
        </w:rPr>
        <w:t>set./2009.</w:t>
      </w:r>
      <w:r>
        <w:rPr>
          <w:spacing w:val="16"/>
          <w:w w:val="80"/>
        </w:rPr>
        <w:t> </w:t>
      </w:r>
      <w:r>
        <w:rPr>
          <w:w w:val="80"/>
        </w:rPr>
        <w:t>Disponível</w:t>
      </w:r>
      <w:r>
        <w:rPr>
          <w:spacing w:val="13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https://pubmed.ncbi.nlm.nih.gov/19386546/.</w:t>
      </w:r>
      <w:r>
        <w:rPr>
          <w:spacing w:val="1"/>
          <w:w w:val="80"/>
        </w:rPr>
        <w:t> </w:t>
      </w:r>
      <w:r>
        <w:rPr>
          <w:w w:val="80"/>
        </w:rPr>
        <w:t>Acesso</w:t>
      </w:r>
      <w:r>
        <w:rPr>
          <w:spacing w:val="3"/>
          <w:w w:val="80"/>
        </w:rPr>
        <w:t> </w:t>
      </w:r>
      <w:r>
        <w:rPr>
          <w:w w:val="80"/>
        </w:rPr>
        <w:t>em:</w:t>
      </w:r>
      <w:r>
        <w:rPr>
          <w:spacing w:val="2"/>
          <w:w w:val="80"/>
        </w:rPr>
        <w:t> </w:t>
      </w:r>
      <w:r>
        <w:rPr>
          <w:w w:val="80"/>
        </w:rPr>
        <w:t>1</w:t>
      </w:r>
      <w:r>
        <w:rPr>
          <w:spacing w:val="3"/>
          <w:w w:val="80"/>
        </w:rPr>
        <w:t> </w:t>
      </w:r>
      <w:r>
        <w:rPr>
          <w:w w:val="80"/>
        </w:rPr>
        <w:t>ago.</w:t>
      </w:r>
      <w:r>
        <w:rPr>
          <w:spacing w:val="2"/>
          <w:w w:val="80"/>
        </w:rPr>
        <w:t> </w:t>
      </w:r>
      <w:r>
        <w:rPr>
          <w:w w:val="80"/>
        </w:rPr>
        <w:t>2015.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59" w:lineRule="auto"/>
        <w:ind w:left="1085" w:right="1194"/>
      </w:pPr>
      <w:r>
        <w:rPr>
          <w:w w:val="80"/>
        </w:rPr>
        <w:t>SEAMAN,</w:t>
      </w:r>
      <w:r>
        <w:rPr>
          <w:spacing w:val="11"/>
          <w:w w:val="80"/>
        </w:rPr>
        <w:t> </w:t>
      </w:r>
      <w:r>
        <w:rPr>
          <w:w w:val="80"/>
        </w:rPr>
        <w:t>Susie.</w:t>
      </w:r>
      <w:r>
        <w:rPr>
          <w:spacing w:val="11"/>
          <w:w w:val="80"/>
        </w:rPr>
        <w:t> </w:t>
      </w:r>
      <w:r>
        <w:rPr>
          <w:w w:val="80"/>
        </w:rPr>
        <w:t>Management</w:t>
      </w:r>
      <w:r>
        <w:rPr>
          <w:spacing w:val="11"/>
          <w:w w:val="80"/>
        </w:rPr>
        <w:t> </w:t>
      </w:r>
      <w:r>
        <w:rPr>
          <w:w w:val="80"/>
        </w:rPr>
        <w:t>of</w:t>
      </w:r>
      <w:r>
        <w:rPr>
          <w:spacing w:val="15"/>
          <w:w w:val="80"/>
        </w:rPr>
        <w:t> </w:t>
      </w:r>
      <w:r>
        <w:rPr>
          <w:w w:val="80"/>
        </w:rPr>
        <w:t>malignant</w:t>
      </w:r>
      <w:r>
        <w:rPr>
          <w:spacing w:val="11"/>
          <w:w w:val="80"/>
        </w:rPr>
        <w:t> </w:t>
      </w:r>
      <w:r>
        <w:rPr>
          <w:w w:val="80"/>
        </w:rPr>
        <w:t>fungating</w:t>
      </w:r>
      <w:r>
        <w:rPr>
          <w:spacing w:val="15"/>
          <w:w w:val="80"/>
        </w:rPr>
        <w:t> </w:t>
      </w:r>
      <w:r>
        <w:rPr>
          <w:w w:val="80"/>
        </w:rPr>
        <w:t>wounds</w:t>
      </w:r>
      <w:r>
        <w:rPr>
          <w:spacing w:val="15"/>
          <w:w w:val="80"/>
        </w:rPr>
        <w:t> </w:t>
      </w:r>
      <w:r>
        <w:rPr>
          <w:w w:val="80"/>
        </w:rPr>
        <w:t>in</w:t>
      </w:r>
      <w:r>
        <w:rPr>
          <w:spacing w:val="14"/>
          <w:w w:val="80"/>
        </w:rPr>
        <w:t> </w:t>
      </w:r>
      <w:r>
        <w:rPr>
          <w:w w:val="80"/>
        </w:rPr>
        <w:t>advanced</w:t>
      </w:r>
      <w:r>
        <w:rPr>
          <w:spacing w:val="13"/>
          <w:w w:val="80"/>
        </w:rPr>
        <w:t> </w:t>
      </w:r>
      <w:r>
        <w:rPr>
          <w:w w:val="80"/>
        </w:rPr>
        <w:t>cancer.</w:t>
      </w:r>
      <w:r>
        <w:rPr>
          <w:spacing w:val="25"/>
          <w:w w:val="80"/>
        </w:rPr>
        <w:t> </w:t>
      </w:r>
      <w:r>
        <w:rPr>
          <w:rFonts w:ascii="Arial" w:hAnsi="Arial"/>
          <w:b/>
          <w:w w:val="80"/>
        </w:rPr>
        <w:t>Semin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Oncol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Nurs</w:t>
      </w:r>
      <w:r>
        <w:rPr>
          <w:w w:val="80"/>
        </w:rPr>
        <w:t>,</w:t>
      </w:r>
      <w:r>
        <w:rPr>
          <w:spacing w:val="1"/>
          <w:w w:val="80"/>
        </w:rPr>
        <w:t> </w:t>
      </w:r>
      <w:r>
        <w:rPr>
          <w:w w:val="80"/>
        </w:rPr>
        <w:t>Europa,</w:t>
      </w:r>
      <w:r>
        <w:rPr>
          <w:spacing w:val="16"/>
          <w:w w:val="80"/>
        </w:rPr>
        <w:t> </w:t>
      </w:r>
      <w:r>
        <w:rPr>
          <w:w w:val="80"/>
        </w:rPr>
        <w:t>v.</w:t>
      </w:r>
      <w:r>
        <w:rPr>
          <w:spacing w:val="16"/>
          <w:w w:val="80"/>
        </w:rPr>
        <w:t> </w:t>
      </w:r>
      <w:r>
        <w:rPr>
          <w:w w:val="80"/>
        </w:rPr>
        <w:t>22,</w:t>
      </w:r>
      <w:r>
        <w:rPr>
          <w:spacing w:val="17"/>
          <w:w w:val="80"/>
        </w:rPr>
        <w:t> </w:t>
      </w:r>
      <w:r>
        <w:rPr>
          <w:w w:val="80"/>
        </w:rPr>
        <w:t>n.</w:t>
      </w:r>
      <w:r>
        <w:rPr>
          <w:spacing w:val="16"/>
          <w:w w:val="80"/>
        </w:rPr>
        <w:t> </w:t>
      </w:r>
      <w:r>
        <w:rPr>
          <w:w w:val="80"/>
        </w:rPr>
        <w:t>3,</w:t>
      </w:r>
      <w:r>
        <w:rPr>
          <w:spacing w:val="22"/>
          <w:w w:val="80"/>
        </w:rPr>
        <w:t> </w:t>
      </w:r>
      <w:r>
        <w:rPr>
          <w:w w:val="80"/>
        </w:rPr>
        <w:t>p.</w:t>
      </w:r>
      <w:r>
        <w:rPr>
          <w:spacing w:val="17"/>
          <w:w w:val="80"/>
        </w:rPr>
        <w:t> </w:t>
      </w:r>
      <w:r>
        <w:rPr>
          <w:w w:val="80"/>
        </w:rPr>
        <w:t>185-193,</w:t>
      </w:r>
      <w:r>
        <w:rPr>
          <w:spacing w:val="16"/>
          <w:w w:val="80"/>
        </w:rPr>
        <w:t> </w:t>
      </w:r>
      <w:r>
        <w:rPr>
          <w:w w:val="80"/>
        </w:rPr>
        <w:t>ago./2006.</w:t>
      </w:r>
      <w:r>
        <w:rPr>
          <w:spacing w:val="17"/>
          <w:w w:val="80"/>
        </w:rPr>
        <w:t> </w:t>
      </w:r>
      <w:r>
        <w:rPr>
          <w:w w:val="80"/>
        </w:rPr>
        <w:t>Disponível</w:t>
      </w:r>
      <w:r>
        <w:rPr>
          <w:spacing w:val="17"/>
          <w:w w:val="80"/>
        </w:rPr>
        <w:t> </w:t>
      </w:r>
      <w:r>
        <w:rPr>
          <w:w w:val="80"/>
        </w:rPr>
        <w:t>em:</w:t>
      </w:r>
      <w:r>
        <w:rPr>
          <w:spacing w:val="17"/>
          <w:w w:val="80"/>
        </w:rPr>
        <w:t> </w:t>
      </w:r>
      <w:r>
        <w:rPr>
          <w:w w:val="80"/>
        </w:rPr>
        <w:t>https://pubmed.ncbi.nlm.nih.gov/16893748/.</w:t>
      </w:r>
      <w:r>
        <w:rPr>
          <w:spacing w:val="32"/>
          <w:w w:val="80"/>
        </w:rPr>
        <w:t> </w:t>
      </w:r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90"/>
        </w:rPr>
        <w:t>em:</w:t>
      </w:r>
      <w:r>
        <w:rPr>
          <w:spacing w:val="-8"/>
          <w:w w:val="90"/>
        </w:rPr>
        <w:t> </w:t>
      </w:r>
      <w:r>
        <w:rPr>
          <w:w w:val="90"/>
        </w:rPr>
        <w:t>1</w:t>
      </w:r>
      <w:r>
        <w:rPr>
          <w:spacing w:val="-5"/>
          <w:w w:val="90"/>
        </w:rPr>
        <w:t> </w:t>
      </w:r>
      <w:r>
        <w:rPr>
          <w:w w:val="90"/>
        </w:rPr>
        <w:t>ago.</w:t>
      </w:r>
      <w:r>
        <w:rPr>
          <w:spacing w:val="-8"/>
          <w:w w:val="90"/>
        </w:rPr>
        <w:t> </w:t>
      </w:r>
      <w:r>
        <w:rPr>
          <w:w w:val="90"/>
        </w:rPr>
        <w:t>2015.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0" w:lineRule="auto"/>
        <w:ind w:left="1085" w:right="1184"/>
      </w:pPr>
      <w:r>
        <w:rPr>
          <w:w w:val="80"/>
        </w:rPr>
        <w:t>TAMAI,</w:t>
      </w:r>
      <w:r>
        <w:rPr>
          <w:spacing w:val="5"/>
          <w:w w:val="80"/>
        </w:rPr>
        <w:t> </w:t>
      </w:r>
      <w:r>
        <w:rPr>
          <w:w w:val="80"/>
        </w:rPr>
        <w:t>N.</w:t>
      </w:r>
      <w:r>
        <w:rPr>
          <w:spacing w:val="7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3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</w:t>
      </w:r>
      <w:r>
        <w:rPr>
          <w:spacing w:val="10"/>
          <w:w w:val="80"/>
        </w:rPr>
        <w:t> </w:t>
      </w:r>
      <w:r>
        <w:rPr>
          <w:w w:val="80"/>
        </w:rPr>
        <w:t>Morphological</w:t>
      </w:r>
      <w:r>
        <w:rPr>
          <w:spacing w:val="7"/>
          <w:w w:val="80"/>
        </w:rPr>
        <w:t> </w:t>
      </w:r>
      <w:r>
        <w:rPr>
          <w:w w:val="80"/>
        </w:rPr>
        <w:t>characteristics</w:t>
      </w:r>
      <w:r>
        <w:rPr>
          <w:spacing w:val="10"/>
          <w:w w:val="80"/>
        </w:rPr>
        <w:t> </w:t>
      </w:r>
      <w:r>
        <w:rPr>
          <w:w w:val="80"/>
        </w:rPr>
        <w:t>of</w:t>
      </w:r>
      <w:r>
        <w:rPr>
          <w:spacing w:val="5"/>
          <w:w w:val="80"/>
        </w:rPr>
        <w:t> </w:t>
      </w:r>
      <w:r>
        <w:rPr>
          <w:w w:val="80"/>
        </w:rPr>
        <w:t>and</w:t>
      </w:r>
      <w:r>
        <w:rPr>
          <w:spacing w:val="8"/>
          <w:w w:val="80"/>
        </w:rPr>
        <w:t> </w:t>
      </w:r>
      <w:r>
        <w:rPr>
          <w:w w:val="80"/>
        </w:rPr>
        <w:t>factors</w:t>
      </w:r>
      <w:r>
        <w:rPr>
          <w:spacing w:val="10"/>
          <w:w w:val="80"/>
        </w:rPr>
        <w:t> </w:t>
      </w:r>
      <w:r>
        <w:rPr>
          <w:w w:val="80"/>
        </w:rPr>
        <w:t>related</w:t>
      </w:r>
      <w:r>
        <w:rPr>
          <w:spacing w:val="8"/>
          <w:w w:val="80"/>
        </w:rPr>
        <w:t> </w:t>
      </w:r>
      <w:r>
        <w:rPr>
          <w:w w:val="80"/>
        </w:rPr>
        <w:t>to</w:t>
      </w:r>
      <w:r>
        <w:rPr>
          <w:spacing w:val="8"/>
          <w:w w:val="80"/>
        </w:rPr>
        <w:t> </w:t>
      </w:r>
      <w:r>
        <w:rPr>
          <w:w w:val="80"/>
        </w:rPr>
        <w:t>moisture-associated</w:t>
      </w:r>
      <w:r>
        <w:rPr>
          <w:spacing w:val="8"/>
          <w:w w:val="80"/>
        </w:rPr>
        <w:t> </w:t>
      </w:r>
      <w:r>
        <w:rPr>
          <w:w w:val="80"/>
        </w:rPr>
        <w:t>dermatitis</w:t>
      </w:r>
      <w:r>
        <w:rPr>
          <w:spacing w:val="1"/>
          <w:w w:val="80"/>
        </w:rPr>
        <w:t> </w:t>
      </w:r>
      <w:r>
        <w:rPr>
          <w:w w:val="80"/>
        </w:rPr>
        <w:t>surrounding</w:t>
      </w:r>
      <w:r>
        <w:rPr>
          <w:spacing w:val="15"/>
          <w:w w:val="80"/>
        </w:rPr>
        <w:t> </w:t>
      </w:r>
      <w:r>
        <w:rPr>
          <w:w w:val="80"/>
        </w:rPr>
        <w:t>malignant</w:t>
      </w:r>
      <w:r>
        <w:rPr>
          <w:spacing w:val="14"/>
          <w:w w:val="80"/>
        </w:rPr>
        <w:t> </w:t>
      </w:r>
      <w:r>
        <w:rPr>
          <w:w w:val="80"/>
        </w:rPr>
        <w:t>wounds</w:t>
      </w:r>
      <w:r>
        <w:rPr>
          <w:spacing w:val="18"/>
          <w:w w:val="80"/>
        </w:rPr>
        <w:t> </w:t>
      </w:r>
      <w:r>
        <w:rPr>
          <w:w w:val="80"/>
        </w:rPr>
        <w:t>in</w:t>
      </w:r>
      <w:r>
        <w:rPr>
          <w:spacing w:val="16"/>
          <w:w w:val="80"/>
        </w:rPr>
        <w:t> </w:t>
      </w:r>
      <w:r>
        <w:rPr>
          <w:w w:val="80"/>
        </w:rPr>
        <w:t>breast</w:t>
      </w:r>
      <w:r>
        <w:rPr>
          <w:spacing w:val="13"/>
          <w:w w:val="80"/>
        </w:rPr>
        <w:t> </w:t>
      </w:r>
      <w:r>
        <w:rPr>
          <w:w w:val="80"/>
        </w:rPr>
        <w:t>cancer</w:t>
      </w:r>
      <w:r>
        <w:rPr>
          <w:spacing w:val="18"/>
          <w:w w:val="80"/>
        </w:rPr>
        <w:t> </w:t>
      </w:r>
      <w:r>
        <w:rPr>
          <w:w w:val="80"/>
        </w:rPr>
        <w:t>patients.</w:t>
      </w:r>
      <w:r>
        <w:rPr>
          <w:spacing w:val="18"/>
          <w:w w:val="80"/>
        </w:rPr>
        <w:t> </w:t>
      </w:r>
      <w:r>
        <w:rPr>
          <w:rFonts w:ascii="Arial" w:hAnsi="Arial"/>
          <w:b/>
          <w:w w:val="80"/>
        </w:rPr>
        <w:t>European</w:t>
      </w:r>
      <w:r>
        <w:rPr>
          <w:rFonts w:ascii="Arial" w:hAnsi="Arial"/>
          <w:b/>
          <w:spacing w:val="19"/>
          <w:w w:val="80"/>
        </w:rPr>
        <w:t> </w:t>
      </w:r>
      <w:r>
        <w:rPr>
          <w:rFonts w:ascii="Arial" w:hAnsi="Arial"/>
          <w:b/>
          <w:w w:val="80"/>
        </w:rPr>
        <w:t>journal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of</w:t>
      </w:r>
      <w:r>
        <w:rPr>
          <w:rFonts w:ascii="Arial" w:hAnsi="Arial"/>
          <w:b/>
          <w:spacing w:val="15"/>
          <w:w w:val="80"/>
        </w:rPr>
        <w:t> </w:t>
      </w:r>
      <w:r>
        <w:rPr>
          <w:rFonts w:ascii="Arial" w:hAnsi="Arial"/>
          <w:b/>
          <w:w w:val="80"/>
        </w:rPr>
        <w:t>oncology</w:t>
      </w:r>
      <w:r>
        <w:rPr>
          <w:rFonts w:ascii="Arial" w:hAnsi="Arial"/>
          <w:b/>
          <w:spacing w:val="14"/>
          <w:w w:val="80"/>
        </w:rPr>
        <w:t> </w:t>
      </w:r>
      <w:r>
        <w:rPr>
          <w:rFonts w:ascii="Arial" w:hAnsi="Arial"/>
          <w:b/>
          <w:w w:val="80"/>
        </w:rPr>
        <w:t>nursing:</w:t>
      </w:r>
      <w:r>
        <w:rPr>
          <w:w w:val="80"/>
        </w:rPr>
        <w:t>,</w:t>
      </w:r>
      <w:r>
        <w:rPr>
          <w:spacing w:val="18"/>
          <w:w w:val="80"/>
        </w:rPr>
        <w:t> </w:t>
      </w:r>
      <w:r>
        <w:rPr>
          <w:w w:val="80"/>
        </w:rPr>
        <w:t>Europa,</w:t>
      </w:r>
      <w:r>
        <w:rPr>
          <w:spacing w:val="13"/>
          <w:w w:val="80"/>
        </w:rPr>
        <w:t> </w:t>
      </w:r>
      <w:r>
        <w:rPr>
          <w:w w:val="80"/>
        </w:rPr>
        <w:t>v.</w:t>
      </w:r>
      <w:r>
        <w:rPr>
          <w:spacing w:val="1"/>
          <w:w w:val="80"/>
        </w:rPr>
        <w:t> </w:t>
      </w:r>
      <w:r>
        <w:rPr>
          <w:w w:val="80"/>
        </w:rPr>
        <w:t>15,</w:t>
      </w:r>
      <w:r>
        <w:rPr>
          <w:spacing w:val="9"/>
          <w:w w:val="80"/>
        </w:rPr>
        <w:t> </w:t>
      </w:r>
      <w:r>
        <w:rPr>
          <w:w w:val="80"/>
        </w:rPr>
        <w:t>n.</w:t>
      </w:r>
      <w:r>
        <w:rPr>
          <w:spacing w:val="10"/>
          <w:w w:val="80"/>
        </w:rPr>
        <w:t> </w:t>
      </w:r>
      <w:r>
        <w:rPr>
          <w:w w:val="80"/>
        </w:rPr>
        <w:t>5,</w:t>
      </w:r>
      <w:r>
        <w:rPr>
          <w:spacing w:val="15"/>
          <w:w w:val="80"/>
        </w:rPr>
        <w:t> </w:t>
      </w:r>
      <w:r>
        <w:rPr>
          <w:w w:val="80"/>
        </w:rPr>
        <w:t>p.</w:t>
      </w:r>
      <w:r>
        <w:rPr>
          <w:spacing w:val="9"/>
          <w:w w:val="80"/>
        </w:rPr>
        <w:t> </w:t>
      </w:r>
      <w:r>
        <w:rPr>
          <w:w w:val="80"/>
        </w:rPr>
        <w:t>673-680,</w:t>
      </w:r>
      <w:r>
        <w:rPr>
          <w:spacing w:val="10"/>
          <w:w w:val="80"/>
        </w:rPr>
        <w:t> </w:t>
      </w:r>
      <w:r>
        <w:rPr>
          <w:w w:val="80"/>
        </w:rPr>
        <w:t>jun./2013.</w:t>
      </w:r>
      <w:r>
        <w:rPr>
          <w:spacing w:val="12"/>
          <w:w w:val="80"/>
        </w:rPr>
        <w:t> </w:t>
      </w:r>
      <w:r>
        <w:rPr>
          <w:w w:val="80"/>
        </w:rPr>
        <w:t>Disponível</w:t>
      </w:r>
      <w:r>
        <w:rPr>
          <w:spacing w:val="11"/>
          <w:w w:val="80"/>
        </w:rPr>
        <w:t> </w:t>
      </w:r>
      <w:r>
        <w:rPr>
          <w:w w:val="80"/>
        </w:rPr>
        <w:t>em:</w:t>
      </w:r>
      <w:r>
        <w:rPr>
          <w:spacing w:val="10"/>
          <w:w w:val="80"/>
        </w:rPr>
        <w:t> </w:t>
      </w:r>
      <w:r>
        <w:rPr>
          <w:w w:val="80"/>
        </w:rPr>
        <w:t>https://pubmed.ncbi.nlm.nih.gov/23850413/.</w:t>
      </w:r>
      <w:r>
        <w:rPr>
          <w:spacing w:val="10"/>
          <w:w w:val="80"/>
        </w:rPr>
        <w:t> </w:t>
      </w:r>
      <w:r>
        <w:rPr>
          <w:w w:val="80"/>
        </w:rPr>
        <w:t>Acesso</w:t>
      </w:r>
      <w:r>
        <w:rPr>
          <w:spacing w:val="12"/>
          <w:w w:val="80"/>
        </w:rPr>
        <w:t> </w:t>
      </w:r>
      <w:r>
        <w:rPr>
          <w:w w:val="80"/>
        </w:rPr>
        <w:t>em:</w:t>
      </w:r>
      <w:r>
        <w:rPr>
          <w:spacing w:val="9"/>
          <w:w w:val="80"/>
        </w:rPr>
        <w:t> </w:t>
      </w:r>
      <w:r>
        <w:rPr>
          <w:w w:val="80"/>
        </w:rPr>
        <w:t>19</w:t>
      </w:r>
    </w:p>
    <w:p>
      <w:pPr>
        <w:spacing w:after="0" w:line="360" w:lineRule="auto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spacing w:before="99"/>
        <w:ind w:left="4431" w:right="4429"/>
        <w:jc w:val="center"/>
      </w:pPr>
      <w:bookmarkStart w:name="Capítulo 11" w:id="54"/>
      <w:bookmarkEnd w:id="54"/>
      <w:r>
        <w:rPr>
          <w:b w:val="0"/>
        </w:rPr>
      </w:r>
      <w:bookmarkStart w:name="_bookmark20" w:id="55"/>
      <w:bookmarkEnd w:id="55"/>
      <w:r>
        <w:rPr>
          <w:b w:val="0"/>
        </w:rPr>
      </w:r>
      <w:r>
        <w:rPr>
          <w:w w:val="80"/>
        </w:rPr>
        <w:t>Capítulo</w:t>
      </w:r>
      <w:r>
        <w:rPr>
          <w:spacing w:val="18"/>
          <w:w w:val="80"/>
        </w:rPr>
        <w:t> </w:t>
      </w:r>
      <w:r>
        <w:rPr>
          <w:w w:val="80"/>
        </w:rPr>
        <w:t>11</w:t>
      </w:r>
    </w:p>
    <w:p>
      <w:pPr>
        <w:spacing w:line="360" w:lineRule="auto" w:before="137"/>
        <w:ind w:left="1181" w:right="1177" w:firstLine="0"/>
        <w:jc w:val="center"/>
        <w:rPr>
          <w:rFonts w:ascii="Arial" w:hAnsi="Arial"/>
          <w:b/>
          <w:sz w:val="24"/>
        </w:rPr>
      </w:pPr>
      <w:bookmarkStart w:name="ÓBITOS MATERNOS DECORRENTES DE “GRAVIDEZ" w:id="56"/>
      <w:bookmarkEnd w:id="56"/>
      <w:r>
        <w:rPr/>
      </w:r>
      <w:bookmarkStart w:name="_bookmark21" w:id="57"/>
      <w:bookmarkEnd w:id="57"/>
      <w:r>
        <w:rPr/>
      </w:r>
      <w:r>
        <w:rPr>
          <w:rFonts w:ascii="Arial" w:hAnsi="Arial"/>
          <w:b/>
          <w:w w:val="80"/>
          <w:sz w:val="24"/>
        </w:rPr>
        <w:t>ÓBITOS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MATERNOS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DECORRENTES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“GRAVIDEZES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QUE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TERMINARAM</w:t>
      </w:r>
      <w:r>
        <w:rPr>
          <w:rFonts w:ascii="Arial" w:hAnsi="Arial"/>
          <w:b/>
          <w:spacing w:val="2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EM</w:t>
      </w:r>
      <w:r>
        <w:rPr>
          <w:rFonts w:ascii="Arial" w:hAnsi="Arial"/>
          <w:b/>
          <w:spacing w:val="2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ABORTO”</w:t>
      </w:r>
      <w:r>
        <w:rPr>
          <w:rFonts w:ascii="Arial" w:hAnsi="Arial"/>
          <w:b/>
          <w:spacing w:val="2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SEGUNDO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90"/>
          <w:sz w:val="24"/>
        </w:rPr>
        <w:t>CID-10</w:t>
      </w:r>
      <w:r>
        <w:rPr>
          <w:rFonts w:ascii="Arial" w:hAnsi="Arial"/>
          <w:b/>
          <w:spacing w:val="-9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NO</w:t>
      </w:r>
      <w:r>
        <w:rPr>
          <w:rFonts w:ascii="Arial" w:hAnsi="Arial"/>
          <w:b/>
          <w:spacing w:val="-8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BRASIL</w:t>
      </w:r>
    </w:p>
    <w:p>
      <w:pPr>
        <w:spacing w:before="2"/>
        <w:ind w:left="1181" w:right="1173" w:firstLine="0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MATERIAL</w:t>
      </w:r>
      <w:r>
        <w:rPr>
          <w:rFonts w:ascii="Arial" w:hAnsi="Arial"/>
          <w:i/>
          <w:spacing w:val="1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DEATHS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ARISING</w:t>
      </w:r>
      <w:r>
        <w:rPr>
          <w:rFonts w:ascii="Arial" w:hAnsi="Arial"/>
          <w:i/>
          <w:spacing w:val="14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FROM</w:t>
      </w:r>
      <w:r>
        <w:rPr>
          <w:rFonts w:ascii="Arial" w:hAnsi="Arial"/>
          <w:i/>
          <w:spacing w:val="14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“PREGNANCES</w:t>
      </w:r>
      <w:r>
        <w:rPr>
          <w:rFonts w:ascii="Arial" w:hAnsi="Arial"/>
          <w:i/>
          <w:spacing w:val="1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THAT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ENDED</w:t>
      </w:r>
      <w:r>
        <w:rPr>
          <w:rFonts w:ascii="Arial" w:hAnsi="Arial"/>
          <w:i/>
          <w:spacing w:val="14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IN</w:t>
      </w:r>
      <w:r>
        <w:rPr>
          <w:rFonts w:ascii="Arial" w:hAnsi="Arial"/>
          <w:i/>
          <w:spacing w:val="14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ABORTION”</w:t>
      </w:r>
      <w:r>
        <w:rPr>
          <w:rFonts w:ascii="Arial" w:hAnsi="Arial"/>
          <w:i/>
          <w:spacing w:val="17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ACCORDING</w:t>
      </w:r>
      <w:r>
        <w:rPr>
          <w:rFonts w:ascii="Arial" w:hAnsi="Arial"/>
          <w:i/>
          <w:spacing w:val="14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TO</w:t>
      </w:r>
      <w:r>
        <w:rPr>
          <w:rFonts w:ascii="Arial" w:hAnsi="Arial"/>
          <w:i/>
          <w:spacing w:val="1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ICD-10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IN</w:t>
      </w:r>
      <w:r>
        <w:rPr>
          <w:rFonts w:ascii="Arial" w:hAnsi="Arial"/>
          <w:i/>
          <w:spacing w:val="14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BRAZIL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3"/>
        </w:rPr>
      </w:pPr>
    </w:p>
    <w:p>
      <w:pPr>
        <w:pStyle w:val="BodyText"/>
        <w:spacing w:line="242" w:lineRule="auto"/>
        <w:ind w:left="8120" w:right="1073" w:firstLine="120"/>
        <w:jc w:val="right"/>
        <w:rPr>
          <w:sz w:val="16"/>
        </w:rPr>
      </w:pPr>
      <w:r>
        <w:rPr>
          <w:w w:val="80"/>
        </w:rPr>
        <w:t>Jeferson</w:t>
      </w:r>
      <w:r>
        <w:rPr>
          <w:spacing w:val="15"/>
          <w:w w:val="80"/>
        </w:rPr>
        <w:t> </w:t>
      </w:r>
      <w:r>
        <w:rPr>
          <w:w w:val="80"/>
        </w:rPr>
        <w:t>Moreira</w:t>
      </w:r>
      <w:r>
        <w:rPr>
          <w:spacing w:val="16"/>
          <w:w w:val="80"/>
        </w:rPr>
        <w:t> </w:t>
      </w:r>
      <w:r>
        <w:rPr>
          <w:w w:val="80"/>
        </w:rPr>
        <w:t>dos</w:t>
      </w:r>
      <w:r>
        <w:rPr>
          <w:spacing w:val="19"/>
          <w:w w:val="80"/>
        </w:rPr>
        <w:t> </w:t>
      </w:r>
      <w:r>
        <w:rPr>
          <w:w w:val="80"/>
        </w:rPr>
        <w:t>Santos</w:t>
      </w:r>
      <w:r>
        <w:rPr>
          <w:w w:val="80"/>
          <w:position w:val="6"/>
          <w:sz w:val="16"/>
        </w:rPr>
        <w:t>1</w:t>
      </w:r>
      <w:r>
        <w:rPr>
          <w:spacing w:val="-31"/>
          <w:w w:val="80"/>
          <w:position w:val="6"/>
          <w:sz w:val="16"/>
        </w:rPr>
        <w:t> </w:t>
      </w:r>
      <w:r>
        <w:rPr>
          <w:w w:val="80"/>
        </w:rPr>
        <w:t>Maria</w:t>
      </w:r>
      <w:r>
        <w:rPr>
          <w:spacing w:val="14"/>
          <w:w w:val="80"/>
        </w:rPr>
        <w:t> </w:t>
      </w:r>
      <w:r>
        <w:rPr>
          <w:w w:val="80"/>
        </w:rPr>
        <w:t>Antônia</w:t>
      </w:r>
      <w:r>
        <w:rPr>
          <w:spacing w:val="14"/>
          <w:w w:val="80"/>
        </w:rPr>
        <w:t> </w:t>
      </w:r>
      <w:r>
        <w:rPr>
          <w:w w:val="80"/>
        </w:rPr>
        <w:t>Alves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Souza</w:t>
      </w:r>
      <w:r>
        <w:rPr>
          <w:w w:val="80"/>
          <w:position w:val="6"/>
          <w:sz w:val="16"/>
        </w:rPr>
        <w:t>1</w:t>
      </w:r>
      <w:r>
        <w:rPr>
          <w:spacing w:val="-31"/>
          <w:w w:val="80"/>
          <w:position w:val="6"/>
          <w:sz w:val="16"/>
        </w:rPr>
        <w:t> </w:t>
      </w:r>
      <w:r>
        <w:rPr>
          <w:w w:val="80"/>
        </w:rPr>
        <w:t>Joanna</w:t>
      </w:r>
      <w:r>
        <w:rPr>
          <w:spacing w:val="7"/>
          <w:w w:val="80"/>
        </w:rPr>
        <w:t> </w:t>
      </w:r>
      <w:r>
        <w:rPr>
          <w:w w:val="80"/>
        </w:rPr>
        <w:t>Maria</w:t>
      </w:r>
      <w:r>
        <w:rPr>
          <w:spacing w:val="7"/>
          <w:w w:val="80"/>
        </w:rPr>
        <w:t> </w:t>
      </w:r>
      <w:r>
        <w:rPr>
          <w:w w:val="80"/>
        </w:rPr>
        <w:t>Alves</w:t>
      </w:r>
      <w:r>
        <w:rPr>
          <w:spacing w:val="10"/>
          <w:w w:val="80"/>
        </w:rPr>
        <w:t> </w:t>
      </w:r>
      <w:r>
        <w:rPr>
          <w:w w:val="80"/>
        </w:rPr>
        <w:t>Morais</w:t>
      </w:r>
      <w:r>
        <w:rPr>
          <w:w w:val="80"/>
          <w:position w:val="6"/>
          <w:sz w:val="16"/>
        </w:rPr>
        <w:t>2</w:t>
      </w:r>
      <w:r>
        <w:rPr>
          <w:spacing w:val="1"/>
          <w:w w:val="80"/>
          <w:position w:val="6"/>
          <w:sz w:val="16"/>
        </w:rPr>
        <w:t> </w:t>
      </w:r>
      <w:r>
        <w:rPr>
          <w:w w:val="80"/>
        </w:rPr>
        <w:t>Daniela</w:t>
      </w:r>
      <w:r>
        <w:rPr>
          <w:spacing w:val="4"/>
          <w:w w:val="80"/>
        </w:rPr>
        <w:t> </w:t>
      </w:r>
      <w:r>
        <w:rPr>
          <w:w w:val="80"/>
        </w:rPr>
        <w:t>Sousa</w:t>
      </w:r>
      <w:r>
        <w:rPr>
          <w:spacing w:val="4"/>
          <w:w w:val="80"/>
        </w:rPr>
        <w:t> </w:t>
      </w:r>
      <w:r>
        <w:rPr>
          <w:w w:val="80"/>
        </w:rPr>
        <w:t>Oliveira</w:t>
      </w:r>
      <w:r>
        <w:rPr>
          <w:w w:val="80"/>
          <w:position w:val="6"/>
          <w:sz w:val="16"/>
        </w:rPr>
        <w:t>3</w:t>
      </w:r>
    </w:p>
    <w:p>
      <w:pPr>
        <w:pStyle w:val="BodyText"/>
        <w:spacing w:before="8"/>
        <w:rPr>
          <w:sz w:val="36"/>
        </w:rPr>
      </w:pPr>
    </w:p>
    <w:p>
      <w:pPr>
        <w:pStyle w:val="BodyText"/>
        <w:spacing w:line="242" w:lineRule="auto" w:before="1"/>
        <w:ind w:left="1085" w:right="1076"/>
        <w:jc w:val="both"/>
      </w:pPr>
      <w:r>
        <w:rPr>
          <w:rFonts w:ascii="Arial" w:hAnsi="Arial"/>
          <w:b/>
          <w:spacing w:val="-1"/>
          <w:w w:val="85"/>
        </w:rPr>
        <w:t>RESUMO: Introdução: </w:t>
      </w:r>
      <w:r>
        <w:rPr>
          <w:spacing w:val="-1"/>
          <w:w w:val="85"/>
        </w:rPr>
        <w:t>Entre as inúmeras causas </w:t>
      </w:r>
      <w:r>
        <w:rPr>
          <w:w w:val="85"/>
        </w:rPr>
        <w:t>de morte materna no mundo, estima-se que 13% delas, o</w:t>
      </w:r>
      <w:r>
        <w:rPr>
          <w:spacing w:val="-52"/>
          <w:w w:val="85"/>
        </w:rPr>
        <w:t> </w:t>
      </w:r>
      <w:r>
        <w:rPr>
          <w:w w:val="85"/>
        </w:rPr>
        <w:t>que equivale a 47.000, são consequentes de aborto. </w:t>
      </w:r>
      <w:r>
        <w:rPr>
          <w:rFonts w:ascii="Arial" w:hAnsi="Arial"/>
          <w:b/>
          <w:w w:val="85"/>
        </w:rPr>
        <w:t>Objetivo: </w:t>
      </w:r>
      <w:r>
        <w:rPr>
          <w:w w:val="85"/>
        </w:rPr>
        <w:t>Caracterizar o perfil de óbitos maternos</w:t>
      </w:r>
      <w:r>
        <w:rPr>
          <w:spacing w:val="1"/>
          <w:w w:val="85"/>
        </w:rPr>
        <w:t> </w:t>
      </w:r>
      <w:r>
        <w:rPr>
          <w:w w:val="85"/>
        </w:rPr>
        <w:t>decorrentes de gravidezes que terminam em aborto no Brasil, entre os períodos de 1996 a 2019 e suas</w:t>
      </w:r>
      <w:r>
        <w:rPr>
          <w:spacing w:val="1"/>
          <w:w w:val="85"/>
        </w:rPr>
        <w:t> </w:t>
      </w:r>
      <w:r>
        <w:rPr>
          <w:w w:val="85"/>
        </w:rPr>
        <w:t>implicações para a saúde pública. </w:t>
      </w:r>
      <w:r>
        <w:rPr>
          <w:rFonts w:ascii="Arial" w:hAnsi="Arial"/>
          <w:b/>
          <w:w w:val="85"/>
        </w:rPr>
        <w:t>Métodos: </w:t>
      </w:r>
      <w:r>
        <w:rPr>
          <w:w w:val="85"/>
        </w:rPr>
        <w:t>Trata-se de uma pesquisa transversal, quantitativa de cunho</w:t>
      </w:r>
      <w:r>
        <w:rPr>
          <w:spacing w:val="1"/>
          <w:w w:val="85"/>
        </w:rPr>
        <w:t> </w:t>
      </w:r>
      <w:r>
        <w:rPr>
          <w:w w:val="80"/>
        </w:rPr>
        <w:t>epidemiológico, realizada com base em dados disponibilizados pelo Sistema de informação sobre Mortalidade.</w:t>
      </w:r>
      <w:r>
        <w:rPr>
          <w:spacing w:val="1"/>
          <w:w w:val="80"/>
        </w:rPr>
        <w:t> </w:t>
      </w:r>
      <w:r>
        <w:rPr>
          <w:rFonts w:ascii="Arial" w:hAnsi="Arial"/>
          <w:b/>
          <w:w w:val="80"/>
        </w:rPr>
        <w:t>Resultados:</w:t>
      </w:r>
      <w:r>
        <w:rPr>
          <w:rFonts w:ascii="Arial" w:hAnsi="Arial"/>
          <w:b/>
          <w:spacing w:val="40"/>
        </w:rPr>
        <w:t> </w:t>
      </w:r>
      <w:r>
        <w:rPr>
          <w:w w:val="80"/>
        </w:rPr>
        <w:t>As</w:t>
      </w:r>
      <w:r>
        <w:rPr>
          <w:spacing w:val="38"/>
        </w:rPr>
        <w:t> </w:t>
      </w:r>
      <w:r>
        <w:rPr>
          <w:w w:val="80"/>
        </w:rPr>
        <w:t>mortes</w:t>
      </w:r>
      <w:r>
        <w:rPr>
          <w:spacing w:val="38"/>
        </w:rPr>
        <w:t> </w:t>
      </w:r>
      <w:r>
        <w:rPr>
          <w:w w:val="80"/>
        </w:rPr>
        <w:t>maternas, consequentes</w:t>
      </w:r>
      <w:r>
        <w:rPr>
          <w:spacing w:val="38"/>
        </w:rPr>
        <w:t> </w:t>
      </w:r>
      <w:r>
        <w:rPr>
          <w:w w:val="80"/>
        </w:rPr>
        <w:t>de gravidezes</w:t>
      </w:r>
      <w:r>
        <w:rPr>
          <w:spacing w:val="39"/>
        </w:rPr>
        <w:t> </w:t>
      </w:r>
      <w:r>
        <w:rPr>
          <w:w w:val="80"/>
        </w:rPr>
        <w:t>que terminaram em aborto foram expressivas</w:t>
      </w:r>
      <w:r>
        <w:rPr>
          <w:spacing w:val="1"/>
          <w:w w:val="80"/>
        </w:rPr>
        <w:t> </w:t>
      </w:r>
      <w:r>
        <w:rPr>
          <w:w w:val="80"/>
        </w:rPr>
        <w:t>no Sudeste e Nordeste do Brasil; entre as mulheres de 20 a 29 anos, pertencentes a raça/cor negra e de baixa</w:t>
      </w:r>
      <w:r>
        <w:rPr>
          <w:spacing w:val="1"/>
          <w:w w:val="80"/>
        </w:rPr>
        <w:t> </w:t>
      </w:r>
      <w:r>
        <w:rPr>
          <w:w w:val="85"/>
        </w:rPr>
        <w:t>escolaridade. </w:t>
      </w:r>
      <w:r>
        <w:rPr>
          <w:rFonts w:ascii="Arial" w:hAnsi="Arial"/>
          <w:b/>
          <w:w w:val="85"/>
        </w:rPr>
        <w:t>Conclusão: </w:t>
      </w:r>
      <w:r>
        <w:rPr>
          <w:w w:val="85"/>
        </w:rPr>
        <w:t>O recorte temporal de analise demonstrou baixo número de registros de óbitos</w:t>
      </w:r>
      <w:r>
        <w:rPr>
          <w:spacing w:val="1"/>
          <w:w w:val="85"/>
        </w:rPr>
        <w:t> </w:t>
      </w:r>
      <w:r>
        <w:rPr>
          <w:w w:val="85"/>
        </w:rPr>
        <w:t>decorrentes</w:t>
      </w:r>
      <w:r>
        <w:rPr>
          <w:spacing w:val="1"/>
          <w:w w:val="85"/>
        </w:rPr>
        <w:t> </w:t>
      </w:r>
      <w:r>
        <w:rPr>
          <w:w w:val="85"/>
        </w:rPr>
        <w:t>de gravidezes</w:t>
      </w:r>
      <w:r>
        <w:rPr>
          <w:spacing w:val="1"/>
          <w:w w:val="85"/>
        </w:rPr>
        <w:t> </w:t>
      </w:r>
      <w:r>
        <w:rPr>
          <w:w w:val="85"/>
        </w:rPr>
        <w:t>que terminam em aborto. As</w:t>
      </w:r>
      <w:r>
        <w:rPr>
          <w:spacing w:val="1"/>
          <w:w w:val="85"/>
        </w:rPr>
        <w:t> </w:t>
      </w:r>
      <w:r>
        <w:rPr>
          <w:w w:val="85"/>
        </w:rPr>
        <w:t>práticas</w:t>
      </w:r>
      <w:r>
        <w:rPr>
          <w:spacing w:val="1"/>
          <w:w w:val="85"/>
        </w:rPr>
        <w:t> </w:t>
      </w:r>
      <w:r>
        <w:rPr>
          <w:w w:val="85"/>
        </w:rPr>
        <w:t>abortivas</w:t>
      </w:r>
      <w:r>
        <w:rPr>
          <w:spacing w:val="1"/>
          <w:w w:val="85"/>
        </w:rPr>
        <w:t> </w:t>
      </w:r>
      <w:r>
        <w:rPr>
          <w:w w:val="85"/>
        </w:rPr>
        <w:t>clandestinas, favorecem a</w:t>
      </w:r>
      <w:r>
        <w:rPr>
          <w:spacing w:val="1"/>
          <w:w w:val="85"/>
        </w:rPr>
        <w:t> </w:t>
      </w:r>
      <w:r>
        <w:rPr>
          <w:w w:val="80"/>
        </w:rPr>
        <w:t>subnotificação de dados bem como a elaboração de indicadores de saúde inconsistentes, o que representa um</w:t>
      </w:r>
      <w:r>
        <w:rPr>
          <w:spacing w:val="1"/>
          <w:w w:val="80"/>
        </w:rPr>
        <w:t> </w:t>
      </w:r>
      <w:r>
        <w:rPr>
          <w:w w:val="90"/>
        </w:rPr>
        <w:t>obstáculo</w:t>
      </w:r>
      <w:r>
        <w:rPr>
          <w:spacing w:val="-8"/>
          <w:w w:val="90"/>
        </w:rPr>
        <w:t> </w:t>
      </w:r>
      <w:r>
        <w:rPr>
          <w:w w:val="90"/>
        </w:rPr>
        <w:t>para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saúde</w:t>
      </w:r>
      <w:r>
        <w:rPr>
          <w:spacing w:val="-7"/>
          <w:w w:val="90"/>
        </w:rPr>
        <w:t> </w:t>
      </w:r>
      <w:r>
        <w:rPr>
          <w:w w:val="90"/>
        </w:rPr>
        <w:t>pública</w:t>
      </w:r>
      <w:r>
        <w:rPr>
          <w:spacing w:val="-7"/>
          <w:w w:val="90"/>
        </w:rPr>
        <w:t> </w:t>
      </w:r>
      <w:r>
        <w:rPr>
          <w:w w:val="90"/>
        </w:rPr>
        <w:t>no</w:t>
      </w:r>
      <w:r>
        <w:rPr>
          <w:spacing w:val="-8"/>
          <w:w w:val="90"/>
        </w:rPr>
        <w:t> </w:t>
      </w:r>
      <w:r>
        <w:rPr>
          <w:w w:val="90"/>
        </w:rPr>
        <w:t>Brasil.</w:t>
      </w:r>
    </w:p>
    <w:p>
      <w:pPr>
        <w:spacing w:line="266" w:lineRule="exact" w:before="0"/>
        <w:ind w:left="1085" w:right="0" w:firstLine="0"/>
        <w:jc w:val="both"/>
        <w:rPr>
          <w:sz w:val="24"/>
        </w:rPr>
      </w:pPr>
      <w:r>
        <w:rPr>
          <w:rFonts w:ascii="Arial" w:hAnsi="Arial"/>
          <w:b/>
          <w:w w:val="80"/>
          <w:sz w:val="24"/>
        </w:rPr>
        <w:t>Palavras-Chave: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w w:val="80"/>
          <w:sz w:val="24"/>
        </w:rPr>
        <w:t>Aborto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Induzido.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Ilegalidade.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Saúde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Pública.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Saúde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Mulher.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2" w:lineRule="auto"/>
        <w:ind w:left="1085" w:right="1075"/>
        <w:jc w:val="both"/>
      </w:pPr>
      <w:r>
        <w:rPr>
          <w:rFonts w:ascii="Arial"/>
          <w:b/>
          <w:w w:val="85"/>
        </w:rPr>
        <w:t>ABSTRACT: Introduction: </w:t>
      </w:r>
      <w:r>
        <w:rPr>
          <w:w w:val="85"/>
        </w:rPr>
        <w:t>Among the numerous causes of maternal death in the world, it is estimated that</w:t>
      </w:r>
      <w:r>
        <w:rPr>
          <w:spacing w:val="1"/>
          <w:w w:val="85"/>
        </w:rPr>
        <w:t> </w:t>
      </w:r>
      <w:r>
        <w:rPr>
          <w:w w:val="80"/>
        </w:rPr>
        <w:t>13%</w:t>
      </w:r>
      <w:r>
        <w:rPr>
          <w:spacing w:val="29"/>
          <w:w w:val="80"/>
        </w:rPr>
        <w:t> </w:t>
      </w:r>
      <w:r>
        <w:rPr>
          <w:w w:val="80"/>
        </w:rPr>
        <w:t>of</w:t>
      </w:r>
      <w:r>
        <w:rPr>
          <w:spacing w:val="19"/>
          <w:w w:val="80"/>
        </w:rPr>
        <w:t> </w:t>
      </w:r>
      <w:r>
        <w:rPr>
          <w:w w:val="80"/>
        </w:rPr>
        <w:t>them,</w:t>
      </w:r>
      <w:r>
        <w:rPr>
          <w:spacing w:val="18"/>
          <w:w w:val="80"/>
        </w:rPr>
        <w:t> </w:t>
      </w:r>
      <w:r>
        <w:rPr>
          <w:w w:val="80"/>
        </w:rPr>
        <w:t>which</w:t>
      </w:r>
      <w:r>
        <w:rPr>
          <w:spacing w:val="23"/>
          <w:w w:val="80"/>
        </w:rPr>
        <w:t> </w:t>
      </w:r>
      <w:r>
        <w:rPr>
          <w:w w:val="80"/>
        </w:rPr>
        <w:t>is</w:t>
      </w:r>
      <w:r>
        <w:rPr>
          <w:spacing w:val="23"/>
          <w:w w:val="80"/>
        </w:rPr>
        <w:t> </w:t>
      </w:r>
      <w:r>
        <w:rPr>
          <w:w w:val="80"/>
        </w:rPr>
        <w:t>equivalent</w:t>
      </w:r>
      <w:r>
        <w:rPr>
          <w:spacing w:val="19"/>
          <w:w w:val="80"/>
        </w:rPr>
        <w:t> </w:t>
      </w:r>
      <w:r>
        <w:rPr>
          <w:w w:val="80"/>
        </w:rPr>
        <w:t>to</w:t>
      </w:r>
      <w:r>
        <w:rPr>
          <w:spacing w:val="22"/>
          <w:w w:val="80"/>
        </w:rPr>
        <w:t> </w:t>
      </w:r>
      <w:r>
        <w:rPr>
          <w:w w:val="80"/>
        </w:rPr>
        <w:t>47,000,</w:t>
      </w:r>
      <w:r>
        <w:rPr>
          <w:spacing w:val="19"/>
          <w:w w:val="80"/>
        </w:rPr>
        <w:t> </w:t>
      </w:r>
      <w:r>
        <w:rPr>
          <w:w w:val="80"/>
        </w:rPr>
        <w:t>are</w:t>
      </w:r>
      <w:r>
        <w:rPr>
          <w:spacing w:val="22"/>
          <w:w w:val="80"/>
        </w:rPr>
        <w:t> </w:t>
      </w:r>
      <w:r>
        <w:rPr>
          <w:w w:val="80"/>
        </w:rPr>
        <w:t>consequent</w:t>
      </w:r>
      <w:r>
        <w:rPr>
          <w:spacing w:val="19"/>
          <w:w w:val="80"/>
        </w:rPr>
        <w:t> </w:t>
      </w:r>
      <w:r>
        <w:rPr>
          <w:w w:val="80"/>
        </w:rPr>
        <w:t>to</w:t>
      </w:r>
      <w:r>
        <w:rPr>
          <w:spacing w:val="23"/>
          <w:w w:val="80"/>
        </w:rPr>
        <w:t> </w:t>
      </w:r>
      <w:r>
        <w:rPr>
          <w:w w:val="80"/>
        </w:rPr>
        <w:t>abortion.</w:t>
      </w:r>
      <w:r>
        <w:rPr>
          <w:spacing w:val="30"/>
          <w:w w:val="80"/>
        </w:rPr>
        <w:t> </w:t>
      </w:r>
      <w:r>
        <w:rPr>
          <w:rFonts w:ascii="Arial"/>
          <w:b/>
          <w:w w:val="80"/>
        </w:rPr>
        <w:t>Objective:</w:t>
      </w:r>
      <w:r>
        <w:rPr>
          <w:rFonts w:ascii="Arial"/>
          <w:b/>
          <w:spacing w:val="23"/>
          <w:w w:val="80"/>
        </w:rPr>
        <w:t> </w:t>
      </w:r>
      <w:r>
        <w:rPr>
          <w:w w:val="80"/>
        </w:rPr>
        <w:t>To</w:t>
      </w:r>
      <w:r>
        <w:rPr>
          <w:spacing w:val="22"/>
          <w:w w:val="80"/>
        </w:rPr>
        <w:t> </w:t>
      </w:r>
      <w:r>
        <w:rPr>
          <w:w w:val="80"/>
        </w:rPr>
        <w:t>characterize</w:t>
      </w:r>
      <w:r>
        <w:rPr>
          <w:spacing w:val="22"/>
          <w:w w:val="80"/>
        </w:rPr>
        <w:t> </w:t>
      </w:r>
      <w:r>
        <w:rPr>
          <w:w w:val="80"/>
        </w:rPr>
        <w:t>the</w:t>
      </w:r>
      <w:r>
        <w:rPr>
          <w:spacing w:val="22"/>
          <w:w w:val="80"/>
        </w:rPr>
        <w:t> </w:t>
      </w:r>
      <w:r>
        <w:rPr>
          <w:w w:val="80"/>
        </w:rPr>
        <w:t>profile</w:t>
      </w:r>
      <w:r>
        <w:rPr>
          <w:spacing w:val="1"/>
          <w:w w:val="80"/>
        </w:rPr>
        <w:t> </w:t>
      </w:r>
      <w:r>
        <w:rPr>
          <w:w w:val="80"/>
        </w:rPr>
        <w:t>of maternal deaths resulting from pregnancies that end in abortion in Brazil, between 1996 and 2019 and their</w:t>
      </w:r>
      <w:r>
        <w:rPr>
          <w:spacing w:val="1"/>
          <w:w w:val="80"/>
        </w:rPr>
        <w:t> </w:t>
      </w:r>
      <w:r>
        <w:rPr>
          <w:w w:val="80"/>
        </w:rPr>
        <w:t>implications</w:t>
      </w:r>
      <w:r>
        <w:rPr>
          <w:spacing w:val="1"/>
          <w:w w:val="80"/>
        </w:rPr>
        <w:t> </w:t>
      </w:r>
      <w:r>
        <w:rPr>
          <w:w w:val="80"/>
        </w:rPr>
        <w:t>for public</w:t>
      </w:r>
      <w:r>
        <w:rPr>
          <w:spacing w:val="1"/>
          <w:w w:val="80"/>
        </w:rPr>
        <w:t> </w:t>
      </w:r>
      <w:r>
        <w:rPr>
          <w:w w:val="80"/>
        </w:rPr>
        <w:t>health.</w:t>
      </w:r>
      <w:r>
        <w:rPr>
          <w:spacing w:val="1"/>
          <w:w w:val="80"/>
        </w:rPr>
        <w:t> </w:t>
      </w:r>
      <w:r>
        <w:rPr>
          <w:rFonts w:ascii="Arial"/>
          <w:b/>
          <w:w w:val="80"/>
        </w:rPr>
        <w:t>Methods: </w:t>
      </w:r>
      <w:r>
        <w:rPr>
          <w:w w:val="80"/>
        </w:rPr>
        <w:t>This</w:t>
      </w:r>
      <w:r>
        <w:rPr>
          <w:spacing w:val="38"/>
        </w:rPr>
        <w:t> </w:t>
      </w:r>
      <w:r>
        <w:rPr>
          <w:w w:val="80"/>
        </w:rPr>
        <w:t>is</w:t>
      </w:r>
      <w:r>
        <w:rPr>
          <w:spacing w:val="38"/>
        </w:rPr>
        <w:t> </w:t>
      </w:r>
      <w:r>
        <w:rPr>
          <w:w w:val="80"/>
        </w:rPr>
        <w:t>a</w:t>
      </w:r>
      <w:r>
        <w:rPr>
          <w:spacing w:val="38"/>
        </w:rPr>
        <w:t> </w:t>
      </w:r>
      <w:r>
        <w:rPr>
          <w:w w:val="80"/>
        </w:rPr>
        <w:t>cross-sectional, quantitative epidemiological research,</w:t>
      </w:r>
      <w:r>
        <w:rPr>
          <w:spacing w:val="39"/>
        </w:rPr>
        <w:t> </w:t>
      </w:r>
      <w:r>
        <w:rPr>
          <w:w w:val="80"/>
        </w:rPr>
        <w:t>based</w:t>
      </w:r>
      <w:r>
        <w:rPr>
          <w:spacing w:val="-48"/>
          <w:w w:val="80"/>
        </w:rPr>
        <w:t> </w:t>
      </w:r>
      <w:r>
        <w:rPr>
          <w:w w:val="85"/>
        </w:rPr>
        <w:t>on data provided by the Mortality Information System. </w:t>
      </w:r>
      <w:r>
        <w:rPr>
          <w:rFonts w:ascii="Arial"/>
          <w:b/>
          <w:w w:val="85"/>
        </w:rPr>
        <w:t>Results</w:t>
      </w:r>
      <w:r>
        <w:rPr>
          <w:w w:val="85"/>
        </w:rPr>
        <w:t>: Maternal deaths, resulting from pregnancies</w:t>
      </w:r>
      <w:r>
        <w:rPr>
          <w:spacing w:val="1"/>
          <w:w w:val="85"/>
        </w:rPr>
        <w:t> </w:t>
      </w:r>
      <w:r>
        <w:rPr>
          <w:w w:val="80"/>
        </w:rPr>
        <w:t>that ended in abortion were significant in the Southeast and Northeast of Brazil; among women aged 20 to 29</w:t>
      </w:r>
      <w:r>
        <w:rPr>
          <w:spacing w:val="1"/>
          <w:w w:val="80"/>
        </w:rPr>
        <w:t> </w:t>
      </w:r>
      <w:r>
        <w:rPr>
          <w:w w:val="80"/>
        </w:rPr>
        <w:t>years, belonging to black race/color and with low schooling.</w:t>
      </w:r>
      <w:r>
        <w:rPr>
          <w:spacing w:val="1"/>
          <w:w w:val="80"/>
        </w:rPr>
        <w:t> </w:t>
      </w:r>
      <w:r>
        <w:rPr>
          <w:rFonts w:ascii="Arial"/>
          <w:b/>
          <w:w w:val="80"/>
        </w:rPr>
        <w:t>Conclusion: </w:t>
      </w:r>
      <w:r>
        <w:rPr>
          <w:w w:val="80"/>
        </w:rPr>
        <w:t>The</w:t>
      </w:r>
      <w:r>
        <w:rPr>
          <w:spacing w:val="38"/>
        </w:rPr>
        <w:t> </w:t>
      </w:r>
      <w:r>
        <w:rPr>
          <w:w w:val="80"/>
        </w:rPr>
        <w:t>time</w:t>
      </w:r>
      <w:r>
        <w:rPr>
          <w:spacing w:val="38"/>
        </w:rPr>
        <w:t> </w:t>
      </w:r>
      <w:r>
        <w:rPr>
          <w:w w:val="80"/>
        </w:rPr>
        <w:t>frame of analysis showed a</w:t>
      </w:r>
      <w:r>
        <w:rPr>
          <w:spacing w:val="1"/>
          <w:w w:val="80"/>
        </w:rPr>
        <w:t> </w:t>
      </w:r>
      <w:r>
        <w:rPr>
          <w:w w:val="80"/>
        </w:rPr>
        <w:t>low</w:t>
      </w:r>
      <w:r>
        <w:rPr>
          <w:spacing w:val="28"/>
          <w:w w:val="80"/>
        </w:rPr>
        <w:t> </w:t>
      </w:r>
      <w:r>
        <w:rPr>
          <w:w w:val="80"/>
        </w:rPr>
        <w:t>number</w:t>
      </w:r>
      <w:r>
        <w:rPr>
          <w:spacing w:val="28"/>
          <w:w w:val="80"/>
        </w:rPr>
        <w:t> </w:t>
      </w:r>
      <w:r>
        <w:rPr>
          <w:w w:val="80"/>
        </w:rPr>
        <w:t>of</w:t>
      </w:r>
      <w:r>
        <w:rPr>
          <w:spacing w:val="24"/>
          <w:w w:val="80"/>
        </w:rPr>
        <w:t> </w:t>
      </w:r>
      <w:r>
        <w:rPr>
          <w:w w:val="80"/>
        </w:rPr>
        <w:t>records</w:t>
      </w:r>
      <w:r>
        <w:rPr>
          <w:spacing w:val="29"/>
          <w:w w:val="80"/>
        </w:rPr>
        <w:t> </w:t>
      </w:r>
      <w:r>
        <w:rPr>
          <w:w w:val="80"/>
        </w:rPr>
        <w:t>of</w:t>
      </w:r>
      <w:r>
        <w:rPr>
          <w:spacing w:val="24"/>
          <w:w w:val="80"/>
        </w:rPr>
        <w:t> </w:t>
      </w:r>
      <w:r>
        <w:rPr>
          <w:w w:val="80"/>
        </w:rPr>
        <w:t>deaths</w:t>
      </w:r>
      <w:r>
        <w:rPr>
          <w:spacing w:val="29"/>
          <w:w w:val="80"/>
        </w:rPr>
        <w:t> </w:t>
      </w:r>
      <w:r>
        <w:rPr>
          <w:w w:val="80"/>
        </w:rPr>
        <w:t>resulting</w:t>
      </w:r>
      <w:r>
        <w:rPr>
          <w:spacing w:val="27"/>
          <w:w w:val="80"/>
        </w:rPr>
        <w:t> </w:t>
      </w:r>
      <w:r>
        <w:rPr>
          <w:w w:val="80"/>
        </w:rPr>
        <w:t>from</w:t>
      </w:r>
      <w:r>
        <w:rPr>
          <w:spacing w:val="26"/>
          <w:w w:val="80"/>
        </w:rPr>
        <w:t> </w:t>
      </w:r>
      <w:r>
        <w:rPr>
          <w:w w:val="80"/>
        </w:rPr>
        <w:t>pregnancy</w:t>
      </w:r>
      <w:r>
        <w:rPr>
          <w:spacing w:val="28"/>
          <w:w w:val="80"/>
        </w:rPr>
        <w:t> </w:t>
      </w:r>
      <w:r>
        <w:rPr>
          <w:w w:val="80"/>
        </w:rPr>
        <w:t>that</w:t>
      </w:r>
      <w:r>
        <w:rPr>
          <w:spacing w:val="24"/>
          <w:w w:val="80"/>
        </w:rPr>
        <w:t> </w:t>
      </w:r>
      <w:r>
        <w:rPr>
          <w:w w:val="80"/>
        </w:rPr>
        <w:t>end</w:t>
      </w:r>
      <w:r>
        <w:rPr>
          <w:spacing w:val="27"/>
          <w:w w:val="80"/>
        </w:rPr>
        <w:t> </w:t>
      </w:r>
      <w:r>
        <w:rPr>
          <w:w w:val="80"/>
        </w:rPr>
        <w:t>in</w:t>
      </w:r>
      <w:r>
        <w:rPr>
          <w:spacing w:val="26"/>
          <w:w w:val="80"/>
        </w:rPr>
        <w:t> </w:t>
      </w:r>
      <w:r>
        <w:rPr>
          <w:w w:val="80"/>
        </w:rPr>
        <w:t>abortion.</w:t>
      </w:r>
      <w:r>
        <w:rPr>
          <w:spacing w:val="24"/>
          <w:w w:val="80"/>
        </w:rPr>
        <w:t> </w:t>
      </w:r>
      <w:r>
        <w:rPr>
          <w:w w:val="80"/>
        </w:rPr>
        <w:t>Clandestine</w:t>
      </w:r>
      <w:r>
        <w:rPr>
          <w:spacing w:val="28"/>
          <w:w w:val="80"/>
        </w:rPr>
        <w:t> </w:t>
      </w:r>
      <w:r>
        <w:rPr>
          <w:w w:val="80"/>
        </w:rPr>
        <w:t>abortion</w:t>
      </w:r>
      <w:r>
        <w:rPr>
          <w:spacing w:val="28"/>
          <w:w w:val="80"/>
        </w:rPr>
        <w:t> </w:t>
      </w:r>
      <w:r>
        <w:rPr>
          <w:w w:val="80"/>
        </w:rPr>
        <w:t>practices</w:t>
      </w:r>
      <w:r>
        <w:rPr>
          <w:spacing w:val="1"/>
          <w:w w:val="80"/>
        </w:rPr>
        <w:t> </w:t>
      </w:r>
      <w:r>
        <w:rPr>
          <w:w w:val="85"/>
        </w:rPr>
        <w:t>favor underreporting of data as well as the development of reliable health indicators, which represents an</w:t>
      </w:r>
      <w:r>
        <w:rPr>
          <w:spacing w:val="1"/>
          <w:w w:val="85"/>
        </w:rPr>
        <w:t> </w:t>
      </w:r>
      <w:r>
        <w:rPr>
          <w:w w:val="90"/>
        </w:rPr>
        <w:t>obstacle</w:t>
      </w:r>
      <w:r>
        <w:rPr>
          <w:spacing w:val="-7"/>
          <w:w w:val="90"/>
        </w:rPr>
        <w:t> </w:t>
      </w:r>
      <w:r>
        <w:rPr>
          <w:w w:val="90"/>
        </w:rPr>
        <w:t>to</w:t>
      </w:r>
      <w:r>
        <w:rPr>
          <w:spacing w:val="-7"/>
          <w:w w:val="90"/>
        </w:rPr>
        <w:t> </w:t>
      </w:r>
      <w:r>
        <w:rPr>
          <w:w w:val="90"/>
        </w:rPr>
        <w:t>public</w:t>
      </w:r>
      <w:r>
        <w:rPr>
          <w:spacing w:val="-5"/>
          <w:w w:val="90"/>
        </w:rPr>
        <w:t> </w:t>
      </w:r>
      <w:r>
        <w:rPr>
          <w:w w:val="90"/>
        </w:rPr>
        <w:t>health</w:t>
      </w:r>
      <w:r>
        <w:rPr>
          <w:spacing w:val="-6"/>
          <w:w w:val="90"/>
        </w:rPr>
        <w:t> </w:t>
      </w:r>
      <w:r>
        <w:rPr>
          <w:w w:val="90"/>
        </w:rPr>
        <w:t>in</w:t>
      </w:r>
      <w:r>
        <w:rPr>
          <w:spacing w:val="-7"/>
          <w:w w:val="90"/>
        </w:rPr>
        <w:t> </w:t>
      </w:r>
      <w:r>
        <w:rPr>
          <w:w w:val="90"/>
        </w:rPr>
        <w:t>Brazil.</w:t>
      </w:r>
    </w:p>
    <w:p>
      <w:pPr>
        <w:pStyle w:val="BodyText"/>
        <w:spacing w:line="267" w:lineRule="exact"/>
        <w:ind w:left="1085"/>
        <w:jc w:val="both"/>
      </w:pPr>
      <w:r>
        <w:rPr>
          <w:rFonts w:ascii="Arial"/>
          <w:b/>
          <w:w w:val="80"/>
        </w:rPr>
        <w:t>Keywords:</w:t>
      </w:r>
      <w:r>
        <w:rPr>
          <w:rFonts w:ascii="Arial"/>
          <w:b/>
          <w:spacing w:val="13"/>
          <w:w w:val="80"/>
        </w:rPr>
        <w:t> </w:t>
      </w:r>
      <w:r>
        <w:rPr>
          <w:w w:val="80"/>
        </w:rPr>
        <w:t>Induced</w:t>
      </w:r>
      <w:r>
        <w:rPr>
          <w:spacing w:val="12"/>
          <w:w w:val="80"/>
        </w:rPr>
        <w:t> </w:t>
      </w:r>
      <w:r>
        <w:rPr>
          <w:w w:val="80"/>
        </w:rPr>
        <w:t>Abortion.</w:t>
      </w:r>
      <w:r>
        <w:rPr>
          <w:spacing w:val="9"/>
          <w:w w:val="80"/>
        </w:rPr>
        <w:t> </w:t>
      </w:r>
      <w:r>
        <w:rPr>
          <w:w w:val="80"/>
        </w:rPr>
        <w:t>Illegality.</w:t>
      </w:r>
      <w:r>
        <w:rPr>
          <w:spacing w:val="10"/>
          <w:w w:val="80"/>
        </w:rPr>
        <w:t> </w:t>
      </w:r>
      <w:r>
        <w:rPr>
          <w:w w:val="80"/>
        </w:rPr>
        <w:t>Public</w:t>
      </w:r>
      <w:r>
        <w:rPr>
          <w:spacing w:val="14"/>
          <w:w w:val="80"/>
        </w:rPr>
        <w:t> </w:t>
      </w:r>
      <w:r>
        <w:rPr>
          <w:w w:val="80"/>
        </w:rPr>
        <w:t>Health.</w:t>
      </w:r>
      <w:r>
        <w:rPr>
          <w:spacing w:val="10"/>
          <w:w w:val="80"/>
        </w:rPr>
        <w:t> </w:t>
      </w:r>
      <w:hyperlink r:id="rId120">
        <w:r>
          <w:rPr>
            <w:w w:val="80"/>
            <w:u w:val="single"/>
          </w:rPr>
          <w:t>Health</w:t>
        </w:r>
      </w:hyperlink>
      <w:r>
        <w:rPr>
          <w:spacing w:val="26"/>
          <w:w w:val="80"/>
        </w:rPr>
        <w:t> </w:t>
      </w:r>
      <w:hyperlink r:id="rId121">
        <w:r>
          <w:rPr>
            <w:w w:val="80"/>
            <w:u w:val="single"/>
          </w:rPr>
          <w:t>Of</w:t>
        </w:r>
      </w:hyperlink>
      <w:r>
        <w:rPr>
          <w:spacing w:val="65"/>
        </w:rPr>
        <w:t> </w:t>
      </w:r>
      <w:r>
        <w:rPr>
          <w:w w:val="80"/>
        </w:rPr>
        <w:t>Woman</w:t>
      </w:r>
    </w:p>
    <w:p>
      <w:pPr>
        <w:pStyle w:val="BodyText"/>
        <w:spacing w:before="11"/>
        <w:rPr>
          <w:sz w:val="27"/>
        </w:rPr>
      </w:pPr>
    </w:p>
    <w:p>
      <w:pPr>
        <w:pStyle w:val="Heading3"/>
        <w:spacing w:before="99"/>
      </w:pPr>
      <w:r>
        <w:rPr>
          <w:w w:val="90"/>
        </w:rPr>
        <w:t>Introdução</w:t>
      </w:r>
    </w:p>
    <w:p>
      <w:pPr>
        <w:pStyle w:val="BodyText"/>
        <w:spacing w:line="364" w:lineRule="auto" w:before="141"/>
        <w:ind w:left="1085" w:right="1077" w:firstLine="710"/>
      </w:pPr>
      <w:r>
        <w:rPr/>
        <w:pict>
          <v:rect style="position:absolute;margin-left:54.264pt;margin-top:52.912472pt;width:144.050pt;height:.72003pt;mso-position-horizontal-relative:page;mso-position-vertical-relative:paragraph;z-index:-15708672;mso-wrap-distance-left:0;mso-wrap-distance-right:0" filled="true" fillcolor="#000000" stroked="false">
            <v:fill type="solid"/>
            <w10:wrap type="topAndBottom"/>
          </v:rect>
        </w:pict>
      </w:r>
      <w:r>
        <w:rPr>
          <w:w w:val="85"/>
        </w:rPr>
        <w:t>A</w:t>
      </w:r>
      <w:r>
        <w:rPr>
          <w:spacing w:val="19"/>
          <w:w w:val="85"/>
        </w:rPr>
        <w:t> </w:t>
      </w:r>
      <w:r>
        <w:rPr>
          <w:w w:val="85"/>
        </w:rPr>
        <w:t>mortalidade</w:t>
      </w:r>
      <w:r>
        <w:rPr>
          <w:spacing w:val="22"/>
          <w:w w:val="85"/>
        </w:rPr>
        <w:t> </w:t>
      </w:r>
      <w:r>
        <w:rPr>
          <w:w w:val="85"/>
        </w:rPr>
        <w:t>materna</w:t>
      </w:r>
      <w:r>
        <w:rPr>
          <w:spacing w:val="23"/>
          <w:w w:val="85"/>
        </w:rPr>
        <w:t> </w:t>
      </w:r>
      <w:r>
        <w:rPr>
          <w:w w:val="85"/>
        </w:rPr>
        <w:t>é</w:t>
      </w:r>
      <w:r>
        <w:rPr>
          <w:spacing w:val="20"/>
          <w:w w:val="85"/>
        </w:rPr>
        <w:t> </w:t>
      </w:r>
      <w:r>
        <w:rPr>
          <w:w w:val="85"/>
        </w:rPr>
        <w:t>considerada</w:t>
      </w:r>
      <w:r>
        <w:rPr>
          <w:spacing w:val="21"/>
          <w:w w:val="85"/>
        </w:rPr>
        <w:t> </w:t>
      </w:r>
      <w:r>
        <w:rPr>
          <w:w w:val="85"/>
        </w:rPr>
        <w:t>um</w:t>
      </w:r>
      <w:r>
        <w:rPr>
          <w:spacing w:val="19"/>
          <w:w w:val="85"/>
        </w:rPr>
        <w:t> </w:t>
      </w:r>
      <w:r>
        <w:rPr>
          <w:w w:val="85"/>
        </w:rPr>
        <w:t>problema</w:t>
      </w:r>
      <w:r>
        <w:rPr>
          <w:spacing w:val="21"/>
          <w:w w:val="85"/>
        </w:rPr>
        <w:t> </w:t>
      </w:r>
      <w:r>
        <w:rPr>
          <w:w w:val="85"/>
        </w:rPr>
        <w:t>de</w:t>
      </w:r>
      <w:r>
        <w:rPr>
          <w:spacing w:val="20"/>
          <w:w w:val="85"/>
        </w:rPr>
        <w:t> </w:t>
      </w:r>
      <w:r>
        <w:rPr>
          <w:w w:val="85"/>
        </w:rPr>
        <w:t>saúde</w:t>
      </w:r>
      <w:r>
        <w:rPr>
          <w:spacing w:val="28"/>
          <w:w w:val="85"/>
        </w:rPr>
        <w:t> </w:t>
      </w:r>
      <w:r>
        <w:rPr>
          <w:w w:val="85"/>
        </w:rPr>
        <w:t>pública</w:t>
      </w:r>
      <w:r>
        <w:rPr>
          <w:spacing w:val="22"/>
          <w:w w:val="85"/>
        </w:rPr>
        <w:t> </w:t>
      </w:r>
      <w:r>
        <w:rPr>
          <w:w w:val="85"/>
        </w:rPr>
        <w:t>e</w:t>
      </w:r>
      <w:r>
        <w:rPr>
          <w:spacing w:val="21"/>
          <w:w w:val="85"/>
        </w:rPr>
        <w:t> </w:t>
      </w:r>
      <w:r>
        <w:rPr>
          <w:w w:val="85"/>
        </w:rPr>
        <w:t>uma</w:t>
      </w:r>
      <w:r>
        <w:rPr>
          <w:spacing w:val="20"/>
          <w:w w:val="85"/>
        </w:rPr>
        <w:t> </w:t>
      </w:r>
      <w:r>
        <w:rPr>
          <w:w w:val="85"/>
        </w:rPr>
        <w:t>prioridade</w:t>
      </w:r>
      <w:r>
        <w:rPr>
          <w:spacing w:val="21"/>
          <w:w w:val="85"/>
        </w:rPr>
        <w:t> </w:t>
      </w:r>
      <w:r>
        <w:rPr>
          <w:w w:val="85"/>
        </w:rPr>
        <w:t>global</w:t>
      </w:r>
      <w:r>
        <w:rPr>
          <w:spacing w:val="20"/>
          <w:w w:val="85"/>
        </w:rPr>
        <w:t> </w:t>
      </w:r>
      <w:r>
        <w:rPr>
          <w:w w:val="85"/>
        </w:rPr>
        <w:t>de</w:t>
      </w:r>
      <w:r>
        <w:rPr>
          <w:spacing w:val="-52"/>
          <w:w w:val="85"/>
        </w:rPr>
        <w:t> </w:t>
      </w:r>
      <w:r>
        <w:rPr>
          <w:w w:val="85"/>
        </w:rPr>
        <w:t>saúde,</w:t>
      </w:r>
      <w:r>
        <w:rPr>
          <w:spacing w:val="17"/>
          <w:w w:val="85"/>
        </w:rPr>
        <w:t> </w:t>
      </w:r>
      <w:r>
        <w:rPr>
          <w:w w:val="85"/>
        </w:rPr>
        <w:t>para</w:t>
      </w:r>
      <w:r>
        <w:rPr>
          <w:spacing w:val="20"/>
          <w:w w:val="85"/>
        </w:rPr>
        <w:t> </w:t>
      </w:r>
      <w:r>
        <w:rPr>
          <w:w w:val="85"/>
        </w:rPr>
        <w:t>tanto</w:t>
      </w:r>
      <w:r>
        <w:rPr>
          <w:spacing w:val="20"/>
          <w:w w:val="85"/>
        </w:rPr>
        <w:t> </w:t>
      </w:r>
      <w:r>
        <w:rPr>
          <w:w w:val="85"/>
        </w:rPr>
        <w:t>no</w:t>
      </w:r>
      <w:r>
        <w:rPr>
          <w:spacing w:val="19"/>
          <w:w w:val="85"/>
        </w:rPr>
        <w:t> </w:t>
      </w:r>
      <w:r>
        <w:rPr>
          <w:w w:val="85"/>
        </w:rPr>
        <w:t>ano</w:t>
      </w:r>
      <w:r>
        <w:rPr>
          <w:spacing w:val="24"/>
          <w:w w:val="85"/>
        </w:rPr>
        <w:t> </w:t>
      </w:r>
      <w:r>
        <w:rPr>
          <w:w w:val="85"/>
        </w:rPr>
        <w:t>de</w:t>
      </w:r>
      <w:r>
        <w:rPr>
          <w:spacing w:val="19"/>
          <w:w w:val="85"/>
        </w:rPr>
        <w:t> </w:t>
      </w:r>
      <w:r>
        <w:rPr>
          <w:w w:val="85"/>
        </w:rPr>
        <w:t>2010</w:t>
      </w:r>
      <w:r>
        <w:rPr>
          <w:spacing w:val="20"/>
          <w:w w:val="85"/>
        </w:rPr>
        <w:t> </w:t>
      </w:r>
      <w:r>
        <w:rPr>
          <w:w w:val="85"/>
        </w:rPr>
        <w:t>estima-se</w:t>
      </w:r>
      <w:r>
        <w:rPr>
          <w:spacing w:val="20"/>
          <w:w w:val="85"/>
        </w:rPr>
        <w:t> </w:t>
      </w:r>
      <w:r>
        <w:rPr>
          <w:w w:val="85"/>
        </w:rPr>
        <w:t>que</w:t>
      </w:r>
      <w:r>
        <w:rPr>
          <w:spacing w:val="19"/>
          <w:w w:val="85"/>
        </w:rPr>
        <w:t> </w:t>
      </w:r>
      <w:r>
        <w:rPr>
          <w:w w:val="85"/>
        </w:rPr>
        <w:t>287.000</w:t>
      </w:r>
      <w:r>
        <w:rPr>
          <w:spacing w:val="20"/>
          <w:w w:val="85"/>
        </w:rPr>
        <w:t> </w:t>
      </w:r>
      <w:r>
        <w:rPr>
          <w:w w:val="85"/>
        </w:rPr>
        <w:t>mortes</w:t>
      </w:r>
      <w:r>
        <w:rPr>
          <w:spacing w:val="21"/>
          <w:w w:val="85"/>
        </w:rPr>
        <w:t> </w:t>
      </w:r>
      <w:r>
        <w:rPr>
          <w:w w:val="85"/>
        </w:rPr>
        <w:t>maternas</w:t>
      </w:r>
      <w:r>
        <w:rPr>
          <w:spacing w:val="21"/>
          <w:w w:val="85"/>
        </w:rPr>
        <w:t> </w:t>
      </w:r>
      <w:r>
        <w:rPr>
          <w:w w:val="85"/>
        </w:rPr>
        <w:t>ocorreram</w:t>
      </w:r>
      <w:r>
        <w:rPr>
          <w:spacing w:val="19"/>
          <w:w w:val="85"/>
        </w:rPr>
        <w:t> </w:t>
      </w:r>
      <w:r>
        <w:rPr>
          <w:w w:val="85"/>
        </w:rPr>
        <w:t>a</w:t>
      </w:r>
      <w:r>
        <w:rPr>
          <w:spacing w:val="20"/>
          <w:w w:val="85"/>
        </w:rPr>
        <w:t> </w:t>
      </w:r>
      <w:r>
        <w:rPr>
          <w:w w:val="85"/>
        </w:rPr>
        <w:t>nível</w:t>
      </w:r>
      <w:r>
        <w:rPr>
          <w:spacing w:val="19"/>
          <w:w w:val="85"/>
        </w:rPr>
        <w:t> </w:t>
      </w:r>
      <w:r>
        <w:rPr>
          <w:w w:val="85"/>
        </w:rPr>
        <w:t>mundial,</w:t>
      </w:r>
      <w:r>
        <w:rPr>
          <w:spacing w:val="21"/>
          <w:w w:val="85"/>
        </w:rPr>
        <w:t> </w:t>
      </w:r>
      <w:r>
        <w:rPr>
          <w:w w:val="85"/>
        </w:rPr>
        <w:t>e</w:t>
      </w:r>
    </w:p>
    <w:p>
      <w:pPr>
        <w:spacing w:line="259" w:lineRule="auto" w:before="74"/>
        <w:ind w:left="1085" w:right="3140" w:firstLine="0"/>
        <w:jc w:val="left"/>
        <w:rPr>
          <w:sz w:val="20"/>
        </w:rPr>
      </w:pPr>
      <w:r>
        <w:rPr>
          <w:w w:val="80"/>
          <w:position w:val="5"/>
          <w:sz w:val="13"/>
        </w:rPr>
        <w:t>1</w:t>
      </w:r>
      <w:r>
        <w:rPr>
          <w:spacing w:val="4"/>
          <w:w w:val="80"/>
          <w:position w:val="5"/>
          <w:sz w:val="13"/>
        </w:rPr>
        <w:t> </w:t>
      </w:r>
      <w:r>
        <w:rPr>
          <w:w w:val="80"/>
          <w:sz w:val="20"/>
        </w:rPr>
        <w:t>Graduando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enfermagem.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Estado</w:t>
      </w:r>
      <w:r>
        <w:rPr>
          <w:spacing w:val="20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Bahia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Campus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XIII/</w:t>
      </w:r>
      <w:r>
        <w:rPr>
          <w:spacing w:val="20"/>
          <w:w w:val="80"/>
          <w:sz w:val="20"/>
        </w:rPr>
        <w:t> </w:t>
      </w:r>
      <w:r>
        <w:rPr>
          <w:w w:val="80"/>
          <w:sz w:val="20"/>
        </w:rPr>
        <w:t>Guanambi,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Bahia.</w:t>
      </w:r>
      <w:r>
        <w:rPr>
          <w:spacing w:val="20"/>
          <w:w w:val="80"/>
          <w:sz w:val="20"/>
        </w:rPr>
        <w:t> </w:t>
      </w:r>
      <w:r>
        <w:rPr>
          <w:w w:val="80"/>
          <w:sz w:val="20"/>
        </w:rPr>
        <w:t>Brasil.</w:t>
      </w:r>
      <w:r>
        <w:rPr>
          <w:spacing w:val="1"/>
          <w:w w:val="80"/>
          <w:sz w:val="20"/>
        </w:rPr>
        <w:t> </w:t>
      </w:r>
      <w:r>
        <w:rPr>
          <w:sz w:val="20"/>
        </w:rPr>
        <w:t>E-mail:</w:t>
      </w:r>
      <w:r>
        <w:rPr>
          <w:spacing w:val="-9"/>
          <w:sz w:val="20"/>
        </w:rPr>
        <w:t> </w:t>
      </w:r>
      <w:hyperlink r:id="rId122">
        <w:r>
          <w:rPr>
            <w:sz w:val="20"/>
          </w:rPr>
          <w:t>Jeff.ibce73@gmail.com</w:t>
        </w:r>
      </w:hyperlink>
    </w:p>
    <w:p>
      <w:pPr>
        <w:spacing w:line="259" w:lineRule="auto" w:before="6"/>
        <w:ind w:left="1085" w:right="3202" w:firstLine="0"/>
        <w:jc w:val="left"/>
        <w:rPr>
          <w:sz w:val="20"/>
        </w:rPr>
      </w:pPr>
      <w:r>
        <w:rPr>
          <w:w w:val="80"/>
          <w:position w:val="5"/>
          <w:sz w:val="13"/>
        </w:rPr>
        <w:t>1</w:t>
      </w:r>
      <w:r>
        <w:rPr>
          <w:spacing w:val="6"/>
          <w:w w:val="80"/>
          <w:position w:val="5"/>
          <w:sz w:val="13"/>
        </w:rPr>
        <w:t> </w:t>
      </w:r>
      <w:r>
        <w:rPr>
          <w:w w:val="80"/>
          <w:sz w:val="20"/>
        </w:rPr>
        <w:t>Graduanda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20"/>
          <w:w w:val="80"/>
          <w:sz w:val="20"/>
        </w:rPr>
        <w:t> </w:t>
      </w:r>
      <w:r>
        <w:rPr>
          <w:w w:val="80"/>
          <w:sz w:val="20"/>
        </w:rPr>
        <w:t>enfermagem.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Estado</w:t>
      </w:r>
      <w:r>
        <w:rPr>
          <w:spacing w:val="22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Bahia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Campus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XII/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Guanambi,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Bahia.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Brasil.</w:t>
      </w:r>
      <w:r>
        <w:rPr>
          <w:spacing w:val="1"/>
          <w:w w:val="80"/>
          <w:sz w:val="20"/>
        </w:rPr>
        <w:t> </w:t>
      </w:r>
      <w:r>
        <w:rPr>
          <w:sz w:val="20"/>
        </w:rPr>
        <w:t>E-mail:</w:t>
      </w:r>
      <w:r>
        <w:rPr>
          <w:spacing w:val="-14"/>
          <w:sz w:val="20"/>
        </w:rPr>
        <w:t> </w:t>
      </w:r>
      <w:hyperlink r:id="rId123">
        <w:r>
          <w:rPr>
            <w:sz w:val="20"/>
          </w:rPr>
          <w:t>mariatonia.bh@gmail.com</w:t>
        </w:r>
      </w:hyperlink>
    </w:p>
    <w:p>
      <w:pPr>
        <w:spacing w:line="264" w:lineRule="auto" w:before="6"/>
        <w:ind w:left="1085" w:right="2732" w:firstLine="0"/>
        <w:jc w:val="left"/>
        <w:rPr>
          <w:sz w:val="20"/>
        </w:rPr>
      </w:pPr>
      <w:r>
        <w:rPr>
          <w:w w:val="80"/>
          <w:position w:val="5"/>
          <w:sz w:val="13"/>
        </w:rPr>
        <w:t>2</w:t>
      </w:r>
      <w:r>
        <w:rPr>
          <w:spacing w:val="6"/>
          <w:w w:val="80"/>
          <w:position w:val="5"/>
          <w:sz w:val="13"/>
        </w:rPr>
        <w:t> </w:t>
      </w:r>
      <w:r>
        <w:rPr>
          <w:w w:val="80"/>
          <w:sz w:val="20"/>
        </w:rPr>
        <w:t>Graduanda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medicina.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Federal</w:t>
      </w:r>
      <w:r>
        <w:rPr>
          <w:spacing w:val="2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Mato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Grosso</w:t>
      </w:r>
      <w:r>
        <w:rPr>
          <w:spacing w:val="26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Campus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Sinop/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Sinop,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Mato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Grosso,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Brasil.</w:t>
      </w:r>
      <w:r>
        <w:rPr>
          <w:spacing w:val="1"/>
          <w:w w:val="80"/>
          <w:sz w:val="20"/>
        </w:rPr>
        <w:t> </w:t>
      </w:r>
      <w:r>
        <w:rPr>
          <w:w w:val="95"/>
          <w:sz w:val="20"/>
        </w:rPr>
        <w:t>E-mail:</w:t>
      </w:r>
      <w:r>
        <w:rPr>
          <w:spacing w:val="-11"/>
          <w:w w:val="95"/>
          <w:sz w:val="20"/>
        </w:rPr>
        <w:t> </w:t>
      </w:r>
      <w:hyperlink r:id="rId124">
        <w:r>
          <w:rPr>
            <w:w w:val="95"/>
            <w:sz w:val="20"/>
          </w:rPr>
          <w:t>joannamaria.guajo@hotmail.com</w:t>
        </w:r>
      </w:hyperlink>
    </w:p>
    <w:p>
      <w:pPr>
        <w:spacing w:line="264" w:lineRule="auto" w:before="0"/>
        <w:ind w:left="1085" w:right="0" w:firstLine="0"/>
        <w:jc w:val="left"/>
        <w:rPr>
          <w:sz w:val="20"/>
        </w:rPr>
      </w:pPr>
      <w:r>
        <w:rPr>
          <w:spacing w:val="-1"/>
          <w:w w:val="85"/>
          <w:position w:val="5"/>
          <w:sz w:val="13"/>
        </w:rPr>
        <w:t>3 </w:t>
      </w:r>
      <w:r>
        <w:rPr>
          <w:spacing w:val="-1"/>
          <w:w w:val="85"/>
          <w:sz w:val="20"/>
        </w:rPr>
        <w:t>Docente do curso</w:t>
      </w:r>
      <w:r>
        <w:rPr>
          <w:spacing w:val="-2"/>
          <w:w w:val="85"/>
          <w:sz w:val="20"/>
        </w:rPr>
        <w:t> </w:t>
      </w:r>
      <w:r>
        <w:rPr>
          <w:spacing w:val="-1"/>
          <w:w w:val="85"/>
          <w:sz w:val="20"/>
        </w:rPr>
        <w:t>bacharelado em</w:t>
      </w:r>
      <w:r>
        <w:rPr>
          <w:spacing w:val="1"/>
          <w:w w:val="85"/>
          <w:sz w:val="20"/>
        </w:rPr>
        <w:t> </w:t>
      </w:r>
      <w:r>
        <w:rPr>
          <w:spacing w:val="-1"/>
          <w:w w:val="85"/>
          <w:sz w:val="20"/>
        </w:rPr>
        <w:t>enfermagem.</w:t>
      </w:r>
      <w:r>
        <w:rPr>
          <w:spacing w:val="1"/>
          <w:w w:val="85"/>
          <w:sz w:val="20"/>
        </w:rPr>
        <w:t> </w:t>
      </w:r>
      <w:r>
        <w:rPr>
          <w:spacing w:val="-1"/>
          <w:w w:val="85"/>
          <w:sz w:val="20"/>
        </w:rPr>
        <w:t>Universidade do</w:t>
      </w:r>
      <w:r>
        <w:rPr>
          <w:w w:val="85"/>
          <w:sz w:val="20"/>
        </w:rPr>
        <w:t> </w:t>
      </w:r>
      <w:r>
        <w:rPr>
          <w:spacing w:val="-1"/>
          <w:w w:val="85"/>
          <w:sz w:val="20"/>
        </w:rPr>
        <w:t>Estado</w:t>
      </w:r>
      <w:r>
        <w:rPr>
          <w:w w:val="85"/>
          <w:sz w:val="20"/>
        </w:rPr>
        <w:t> </w:t>
      </w:r>
      <w:r>
        <w:rPr>
          <w:spacing w:val="-1"/>
          <w:w w:val="85"/>
          <w:sz w:val="20"/>
        </w:rPr>
        <w:t>da Bahia</w:t>
      </w:r>
      <w:r>
        <w:rPr>
          <w:spacing w:val="-4"/>
          <w:w w:val="85"/>
          <w:sz w:val="20"/>
        </w:rPr>
        <w:t> </w:t>
      </w:r>
      <w:r>
        <w:rPr>
          <w:spacing w:val="-1"/>
          <w:w w:val="85"/>
          <w:sz w:val="20"/>
        </w:rPr>
        <w:t>– Campus</w:t>
      </w:r>
      <w:r>
        <w:rPr>
          <w:spacing w:val="-2"/>
          <w:w w:val="85"/>
          <w:sz w:val="20"/>
        </w:rPr>
        <w:t> </w:t>
      </w:r>
      <w:r>
        <w:rPr>
          <w:spacing w:val="-1"/>
          <w:w w:val="85"/>
          <w:sz w:val="20"/>
        </w:rPr>
        <w:t>XII/</w:t>
      </w:r>
      <w:r>
        <w:rPr>
          <w:spacing w:val="-2"/>
          <w:w w:val="85"/>
          <w:sz w:val="20"/>
        </w:rPr>
        <w:t> </w:t>
      </w:r>
      <w:r>
        <w:rPr>
          <w:spacing w:val="-1"/>
          <w:w w:val="85"/>
          <w:sz w:val="20"/>
        </w:rPr>
        <w:t>Guanambi,</w:t>
      </w:r>
      <w:r>
        <w:rPr>
          <w:spacing w:val="1"/>
          <w:w w:val="85"/>
          <w:sz w:val="20"/>
        </w:rPr>
        <w:t> </w:t>
      </w:r>
      <w:r>
        <w:rPr>
          <w:spacing w:val="-1"/>
          <w:w w:val="85"/>
          <w:sz w:val="20"/>
        </w:rPr>
        <w:t>Bahia.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Brasil.E-mail:</w:t>
      </w:r>
      <w:r>
        <w:rPr>
          <w:spacing w:val="-42"/>
          <w:w w:val="85"/>
          <w:sz w:val="20"/>
        </w:rPr>
        <w:t> </w:t>
      </w:r>
      <w:hyperlink r:id="rId125">
        <w:r>
          <w:rPr>
            <w:w w:val="95"/>
            <w:sz w:val="20"/>
          </w:rPr>
          <w:t>oliverdany@gmail.com</w:t>
        </w:r>
      </w:hyperlink>
    </w:p>
    <w:p>
      <w:pPr>
        <w:spacing w:after="0" w:line="264" w:lineRule="auto"/>
        <w:jc w:val="left"/>
        <w:rPr>
          <w:sz w:val="20"/>
        </w:rPr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93"/>
        <w:ind w:left="1085" w:right="1081"/>
        <w:jc w:val="both"/>
      </w:pPr>
      <w:r>
        <w:rPr>
          <w:w w:val="80"/>
        </w:rPr>
        <w:t>grande</w:t>
      </w:r>
      <w:r>
        <w:rPr>
          <w:spacing w:val="12"/>
          <w:w w:val="80"/>
        </w:rPr>
        <w:t> </w:t>
      </w:r>
      <w:r>
        <w:rPr>
          <w:w w:val="80"/>
        </w:rPr>
        <w:t>parte</w:t>
      </w:r>
      <w:r>
        <w:rPr>
          <w:spacing w:val="12"/>
          <w:w w:val="80"/>
        </w:rPr>
        <w:t> </w:t>
      </w:r>
      <w:r>
        <w:rPr>
          <w:w w:val="80"/>
        </w:rPr>
        <w:t>delas</w:t>
      </w:r>
      <w:r>
        <w:rPr>
          <w:spacing w:val="14"/>
          <w:w w:val="80"/>
        </w:rPr>
        <w:t> </w:t>
      </w:r>
      <w:r>
        <w:rPr>
          <w:w w:val="80"/>
        </w:rPr>
        <w:t>aconteceram</w:t>
      </w:r>
      <w:r>
        <w:rPr>
          <w:spacing w:val="11"/>
          <w:w w:val="80"/>
        </w:rPr>
        <w:t> </w:t>
      </w:r>
      <w:r>
        <w:rPr>
          <w:w w:val="80"/>
        </w:rPr>
        <w:t>em</w:t>
      </w:r>
      <w:r>
        <w:rPr>
          <w:spacing w:val="11"/>
          <w:w w:val="80"/>
        </w:rPr>
        <w:t> </w:t>
      </w:r>
      <w:r>
        <w:rPr>
          <w:w w:val="80"/>
        </w:rPr>
        <w:t>países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baixa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média</w:t>
      </w:r>
      <w:r>
        <w:rPr>
          <w:spacing w:val="12"/>
          <w:w w:val="80"/>
        </w:rPr>
        <w:t> </w:t>
      </w:r>
      <w:r>
        <w:rPr>
          <w:w w:val="80"/>
        </w:rPr>
        <w:t>renda.</w:t>
      </w:r>
      <w:r>
        <w:rPr>
          <w:spacing w:val="10"/>
          <w:w w:val="80"/>
        </w:rPr>
        <w:t> </w:t>
      </w:r>
      <w:r>
        <w:rPr>
          <w:w w:val="80"/>
        </w:rPr>
        <w:t>(SAY</w:t>
      </w:r>
      <w:r>
        <w:rPr>
          <w:spacing w:val="30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12"/>
          <w:w w:val="80"/>
        </w:rPr>
        <w:t> </w:t>
      </w:r>
      <w:r>
        <w:rPr>
          <w:rFonts w:ascii="Arial" w:hAnsi="Arial"/>
          <w:i/>
          <w:w w:val="80"/>
        </w:rPr>
        <w:t>al.,</w:t>
      </w:r>
      <w:r>
        <w:rPr>
          <w:rFonts w:ascii="Arial" w:hAnsi="Arial"/>
          <w:i/>
          <w:spacing w:val="14"/>
          <w:w w:val="80"/>
        </w:rPr>
        <w:t> </w:t>
      </w:r>
      <w:r>
        <w:rPr>
          <w:w w:val="80"/>
        </w:rPr>
        <w:t>2014).</w:t>
      </w:r>
      <w:r>
        <w:rPr>
          <w:spacing w:val="10"/>
          <w:w w:val="80"/>
        </w:rPr>
        <w:t> </w:t>
      </w:r>
      <w:r>
        <w:rPr>
          <w:w w:val="80"/>
        </w:rPr>
        <w:t>Em</w:t>
      </w:r>
      <w:r>
        <w:rPr>
          <w:spacing w:val="16"/>
          <w:w w:val="80"/>
        </w:rPr>
        <w:t> </w:t>
      </w:r>
      <w:r>
        <w:rPr>
          <w:w w:val="80"/>
        </w:rPr>
        <w:t>razão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seriedade</w:t>
      </w:r>
      <w:r>
        <w:rPr>
          <w:spacing w:val="1"/>
          <w:w w:val="80"/>
        </w:rPr>
        <w:t> </w:t>
      </w:r>
      <w:r>
        <w:rPr>
          <w:w w:val="85"/>
        </w:rPr>
        <w:t>e gravidade desse desconforto na saúde pública, a Organização das Nações Unidas (ONU), incluiu como</w:t>
      </w:r>
      <w:r>
        <w:rPr>
          <w:spacing w:val="1"/>
          <w:w w:val="85"/>
        </w:rPr>
        <w:t> </w:t>
      </w:r>
      <w:r>
        <w:rPr>
          <w:w w:val="85"/>
        </w:rPr>
        <w:t>prioridade a redução desse tipo de mortalidade na lista dos objetivos de desenvolvimento do milênio (OMS,</w:t>
      </w:r>
      <w:r>
        <w:rPr>
          <w:spacing w:val="-52"/>
          <w:w w:val="85"/>
        </w:rPr>
        <w:t> </w:t>
      </w:r>
      <w:r>
        <w:rPr>
          <w:w w:val="90"/>
        </w:rPr>
        <w:t>2012).</w:t>
      </w:r>
    </w:p>
    <w:p>
      <w:pPr>
        <w:pStyle w:val="BodyText"/>
        <w:spacing w:line="362" w:lineRule="auto" w:before="4"/>
        <w:ind w:left="1085" w:right="1075" w:firstLine="710"/>
        <w:jc w:val="both"/>
      </w:pPr>
      <w:r>
        <w:rPr>
          <w:w w:val="85"/>
        </w:rPr>
        <w:t>Estudos apontam que as principais causas de morte materna são oriundas dos seguintes agravos:</w:t>
      </w:r>
      <w:r>
        <w:rPr>
          <w:spacing w:val="1"/>
          <w:w w:val="85"/>
        </w:rPr>
        <w:t> </w:t>
      </w:r>
      <w:r>
        <w:rPr>
          <w:w w:val="85"/>
        </w:rPr>
        <w:t>hemorragia, hipertensão, sepse, aborto e embolismo (SAY </w:t>
      </w:r>
      <w:r>
        <w:rPr>
          <w:rFonts w:ascii="Arial" w:hAnsi="Arial"/>
          <w:i/>
          <w:w w:val="85"/>
        </w:rPr>
        <w:t>et., </w:t>
      </w:r>
      <w:r>
        <w:rPr>
          <w:w w:val="85"/>
        </w:rPr>
        <w:t>al 2014; KASSEBAUM </w:t>
      </w:r>
      <w:r>
        <w:rPr>
          <w:rFonts w:ascii="Arial" w:hAnsi="Arial"/>
          <w:i/>
          <w:w w:val="85"/>
        </w:rPr>
        <w:t>et al., </w:t>
      </w:r>
      <w:r>
        <w:rPr>
          <w:w w:val="85"/>
        </w:rPr>
        <w:t>2014). Entre os</w:t>
      </w:r>
      <w:r>
        <w:rPr>
          <w:spacing w:val="-52"/>
          <w:w w:val="85"/>
        </w:rPr>
        <w:t> </w:t>
      </w:r>
      <w:r>
        <w:rPr>
          <w:w w:val="85"/>
        </w:rPr>
        <w:t>agravantes citados destaca-se o aborto, uma prática que representa um grande desafio para a redução da</w:t>
      </w:r>
      <w:r>
        <w:rPr>
          <w:spacing w:val="1"/>
          <w:w w:val="85"/>
        </w:rPr>
        <w:t> </w:t>
      </w:r>
      <w:r>
        <w:rPr>
          <w:w w:val="85"/>
        </w:rPr>
        <w:t>mortalidade materna, devido uma gama de fatores como: ilegalidade, clandestinidade, aspectos culturais e</w:t>
      </w:r>
      <w:r>
        <w:rPr>
          <w:spacing w:val="1"/>
          <w:w w:val="85"/>
        </w:rPr>
        <w:t> </w:t>
      </w:r>
      <w:r>
        <w:rPr>
          <w:w w:val="80"/>
        </w:rPr>
        <w:t>religiosos (MARTINS </w:t>
      </w:r>
      <w:r>
        <w:rPr>
          <w:rFonts w:ascii="Arial" w:hAnsi="Arial"/>
          <w:i/>
          <w:w w:val="80"/>
        </w:rPr>
        <w:t>et al., </w:t>
      </w:r>
      <w:r>
        <w:rPr>
          <w:w w:val="80"/>
        </w:rPr>
        <w:t>2016). A organização Mundial da Saúde (OMS) classifica o aborto de acordo a sua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etiologia, podendo ser espontâneo ou provocado, e o define como </w:t>
      </w:r>
      <w:r>
        <w:rPr>
          <w:w w:val="85"/>
        </w:rPr>
        <w:t>a expulsão fetal com peso menor que 500</w:t>
      </w:r>
      <w:r>
        <w:rPr>
          <w:spacing w:val="-52"/>
          <w:w w:val="85"/>
        </w:rPr>
        <w:t> </w:t>
      </w:r>
      <w:r>
        <w:rPr>
          <w:w w:val="85"/>
        </w:rPr>
        <w:t>gramas, com aproximadamente 20 a 22 semanas completas de gestação (DOMINGOS; MERIGHI, 2010).</w:t>
      </w:r>
      <w:r>
        <w:rPr>
          <w:spacing w:val="1"/>
          <w:w w:val="85"/>
        </w:rPr>
        <w:t> </w:t>
      </w:r>
      <w:r>
        <w:rPr>
          <w:w w:val="80"/>
        </w:rPr>
        <w:t>Estima-se</w:t>
      </w:r>
      <w:r>
        <w:rPr>
          <w:spacing w:val="15"/>
          <w:w w:val="80"/>
        </w:rPr>
        <w:t> </w:t>
      </w:r>
      <w:r>
        <w:rPr>
          <w:w w:val="80"/>
        </w:rPr>
        <w:t>que</w:t>
      </w:r>
      <w:r>
        <w:rPr>
          <w:spacing w:val="16"/>
          <w:w w:val="80"/>
        </w:rPr>
        <w:t> </w:t>
      </w:r>
      <w:r>
        <w:rPr>
          <w:w w:val="80"/>
        </w:rPr>
        <w:t>13%</w:t>
      </w:r>
      <w:r>
        <w:rPr>
          <w:spacing w:val="23"/>
          <w:w w:val="80"/>
        </w:rPr>
        <w:t> </w:t>
      </w:r>
      <w:r>
        <w:rPr>
          <w:w w:val="80"/>
        </w:rPr>
        <w:t>das</w:t>
      </w:r>
      <w:r>
        <w:rPr>
          <w:spacing w:val="16"/>
          <w:w w:val="80"/>
        </w:rPr>
        <w:t> </w:t>
      </w:r>
      <w:r>
        <w:rPr>
          <w:w w:val="80"/>
        </w:rPr>
        <w:t>mortes</w:t>
      </w:r>
      <w:r>
        <w:rPr>
          <w:spacing w:val="17"/>
          <w:w w:val="80"/>
        </w:rPr>
        <w:t> </w:t>
      </w:r>
      <w:r>
        <w:rPr>
          <w:w w:val="80"/>
        </w:rPr>
        <w:t>maternas</w:t>
      </w:r>
      <w:r>
        <w:rPr>
          <w:spacing w:val="12"/>
          <w:w w:val="80"/>
        </w:rPr>
        <w:t> </w:t>
      </w:r>
      <w:r>
        <w:rPr>
          <w:w w:val="80"/>
        </w:rPr>
        <w:t>em</w:t>
      </w:r>
      <w:r>
        <w:rPr>
          <w:spacing w:val="14"/>
          <w:w w:val="80"/>
        </w:rPr>
        <w:t> </w:t>
      </w:r>
      <w:r>
        <w:rPr>
          <w:w w:val="80"/>
        </w:rPr>
        <w:t>todo</w:t>
      </w:r>
      <w:r>
        <w:rPr>
          <w:spacing w:val="16"/>
          <w:w w:val="80"/>
        </w:rPr>
        <w:t> </w:t>
      </w:r>
      <w:r>
        <w:rPr>
          <w:w w:val="80"/>
        </w:rPr>
        <w:t>o</w:t>
      </w:r>
      <w:r>
        <w:rPr>
          <w:spacing w:val="15"/>
          <w:w w:val="80"/>
        </w:rPr>
        <w:t> </w:t>
      </w:r>
      <w:r>
        <w:rPr>
          <w:w w:val="80"/>
        </w:rPr>
        <w:t>mundo,</w:t>
      </w:r>
      <w:r>
        <w:rPr>
          <w:spacing w:val="12"/>
          <w:w w:val="80"/>
        </w:rPr>
        <w:t> </w:t>
      </w:r>
      <w:r>
        <w:rPr>
          <w:w w:val="80"/>
        </w:rPr>
        <w:t>o</w:t>
      </w:r>
      <w:r>
        <w:rPr>
          <w:spacing w:val="16"/>
          <w:w w:val="80"/>
        </w:rPr>
        <w:t> </w:t>
      </w:r>
      <w:r>
        <w:rPr>
          <w:w w:val="80"/>
        </w:rPr>
        <w:t>equivalente</w:t>
      </w:r>
      <w:r>
        <w:rPr>
          <w:spacing w:val="16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47</w:t>
      </w:r>
      <w:r>
        <w:rPr>
          <w:spacing w:val="15"/>
          <w:w w:val="80"/>
        </w:rPr>
        <w:t> </w:t>
      </w:r>
      <w:r>
        <w:rPr>
          <w:w w:val="80"/>
        </w:rPr>
        <w:t>mil,</w:t>
      </w:r>
      <w:r>
        <w:rPr>
          <w:spacing w:val="12"/>
          <w:w w:val="80"/>
        </w:rPr>
        <w:t> </w:t>
      </w:r>
      <w:r>
        <w:rPr>
          <w:w w:val="80"/>
        </w:rPr>
        <w:t>tenham</w:t>
      </w:r>
      <w:r>
        <w:rPr>
          <w:spacing w:val="14"/>
          <w:w w:val="80"/>
        </w:rPr>
        <w:t> </w:t>
      </w:r>
      <w:r>
        <w:rPr>
          <w:w w:val="80"/>
        </w:rPr>
        <w:t>sido</w:t>
      </w:r>
      <w:r>
        <w:rPr>
          <w:spacing w:val="16"/>
          <w:w w:val="80"/>
        </w:rPr>
        <w:t> </w:t>
      </w:r>
      <w:r>
        <w:rPr>
          <w:w w:val="80"/>
        </w:rPr>
        <w:t>consequentes</w:t>
      </w:r>
      <w:r>
        <w:rPr>
          <w:spacing w:val="1"/>
          <w:w w:val="80"/>
        </w:rPr>
        <w:t> </w:t>
      </w:r>
      <w:r>
        <w:rPr>
          <w:w w:val="80"/>
        </w:rPr>
        <w:t>de práticas</w:t>
      </w:r>
      <w:r>
        <w:rPr>
          <w:spacing w:val="1"/>
          <w:w w:val="80"/>
        </w:rPr>
        <w:t> </w:t>
      </w:r>
      <w:r>
        <w:rPr>
          <w:w w:val="80"/>
        </w:rPr>
        <w:t>de abortos</w:t>
      </w:r>
      <w:r>
        <w:rPr>
          <w:spacing w:val="1"/>
          <w:w w:val="80"/>
        </w:rPr>
        <w:t> </w:t>
      </w:r>
      <w:r>
        <w:rPr>
          <w:w w:val="80"/>
        </w:rPr>
        <w:t>inseguros</w:t>
      </w:r>
      <w:r>
        <w:rPr>
          <w:spacing w:val="1"/>
          <w:w w:val="80"/>
        </w:rPr>
        <w:t> </w:t>
      </w:r>
      <w:r>
        <w:rPr>
          <w:w w:val="80"/>
        </w:rPr>
        <w:t>(GERDTS</w:t>
      </w:r>
      <w:r>
        <w:rPr>
          <w:spacing w:val="1"/>
          <w:w w:val="80"/>
        </w:rPr>
        <w:t> </w:t>
      </w:r>
      <w:r>
        <w:rPr>
          <w:rFonts w:ascii="Arial" w:hAnsi="Arial"/>
          <w:i/>
          <w:w w:val="80"/>
        </w:rPr>
        <w:t>et al., </w:t>
      </w:r>
      <w:r>
        <w:rPr>
          <w:w w:val="80"/>
        </w:rPr>
        <w:t>2013), no Brasil,</w:t>
      </w:r>
      <w:r>
        <w:rPr>
          <w:spacing w:val="38"/>
        </w:rPr>
        <w:t> </w:t>
      </w:r>
      <w:r>
        <w:rPr>
          <w:w w:val="80"/>
        </w:rPr>
        <w:t>a</w:t>
      </w:r>
      <w:r>
        <w:rPr>
          <w:spacing w:val="38"/>
        </w:rPr>
        <w:t> </w:t>
      </w:r>
      <w:r>
        <w:rPr>
          <w:w w:val="80"/>
        </w:rPr>
        <w:t>situação não é diferente,</w:t>
      </w:r>
      <w:r>
        <w:rPr>
          <w:spacing w:val="38"/>
        </w:rPr>
        <w:t> </w:t>
      </w:r>
      <w:r>
        <w:rPr>
          <w:w w:val="80"/>
        </w:rPr>
        <w:t>tendo em</w:t>
      </w:r>
      <w:r>
        <w:rPr>
          <w:spacing w:val="39"/>
        </w:rPr>
        <w:t> </w:t>
      </w:r>
      <w:r>
        <w:rPr>
          <w:w w:val="80"/>
        </w:rPr>
        <w:t>vista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5"/>
          <w:w w:val="80"/>
        </w:rPr>
        <w:t> </w:t>
      </w:r>
      <w:r>
        <w:rPr>
          <w:w w:val="80"/>
        </w:rPr>
        <w:t>esse</w:t>
      </w:r>
      <w:r>
        <w:rPr>
          <w:spacing w:val="6"/>
          <w:w w:val="80"/>
        </w:rPr>
        <w:t> </w:t>
      </w:r>
      <w:r>
        <w:rPr>
          <w:w w:val="80"/>
        </w:rPr>
        <w:t>problema</w:t>
      </w:r>
      <w:r>
        <w:rPr>
          <w:spacing w:val="6"/>
          <w:w w:val="80"/>
        </w:rPr>
        <w:t> </w:t>
      </w:r>
      <w:r>
        <w:rPr>
          <w:w w:val="80"/>
        </w:rPr>
        <w:t>faz</w:t>
      </w:r>
      <w:r>
        <w:rPr>
          <w:spacing w:val="8"/>
          <w:w w:val="80"/>
        </w:rPr>
        <w:t> </w:t>
      </w:r>
      <w:r>
        <w:rPr>
          <w:w w:val="80"/>
        </w:rPr>
        <w:t>parte</w:t>
      </w:r>
      <w:r>
        <w:rPr>
          <w:spacing w:val="6"/>
          <w:w w:val="80"/>
        </w:rPr>
        <w:t> </w:t>
      </w:r>
      <w:r>
        <w:rPr>
          <w:w w:val="80"/>
        </w:rPr>
        <w:t>das</w:t>
      </w:r>
      <w:r>
        <w:rPr>
          <w:spacing w:val="8"/>
          <w:w w:val="80"/>
        </w:rPr>
        <w:t> </w:t>
      </w:r>
      <w:r>
        <w:rPr>
          <w:w w:val="80"/>
        </w:rPr>
        <w:t>principais</w:t>
      </w:r>
      <w:r>
        <w:rPr>
          <w:spacing w:val="7"/>
          <w:w w:val="80"/>
        </w:rPr>
        <w:t> </w:t>
      </w:r>
      <w:r>
        <w:rPr>
          <w:w w:val="80"/>
        </w:rPr>
        <w:t>causas</w:t>
      </w:r>
      <w:r>
        <w:rPr>
          <w:spacing w:val="8"/>
          <w:w w:val="80"/>
        </w:rPr>
        <w:t> </w:t>
      </w:r>
      <w:r>
        <w:rPr>
          <w:w w:val="80"/>
        </w:rPr>
        <w:t>de morte</w:t>
      </w:r>
      <w:r>
        <w:rPr>
          <w:spacing w:val="6"/>
          <w:w w:val="80"/>
        </w:rPr>
        <w:t> </w:t>
      </w:r>
      <w:r>
        <w:rPr>
          <w:w w:val="80"/>
        </w:rPr>
        <w:t>em</w:t>
      </w:r>
      <w:r>
        <w:rPr>
          <w:spacing w:val="5"/>
          <w:w w:val="80"/>
        </w:rPr>
        <w:t> </w:t>
      </w:r>
      <w:r>
        <w:rPr>
          <w:w w:val="80"/>
        </w:rPr>
        <w:t>mulheres</w:t>
      </w:r>
      <w:r>
        <w:rPr>
          <w:spacing w:val="19"/>
          <w:w w:val="80"/>
        </w:rPr>
        <w:t> </w:t>
      </w:r>
      <w:r>
        <w:rPr>
          <w:w w:val="80"/>
        </w:rPr>
        <w:t>(MARTINS</w:t>
      </w:r>
      <w:r>
        <w:rPr>
          <w:spacing w:val="5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1"/>
          <w:w w:val="80"/>
        </w:rPr>
        <w:t> </w:t>
      </w:r>
      <w:r>
        <w:rPr>
          <w:rFonts w:ascii="Arial" w:hAnsi="Arial"/>
          <w:i/>
          <w:w w:val="80"/>
        </w:rPr>
        <w:t>al.,</w:t>
      </w:r>
      <w:r>
        <w:rPr>
          <w:w w:val="80"/>
        </w:rPr>
        <w:t>2016).</w:t>
      </w:r>
    </w:p>
    <w:p>
      <w:pPr>
        <w:pStyle w:val="BodyText"/>
        <w:spacing w:line="364" w:lineRule="auto" w:before="6"/>
        <w:ind w:left="1085" w:right="1076" w:firstLine="710"/>
        <w:jc w:val="both"/>
      </w:pPr>
      <w:r>
        <w:rPr>
          <w:w w:val="85"/>
        </w:rPr>
        <w:t>Um ponto de extrema relevância que deve ser acordado é a questão da ilegalidade das práticas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abortivas, tanto no Brasil quanto no mundo.</w:t>
      </w:r>
      <w:r>
        <w:rPr>
          <w:w w:val="85"/>
        </w:rPr>
        <w:t> Estudo traz que a criminalização do aborto induzido, pouco tem</w:t>
      </w:r>
      <w:r>
        <w:rPr>
          <w:spacing w:val="-52"/>
          <w:w w:val="85"/>
        </w:rPr>
        <w:t> </w:t>
      </w:r>
      <w:r>
        <w:rPr>
          <w:w w:val="85"/>
        </w:rPr>
        <w:t>contribuído para a redução de tal conduta, além disso, vem expondo cada vez mais as mulheres ao risco de</w:t>
      </w:r>
      <w:r>
        <w:rPr>
          <w:spacing w:val="-52"/>
          <w:w w:val="85"/>
        </w:rPr>
        <w:t> </w:t>
      </w:r>
      <w:r>
        <w:rPr>
          <w:w w:val="80"/>
        </w:rPr>
        <w:t>morte,</w:t>
      </w:r>
      <w:r>
        <w:rPr>
          <w:spacing w:val="8"/>
          <w:w w:val="80"/>
        </w:rPr>
        <w:t> </w:t>
      </w:r>
      <w:r>
        <w:rPr>
          <w:w w:val="80"/>
        </w:rPr>
        <w:t>pelo</w:t>
      </w:r>
      <w:r>
        <w:rPr>
          <w:spacing w:val="11"/>
          <w:w w:val="80"/>
        </w:rPr>
        <w:t> </w:t>
      </w:r>
      <w:r>
        <w:rPr>
          <w:w w:val="80"/>
        </w:rPr>
        <w:t>fato</w:t>
      </w:r>
      <w:r>
        <w:rPr>
          <w:spacing w:val="11"/>
          <w:w w:val="80"/>
        </w:rPr>
        <w:t> </w:t>
      </w:r>
      <w:r>
        <w:rPr>
          <w:w w:val="80"/>
        </w:rPr>
        <w:t>que</w:t>
      </w:r>
      <w:r>
        <w:rPr>
          <w:spacing w:val="11"/>
          <w:w w:val="80"/>
        </w:rPr>
        <w:t> </w:t>
      </w:r>
      <w:r>
        <w:rPr>
          <w:w w:val="80"/>
        </w:rPr>
        <w:t>na</w:t>
      </w:r>
      <w:r>
        <w:rPr>
          <w:spacing w:val="11"/>
          <w:w w:val="80"/>
        </w:rPr>
        <w:t> </w:t>
      </w:r>
      <w:r>
        <w:rPr>
          <w:w w:val="80"/>
        </w:rPr>
        <w:t>maioria</w:t>
      </w:r>
      <w:r>
        <w:rPr>
          <w:spacing w:val="10"/>
          <w:w w:val="80"/>
        </w:rPr>
        <w:t> </w:t>
      </w:r>
      <w:r>
        <w:rPr>
          <w:w w:val="80"/>
        </w:rPr>
        <w:t>dos</w:t>
      </w:r>
      <w:r>
        <w:rPr>
          <w:spacing w:val="14"/>
          <w:w w:val="80"/>
        </w:rPr>
        <w:t> </w:t>
      </w:r>
      <w:r>
        <w:rPr>
          <w:w w:val="80"/>
        </w:rPr>
        <w:t>casos</w:t>
      </w:r>
      <w:r>
        <w:rPr>
          <w:spacing w:val="7"/>
          <w:w w:val="80"/>
        </w:rPr>
        <w:t> </w:t>
      </w:r>
      <w:r>
        <w:rPr>
          <w:w w:val="80"/>
        </w:rPr>
        <w:t>são</w:t>
      </w:r>
      <w:r>
        <w:rPr>
          <w:spacing w:val="11"/>
          <w:w w:val="80"/>
        </w:rPr>
        <w:t> </w:t>
      </w:r>
      <w:r>
        <w:rPr>
          <w:w w:val="80"/>
        </w:rPr>
        <w:t>práticas</w:t>
      </w:r>
      <w:r>
        <w:rPr>
          <w:spacing w:val="13"/>
          <w:w w:val="80"/>
        </w:rPr>
        <w:t> </w:t>
      </w:r>
      <w:r>
        <w:rPr>
          <w:w w:val="80"/>
        </w:rPr>
        <w:t>realizadas</w:t>
      </w:r>
      <w:r>
        <w:rPr>
          <w:spacing w:val="13"/>
          <w:w w:val="80"/>
        </w:rPr>
        <w:t> </w:t>
      </w:r>
      <w:r>
        <w:rPr>
          <w:w w:val="80"/>
        </w:rPr>
        <w:t>em</w:t>
      </w:r>
      <w:r>
        <w:rPr>
          <w:spacing w:val="10"/>
          <w:w w:val="80"/>
        </w:rPr>
        <w:t> </w:t>
      </w:r>
      <w:r>
        <w:rPr>
          <w:w w:val="80"/>
        </w:rPr>
        <w:t>locais</w:t>
      </w:r>
      <w:r>
        <w:rPr>
          <w:spacing w:val="12"/>
          <w:w w:val="80"/>
        </w:rPr>
        <w:t> </w:t>
      </w:r>
      <w:r>
        <w:rPr>
          <w:w w:val="80"/>
        </w:rPr>
        <w:t>insalubres</w:t>
      </w:r>
      <w:r>
        <w:rPr>
          <w:spacing w:val="29"/>
          <w:w w:val="80"/>
        </w:rPr>
        <w:t> </w:t>
      </w:r>
      <w:r>
        <w:rPr>
          <w:w w:val="80"/>
        </w:rPr>
        <w:t>(MARTINS</w:t>
      </w:r>
      <w:r>
        <w:rPr>
          <w:spacing w:val="9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7"/>
          <w:w w:val="80"/>
        </w:rPr>
        <w:t> </w:t>
      </w:r>
      <w:r>
        <w:rPr>
          <w:rFonts w:ascii="Arial" w:hAnsi="Arial"/>
          <w:i/>
          <w:w w:val="80"/>
        </w:rPr>
        <w:t>al.,</w:t>
      </w:r>
      <w:r>
        <w:rPr>
          <w:w w:val="80"/>
        </w:rPr>
        <w:t>2016).</w:t>
      </w:r>
    </w:p>
    <w:p>
      <w:pPr>
        <w:pStyle w:val="BodyText"/>
        <w:spacing w:line="362" w:lineRule="auto"/>
        <w:ind w:left="1085" w:right="1077" w:firstLine="710"/>
        <w:jc w:val="both"/>
      </w:pPr>
      <w:r>
        <w:rPr>
          <w:w w:val="85"/>
        </w:rPr>
        <w:t>Neste sentido, não se atentar aos problemas que acarretam o aborto e as consequências que são</w:t>
      </w:r>
      <w:r>
        <w:rPr>
          <w:spacing w:val="1"/>
          <w:w w:val="85"/>
        </w:rPr>
        <w:t> </w:t>
      </w:r>
      <w:r>
        <w:rPr>
          <w:w w:val="85"/>
        </w:rPr>
        <w:t>desencadeadas pela realização deste ato, é</w:t>
      </w:r>
      <w:r>
        <w:rPr>
          <w:spacing w:val="1"/>
          <w:w w:val="85"/>
        </w:rPr>
        <w:t> </w:t>
      </w:r>
      <w:r>
        <w:rPr>
          <w:w w:val="85"/>
        </w:rPr>
        <w:t>o mesmo que permitir que tragédias continuem acontecendo</w:t>
      </w:r>
      <w:r>
        <w:rPr>
          <w:spacing w:val="1"/>
          <w:w w:val="85"/>
        </w:rPr>
        <w:t> </w:t>
      </w:r>
      <w:r>
        <w:rPr>
          <w:w w:val="80"/>
        </w:rPr>
        <w:t>isoladamente com milhares de mulheres, que em sua maioria são de classe social baixa, negras, jovens, com</w:t>
      </w:r>
      <w:r>
        <w:rPr>
          <w:spacing w:val="1"/>
          <w:w w:val="80"/>
        </w:rPr>
        <w:t> </w:t>
      </w:r>
      <w:r>
        <w:rPr>
          <w:w w:val="85"/>
        </w:rPr>
        <w:t>pouca escolaridade, e que se vêem ameaçadas por denúncias e punição judicial (SANTOS </w:t>
      </w:r>
      <w:r>
        <w:rPr>
          <w:rFonts w:ascii="Arial" w:hAnsi="Arial"/>
          <w:i/>
          <w:w w:val="85"/>
        </w:rPr>
        <w:t>et al., </w:t>
      </w:r>
      <w:r>
        <w:rPr>
          <w:w w:val="85"/>
        </w:rPr>
        <w:t>2013).</w:t>
      </w:r>
      <w:r>
        <w:rPr>
          <w:spacing w:val="1"/>
          <w:w w:val="85"/>
        </w:rPr>
        <w:t> </w:t>
      </w:r>
      <w:r>
        <w:rPr>
          <w:w w:val="85"/>
        </w:rPr>
        <w:t>Acrescendo ainda mais em questão da ilegalidade/clandestinidade, essa díade contribui para o aumento da</w:t>
      </w:r>
      <w:r>
        <w:rPr>
          <w:spacing w:val="-52"/>
          <w:w w:val="85"/>
        </w:rPr>
        <w:t> </w:t>
      </w:r>
      <w:r>
        <w:rPr>
          <w:w w:val="85"/>
        </w:rPr>
        <w:t>realização insegura do aborto em clínicas clandestinas, tornando essa prática um negócio cada vez mais</w:t>
      </w:r>
      <w:r>
        <w:rPr>
          <w:spacing w:val="1"/>
          <w:w w:val="85"/>
        </w:rPr>
        <w:t> </w:t>
      </w:r>
      <w:r>
        <w:rPr>
          <w:w w:val="85"/>
        </w:rPr>
        <w:t>lucrativo e principalmente garantindo a impunidade para aqueles que o realiza</w:t>
      </w:r>
      <w:r>
        <w:rPr>
          <w:spacing w:val="1"/>
          <w:w w:val="85"/>
        </w:rPr>
        <w:t> </w:t>
      </w:r>
      <w:r>
        <w:rPr>
          <w:w w:val="85"/>
        </w:rPr>
        <w:t>(MARTINS </w:t>
      </w:r>
      <w:r>
        <w:rPr>
          <w:rFonts w:ascii="Arial" w:hAnsi="Arial"/>
          <w:i/>
          <w:w w:val="85"/>
        </w:rPr>
        <w:t>et al.,</w:t>
      </w:r>
      <w:r>
        <w:rPr>
          <w:w w:val="85"/>
        </w:rPr>
        <w:t>2016;</w:t>
      </w:r>
      <w:r>
        <w:rPr>
          <w:spacing w:val="1"/>
          <w:w w:val="85"/>
        </w:rPr>
        <w:t> </w:t>
      </w:r>
      <w:r>
        <w:rPr>
          <w:w w:val="90"/>
        </w:rPr>
        <w:t>DOMINGOS;</w:t>
      </w:r>
      <w:r>
        <w:rPr>
          <w:spacing w:val="-9"/>
          <w:w w:val="90"/>
        </w:rPr>
        <w:t> </w:t>
      </w:r>
      <w:r>
        <w:rPr>
          <w:w w:val="90"/>
        </w:rPr>
        <w:t>MERIGHI,</w:t>
      </w:r>
      <w:r>
        <w:rPr>
          <w:spacing w:val="-5"/>
          <w:w w:val="90"/>
        </w:rPr>
        <w:t> </w:t>
      </w:r>
      <w:r>
        <w:rPr>
          <w:w w:val="90"/>
        </w:rPr>
        <w:t>2010).</w:t>
      </w:r>
    </w:p>
    <w:p>
      <w:pPr>
        <w:pStyle w:val="BodyText"/>
        <w:spacing w:line="364" w:lineRule="auto" w:before="7"/>
        <w:ind w:left="1085" w:right="1076" w:firstLine="710"/>
        <w:jc w:val="both"/>
      </w:pPr>
      <w:r>
        <w:rPr>
          <w:spacing w:val="-1"/>
          <w:w w:val="85"/>
        </w:rPr>
        <w:t>O aborto além de revelar as condições de desigualdades sociais e regionais, </w:t>
      </w:r>
      <w:r>
        <w:rPr>
          <w:w w:val="85"/>
        </w:rPr>
        <w:t>ele também representa</w:t>
      </w:r>
      <w:r>
        <w:rPr>
          <w:spacing w:val="-52"/>
          <w:w w:val="85"/>
        </w:rPr>
        <w:t> </w:t>
      </w:r>
      <w:r>
        <w:rPr>
          <w:w w:val="85"/>
        </w:rPr>
        <w:t>grandes gastos em saúde. Em média por ano são realizadas 240 mil hospitalizações pelo Sistema único de</w:t>
      </w:r>
      <w:r>
        <w:rPr>
          <w:spacing w:val="-52"/>
          <w:w w:val="85"/>
        </w:rPr>
        <w:t> </w:t>
      </w:r>
      <w:r>
        <w:rPr>
          <w:w w:val="85"/>
        </w:rPr>
        <w:t>Saúde (SUS) para o tratamento de mulheres com complicações advindas do processo de abortamento,</w:t>
      </w:r>
      <w:r>
        <w:rPr>
          <w:spacing w:val="1"/>
          <w:w w:val="85"/>
        </w:rPr>
        <w:t> </w:t>
      </w:r>
      <w:r>
        <w:rPr>
          <w:w w:val="80"/>
        </w:rPr>
        <w:t>implicando</w:t>
      </w:r>
      <w:r>
        <w:rPr>
          <w:spacing w:val="7"/>
          <w:w w:val="80"/>
        </w:rPr>
        <w:t> </w:t>
      </w:r>
      <w:r>
        <w:rPr>
          <w:w w:val="80"/>
        </w:rPr>
        <w:t>em</w:t>
      </w:r>
      <w:r>
        <w:rPr>
          <w:spacing w:val="6"/>
          <w:w w:val="80"/>
        </w:rPr>
        <w:t> </w:t>
      </w:r>
      <w:r>
        <w:rPr>
          <w:w w:val="80"/>
        </w:rPr>
        <w:t>gastos</w:t>
      </w:r>
      <w:r>
        <w:rPr>
          <w:spacing w:val="10"/>
          <w:w w:val="80"/>
        </w:rPr>
        <w:t> </w:t>
      </w:r>
      <w:r>
        <w:rPr>
          <w:w w:val="80"/>
        </w:rPr>
        <w:t>anuais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cerca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45</w:t>
      </w:r>
      <w:r>
        <w:rPr>
          <w:spacing w:val="7"/>
          <w:w w:val="80"/>
        </w:rPr>
        <w:t> </w:t>
      </w:r>
      <w:r>
        <w:rPr>
          <w:w w:val="80"/>
        </w:rPr>
        <w:t>milhões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reais</w:t>
      </w:r>
      <w:r>
        <w:rPr>
          <w:spacing w:val="8"/>
          <w:w w:val="80"/>
        </w:rPr>
        <w:t> </w:t>
      </w:r>
      <w:r>
        <w:rPr>
          <w:w w:val="80"/>
        </w:rPr>
        <w:t>dos</w:t>
      </w:r>
      <w:r>
        <w:rPr>
          <w:spacing w:val="10"/>
          <w:w w:val="80"/>
        </w:rPr>
        <w:t> </w:t>
      </w:r>
      <w:r>
        <w:rPr>
          <w:w w:val="80"/>
        </w:rPr>
        <w:t>cofres</w:t>
      </w:r>
      <w:r>
        <w:rPr>
          <w:spacing w:val="10"/>
          <w:w w:val="80"/>
        </w:rPr>
        <w:t> </w:t>
      </w:r>
      <w:r>
        <w:rPr>
          <w:w w:val="80"/>
        </w:rPr>
        <w:t>públicos</w:t>
      </w:r>
      <w:r>
        <w:rPr>
          <w:spacing w:val="9"/>
          <w:w w:val="80"/>
        </w:rPr>
        <w:t> </w:t>
      </w:r>
      <w:r>
        <w:rPr>
          <w:w w:val="80"/>
        </w:rPr>
        <w:t>(SANTOS</w:t>
      </w:r>
      <w:r>
        <w:rPr>
          <w:spacing w:val="22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3"/>
          <w:w w:val="80"/>
        </w:rPr>
        <w:t> </w:t>
      </w:r>
      <w:r>
        <w:rPr>
          <w:rFonts w:ascii="Arial" w:hAnsi="Arial"/>
          <w:i/>
          <w:w w:val="80"/>
        </w:rPr>
        <w:t>al.,</w:t>
      </w:r>
      <w:r>
        <w:rPr>
          <w:rFonts w:ascii="Arial" w:hAnsi="Arial"/>
          <w:i/>
          <w:spacing w:val="3"/>
          <w:w w:val="80"/>
        </w:rPr>
        <w:t> </w:t>
      </w:r>
      <w:r>
        <w:rPr>
          <w:w w:val="80"/>
        </w:rPr>
        <w:t>2013).</w:t>
      </w:r>
    </w:p>
    <w:p>
      <w:pPr>
        <w:pStyle w:val="BodyText"/>
        <w:spacing w:line="360" w:lineRule="auto"/>
        <w:ind w:left="1085" w:right="1076" w:firstLine="710"/>
        <w:jc w:val="both"/>
      </w:pPr>
      <w:r>
        <w:rPr>
          <w:w w:val="85"/>
        </w:rPr>
        <w:t>Em face do que foi dito, nota-se que nos últimos anos houveram crescentes discussões entre</w:t>
      </w:r>
      <w:r>
        <w:rPr>
          <w:spacing w:val="1"/>
          <w:w w:val="85"/>
        </w:rPr>
        <w:t> </w:t>
      </w:r>
      <w:r>
        <w:rPr>
          <w:w w:val="85"/>
        </w:rPr>
        <w:t>movimentos sociais, jurídicos, políticos e profissionais em respeito a legalização do aborto (MARTINS </w:t>
      </w:r>
      <w:r>
        <w:rPr>
          <w:rFonts w:ascii="Arial" w:hAnsi="Arial"/>
          <w:i/>
          <w:w w:val="85"/>
        </w:rPr>
        <w:t>et</w:t>
      </w:r>
      <w:r>
        <w:rPr>
          <w:rFonts w:ascii="Arial" w:hAnsi="Arial"/>
          <w:i/>
          <w:spacing w:val="1"/>
          <w:w w:val="85"/>
        </w:rPr>
        <w:t> </w:t>
      </w:r>
      <w:r>
        <w:rPr>
          <w:rFonts w:ascii="Arial" w:hAnsi="Arial"/>
          <w:i/>
          <w:w w:val="85"/>
        </w:rPr>
        <w:t>al.,</w:t>
      </w:r>
      <w:r>
        <w:rPr>
          <w:w w:val="85"/>
        </w:rPr>
        <w:t>2016). De fato existem outras maneiras que possam reduzir esse problema a longo prazo, como por</w:t>
      </w:r>
      <w:r>
        <w:rPr>
          <w:spacing w:val="1"/>
          <w:w w:val="85"/>
        </w:rPr>
        <w:t> </w:t>
      </w:r>
      <w:r>
        <w:rPr>
          <w:w w:val="85"/>
        </w:rPr>
        <w:t>exemplo:</w:t>
      </w:r>
      <w:r>
        <w:rPr>
          <w:spacing w:val="-1"/>
          <w:w w:val="85"/>
        </w:rPr>
        <w:t> </w:t>
      </w:r>
      <w:r>
        <w:rPr>
          <w:w w:val="85"/>
        </w:rPr>
        <w:t>melhoria</w:t>
      </w:r>
      <w:r>
        <w:rPr>
          <w:spacing w:val="1"/>
          <w:w w:val="85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educação,</w:t>
      </w:r>
      <w:r>
        <w:rPr>
          <w:spacing w:val="-1"/>
          <w:w w:val="85"/>
        </w:rPr>
        <w:t> </w:t>
      </w:r>
      <w:r>
        <w:rPr>
          <w:w w:val="85"/>
        </w:rPr>
        <w:t>redução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barreiras</w:t>
      </w:r>
      <w:r>
        <w:rPr>
          <w:spacing w:val="-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dificultam o</w:t>
      </w:r>
      <w:r>
        <w:rPr>
          <w:spacing w:val="1"/>
          <w:w w:val="85"/>
        </w:rPr>
        <w:t> </w:t>
      </w:r>
      <w:r>
        <w:rPr>
          <w:w w:val="85"/>
        </w:rPr>
        <w:t>acesso</w:t>
      </w:r>
      <w:r>
        <w:rPr>
          <w:spacing w:val="9"/>
          <w:w w:val="85"/>
        </w:rPr>
        <w:t> </w:t>
      </w:r>
      <w:r>
        <w:rPr>
          <w:w w:val="85"/>
        </w:rPr>
        <w:t>às</w:t>
      </w:r>
      <w:r>
        <w:rPr>
          <w:spacing w:val="2"/>
          <w:w w:val="85"/>
        </w:rPr>
        <w:t> </w:t>
      </w:r>
      <w:r>
        <w:rPr>
          <w:w w:val="85"/>
        </w:rPr>
        <w:t>mulheres</w:t>
      </w:r>
      <w:r>
        <w:rPr>
          <w:spacing w:val="4"/>
          <w:w w:val="85"/>
        </w:rPr>
        <w:t> </w:t>
      </w:r>
      <w:r>
        <w:rPr>
          <w:w w:val="85"/>
        </w:rPr>
        <w:t>aos</w:t>
      </w:r>
      <w:r>
        <w:rPr>
          <w:spacing w:val="-2"/>
          <w:w w:val="85"/>
        </w:rPr>
        <w:t> </w:t>
      </w:r>
      <w:r>
        <w:rPr>
          <w:w w:val="85"/>
        </w:rPr>
        <w:t>serviços</w:t>
      </w:r>
      <w:r>
        <w:rPr>
          <w:spacing w:val="2"/>
          <w:w w:val="85"/>
        </w:rPr>
        <w:t> </w:t>
      </w:r>
      <w:r>
        <w:rPr>
          <w:w w:val="85"/>
        </w:rPr>
        <w:t>de</w:t>
      </w:r>
    </w:p>
    <w:p>
      <w:pPr>
        <w:spacing w:after="0" w:line="360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2" w:lineRule="auto" w:before="103"/>
        <w:ind w:left="1085" w:right="1095"/>
        <w:jc w:val="both"/>
      </w:pPr>
      <w:r>
        <w:rPr>
          <w:w w:val="85"/>
        </w:rPr>
        <w:t>saúde, entre outros, mas em curto prazo não se veem alternativas a não ser a descriminalização do mesmo</w:t>
      </w:r>
      <w:r>
        <w:rPr>
          <w:spacing w:val="-53"/>
          <w:w w:val="85"/>
        </w:rPr>
        <w:t> </w:t>
      </w:r>
      <w:r>
        <w:rPr>
          <w:w w:val="90"/>
        </w:rPr>
        <w:t>(SANTOS</w:t>
      </w:r>
      <w:r>
        <w:rPr>
          <w:spacing w:val="-7"/>
          <w:w w:val="90"/>
        </w:rPr>
        <w:t> </w:t>
      </w:r>
      <w:r>
        <w:rPr>
          <w:rFonts w:ascii="Arial" w:hAnsi="Arial"/>
          <w:i/>
          <w:w w:val="90"/>
        </w:rPr>
        <w:t>et</w:t>
      </w:r>
      <w:r>
        <w:rPr>
          <w:rFonts w:ascii="Arial" w:hAnsi="Arial"/>
          <w:i/>
          <w:spacing w:val="-11"/>
          <w:w w:val="90"/>
        </w:rPr>
        <w:t> </w:t>
      </w:r>
      <w:r>
        <w:rPr>
          <w:rFonts w:ascii="Arial" w:hAnsi="Arial"/>
          <w:i/>
          <w:w w:val="90"/>
        </w:rPr>
        <w:t>al.,</w:t>
      </w:r>
      <w:r>
        <w:rPr>
          <w:rFonts w:ascii="Arial" w:hAnsi="Arial"/>
          <w:i/>
          <w:spacing w:val="-10"/>
          <w:w w:val="90"/>
        </w:rPr>
        <w:t> </w:t>
      </w:r>
      <w:r>
        <w:rPr>
          <w:w w:val="90"/>
        </w:rPr>
        <w:t>2013)..</w:t>
      </w:r>
    </w:p>
    <w:p>
      <w:pPr>
        <w:pStyle w:val="BodyText"/>
        <w:spacing w:line="364" w:lineRule="auto"/>
        <w:ind w:left="1085" w:right="1074" w:firstLine="710"/>
        <w:jc w:val="both"/>
      </w:pPr>
      <w:r>
        <w:rPr>
          <w:w w:val="85"/>
        </w:rPr>
        <w:t>Um</w:t>
      </w:r>
      <w:r>
        <w:rPr>
          <w:spacing w:val="-7"/>
          <w:w w:val="85"/>
        </w:rPr>
        <w:t> </w:t>
      </w:r>
      <w:r>
        <w:rPr>
          <w:w w:val="85"/>
        </w:rPr>
        <w:t>bom</w:t>
      </w:r>
      <w:r>
        <w:rPr>
          <w:spacing w:val="-6"/>
          <w:w w:val="85"/>
        </w:rPr>
        <w:t> </w:t>
      </w:r>
      <w:r>
        <w:rPr>
          <w:w w:val="85"/>
        </w:rPr>
        <w:t>exemplo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eficácia</w:t>
      </w:r>
      <w:r>
        <w:rPr>
          <w:spacing w:val="-6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legalização</w:t>
      </w:r>
      <w:r>
        <w:rPr>
          <w:spacing w:val="-5"/>
          <w:w w:val="85"/>
        </w:rPr>
        <w:t> </w:t>
      </w:r>
      <w:r>
        <w:rPr>
          <w:w w:val="85"/>
        </w:rPr>
        <w:t>são</w:t>
      </w:r>
      <w:r>
        <w:rPr>
          <w:spacing w:val="-6"/>
          <w:w w:val="85"/>
        </w:rPr>
        <w:t> </w:t>
      </w:r>
      <w:r>
        <w:rPr>
          <w:w w:val="85"/>
        </w:rPr>
        <w:t>as</w:t>
      </w:r>
      <w:r>
        <w:rPr>
          <w:spacing w:val="-4"/>
          <w:w w:val="85"/>
        </w:rPr>
        <w:t> </w:t>
      </w:r>
      <w:r>
        <w:rPr>
          <w:w w:val="85"/>
        </w:rPr>
        <w:t>análises</w:t>
      </w:r>
      <w:r>
        <w:rPr>
          <w:spacing w:val="-4"/>
          <w:w w:val="85"/>
        </w:rPr>
        <w:t> </w:t>
      </w:r>
      <w:r>
        <w:rPr>
          <w:w w:val="85"/>
        </w:rPr>
        <w:t>feitas</w:t>
      </w:r>
      <w:r>
        <w:rPr>
          <w:spacing w:val="-4"/>
          <w:w w:val="85"/>
        </w:rPr>
        <w:t> </w:t>
      </w:r>
      <w:r>
        <w:rPr>
          <w:w w:val="85"/>
        </w:rPr>
        <w:t>através</w:t>
      </w:r>
      <w:r>
        <w:rPr>
          <w:spacing w:val="-4"/>
          <w:w w:val="85"/>
        </w:rPr>
        <w:t> </w:t>
      </w:r>
      <w:r>
        <w:rPr>
          <w:w w:val="85"/>
        </w:rPr>
        <w:t>dos</w:t>
      </w:r>
      <w:r>
        <w:rPr>
          <w:spacing w:val="-4"/>
          <w:w w:val="85"/>
        </w:rPr>
        <w:t> </w:t>
      </w:r>
      <w:r>
        <w:rPr>
          <w:w w:val="85"/>
        </w:rPr>
        <w:t>resultados</w:t>
      </w:r>
      <w:r>
        <w:rPr>
          <w:spacing w:val="-4"/>
          <w:w w:val="85"/>
        </w:rPr>
        <w:t> </w:t>
      </w:r>
      <w:r>
        <w:rPr>
          <w:w w:val="85"/>
        </w:rPr>
        <w:t>elencados</w:t>
      </w:r>
      <w:r>
        <w:rPr>
          <w:spacing w:val="-52"/>
          <w:w w:val="85"/>
        </w:rPr>
        <w:t> </w:t>
      </w:r>
      <w:r>
        <w:rPr>
          <w:w w:val="85"/>
        </w:rPr>
        <w:t>pelo Uruguai para o ano de 2012, após a aprovação do aborto, no qual é constatado 2.550 abortamentos</w:t>
      </w:r>
      <w:r>
        <w:rPr>
          <w:spacing w:val="1"/>
          <w:w w:val="85"/>
        </w:rPr>
        <w:t> </w:t>
      </w:r>
      <w:r>
        <w:rPr>
          <w:w w:val="80"/>
        </w:rPr>
        <w:t>registrados nos seis primeiros meses. No entanto, não houve nenhuma causa de morte materna associada ao</w:t>
      </w:r>
      <w:r>
        <w:rPr>
          <w:spacing w:val="1"/>
          <w:w w:val="80"/>
        </w:rPr>
        <w:t> </w:t>
      </w:r>
      <w:r>
        <w:rPr>
          <w:w w:val="85"/>
        </w:rPr>
        <w:t>aborto (SANTOS </w:t>
      </w:r>
      <w:r>
        <w:rPr>
          <w:rFonts w:ascii="Arial" w:hAnsi="Arial"/>
          <w:i/>
          <w:w w:val="85"/>
        </w:rPr>
        <w:t>et al., </w:t>
      </w:r>
      <w:r>
        <w:rPr>
          <w:w w:val="85"/>
        </w:rPr>
        <w:t>2013). Vale refletir que esse resultado positivo poderia ser controverso, caso todos</w:t>
      </w:r>
      <w:r>
        <w:rPr>
          <w:spacing w:val="1"/>
          <w:w w:val="85"/>
        </w:rPr>
        <w:t> </w:t>
      </w:r>
      <w:r>
        <w:rPr>
          <w:w w:val="80"/>
        </w:rPr>
        <w:t>esses procedimentos fossem realizados em condições inseguras e insalubres as quais expõem as mulheres ao</w:t>
      </w:r>
      <w:r>
        <w:rPr>
          <w:spacing w:val="1"/>
          <w:w w:val="80"/>
        </w:rPr>
        <w:t> </w:t>
      </w:r>
      <w:r>
        <w:rPr>
          <w:w w:val="90"/>
        </w:rPr>
        <w:t>risco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morte.</w:t>
      </w:r>
    </w:p>
    <w:p>
      <w:pPr>
        <w:pStyle w:val="BodyText"/>
        <w:spacing w:line="367" w:lineRule="auto"/>
        <w:ind w:left="1085" w:right="1078" w:firstLine="710"/>
        <w:jc w:val="both"/>
      </w:pPr>
      <w:r>
        <w:rPr>
          <w:w w:val="85"/>
        </w:rPr>
        <w:t>Devido à inexistência de um Código Internacional de Doença (CID) restrita aos casos de aborto</w:t>
      </w:r>
      <w:r>
        <w:rPr>
          <w:spacing w:val="1"/>
          <w:w w:val="85"/>
        </w:rPr>
        <w:t> </w:t>
      </w:r>
      <w:r>
        <w:rPr>
          <w:w w:val="80"/>
        </w:rPr>
        <w:t>provocado ou induzido, sua prevalência não tem sido conhecida com precisão. Além do CID-10 que especifica</w:t>
      </w:r>
      <w:r>
        <w:rPr>
          <w:spacing w:val="1"/>
          <w:w w:val="80"/>
        </w:rPr>
        <w:t> </w:t>
      </w:r>
      <w:r>
        <w:rPr>
          <w:w w:val="80"/>
        </w:rPr>
        <w:t>aborto espontâneo e abortos por razões médicas, o Departamento de Informática do Sistema Único de Saúde</w:t>
      </w:r>
      <w:r>
        <w:rPr>
          <w:spacing w:val="1"/>
          <w:w w:val="80"/>
        </w:rPr>
        <w:t> </w:t>
      </w:r>
      <w:r>
        <w:rPr>
          <w:w w:val="80"/>
        </w:rPr>
        <w:t>(DATASUS)</w:t>
      </w:r>
      <w:r>
        <w:rPr>
          <w:spacing w:val="9"/>
          <w:w w:val="80"/>
        </w:rPr>
        <w:t> </w:t>
      </w:r>
      <w:r>
        <w:rPr>
          <w:w w:val="80"/>
        </w:rPr>
        <w:t>disponibiliza</w:t>
      </w:r>
      <w:r>
        <w:rPr>
          <w:spacing w:val="7"/>
          <w:w w:val="80"/>
        </w:rPr>
        <w:t> </w:t>
      </w:r>
      <w:r>
        <w:rPr>
          <w:w w:val="80"/>
        </w:rPr>
        <w:t>a</w:t>
      </w:r>
      <w:r>
        <w:rPr>
          <w:spacing w:val="8"/>
          <w:w w:val="80"/>
        </w:rPr>
        <w:t> </w:t>
      </w:r>
      <w:r>
        <w:rPr>
          <w:w w:val="80"/>
        </w:rPr>
        <w:t>categoria</w:t>
      </w:r>
      <w:r>
        <w:rPr>
          <w:spacing w:val="8"/>
          <w:w w:val="80"/>
        </w:rPr>
        <w:t> </w:t>
      </w:r>
      <w:r>
        <w:rPr>
          <w:w w:val="80"/>
        </w:rPr>
        <w:t>“outras</w:t>
      </w:r>
      <w:r>
        <w:rPr>
          <w:spacing w:val="10"/>
          <w:w w:val="80"/>
        </w:rPr>
        <w:t> </w:t>
      </w:r>
      <w:r>
        <w:rPr>
          <w:w w:val="80"/>
        </w:rPr>
        <w:t>gravidezes</w:t>
      </w:r>
      <w:r>
        <w:rPr>
          <w:spacing w:val="14"/>
          <w:w w:val="80"/>
        </w:rPr>
        <w:t> </w:t>
      </w:r>
      <w:r>
        <w:rPr>
          <w:w w:val="80"/>
        </w:rPr>
        <w:t>que</w:t>
      </w:r>
      <w:r>
        <w:rPr>
          <w:spacing w:val="8"/>
          <w:w w:val="80"/>
        </w:rPr>
        <w:t> </w:t>
      </w:r>
      <w:r>
        <w:rPr>
          <w:w w:val="80"/>
        </w:rPr>
        <w:t>terminam</w:t>
      </w:r>
      <w:r>
        <w:rPr>
          <w:spacing w:val="6"/>
          <w:w w:val="80"/>
        </w:rPr>
        <w:t> </w:t>
      </w:r>
      <w:r>
        <w:rPr>
          <w:w w:val="80"/>
        </w:rPr>
        <w:t>em</w:t>
      </w:r>
      <w:r>
        <w:rPr>
          <w:spacing w:val="7"/>
          <w:w w:val="80"/>
        </w:rPr>
        <w:t> </w:t>
      </w:r>
      <w:r>
        <w:rPr>
          <w:w w:val="80"/>
        </w:rPr>
        <w:t>aborto”</w:t>
      </w:r>
      <w:r>
        <w:rPr>
          <w:spacing w:val="9"/>
          <w:w w:val="80"/>
        </w:rPr>
        <w:t> </w:t>
      </w:r>
      <w:r>
        <w:rPr>
          <w:w w:val="80"/>
        </w:rPr>
        <w:t>(ROSSO</w:t>
      </w:r>
      <w:r>
        <w:rPr>
          <w:spacing w:val="8"/>
          <w:w w:val="80"/>
        </w:rPr>
        <w:t> </w:t>
      </w:r>
      <w:r>
        <w:rPr>
          <w:w w:val="80"/>
        </w:rPr>
        <w:t>et</w:t>
      </w:r>
      <w:r>
        <w:rPr>
          <w:spacing w:val="6"/>
          <w:w w:val="80"/>
        </w:rPr>
        <w:t> </w:t>
      </w:r>
      <w:r>
        <w:rPr>
          <w:w w:val="80"/>
        </w:rPr>
        <w:t>al.,</w:t>
      </w:r>
      <w:r>
        <w:rPr>
          <w:spacing w:val="10"/>
          <w:w w:val="80"/>
        </w:rPr>
        <w:t> </w:t>
      </w:r>
      <w:r>
        <w:rPr>
          <w:w w:val="80"/>
        </w:rPr>
        <w:t>2020).</w:t>
      </w:r>
    </w:p>
    <w:p>
      <w:pPr>
        <w:pStyle w:val="BodyText"/>
        <w:spacing w:line="364" w:lineRule="auto"/>
        <w:ind w:left="1085" w:right="1081" w:firstLine="710"/>
        <w:jc w:val="both"/>
      </w:pPr>
      <w:r>
        <w:rPr>
          <w:w w:val="85"/>
        </w:rPr>
        <w:t>Desta forma, o objetivo dessa pesquisa é caracterizar o perfil dos óbitos maternos decorrentes de</w:t>
      </w:r>
      <w:r>
        <w:rPr>
          <w:spacing w:val="1"/>
          <w:w w:val="85"/>
        </w:rPr>
        <w:t> </w:t>
      </w:r>
      <w:r>
        <w:rPr>
          <w:w w:val="80"/>
        </w:rPr>
        <w:t>gravidezes que terminam em aborto no Brasil, entre períodos de 1996 a 2019 e suas implicações para a saúde</w:t>
      </w:r>
      <w:r>
        <w:rPr>
          <w:spacing w:val="1"/>
          <w:w w:val="80"/>
        </w:rPr>
        <w:t> </w:t>
      </w:r>
      <w:r>
        <w:rPr>
          <w:w w:val="85"/>
        </w:rPr>
        <w:t>pública. Esse estudo tem relevância científica e acadêmica, logo espera-se que ele possa trazer a tona</w:t>
      </w:r>
      <w:r>
        <w:rPr>
          <w:spacing w:val="1"/>
          <w:w w:val="85"/>
        </w:rPr>
        <w:t> </w:t>
      </w:r>
      <w:r>
        <w:rPr>
          <w:w w:val="85"/>
        </w:rPr>
        <w:t>reflexões que permeiam os aspectos sociais, culturais, religiosos, bioéticos e legais acerca do aborto,</w:t>
      </w:r>
      <w:r>
        <w:rPr>
          <w:spacing w:val="1"/>
          <w:w w:val="85"/>
        </w:rPr>
        <w:t> </w:t>
      </w:r>
      <w:r>
        <w:rPr>
          <w:w w:val="80"/>
        </w:rPr>
        <w:t>permitindo que a comunidade se aproprie cada vez mais diante de uma temática polêmica e ao mesmo tempo</w:t>
      </w:r>
      <w:r>
        <w:rPr>
          <w:spacing w:val="1"/>
          <w:w w:val="80"/>
        </w:rPr>
        <w:t> </w:t>
      </w:r>
      <w:r>
        <w:rPr>
          <w:w w:val="90"/>
        </w:rPr>
        <w:t>delicada.</w:t>
      </w:r>
    </w:p>
    <w:p>
      <w:pPr>
        <w:pStyle w:val="BodyText"/>
        <w:rPr>
          <w:sz w:val="35"/>
        </w:rPr>
      </w:pPr>
    </w:p>
    <w:p>
      <w:pPr>
        <w:pStyle w:val="Heading3"/>
      </w:pPr>
      <w:r>
        <w:rPr>
          <w:w w:val="90"/>
        </w:rPr>
        <w:t>Metodologia</w:t>
      </w:r>
    </w:p>
    <w:p>
      <w:pPr>
        <w:pStyle w:val="BodyText"/>
        <w:spacing w:line="364" w:lineRule="auto" w:before="141"/>
        <w:ind w:left="1085" w:right="1087" w:firstLine="710"/>
        <w:jc w:val="both"/>
      </w:pPr>
      <w:r>
        <w:rPr>
          <w:w w:val="85"/>
        </w:rPr>
        <w:t>Trata-se de um estudo descritivo, transversal com abordagem quantitativa,</w:t>
      </w:r>
      <w:r>
        <w:rPr>
          <w:spacing w:val="1"/>
          <w:w w:val="85"/>
        </w:rPr>
        <w:t> </w:t>
      </w:r>
      <w:r>
        <w:rPr>
          <w:w w:val="85"/>
        </w:rPr>
        <w:t>realizado com base em</w:t>
      </w:r>
      <w:r>
        <w:rPr>
          <w:spacing w:val="1"/>
          <w:w w:val="85"/>
        </w:rPr>
        <w:t> </w:t>
      </w:r>
      <w:r>
        <w:rPr>
          <w:w w:val="80"/>
        </w:rPr>
        <w:t>dados</w:t>
      </w:r>
      <w:r>
        <w:rPr>
          <w:spacing w:val="35"/>
          <w:w w:val="80"/>
        </w:rPr>
        <w:t> </w:t>
      </w:r>
      <w:r>
        <w:rPr>
          <w:w w:val="80"/>
        </w:rPr>
        <w:t>disponibilizados</w:t>
      </w:r>
      <w:r>
        <w:rPr>
          <w:spacing w:val="36"/>
          <w:w w:val="80"/>
        </w:rPr>
        <w:t> </w:t>
      </w:r>
      <w:r>
        <w:rPr>
          <w:w w:val="80"/>
        </w:rPr>
        <w:t>pelo</w:t>
      </w:r>
      <w:r>
        <w:rPr>
          <w:spacing w:val="33"/>
          <w:w w:val="80"/>
        </w:rPr>
        <w:t> </w:t>
      </w:r>
      <w:r>
        <w:rPr>
          <w:w w:val="80"/>
        </w:rPr>
        <w:t>Departamento</w:t>
      </w:r>
      <w:r>
        <w:rPr>
          <w:spacing w:val="33"/>
          <w:w w:val="80"/>
        </w:rPr>
        <w:t> </w:t>
      </w:r>
      <w:r>
        <w:rPr>
          <w:w w:val="80"/>
        </w:rPr>
        <w:t>de</w:t>
      </w:r>
      <w:r>
        <w:rPr>
          <w:spacing w:val="33"/>
          <w:w w:val="80"/>
        </w:rPr>
        <w:t> </w:t>
      </w:r>
      <w:r>
        <w:rPr>
          <w:w w:val="80"/>
        </w:rPr>
        <w:t>Informática</w:t>
      </w:r>
      <w:r>
        <w:rPr>
          <w:spacing w:val="33"/>
          <w:w w:val="80"/>
        </w:rPr>
        <w:t> </w:t>
      </w:r>
      <w:r>
        <w:rPr>
          <w:w w:val="80"/>
        </w:rPr>
        <w:t>do</w:t>
      </w:r>
      <w:r>
        <w:rPr>
          <w:spacing w:val="34"/>
          <w:w w:val="80"/>
        </w:rPr>
        <w:t> </w:t>
      </w:r>
      <w:r>
        <w:rPr>
          <w:w w:val="80"/>
        </w:rPr>
        <w:t>Sistema</w:t>
      </w:r>
      <w:r>
        <w:rPr>
          <w:spacing w:val="33"/>
          <w:w w:val="80"/>
        </w:rPr>
        <w:t> </w:t>
      </w:r>
      <w:r>
        <w:rPr>
          <w:w w:val="80"/>
        </w:rPr>
        <w:t>Único</w:t>
      </w:r>
      <w:r>
        <w:rPr>
          <w:spacing w:val="33"/>
          <w:w w:val="80"/>
        </w:rPr>
        <w:t> </w:t>
      </w:r>
      <w:r>
        <w:rPr>
          <w:w w:val="80"/>
        </w:rPr>
        <w:t>de</w:t>
      </w:r>
      <w:r>
        <w:rPr>
          <w:spacing w:val="33"/>
          <w:w w:val="80"/>
        </w:rPr>
        <w:t> </w:t>
      </w:r>
      <w:r>
        <w:rPr>
          <w:w w:val="80"/>
        </w:rPr>
        <w:t>Saúde</w:t>
      </w:r>
      <w:r>
        <w:rPr>
          <w:spacing w:val="33"/>
          <w:w w:val="80"/>
        </w:rPr>
        <w:t> </w:t>
      </w:r>
      <w:r>
        <w:rPr>
          <w:w w:val="80"/>
        </w:rPr>
        <w:t>(DATASUS),</w:t>
      </w:r>
      <w:r>
        <w:rPr>
          <w:spacing w:val="31"/>
          <w:w w:val="80"/>
        </w:rPr>
        <w:t> </w:t>
      </w:r>
      <w:r>
        <w:rPr>
          <w:w w:val="80"/>
        </w:rPr>
        <w:t>referente</w:t>
      </w:r>
      <w:r>
        <w:rPr>
          <w:spacing w:val="1"/>
          <w:w w:val="80"/>
        </w:rPr>
        <w:t> </w:t>
      </w:r>
      <w:r>
        <w:rPr>
          <w:w w:val="85"/>
        </w:rPr>
        <w:t>aos óbitos maternos decorrentes de gravidezes que terminam em aborto no Brasil, entre os anos de 1996 a</w:t>
      </w:r>
      <w:r>
        <w:rPr>
          <w:spacing w:val="-52"/>
          <w:w w:val="85"/>
        </w:rPr>
        <w:t> </w:t>
      </w:r>
      <w:r>
        <w:rPr>
          <w:w w:val="85"/>
        </w:rPr>
        <w:t>2019</w:t>
      </w:r>
      <w:r>
        <w:rPr>
          <w:spacing w:val="-5"/>
          <w:w w:val="85"/>
        </w:rPr>
        <w:t> </w:t>
      </w:r>
      <w:r>
        <w:rPr>
          <w:w w:val="85"/>
        </w:rPr>
        <w:t>registrados</w:t>
      </w:r>
      <w:r>
        <w:rPr>
          <w:spacing w:val="-2"/>
          <w:w w:val="85"/>
        </w:rPr>
        <w:t> </w:t>
      </w:r>
      <w:r>
        <w:rPr>
          <w:w w:val="85"/>
        </w:rPr>
        <w:t>no</w:t>
      </w:r>
      <w:r>
        <w:rPr>
          <w:spacing w:val="-5"/>
          <w:w w:val="85"/>
        </w:rPr>
        <w:t> </w:t>
      </w:r>
      <w:r>
        <w:rPr>
          <w:w w:val="85"/>
        </w:rPr>
        <w:t>Sistema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informação</w:t>
      </w:r>
      <w:r>
        <w:rPr>
          <w:spacing w:val="-4"/>
          <w:w w:val="85"/>
        </w:rPr>
        <w:t> </w:t>
      </w:r>
      <w:r>
        <w:rPr>
          <w:w w:val="85"/>
        </w:rPr>
        <w:t>sobre</w:t>
      </w:r>
      <w:r>
        <w:rPr>
          <w:spacing w:val="-5"/>
          <w:w w:val="85"/>
        </w:rPr>
        <w:t> </w:t>
      </w:r>
      <w:r>
        <w:rPr>
          <w:w w:val="85"/>
        </w:rPr>
        <w:t>Mortalidade</w:t>
      </w:r>
      <w:r>
        <w:rPr>
          <w:spacing w:val="-4"/>
          <w:w w:val="85"/>
        </w:rPr>
        <w:t> </w:t>
      </w:r>
      <w:r>
        <w:rPr>
          <w:w w:val="85"/>
        </w:rPr>
        <w:t>(SIM).</w:t>
      </w:r>
    </w:p>
    <w:p>
      <w:pPr>
        <w:pStyle w:val="BodyText"/>
        <w:spacing w:line="364" w:lineRule="auto"/>
        <w:ind w:left="1085" w:right="1081" w:firstLine="710"/>
        <w:jc w:val="both"/>
      </w:pPr>
      <w:r>
        <w:rPr>
          <w:w w:val="80"/>
        </w:rPr>
        <w:t>A extração dos dados foi feitas pelo tabulador genérico disponibilizado pelo Ministério da Saúde (MS)</w:t>
      </w:r>
      <w:r>
        <w:rPr>
          <w:spacing w:val="1"/>
          <w:w w:val="80"/>
        </w:rPr>
        <w:t> </w:t>
      </w:r>
      <w:r>
        <w:rPr>
          <w:w w:val="80"/>
        </w:rPr>
        <w:t>TabNET, que possibilitou a organização e exploração das variáveis de forma rápida. Os dados foram ajustados</w:t>
      </w:r>
      <w:r>
        <w:rPr>
          <w:spacing w:val="1"/>
          <w:w w:val="80"/>
        </w:rPr>
        <w:t> </w:t>
      </w:r>
      <w:r>
        <w:rPr>
          <w:w w:val="85"/>
        </w:rPr>
        <w:t>com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tabulador</w:t>
      </w:r>
      <w:r>
        <w:rPr>
          <w:spacing w:val="1"/>
          <w:w w:val="85"/>
        </w:rPr>
        <w:t> </w:t>
      </w:r>
      <w:r>
        <w:rPr>
          <w:w w:val="85"/>
        </w:rPr>
        <w:t>TabWIN,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permitiu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apuração</w:t>
      </w:r>
      <w:r>
        <w:rPr>
          <w:spacing w:val="1"/>
          <w:w w:val="85"/>
        </w:rPr>
        <w:t> </w:t>
      </w:r>
      <w:r>
        <w:rPr>
          <w:w w:val="85"/>
        </w:rPr>
        <w:t>mais</w:t>
      </w:r>
      <w:r>
        <w:rPr>
          <w:spacing w:val="1"/>
          <w:w w:val="85"/>
        </w:rPr>
        <w:t> </w:t>
      </w:r>
      <w:r>
        <w:rPr>
          <w:w w:val="85"/>
        </w:rPr>
        <w:t>avançada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importação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informações.</w:t>
      </w:r>
      <w:r>
        <w:rPr>
          <w:spacing w:val="1"/>
          <w:w w:val="85"/>
        </w:rPr>
        <w:t> </w:t>
      </w:r>
      <w:r>
        <w:rPr>
          <w:w w:val="80"/>
        </w:rPr>
        <w:t>Posteriormente, foram realizados download das planilhas, as quais foram enviadas para o Microsoft Excel 2010</w:t>
      </w:r>
      <w:r>
        <w:rPr>
          <w:spacing w:val="1"/>
          <w:w w:val="80"/>
        </w:rPr>
        <w:t> </w:t>
      </w:r>
      <w:r>
        <w:rPr>
          <w:w w:val="80"/>
        </w:rPr>
        <w:t>sendo</w:t>
      </w:r>
      <w:r>
        <w:rPr>
          <w:spacing w:val="6"/>
          <w:w w:val="80"/>
        </w:rPr>
        <w:t> </w:t>
      </w:r>
      <w:r>
        <w:rPr>
          <w:w w:val="80"/>
        </w:rPr>
        <w:t>calculadas</w:t>
      </w:r>
      <w:r>
        <w:rPr>
          <w:spacing w:val="8"/>
          <w:w w:val="80"/>
        </w:rPr>
        <w:t> </w:t>
      </w:r>
      <w:r>
        <w:rPr>
          <w:w w:val="80"/>
        </w:rPr>
        <w:t>as</w:t>
      </w:r>
      <w:r>
        <w:rPr>
          <w:spacing w:val="8"/>
          <w:w w:val="80"/>
        </w:rPr>
        <w:t> </w:t>
      </w:r>
      <w:r>
        <w:rPr>
          <w:w w:val="80"/>
        </w:rPr>
        <w:t>frequências</w:t>
      </w:r>
      <w:r>
        <w:rPr>
          <w:spacing w:val="9"/>
          <w:w w:val="80"/>
        </w:rPr>
        <w:t> </w:t>
      </w:r>
      <w:r>
        <w:rPr>
          <w:w w:val="80"/>
        </w:rPr>
        <w:t>relativas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absolutas,</w:t>
      </w:r>
      <w:r>
        <w:rPr>
          <w:spacing w:val="4"/>
          <w:w w:val="80"/>
        </w:rPr>
        <w:t> </w:t>
      </w:r>
      <w:r>
        <w:rPr>
          <w:w w:val="80"/>
        </w:rPr>
        <w:t>tornando</w:t>
      </w:r>
      <w:r>
        <w:rPr>
          <w:spacing w:val="6"/>
          <w:w w:val="80"/>
        </w:rPr>
        <w:t> </w:t>
      </w:r>
      <w:r>
        <w:rPr>
          <w:w w:val="80"/>
        </w:rPr>
        <w:t>possível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6"/>
          <w:w w:val="80"/>
        </w:rPr>
        <w:t> </w:t>
      </w:r>
      <w:r>
        <w:rPr>
          <w:w w:val="80"/>
        </w:rPr>
        <w:t>construção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tabelas.</w:t>
      </w:r>
    </w:p>
    <w:p>
      <w:pPr>
        <w:pStyle w:val="BodyText"/>
        <w:spacing w:line="364" w:lineRule="auto" w:before="4"/>
        <w:ind w:left="1085" w:right="1081" w:firstLine="710"/>
        <w:jc w:val="both"/>
      </w:pPr>
      <w:r>
        <w:rPr>
          <w:w w:val="80"/>
        </w:rPr>
        <w:t>No</w:t>
      </w:r>
      <w:r>
        <w:rPr>
          <w:spacing w:val="17"/>
          <w:w w:val="80"/>
        </w:rPr>
        <w:t> </w:t>
      </w:r>
      <w:r>
        <w:rPr>
          <w:w w:val="80"/>
        </w:rPr>
        <w:t>que</w:t>
      </w:r>
      <w:r>
        <w:rPr>
          <w:spacing w:val="17"/>
          <w:w w:val="80"/>
        </w:rPr>
        <w:t> </w:t>
      </w:r>
      <w:r>
        <w:rPr>
          <w:w w:val="80"/>
        </w:rPr>
        <w:t>diz</w:t>
      </w:r>
      <w:r>
        <w:rPr>
          <w:spacing w:val="19"/>
          <w:w w:val="80"/>
        </w:rPr>
        <w:t> </w:t>
      </w:r>
      <w:r>
        <w:rPr>
          <w:w w:val="80"/>
        </w:rPr>
        <w:t>respeito</w:t>
      </w:r>
      <w:r>
        <w:rPr>
          <w:spacing w:val="17"/>
          <w:w w:val="80"/>
        </w:rPr>
        <w:t> </w:t>
      </w:r>
      <w:r>
        <w:rPr>
          <w:w w:val="80"/>
        </w:rPr>
        <w:t>aos</w:t>
      </w:r>
      <w:r>
        <w:rPr>
          <w:spacing w:val="18"/>
          <w:w w:val="80"/>
        </w:rPr>
        <w:t> </w:t>
      </w:r>
      <w:r>
        <w:rPr>
          <w:w w:val="80"/>
        </w:rPr>
        <w:t>aspectos</w:t>
      </w:r>
      <w:r>
        <w:rPr>
          <w:spacing w:val="19"/>
          <w:w w:val="80"/>
        </w:rPr>
        <w:t> </w:t>
      </w:r>
      <w:r>
        <w:rPr>
          <w:w w:val="80"/>
        </w:rPr>
        <w:t>éticos,</w:t>
      </w:r>
      <w:r>
        <w:rPr>
          <w:spacing w:val="14"/>
          <w:w w:val="80"/>
        </w:rPr>
        <w:t> </w:t>
      </w:r>
      <w:r>
        <w:rPr>
          <w:w w:val="80"/>
        </w:rPr>
        <w:t>os</w:t>
      </w:r>
      <w:r>
        <w:rPr>
          <w:spacing w:val="18"/>
          <w:w w:val="80"/>
        </w:rPr>
        <w:t> </w:t>
      </w:r>
      <w:r>
        <w:rPr>
          <w:w w:val="80"/>
        </w:rPr>
        <w:t>arquivos</w:t>
      </w:r>
      <w:r>
        <w:rPr>
          <w:spacing w:val="19"/>
          <w:w w:val="80"/>
        </w:rPr>
        <w:t> </w:t>
      </w:r>
      <w:r>
        <w:rPr>
          <w:w w:val="80"/>
        </w:rPr>
        <w:t>disponíveis</w:t>
      </w:r>
      <w:r>
        <w:rPr>
          <w:spacing w:val="18"/>
          <w:w w:val="80"/>
        </w:rPr>
        <w:t> </w:t>
      </w:r>
      <w:r>
        <w:rPr>
          <w:w w:val="80"/>
        </w:rPr>
        <w:t>no</w:t>
      </w:r>
      <w:r>
        <w:rPr>
          <w:spacing w:val="35"/>
          <w:w w:val="80"/>
        </w:rPr>
        <w:t> </w:t>
      </w:r>
      <w:r>
        <w:rPr>
          <w:w w:val="80"/>
        </w:rPr>
        <w:t>DATASUS</w:t>
      </w:r>
      <w:r>
        <w:rPr>
          <w:spacing w:val="14"/>
          <w:w w:val="80"/>
        </w:rPr>
        <w:t> </w:t>
      </w:r>
      <w:r>
        <w:rPr>
          <w:w w:val="80"/>
        </w:rPr>
        <w:t>são</w:t>
      </w:r>
      <w:r>
        <w:rPr>
          <w:spacing w:val="17"/>
          <w:w w:val="80"/>
        </w:rPr>
        <w:t> </w:t>
      </w:r>
      <w:r>
        <w:rPr>
          <w:w w:val="80"/>
        </w:rPr>
        <w:t>dados</w:t>
      </w:r>
      <w:r>
        <w:rPr>
          <w:spacing w:val="19"/>
          <w:w w:val="80"/>
        </w:rPr>
        <w:t> </w:t>
      </w:r>
      <w:r>
        <w:rPr>
          <w:w w:val="80"/>
        </w:rPr>
        <w:t>secundários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domínio</w:t>
      </w:r>
      <w:r>
        <w:rPr>
          <w:spacing w:val="23"/>
          <w:w w:val="80"/>
        </w:rPr>
        <w:t> </w:t>
      </w:r>
      <w:r>
        <w:rPr>
          <w:w w:val="80"/>
        </w:rPr>
        <w:t>público.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8"/>
          <w:w w:val="80"/>
        </w:rPr>
        <w:t> </w:t>
      </w:r>
      <w:r>
        <w:rPr>
          <w:w w:val="80"/>
        </w:rPr>
        <w:t>acordo</w:t>
      </w:r>
      <w:r>
        <w:rPr>
          <w:spacing w:val="23"/>
          <w:w w:val="80"/>
        </w:rPr>
        <w:t> </w:t>
      </w:r>
      <w:r>
        <w:rPr>
          <w:w w:val="80"/>
        </w:rPr>
        <w:t>com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4"/>
          <w:w w:val="80"/>
        </w:rPr>
        <w:t> </w:t>
      </w:r>
      <w:r>
        <w:rPr>
          <w:w w:val="80"/>
        </w:rPr>
        <w:t>resolução</w:t>
      </w:r>
      <w:r>
        <w:rPr>
          <w:spacing w:val="23"/>
          <w:w w:val="80"/>
        </w:rPr>
        <w:t> </w:t>
      </w:r>
      <w:r>
        <w:rPr>
          <w:w w:val="80"/>
        </w:rPr>
        <w:t>466/2012</w:t>
      </w:r>
      <w:r>
        <w:rPr>
          <w:spacing w:val="24"/>
          <w:w w:val="80"/>
        </w:rPr>
        <w:t> </w:t>
      </w:r>
      <w:r>
        <w:rPr>
          <w:w w:val="80"/>
        </w:rPr>
        <w:t>do</w:t>
      </w:r>
      <w:r>
        <w:rPr>
          <w:spacing w:val="23"/>
          <w:w w:val="80"/>
        </w:rPr>
        <w:t> </w:t>
      </w:r>
      <w:r>
        <w:rPr>
          <w:w w:val="80"/>
        </w:rPr>
        <w:t>Conselho</w:t>
      </w:r>
      <w:r>
        <w:rPr>
          <w:spacing w:val="24"/>
          <w:w w:val="80"/>
        </w:rPr>
        <w:t> </w:t>
      </w:r>
      <w:r>
        <w:rPr>
          <w:w w:val="80"/>
        </w:rPr>
        <w:t>Nacional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Saúde</w:t>
      </w:r>
      <w:r>
        <w:rPr>
          <w:spacing w:val="24"/>
          <w:w w:val="80"/>
        </w:rPr>
        <w:t> </w:t>
      </w:r>
      <w:r>
        <w:rPr>
          <w:w w:val="80"/>
        </w:rPr>
        <w:t>(CNS),</w:t>
      </w:r>
      <w:r>
        <w:rPr>
          <w:spacing w:val="20"/>
          <w:w w:val="80"/>
        </w:rPr>
        <w:t> </w:t>
      </w:r>
      <w:r>
        <w:rPr>
          <w:w w:val="80"/>
        </w:rPr>
        <w:t>o</w:t>
      </w:r>
      <w:r>
        <w:rPr>
          <w:spacing w:val="23"/>
          <w:w w:val="80"/>
        </w:rPr>
        <w:t> </w:t>
      </w:r>
      <w:r>
        <w:rPr>
          <w:w w:val="80"/>
        </w:rPr>
        <w:t>estudo</w:t>
      </w:r>
      <w:r>
        <w:rPr>
          <w:spacing w:val="1"/>
          <w:w w:val="80"/>
        </w:rPr>
        <w:t> </w:t>
      </w:r>
      <w:r>
        <w:rPr>
          <w:w w:val="85"/>
        </w:rPr>
        <w:t>não</w:t>
      </w:r>
      <w:r>
        <w:rPr>
          <w:spacing w:val="-5"/>
          <w:w w:val="85"/>
        </w:rPr>
        <w:t> </w:t>
      </w:r>
      <w:r>
        <w:rPr>
          <w:w w:val="85"/>
        </w:rPr>
        <w:t>está</w:t>
      </w:r>
      <w:r>
        <w:rPr>
          <w:spacing w:val="-4"/>
          <w:w w:val="85"/>
        </w:rPr>
        <w:t> </w:t>
      </w:r>
      <w:r>
        <w:rPr>
          <w:w w:val="85"/>
        </w:rPr>
        <w:t>suscetível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avaliação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Comitê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Ética</w:t>
      </w:r>
      <w:r>
        <w:rPr>
          <w:spacing w:val="-4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Pesquisa</w:t>
      </w:r>
      <w:r>
        <w:rPr>
          <w:spacing w:val="-5"/>
          <w:w w:val="85"/>
        </w:rPr>
        <w:t> </w:t>
      </w:r>
      <w:r>
        <w:rPr>
          <w:w w:val="85"/>
        </w:rPr>
        <w:t>(CEP).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81" w:firstLine="710"/>
        <w:jc w:val="both"/>
      </w:pPr>
      <w:r>
        <w:rPr>
          <w:w w:val="80"/>
        </w:rPr>
        <w:t>Para</w:t>
      </w:r>
      <w:r>
        <w:rPr>
          <w:spacing w:val="22"/>
          <w:w w:val="80"/>
        </w:rPr>
        <w:t> </w:t>
      </w:r>
      <w:r>
        <w:rPr>
          <w:w w:val="80"/>
        </w:rPr>
        <w:t>embasamento</w:t>
      </w:r>
      <w:r>
        <w:rPr>
          <w:spacing w:val="23"/>
          <w:w w:val="80"/>
        </w:rPr>
        <w:t> </w:t>
      </w:r>
      <w:r>
        <w:rPr>
          <w:w w:val="80"/>
        </w:rPr>
        <w:t>teórico</w:t>
      </w:r>
      <w:r>
        <w:rPr>
          <w:spacing w:val="23"/>
          <w:w w:val="80"/>
        </w:rPr>
        <w:t> </w:t>
      </w:r>
      <w:r>
        <w:rPr>
          <w:w w:val="80"/>
        </w:rPr>
        <w:t>dos</w:t>
      </w:r>
      <w:r>
        <w:rPr>
          <w:spacing w:val="25"/>
          <w:w w:val="80"/>
        </w:rPr>
        <w:t> </w:t>
      </w:r>
      <w:r>
        <w:rPr>
          <w:w w:val="80"/>
        </w:rPr>
        <w:t>resultados</w:t>
      </w:r>
      <w:r>
        <w:rPr>
          <w:spacing w:val="24"/>
          <w:w w:val="80"/>
        </w:rPr>
        <w:t> </w:t>
      </w:r>
      <w:r>
        <w:rPr>
          <w:w w:val="80"/>
        </w:rPr>
        <w:t>e</w:t>
      </w:r>
      <w:r>
        <w:rPr>
          <w:spacing w:val="23"/>
          <w:w w:val="80"/>
        </w:rPr>
        <w:t> </w:t>
      </w:r>
      <w:r>
        <w:rPr>
          <w:w w:val="80"/>
        </w:rPr>
        <w:t>discussão,</w:t>
      </w:r>
      <w:r>
        <w:rPr>
          <w:spacing w:val="32"/>
          <w:w w:val="80"/>
        </w:rPr>
        <w:t> </w:t>
      </w:r>
      <w:r>
        <w:rPr>
          <w:w w:val="80"/>
        </w:rPr>
        <w:t>foram</w:t>
      </w:r>
      <w:r>
        <w:rPr>
          <w:spacing w:val="21"/>
          <w:w w:val="80"/>
        </w:rPr>
        <w:t> </w:t>
      </w:r>
      <w:r>
        <w:rPr>
          <w:w w:val="80"/>
        </w:rPr>
        <w:t>realizadas</w:t>
      </w:r>
      <w:r>
        <w:rPr>
          <w:spacing w:val="24"/>
          <w:w w:val="80"/>
        </w:rPr>
        <w:t> </w:t>
      </w:r>
      <w:r>
        <w:rPr>
          <w:w w:val="80"/>
        </w:rPr>
        <w:t>buscas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artigos</w:t>
      </w:r>
      <w:r>
        <w:rPr>
          <w:spacing w:val="24"/>
          <w:w w:val="80"/>
        </w:rPr>
        <w:t> </w:t>
      </w:r>
      <w:r>
        <w:rPr>
          <w:w w:val="80"/>
        </w:rPr>
        <w:t>nas</w:t>
      </w:r>
      <w:r>
        <w:rPr>
          <w:spacing w:val="24"/>
          <w:w w:val="80"/>
        </w:rPr>
        <w:t> </w:t>
      </w:r>
      <w:r>
        <w:rPr>
          <w:w w:val="80"/>
        </w:rPr>
        <w:t>bases</w:t>
      </w:r>
      <w:r>
        <w:rPr>
          <w:spacing w:val="1"/>
          <w:w w:val="80"/>
        </w:rPr>
        <w:t> </w:t>
      </w:r>
      <w:r>
        <w:rPr>
          <w:w w:val="85"/>
        </w:rPr>
        <w:t>de dados da Pubmed, Scientific Eletronic Library Online (SciELO), e Biblioteca Virtual em Saúde (BVS) nos</w:t>
      </w:r>
      <w:r>
        <w:rPr>
          <w:spacing w:val="1"/>
          <w:w w:val="85"/>
        </w:rPr>
        <w:t> </w:t>
      </w:r>
      <w:r>
        <w:rPr>
          <w:w w:val="90"/>
        </w:rPr>
        <w:t>idiomas</w:t>
      </w:r>
      <w:r>
        <w:rPr>
          <w:spacing w:val="-6"/>
          <w:w w:val="90"/>
        </w:rPr>
        <w:t> </w:t>
      </w:r>
      <w:r>
        <w:rPr>
          <w:w w:val="90"/>
        </w:rPr>
        <w:t>inglês,</w:t>
      </w:r>
      <w:r>
        <w:rPr>
          <w:spacing w:val="-9"/>
          <w:w w:val="90"/>
        </w:rPr>
        <w:t> </w:t>
      </w:r>
      <w:r>
        <w:rPr>
          <w:w w:val="90"/>
        </w:rPr>
        <w:t>português</w:t>
      </w:r>
      <w:r>
        <w:rPr>
          <w:spacing w:val="-5"/>
          <w:w w:val="90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 </w:t>
      </w:r>
      <w:r>
        <w:rPr>
          <w:w w:val="90"/>
        </w:rPr>
        <w:t>espanhol.</w:t>
      </w:r>
    </w:p>
    <w:p>
      <w:pPr>
        <w:pStyle w:val="BodyText"/>
        <w:spacing w:before="2"/>
        <w:rPr>
          <w:sz w:val="36"/>
        </w:rPr>
      </w:pPr>
    </w:p>
    <w:p>
      <w:pPr>
        <w:pStyle w:val="Heading3"/>
      </w:pPr>
      <w:r>
        <w:rPr>
          <w:w w:val="80"/>
        </w:rPr>
        <w:t>Resultados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4"/>
          <w:w w:val="80"/>
        </w:rPr>
        <w:t> </w:t>
      </w:r>
      <w:r>
        <w:rPr>
          <w:w w:val="80"/>
        </w:rPr>
        <w:t>discussões</w:t>
      </w: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4" w:lineRule="auto"/>
        <w:ind w:left="1085" w:right="1078" w:firstLine="710"/>
        <w:jc w:val="both"/>
      </w:pPr>
      <w:r>
        <w:rPr>
          <w:w w:val="85"/>
        </w:rPr>
        <w:t>Os dados revelam que entre os períodos de 1996 a 2019 foram registrados 3.274 óbitos maternos</w:t>
      </w:r>
      <w:r>
        <w:rPr>
          <w:spacing w:val="1"/>
          <w:w w:val="85"/>
        </w:rPr>
        <w:t> </w:t>
      </w:r>
      <w:r>
        <w:rPr>
          <w:w w:val="80"/>
        </w:rPr>
        <w:t>decorrentes de gravidezes que terminaram em aborto no Brasil. Em razão do intervalo temporal da análise ser</w:t>
      </w:r>
      <w:r>
        <w:rPr>
          <w:spacing w:val="1"/>
          <w:w w:val="80"/>
        </w:rPr>
        <w:t> </w:t>
      </w:r>
      <w:r>
        <w:rPr>
          <w:w w:val="85"/>
        </w:rPr>
        <w:t>relativamente grande, cerca de 23 anos, questiona-se o baixo número de registro de mortes. Uma possível</w:t>
      </w:r>
      <w:r>
        <w:rPr>
          <w:spacing w:val="1"/>
          <w:w w:val="85"/>
        </w:rPr>
        <w:t> </w:t>
      </w:r>
      <w:r>
        <w:rPr>
          <w:w w:val="80"/>
        </w:rPr>
        <w:t>explicação diante desse caso é a subnotificação de dados, associadas a omissão de informações por parte dos</w:t>
      </w:r>
      <w:r>
        <w:rPr>
          <w:spacing w:val="1"/>
          <w:w w:val="80"/>
        </w:rPr>
        <w:t> </w:t>
      </w:r>
      <w:r>
        <w:rPr>
          <w:w w:val="85"/>
        </w:rPr>
        <w:t>familiares das vítimas, as quais são necessárias para atribuir o aborto como causa da morte (NEAL </w:t>
      </w:r>
      <w:r>
        <w:rPr>
          <w:rFonts w:ascii="Arial" w:hAnsi="Arial"/>
          <w:i/>
          <w:w w:val="85"/>
        </w:rPr>
        <w:t>et al</w:t>
      </w:r>
      <w:r>
        <w:rPr>
          <w:w w:val="85"/>
        </w:rPr>
        <w:t>.,</w:t>
      </w:r>
      <w:r>
        <w:rPr>
          <w:spacing w:val="1"/>
          <w:w w:val="85"/>
        </w:rPr>
        <w:t> </w:t>
      </w:r>
      <w:r>
        <w:rPr>
          <w:w w:val="90"/>
        </w:rPr>
        <w:t>2016).</w:t>
      </w:r>
    </w:p>
    <w:p>
      <w:pPr>
        <w:pStyle w:val="BodyText"/>
        <w:spacing w:line="362" w:lineRule="auto"/>
        <w:ind w:left="1085" w:right="1076" w:firstLine="710"/>
        <w:jc w:val="both"/>
      </w:pPr>
      <w:r>
        <w:rPr>
          <w:w w:val="80"/>
        </w:rPr>
        <w:t>Além disso, a precisão e fidedignidade dos dados sobre a classificação da morte dependem muito da</w:t>
      </w:r>
      <w:r>
        <w:rPr>
          <w:spacing w:val="1"/>
          <w:w w:val="80"/>
        </w:rPr>
        <w:t> </w:t>
      </w:r>
      <w:r>
        <w:rPr>
          <w:w w:val="85"/>
        </w:rPr>
        <w:t>entrada dessas mulheres aos serviços de saúde, que em sua maioria não os procuram devido ao receio da</w:t>
      </w:r>
      <w:r>
        <w:rPr>
          <w:spacing w:val="1"/>
          <w:w w:val="85"/>
        </w:rPr>
        <w:t> </w:t>
      </w:r>
      <w:r>
        <w:rPr>
          <w:w w:val="80"/>
        </w:rPr>
        <w:t>condenação pela prática ilegal (NEAL </w:t>
      </w:r>
      <w:r>
        <w:rPr>
          <w:rFonts w:ascii="Arial" w:hAnsi="Arial"/>
          <w:i/>
          <w:w w:val="80"/>
        </w:rPr>
        <w:t>et al., </w:t>
      </w:r>
      <w:r>
        <w:rPr>
          <w:w w:val="80"/>
        </w:rPr>
        <w:t>2016). A legislação vigente no Brasil, através do decreto-lei 2.848</w:t>
      </w:r>
      <w:r>
        <w:rPr>
          <w:spacing w:val="1"/>
          <w:w w:val="80"/>
        </w:rPr>
        <w:t> </w:t>
      </w:r>
      <w:r>
        <w:rPr>
          <w:w w:val="85"/>
        </w:rPr>
        <w:t>considera o aborto induzido como crime, e atualmente essa criminalização mostra-se ineficaz e implica</w:t>
      </w:r>
      <w:r>
        <w:rPr>
          <w:spacing w:val="1"/>
          <w:w w:val="85"/>
        </w:rPr>
        <w:t> </w:t>
      </w:r>
      <w:r>
        <w:rPr>
          <w:w w:val="85"/>
        </w:rPr>
        <w:t>malefícios</w:t>
      </w:r>
      <w:r>
        <w:rPr>
          <w:spacing w:val="-2"/>
          <w:w w:val="85"/>
        </w:rPr>
        <w:t> </w:t>
      </w:r>
      <w:r>
        <w:rPr>
          <w:w w:val="85"/>
        </w:rPr>
        <w:t>tanto</w:t>
      </w:r>
      <w:r>
        <w:rPr>
          <w:spacing w:val="-3"/>
          <w:w w:val="85"/>
        </w:rPr>
        <w:t> </w:t>
      </w:r>
      <w:r>
        <w:rPr>
          <w:w w:val="85"/>
        </w:rPr>
        <w:t>na</w:t>
      </w:r>
      <w:r>
        <w:rPr>
          <w:spacing w:val="-3"/>
          <w:w w:val="85"/>
        </w:rPr>
        <w:t> </w:t>
      </w:r>
      <w:r>
        <w:rPr>
          <w:w w:val="85"/>
        </w:rPr>
        <w:t>saúde</w:t>
      </w:r>
      <w:r>
        <w:rPr>
          <w:spacing w:val="-4"/>
          <w:w w:val="85"/>
        </w:rPr>
        <w:t> </w:t>
      </w:r>
      <w:r>
        <w:rPr>
          <w:w w:val="85"/>
        </w:rPr>
        <w:t>quanto</w:t>
      </w:r>
      <w:r>
        <w:rPr>
          <w:spacing w:val="-3"/>
          <w:w w:val="85"/>
        </w:rPr>
        <w:t> </w:t>
      </w:r>
      <w:r>
        <w:rPr>
          <w:w w:val="85"/>
        </w:rPr>
        <w:t>à</w:t>
      </w:r>
      <w:r>
        <w:rPr>
          <w:spacing w:val="-3"/>
          <w:w w:val="85"/>
        </w:rPr>
        <w:t> </w:t>
      </w:r>
      <w:r>
        <w:rPr>
          <w:w w:val="85"/>
        </w:rPr>
        <w:t>autonomia</w:t>
      </w:r>
      <w:r>
        <w:rPr>
          <w:spacing w:val="3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mulher.</w:t>
      </w:r>
    </w:p>
    <w:p>
      <w:pPr>
        <w:pStyle w:val="BodyText"/>
        <w:spacing w:line="362" w:lineRule="auto" w:before="7"/>
        <w:ind w:left="1085" w:right="1076" w:firstLine="710"/>
        <w:jc w:val="both"/>
      </w:pPr>
      <w:r>
        <w:rPr>
          <w:w w:val="85"/>
        </w:rPr>
        <w:t>O não reconhecimento legal das práticas abortivas, faz com que centenas de mulheres recorram a</w:t>
      </w:r>
      <w:r>
        <w:rPr>
          <w:spacing w:val="1"/>
          <w:w w:val="85"/>
        </w:rPr>
        <w:t> </w:t>
      </w:r>
      <w:r>
        <w:rPr>
          <w:w w:val="85"/>
        </w:rPr>
        <w:t>pessoas despreparadas para a realização de procedimentos clandestinos, com condições mínimas de</w:t>
      </w:r>
      <w:r>
        <w:rPr>
          <w:spacing w:val="1"/>
          <w:w w:val="85"/>
        </w:rPr>
        <w:t> </w:t>
      </w:r>
      <w:r>
        <w:rPr>
          <w:w w:val="80"/>
        </w:rPr>
        <w:t>salubridade o que as expõe a graves complicações e risco de morte (CÚNICO </w:t>
      </w:r>
      <w:r>
        <w:rPr>
          <w:rFonts w:ascii="Arial" w:hAnsi="Arial"/>
          <w:i/>
          <w:w w:val="80"/>
        </w:rPr>
        <w:t>et al., </w:t>
      </w:r>
      <w:r>
        <w:rPr>
          <w:w w:val="80"/>
        </w:rPr>
        <w:t>2014). Também vale ser</w:t>
      </w:r>
      <w:r>
        <w:rPr>
          <w:spacing w:val="1"/>
          <w:w w:val="80"/>
        </w:rPr>
        <w:t> </w:t>
      </w:r>
      <w:r>
        <w:rPr>
          <w:w w:val="85"/>
        </w:rPr>
        <w:t>ressaltado que o perfil das mulheres que recorrem a tal prática são majoritariamente as mais pobres, com</w:t>
      </w:r>
      <w:r>
        <w:rPr>
          <w:spacing w:val="1"/>
          <w:w w:val="85"/>
        </w:rPr>
        <w:t> </w:t>
      </w:r>
      <w:r>
        <w:rPr>
          <w:w w:val="90"/>
        </w:rPr>
        <w:t>baixa</w:t>
      </w:r>
      <w:r>
        <w:rPr>
          <w:spacing w:val="-9"/>
          <w:w w:val="90"/>
        </w:rPr>
        <w:t> </w:t>
      </w:r>
      <w:r>
        <w:rPr>
          <w:w w:val="90"/>
        </w:rPr>
        <w:t>escolaridade</w:t>
      </w:r>
      <w:r>
        <w:rPr>
          <w:spacing w:val="-9"/>
          <w:w w:val="90"/>
        </w:rPr>
        <w:t> </w:t>
      </w:r>
      <w:r>
        <w:rPr>
          <w:w w:val="90"/>
        </w:rPr>
        <w:t>e</w:t>
      </w:r>
      <w:r>
        <w:rPr>
          <w:spacing w:val="-8"/>
          <w:w w:val="90"/>
        </w:rPr>
        <w:t> </w:t>
      </w:r>
      <w:r>
        <w:rPr>
          <w:w w:val="90"/>
        </w:rPr>
        <w:t>negras</w:t>
      </w:r>
      <w:r>
        <w:rPr>
          <w:spacing w:val="-3"/>
          <w:w w:val="90"/>
        </w:rPr>
        <w:t> </w:t>
      </w:r>
      <w:r>
        <w:rPr>
          <w:w w:val="90"/>
        </w:rPr>
        <w:t>(SANTOS</w:t>
      </w:r>
      <w:r>
        <w:rPr>
          <w:spacing w:val="-9"/>
          <w:w w:val="90"/>
        </w:rPr>
        <w:t> </w:t>
      </w:r>
      <w:r>
        <w:rPr>
          <w:rFonts w:ascii="Arial" w:hAnsi="Arial"/>
          <w:i/>
          <w:w w:val="90"/>
        </w:rPr>
        <w:t>et</w:t>
      </w:r>
      <w:r>
        <w:rPr>
          <w:rFonts w:ascii="Arial" w:hAnsi="Arial"/>
          <w:i/>
          <w:spacing w:val="-13"/>
          <w:w w:val="90"/>
        </w:rPr>
        <w:t> </w:t>
      </w:r>
      <w:r>
        <w:rPr>
          <w:rFonts w:ascii="Arial" w:hAnsi="Arial"/>
          <w:i/>
          <w:w w:val="90"/>
        </w:rPr>
        <w:t>al.,</w:t>
      </w:r>
      <w:r>
        <w:rPr>
          <w:rFonts w:ascii="Arial" w:hAnsi="Arial"/>
          <w:i/>
          <w:spacing w:val="-9"/>
          <w:w w:val="90"/>
        </w:rPr>
        <w:t> </w:t>
      </w:r>
      <w:r>
        <w:rPr>
          <w:w w:val="90"/>
        </w:rPr>
        <w:t>2013).</w:t>
      </w:r>
    </w:p>
    <w:p>
      <w:pPr>
        <w:pStyle w:val="BodyText"/>
        <w:spacing w:line="364" w:lineRule="auto" w:before="5"/>
        <w:ind w:left="1085" w:right="1080" w:firstLine="710"/>
        <w:jc w:val="both"/>
      </w:pPr>
      <w:r>
        <w:rPr>
          <w:w w:val="85"/>
        </w:rPr>
        <w:t>No período em questão, nota-se que entre as cinco regiões brasileiras os índices de mortalidade</w:t>
      </w:r>
      <w:r>
        <w:rPr>
          <w:spacing w:val="1"/>
          <w:w w:val="85"/>
        </w:rPr>
        <w:t> </w:t>
      </w:r>
      <w:r>
        <w:rPr>
          <w:w w:val="90"/>
        </w:rPr>
        <w:t>materna</w:t>
      </w:r>
      <w:r>
        <w:rPr>
          <w:spacing w:val="1"/>
          <w:w w:val="90"/>
        </w:rPr>
        <w:t> </w:t>
      </w:r>
      <w:r>
        <w:rPr>
          <w:w w:val="90"/>
        </w:rPr>
        <w:t>por</w:t>
      </w:r>
      <w:r>
        <w:rPr>
          <w:spacing w:val="1"/>
          <w:w w:val="90"/>
        </w:rPr>
        <w:t> </w:t>
      </w:r>
      <w:r>
        <w:rPr>
          <w:w w:val="90"/>
        </w:rPr>
        <w:t>aborto</w:t>
      </w:r>
      <w:r>
        <w:rPr>
          <w:spacing w:val="1"/>
          <w:w w:val="90"/>
        </w:rPr>
        <w:t> </w:t>
      </w:r>
      <w:r>
        <w:rPr>
          <w:w w:val="90"/>
        </w:rPr>
        <w:t>foram</w:t>
      </w:r>
      <w:r>
        <w:rPr>
          <w:spacing w:val="1"/>
          <w:w w:val="90"/>
        </w:rPr>
        <w:t> </w:t>
      </w:r>
      <w:r>
        <w:rPr>
          <w:w w:val="90"/>
        </w:rPr>
        <w:t>mais</w:t>
      </w:r>
      <w:r>
        <w:rPr>
          <w:spacing w:val="1"/>
          <w:w w:val="90"/>
        </w:rPr>
        <w:t> </w:t>
      </w:r>
      <w:r>
        <w:rPr>
          <w:w w:val="90"/>
        </w:rPr>
        <w:t>expressivos</w:t>
      </w:r>
      <w:r>
        <w:rPr>
          <w:spacing w:val="1"/>
          <w:w w:val="90"/>
        </w:rPr>
        <w:t> </w:t>
      </w:r>
      <w:r>
        <w:rPr>
          <w:w w:val="90"/>
        </w:rPr>
        <w:t>no</w:t>
      </w:r>
      <w:r>
        <w:rPr>
          <w:spacing w:val="1"/>
          <w:w w:val="90"/>
        </w:rPr>
        <w:t> </w:t>
      </w:r>
      <w:r>
        <w:rPr>
          <w:w w:val="90"/>
        </w:rPr>
        <w:t>Sudeste</w:t>
      </w:r>
      <w:r>
        <w:rPr>
          <w:spacing w:val="1"/>
          <w:w w:val="90"/>
        </w:rPr>
        <w:t> </w:t>
      </w:r>
      <w:r>
        <w:rPr>
          <w:w w:val="90"/>
        </w:rPr>
        <w:t>e</w:t>
      </w:r>
      <w:r>
        <w:rPr>
          <w:spacing w:val="1"/>
          <w:w w:val="90"/>
        </w:rPr>
        <w:t> </w:t>
      </w:r>
      <w:r>
        <w:rPr>
          <w:w w:val="90"/>
        </w:rPr>
        <w:t>Nordeste</w:t>
      </w:r>
      <w:r>
        <w:rPr>
          <w:spacing w:val="1"/>
          <w:w w:val="90"/>
        </w:rPr>
        <w:t> </w:t>
      </w:r>
      <w:r>
        <w:rPr>
          <w:w w:val="90"/>
        </w:rPr>
        <w:t>do</w:t>
      </w:r>
      <w:r>
        <w:rPr>
          <w:spacing w:val="1"/>
          <w:w w:val="90"/>
        </w:rPr>
        <w:t> </w:t>
      </w:r>
      <w:r>
        <w:rPr>
          <w:w w:val="90"/>
        </w:rPr>
        <w:t>país</w:t>
      </w:r>
      <w:r>
        <w:rPr>
          <w:spacing w:val="1"/>
          <w:w w:val="90"/>
        </w:rPr>
        <w:t> </w:t>
      </w:r>
      <w:r>
        <w:rPr>
          <w:w w:val="90"/>
        </w:rPr>
        <w:t>correspondendo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-55"/>
          <w:w w:val="90"/>
        </w:rPr>
        <w:t> </w:t>
      </w:r>
      <w:r>
        <w:rPr>
          <w:w w:val="85"/>
        </w:rPr>
        <w:t>aproximadamente n=1.309 (39,9%) e n= 965 (29,4%) respectivamente (tabela-1). Embora não explane a</w:t>
      </w:r>
      <w:r>
        <w:rPr>
          <w:spacing w:val="1"/>
          <w:w w:val="85"/>
        </w:rPr>
        <w:t> </w:t>
      </w:r>
      <w:r>
        <w:rPr>
          <w:w w:val="85"/>
        </w:rPr>
        <w:t>mortalidade de mulheres em consequência de praticas abortivas, estudo realizado através da pesquisa</w:t>
      </w:r>
      <w:r>
        <w:rPr>
          <w:spacing w:val="1"/>
          <w:w w:val="85"/>
        </w:rPr>
        <w:t> </w:t>
      </w:r>
      <w:r>
        <w:rPr>
          <w:w w:val="85"/>
        </w:rPr>
        <w:t>nacional sobre demografia, revela que são nessas regiões que ocorrem os maiores índices de abortos</w:t>
      </w:r>
      <w:r>
        <w:rPr>
          <w:spacing w:val="1"/>
          <w:w w:val="85"/>
        </w:rPr>
        <w:t> </w:t>
      </w:r>
      <w:r>
        <w:rPr>
          <w:w w:val="85"/>
        </w:rPr>
        <w:t>induzidos, dando destaque especialmente ao Rio de Janeiro 6,5%, que no ano de 1996</w:t>
      </w:r>
      <w:r>
        <w:rPr>
          <w:spacing w:val="1"/>
          <w:w w:val="85"/>
        </w:rPr>
        <w:t> </w:t>
      </w:r>
      <w:r>
        <w:rPr>
          <w:w w:val="85"/>
        </w:rPr>
        <w:t>apontou relatos de</w:t>
      </w:r>
      <w:r>
        <w:rPr>
          <w:spacing w:val="1"/>
          <w:w w:val="85"/>
        </w:rPr>
        <w:t> </w:t>
      </w:r>
      <w:r>
        <w:rPr>
          <w:w w:val="80"/>
        </w:rPr>
        <w:t>abortos</w:t>
      </w:r>
      <w:r>
        <w:rPr>
          <w:spacing w:val="5"/>
          <w:w w:val="80"/>
        </w:rPr>
        <w:t> </w:t>
      </w:r>
      <w:r>
        <w:rPr>
          <w:w w:val="80"/>
        </w:rPr>
        <w:t>provocados</w:t>
      </w:r>
      <w:r>
        <w:rPr>
          <w:spacing w:val="5"/>
          <w:w w:val="80"/>
        </w:rPr>
        <w:t> </w:t>
      </w:r>
      <w:r>
        <w:rPr>
          <w:w w:val="80"/>
        </w:rPr>
        <w:t>acima</w:t>
      </w:r>
      <w:r>
        <w:rPr>
          <w:spacing w:val="8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média</w:t>
      </w:r>
      <w:r>
        <w:rPr>
          <w:spacing w:val="3"/>
          <w:w w:val="80"/>
        </w:rPr>
        <w:t> </w:t>
      </w:r>
      <w:r>
        <w:rPr>
          <w:w w:val="80"/>
        </w:rPr>
        <w:t>nacional. (</w:t>
      </w:r>
      <w:r>
        <w:rPr>
          <w:rFonts w:ascii="Arial" w:hAnsi="Arial"/>
          <w:i/>
          <w:w w:val="80"/>
        </w:rPr>
        <w:t>CECATTI</w:t>
      </w:r>
      <w:r>
        <w:rPr>
          <w:rFonts w:ascii="Arial" w:hAnsi="Arial"/>
          <w:i/>
          <w:spacing w:val="-2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-1"/>
          <w:w w:val="80"/>
        </w:rPr>
        <w:t> </w:t>
      </w:r>
      <w:r>
        <w:rPr>
          <w:rFonts w:ascii="Arial" w:hAnsi="Arial"/>
          <w:i/>
          <w:w w:val="80"/>
        </w:rPr>
        <w:t>ali.,</w:t>
      </w:r>
      <w:r>
        <w:rPr>
          <w:rFonts w:ascii="Arial" w:hAnsi="Arial"/>
          <w:i/>
          <w:spacing w:val="5"/>
          <w:w w:val="80"/>
        </w:rPr>
        <w:t> </w:t>
      </w:r>
      <w:r>
        <w:rPr>
          <w:w w:val="80"/>
        </w:rPr>
        <w:t>2010).</w:t>
      </w:r>
    </w:p>
    <w:p>
      <w:pPr>
        <w:pStyle w:val="BodyText"/>
        <w:spacing w:line="364" w:lineRule="auto"/>
        <w:ind w:left="1085" w:right="1076" w:firstLine="710"/>
        <w:jc w:val="both"/>
      </w:pPr>
      <w:r>
        <w:rPr>
          <w:w w:val="85"/>
        </w:rPr>
        <w:t>A mortalidade expressiva nessa região também pode ser explicada por se tratar de uma região</w:t>
      </w:r>
      <w:r>
        <w:rPr>
          <w:spacing w:val="1"/>
          <w:w w:val="85"/>
        </w:rPr>
        <w:t> </w:t>
      </w:r>
      <w:r>
        <w:rPr>
          <w:w w:val="80"/>
        </w:rPr>
        <w:t>geográfica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grande</w:t>
      </w:r>
      <w:r>
        <w:rPr>
          <w:spacing w:val="15"/>
          <w:w w:val="80"/>
        </w:rPr>
        <w:t> </w:t>
      </w:r>
      <w:r>
        <w:rPr>
          <w:w w:val="80"/>
        </w:rPr>
        <w:t>contingente</w:t>
      </w:r>
      <w:r>
        <w:rPr>
          <w:spacing w:val="16"/>
          <w:w w:val="80"/>
        </w:rPr>
        <w:t> </w:t>
      </w:r>
      <w:r>
        <w:rPr>
          <w:w w:val="80"/>
        </w:rPr>
        <w:t>populacional,</w:t>
      </w:r>
      <w:r>
        <w:rPr>
          <w:spacing w:val="12"/>
          <w:w w:val="80"/>
        </w:rPr>
        <w:t> </w:t>
      </w:r>
      <w:r>
        <w:rPr>
          <w:w w:val="80"/>
        </w:rPr>
        <w:t>mais</w:t>
      </w:r>
      <w:r>
        <w:rPr>
          <w:spacing w:val="17"/>
          <w:w w:val="80"/>
        </w:rPr>
        <w:t> </w:t>
      </w:r>
      <w:r>
        <w:rPr>
          <w:w w:val="80"/>
        </w:rPr>
        <w:t>desenvolvida</w:t>
      </w:r>
      <w:r>
        <w:rPr>
          <w:spacing w:val="17"/>
          <w:w w:val="80"/>
        </w:rPr>
        <w:t> </w:t>
      </w:r>
      <w:r>
        <w:rPr>
          <w:w w:val="80"/>
        </w:rPr>
        <w:t>economicamente</w:t>
      </w:r>
      <w:r>
        <w:rPr>
          <w:spacing w:val="15"/>
          <w:w w:val="80"/>
        </w:rPr>
        <w:t> </w:t>
      </w:r>
      <w:r>
        <w:rPr>
          <w:w w:val="80"/>
        </w:rPr>
        <w:t>o</w:t>
      </w:r>
      <w:r>
        <w:rPr>
          <w:spacing w:val="16"/>
          <w:w w:val="80"/>
        </w:rPr>
        <w:t> </w:t>
      </w:r>
      <w:r>
        <w:rPr>
          <w:w w:val="80"/>
        </w:rPr>
        <w:t>que</w:t>
      </w:r>
      <w:r>
        <w:rPr>
          <w:spacing w:val="16"/>
          <w:w w:val="80"/>
        </w:rPr>
        <w:t> </w:t>
      </w:r>
      <w:r>
        <w:rPr>
          <w:w w:val="80"/>
        </w:rPr>
        <w:t>acaba</w:t>
      </w:r>
      <w:r>
        <w:rPr>
          <w:spacing w:val="15"/>
          <w:w w:val="80"/>
        </w:rPr>
        <w:t> </w:t>
      </w:r>
      <w:r>
        <w:rPr>
          <w:w w:val="80"/>
        </w:rPr>
        <w:t>influenciando</w:t>
      </w:r>
      <w:r>
        <w:rPr>
          <w:spacing w:val="1"/>
          <w:w w:val="80"/>
        </w:rPr>
        <w:t> </w:t>
      </w:r>
      <w:r>
        <w:rPr>
          <w:w w:val="80"/>
        </w:rPr>
        <w:t>em mais redes de atenção a saúde e consequentemente maior acesso e notificação de óbitos (MS, 2009). As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demais regiões federativas apresentam quantitativos </w:t>
      </w:r>
      <w:r>
        <w:rPr>
          <w:w w:val="85"/>
        </w:rPr>
        <w:t>redutivos da mortalidade materna por aborto, podendo</w:t>
      </w:r>
      <w:r>
        <w:rPr>
          <w:spacing w:val="1"/>
          <w:w w:val="85"/>
        </w:rPr>
        <w:t> </w:t>
      </w:r>
      <w:r>
        <w:rPr>
          <w:w w:val="80"/>
        </w:rPr>
        <w:t>ser</w:t>
      </w:r>
      <w:r>
        <w:rPr>
          <w:spacing w:val="27"/>
          <w:w w:val="80"/>
        </w:rPr>
        <w:t> </w:t>
      </w:r>
      <w:r>
        <w:rPr>
          <w:w w:val="80"/>
        </w:rPr>
        <w:t>esclarecida</w:t>
      </w:r>
      <w:r>
        <w:rPr>
          <w:spacing w:val="28"/>
          <w:w w:val="80"/>
        </w:rPr>
        <w:t> </w:t>
      </w:r>
      <w:r>
        <w:rPr>
          <w:w w:val="80"/>
        </w:rPr>
        <w:t>através</w:t>
      </w:r>
      <w:r>
        <w:rPr>
          <w:spacing w:val="28"/>
          <w:w w:val="80"/>
        </w:rPr>
        <w:t> </w:t>
      </w:r>
      <w:r>
        <w:rPr>
          <w:w w:val="80"/>
        </w:rPr>
        <w:t>das</w:t>
      </w:r>
      <w:r>
        <w:rPr>
          <w:spacing w:val="29"/>
          <w:w w:val="80"/>
        </w:rPr>
        <w:t> </w:t>
      </w:r>
      <w:r>
        <w:rPr>
          <w:w w:val="80"/>
        </w:rPr>
        <w:t>hipóteses</w:t>
      </w:r>
      <w:r>
        <w:rPr>
          <w:spacing w:val="29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melhoria</w:t>
      </w:r>
      <w:r>
        <w:rPr>
          <w:spacing w:val="27"/>
          <w:w w:val="80"/>
        </w:rPr>
        <w:t> </w:t>
      </w:r>
      <w:r>
        <w:rPr>
          <w:w w:val="80"/>
        </w:rPr>
        <w:t>do</w:t>
      </w:r>
      <w:r>
        <w:rPr>
          <w:spacing w:val="26"/>
          <w:w w:val="80"/>
        </w:rPr>
        <w:t> </w:t>
      </w:r>
      <w:r>
        <w:rPr>
          <w:w w:val="80"/>
        </w:rPr>
        <w:t>acesso</w:t>
      </w:r>
      <w:r>
        <w:rPr>
          <w:spacing w:val="27"/>
          <w:w w:val="80"/>
        </w:rPr>
        <w:t> </w:t>
      </w:r>
      <w:r>
        <w:rPr>
          <w:w w:val="80"/>
        </w:rPr>
        <w:t>a</w:t>
      </w:r>
      <w:r>
        <w:rPr>
          <w:spacing w:val="26"/>
          <w:w w:val="80"/>
        </w:rPr>
        <w:t> </w:t>
      </w:r>
      <w:r>
        <w:rPr>
          <w:w w:val="80"/>
        </w:rPr>
        <w:t>métodos</w:t>
      </w:r>
      <w:r>
        <w:rPr>
          <w:spacing w:val="29"/>
          <w:w w:val="80"/>
        </w:rPr>
        <w:t> </w:t>
      </w:r>
      <w:r>
        <w:rPr>
          <w:w w:val="80"/>
        </w:rPr>
        <w:t>contraceptivos</w:t>
      </w:r>
      <w:r>
        <w:rPr>
          <w:spacing w:val="29"/>
          <w:w w:val="80"/>
        </w:rPr>
        <w:t> </w:t>
      </w:r>
      <w:r>
        <w:rPr>
          <w:w w:val="80"/>
        </w:rPr>
        <w:t>modernos</w:t>
      </w:r>
      <w:r>
        <w:rPr>
          <w:spacing w:val="28"/>
          <w:w w:val="80"/>
        </w:rPr>
        <w:t> </w:t>
      </w:r>
      <w:r>
        <w:rPr>
          <w:w w:val="80"/>
        </w:rPr>
        <w:t>e</w:t>
      </w:r>
      <w:r>
        <w:rPr>
          <w:spacing w:val="27"/>
          <w:w w:val="80"/>
        </w:rPr>
        <w:t> </w:t>
      </w:r>
      <w:r>
        <w:rPr>
          <w:w w:val="80"/>
        </w:rPr>
        <w:t>eficazes,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2" w:lineRule="auto" w:before="103"/>
        <w:ind w:left="1085" w:right="1081"/>
        <w:jc w:val="both"/>
      </w:pPr>
      <w:r>
        <w:rPr>
          <w:w w:val="85"/>
        </w:rPr>
        <w:t>ou por se tratar de regiões que não contam com hospitais suficientes e/ou infraestrutura adequada para</w:t>
      </w:r>
      <w:r>
        <w:rPr>
          <w:spacing w:val="1"/>
          <w:w w:val="85"/>
        </w:rPr>
        <w:t> </w:t>
      </w:r>
      <w:r>
        <w:rPr>
          <w:w w:val="80"/>
        </w:rPr>
        <w:t>atender a demanda, ou seja, há o problema porém não está havendo a notificação dos dados (CORREIA </w:t>
      </w:r>
      <w:r>
        <w:rPr>
          <w:rFonts w:ascii="Arial" w:hAnsi="Arial"/>
          <w:i/>
          <w:w w:val="80"/>
        </w:rPr>
        <w:t>et al,</w:t>
      </w:r>
      <w:r>
        <w:rPr>
          <w:rFonts w:ascii="Arial" w:hAnsi="Arial"/>
          <w:i/>
          <w:spacing w:val="1"/>
          <w:w w:val="80"/>
        </w:rPr>
        <w:t> </w:t>
      </w:r>
      <w:r>
        <w:rPr>
          <w:w w:val="90"/>
        </w:rPr>
        <w:t>2018).</w:t>
      </w:r>
    </w:p>
    <w:p>
      <w:pPr>
        <w:pStyle w:val="BodyText"/>
        <w:spacing w:line="364" w:lineRule="auto" w:before="2"/>
        <w:ind w:left="1085" w:right="1078"/>
        <w:jc w:val="both"/>
      </w:pPr>
      <w:r>
        <w:rPr>
          <w:w w:val="80"/>
        </w:rPr>
        <w:t>Tabela 1- Distribuição dos óbitos consequentes de gravidezes que terminaram em aborto, de acordo com faixa</w:t>
      </w:r>
      <w:r>
        <w:rPr>
          <w:spacing w:val="1"/>
          <w:w w:val="80"/>
        </w:rPr>
        <w:t> </w:t>
      </w:r>
      <w:r>
        <w:rPr>
          <w:w w:val="90"/>
        </w:rPr>
        <w:t>etária</w:t>
      </w:r>
      <w:r>
        <w:rPr>
          <w:spacing w:val="-8"/>
          <w:w w:val="90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 </w:t>
      </w:r>
      <w:r>
        <w:rPr>
          <w:w w:val="90"/>
        </w:rPr>
        <w:t>região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ocorrência.</w:t>
      </w:r>
      <w:r>
        <w:rPr>
          <w:spacing w:val="-10"/>
          <w:w w:val="90"/>
        </w:rPr>
        <w:t> </w:t>
      </w:r>
      <w:r>
        <w:rPr>
          <w:w w:val="90"/>
        </w:rPr>
        <w:t>Brasil,</w:t>
      </w:r>
      <w:r>
        <w:rPr>
          <w:spacing w:val="-9"/>
          <w:w w:val="90"/>
        </w:rPr>
        <w:t> </w:t>
      </w:r>
      <w:r>
        <w:rPr>
          <w:w w:val="90"/>
        </w:rPr>
        <w:t>2021.</w:t>
      </w:r>
    </w:p>
    <w:p>
      <w:pPr>
        <w:pStyle w:val="BodyText"/>
        <w:spacing w:before="6" w:after="1"/>
        <w:rPr>
          <w:sz w:val="27"/>
        </w:rPr>
      </w:pPr>
    </w:p>
    <w:tbl>
      <w:tblPr>
        <w:tblW w:w="0" w:type="auto"/>
        <w:jc w:val="left"/>
        <w:tblInd w:w="1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2"/>
        <w:gridCol w:w="872"/>
        <w:gridCol w:w="629"/>
        <w:gridCol w:w="924"/>
        <w:gridCol w:w="629"/>
        <w:gridCol w:w="855"/>
        <w:gridCol w:w="626"/>
        <w:gridCol w:w="489"/>
        <w:gridCol w:w="576"/>
        <w:gridCol w:w="1002"/>
        <w:gridCol w:w="670"/>
        <w:gridCol w:w="607"/>
      </w:tblGrid>
      <w:tr>
        <w:trPr>
          <w:trHeight w:val="257" w:hRule="atLeast"/>
        </w:trPr>
        <w:tc>
          <w:tcPr>
            <w:tcW w:w="140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29" w:lineRule="exact"/>
              <w:ind w:left="11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Faixa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Etária</w:t>
            </w:r>
          </w:p>
        </w:tc>
        <w:tc>
          <w:tcPr>
            <w:tcW w:w="87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29" w:lineRule="exact"/>
              <w:ind w:left="279" w:righ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Norte</w:t>
            </w:r>
          </w:p>
        </w:tc>
        <w:tc>
          <w:tcPr>
            <w:tcW w:w="62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29" w:lineRule="exact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2"/>
                <w:sz w:val="20"/>
              </w:rPr>
              <w:t>%</w:t>
            </w:r>
          </w:p>
        </w:tc>
        <w:tc>
          <w:tcPr>
            <w:tcW w:w="92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29" w:lineRule="exact"/>
              <w:ind w:left="29" w:right="3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Nordeste</w:t>
            </w:r>
          </w:p>
        </w:tc>
        <w:tc>
          <w:tcPr>
            <w:tcW w:w="62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29" w:lineRule="exact"/>
              <w:ind w:lef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2"/>
                <w:sz w:val="20"/>
              </w:rPr>
              <w:t>%</w:t>
            </w:r>
          </w:p>
        </w:tc>
        <w:tc>
          <w:tcPr>
            <w:tcW w:w="85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29" w:lineRule="exact"/>
              <w:ind w:left="37" w:right="3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Sudeste</w:t>
            </w:r>
          </w:p>
        </w:tc>
        <w:tc>
          <w:tcPr>
            <w:tcW w:w="62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29" w:lineRule="exact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2"/>
                <w:sz w:val="20"/>
              </w:rPr>
              <w:t>%</w:t>
            </w:r>
          </w:p>
        </w:tc>
        <w:tc>
          <w:tcPr>
            <w:tcW w:w="48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29" w:lineRule="exact"/>
              <w:ind w:left="65" w:right="6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Sul</w:t>
            </w:r>
          </w:p>
        </w:tc>
        <w:tc>
          <w:tcPr>
            <w:tcW w:w="57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29" w:lineRule="exact"/>
              <w:ind w:right="3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2"/>
                <w:sz w:val="20"/>
              </w:rPr>
              <w:t>%</w:t>
            </w:r>
          </w:p>
        </w:tc>
        <w:tc>
          <w:tcPr>
            <w:tcW w:w="100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29" w:lineRule="exact"/>
              <w:ind w:left="69" w:right="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Centro-O</w:t>
            </w:r>
          </w:p>
        </w:tc>
        <w:tc>
          <w:tcPr>
            <w:tcW w:w="67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29" w:lineRule="exact"/>
              <w:ind w:left="5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2"/>
                <w:sz w:val="20"/>
              </w:rPr>
              <w:t>%</w:t>
            </w:r>
          </w:p>
        </w:tc>
        <w:tc>
          <w:tcPr>
            <w:tcW w:w="607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29" w:lineRule="exact"/>
              <w:ind w:left="60" w:right="5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Total</w:t>
            </w:r>
          </w:p>
        </w:tc>
      </w:tr>
      <w:tr>
        <w:trPr>
          <w:trHeight w:val="262" w:hRule="atLeast"/>
        </w:trPr>
        <w:tc>
          <w:tcPr>
            <w:tcW w:w="140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w w:val="80"/>
                <w:sz w:val="20"/>
              </w:rPr>
              <w:t>10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14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anos</w:t>
            </w:r>
          </w:p>
        </w:tc>
        <w:tc>
          <w:tcPr>
            <w:tcW w:w="87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ind w:left="224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7</w:t>
            </w:r>
          </w:p>
        </w:tc>
        <w:tc>
          <w:tcPr>
            <w:tcW w:w="62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ind w:left="56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1,7</w:t>
            </w:r>
          </w:p>
        </w:tc>
        <w:tc>
          <w:tcPr>
            <w:tcW w:w="92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ind w:left="29" w:right="2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</w:t>
            </w:r>
          </w:p>
        </w:tc>
        <w:tc>
          <w:tcPr>
            <w:tcW w:w="62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ind w:left="55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1,6</w:t>
            </w:r>
          </w:p>
        </w:tc>
        <w:tc>
          <w:tcPr>
            <w:tcW w:w="85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ind w:left="35" w:right="3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12</w:t>
            </w:r>
          </w:p>
        </w:tc>
        <w:tc>
          <w:tcPr>
            <w:tcW w:w="62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ind w:left="56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0,9</w:t>
            </w:r>
          </w:p>
        </w:tc>
        <w:tc>
          <w:tcPr>
            <w:tcW w:w="48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3</w:t>
            </w:r>
          </w:p>
        </w:tc>
        <w:tc>
          <w:tcPr>
            <w:tcW w:w="57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ind w:left="69" w:right="9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0,9</w:t>
            </w:r>
          </w:p>
        </w:tc>
        <w:tc>
          <w:tcPr>
            <w:tcW w:w="100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ind w:left="5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1</w:t>
            </w:r>
          </w:p>
        </w:tc>
        <w:tc>
          <w:tcPr>
            <w:tcW w:w="67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ind w:left="100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0,4</w:t>
            </w:r>
          </w:p>
        </w:tc>
        <w:tc>
          <w:tcPr>
            <w:tcW w:w="60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ind w:left="60" w:right="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38</w:t>
            </w:r>
          </w:p>
        </w:tc>
      </w:tr>
      <w:tr>
        <w:trPr>
          <w:trHeight w:val="300" w:hRule="atLeast"/>
        </w:trPr>
        <w:tc>
          <w:tcPr>
            <w:tcW w:w="1402" w:type="dxa"/>
          </w:tcPr>
          <w:p>
            <w:pPr>
              <w:pStyle w:val="TableParagraph"/>
              <w:spacing w:before="37"/>
              <w:ind w:left="117"/>
              <w:rPr>
                <w:sz w:val="20"/>
              </w:rPr>
            </w:pPr>
            <w:r>
              <w:rPr>
                <w:w w:val="80"/>
                <w:sz w:val="20"/>
              </w:rPr>
              <w:t>15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anos</w:t>
            </w:r>
          </w:p>
        </w:tc>
        <w:tc>
          <w:tcPr>
            <w:tcW w:w="872" w:type="dxa"/>
          </w:tcPr>
          <w:p>
            <w:pPr>
              <w:pStyle w:val="TableParagraph"/>
              <w:spacing w:before="37"/>
              <w:ind w:left="273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87</w:t>
            </w:r>
          </w:p>
        </w:tc>
        <w:tc>
          <w:tcPr>
            <w:tcW w:w="629" w:type="dxa"/>
          </w:tcPr>
          <w:p>
            <w:pPr>
              <w:pStyle w:val="TableParagraph"/>
              <w:spacing w:before="37"/>
              <w:ind w:left="56" w:right="4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21,0</w:t>
            </w:r>
          </w:p>
        </w:tc>
        <w:tc>
          <w:tcPr>
            <w:tcW w:w="924" w:type="dxa"/>
          </w:tcPr>
          <w:p>
            <w:pPr>
              <w:pStyle w:val="TableParagraph"/>
              <w:spacing w:before="37"/>
              <w:ind w:left="26" w:right="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164</w:t>
            </w:r>
          </w:p>
        </w:tc>
        <w:tc>
          <w:tcPr>
            <w:tcW w:w="629" w:type="dxa"/>
          </w:tcPr>
          <w:p>
            <w:pPr>
              <w:pStyle w:val="TableParagraph"/>
              <w:spacing w:before="37"/>
              <w:ind w:left="56" w:right="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17,0</w:t>
            </w:r>
          </w:p>
        </w:tc>
        <w:tc>
          <w:tcPr>
            <w:tcW w:w="855" w:type="dxa"/>
          </w:tcPr>
          <w:p>
            <w:pPr>
              <w:pStyle w:val="TableParagraph"/>
              <w:spacing w:before="37"/>
              <w:ind w:left="37" w:right="3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139</w:t>
            </w:r>
          </w:p>
        </w:tc>
        <w:tc>
          <w:tcPr>
            <w:tcW w:w="626" w:type="dxa"/>
          </w:tcPr>
          <w:p>
            <w:pPr>
              <w:pStyle w:val="TableParagraph"/>
              <w:spacing w:before="37"/>
              <w:ind w:left="56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10,6</w:t>
            </w:r>
          </w:p>
        </w:tc>
        <w:tc>
          <w:tcPr>
            <w:tcW w:w="489" w:type="dxa"/>
          </w:tcPr>
          <w:p>
            <w:pPr>
              <w:pStyle w:val="TableParagraph"/>
              <w:spacing w:before="37"/>
              <w:ind w:left="61" w:right="6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49</w:t>
            </w:r>
          </w:p>
        </w:tc>
        <w:tc>
          <w:tcPr>
            <w:tcW w:w="576" w:type="dxa"/>
          </w:tcPr>
          <w:p>
            <w:pPr>
              <w:pStyle w:val="TableParagraph"/>
              <w:spacing w:before="37"/>
              <w:ind w:left="69" w:right="9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14,6</w:t>
            </w:r>
          </w:p>
        </w:tc>
        <w:tc>
          <w:tcPr>
            <w:tcW w:w="1002" w:type="dxa"/>
          </w:tcPr>
          <w:p>
            <w:pPr>
              <w:pStyle w:val="TableParagraph"/>
              <w:spacing w:before="37"/>
              <w:ind w:left="69" w:right="6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34</w:t>
            </w:r>
          </w:p>
        </w:tc>
        <w:tc>
          <w:tcPr>
            <w:tcW w:w="670" w:type="dxa"/>
          </w:tcPr>
          <w:p>
            <w:pPr>
              <w:pStyle w:val="TableParagraph"/>
              <w:spacing w:before="37"/>
              <w:ind w:left="100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13,8</w:t>
            </w:r>
          </w:p>
        </w:tc>
        <w:tc>
          <w:tcPr>
            <w:tcW w:w="607" w:type="dxa"/>
          </w:tcPr>
          <w:p>
            <w:pPr>
              <w:pStyle w:val="TableParagraph"/>
              <w:spacing w:before="37"/>
              <w:ind w:left="57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473</w:t>
            </w:r>
          </w:p>
        </w:tc>
      </w:tr>
      <w:tr>
        <w:trPr>
          <w:trHeight w:val="300" w:hRule="atLeast"/>
        </w:trPr>
        <w:tc>
          <w:tcPr>
            <w:tcW w:w="1402" w:type="dxa"/>
          </w:tcPr>
          <w:p>
            <w:pPr>
              <w:pStyle w:val="TableParagraph"/>
              <w:spacing w:before="39"/>
              <w:ind w:left="117"/>
              <w:rPr>
                <w:sz w:val="20"/>
              </w:rPr>
            </w:pPr>
            <w:r>
              <w:rPr>
                <w:w w:val="80"/>
                <w:sz w:val="20"/>
              </w:rPr>
              <w:t>20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29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anos</w:t>
            </w:r>
          </w:p>
        </w:tc>
        <w:tc>
          <w:tcPr>
            <w:tcW w:w="872" w:type="dxa"/>
          </w:tcPr>
          <w:p>
            <w:pPr>
              <w:pStyle w:val="TableParagraph"/>
              <w:spacing w:before="39"/>
              <w:ind w:left="27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194</w:t>
            </w:r>
          </w:p>
        </w:tc>
        <w:tc>
          <w:tcPr>
            <w:tcW w:w="629" w:type="dxa"/>
          </w:tcPr>
          <w:p>
            <w:pPr>
              <w:pStyle w:val="TableParagraph"/>
              <w:spacing w:before="39"/>
              <w:ind w:left="56" w:right="4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46,7</w:t>
            </w:r>
          </w:p>
        </w:tc>
        <w:tc>
          <w:tcPr>
            <w:tcW w:w="924" w:type="dxa"/>
          </w:tcPr>
          <w:p>
            <w:pPr>
              <w:pStyle w:val="TableParagraph"/>
              <w:spacing w:before="39"/>
              <w:ind w:left="26" w:right="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442</w:t>
            </w:r>
          </w:p>
        </w:tc>
        <w:tc>
          <w:tcPr>
            <w:tcW w:w="629" w:type="dxa"/>
          </w:tcPr>
          <w:p>
            <w:pPr>
              <w:pStyle w:val="TableParagraph"/>
              <w:spacing w:before="39"/>
              <w:ind w:left="56" w:right="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45,8</w:t>
            </w:r>
          </w:p>
        </w:tc>
        <w:tc>
          <w:tcPr>
            <w:tcW w:w="855" w:type="dxa"/>
          </w:tcPr>
          <w:p>
            <w:pPr>
              <w:pStyle w:val="TableParagraph"/>
              <w:spacing w:before="39"/>
              <w:ind w:left="37" w:right="3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590</w:t>
            </w:r>
          </w:p>
        </w:tc>
        <w:tc>
          <w:tcPr>
            <w:tcW w:w="626" w:type="dxa"/>
          </w:tcPr>
          <w:p>
            <w:pPr>
              <w:pStyle w:val="TableParagraph"/>
              <w:spacing w:before="39"/>
              <w:ind w:left="56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45,1</w:t>
            </w:r>
          </w:p>
        </w:tc>
        <w:tc>
          <w:tcPr>
            <w:tcW w:w="489" w:type="dxa"/>
          </w:tcPr>
          <w:p>
            <w:pPr>
              <w:pStyle w:val="TableParagraph"/>
              <w:spacing w:before="39"/>
              <w:ind w:left="65" w:right="6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137</w:t>
            </w:r>
          </w:p>
        </w:tc>
        <w:tc>
          <w:tcPr>
            <w:tcW w:w="576" w:type="dxa"/>
          </w:tcPr>
          <w:p>
            <w:pPr>
              <w:pStyle w:val="TableParagraph"/>
              <w:spacing w:before="39"/>
              <w:ind w:left="69" w:right="9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40,9</w:t>
            </w:r>
          </w:p>
        </w:tc>
        <w:tc>
          <w:tcPr>
            <w:tcW w:w="1002" w:type="dxa"/>
          </w:tcPr>
          <w:p>
            <w:pPr>
              <w:pStyle w:val="TableParagraph"/>
              <w:spacing w:before="39"/>
              <w:ind w:left="69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116</w:t>
            </w:r>
          </w:p>
        </w:tc>
        <w:tc>
          <w:tcPr>
            <w:tcW w:w="670" w:type="dxa"/>
          </w:tcPr>
          <w:p>
            <w:pPr>
              <w:pStyle w:val="TableParagraph"/>
              <w:spacing w:before="39"/>
              <w:ind w:left="100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47,0</w:t>
            </w:r>
          </w:p>
        </w:tc>
        <w:tc>
          <w:tcPr>
            <w:tcW w:w="607" w:type="dxa"/>
          </w:tcPr>
          <w:p>
            <w:pPr>
              <w:pStyle w:val="TableParagraph"/>
              <w:spacing w:before="39"/>
              <w:ind w:left="60" w:right="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1479</w:t>
            </w:r>
          </w:p>
        </w:tc>
      </w:tr>
      <w:tr>
        <w:trPr>
          <w:trHeight w:val="297" w:hRule="atLeast"/>
        </w:trPr>
        <w:tc>
          <w:tcPr>
            <w:tcW w:w="1402" w:type="dxa"/>
          </w:tcPr>
          <w:p>
            <w:pPr>
              <w:pStyle w:val="TableParagraph"/>
              <w:spacing w:before="37"/>
              <w:ind w:left="117"/>
              <w:rPr>
                <w:sz w:val="20"/>
              </w:rPr>
            </w:pPr>
            <w:r>
              <w:rPr>
                <w:w w:val="80"/>
                <w:sz w:val="20"/>
              </w:rPr>
              <w:t>30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39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anos</w:t>
            </w:r>
          </w:p>
        </w:tc>
        <w:tc>
          <w:tcPr>
            <w:tcW w:w="872" w:type="dxa"/>
          </w:tcPr>
          <w:p>
            <w:pPr>
              <w:pStyle w:val="TableParagraph"/>
              <w:spacing w:before="37"/>
              <w:ind w:left="27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112</w:t>
            </w:r>
          </w:p>
        </w:tc>
        <w:tc>
          <w:tcPr>
            <w:tcW w:w="629" w:type="dxa"/>
          </w:tcPr>
          <w:p>
            <w:pPr>
              <w:pStyle w:val="TableParagraph"/>
              <w:spacing w:before="37"/>
              <w:ind w:left="56" w:right="4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27,0</w:t>
            </w:r>
          </w:p>
        </w:tc>
        <w:tc>
          <w:tcPr>
            <w:tcW w:w="924" w:type="dxa"/>
          </w:tcPr>
          <w:p>
            <w:pPr>
              <w:pStyle w:val="TableParagraph"/>
              <w:spacing w:before="37"/>
              <w:ind w:left="26" w:right="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278</w:t>
            </w:r>
          </w:p>
        </w:tc>
        <w:tc>
          <w:tcPr>
            <w:tcW w:w="629" w:type="dxa"/>
          </w:tcPr>
          <w:p>
            <w:pPr>
              <w:pStyle w:val="TableParagraph"/>
              <w:spacing w:before="37"/>
              <w:ind w:left="56" w:right="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28,8</w:t>
            </w:r>
          </w:p>
        </w:tc>
        <w:tc>
          <w:tcPr>
            <w:tcW w:w="855" w:type="dxa"/>
          </w:tcPr>
          <w:p>
            <w:pPr>
              <w:pStyle w:val="TableParagraph"/>
              <w:spacing w:before="37"/>
              <w:ind w:left="37" w:right="3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477</w:t>
            </w:r>
          </w:p>
        </w:tc>
        <w:tc>
          <w:tcPr>
            <w:tcW w:w="626" w:type="dxa"/>
          </w:tcPr>
          <w:p>
            <w:pPr>
              <w:pStyle w:val="TableParagraph"/>
              <w:spacing w:before="37"/>
              <w:ind w:left="56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36,4</w:t>
            </w:r>
          </w:p>
        </w:tc>
        <w:tc>
          <w:tcPr>
            <w:tcW w:w="489" w:type="dxa"/>
          </w:tcPr>
          <w:p>
            <w:pPr>
              <w:pStyle w:val="TableParagraph"/>
              <w:spacing w:before="37"/>
              <w:ind w:left="65" w:right="6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122</w:t>
            </w:r>
          </w:p>
        </w:tc>
        <w:tc>
          <w:tcPr>
            <w:tcW w:w="576" w:type="dxa"/>
          </w:tcPr>
          <w:p>
            <w:pPr>
              <w:pStyle w:val="TableParagraph"/>
              <w:spacing w:before="37"/>
              <w:ind w:left="69" w:right="9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36,4</w:t>
            </w:r>
          </w:p>
        </w:tc>
        <w:tc>
          <w:tcPr>
            <w:tcW w:w="1002" w:type="dxa"/>
          </w:tcPr>
          <w:p>
            <w:pPr>
              <w:pStyle w:val="TableParagraph"/>
              <w:spacing w:before="37"/>
              <w:ind w:left="69" w:right="6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86</w:t>
            </w:r>
          </w:p>
        </w:tc>
        <w:tc>
          <w:tcPr>
            <w:tcW w:w="670" w:type="dxa"/>
          </w:tcPr>
          <w:p>
            <w:pPr>
              <w:pStyle w:val="TableParagraph"/>
              <w:spacing w:before="37"/>
              <w:ind w:left="100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34,8</w:t>
            </w:r>
          </w:p>
        </w:tc>
        <w:tc>
          <w:tcPr>
            <w:tcW w:w="607" w:type="dxa"/>
          </w:tcPr>
          <w:p>
            <w:pPr>
              <w:pStyle w:val="TableParagraph"/>
              <w:spacing w:before="37"/>
              <w:ind w:left="60" w:right="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1075</w:t>
            </w:r>
          </w:p>
        </w:tc>
      </w:tr>
      <w:tr>
        <w:trPr>
          <w:trHeight w:val="336" w:hRule="atLeast"/>
        </w:trPr>
        <w:tc>
          <w:tcPr>
            <w:tcW w:w="140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7"/>
              <w:ind w:left="117"/>
              <w:rPr>
                <w:sz w:val="20"/>
              </w:rPr>
            </w:pPr>
            <w:r>
              <w:rPr>
                <w:w w:val="80"/>
                <w:sz w:val="20"/>
              </w:rPr>
              <w:t>40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49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anos</w:t>
            </w:r>
          </w:p>
        </w:tc>
        <w:tc>
          <w:tcPr>
            <w:tcW w:w="87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7"/>
              <w:ind w:left="273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</w:t>
            </w:r>
          </w:p>
        </w:tc>
        <w:tc>
          <w:tcPr>
            <w:tcW w:w="62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7"/>
              <w:ind w:left="56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3,6</w:t>
            </w:r>
          </w:p>
        </w:tc>
        <w:tc>
          <w:tcPr>
            <w:tcW w:w="92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7"/>
              <w:ind w:left="29" w:right="2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66</w:t>
            </w:r>
          </w:p>
        </w:tc>
        <w:tc>
          <w:tcPr>
            <w:tcW w:w="62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7"/>
              <w:ind w:left="55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6,8</w:t>
            </w:r>
          </w:p>
        </w:tc>
        <w:tc>
          <w:tcPr>
            <w:tcW w:w="85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7"/>
              <w:ind w:left="35" w:right="3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91</w:t>
            </w:r>
          </w:p>
        </w:tc>
        <w:tc>
          <w:tcPr>
            <w:tcW w:w="62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7"/>
              <w:ind w:left="56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7,0</w:t>
            </w:r>
          </w:p>
        </w:tc>
        <w:tc>
          <w:tcPr>
            <w:tcW w:w="48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7"/>
              <w:ind w:left="61" w:right="6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24</w:t>
            </w:r>
          </w:p>
        </w:tc>
        <w:tc>
          <w:tcPr>
            <w:tcW w:w="57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7"/>
              <w:ind w:left="69" w:right="9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7,16</w:t>
            </w:r>
          </w:p>
        </w:tc>
        <w:tc>
          <w:tcPr>
            <w:tcW w:w="100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7"/>
              <w:ind w:left="69" w:right="6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67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7"/>
              <w:ind w:left="100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4,0</w:t>
            </w:r>
          </w:p>
        </w:tc>
        <w:tc>
          <w:tcPr>
            <w:tcW w:w="60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7"/>
              <w:ind w:left="57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206</w:t>
            </w:r>
          </w:p>
        </w:tc>
      </w:tr>
      <w:tr>
        <w:trPr>
          <w:trHeight w:val="297" w:hRule="atLeast"/>
        </w:trPr>
        <w:tc>
          <w:tcPr>
            <w:tcW w:w="140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"/>
              <w:ind w:left="117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</w:p>
        </w:tc>
        <w:tc>
          <w:tcPr>
            <w:tcW w:w="87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"/>
              <w:ind w:left="27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415</w:t>
            </w:r>
          </w:p>
        </w:tc>
        <w:tc>
          <w:tcPr>
            <w:tcW w:w="62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"/>
              <w:ind w:left="56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100,0</w:t>
            </w:r>
          </w:p>
        </w:tc>
        <w:tc>
          <w:tcPr>
            <w:tcW w:w="92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"/>
              <w:ind w:left="26" w:right="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965</w:t>
            </w:r>
          </w:p>
        </w:tc>
        <w:tc>
          <w:tcPr>
            <w:tcW w:w="62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"/>
              <w:ind w:left="54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100,0</w:t>
            </w:r>
          </w:p>
        </w:tc>
        <w:tc>
          <w:tcPr>
            <w:tcW w:w="85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"/>
              <w:ind w:left="35" w:right="3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1309</w:t>
            </w:r>
          </w:p>
        </w:tc>
        <w:tc>
          <w:tcPr>
            <w:tcW w:w="62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"/>
              <w:ind w:left="56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100,0</w:t>
            </w:r>
          </w:p>
        </w:tc>
        <w:tc>
          <w:tcPr>
            <w:tcW w:w="48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"/>
              <w:ind w:left="65" w:right="6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335</w:t>
            </w:r>
          </w:p>
        </w:tc>
        <w:tc>
          <w:tcPr>
            <w:tcW w:w="57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"/>
              <w:ind w:left="68" w:right="9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</w:t>
            </w:r>
          </w:p>
        </w:tc>
        <w:tc>
          <w:tcPr>
            <w:tcW w:w="100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"/>
              <w:ind w:left="69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247</w:t>
            </w:r>
          </w:p>
        </w:tc>
        <w:tc>
          <w:tcPr>
            <w:tcW w:w="67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"/>
              <w:ind w:left="100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100,0</w:t>
            </w:r>
          </w:p>
        </w:tc>
        <w:tc>
          <w:tcPr>
            <w:tcW w:w="607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"/>
              <w:ind w:left="60" w:right="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3271</w:t>
            </w:r>
          </w:p>
        </w:tc>
      </w:tr>
    </w:tbl>
    <w:p>
      <w:pPr>
        <w:pStyle w:val="BodyText"/>
        <w:ind w:left="1085"/>
        <w:jc w:val="both"/>
      </w:pPr>
      <w:r>
        <w:rPr>
          <w:w w:val="80"/>
        </w:rPr>
        <w:t>Fonte:</w:t>
      </w:r>
      <w:r>
        <w:rPr>
          <w:spacing w:val="10"/>
          <w:w w:val="80"/>
        </w:rPr>
        <w:t> </w:t>
      </w:r>
      <w:r>
        <w:rPr>
          <w:w w:val="80"/>
        </w:rPr>
        <w:t>MS/SVS/CGIAE</w:t>
      </w:r>
      <w:r>
        <w:rPr>
          <w:spacing w:val="14"/>
          <w:w w:val="80"/>
        </w:rPr>
        <w:t> </w:t>
      </w:r>
      <w:r>
        <w:rPr>
          <w:w w:val="80"/>
        </w:rPr>
        <w:t>-</w:t>
      </w:r>
      <w:r>
        <w:rPr>
          <w:spacing w:val="14"/>
          <w:w w:val="80"/>
        </w:rPr>
        <w:t> </w:t>
      </w:r>
      <w:r>
        <w:rPr>
          <w:w w:val="80"/>
        </w:rPr>
        <w:t>Sistema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9"/>
          <w:w w:val="80"/>
        </w:rPr>
        <w:t> </w:t>
      </w:r>
      <w:r>
        <w:rPr>
          <w:w w:val="80"/>
        </w:rPr>
        <w:t>Informações</w:t>
      </w:r>
      <w:r>
        <w:rPr>
          <w:spacing w:val="16"/>
          <w:w w:val="80"/>
        </w:rPr>
        <w:t> </w:t>
      </w:r>
      <w:r>
        <w:rPr>
          <w:w w:val="80"/>
        </w:rPr>
        <w:t>sobre</w:t>
      </w:r>
      <w:r>
        <w:rPr>
          <w:spacing w:val="8"/>
          <w:w w:val="80"/>
        </w:rPr>
        <w:t> </w:t>
      </w:r>
      <w:r>
        <w:rPr>
          <w:w w:val="80"/>
        </w:rPr>
        <w:t>Mortalidade</w:t>
      </w:r>
      <w:r>
        <w:rPr>
          <w:spacing w:val="21"/>
          <w:w w:val="80"/>
        </w:rPr>
        <w:t> </w:t>
      </w:r>
      <w:r>
        <w:rPr>
          <w:w w:val="80"/>
        </w:rPr>
        <w:t>-</w:t>
      </w:r>
      <w:r>
        <w:rPr>
          <w:spacing w:val="14"/>
          <w:w w:val="80"/>
        </w:rPr>
        <w:t> </w:t>
      </w:r>
      <w:r>
        <w:rPr>
          <w:w w:val="80"/>
        </w:rPr>
        <w:t>SIM</w:t>
      </w:r>
    </w:p>
    <w:p>
      <w:pPr>
        <w:pStyle w:val="BodyText"/>
        <w:rPr>
          <w:sz w:val="28"/>
        </w:rPr>
      </w:pPr>
    </w:p>
    <w:p>
      <w:pPr>
        <w:pStyle w:val="BodyText"/>
        <w:spacing w:line="364" w:lineRule="auto" w:before="236"/>
        <w:ind w:left="1085" w:right="1076" w:firstLine="710"/>
        <w:jc w:val="both"/>
      </w:pPr>
      <w:r>
        <w:rPr>
          <w:w w:val="85"/>
        </w:rPr>
        <w:t>Adiante, foi notório que as mulheres com a faixa etária de 20 a 29 anos, o que representa n= 1.479</w:t>
      </w:r>
      <w:r>
        <w:rPr>
          <w:spacing w:val="1"/>
          <w:w w:val="85"/>
        </w:rPr>
        <w:t> </w:t>
      </w:r>
      <w:r>
        <w:rPr>
          <w:w w:val="85"/>
        </w:rPr>
        <w:t>(45.2%) (Tabela -2), foram as que mais morreram em razão de práticas abortivas. Tal elucidação corrobora</w:t>
      </w:r>
      <w:r>
        <w:rPr>
          <w:spacing w:val="1"/>
          <w:w w:val="85"/>
        </w:rPr>
        <w:t> </w:t>
      </w:r>
      <w:r>
        <w:rPr>
          <w:w w:val="85"/>
        </w:rPr>
        <w:t>com os achados de Cúnico et al, (2014), em seu estudo intitulado: algumas considerações</w:t>
      </w:r>
      <w:r>
        <w:rPr>
          <w:spacing w:val="1"/>
          <w:w w:val="85"/>
        </w:rPr>
        <w:t> </w:t>
      </w:r>
      <w:r>
        <w:rPr>
          <w:w w:val="85"/>
        </w:rPr>
        <w:t>acerca da</w:t>
      </w:r>
      <w:r>
        <w:rPr>
          <w:spacing w:val="1"/>
          <w:w w:val="85"/>
        </w:rPr>
        <w:t> </w:t>
      </w:r>
      <w:r>
        <w:rPr>
          <w:w w:val="80"/>
        </w:rPr>
        <w:t>legalização do aborto no Brasil, no qual é trago que geralmente o abordo é realizado nas idades entre 18 a 29</w:t>
      </w:r>
      <w:r>
        <w:rPr>
          <w:spacing w:val="1"/>
          <w:w w:val="80"/>
        </w:rPr>
        <w:t> </w:t>
      </w:r>
      <w:r>
        <w:rPr>
          <w:w w:val="90"/>
        </w:rPr>
        <w:t>anos.</w:t>
      </w:r>
    </w:p>
    <w:p>
      <w:pPr>
        <w:pStyle w:val="BodyText"/>
        <w:spacing w:line="364" w:lineRule="auto" w:before="5"/>
        <w:ind w:left="1085" w:right="1069" w:firstLine="710"/>
        <w:jc w:val="both"/>
      </w:pPr>
      <w:r>
        <w:rPr>
          <w:w w:val="85"/>
        </w:rPr>
        <w:t>Outro ponto de extrema relevância a ser acordado, é a mortalidade materna entre as mulheres</w:t>
      </w:r>
      <w:r>
        <w:rPr>
          <w:spacing w:val="1"/>
          <w:w w:val="85"/>
        </w:rPr>
        <w:t> </w:t>
      </w:r>
      <w:r>
        <w:rPr>
          <w:w w:val="85"/>
        </w:rPr>
        <w:t>adolescentes de 15 a 19 anos de idade o que equivale a 473 (14,4%), isso pode estar associado ao início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precoce da vida sexual e também porque geralmente </w:t>
      </w:r>
      <w:r>
        <w:rPr>
          <w:w w:val="85"/>
        </w:rPr>
        <w:t>os jovens não utilizam métodos contraceptivos em sua</w:t>
      </w:r>
      <w:r>
        <w:rPr>
          <w:spacing w:val="-52"/>
          <w:w w:val="85"/>
        </w:rPr>
        <w:t> </w:t>
      </w:r>
      <w:r>
        <w:rPr>
          <w:w w:val="85"/>
        </w:rPr>
        <w:t>primeira relação, tendo como consequência a gravidez indesejada na adolescência.</w:t>
      </w:r>
      <w:r>
        <w:rPr>
          <w:spacing w:val="1"/>
          <w:w w:val="85"/>
        </w:rPr>
        <w:t> </w:t>
      </w:r>
      <w:r>
        <w:rPr>
          <w:w w:val="85"/>
        </w:rPr>
        <w:t>Logo, os jovens e</w:t>
      </w:r>
      <w:r>
        <w:rPr>
          <w:spacing w:val="1"/>
          <w:w w:val="85"/>
        </w:rPr>
        <w:t> </w:t>
      </w:r>
      <w:r>
        <w:rPr>
          <w:w w:val="80"/>
        </w:rPr>
        <w:t>adolescentes recorrem ao aborto como uma alternativa de fuga das pressões sociais e econômicas de serem</w:t>
      </w:r>
      <w:r>
        <w:rPr>
          <w:spacing w:val="1"/>
          <w:w w:val="80"/>
        </w:rPr>
        <w:t> </w:t>
      </w:r>
      <w:r>
        <w:rPr>
          <w:w w:val="90"/>
        </w:rPr>
        <w:t>mães</w:t>
      </w:r>
      <w:r>
        <w:rPr>
          <w:spacing w:val="-8"/>
          <w:w w:val="90"/>
        </w:rPr>
        <w:t> </w:t>
      </w:r>
      <w:r>
        <w:rPr>
          <w:w w:val="90"/>
        </w:rPr>
        <w:t>solteiras</w:t>
      </w:r>
      <w:r>
        <w:rPr>
          <w:spacing w:val="-7"/>
          <w:w w:val="90"/>
        </w:rPr>
        <w:t> </w:t>
      </w:r>
      <w:r>
        <w:rPr>
          <w:w w:val="90"/>
        </w:rPr>
        <w:t>e</w:t>
      </w:r>
      <w:r>
        <w:rPr>
          <w:spacing w:val="-6"/>
          <w:w w:val="90"/>
        </w:rPr>
        <w:t> </w:t>
      </w:r>
      <w:r>
        <w:rPr>
          <w:w w:val="90"/>
        </w:rPr>
        <w:t>criarem</w:t>
      </w:r>
      <w:r>
        <w:rPr>
          <w:spacing w:val="-10"/>
          <w:w w:val="90"/>
        </w:rPr>
        <w:t> </w:t>
      </w:r>
      <w:r>
        <w:rPr>
          <w:w w:val="90"/>
        </w:rPr>
        <w:t>filhos</w:t>
      </w:r>
      <w:r>
        <w:rPr>
          <w:spacing w:val="-7"/>
          <w:w w:val="90"/>
        </w:rPr>
        <w:t> </w:t>
      </w:r>
      <w:r>
        <w:rPr>
          <w:w w:val="90"/>
        </w:rPr>
        <w:t>(CORREIA</w:t>
      </w:r>
      <w:r>
        <w:rPr>
          <w:spacing w:val="-8"/>
          <w:w w:val="90"/>
        </w:rPr>
        <w:t> </w:t>
      </w:r>
      <w:r>
        <w:rPr>
          <w:rFonts w:ascii="Arial" w:hAnsi="Arial"/>
          <w:i/>
          <w:w w:val="90"/>
        </w:rPr>
        <w:t>et</w:t>
      </w:r>
      <w:r>
        <w:rPr>
          <w:rFonts w:ascii="Arial" w:hAnsi="Arial"/>
          <w:i/>
          <w:spacing w:val="-14"/>
          <w:w w:val="90"/>
        </w:rPr>
        <w:t> </w:t>
      </w:r>
      <w:r>
        <w:rPr>
          <w:rFonts w:ascii="Arial" w:hAnsi="Arial"/>
          <w:i/>
          <w:w w:val="90"/>
        </w:rPr>
        <w:t>al.,</w:t>
      </w:r>
      <w:r>
        <w:rPr>
          <w:rFonts w:ascii="Arial" w:hAnsi="Arial"/>
          <w:i/>
          <w:spacing w:val="-8"/>
          <w:w w:val="90"/>
        </w:rPr>
        <w:t> </w:t>
      </w:r>
      <w:r>
        <w:rPr>
          <w:w w:val="90"/>
        </w:rPr>
        <w:t>2018).</w:t>
      </w:r>
    </w:p>
    <w:p>
      <w:pPr>
        <w:pStyle w:val="BodyText"/>
        <w:spacing w:line="364" w:lineRule="auto"/>
        <w:ind w:left="1085" w:right="1076" w:firstLine="710"/>
        <w:jc w:val="both"/>
      </w:pPr>
      <w:r>
        <w:rPr>
          <w:w w:val="85"/>
        </w:rPr>
        <w:t>Vale lembrar que os abortamentos realizados pelas adolescentes se devem ao fato de estar se</w:t>
      </w:r>
      <w:r>
        <w:rPr>
          <w:spacing w:val="1"/>
          <w:w w:val="85"/>
        </w:rPr>
        <w:t> </w:t>
      </w:r>
      <w:r>
        <w:rPr>
          <w:w w:val="85"/>
        </w:rPr>
        <w:t>tratando de um público mais vulneráveis a praticas de estupros, coerção sexual, entre outros. Boah,</w:t>
      </w:r>
      <w:r>
        <w:rPr>
          <w:spacing w:val="1"/>
          <w:w w:val="85"/>
        </w:rPr>
        <w:t> </w:t>
      </w:r>
      <w:r>
        <w:rPr>
          <w:w w:val="80"/>
        </w:rPr>
        <w:t>Bordotshiah e Kuurdong (2019), em seu estudo intitulado como: preditores inseguros de aborto induzido entre</w:t>
      </w:r>
      <w:r>
        <w:rPr>
          <w:spacing w:val="1"/>
          <w:w w:val="80"/>
        </w:rPr>
        <w:t> </w:t>
      </w:r>
      <w:r>
        <w:rPr>
          <w:w w:val="85"/>
        </w:rPr>
        <w:t>mulheres em Gana, elucida que as mulheres mais jovens quando comparadas as mais velhas (35-49 anos)</w:t>
      </w:r>
      <w:r>
        <w:rPr>
          <w:spacing w:val="-52"/>
          <w:w w:val="85"/>
        </w:rPr>
        <w:t> </w:t>
      </w:r>
      <w:r>
        <w:rPr>
          <w:w w:val="85"/>
        </w:rPr>
        <w:t>são mais susceptíveis a atos de coerção sexual e estupros o que pode levar a gravidezes indesejadas e</w:t>
      </w:r>
      <w:r>
        <w:rPr>
          <w:spacing w:val="1"/>
          <w:w w:val="85"/>
        </w:rPr>
        <w:t> </w:t>
      </w:r>
      <w:r>
        <w:rPr>
          <w:w w:val="85"/>
        </w:rPr>
        <w:t>consequentemente a práticas abortivas que as expõe a maior risco de morte (BOAH; BORDOTSIAH;</w:t>
      </w:r>
      <w:r>
        <w:rPr>
          <w:spacing w:val="1"/>
          <w:w w:val="85"/>
        </w:rPr>
        <w:t> </w:t>
      </w:r>
      <w:r>
        <w:rPr>
          <w:w w:val="90"/>
        </w:rPr>
        <w:t>KUURDONG,</w:t>
      </w:r>
      <w:r>
        <w:rPr>
          <w:spacing w:val="-8"/>
          <w:w w:val="90"/>
        </w:rPr>
        <w:t> </w:t>
      </w:r>
      <w:r>
        <w:rPr>
          <w:w w:val="90"/>
        </w:rPr>
        <w:t>2019).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77"/>
      </w:pPr>
      <w:r>
        <w:rPr>
          <w:w w:val="80"/>
        </w:rPr>
        <w:t>Tabela</w:t>
      </w:r>
      <w:r>
        <w:rPr>
          <w:spacing w:val="17"/>
          <w:w w:val="80"/>
        </w:rPr>
        <w:t> </w:t>
      </w:r>
      <w:r>
        <w:rPr>
          <w:w w:val="80"/>
        </w:rPr>
        <w:t>2-</w:t>
      </w:r>
      <w:r>
        <w:rPr>
          <w:spacing w:val="18"/>
          <w:w w:val="80"/>
        </w:rPr>
        <w:t> </w:t>
      </w:r>
      <w:r>
        <w:rPr>
          <w:w w:val="80"/>
        </w:rPr>
        <w:t>Distribuição</w:t>
      </w:r>
      <w:r>
        <w:rPr>
          <w:spacing w:val="17"/>
          <w:w w:val="80"/>
        </w:rPr>
        <w:t> </w:t>
      </w:r>
      <w:r>
        <w:rPr>
          <w:w w:val="80"/>
        </w:rPr>
        <w:t>dos</w:t>
      </w:r>
      <w:r>
        <w:rPr>
          <w:spacing w:val="18"/>
          <w:w w:val="80"/>
        </w:rPr>
        <w:t> </w:t>
      </w:r>
      <w:r>
        <w:rPr>
          <w:w w:val="80"/>
        </w:rPr>
        <w:t>óbitos</w:t>
      </w:r>
      <w:r>
        <w:rPr>
          <w:spacing w:val="14"/>
          <w:w w:val="80"/>
        </w:rPr>
        <w:t> </w:t>
      </w:r>
      <w:r>
        <w:rPr>
          <w:w w:val="80"/>
        </w:rPr>
        <w:t>consequentes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gravidezes</w:t>
      </w:r>
      <w:r>
        <w:rPr>
          <w:spacing w:val="32"/>
          <w:w w:val="80"/>
        </w:rPr>
        <w:t> </w:t>
      </w:r>
      <w:r>
        <w:rPr>
          <w:w w:val="80"/>
        </w:rPr>
        <w:t>que</w:t>
      </w:r>
      <w:r>
        <w:rPr>
          <w:spacing w:val="17"/>
          <w:w w:val="80"/>
        </w:rPr>
        <w:t> </w:t>
      </w:r>
      <w:r>
        <w:rPr>
          <w:w w:val="80"/>
        </w:rPr>
        <w:t>terminam</w:t>
      </w:r>
      <w:r>
        <w:rPr>
          <w:spacing w:val="15"/>
          <w:w w:val="80"/>
        </w:rPr>
        <w:t> </w:t>
      </w:r>
      <w:r>
        <w:rPr>
          <w:w w:val="80"/>
        </w:rPr>
        <w:t>em</w:t>
      </w:r>
      <w:r>
        <w:rPr>
          <w:spacing w:val="14"/>
          <w:w w:val="80"/>
        </w:rPr>
        <w:t> </w:t>
      </w:r>
      <w:r>
        <w:rPr>
          <w:w w:val="80"/>
        </w:rPr>
        <w:t>aborto,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acordo</w:t>
      </w:r>
      <w:r>
        <w:rPr>
          <w:spacing w:val="17"/>
          <w:w w:val="80"/>
        </w:rPr>
        <w:t> </w:t>
      </w:r>
      <w:r>
        <w:rPr>
          <w:w w:val="80"/>
        </w:rPr>
        <w:t>com</w:t>
      </w:r>
      <w:r>
        <w:rPr>
          <w:spacing w:val="15"/>
          <w:w w:val="80"/>
        </w:rPr>
        <w:t> </w:t>
      </w: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faixa</w:t>
      </w:r>
      <w:r>
        <w:rPr>
          <w:spacing w:val="1"/>
          <w:w w:val="80"/>
        </w:rPr>
        <w:t> </w:t>
      </w:r>
      <w:r>
        <w:rPr>
          <w:w w:val="90"/>
        </w:rPr>
        <w:t>etária.</w:t>
      </w:r>
      <w:r>
        <w:rPr>
          <w:spacing w:val="-8"/>
          <w:w w:val="90"/>
        </w:rPr>
        <w:t> </w:t>
      </w:r>
      <w:r>
        <w:rPr>
          <w:w w:val="90"/>
        </w:rPr>
        <w:t>Brasil,</w:t>
      </w:r>
      <w:r>
        <w:rPr>
          <w:spacing w:val="-8"/>
          <w:w w:val="90"/>
        </w:rPr>
        <w:t> </w:t>
      </w:r>
      <w:r>
        <w:rPr>
          <w:w w:val="90"/>
        </w:rPr>
        <w:t>2021.</w:t>
      </w:r>
    </w:p>
    <w:tbl>
      <w:tblPr>
        <w:tblW w:w="0" w:type="auto"/>
        <w:jc w:val="left"/>
        <w:tblInd w:w="1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5"/>
        <w:gridCol w:w="3295"/>
        <w:gridCol w:w="2170"/>
      </w:tblGrid>
      <w:tr>
        <w:trPr>
          <w:trHeight w:val="229" w:hRule="atLeast"/>
        </w:trPr>
        <w:tc>
          <w:tcPr>
            <w:tcW w:w="331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07" w:lineRule="exact" w:before="3"/>
              <w:ind w:right="122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Faixa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Etária</w:t>
            </w:r>
          </w:p>
        </w:tc>
        <w:tc>
          <w:tcPr>
            <w:tcW w:w="329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07" w:lineRule="exact" w:before="3"/>
              <w:ind w:left="1111" w:right="961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Óbitos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maternos</w:t>
            </w:r>
          </w:p>
        </w:tc>
        <w:tc>
          <w:tcPr>
            <w:tcW w:w="217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07" w:lineRule="exact" w:before="3"/>
              <w:ind w:left="186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%</w:t>
            </w:r>
          </w:p>
        </w:tc>
      </w:tr>
      <w:tr>
        <w:trPr>
          <w:trHeight w:val="303" w:hRule="atLeast"/>
        </w:trPr>
        <w:tc>
          <w:tcPr>
            <w:tcW w:w="331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ind w:right="1193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10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14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anos</w:t>
            </w:r>
          </w:p>
        </w:tc>
        <w:tc>
          <w:tcPr>
            <w:tcW w:w="329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ind w:left="1111" w:right="95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38</w:t>
            </w:r>
          </w:p>
        </w:tc>
        <w:tc>
          <w:tcPr>
            <w:tcW w:w="217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ind w:left="918" w:right="7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1,2</w:t>
            </w:r>
          </w:p>
        </w:tc>
      </w:tr>
      <w:tr>
        <w:trPr>
          <w:trHeight w:val="376" w:hRule="atLeast"/>
        </w:trPr>
        <w:tc>
          <w:tcPr>
            <w:tcW w:w="3315" w:type="dxa"/>
          </w:tcPr>
          <w:p>
            <w:pPr>
              <w:pStyle w:val="TableParagraph"/>
              <w:spacing w:before="78"/>
              <w:ind w:right="1193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15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anos</w:t>
            </w:r>
          </w:p>
        </w:tc>
        <w:tc>
          <w:tcPr>
            <w:tcW w:w="3295" w:type="dxa"/>
          </w:tcPr>
          <w:p>
            <w:pPr>
              <w:pStyle w:val="TableParagraph"/>
              <w:spacing w:before="78"/>
              <w:ind w:left="1110" w:right="96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473</w:t>
            </w:r>
          </w:p>
        </w:tc>
        <w:tc>
          <w:tcPr>
            <w:tcW w:w="2170" w:type="dxa"/>
          </w:tcPr>
          <w:p>
            <w:pPr>
              <w:pStyle w:val="TableParagraph"/>
              <w:spacing w:before="78"/>
              <w:ind w:left="918" w:right="7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14,4</w:t>
            </w:r>
          </w:p>
        </w:tc>
      </w:tr>
      <w:tr>
        <w:trPr>
          <w:trHeight w:val="374" w:hRule="atLeast"/>
        </w:trPr>
        <w:tc>
          <w:tcPr>
            <w:tcW w:w="3315" w:type="dxa"/>
          </w:tcPr>
          <w:p>
            <w:pPr>
              <w:pStyle w:val="TableParagraph"/>
              <w:spacing w:before="75"/>
              <w:ind w:right="1193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20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29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anos</w:t>
            </w:r>
          </w:p>
        </w:tc>
        <w:tc>
          <w:tcPr>
            <w:tcW w:w="3295" w:type="dxa"/>
          </w:tcPr>
          <w:p>
            <w:pPr>
              <w:pStyle w:val="TableParagraph"/>
              <w:spacing w:before="75"/>
              <w:ind w:left="1111" w:right="95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1479</w:t>
            </w:r>
          </w:p>
        </w:tc>
        <w:tc>
          <w:tcPr>
            <w:tcW w:w="2170" w:type="dxa"/>
          </w:tcPr>
          <w:p>
            <w:pPr>
              <w:pStyle w:val="TableParagraph"/>
              <w:spacing w:before="75"/>
              <w:ind w:left="918" w:right="7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45,2</w:t>
            </w:r>
          </w:p>
        </w:tc>
      </w:tr>
      <w:tr>
        <w:trPr>
          <w:trHeight w:val="377" w:hRule="atLeast"/>
        </w:trPr>
        <w:tc>
          <w:tcPr>
            <w:tcW w:w="3315" w:type="dxa"/>
          </w:tcPr>
          <w:p>
            <w:pPr>
              <w:pStyle w:val="TableParagraph"/>
              <w:spacing w:before="75"/>
              <w:ind w:right="1193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30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39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anos</w:t>
            </w:r>
          </w:p>
        </w:tc>
        <w:tc>
          <w:tcPr>
            <w:tcW w:w="3295" w:type="dxa"/>
          </w:tcPr>
          <w:p>
            <w:pPr>
              <w:pStyle w:val="TableParagraph"/>
              <w:spacing w:before="75"/>
              <w:ind w:left="1111" w:right="95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1075</w:t>
            </w:r>
          </w:p>
        </w:tc>
        <w:tc>
          <w:tcPr>
            <w:tcW w:w="2170" w:type="dxa"/>
          </w:tcPr>
          <w:p>
            <w:pPr>
              <w:pStyle w:val="TableParagraph"/>
              <w:spacing w:before="75"/>
              <w:ind w:left="918" w:right="7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32,8</w:t>
            </w:r>
          </w:p>
        </w:tc>
      </w:tr>
      <w:tr>
        <w:trPr>
          <w:trHeight w:val="376" w:hRule="atLeast"/>
        </w:trPr>
        <w:tc>
          <w:tcPr>
            <w:tcW w:w="3315" w:type="dxa"/>
          </w:tcPr>
          <w:p>
            <w:pPr>
              <w:pStyle w:val="TableParagraph"/>
              <w:spacing w:before="78"/>
              <w:ind w:right="1193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40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49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anos</w:t>
            </w:r>
          </w:p>
        </w:tc>
        <w:tc>
          <w:tcPr>
            <w:tcW w:w="3295" w:type="dxa"/>
          </w:tcPr>
          <w:p>
            <w:pPr>
              <w:pStyle w:val="TableParagraph"/>
              <w:spacing w:before="78"/>
              <w:ind w:left="1110" w:right="96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206</w:t>
            </w:r>
          </w:p>
        </w:tc>
        <w:tc>
          <w:tcPr>
            <w:tcW w:w="2170" w:type="dxa"/>
          </w:tcPr>
          <w:p>
            <w:pPr>
              <w:pStyle w:val="TableParagraph"/>
              <w:spacing w:before="78"/>
              <w:ind w:left="918" w:right="7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6,3</w:t>
            </w:r>
          </w:p>
        </w:tc>
      </w:tr>
      <w:tr>
        <w:trPr>
          <w:trHeight w:val="302" w:hRule="atLeast"/>
        </w:trPr>
        <w:tc>
          <w:tcPr>
            <w:tcW w:w="331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07" w:lineRule="exact" w:before="75"/>
              <w:ind w:right="111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Idade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ignorada</w:t>
            </w:r>
          </w:p>
        </w:tc>
        <w:tc>
          <w:tcPr>
            <w:tcW w:w="329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07" w:lineRule="exact" w:before="75"/>
              <w:ind w:left="150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3</w:t>
            </w:r>
          </w:p>
        </w:tc>
        <w:tc>
          <w:tcPr>
            <w:tcW w:w="217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07" w:lineRule="exact" w:before="75"/>
              <w:ind w:left="918" w:right="7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0,1</w:t>
            </w:r>
          </w:p>
        </w:tc>
      </w:tr>
      <w:tr>
        <w:trPr>
          <w:trHeight w:val="229" w:hRule="atLeast"/>
        </w:trPr>
        <w:tc>
          <w:tcPr>
            <w:tcW w:w="331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07" w:lineRule="exact" w:before="2"/>
              <w:ind w:left="1426" w:right="144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</w:p>
        </w:tc>
        <w:tc>
          <w:tcPr>
            <w:tcW w:w="329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07" w:lineRule="exact" w:before="2"/>
              <w:ind w:left="1111" w:right="95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3274</w:t>
            </w:r>
          </w:p>
        </w:tc>
        <w:tc>
          <w:tcPr>
            <w:tcW w:w="217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07" w:lineRule="exact" w:before="2"/>
              <w:ind w:left="918" w:right="7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100,0</w:t>
            </w:r>
          </w:p>
        </w:tc>
      </w:tr>
    </w:tbl>
    <w:p>
      <w:pPr>
        <w:pStyle w:val="BodyText"/>
        <w:ind w:left="1175" w:right="1177"/>
        <w:jc w:val="center"/>
      </w:pPr>
      <w:r>
        <w:rPr>
          <w:w w:val="80"/>
        </w:rPr>
        <w:t>Fonte:</w:t>
      </w:r>
      <w:r>
        <w:rPr>
          <w:spacing w:val="15"/>
          <w:w w:val="80"/>
        </w:rPr>
        <w:t> </w:t>
      </w:r>
      <w:r>
        <w:rPr>
          <w:w w:val="80"/>
        </w:rPr>
        <w:t>MS/SVS/CGIAE</w:t>
      </w:r>
      <w:r>
        <w:rPr>
          <w:spacing w:val="19"/>
          <w:w w:val="80"/>
        </w:rPr>
        <w:t> </w:t>
      </w:r>
      <w:r>
        <w:rPr>
          <w:w w:val="80"/>
        </w:rPr>
        <w:t>-</w:t>
      </w:r>
      <w:r>
        <w:rPr>
          <w:spacing w:val="19"/>
          <w:w w:val="80"/>
        </w:rPr>
        <w:t> </w:t>
      </w:r>
      <w:r>
        <w:rPr>
          <w:w w:val="80"/>
        </w:rPr>
        <w:t>Sistema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Informações</w:t>
      </w:r>
      <w:r>
        <w:rPr>
          <w:spacing w:val="20"/>
          <w:w w:val="80"/>
        </w:rPr>
        <w:t> </w:t>
      </w:r>
      <w:r>
        <w:rPr>
          <w:w w:val="80"/>
        </w:rPr>
        <w:t>sobre</w:t>
      </w:r>
      <w:r>
        <w:rPr>
          <w:spacing w:val="13"/>
          <w:w w:val="80"/>
        </w:rPr>
        <w:t> </w:t>
      </w:r>
      <w:r>
        <w:rPr>
          <w:w w:val="80"/>
        </w:rPr>
        <w:t>Mortalidade</w:t>
      </w:r>
      <w:r>
        <w:rPr>
          <w:spacing w:val="27"/>
          <w:w w:val="80"/>
        </w:rPr>
        <w:t> </w:t>
      </w:r>
      <w:r>
        <w:rPr>
          <w:w w:val="80"/>
        </w:rPr>
        <w:t>–</w:t>
      </w:r>
      <w:r>
        <w:rPr>
          <w:spacing w:val="19"/>
          <w:w w:val="80"/>
        </w:rPr>
        <w:t> </w:t>
      </w:r>
      <w:r>
        <w:rPr>
          <w:w w:val="80"/>
        </w:rPr>
        <w:t>SIM</w:t>
      </w:r>
    </w:p>
    <w:p>
      <w:pPr>
        <w:pStyle w:val="BodyText"/>
        <w:rPr>
          <w:sz w:val="28"/>
        </w:rPr>
      </w:pPr>
    </w:p>
    <w:p>
      <w:pPr>
        <w:pStyle w:val="BodyText"/>
        <w:spacing w:line="367" w:lineRule="auto" w:before="237"/>
        <w:ind w:left="1085" w:right="1074" w:firstLine="710"/>
        <w:jc w:val="both"/>
      </w:pPr>
      <w:r>
        <w:rPr>
          <w:w w:val="85"/>
        </w:rPr>
        <w:t>Por questões de inconsistências no banco de dados do sistema de informação sobre mortalidade, a</w:t>
      </w:r>
      <w:r>
        <w:rPr>
          <w:spacing w:val="-52"/>
          <w:w w:val="85"/>
        </w:rPr>
        <w:t> </w:t>
      </w:r>
      <w:r>
        <w:rPr>
          <w:w w:val="80"/>
        </w:rPr>
        <w:t>variável escolaridade não foi analisada. No entanto, estudos (DOMINGOS et al., 2011; BORSARI et al., 2013),</w:t>
      </w:r>
      <w:r>
        <w:rPr>
          <w:spacing w:val="1"/>
          <w:w w:val="80"/>
        </w:rPr>
        <w:t> </w:t>
      </w:r>
      <w:r>
        <w:rPr>
          <w:w w:val="85"/>
        </w:rPr>
        <w:t>demostram que a realização de praticas abortivas são mais expressivas para aquelas mulheres com baixo</w:t>
      </w:r>
      <w:r>
        <w:rPr>
          <w:spacing w:val="1"/>
          <w:w w:val="85"/>
        </w:rPr>
        <w:t> </w:t>
      </w:r>
      <w:r>
        <w:rPr>
          <w:w w:val="90"/>
        </w:rPr>
        <w:t>grau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instrução.</w:t>
      </w:r>
    </w:p>
    <w:p>
      <w:pPr>
        <w:pStyle w:val="BodyText"/>
        <w:spacing w:line="364" w:lineRule="auto"/>
        <w:ind w:left="1085" w:right="1079" w:firstLine="710"/>
        <w:jc w:val="both"/>
      </w:pPr>
      <w:r>
        <w:rPr>
          <w:w w:val="85"/>
        </w:rPr>
        <w:t>Faz-se necessárias duas ressalvas em respeito a escolaridade e aborto. A primeira é que o grau de</w:t>
      </w:r>
      <w:r>
        <w:rPr>
          <w:spacing w:val="-52"/>
          <w:w w:val="85"/>
        </w:rPr>
        <w:t> </w:t>
      </w:r>
      <w:r>
        <w:rPr>
          <w:w w:val="85"/>
        </w:rPr>
        <w:t>ensino, associa-se negativamente à gravidez indesejada, visto que, menos anos de estudo contribui para</w:t>
      </w:r>
      <w:r>
        <w:rPr>
          <w:spacing w:val="1"/>
          <w:w w:val="85"/>
        </w:rPr>
        <w:t> </w:t>
      </w:r>
      <w:r>
        <w:rPr>
          <w:w w:val="85"/>
        </w:rPr>
        <w:t>escassez de informações básicas de prevenção. A segunda associa-se positivamente a tal prática, pois</w:t>
      </w:r>
      <w:r>
        <w:rPr>
          <w:spacing w:val="1"/>
          <w:w w:val="85"/>
        </w:rPr>
        <w:t> </w:t>
      </w:r>
      <w:r>
        <w:rPr>
          <w:w w:val="80"/>
        </w:rPr>
        <w:t>mulheres</w:t>
      </w:r>
      <w:r>
        <w:rPr>
          <w:spacing w:val="38"/>
        </w:rPr>
        <w:t> </w:t>
      </w:r>
      <w:r>
        <w:rPr>
          <w:w w:val="80"/>
        </w:rPr>
        <w:t>com mais anos de instrução tem menos chances de gestações indesejadas, mas, uma vez gravidas,</w:t>
      </w:r>
      <w:r>
        <w:rPr>
          <w:spacing w:val="1"/>
          <w:w w:val="80"/>
        </w:rPr>
        <w:t> </w:t>
      </w:r>
      <w:r>
        <w:rPr>
          <w:w w:val="85"/>
        </w:rPr>
        <w:t>tem maiores chances de interrompê-las (BORSARI et al., 2013). Portanto, percebe-se que mais anos de</w:t>
      </w:r>
      <w:r>
        <w:rPr>
          <w:spacing w:val="1"/>
          <w:w w:val="85"/>
        </w:rPr>
        <w:t> </w:t>
      </w:r>
      <w:r>
        <w:rPr>
          <w:w w:val="80"/>
        </w:rPr>
        <w:t>escolaridade resulta em maior desenvolvimento da autonomia da mulher, bem como em refletirem criticamente</w:t>
      </w:r>
      <w:r>
        <w:rPr>
          <w:spacing w:val="1"/>
          <w:w w:val="80"/>
        </w:rPr>
        <w:t> </w:t>
      </w:r>
      <w:r>
        <w:rPr>
          <w:w w:val="80"/>
        </w:rPr>
        <w:t>sobre</w:t>
      </w:r>
      <w:r>
        <w:rPr>
          <w:spacing w:val="2"/>
          <w:w w:val="80"/>
        </w:rPr>
        <w:t> </w:t>
      </w:r>
      <w:r>
        <w:rPr>
          <w:w w:val="80"/>
        </w:rPr>
        <w:t>o</w:t>
      </w:r>
      <w:r>
        <w:rPr>
          <w:spacing w:val="3"/>
          <w:w w:val="80"/>
        </w:rPr>
        <w:t> </w:t>
      </w:r>
      <w:r>
        <w:rPr>
          <w:w w:val="80"/>
        </w:rPr>
        <w:t>seu</w:t>
      </w:r>
      <w:r>
        <w:rPr>
          <w:spacing w:val="3"/>
          <w:w w:val="80"/>
        </w:rPr>
        <w:t> </w:t>
      </w:r>
      <w:r>
        <w:rPr>
          <w:w w:val="80"/>
        </w:rPr>
        <w:t>direito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liberdade</w:t>
      </w:r>
      <w:r>
        <w:rPr>
          <w:spacing w:val="3"/>
          <w:w w:val="80"/>
        </w:rPr>
        <w:t> </w:t>
      </w:r>
      <w:r>
        <w:rPr>
          <w:w w:val="80"/>
        </w:rPr>
        <w:t>reprodutiva</w:t>
      </w:r>
      <w:r>
        <w:rPr>
          <w:spacing w:val="3"/>
          <w:w w:val="80"/>
        </w:rPr>
        <w:t> </w:t>
      </w:r>
      <w:r>
        <w:rPr>
          <w:w w:val="80"/>
        </w:rPr>
        <w:t>(SANDI;</w:t>
      </w:r>
      <w:r>
        <w:rPr>
          <w:spacing w:val="1"/>
          <w:w w:val="80"/>
        </w:rPr>
        <w:t> </w:t>
      </w:r>
      <w:r>
        <w:rPr>
          <w:w w:val="80"/>
        </w:rPr>
        <w:t>BRAZ, 2010).</w:t>
      </w:r>
    </w:p>
    <w:p>
      <w:pPr>
        <w:pStyle w:val="BodyText"/>
        <w:spacing w:line="364" w:lineRule="auto"/>
        <w:ind w:left="1085" w:right="1083" w:firstLine="710"/>
        <w:jc w:val="both"/>
      </w:pPr>
      <w:r>
        <w:rPr>
          <w:w w:val="85"/>
        </w:rPr>
        <w:t>Uma questão importante a ser discutida é a mortalidade em relação a raça/cor. O presente estudo</w:t>
      </w:r>
      <w:r>
        <w:rPr>
          <w:spacing w:val="1"/>
          <w:w w:val="85"/>
        </w:rPr>
        <w:t> </w:t>
      </w:r>
      <w:r>
        <w:rPr>
          <w:w w:val="80"/>
        </w:rPr>
        <w:t>exibe um número expressivo de óbitos em mulheres negras, o que inclui n=344 pretos e n=1433. A agregação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desses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dois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grupos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na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variável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“negros”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justifica-se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ponto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vista</w:t>
      </w:r>
      <w:r>
        <w:rPr>
          <w:spacing w:val="-4"/>
          <w:w w:val="85"/>
        </w:rPr>
        <w:t> </w:t>
      </w:r>
      <w:r>
        <w:rPr>
          <w:w w:val="85"/>
        </w:rPr>
        <w:t>estatístico,</w:t>
      </w:r>
      <w:r>
        <w:rPr>
          <w:spacing w:val="-5"/>
          <w:w w:val="85"/>
        </w:rPr>
        <w:t> </w:t>
      </w:r>
      <w:r>
        <w:rPr>
          <w:w w:val="85"/>
        </w:rPr>
        <w:t>as</w:t>
      </w:r>
      <w:r>
        <w:rPr>
          <w:spacing w:val="-3"/>
          <w:w w:val="85"/>
        </w:rPr>
        <w:t> </w:t>
      </w:r>
      <w:r>
        <w:rPr>
          <w:w w:val="85"/>
        </w:rPr>
        <w:t>populações</w:t>
      </w:r>
      <w:r>
        <w:rPr>
          <w:spacing w:val="-3"/>
          <w:w w:val="85"/>
        </w:rPr>
        <w:t> </w:t>
      </w:r>
      <w:r>
        <w:rPr>
          <w:w w:val="85"/>
        </w:rPr>
        <w:t>pretas</w:t>
      </w:r>
      <w:r>
        <w:rPr>
          <w:spacing w:val="-2"/>
          <w:w w:val="85"/>
        </w:rPr>
        <w:t> </w:t>
      </w:r>
      <w:r>
        <w:rPr>
          <w:w w:val="85"/>
        </w:rPr>
        <w:t>e</w:t>
      </w:r>
      <w:r>
        <w:rPr>
          <w:spacing w:val="-52"/>
          <w:w w:val="85"/>
        </w:rPr>
        <w:t> </w:t>
      </w:r>
      <w:r>
        <w:rPr>
          <w:w w:val="85"/>
        </w:rPr>
        <w:t>pardas</w:t>
      </w:r>
      <w:r>
        <w:rPr>
          <w:spacing w:val="-2"/>
          <w:w w:val="85"/>
        </w:rPr>
        <w:t> </w:t>
      </w:r>
      <w:r>
        <w:rPr>
          <w:w w:val="85"/>
        </w:rPr>
        <w:t>possuem</w:t>
      </w:r>
      <w:r>
        <w:rPr>
          <w:spacing w:val="-5"/>
          <w:w w:val="85"/>
        </w:rPr>
        <w:t> </w:t>
      </w:r>
      <w:r>
        <w:rPr>
          <w:w w:val="85"/>
        </w:rPr>
        <w:t>características</w:t>
      </w:r>
      <w:r>
        <w:rPr>
          <w:spacing w:val="-1"/>
          <w:w w:val="85"/>
        </w:rPr>
        <w:t> </w:t>
      </w:r>
      <w:r>
        <w:rPr>
          <w:w w:val="85"/>
        </w:rPr>
        <w:t>similares</w:t>
      </w:r>
      <w:r>
        <w:rPr>
          <w:spacing w:val="-2"/>
          <w:w w:val="85"/>
        </w:rPr>
        <w:t> </w:t>
      </w:r>
      <w:r>
        <w:rPr>
          <w:w w:val="85"/>
        </w:rPr>
        <w:t>(BRASIL,</w:t>
      </w:r>
      <w:r>
        <w:rPr>
          <w:spacing w:val="-5"/>
          <w:w w:val="85"/>
        </w:rPr>
        <w:t> </w:t>
      </w:r>
      <w:r>
        <w:rPr>
          <w:w w:val="85"/>
        </w:rPr>
        <w:t>2016).</w:t>
      </w:r>
    </w:p>
    <w:p>
      <w:pPr>
        <w:pStyle w:val="BodyText"/>
        <w:spacing w:line="364" w:lineRule="auto"/>
        <w:ind w:left="1085" w:right="1085" w:firstLine="710"/>
        <w:jc w:val="both"/>
      </w:pPr>
      <w:r>
        <w:rPr>
          <w:w w:val="80"/>
        </w:rPr>
        <w:t>A grande quantidade de mortes registradas na raça/cor negra pode ser justificada pelas desigualdades</w:t>
      </w:r>
      <w:r>
        <w:rPr>
          <w:spacing w:val="1"/>
          <w:w w:val="80"/>
        </w:rPr>
        <w:t> </w:t>
      </w:r>
      <w:r>
        <w:rPr>
          <w:w w:val="80"/>
        </w:rPr>
        <w:t>sociais enfrentadas como: baixa renda; menor nível de escolaridade; dificuldades no trabalho e ocupação; e de</w:t>
      </w:r>
      <w:r>
        <w:rPr>
          <w:spacing w:val="1"/>
          <w:w w:val="80"/>
        </w:rPr>
        <w:t> </w:t>
      </w:r>
      <w:r>
        <w:rPr>
          <w:w w:val="85"/>
        </w:rPr>
        <w:t>aceso</w:t>
      </w:r>
      <w:r>
        <w:rPr>
          <w:spacing w:val="-3"/>
          <w:w w:val="85"/>
        </w:rPr>
        <w:t> </w:t>
      </w:r>
      <w:r>
        <w:rPr>
          <w:w w:val="85"/>
        </w:rPr>
        <w:t>aos</w:t>
      </w:r>
      <w:r>
        <w:rPr>
          <w:spacing w:val="-5"/>
          <w:w w:val="85"/>
        </w:rPr>
        <w:t> </w:t>
      </w:r>
      <w:r>
        <w:rPr>
          <w:w w:val="85"/>
        </w:rPr>
        <w:t>serviços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saúde,</w:t>
      </w:r>
      <w:r>
        <w:rPr>
          <w:spacing w:val="-5"/>
          <w:w w:val="85"/>
        </w:rPr>
        <w:t> </w:t>
      </w:r>
      <w:r>
        <w:rPr>
          <w:w w:val="85"/>
        </w:rPr>
        <w:t>sendo</w:t>
      </w:r>
      <w:r>
        <w:rPr>
          <w:spacing w:val="-3"/>
          <w:w w:val="85"/>
        </w:rPr>
        <w:t> </w:t>
      </w:r>
      <w:r>
        <w:rPr>
          <w:w w:val="85"/>
        </w:rPr>
        <w:t>esse</w:t>
      </w:r>
      <w:r>
        <w:rPr>
          <w:spacing w:val="-2"/>
          <w:w w:val="85"/>
        </w:rPr>
        <w:t> </w:t>
      </w:r>
      <w:r>
        <w:rPr>
          <w:w w:val="85"/>
        </w:rPr>
        <w:t>último,</w:t>
      </w:r>
      <w:r>
        <w:rPr>
          <w:spacing w:val="-5"/>
          <w:w w:val="85"/>
        </w:rPr>
        <w:t> </w:t>
      </w:r>
      <w:r>
        <w:rPr>
          <w:w w:val="85"/>
        </w:rPr>
        <w:t>consequente</w:t>
      </w:r>
      <w:r>
        <w:rPr>
          <w:spacing w:val="-6"/>
          <w:w w:val="85"/>
        </w:rPr>
        <w:t> </w:t>
      </w:r>
      <w:r>
        <w:rPr>
          <w:w w:val="85"/>
        </w:rPr>
        <w:t>do</w:t>
      </w:r>
      <w:r>
        <w:rPr>
          <w:spacing w:val="-3"/>
          <w:w w:val="85"/>
        </w:rPr>
        <w:t> </w:t>
      </w:r>
      <w:r>
        <w:rPr>
          <w:w w:val="85"/>
        </w:rPr>
        <w:t>racismo</w:t>
      </w:r>
      <w:r>
        <w:rPr>
          <w:spacing w:val="-3"/>
          <w:w w:val="85"/>
        </w:rPr>
        <w:t> </w:t>
      </w:r>
      <w:r>
        <w:rPr>
          <w:w w:val="85"/>
        </w:rPr>
        <w:t>institucional</w:t>
      </w:r>
      <w:r>
        <w:rPr>
          <w:spacing w:val="-3"/>
          <w:w w:val="85"/>
        </w:rPr>
        <w:t> </w:t>
      </w:r>
      <w:r>
        <w:rPr>
          <w:w w:val="85"/>
        </w:rPr>
        <w:t>velado</w:t>
      </w:r>
      <w:r>
        <w:rPr>
          <w:spacing w:val="-3"/>
          <w:w w:val="85"/>
        </w:rPr>
        <w:t> </w:t>
      </w:r>
      <w:r>
        <w:rPr>
          <w:w w:val="85"/>
        </w:rPr>
        <w:t>na</w:t>
      </w:r>
      <w:r>
        <w:rPr>
          <w:spacing w:val="-3"/>
          <w:w w:val="85"/>
        </w:rPr>
        <w:t> </w:t>
      </w:r>
      <w:r>
        <w:rPr>
          <w:w w:val="85"/>
        </w:rPr>
        <w:t>sociedade</w:t>
      </w:r>
      <w:r>
        <w:rPr>
          <w:spacing w:val="-52"/>
          <w:w w:val="85"/>
        </w:rPr>
        <w:t> </w:t>
      </w:r>
      <w:r>
        <w:rPr>
          <w:w w:val="85"/>
        </w:rPr>
        <w:t>(SILVA et al., 2019). Estudo realizado na capital baiana retrata as barreiras que dificultam o acesso aos</w:t>
      </w:r>
      <w:r>
        <w:rPr>
          <w:spacing w:val="1"/>
          <w:w w:val="85"/>
        </w:rPr>
        <w:t> </w:t>
      </w:r>
      <w:r>
        <w:rPr>
          <w:w w:val="85"/>
        </w:rPr>
        <w:t>serviços de saúde, especificamente na atenção primária, para tanto os autores apontam os estigmas</w:t>
      </w:r>
      <w:r>
        <w:rPr>
          <w:spacing w:val="1"/>
          <w:w w:val="85"/>
        </w:rPr>
        <w:t> </w:t>
      </w:r>
      <w:r>
        <w:rPr>
          <w:w w:val="85"/>
        </w:rPr>
        <w:t>vivenciados por famílias durante o atendimento em razão da tonalidade da pele (TRAD; CASTELLANOS;</w:t>
      </w:r>
      <w:r>
        <w:rPr>
          <w:spacing w:val="1"/>
          <w:w w:val="85"/>
        </w:rPr>
        <w:t> </w:t>
      </w:r>
      <w:r>
        <w:rPr>
          <w:w w:val="90"/>
        </w:rPr>
        <w:t>GUIMARÃES,</w:t>
      </w:r>
      <w:r>
        <w:rPr>
          <w:spacing w:val="-4"/>
          <w:w w:val="90"/>
        </w:rPr>
        <w:t> </w:t>
      </w:r>
      <w:r>
        <w:rPr>
          <w:w w:val="90"/>
        </w:rPr>
        <w:t>2012).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78" w:firstLine="710"/>
        <w:jc w:val="both"/>
      </w:pPr>
      <w:r>
        <w:rPr>
          <w:w w:val="85"/>
        </w:rPr>
        <w:t>Outro fator que chamou atenção, foi o percentual significativo de óbitos atribuídos a variável sem</w:t>
      </w:r>
      <w:r>
        <w:rPr>
          <w:spacing w:val="1"/>
          <w:w w:val="85"/>
        </w:rPr>
        <w:t> </w:t>
      </w:r>
      <w:r>
        <w:rPr>
          <w:w w:val="80"/>
        </w:rPr>
        <w:t>informação n= 469 (14,3%). Esse achado expõe a dificuldade que o SIM defronta em virtude do preenchimento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inadequado da declaração </w:t>
      </w:r>
      <w:r>
        <w:rPr>
          <w:w w:val="85"/>
        </w:rPr>
        <w:t>de óbito (DO). Este por sua vez, é um documento padrão utilizado para coleta de</w:t>
      </w:r>
      <w:r>
        <w:rPr>
          <w:spacing w:val="-52"/>
          <w:w w:val="85"/>
        </w:rPr>
        <w:t> </w:t>
      </w:r>
      <w:r>
        <w:rPr>
          <w:w w:val="85"/>
        </w:rPr>
        <w:t>dados sobre a mortalidade no Brasil, e diante desse contratempo, tem-se a necessidade de investigações</w:t>
      </w:r>
      <w:r>
        <w:rPr>
          <w:spacing w:val="1"/>
          <w:w w:val="85"/>
        </w:rPr>
        <w:t> </w:t>
      </w:r>
      <w:r>
        <w:rPr>
          <w:w w:val="80"/>
        </w:rPr>
        <w:t>voltadas a essa temática, que visem colaborar para o preenchimento correto desse documento indispensável à</w:t>
      </w:r>
      <w:r>
        <w:rPr>
          <w:spacing w:val="1"/>
          <w:w w:val="80"/>
        </w:rPr>
        <w:t> </w:t>
      </w:r>
      <w:r>
        <w:rPr>
          <w:w w:val="90"/>
        </w:rPr>
        <w:t>saúde</w:t>
      </w:r>
      <w:r>
        <w:rPr>
          <w:spacing w:val="-6"/>
          <w:w w:val="90"/>
        </w:rPr>
        <w:t> </w:t>
      </w:r>
      <w:r>
        <w:rPr>
          <w:w w:val="90"/>
        </w:rPr>
        <w:t>pública</w:t>
      </w:r>
      <w:r>
        <w:rPr>
          <w:spacing w:val="-5"/>
          <w:w w:val="90"/>
        </w:rPr>
        <w:t> </w:t>
      </w:r>
      <w:r>
        <w:rPr>
          <w:w w:val="90"/>
        </w:rPr>
        <w:t>(SILVA</w:t>
      </w:r>
      <w:r>
        <w:rPr>
          <w:spacing w:val="-9"/>
          <w:w w:val="90"/>
        </w:rPr>
        <w:t> </w:t>
      </w:r>
      <w:r>
        <w:rPr>
          <w:w w:val="90"/>
        </w:rPr>
        <w:t>et</w:t>
      </w:r>
      <w:r>
        <w:rPr>
          <w:spacing w:val="-8"/>
          <w:w w:val="90"/>
        </w:rPr>
        <w:t> </w:t>
      </w:r>
      <w:r>
        <w:rPr>
          <w:w w:val="90"/>
        </w:rPr>
        <w:t>al.,</w:t>
      </w:r>
      <w:r>
        <w:rPr>
          <w:spacing w:val="-9"/>
          <w:w w:val="90"/>
        </w:rPr>
        <w:t> </w:t>
      </w:r>
      <w:r>
        <w:rPr>
          <w:w w:val="90"/>
        </w:rPr>
        <w:t>2013).</w:t>
      </w:r>
    </w:p>
    <w:p>
      <w:pPr>
        <w:pStyle w:val="BodyText"/>
        <w:spacing w:line="367" w:lineRule="auto"/>
        <w:ind w:left="1085" w:right="1077" w:firstLine="710"/>
        <w:jc w:val="both"/>
      </w:pPr>
      <w:r>
        <w:rPr>
          <w:w w:val="85"/>
        </w:rPr>
        <w:t>Mendonça, Drumond e Cardoso (2010) explicam, que o preenchimento incorreto deve-se a baixa</w:t>
      </w:r>
      <w:r>
        <w:rPr>
          <w:spacing w:val="1"/>
          <w:w w:val="85"/>
        </w:rPr>
        <w:t> </w:t>
      </w:r>
      <w:r>
        <w:rPr>
          <w:w w:val="85"/>
        </w:rPr>
        <w:t>atenção dada a esse documento no currículo das escolas de medicina, o que de certa forma, expõe a</w:t>
      </w:r>
      <w:r>
        <w:rPr>
          <w:spacing w:val="1"/>
          <w:w w:val="85"/>
        </w:rPr>
        <w:t> </w:t>
      </w:r>
      <w:r>
        <w:rPr>
          <w:w w:val="85"/>
        </w:rPr>
        <w:t>fragilidade no ensino da operacionalização correta da DO, contribuindo para a fragilização no fomento de</w:t>
      </w:r>
      <w:r>
        <w:rPr>
          <w:spacing w:val="1"/>
          <w:w w:val="85"/>
        </w:rPr>
        <w:t> </w:t>
      </w:r>
      <w:r>
        <w:rPr>
          <w:w w:val="85"/>
        </w:rPr>
        <w:t>politicas</w:t>
      </w:r>
      <w:r>
        <w:rPr>
          <w:spacing w:val="-2"/>
          <w:w w:val="85"/>
        </w:rPr>
        <w:t> </w:t>
      </w:r>
      <w:r>
        <w:rPr>
          <w:w w:val="85"/>
        </w:rPr>
        <w:t>públicas</w:t>
      </w:r>
      <w:r>
        <w:rPr>
          <w:spacing w:val="1"/>
          <w:w w:val="85"/>
        </w:rPr>
        <w:t> </w:t>
      </w:r>
      <w:r>
        <w:rPr>
          <w:w w:val="85"/>
        </w:rPr>
        <w:t>voltadas</w:t>
      </w:r>
      <w:r>
        <w:rPr>
          <w:spacing w:val="-2"/>
          <w:w w:val="85"/>
        </w:rPr>
        <w:t> </w:t>
      </w:r>
      <w:r>
        <w:rPr>
          <w:w w:val="85"/>
        </w:rPr>
        <w:t>as</w:t>
      </w:r>
      <w:r>
        <w:rPr>
          <w:spacing w:val="-2"/>
          <w:w w:val="85"/>
        </w:rPr>
        <w:t> </w:t>
      </w:r>
      <w:r>
        <w:rPr>
          <w:w w:val="85"/>
        </w:rPr>
        <w:t>mulheres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praticam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aborto.</w:t>
      </w:r>
    </w:p>
    <w:p>
      <w:pPr>
        <w:pStyle w:val="BodyText"/>
        <w:spacing w:line="364" w:lineRule="auto"/>
        <w:ind w:left="1085" w:right="1083"/>
        <w:jc w:val="both"/>
      </w:pPr>
      <w:r>
        <w:rPr>
          <w:w w:val="85"/>
        </w:rPr>
        <w:t>Tabela 3- Distribuição dos óbitos consequentes de gravidezes que terminam em aborto, de acordo com a</w:t>
      </w:r>
      <w:r>
        <w:rPr>
          <w:spacing w:val="1"/>
          <w:w w:val="85"/>
        </w:rPr>
        <w:t> </w:t>
      </w:r>
      <w:r>
        <w:rPr>
          <w:w w:val="90"/>
        </w:rPr>
        <w:t>raça/cor.</w:t>
      </w:r>
      <w:r>
        <w:rPr>
          <w:spacing w:val="-8"/>
          <w:w w:val="90"/>
        </w:rPr>
        <w:t> </w:t>
      </w:r>
      <w:r>
        <w:rPr>
          <w:w w:val="90"/>
        </w:rPr>
        <w:t>Brasil,</w:t>
      </w:r>
      <w:r>
        <w:rPr>
          <w:spacing w:val="-8"/>
          <w:w w:val="90"/>
        </w:rPr>
        <w:t> </w:t>
      </w:r>
      <w:r>
        <w:rPr>
          <w:w w:val="90"/>
        </w:rPr>
        <w:t>2021.</w:t>
      </w:r>
    </w:p>
    <w:tbl>
      <w:tblPr>
        <w:tblW w:w="0" w:type="auto"/>
        <w:jc w:val="left"/>
        <w:tblInd w:w="1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9"/>
        <w:gridCol w:w="3145"/>
        <w:gridCol w:w="1858"/>
      </w:tblGrid>
      <w:tr>
        <w:trPr>
          <w:trHeight w:val="267" w:hRule="atLeast"/>
        </w:trPr>
        <w:tc>
          <w:tcPr>
            <w:tcW w:w="430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5" w:lineRule="exact" w:before="32"/>
              <w:ind w:left="1900" w:right="118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Cor/raça</w:t>
            </w:r>
          </w:p>
        </w:tc>
        <w:tc>
          <w:tcPr>
            <w:tcW w:w="314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5" w:lineRule="exact" w:before="32"/>
              <w:ind w:left="1189" w:right="63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Óbitos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maternos</w:t>
            </w:r>
          </w:p>
        </w:tc>
        <w:tc>
          <w:tcPr>
            <w:tcW w:w="185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5" w:lineRule="exact" w:before="32"/>
              <w:ind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2"/>
                <w:sz w:val="20"/>
              </w:rPr>
              <w:t>%</w:t>
            </w:r>
          </w:p>
        </w:tc>
      </w:tr>
      <w:tr>
        <w:trPr>
          <w:trHeight w:val="344" w:hRule="atLeast"/>
        </w:trPr>
        <w:tc>
          <w:tcPr>
            <w:tcW w:w="430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4"/>
              <w:ind w:left="1904" w:right="118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Branca</w:t>
            </w:r>
          </w:p>
        </w:tc>
        <w:tc>
          <w:tcPr>
            <w:tcW w:w="314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4"/>
              <w:ind w:left="1183" w:right="6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983</w:t>
            </w:r>
          </w:p>
        </w:tc>
        <w:tc>
          <w:tcPr>
            <w:tcW w:w="185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4"/>
              <w:ind w:right="84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30,1</w:t>
            </w:r>
          </w:p>
        </w:tc>
      </w:tr>
      <w:tr>
        <w:trPr>
          <w:trHeight w:val="307" w:hRule="atLeast"/>
        </w:trPr>
        <w:tc>
          <w:tcPr>
            <w:tcW w:w="4309" w:type="dxa"/>
          </w:tcPr>
          <w:p>
            <w:pPr>
              <w:pStyle w:val="TableParagraph"/>
              <w:spacing w:before="37"/>
              <w:ind w:left="1900" w:right="118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Negra</w:t>
            </w:r>
          </w:p>
        </w:tc>
        <w:tc>
          <w:tcPr>
            <w:tcW w:w="3145" w:type="dxa"/>
          </w:tcPr>
          <w:p>
            <w:pPr>
              <w:pStyle w:val="TableParagraph"/>
              <w:spacing w:before="37"/>
              <w:ind w:left="1188" w:right="6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1.777</w:t>
            </w:r>
          </w:p>
        </w:tc>
        <w:tc>
          <w:tcPr>
            <w:tcW w:w="1858" w:type="dxa"/>
          </w:tcPr>
          <w:p>
            <w:pPr>
              <w:pStyle w:val="TableParagraph"/>
              <w:spacing w:before="37"/>
              <w:ind w:right="84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54,3</w:t>
            </w:r>
          </w:p>
        </w:tc>
      </w:tr>
      <w:tr>
        <w:trPr>
          <w:trHeight w:val="305" w:hRule="atLeast"/>
        </w:trPr>
        <w:tc>
          <w:tcPr>
            <w:tcW w:w="4309" w:type="dxa"/>
          </w:tcPr>
          <w:p>
            <w:pPr>
              <w:pStyle w:val="TableParagraph"/>
              <w:spacing w:before="37"/>
              <w:ind w:left="1904" w:right="118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Amarela</w:t>
            </w:r>
          </w:p>
        </w:tc>
        <w:tc>
          <w:tcPr>
            <w:tcW w:w="3145" w:type="dxa"/>
          </w:tcPr>
          <w:p>
            <w:pPr>
              <w:pStyle w:val="TableParagraph"/>
              <w:spacing w:before="37"/>
              <w:ind w:left="549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7</w:t>
            </w:r>
          </w:p>
        </w:tc>
        <w:tc>
          <w:tcPr>
            <w:tcW w:w="1858" w:type="dxa"/>
          </w:tcPr>
          <w:p>
            <w:pPr>
              <w:pStyle w:val="TableParagraph"/>
              <w:spacing w:before="37"/>
              <w:ind w:left="700" w:right="8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0,2</w:t>
            </w:r>
          </w:p>
        </w:tc>
      </w:tr>
      <w:tr>
        <w:trPr>
          <w:trHeight w:val="268" w:hRule="atLeast"/>
        </w:trPr>
        <w:tc>
          <w:tcPr>
            <w:tcW w:w="4309" w:type="dxa"/>
          </w:tcPr>
          <w:p>
            <w:pPr>
              <w:pStyle w:val="TableParagraph"/>
              <w:spacing w:line="214" w:lineRule="exact" w:before="35"/>
              <w:ind w:left="1904" w:right="118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Indígena</w:t>
            </w:r>
          </w:p>
        </w:tc>
        <w:tc>
          <w:tcPr>
            <w:tcW w:w="3145" w:type="dxa"/>
          </w:tcPr>
          <w:p>
            <w:pPr>
              <w:pStyle w:val="TableParagraph"/>
              <w:spacing w:line="214" w:lineRule="exact" w:before="35"/>
              <w:ind w:left="1188" w:right="6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35</w:t>
            </w:r>
          </w:p>
        </w:tc>
        <w:tc>
          <w:tcPr>
            <w:tcW w:w="1858" w:type="dxa"/>
          </w:tcPr>
          <w:p>
            <w:pPr>
              <w:pStyle w:val="TableParagraph"/>
              <w:spacing w:line="214" w:lineRule="exact" w:before="35"/>
              <w:ind w:left="700" w:right="8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1,1</w:t>
            </w:r>
          </w:p>
        </w:tc>
      </w:tr>
      <w:tr>
        <w:trPr>
          <w:trHeight w:val="233" w:hRule="atLeast"/>
        </w:trPr>
        <w:tc>
          <w:tcPr>
            <w:tcW w:w="430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12" w:lineRule="exact" w:before="1"/>
              <w:ind w:left="1904" w:right="1187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Sem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informação</w:t>
            </w:r>
          </w:p>
        </w:tc>
        <w:tc>
          <w:tcPr>
            <w:tcW w:w="314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12" w:lineRule="exact" w:before="1"/>
              <w:ind w:left="1183" w:right="6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469</w:t>
            </w:r>
          </w:p>
        </w:tc>
        <w:tc>
          <w:tcPr>
            <w:tcW w:w="185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12" w:lineRule="exact" w:before="1"/>
              <w:ind w:right="84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14,3</w:t>
            </w:r>
          </w:p>
        </w:tc>
      </w:tr>
      <w:tr>
        <w:trPr>
          <w:trHeight w:val="234" w:hRule="atLeast"/>
        </w:trPr>
        <w:tc>
          <w:tcPr>
            <w:tcW w:w="430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4" w:lineRule="exact"/>
              <w:ind w:left="1904" w:right="118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</w:p>
        </w:tc>
        <w:tc>
          <w:tcPr>
            <w:tcW w:w="314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4" w:lineRule="exact"/>
              <w:ind w:left="1188" w:right="6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3271</w:t>
            </w:r>
          </w:p>
        </w:tc>
        <w:tc>
          <w:tcPr>
            <w:tcW w:w="185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4" w:lineRule="exact"/>
              <w:ind w:right="79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100,0</w:t>
            </w:r>
          </w:p>
        </w:tc>
      </w:tr>
    </w:tbl>
    <w:p>
      <w:pPr>
        <w:pStyle w:val="BodyText"/>
        <w:ind w:left="1175" w:right="1177"/>
        <w:jc w:val="center"/>
      </w:pPr>
      <w:r>
        <w:rPr>
          <w:w w:val="80"/>
        </w:rPr>
        <w:t>Fonte:</w:t>
      </w:r>
      <w:r>
        <w:rPr>
          <w:spacing w:val="15"/>
          <w:w w:val="80"/>
        </w:rPr>
        <w:t> </w:t>
      </w:r>
      <w:r>
        <w:rPr>
          <w:w w:val="80"/>
        </w:rPr>
        <w:t>MS/SVS/CGIAE</w:t>
      </w:r>
      <w:r>
        <w:rPr>
          <w:spacing w:val="19"/>
          <w:w w:val="80"/>
        </w:rPr>
        <w:t> </w:t>
      </w:r>
      <w:r>
        <w:rPr>
          <w:w w:val="80"/>
        </w:rPr>
        <w:t>-</w:t>
      </w:r>
      <w:r>
        <w:rPr>
          <w:spacing w:val="19"/>
          <w:w w:val="80"/>
        </w:rPr>
        <w:t> </w:t>
      </w:r>
      <w:r>
        <w:rPr>
          <w:w w:val="80"/>
        </w:rPr>
        <w:t>Sistema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Informações</w:t>
      </w:r>
      <w:r>
        <w:rPr>
          <w:spacing w:val="20"/>
          <w:w w:val="80"/>
        </w:rPr>
        <w:t> </w:t>
      </w:r>
      <w:r>
        <w:rPr>
          <w:w w:val="80"/>
        </w:rPr>
        <w:t>sobre</w:t>
      </w:r>
      <w:r>
        <w:rPr>
          <w:spacing w:val="13"/>
          <w:w w:val="80"/>
        </w:rPr>
        <w:t> </w:t>
      </w:r>
      <w:r>
        <w:rPr>
          <w:w w:val="80"/>
        </w:rPr>
        <w:t>Mortalidade</w:t>
      </w:r>
      <w:r>
        <w:rPr>
          <w:spacing w:val="27"/>
          <w:w w:val="80"/>
        </w:rPr>
        <w:t> </w:t>
      </w:r>
      <w:r>
        <w:rPr>
          <w:w w:val="80"/>
        </w:rPr>
        <w:t>–</w:t>
      </w:r>
      <w:r>
        <w:rPr>
          <w:spacing w:val="19"/>
          <w:w w:val="80"/>
        </w:rPr>
        <w:t> </w:t>
      </w:r>
      <w:r>
        <w:rPr>
          <w:w w:val="80"/>
        </w:rPr>
        <w:t>SIM</w:t>
      </w:r>
    </w:p>
    <w:p>
      <w:pPr>
        <w:pStyle w:val="BodyText"/>
        <w:rPr>
          <w:sz w:val="28"/>
        </w:rPr>
      </w:pPr>
    </w:p>
    <w:p>
      <w:pPr>
        <w:pStyle w:val="Heading3"/>
        <w:spacing w:before="228"/>
        <w:jc w:val="both"/>
      </w:pPr>
      <w:r>
        <w:rPr>
          <w:w w:val="80"/>
        </w:rPr>
        <w:t>Considerações</w:t>
      </w:r>
      <w:r>
        <w:rPr>
          <w:spacing w:val="16"/>
          <w:w w:val="80"/>
        </w:rPr>
        <w:t> </w:t>
      </w:r>
      <w:r>
        <w:rPr>
          <w:w w:val="80"/>
        </w:rPr>
        <w:t>Finais</w:t>
      </w:r>
    </w:p>
    <w:p>
      <w:pPr>
        <w:pStyle w:val="BodyText"/>
        <w:spacing w:line="364" w:lineRule="auto" w:before="141"/>
        <w:ind w:left="1085" w:right="1074" w:firstLine="710"/>
        <w:jc w:val="both"/>
      </w:pPr>
      <w:r>
        <w:rPr>
          <w:w w:val="85"/>
        </w:rPr>
        <w:t>Em virtude do grande intervalo temporal, os dados analisados expressam baixos índices de óbitos</w:t>
      </w:r>
      <w:r>
        <w:rPr>
          <w:spacing w:val="1"/>
          <w:w w:val="85"/>
        </w:rPr>
        <w:t> </w:t>
      </w:r>
      <w:r>
        <w:rPr>
          <w:w w:val="80"/>
        </w:rPr>
        <w:t>maternos</w:t>
      </w:r>
      <w:r>
        <w:rPr>
          <w:spacing w:val="18"/>
          <w:w w:val="80"/>
        </w:rPr>
        <w:t> </w:t>
      </w:r>
      <w:r>
        <w:rPr>
          <w:w w:val="80"/>
        </w:rPr>
        <w:t>decorrentes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gravidezes</w:t>
      </w:r>
      <w:r>
        <w:rPr>
          <w:spacing w:val="22"/>
          <w:w w:val="80"/>
        </w:rPr>
        <w:t> </w:t>
      </w:r>
      <w:r>
        <w:rPr>
          <w:w w:val="80"/>
        </w:rPr>
        <w:t>que</w:t>
      </w:r>
      <w:r>
        <w:rPr>
          <w:spacing w:val="18"/>
          <w:w w:val="80"/>
        </w:rPr>
        <w:t> </w:t>
      </w:r>
      <w:r>
        <w:rPr>
          <w:w w:val="80"/>
        </w:rPr>
        <w:t>terminaram</w:t>
      </w:r>
      <w:r>
        <w:rPr>
          <w:spacing w:val="15"/>
          <w:w w:val="80"/>
        </w:rPr>
        <w:t> </w:t>
      </w:r>
      <w:r>
        <w:rPr>
          <w:w w:val="80"/>
        </w:rPr>
        <w:t>em</w:t>
      </w:r>
      <w:r>
        <w:rPr>
          <w:spacing w:val="16"/>
          <w:w w:val="80"/>
        </w:rPr>
        <w:t> </w:t>
      </w:r>
      <w:r>
        <w:rPr>
          <w:w w:val="80"/>
        </w:rPr>
        <w:t>aborto.</w:t>
      </w:r>
      <w:r>
        <w:rPr>
          <w:spacing w:val="14"/>
          <w:w w:val="80"/>
        </w:rPr>
        <w:t> </w:t>
      </w:r>
      <w:r>
        <w:rPr>
          <w:w w:val="80"/>
        </w:rPr>
        <w:t>Percebe-se</w:t>
      </w:r>
      <w:r>
        <w:rPr>
          <w:spacing w:val="17"/>
          <w:w w:val="80"/>
        </w:rPr>
        <w:t> </w:t>
      </w:r>
      <w:r>
        <w:rPr>
          <w:w w:val="80"/>
        </w:rPr>
        <w:t>que</w:t>
      </w:r>
      <w:r>
        <w:rPr>
          <w:spacing w:val="18"/>
          <w:w w:val="80"/>
        </w:rPr>
        <w:t> </w:t>
      </w:r>
      <w:r>
        <w:rPr>
          <w:w w:val="80"/>
        </w:rPr>
        <w:t>o</w:t>
      </w:r>
      <w:r>
        <w:rPr>
          <w:spacing w:val="18"/>
          <w:w w:val="80"/>
        </w:rPr>
        <w:t> </w:t>
      </w:r>
      <w:r>
        <w:rPr>
          <w:w w:val="80"/>
        </w:rPr>
        <w:t>perfil</w:t>
      </w:r>
      <w:r>
        <w:rPr>
          <w:spacing w:val="15"/>
          <w:w w:val="80"/>
        </w:rPr>
        <w:t> </w:t>
      </w:r>
      <w:r>
        <w:rPr>
          <w:w w:val="80"/>
        </w:rPr>
        <w:t>etário</w:t>
      </w:r>
      <w:r>
        <w:rPr>
          <w:spacing w:val="18"/>
          <w:w w:val="80"/>
        </w:rPr>
        <w:t> </w:t>
      </w:r>
      <w:r>
        <w:rPr>
          <w:w w:val="80"/>
        </w:rPr>
        <w:t>mais</w:t>
      </w:r>
      <w:r>
        <w:rPr>
          <w:spacing w:val="19"/>
          <w:w w:val="80"/>
        </w:rPr>
        <w:t> </w:t>
      </w:r>
      <w:r>
        <w:rPr>
          <w:w w:val="80"/>
        </w:rPr>
        <w:t>acometido</w:t>
      </w:r>
      <w:r>
        <w:rPr>
          <w:spacing w:val="1"/>
          <w:w w:val="80"/>
        </w:rPr>
        <w:t> </w:t>
      </w:r>
      <w:r>
        <w:rPr>
          <w:w w:val="85"/>
        </w:rPr>
        <w:t>foi</w:t>
      </w:r>
      <w:r>
        <w:rPr>
          <w:spacing w:val="-6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mulheres jovens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20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29</w:t>
      </w:r>
      <w:r>
        <w:rPr>
          <w:spacing w:val="-5"/>
          <w:w w:val="85"/>
        </w:rPr>
        <w:t> </w:t>
      </w:r>
      <w:r>
        <w:rPr>
          <w:w w:val="85"/>
        </w:rPr>
        <w:t>anos,</w:t>
      </w:r>
      <w:r>
        <w:rPr>
          <w:spacing w:val="-6"/>
          <w:w w:val="85"/>
        </w:rPr>
        <w:t> </w:t>
      </w:r>
      <w:r>
        <w:rPr>
          <w:w w:val="85"/>
        </w:rPr>
        <w:t>pertencentes</w:t>
      </w:r>
      <w:r>
        <w:rPr>
          <w:spacing w:val="-2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raça</w:t>
      </w:r>
      <w:r>
        <w:rPr>
          <w:spacing w:val="-4"/>
          <w:w w:val="85"/>
        </w:rPr>
        <w:t> </w:t>
      </w:r>
      <w:r>
        <w:rPr>
          <w:w w:val="85"/>
        </w:rPr>
        <w:t>cor</w:t>
      </w:r>
      <w:r>
        <w:rPr>
          <w:spacing w:val="-4"/>
          <w:w w:val="85"/>
        </w:rPr>
        <w:t> </w:t>
      </w:r>
      <w:r>
        <w:rPr>
          <w:w w:val="85"/>
        </w:rPr>
        <w:t>negra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baixa</w:t>
      </w:r>
      <w:r>
        <w:rPr>
          <w:spacing w:val="-4"/>
          <w:w w:val="85"/>
        </w:rPr>
        <w:t> </w:t>
      </w:r>
      <w:r>
        <w:rPr>
          <w:w w:val="85"/>
        </w:rPr>
        <w:t>escolaridade.</w:t>
      </w:r>
      <w:r>
        <w:rPr>
          <w:spacing w:val="-6"/>
          <w:w w:val="85"/>
        </w:rPr>
        <w:t> </w:t>
      </w:r>
      <w:r>
        <w:rPr>
          <w:w w:val="85"/>
        </w:rPr>
        <w:t>Apesar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0"/>
        </w:rPr>
        <w:t>haverem baixos registros no público de 15 a 19 anos, o estudo chama atenção para a questão da gravidez na</w:t>
      </w:r>
      <w:r>
        <w:rPr>
          <w:spacing w:val="1"/>
          <w:w w:val="80"/>
        </w:rPr>
        <w:t> </w:t>
      </w:r>
      <w:r>
        <w:rPr>
          <w:w w:val="90"/>
        </w:rPr>
        <w:t>adolescência,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w w:val="90"/>
        </w:rPr>
        <w:t>é</w:t>
      </w:r>
      <w:r>
        <w:rPr>
          <w:spacing w:val="-9"/>
          <w:w w:val="90"/>
        </w:rPr>
        <w:t> </w:t>
      </w:r>
      <w:r>
        <w:rPr>
          <w:w w:val="90"/>
        </w:rPr>
        <w:t>outro</w:t>
      </w:r>
      <w:r>
        <w:rPr>
          <w:spacing w:val="-9"/>
          <w:w w:val="90"/>
        </w:rPr>
        <w:t> </w:t>
      </w:r>
      <w:r>
        <w:rPr>
          <w:w w:val="90"/>
        </w:rPr>
        <w:t>problema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saúde</w:t>
      </w:r>
      <w:r>
        <w:rPr>
          <w:spacing w:val="-2"/>
          <w:w w:val="90"/>
        </w:rPr>
        <w:t> </w:t>
      </w:r>
      <w:r>
        <w:rPr>
          <w:w w:val="90"/>
        </w:rPr>
        <w:t>pública.</w:t>
      </w:r>
    </w:p>
    <w:p>
      <w:pPr>
        <w:pStyle w:val="BodyText"/>
        <w:spacing w:line="364" w:lineRule="auto"/>
        <w:ind w:left="1085" w:right="1075" w:firstLine="710"/>
        <w:jc w:val="both"/>
      </w:pPr>
      <w:r>
        <w:rPr>
          <w:spacing w:val="-1"/>
          <w:w w:val="85"/>
        </w:rPr>
        <w:t>Em face </w:t>
      </w:r>
      <w:r>
        <w:rPr>
          <w:w w:val="85"/>
        </w:rPr>
        <w:t>aos dados apresentados, é indiscutível que a única forma de reduzir a mortalidade materna</w:t>
      </w:r>
      <w:r>
        <w:rPr>
          <w:spacing w:val="-52"/>
          <w:w w:val="85"/>
        </w:rPr>
        <w:t> </w:t>
      </w:r>
      <w:r>
        <w:rPr>
          <w:w w:val="80"/>
        </w:rPr>
        <w:t>por aborto induzido é legalizar essa prática, pois embora exista politicas de saúde voltadas à mulher; redes de</w:t>
      </w:r>
      <w:r>
        <w:rPr>
          <w:spacing w:val="1"/>
          <w:w w:val="80"/>
        </w:rPr>
        <w:t> </w:t>
      </w:r>
      <w:r>
        <w:rPr>
          <w:w w:val="85"/>
        </w:rPr>
        <w:t>atenção a saúde que contam com profissionais que realizam constantemente atividades educativas e</w:t>
      </w:r>
      <w:r>
        <w:rPr>
          <w:spacing w:val="1"/>
          <w:w w:val="85"/>
        </w:rPr>
        <w:t> </w:t>
      </w:r>
      <w:r>
        <w:rPr>
          <w:w w:val="85"/>
        </w:rPr>
        <w:t>orientações quanto aos riscos de praticas abortivas, a proibição da mesma fere a autonomia do público</w:t>
      </w:r>
      <w:r>
        <w:rPr>
          <w:spacing w:val="1"/>
          <w:w w:val="85"/>
        </w:rPr>
        <w:t> </w:t>
      </w:r>
      <w:r>
        <w:rPr>
          <w:w w:val="80"/>
        </w:rPr>
        <w:t>feminino. Em pleno século XXI, diante de inúmeras vitórias alcançadas pelas mulheres ainda resta o desejo de</w:t>
      </w:r>
      <w:r>
        <w:rPr>
          <w:spacing w:val="1"/>
          <w:w w:val="80"/>
        </w:rPr>
        <w:t> </w:t>
      </w:r>
      <w:r>
        <w:rPr>
          <w:w w:val="80"/>
        </w:rPr>
        <w:t>conquistar</w:t>
      </w:r>
      <w:r>
        <w:rPr>
          <w:spacing w:val="5"/>
          <w:w w:val="80"/>
        </w:rPr>
        <w:t> </w:t>
      </w:r>
      <w:r>
        <w:rPr>
          <w:w w:val="80"/>
        </w:rPr>
        <w:t>mais</w:t>
      </w:r>
      <w:r>
        <w:rPr>
          <w:spacing w:val="5"/>
          <w:w w:val="80"/>
        </w:rPr>
        <w:t> </w:t>
      </w:r>
      <w:r>
        <w:rPr>
          <w:w w:val="80"/>
        </w:rPr>
        <w:t>uma,</w:t>
      </w:r>
      <w:r>
        <w:rPr>
          <w:spacing w:val="2"/>
          <w:w w:val="80"/>
        </w:rPr>
        <w:t> </w:t>
      </w:r>
      <w:r>
        <w:rPr>
          <w:w w:val="80"/>
        </w:rPr>
        <w:t>que</w:t>
      </w:r>
      <w:r>
        <w:rPr>
          <w:spacing w:val="4"/>
          <w:w w:val="80"/>
        </w:rPr>
        <w:t> </w:t>
      </w:r>
      <w:r>
        <w:rPr>
          <w:w w:val="80"/>
        </w:rPr>
        <w:t>é</w:t>
      </w:r>
      <w:r>
        <w:rPr>
          <w:spacing w:val="5"/>
          <w:w w:val="80"/>
        </w:rPr>
        <w:t> </w:t>
      </w:r>
      <w:r>
        <w:rPr>
          <w:w w:val="80"/>
        </w:rPr>
        <w:t>o</w:t>
      </w:r>
      <w:r>
        <w:rPr>
          <w:spacing w:val="4"/>
          <w:w w:val="80"/>
        </w:rPr>
        <w:t> </w:t>
      </w:r>
      <w:r>
        <w:rPr>
          <w:w w:val="80"/>
        </w:rPr>
        <w:t>direito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levar</w:t>
      </w:r>
      <w:r>
        <w:rPr>
          <w:spacing w:val="6"/>
          <w:w w:val="80"/>
        </w:rPr>
        <w:t> </w:t>
      </w:r>
      <w:r>
        <w:rPr>
          <w:w w:val="80"/>
        </w:rPr>
        <w:t>adiante</w:t>
      </w:r>
      <w:r>
        <w:rPr>
          <w:spacing w:val="4"/>
          <w:w w:val="80"/>
        </w:rPr>
        <w:t> </w:t>
      </w:r>
      <w:r>
        <w:rPr>
          <w:w w:val="80"/>
        </w:rPr>
        <w:t>ou não</w:t>
      </w:r>
      <w:r>
        <w:rPr>
          <w:spacing w:val="4"/>
          <w:w w:val="80"/>
        </w:rPr>
        <w:t> </w:t>
      </w:r>
      <w:r>
        <w:rPr>
          <w:w w:val="80"/>
        </w:rPr>
        <w:t>uma</w:t>
      </w:r>
      <w:r>
        <w:rPr>
          <w:spacing w:val="4"/>
          <w:w w:val="80"/>
        </w:rPr>
        <w:t> </w:t>
      </w:r>
      <w:r>
        <w:rPr>
          <w:w w:val="80"/>
        </w:rPr>
        <w:t>gestação</w:t>
      </w:r>
      <w:r>
        <w:rPr>
          <w:spacing w:val="19"/>
          <w:w w:val="80"/>
        </w:rPr>
        <w:t> </w:t>
      </w:r>
      <w:r>
        <w:rPr>
          <w:w w:val="80"/>
        </w:rPr>
        <w:t>indesejada.</w:t>
      </w:r>
    </w:p>
    <w:p>
      <w:pPr>
        <w:pStyle w:val="BodyText"/>
        <w:spacing w:line="364" w:lineRule="auto"/>
        <w:ind w:left="1085" w:right="1081" w:firstLine="710"/>
        <w:jc w:val="both"/>
      </w:pPr>
      <w:r>
        <w:rPr>
          <w:w w:val="85"/>
        </w:rPr>
        <w:t>Mas até que o aborto seja legalizado, ressalta-se a importância de continuar a implementação de</w:t>
      </w:r>
      <w:r>
        <w:rPr>
          <w:spacing w:val="1"/>
          <w:w w:val="85"/>
        </w:rPr>
        <w:t> </w:t>
      </w:r>
      <w:r>
        <w:rPr>
          <w:w w:val="80"/>
        </w:rPr>
        <w:t>medidas educativas com palestras em praças públicas, ou na própria unidade básica de saúde. Na tentativa de</w:t>
      </w:r>
      <w:r>
        <w:rPr>
          <w:spacing w:val="1"/>
          <w:w w:val="80"/>
        </w:rPr>
        <w:t> </w:t>
      </w:r>
      <w:r>
        <w:rPr>
          <w:w w:val="85"/>
        </w:rPr>
        <w:t>que</w:t>
      </w:r>
      <w:r>
        <w:rPr>
          <w:spacing w:val="-3"/>
          <w:w w:val="85"/>
        </w:rPr>
        <w:t> </w:t>
      </w:r>
      <w:r>
        <w:rPr>
          <w:w w:val="85"/>
        </w:rPr>
        <w:t>o</w:t>
      </w:r>
      <w:r>
        <w:rPr>
          <w:spacing w:val="-2"/>
          <w:w w:val="85"/>
        </w:rPr>
        <w:t> </w:t>
      </w:r>
      <w:r>
        <w:rPr>
          <w:w w:val="85"/>
        </w:rPr>
        <w:t>conhecimento</w:t>
      </w:r>
      <w:r>
        <w:rPr>
          <w:spacing w:val="-2"/>
          <w:w w:val="85"/>
        </w:rPr>
        <w:t> </w:t>
      </w:r>
      <w:r>
        <w:rPr>
          <w:w w:val="85"/>
        </w:rPr>
        <w:t>chegue</w:t>
      </w:r>
      <w:r>
        <w:rPr>
          <w:spacing w:val="-2"/>
          <w:w w:val="85"/>
        </w:rPr>
        <w:t> </w:t>
      </w:r>
      <w:r>
        <w:rPr>
          <w:w w:val="85"/>
        </w:rPr>
        <w:t>o</w:t>
      </w:r>
      <w:r>
        <w:rPr>
          <w:spacing w:val="-2"/>
          <w:w w:val="85"/>
        </w:rPr>
        <w:t> </w:t>
      </w:r>
      <w:r>
        <w:rPr>
          <w:w w:val="85"/>
        </w:rPr>
        <w:t>mais</w:t>
      </w:r>
      <w:r>
        <w:rPr>
          <w:spacing w:val="-2"/>
          <w:w w:val="85"/>
        </w:rPr>
        <w:t> </w:t>
      </w:r>
      <w:r>
        <w:rPr>
          <w:w w:val="85"/>
        </w:rPr>
        <w:t>próximo</w:t>
      </w:r>
      <w:r>
        <w:rPr>
          <w:spacing w:val="-2"/>
          <w:w w:val="85"/>
        </w:rPr>
        <w:t> </w:t>
      </w:r>
      <w:r>
        <w:rPr>
          <w:w w:val="85"/>
        </w:rPr>
        <w:t>possível</w:t>
      </w:r>
      <w:r>
        <w:rPr>
          <w:spacing w:val="-3"/>
          <w:w w:val="85"/>
        </w:rPr>
        <w:t> </w:t>
      </w:r>
      <w:r>
        <w:rPr>
          <w:w w:val="85"/>
        </w:rPr>
        <w:t>dos</w:t>
      </w:r>
      <w:r>
        <w:rPr>
          <w:spacing w:val="-1"/>
          <w:w w:val="85"/>
        </w:rPr>
        <w:t> </w:t>
      </w:r>
      <w:r>
        <w:rPr>
          <w:w w:val="85"/>
        </w:rPr>
        <w:t>adolescentes e</w:t>
      </w:r>
      <w:r>
        <w:rPr>
          <w:spacing w:val="-3"/>
          <w:w w:val="85"/>
        </w:rPr>
        <w:t> </w:t>
      </w:r>
      <w:r>
        <w:rPr>
          <w:w w:val="85"/>
        </w:rPr>
        <w:t>jovens,</w:t>
      </w:r>
      <w:r>
        <w:rPr>
          <w:spacing w:val="-3"/>
          <w:w w:val="85"/>
        </w:rPr>
        <w:t> </w:t>
      </w:r>
      <w:r>
        <w:rPr>
          <w:w w:val="85"/>
        </w:rPr>
        <w:t>é</w:t>
      </w:r>
      <w:r>
        <w:rPr>
          <w:spacing w:val="-2"/>
          <w:w w:val="85"/>
        </w:rPr>
        <w:t> </w:t>
      </w:r>
      <w:r>
        <w:rPr>
          <w:w w:val="85"/>
        </w:rPr>
        <w:t>importante</w:t>
      </w:r>
      <w:r>
        <w:rPr>
          <w:spacing w:val="-3"/>
          <w:w w:val="85"/>
        </w:rPr>
        <w:t> </w:t>
      </w:r>
      <w:r>
        <w:rPr>
          <w:w w:val="85"/>
        </w:rPr>
        <w:t>abordar</w:t>
      </w:r>
      <w:r>
        <w:rPr>
          <w:spacing w:val="-1"/>
          <w:w w:val="85"/>
        </w:rPr>
        <w:t> </w:t>
      </w:r>
      <w:r>
        <w:rPr>
          <w:w w:val="85"/>
        </w:rPr>
        <w:t>essa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93"/>
        <w:jc w:val="both"/>
      </w:pPr>
      <w:r>
        <w:rPr>
          <w:w w:val="85"/>
        </w:rPr>
        <w:t>temática nas escolas através do Programa Saúde na Escola (PSE) para a prevenção tanto da gravidez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precoce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quanto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contração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Infecções</w:t>
      </w:r>
      <w:r>
        <w:rPr>
          <w:spacing w:val="-3"/>
          <w:w w:val="85"/>
        </w:rPr>
        <w:t> </w:t>
      </w:r>
      <w:r>
        <w:rPr>
          <w:w w:val="85"/>
        </w:rPr>
        <w:t>Sexualmente</w:t>
      </w:r>
      <w:r>
        <w:rPr>
          <w:spacing w:val="-4"/>
          <w:w w:val="85"/>
        </w:rPr>
        <w:t> </w:t>
      </w:r>
      <w:r>
        <w:rPr>
          <w:w w:val="85"/>
        </w:rPr>
        <w:t>Transmissíveis</w:t>
      </w:r>
      <w:r>
        <w:rPr>
          <w:spacing w:val="-4"/>
          <w:w w:val="85"/>
        </w:rPr>
        <w:t> </w:t>
      </w:r>
      <w:r>
        <w:rPr>
          <w:w w:val="85"/>
        </w:rPr>
        <w:t>(IST),</w:t>
      </w:r>
      <w:r>
        <w:rPr>
          <w:spacing w:val="-6"/>
          <w:w w:val="85"/>
        </w:rPr>
        <w:t> </w:t>
      </w:r>
      <w:r>
        <w:rPr>
          <w:w w:val="85"/>
        </w:rPr>
        <w:t>sejam</w:t>
      </w:r>
      <w:r>
        <w:rPr>
          <w:spacing w:val="-5"/>
          <w:w w:val="85"/>
        </w:rPr>
        <w:t> </w:t>
      </w:r>
      <w:r>
        <w:rPr>
          <w:w w:val="85"/>
        </w:rPr>
        <w:t>elas</w:t>
      </w:r>
      <w:r>
        <w:rPr>
          <w:spacing w:val="-3"/>
          <w:w w:val="85"/>
        </w:rPr>
        <w:t> </w:t>
      </w:r>
      <w:r>
        <w:rPr>
          <w:w w:val="85"/>
        </w:rPr>
        <w:t>na</w:t>
      </w:r>
      <w:r>
        <w:rPr>
          <w:spacing w:val="-4"/>
          <w:w w:val="85"/>
        </w:rPr>
        <w:t> </w:t>
      </w:r>
      <w:r>
        <w:rPr>
          <w:w w:val="85"/>
        </w:rPr>
        <w:t>adolescência</w:t>
      </w:r>
      <w:r>
        <w:rPr>
          <w:spacing w:val="-5"/>
          <w:w w:val="85"/>
        </w:rPr>
        <w:t> </w:t>
      </w:r>
      <w:r>
        <w:rPr>
          <w:w w:val="85"/>
        </w:rPr>
        <w:t>ou</w:t>
      </w:r>
      <w:r>
        <w:rPr>
          <w:spacing w:val="-52"/>
          <w:w w:val="85"/>
        </w:rPr>
        <w:t> </w:t>
      </w:r>
      <w:r>
        <w:rPr>
          <w:w w:val="90"/>
        </w:rPr>
        <w:t>demais</w:t>
      </w:r>
      <w:r>
        <w:rPr>
          <w:spacing w:val="-5"/>
          <w:w w:val="90"/>
        </w:rPr>
        <w:t> </w:t>
      </w:r>
      <w:r>
        <w:rPr>
          <w:w w:val="90"/>
        </w:rPr>
        <w:t>faixas</w:t>
      </w:r>
      <w:r>
        <w:rPr>
          <w:spacing w:val="-4"/>
          <w:w w:val="90"/>
        </w:rPr>
        <w:t> </w:t>
      </w:r>
      <w:r>
        <w:rPr>
          <w:w w:val="90"/>
        </w:rPr>
        <w:t>etárias.</w:t>
      </w:r>
    </w:p>
    <w:p>
      <w:pPr>
        <w:pStyle w:val="BodyText"/>
        <w:spacing w:line="364" w:lineRule="auto"/>
        <w:ind w:left="1085" w:right="1075" w:firstLine="710"/>
        <w:jc w:val="both"/>
      </w:pPr>
      <w:r>
        <w:rPr>
          <w:w w:val="80"/>
        </w:rPr>
        <w:t>Por fim, trazer discussões sobre o aborto e a bioética dentro dos sistemas de saúde, e principalmente</w:t>
      </w:r>
      <w:r>
        <w:rPr>
          <w:spacing w:val="1"/>
          <w:w w:val="80"/>
        </w:rPr>
        <w:t> </w:t>
      </w:r>
      <w:r>
        <w:rPr>
          <w:w w:val="85"/>
        </w:rPr>
        <w:t>dentro das universidades é de suma importância, haja visto, que esses eixos temáticos fazem com sejam</w:t>
      </w:r>
      <w:r>
        <w:rPr>
          <w:spacing w:val="1"/>
          <w:w w:val="85"/>
        </w:rPr>
        <w:t> </w:t>
      </w:r>
      <w:r>
        <w:rPr>
          <w:w w:val="80"/>
        </w:rPr>
        <w:t>despertados todo um processo de reflexão diante desse desconforto social, o que contribui para a formação de</w:t>
      </w:r>
      <w:r>
        <w:rPr>
          <w:spacing w:val="1"/>
          <w:w w:val="80"/>
        </w:rPr>
        <w:t> </w:t>
      </w:r>
      <w:r>
        <w:rPr>
          <w:w w:val="85"/>
        </w:rPr>
        <w:t>futuros profissionais mais capacitados e humanizados e que não enxergarão apenas uma mulher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0"/>
        </w:rPr>
        <w:t>realiza/realizou</w:t>
      </w:r>
      <w:r>
        <w:rPr>
          <w:spacing w:val="5"/>
          <w:w w:val="80"/>
        </w:rPr>
        <w:t> </w:t>
      </w:r>
      <w:r>
        <w:rPr>
          <w:w w:val="80"/>
        </w:rPr>
        <w:t>o</w:t>
      </w:r>
      <w:r>
        <w:rPr>
          <w:spacing w:val="6"/>
          <w:w w:val="80"/>
        </w:rPr>
        <w:t> </w:t>
      </w:r>
      <w:r>
        <w:rPr>
          <w:w w:val="80"/>
        </w:rPr>
        <w:t>aborto,</w:t>
      </w:r>
      <w:r>
        <w:rPr>
          <w:spacing w:val="4"/>
          <w:w w:val="80"/>
        </w:rPr>
        <w:t> </w:t>
      </w:r>
      <w:r>
        <w:rPr>
          <w:w w:val="80"/>
        </w:rPr>
        <w:t>mas</w:t>
      </w:r>
      <w:r>
        <w:rPr>
          <w:spacing w:val="7"/>
          <w:w w:val="80"/>
        </w:rPr>
        <w:t> </w:t>
      </w:r>
      <w:r>
        <w:rPr>
          <w:w w:val="80"/>
        </w:rPr>
        <w:t>sim</w:t>
      </w:r>
      <w:r>
        <w:rPr>
          <w:spacing w:val="4"/>
          <w:w w:val="80"/>
        </w:rPr>
        <w:t> </w:t>
      </w:r>
      <w:r>
        <w:rPr>
          <w:w w:val="80"/>
        </w:rPr>
        <w:t>todo</w:t>
      </w:r>
      <w:r>
        <w:rPr>
          <w:spacing w:val="6"/>
          <w:w w:val="80"/>
        </w:rPr>
        <w:t> </w:t>
      </w:r>
      <w:r>
        <w:rPr>
          <w:w w:val="80"/>
        </w:rPr>
        <w:t>um</w:t>
      </w:r>
      <w:r>
        <w:rPr>
          <w:spacing w:val="4"/>
          <w:w w:val="80"/>
        </w:rPr>
        <w:t> </w:t>
      </w:r>
      <w:r>
        <w:rPr>
          <w:w w:val="80"/>
        </w:rPr>
        <w:t>contexto</w:t>
      </w:r>
      <w:r>
        <w:rPr>
          <w:spacing w:val="6"/>
          <w:w w:val="80"/>
        </w:rPr>
        <w:t> </w:t>
      </w:r>
      <w:r>
        <w:rPr>
          <w:w w:val="80"/>
        </w:rPr>
        <w:t>que</w:t>
      </w:r>
      <w:r>
        <w:rPr>
          <w:spacing w:val="6"/>
          <w:w w:val="80"/>
        </w:rPr>
        <w:t> </w:t>
      </w:r>
      <w:r>
        <w:rPr>
          <w:w w:val="80"/>
        </w:rPr>
        <w:t>culminou</w:t>
      </w:r>
      <w:r>
        <w:rPr>
          <w:spacing w:val="6"/>
          <w:w w:val="80"/>
        </w:rPr>
        <w:t> </w:t>
      </w:r>
      <w:r>
        <w:rPr>
          <w:w w:val="80"/>
        </w:rPr>
        <w:t>para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6"/>
          <w:w w:val="80"/>
        </w:rPr>
        <w:t> </w:t>
      </w:r>
      <w:r>
        <w:rPr>
          <w:w w:val="80"/>
        </w:rPr>
        <w:t>realização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tal</w:t>
      </w:r>
      <w:r>
        <w:rPr>
          <w:spacing w:val="4"/>
          <w:w w:val="80"/>
        </w:rPr>
        <w:t> </w:t>
      </w:r>
      <w:r>
        <w:rPr>
          <w:w w:val="80"/>
        </w:rPr>
        <w:t>prática.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spacing w:before="1"/>
        <w:ind w:left="4431" w:right="4429"/>
        <w:jc w:val="center"/>
      </w:pPr>
      <w:r>
        <w:rPr>
          <w:w w:val="90"/>
        </w:rPr>
        <w:t>Referências</w:t>
      </w:r>
    </w:p>
    <w:p>
      <w:pPr>
        <w:pStyle w:val="BodyText"/>
        <w:spacing w:line="242" w:lineRule="auto" w:before="136"/>
        <w:ind w:left="1085" w:right="1077"/>
      </w:pPr>
      <w:r>
        <w:rPr>
          <w:w w:val="80"/>
        </w:rPr>
        <w:t>BOAH,</w:t>
      </w:r>
      <w:r>
        <w:rPr>
          <w:spacing w:val="11"/>
          <w:w w:val="80"/>
        </w:rPr>
        <w:t> </w:t>
      </w:r>
      <w:r>
        <w:rPr>
          <w:w w:val="80"/>
        </w:rPr>
        <w:t>Michael</w:t>
      </w:r>
      <w:r>
        <w:rPr>
          <w:spacing w:val="15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10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</w:t>
      </w:r>
      <w:r>
        <w:rPr>
          <w:spacing w:val="11"/>
          <w:w w:val="80"/>
        </w:rPr>
        <w:t> </w:t>
      </w:r>
      <w:r>
        <w:rPr>
          <w:w w:val="80"/>
        </w:rPr>
        <w:t>Predictors</w:t>
      </w:r>
      <w:r>
        <w:rPr>
          <w:spacing w:val="17"/>
          <w:w w:val="80"/>
        </w:rPr>
        <w:t> </w:t>
      </w:r>
      <w:r>
        <w:rPr>
          <w:w w:val="80"/>
        </w:rPr>
        <w:t>of</w:t>
      </w:r>
      <w:r>
        <w:rPr>
          <w:spacing w:val="11"/>
          <w:w w:val="80"/>
        </w:rPr>
        <w:t> </w:t>
      </w:r>
      <w:r>
        <w:rPr>
          <w:w w:val="80"/>
        </w:rPr>
        <w:t>Unsafe</w:t>
      </w:r>
      <w:r>
        <w:rPr>
          <w:spacing w:val="14"/>
          <w:w w:val="80"/>
        </w:rPr>
        <w:t> </w:t>
      </w:r>
      <w:r>
        <w:rPr>
          <w:w w:val="80"/>
        </w:rPr>
        <w:t>Induced</w:t>
      </w:r>
      <w:r>
        <w:rPr>
          <w:spacing w:val="22"/>
          <w:w w:val="80"/>
        </w:rPr>
        <w:t> </w:t>
      </w:r>
      <w:r>
        <w:rPr>
          <w:w w:val="80"/>
        </w:rPr>
        <w:t>Abortion</w:t>
      </w:r>
      <w:r>
        <w:rPr>
          <w:spacing w:val="15"/>
          <w:w w:val="80"/>
        </w:rPr>
        <w:t> </w:t>
      </w:r>
      <w:r>
        <w:rPr>
          <w:w w:val="80"/>
        </w:rPr>
        <w:t>among</w:t>
      </w:r>
      <w:r>
        <w:rPr>
          <w:spacing w:val="14"/>
          <w:w w:val="80"/>
        </w:rPr>
        <w:t> </w:t>
      </w:r>
      <w:r>
        <w:rPr>
          <w:w w:val="80"/>
        </w:rPr>
        <w:t>Women</w:t>
      </w:r>
      <w:r>
        <w:rPr>
          <w:spacing w:val="14"/>
          <w:w w:val="80"/>
        </w:rPr>
        <w:t> </w:t>
      </w:r>
      <w:r>
        <w:rPr>
          <w:w w:val="80"/>
        </w:rPr>
        <w:t>in</w:t>
      </w:r>
      <w:r>
        <w:rPr>
          <w:spacing w:val="14"/>
          <w:w w:val="80"/>
        </w:rPr>
        <w:t> </w:t>
      </w:r>
      <w:r>
        <w:rPr>
          <w:w w:val="80"/>
        </w:rPr>
        <w:t>Ghana.</w:t>
      </w:r>
      <w:r>
        <w:rPr>
          <w:spacing w:val="17"/>
          <w:w w:val="80"/>
        </w:rPr>
        <w:t> </w:t>
      </w:r>
      <w:r>
        <w:rPr>
          <w:rFonts w:ascii="Arial" w:hAnsi="Arial"/>
          <w:b/>
          <w:w w:val="80"/>
        </w:rPr>
        <w:t>Journal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Of</w:t>
      </w:r>
      <w:r>
        <w:rPr>
          <w:rFonts w:ascii="Arial" w:hAnsi="Arial"/>
          <w:b/>
          <w:spacing w:val="14"/>
          <w:w w:val="80"/>
        </w:rPr>
        <w:t> </w:t>
      </w:r>
      <w:r>
        <w:rPr>
          <w:rFonts w:ascii="Arial" w:hAnsi="Arial"/>
          <w:b/>
          <w:w w:val="80"/>
        </w:rPr>
        <w:t>Pregnancy</w:t>
      </w:r>
      <w:r>
        <w:rPr>
          <w:w w:val="80"/>
        </w:rPr>
        <w:t>,</w:t>
      </w:r>
      <w:r>
        <w:rPr>
          <w:spacing w:val="1"/>
          <w:w w:val="80"/>
        </w:rPr>
        <w:t> </w:t>
      </w:r>
      <w:r>
        <w:rPr>
          <w:w w:val="80"/>
        </w:rPr>
        <w:t>[S.L.],</w:t>
      </w:r>
      <w:r>
        <w:rPr>
          <w:spacing w:val="14"/>
          <w:w w:val="80"/>
        </w:rPr>
        <w:t> </w:t>
      </w:r>
      <w:r>
        <w:rPr>
          <w:w w:val="80"/>
        </w:rPr>
        <w:t>v.</w:t>
      </w:r>
      <w:r>
        <w:rPr>
          <w:spacing w:val="9"/>
          <w:w w:val="80"/>
        </w:rPr>
        <w:t> </w:t>
      </w:r>
      <w:r>
        <w:rPr>
          <w:w w:val="80"/>
        </w:rPr>
        <w:t>2019,</w:t>
      </w:r>
      <w:r>
        <w:rPr>
          <w:spacing w:val="10"/>
          <w:w w:val="80"/>
        </w:rPr>
        <w:t> </w:t>
      </w:r>
      <w:r>
        <w:rPr>
          <w:w w:val="80"/>
        </w:rPr>
        <w:t>p.</w:t>
      </w:r>
      <w:r>
        <w:rPr>
          <w:spacing w:val="9"/>
          <w:w w:val="80"/>
        </w:rPr>
        <w:t> </w:t>
      </w:r>
      <w:r>
        <w:rPr>
          <w:w w:val="80"/>
        </w:rPr>
        <w:t>1-8,</w:t>
      </w:r>
      <w:r>
        <w:rPr>
          <w:spacing w:val="10"/>
          <w:w w:val="80"/>
        </w:rPr>
        <w:t> </w:t>
      </w:r>
      <w:r>
        <w:rPr>
          <w:w w:val="80"/>
        </w:rPr>
        <w:t>3</w:t>
      </w:r>
      <w:r>
        <w:rPr>
          <w:spacing w:val="18"/>
          <w:w w:val="80"/>
        </w:rPr>
        <w:t> </w:t>
      </w:r>
      <w:r>
        <w:rPr>
          <w:w w:val="80"/>
        </w:rPr>
        <w:t>fev.</w:t>
      </w:r>
      <w:r>
        <w:rPr>
          <w:spacing w:val="9"/>
          <w:w w:val="80"/>
        </w:rPr>
        <w:t> </w:t>
      </w:r>
      <w:r>
        <w:rPr>
          <w:w w:val="80"/>
        </w:rPr>
        <w:t>2019.</w:t>
      </w:r>
      <w:r>
        <w:rPr>
          <w:spacing w:val="10"/>
          <w:w w:val="80"/>
        </w:rPr>
        <w:t> </w:t>
      </w:r>
      <w:r>
        <w:rPr>
          <w:w w:val="80"/>
        </w:rPr>
        <w:t>Hindawi</w:t>
      </w:r>
      <w:r>
        <w:rPr>
          <w:spacing w:val="11"/>
          <w:w w:val="80"/>
        </w:rPr>
        <w:t> </w:t>
      </w:r>
      <w:r>
        <w:rPr>
          <w:w w:val="80"/>
        </w:rPr>
        <w:t>Limited.</w:t>
      </w:r>
      <w:r>
        <w:rPr>
          <w:spacing w:val="9"/>
          <w:w w:val="80"/>
        </w:rPr>
        <w:t> </w:t>
      </w:r>
      <w:hyperlink r:id="rId126">
        <w:r>
          <w:rPr>
            <w:w w:val="80"/>
          </w:rPr>
          <w:t>http://dx.doi.org/10.1155/2019/9253650.</w:t>
        </w:r>
        <w:r>
          <w:rPr>
            <w:spacing w:val="10"/>
            <w:w w:val="80"/>
          </w:rPr>
          <w:t> </w:t>
        </w:r>
      </w:hyperlink>
      <w:r>
        <w:rPr>
          <w:w w:val="80"/>
        </w:rPr>
        <w:t>Disponível</w:t>
      </w:r>
      <w:r>
        <w:rPr>
          <w:spacing w:val="10"/>
          <w:w w:val="80"/>
        </w:rPr>
        <w:t> </w:t>
      </w:r>
      <w:r>
        <w:rPr>
          <w:w w:val="80"/>
        </w:rPr>
        <w:t>em:</w:t>
      </w:r>
    </w:p>
    <w:p>
      <w:pPr>
        <w:pStyle w:val="BodyText"/>
        <w:spacing w:line="270" w:lineRule="exact"/>
        <w:ind w:left="1085"/>
      </w:pPr>
      <w:r>
        <w:rPr>
          <w:w w:val="80"/>
        </w:rPr>
        <w:t>https://</w:t>
      </w:r>
      <w:hyperlink r:id="rId127">
        <w:r>
          <w:rPr>
            <w:w w:val="80"/>
          </w:rPr>
          <w:t>www.hindawi.com/journals/jp/2019/9253650/.</w:t>
        </w:r>
        <w:r>
          <w:rPr>
            <w:spacing w:val="18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22"/>
          <w:w w:val="80"/>
        </w:rPr>
        <w:t> </w:t>
      </w:r>
      <w:r>
        <w:rPr>
          <w:w w:val="80"/>
        </w:rPr>
        <w:t>em:</w:t>
      </w:r>
      <w:r>
        <w:rPr>
          <w:spacing w:val="19"/>
          <w:w w:val="80"/>
        </w:rPr>
        <w:t> </w:t>
      </w:r>
      <w:r>
        <w:rPr>
          <w:w w:val="80"/>
        </w:rPr>
        <w:t>06</w:t>
      </w:r>
      <w:r>
        <w:rPr>
          <w:spacing w:val="22"/>
          <w:w w:val="80"/>
        </w:rPr>
        <w:t> </w:t>
      </w:r>
      <w:r>
        <w:rPr>
          <w:w w:val="80"/>
        </w:rPr>
        <w:t>fev.</w:t>
      </w:r>
      <w:r>
        <w:rPr>
          <w:spacing w:val="19"/>
          <w:w w:val="80"/>
        </w:rPr>
        <w:t> </w:t>
      </w:r>
      <w:r>
        <w:rPr>
          <w:w w:val="80"/>
        </w:rPr>
        <w:t>2020.</w:t>
      </w:r>
    </w:p>
    <w:p>
      <w:pPr>
        <w:pStyle w:val="BodyText"/>
        <w:spacing w:before="5"/>
      </w:pPr>
    </w:p>
    <w:p>
      <w:pPr>
        <w:pStyle w:val="BodyText"/>
        <w:spacing w:line="242" w:lineRule="auto"/>
        <w:ind w:left="1085" w:right="1087"/>
      </w:pPr>
      <w:r>
        <w:rPr>
          <w:w w:val="80"/>
        </w:rPr>
        <w:t>BORSARI,</w:t>
      </w:r>
      <w:r>
        <w:rPr>
          <w:spacing w:val="8"/>
          <w:w w:val="80"/>
        </w:rPr>
        <w:t> </w:t>
      </w:r>
      <w:r>
        <w:rPr>
          <w:w w:val="80"/>
        </w:rPr>
        <w:t>Cristina</w:t>
      </w:r>
      <w:r>
        <w:rPr>
          <w:spacing w:val="10"/>
          <w:w w:val="80"/>
        </w:rPr>
        <w:t> </w:t>
      </w:r>
      <w:r>
        <w:rPr>
          <w:w w:val="80"/>
        </w:rPr>
        <w:t>Mendes</w:t>
      </w:r>
      <w:r>
        <w:rPr>
          <w:spacing w:val="13"/>
          <w:w w:val="80"/>
        </w:rPr>
        <w:t> </w:t>
      </w:r>
      <w:r>
        <w:rPr>
          <w:w w:val="80"/>
        </w:rPr>
        <w:t>Gigliotti</w:t>
      </w:r>
      <w:r>
        <w:rPr>
          <w:spacing w:val="13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11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</w:t>
      </w:r>
      <w:r>
        <w:rPr>
          <w:spacing w:val="12"/>
          <w:w w:val="80"/>
        </w:rPr>
        <w:t> </w:t>
      </w:r>
      <w:r>
        <w:rPr>
          <w:w w:val="80"/>
        </w:rPr>
        <w:t>Aborto</w:t>
      </w:r>
      <w:r>
        <w:rPr>
          <w:spacing w:val="11"/>
          <w:w w:val="80"/>
        </w:rPr>
        <w:t> </w:t>
      </w:r>
      <w:r>
        <w:rPr>
          <w:w w:val="80"/>
        </w:rPr>
        <w:t>provocado</w:t>
      </w:r>
      <w:r>
        <w:rPr>
          <w:spacing w:val="11"/>
          <w:w w:val="80"/>
        </w:rPr>
        <w:t> </w:t>
      </w:r>
      <w:r>
        <w:rPr>
          <w:w w:val="80"/>
        </w:rPr>
        <w:t>em</w:t>
      </w:r>
      <w:r>
        <w:rPr>
          <w:spacing w:val="9"/>
          <w:w w:val="80"/>
        </w:rPr>
        <w:t> </w:t>
      </w:r>
      <w:r>
        <w:rPr>
          <w:w w:val="80"/>
        </w:rPr>
        <w:t>mulheres</w:t>
      </w:r>
      <w:r>
        <w:rPr>
          <w:spacing w:val="19"/>
          <w:w w:val="80"/>
        </w:rPr>
        <w:t> </w:t>
      </w:r>
      <w:r>
        <w:rPr>
          <w:w w:val="80"/>
        </w:rPr>
        <w:t>da</w:t>
      </w:r>
      <w:r>
        <w:rPr>
          <w:spacing w:val="10"/>
          <w:w w:val="80"/>
        </w:rPr>
        <w:t> </w:t>
      </w:r>
      <w:r>
        <w:rPr>
          <w:w w:val="80"/>
        </w:rPr>
        <w:t>periferia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10"/>
          <w:w w:val="80"/>
        </w:rPr>
        <w:t> </w:t>
      </w:r>
      <w:r>
        <w:rPr>
          <w:w w:val="80"/>
        </w:rPr>
        <w:t>cidade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São</w:t>
      </w:r>
      <w:r>
        <w:rPr>
          <w:spacing w:val="10"/>
          <w:w w:val="80"/>
        </w:rPr>
        <w:t> </w:t>
      </w:r>
      <w:r>
        <w:rPr>
          <w:w w:val="80"/>
        </w:rPr>
        <w:t>Paulo:</w:t>
      </w:r>
      <w:r>
        <w:rPr>
          <w:spacing w:val="1"/>
          <w:w w:val="80"/>
        </w:rPr>
        <w:t> </w:t>
      </w:r>
      <w:r>
        <w:rPr>
          <w:w w:val="80"/>
        </w:rPr>
        <w:t>vivência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aspectos</w:t>
      </w:r>
      <w:r>
        <w:rPr>
          <w:spacing w:val="14"/>
          <w:w w:val="80"/>
        </w:rPr>
        <w:t> </w:t>
      </w:r>
      <w:r>
        <w:rPr>
          <w:w w:val="80"/>
        </w:rPr>
        <w:t>socioeconômicos.</w:t>
      </w:r>
      <w:r>
        <w:rPr>
          <w:spacing w:val="17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Brasileira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Ginecologia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e</w:t>
      </w:r>
      <w:r>
        <w:rPr>
          <w:rFonts w:ascii="Arial" w:hAnsi="Arial"/>
          <w:b/>
          <w:spacing w:val="15"/>
          <w:w w:val="80"/>
        </w:rPr>
        <w:t> </w:t>
      </w:r>
      <w:r>
        <w:rPr>
          <w:rFonts w:ascii="Arial" w:hAnsi="Arial"/>
          <w:b/>
          <w:w w:val="80"/>
        </w:rPr>
        <w:t>Obstetrícia</w:t>
      </w:r>
      <w:r>
        <w:rPr>
          <w:w w:val="80"/>
        </w:rPr>
        <w:t>,</w:t>
      </w:r>
      <w:r>
        <w:rPr>
          <w:spacing w:val="10"/>
          <w:w w:val="80"/>
        </w:rPr>
        <w:t> </w:t>
      </w:r>
      <w:r>
        <w:rPr>
          <w:w w:val="80"/>
        </w:rPr>
        <w:t>[S.L.],</w:t>
      </w:r>
      <w:r>
        <w:rPr>
          <w:spacing w:val="9"/>
          <w:w w:val="80"/>
        </w:rPr>
        <w:t> </w:t>
      </w:r>
      <w:r>
        <w:rPr>
          <w:w w:val="80"/>
        </w:rPr>
        <w:t>v.</w:t>
      </w:r>
      <w:r>
        <w:rPr>
          <w:spacing w:val="9"/>
          <w:w w:val="80"/>
        </w:rPr>
        <w:t> </w:t>
      </w:r>
      <w:r>
        <w:rPr>
          <w:w w:val="80"/>
        </w:rPr>
        <w:t>35,</w:t>
      </w:r>
      <w:r>
        <w:rPr>
          <w:spacing w:val="14"/>
          <w:w w:val="80"/>
        </w:rPr>
        <w:t> </w:t>
      </w:r>
      <w:r>
        <w:rPr>
          <w:w w:val="80"/>
        </w:rPr>
        <w:t>n.</w:t>
      </w:r>
      <w:r>
        <w:rPr>
          <w:spacing w:val="10"/>
          <w:w w:val="80"/>
        </w:rPr>
        <w:t> </w:t>
      </w:r>
      <w:r>
        <w:rPr>
          <w:w w:val="80"/>
        </w:rPr>
        <w:t>1,</w:t>
      </w:r>
      <w:r>
        <w:rPr>
          <w:spacing w:val="9"/>
          <w:w w:val="80"/>
        </w:rPr>
        <w:t> </w:t>
      </w:r>
      <w:r>
        <w:rPr>
          <w:w w:val="80"/>
        </w:rPr>
        <w:t>p.</w:t>
      </w:r>
      <w:r>
        <w:rPr>
          <w:spacing w:val="1"/>
          <w:w w:val="80"/>
        </w:rPr>
        <w:t> </w:t>
      </w:r>
      <w:r>
        <w:rPr>
          <w:w w:val="80"/>
        </w:rPr>
        <w:t>27-32,</w:t>
      </w:r>
      <w:r>
        <w:rPr>
          <w:spacing w:val="24"/>
          <w:w w:val="80"/>
        </w:rPr>
        <w:t> </w:t>
      </w:r>
      <w:r>
        <w:rPr>
          <w:w w:val="80"/>
        </w:rPr>
        <w:t>jan.</w:t>
      </w:r>
      <w:r>
        <w:rPr>
          <w:spacing w:val="24"/>
          <w:w w:val="80"/>
        </w:rPr>
        <w:t> </w:t>
      </w:r>
      <w:r>
        <w:rPr>
          <w:w w:val="80"/>
        </w:rPr>
        <w:t>2013.</w:t>
      </w:r>
      <w:r>
        <w:rPr>
          <w:spacing w:val="25"/>
          <w:w w:val="80"/>
        </w:rPr>
        <w:t> </w:t>
      </w:r>
      <w:r>
        <w:rPr>
          <w:w w:val="80"/>
        </w:rPr>
        <w:t>FapUNIFESP</w:t>
      </w:r>
      <w:r>
        <w:rPr>
          <w:spacing w:val="30"/>
          <w:w w:val="80"/>
        </w:rPr>
        <w:t> </w:t>
      </w:r>
      <w:r>
        <w:rPr>
          <w:w w:val="80"/>
        </w:rPr>
        <w:t>(SciELO).</w:t>
      </w:r>
      <w:r>
        <w:rPr>
          <w:spacing w:val="25"/>
          <w:w w:val="80"/>
        </w:rPr>
        <w:t> </w:t>
      </w:r>
      <w:hyperlink r:id="rId128">
        <w:r>
          <w:rPr>
            <w:w w:val="80"/>
          </w:rPr>
          <w:t>http://dx.doi.org/10.1590/s0100-72032013000100006.</w:t>
        </w:r>
        <w:r>
          <w:rPr>
            <w:spacing w:val="24"/>
            <w:w w:val="80"/>
          </w:rPr>
          <w:t> </w:t>
        </w:r>
      </w:hyperlink>
      <w:r>
        <w:rPr>
          <w:w w:val="80"/>
        </w:rPr>
        <w:t>Disponível</w:t>
      </w:r>
      <w:r>
        <w:rPr>
          <w:spacing w:val="26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https://</w:t>
      </w:r>
      <w:hyperlink r:id="rId129">
        <w:r>
          <w:rPr>
            <w:w w:val="80"/>
          </w:rPr>
          <w:t>www.scielo.br/scielo.php?script=sci_arttext&amp;pid=S0100-72032013000100006.</w:t>
        </w:r>
        <w:r>
          <w:rPr>
            <w:spacing w:val="23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27"/>
          <w:w w:val="80"/>
        </w:rPr>
        <w:t> </w:t>
      </w:r>
      <w:r>
        <w:rPr>
          <w:w w:val="80"/>
        </w:rPr>
        <w:t>em:</w:t>
      </w:r>
      <w:r>
        <w:rPr>
          <w:spacing w:val="24"/>
          <w:w w:val="80"/>
        </w:rPr>
        <w:t> </w:t>
      </w:r>
      <w:r>
        <w:rPr>
          <w:w w:val="80"/>
        </w:rPr>
        <w:t>05</w:t>
      </w:r>
      <w:r>
        <w:rPr>
          <w:spacing w:val="27"/>
          <w:w w:val="80"/>
        </w:rPr>
        <w:t> </w:t>
      </w:r>
      <w:r>
        <w:rPr>
          <w:w w:val="80"/>
        </w:rPr>
        <w:t>fev.</w:t>
      </w:r>
      <w:r>
        <w:rPr>
          <w:spacing w:val="24"/>
          <w:w w:val="80"/>
        </w:rPr>
        <w:t> </w:t>
      </w:r>
      <w:r>
        <w:rPr>
          <w:w w:val="80"/>
        </w:rPr>
        <w:t>2021.</w:t>
      </w:r>
    </w:p>
    <w:p>
      <w:pPr>
        <w:spacing w:line="244" w:lineRule="auto" w:before="195"/>
        <w:ind w:left="1085" w:right="0" w:firstLine="0"/>
        <w:jc w:val="left"/>
        <w:rPr>
          <w:sz w:val="24"/>
        </w:rPr>
      </w:pPr>
      <w:r>
        <w:rPr>
          <w:w w:val="80"/>
          <w:sz w:val="24"/>
        </w:rPr>
        <w:t>BRASIL.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Ministério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Saúde.</w:t>
      </w:r>
      <w:r>
        <w:rPr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20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anos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pesquisas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sobre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aborto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Brasil</w:t>
      </w:r>
      <w:r>
        <w:rPr>
          <w:w w:val="80"/>
          <w:sz w:val="24"/>
        </w:rPr>
        <w:t>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2009.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-48"/>
          <w:w w:val="80"/>
          <w:sz w:val="24"/>
        </w:rPr>
        <w:t> </w:t>
      </w:r>
      <w:hyperlink r:id="rId130">
        <w:r>
          <w:rPr>
            <w:w w:val="80"/>
            <w:sz w:val="24"/>
          </w:rPr>
          <w:t>http://bvsms.saude.gov.br/bvs/publicacoes/livreto.pdf.</w:t>
        </w:r>
        <w:r>
          <w:rPr>
            <w:spacing w:val="3"/>
            <w:w w:val="80"/>
            <w:sz w:val="24"/>
          </w:rPr>
          <w:t> </w:t>
        </w:r>
      </w:hyperlink>
      <w:r>
        <w:rPr>
          <w:w w:val="80"/>
          <w:sz w:val="24"/>
        </w:rPr>
        <w:t>Acesso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10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mar.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2020.</w:t>
      </w:r>
    </w:p>
    <w:p>
      <w:pPr>
        <w:pStyle w:val="BodyText"/>
        <w:spacing w:before="195"/>
        <w:ind w:left="1085" w:right="1077"/>
      </w:pPr>
      <w:r>
        <w:rPr>
          <w:w w:val="80"/>
        </w:rPr>
        <w:t>CORREIA,</w:t>
      </w:r>
      <w:r>
        <w:rPr>
          <w:spacing w:val="7"/>
          <w:w w:val="80"/>
        </w:rPr>
        <w:t> </w:t>
      </w:r>
      <w:r>
        <w:rPr>
          <w:w w:val="80"/>
        </w:rPr>
        <w:t>Luciano</w:t>
      </w:r>
      <w:r>
        <w:rPr>
          <w:spacing w:val="10"/>
          <w:w w:val="80"/>
        </w:rPr>
        <w:t> </w:t>
      </w:r>
      <w:r>
        <w:rPr>
          <w:w w:val="80"/>
        </w:rPr>
        <w:t>Lima</w:t>
      </w:r>
      <w:r>
        <w:rPr>
          <w:spacing w:val="14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5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</w:t>
      </w:r>
      <w:r>
        <w:rPr>
          <w:spacing w:val="7"/>
          <w:w w:val="80"/>
        </w:rPr>
        <w:t> </w:t>
      </w:r>
      <w:r>
        <w:rPr>
          <w:w w:val="80"/>
        </w:rPr>
        <w:t>Spontaneous</w:t>
      </w:r>
      <w:r>
        <w:rPr>
          <w:spacing w:val="12"/>
          <w:w w:val="80"/>
        </w:rPr>
        <w:t> </w:t>
      </w:r>
      <w:r>
        <w:rPr>
          <w:w w:val="80"/>
        </w:rPr>
        <w:t>and</w:t>
      </w:r>
      <w:r>
        <w:rPr>
          <w:spacing w:val="10"/>
          <w:w w:val="80"/>
        </w:rPr>
        <w:t> </w:t>
      </w:r>
      <w:r>
        <w:rPr>
          <w:w w:val="80"/>
        </w:rPr>
        <w:t>induced</w:t>
      </w:r>
      <w:r>
        <w:rPr>
          <w:spacing w:val="10"/>
          <w:w w:val="80"/>
        </w:rPr>
        <w:t> </w:t>
      </w:r>
      <w:r>
        <w:rPr>
          <w:w w:val="80"/>
        </w:rPr>
        <w:t>abortion</w:t>
      </w:r>
      <w:r>
        <w:rPr>
          <w:spacing w:val="10"/>
          <w:w w:val="80"/>
        </w:rPr>
        <w:t> </w:t>
      </w:r>
      <w:r>
        <w:rPr>
          <w:w w:val="80"/>
        </w:rPr>
        <w:t>trends</w:t>
      </w:r>
      <w:r>
        <w:rPr>
          <w:spacing w:val="12"/>
          <w:w w:val="80"/>
        </w:rPr>
        <w:t> </w:t>
      </w:r>
      <w:r>
        <w:rPr>
          <w:w w:val="80"/>
        </w:rPr>
        <w:t>and</w:t>
      </w:r>
      <w:r>
        <w:rPr>
          <w:spacing w:val="10"/>
          <w:w w:val="80"/>
        </w:rPr>
        <w:t> </w:t>
      </w:r>
      <w:r>
        <w:rPr>
          <w:w w:val="80"/>
        </w:rPr>
        <w:t>determinants</w:t>
      </w:r>
      <w:r>
        <w:rPr>
          <w:spacing w:val="12"/>
          <w:w w:val="80"/>
        </w:rPr>
        <w:t> </w:t>
      </w:r>
      <w:r>
        <w:rPr>
          <w:w w:val="80"/>
        </w:rPr>
        <w:t>in</w:t>
      </w:r>
      <w:r>
        <w:rPr>
          <w:spacing w:val="10"/>
          <w:w w:val="80"/>
        </w:rPr>
        <w:t> </w:t>
      </w:r>
      <w:r>
        <w:rPr>
          <w:w w:val="80"/>
        </w:rPr>
        <w:t>the</w:t>
      </w:r>
      <w:r>
        <w:rPr>
          <w:spacing w:val="9"/>
          <w:w w:val="80"/>
        </w:rPr>
        <w:t> </w:t>
      </w:r>
      <w:r>
        <w:rPr>
          <w:w w:val="80"/>
        </w:rPr>
        <w:t>Northeast</w:t>
      </w:r>
      <w:r>
        <w:rPr>
          <w:spacing w:val="1"/>
          <w:w w:val="80"/>
        </w:rPr>
        <w:t> </w:t>
      </w:r>
      <w:r>
        <w:rPr>
          <w:w w:val="80"/>
        </w:rPr>
        <w:t>semiarid</w:t>
      </w:r>
      <w:r>
        <w:rPr>
          <w:spacing w:val="13"/>
          <w:w w:val="80"/>
        </w:rPr>
        <w:t> </w:t>
      </w:r>
      <w:r>
        <w:rPr>
          <w:w w:val="80"/>
        </w:rPr>
        <w:t>region</w:t>
      </w:r>
      <w:r>
        <w:rPr>
          <w:spacing w:val="14"/>
          <w:w w:val="80"/>
        </w:rPr>
        <w:t> </w:t>
      </w:r>
      <w:r>
        <w:rPr>
          <w:w w:val="80"/>
        </w:rPr>
        <w:t>of</w:t>
      </w:r>
      <w:r>
        <w:rPr>
          <w:spacing w:val="11"/>
          <w:w w:val="80"/>
        </w:rPr>
        <w:t> </w:t>
      </w:r>
      <w:r>
        <w:rPr>
          <w:w w:val="80"/>
        </w:rPr>
        <w:t>Brazil: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4"/>
          <w:w w:val="80"/>
        </w:rPr>
        <w:t> </w:t>
      </w:r>
      <w:r>
        <w:rPr>
          <w:w w:val="80"/>
        </w:rPr>
        <w:t>transversal</w:t>
      </w:r>
      <w:r>
        <w:rPr>
          <w:spacing w:val="12"/>
          <w:w w:val="80"/>
        </w:rPr>
        <w:t> </w:t>
      </w:r>
      <w:r>
        <w:rPr>
          <w:w w:val="80"/>
        </w:rPr>
        <w:t>series.</w:t>
      </w:r>
      <w:r>
        <w:rPr>
          <w:spacing w:val="13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6"/>
          <w:w w:val="80"/>
        </w:rPr>
        <w:t> </w:t>
      </w:r>
      <w:r>
        <w:rPr>
          <w:rFonts w:ascii="Arial" w:hAnsi="Arial"/>
          <w:b/>
          <w:w w:val="80"/>
        </w:rPr>
        <w:t>Brasileira</w:t>
      </w:r>
      <w:r>
        <w:rPr>
          <w:rFonts w:ascii="Arial" w:hAnsi="Arial"/>
          <w:b/>
          <w:spacing w:val="13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Materno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Infantil</w:t>
      </w:r>
      <w:r>
        <w:rPr>
          <w:w w:val="80"/>
        </w:rPr>
        <w:t>,</w:t>
      </w:r>
      <w:r>
        <w:rPr>
          <w:spacing w:val="11"/>
          <w:w w:val="80"/>
        </w:rPr>
        <w:t> </w:t>
      </w:r>
      <w:r>
        <w:rPr>
          <w:w w:val="80"/>
        </w:rPr>
        <w:t>[S.L.],</w:t>
      </w:r>
      <w:r>
        <w:rPr>
          <w:spacing w:val="11"/>
          <w:w w:val="80"/>
        </w:rPr>
        <w:t> </w:t>
      </w:r>
      <w:r>
        <w:rPr>
          <w:w w:val="80"/>
        </w:rPr>
        <w:t>v.</w:t>
      </w:r>
      <w:r>
        <w:rPr>
          <w:spacing w:val="17"/>
          <w:w w:val="80"/>
        </w:rPr>
        <w:t> </w:t>
      </w:r>
      <w:r>
        <w:rPr>
          <w:w w:val="80"/>
        </w:rPr>
        <w:t>18,</w:t>
      </w:r>
      <w:r>
        <w:rPr>
          <w:spacing w:val="11"/>
          <w:w w:val="80"/>
        </w:rPr>
        <w:t> </w:t>
      </w:r>
      <w:r>
        <w:rPr>
          <w:w w:val="80"/>
        </w:rPr>
        <w:t>n.</w:t>
      </w:r>
      <w:r>
        <w:rPr>
          <w:spacing w:val="16"/>
          <w:w w:val="80"/>
        </w:rPr>
        <w:t> </w:t>
      </w:r>
      <w:r>
        <w:rPr>
          <w:w w:val="80"/>
        </w:rPr>
        <w:t>1,</w:t>
      </w:r>
      <w:r>
        <w:rPr>
          <w:spacing w:val="1"/>
          <w:w w:val="80"/>
        </w:rPr>
        <w:t> </w:t>
      </w:r>
      <w:r>
        <w:rPr>
          <w:w w:val="80"/>
        </w:rPr>
        <w:t>p.</w:t>
      </w:r>
      <w:r>
        <w:rPr>
          <w:spacing w:val="7"/>
          <w:w w:val="80"/>
        </w:rPr>
        <w:t> </w:t>
      </w:r>
      <w:r>
        <w:rPr>
          <w:w w:val="80"/>
        </w:rPr>
        <w:t>123-132,</w:t>
      </w:r>
      <w:r>
        <w:rPr>
          <w:spacing w:val="7"/>
          <w:w w:val="80"/>
        </w:rPr>
        <w:t> </w:t>
      </w:r>
      <w:r>
        <w:rPr>
          <w:w w:val="80"/>
        </w:rPr>
        <w:t>mar.</w:t>
      </w:r>
      <w:r>
        <w:rPr>
          <w:spacing w:val="7"/>
          <w:w w:val="80"/>
        </w:rPr>
        <w:t> </w:t>
      </w:r>
      <w:r>
        <w:rPr>
          <w:w w:val="80"/>
        </w:rPr>
        <w:t>2018.</w:t>
      </w:r>
      <w:r>
        <w:rPr>
          <w:spacing w:val="7"/>
          <w:w w:val="80"/>
        </w:rPr>
        <w:t> </w:t>
      </w:r>
      <w:r>
        <w:rPr>
          <w:w w:val="80"/>
        </w:rPr>
        <w:t>FapUNIFESP</w:t>
      </w:r>
      <w:r>
        <w:rPr>
          <w:spacing w:val="7"/>
          <w:w w:val="80"/>
        </w:rPr>
        <w:t> </w:t>
      </w:r>
      <w:r>
        <w:rPr>
          <w:w w:val="80"/>
        </w:rPr>
        <w:t>(SciELO).</w:t>
      </w:r>
      <w:r>
        <w:rPr>
          <w:spacing w:val="7"/>
          <w:w w:val="80"/>
        </w:rPr>
        <w:t> </w:t>
      </w:r>
      <w:hyperlink r:id="rId131">
        <w:r>
          <w:rPr>
            <w:w w:val="80"/>
          </w:rPr>
          <w:t>http://dx.doi.org/10.1590/1806-93042018000100006.</w:t>
        </w:r>
      </w:hyperlink>
    </w:p>
    <w:p>
      <w:pPr>
        <w:pStyle w:val="BodyText"/>
        <w:spacing w:before="7"/>
        <w:ind w:left="1085" w:right="1309"/>
      </w:pPr>
      <w:r>
        <w:rPr>
          <w:w w:val="80"/>
        </w:rPr>
        <w:t>Disponível</w:t>
      </w:r>
      <w:r>
        <w:rPr>
          <w:spacing w:val="2"/>
          <w:w w:val="80"/>
        </w:rPr>
        <w:t> </w:t>
      </w:r>
      <w:r>
        <w:rPr>
          <w:w w:val="80"/>
        </w:rPr>
        <w:t>em:</w:t>
      </w:r>
      <w:r>
        <w:rPr>
          <w:spacing w:val="50"/>
          <w:w w:val="80"/>
        </w:rPr>
        <w:t> </w:t>
      </w:r>
      <w:r>
        <w:rPr>
          <w:w w:val="80"/>
        </w:rPr>
        <w:t>https://</w:t>
      </w:r>
      <w:hyperlink r:id="rId132">
        <w:r>
          <w:rPr>
            <w:w w:val="80"/>
          </w:rPr>
          <w:t>www.scielo.br/scielo.php?script=sci_arttext&amp;pid=S1519-</w:t>
        </w:r>
      </w:hyperlink>
      <w:r>
        <w:rPr>
          <w:spacing w:val="1"/>
          <w:w w:val="80"/>
        </w:rPr>
        <w:t> </w:t>
      </w:r>
      <w:r>
        <w:rPr>
          <w:w w:val="80"/>
        </w:rPr>
        <w:t>38292018000100123&amp;lng=en&amp;nrm=iso&amp;tlng=pt.</w:t>
      </w:r>
      <w:r>
        <w:rPr>
          <w:spacing w:val="7"/>
          <w:w w:val="80"/>
        </w:rPr>
        <w:t> </w:t>
      </w:r>
      <w:r>
        <w:rPr>
          <w:w w:val="80"/>
        </w:rPr>
        <w:t>Acesso</w:t>
      </w:r>
      <w:r>
        <w:rPr>
          <w:spacing w:val="6"/>
          <w:w w:val="80"/>
        </w:rPr>
        <w:t> </w:t>
      </w:r>
      <w:r>
        <w:rPr>
          <w:w w:val="80"/>
        </w:rPr>
        <w:t>em:</w:t>
      </w:r>
      <w:r>
        <w:rPr>
          <w:spacing w:val="7"/>
          <w:w w:val="80"/>
        </w:rPr>
        <w:t> </w:t>
      </w:r>
      <w:r>
        <w:rPr>
          <w:w w:val="80"/>
        </w:rPr>
        <w:t>6</w:t>
      </w:r>
      <w:r>
        <w:rPr>
          <w:spacing w:val="16"/>
          <w:w w:val="80"/>
        </w:rPr>
        <w:t> </w:t>
      </w:r>
      <w:r>
        <w:rPr>
          <w:w w:val="80"/>
        </w:rPr>
        <w:t>fev.</w:t>
      </w:r>
      <w:r>
        <w:rPr>
          <w:spacing w:val="8"/>
          <w:w w:val="80"/>
        </w:rPr>
        <w:t> </w:t>
      </w:r>
      <w:r>
        <w:rPr>
          <w:w w:val="80"/>
        </w:rPr>
        <w:t>2020.</w:t>
      </w:r>
    </w:p>
    <w:p>
      <w:pPr>
        <w:pStyle w:val="BodyText"/>
        <w:spacing w:before="6"/>
      </w:pPr>
    </w:p>
    <w:p>
      <w:pPr>
        <w:pStyle w:val="BodyText"/>
        <w:spacing w:line="242" w:lineRule="auto"/>
        <w:ind w:left="1085" w:right="1320"/>
      </w:pPr>
      <w:r>
        <w:rPr>
          <w:w w:val="80"/>
        </w:rPr>
        <w:t>CÚNICO,</w:t>
      </w:r>
      <w:r>
        <w:rPr>
          <w:spacing w:val="6"/>
          <w:w w:val="80"/>
        </w:rPr>
        <w:t> </w:t>
      </w:r>
      <w:r>
        <w:rPr>
          <w:w w:val="80"/>
        </w:rPr>
        <w:t>S.D.</w:t>
      </w:r>
      <w:r>
        <w:rPr>
          <w:spacing w:val="7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3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</w:t>
      </w:r>
      <w:r>
        <w:rPr>
          <w:spacing w:val="11"/>
          <w:w w:val="80"/>
        </w:rPr>
        <w:t> </w:t>
      </w:r>
      <w:r>
        <w:rPr>
          <w:w w:val="80"/>
        </w:rPr>
        <w:t>Algumas</w:t>
      </w:r>
      <w:r>
        <w:rPr>
          <w:spacing w:val="10"/>
          <w:w w:val="80"/>
        </w:rPr>
        <w:t> </w:t>
      </w:r>
      <w:r>
        <w:rPr>
          <w:w w:val="80"/>
        </w:rPr>
        <w:t>Considerações</w:t>
      </w:r>
      <w:r>
        <w:rPr>
          <w:spacing w:val="11"/>
          <w:w w:val="80"/>
        </w:rPr>
        <w:t> </w:t>
      </w:r>
      <w:r>
        <w:rPr>
          <w:w w:val="80"/>
        </w:rPr>
        <w:t>Acerca</w:t>
      </w:r>
      <w:r>
        <w:rPr>
          <w:spacing w:val="8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Legalização</w:t>
      </w:r>
      <w:r>
        <w:rPr>
          <w:spacing w:val="8"/>
          <w:w w:val="80"/>
        </w:rPr>
        <w:t> </w:t>
      </w:r>
      <w:r>
        <w:rPr>
          <w:w w:val="80"/>
        </w:rPr>
        <w:t>do</w:t>
      </w:r>
      <w:r>
        <w:rPr>
          <w:spacing w:val="9"/>
          <w:w w:val="80"/>
        </w:rPr>
        <w:t> </w:t>
      </w:r>
      <w:r>
        <w:rPr>
          <w:w w:val="80"/>
        </w:rPr>
        <w:t>Aborto</w:t>
      </w:r>
      <w:r>
        <w:rPr>
          <w:spacing w:val="8"/>
          <w:w w:val="80"/>
        </w:rPr>
        <w:t> </w:t>
      </w:r>
      <w:r>
        <w:rPr>
          <w:w w:val="80"/>
        </w:rPr>
        <w:t>no</w:t>
      </w:r>
      <w:r>
        <w:rPr>
          <w:spacing w:val="8"/>
          <w:w w:val="80"/>
        </w:rPr>
        <w:t> </w:t>
      </w:r>
      <w:r>
        <w:rPr>
          <w:w w:val="80"/>
        </w:rPr>
        <w:t>Brasil.</w:t>
      </w:r>
      <w:r>
        <w:rPr>
          <w:spacing w:val="19"/>
          <w:w w:val="80"/>
        </w:rPr>
        <w:t> </w:t>
      </w:r>
      <w:r>
        <w:rPr>
          <w:rFonts w:ascii="Arial" w:hAnsi="Arial"/>
          <w:b/>
          <w:w w:val="80"/>
        </w:rPr>
        <w:t>Mudanças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-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Psicologia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da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w w:val="80"/>
        </w:rPr>
        <w:t>,</w:t>
      </w:r>
      <w:r>
        <w:rPr>
          <w:spacing w:val="10"/>
          <w:w w:val="80"/>
        </w:rPr>
        <w:t> </w:t>
      </w:r>
      <w:r>
        <w:rPr>
          <w:w w:val="80"/>
        </w:rPr>
        <w:t>[S.L.],</w:t>
      </w:r>
      <w:r>
        <w:rPr>
          <w:spacing w:val="6"/>
          <w:w w:val="80"/>
        </w:rPr>
        <w:t> </w:t>
      </w:r>
      <w:r>
        <w:rPr>
          <w:w w:val="80"/>
        </w:rPr>
        <w:t>v.</w:t>
      </w:r>
      <w:r>
        <w:rPr>
          <w:spacing w:val="6"/>
          <w:w w:val="80"/>
        </w:rPr>
        <w:t> </w:t>
      </w:r>
      <w:r>
        <w:rPr>
          <w:w w:val="80"/>
        </w:rPr>
        <w:t>22,</w:t>
      </w:r>
      <w:r>
        <w:rPr>
          <w:spacing w:val="10"/>
          <w:w w:val="80"/>
        </w:rPr>
        <w:t> </w:t>
      </w:r>
      <w:r>
        <w:rPr>
          <w:w w:val="80"/>
        </w:rPr>
        <w:t>n.</w:t>
      </w:r>
      <w:r>
        <w:rPr>
          <w:spacing w:val="5"/>
          <w:w w:val="80"/>
        </w:rPr>
        <w:t> </w:t>
      </w:r>
      <w:r>
        <w:rPr>
          <w:w w:val="80"/>
        </w:rPr>
        <w:t>1,</w:t>
      </w:r>
      <w:r>
        <w:rPr>
          <w:spacing w:val="6"/>
          <w:w w:val="80"/>
        </w:rPr>
        <w:t> </w:t>
      </w:r>
      <w:r>
        <w:rPr>
          <w:w w:val="80"/>
        </w:rPr>
        <w:t>p.</w:t>
      </w:r>
      <w:r>
        <w:rPr>
          <w:spacing w:val="10"/>
          <w:w w:val="80"/>
        </w:rPr>
        <w:t> </w:t>
      </w:r>
      <w:r>
        <w:rPr>
          <w:w w:val="80"/>
        </w:rPr>
        <w:t>41-47,</w:t>
      </w:r>
      <w:r>
        <w:rPr>
          <w:spacing w:val="6"/>
          <w:w w:val="80"/>
        </w:rPr>
        <w:t> </w:t>
      </w:r>
      <w:r>
        <w:rPr>
          <w:w w:val="80"/>
        </w:rPr>
        <w:t>30</w:t>
      </w:r>
      <w:r>
        <w:rPr>
          <w:spacing w:val="8"/>
          <w:w w:val="80"/>
        </w:rPr>
        <w:t> </w:t>
      </w:r>
      <w:r>
        <w:rPr>
          <w:w w:val="80"/>
        </w:rPr>
        <w:t>jun.</w:t>
      </w:r>
      <w:r>
        <w:rPr>
          <w:spacing w:val="5"/>
          <w:w w:val="80"/>
        </w:rPr>
        <w:t> </w:t>
      </w:r>
      <w:r>
        <w:rPr>
          <w:w w:val="80"/>
        </w:rPr>
        <w:t>2014.</w:t>
      </w:r>
      <w:r>
        <w:rPr>
          <w:spacing w:val="6"/>
          <w:w w:val="80"/>
        </w:rPr>
        <w:t> </w:t>
      </w:r>
      <w:r>
        <w:rPr>
          <w:w w:val="80"/>
        </w:rPr>
        <w:t>Instituto</w:t>
      </w:r>
      <w:r>
        <w:rPr>
          <w:spacing w:val="18"/>
          <w:w w:val="80"/>
        </w:rPr>
        <w:t> </w:t>
      </w:r>
      <w:r>
        <w:rPr>
          <w:w w:val="80"/>
        </w:rPr>
        <w:t>Metodista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Ensino</w:t>
      </w:r>
      <w:r>
        <w:rPr>
          <w:spacing w:val="9"/>
          <w:w w:val="80"/>
        </w:rPr>
        <w:t> </w:t>
      </w:r>
      <w:r>
        <w:rPr>
          <w:w w:val="80"/>
        </w:rPr>
        <w:t>Superior.</w:t>
      </w:r>
      <w:r>
        <w:rPr>
          <w:spacing w:val="1"/>
          <w:w w:val="80"/>
        </w:rPr>
        <w:t> </w:t>
      </w:r>
      <w:hyperlink r:id="rId133">
        <w:r>
          <w:rPr>
            <w:w w:val="80"/>
          </w:rPr>
          <w:t>http://dx.doi.org/10.15603/2176-1019/mud.v22n1p41-47.</w:t>
        </w:r>
        <w:r>
          <w:rPr>
            <w:spacing w:val="1"/>
            <w:w w:val="80"/>
          </w:rPr>
          <w:t> </w:t>
        </w:r>
      </w:hyperlink>
      <w:r>
        <w:rPr>
          <w:w w:val="80"/>
        </w:rPr>
        <w:t>Disponível</w:t>
      </w:r>
      <w:r>
        <w:rPr>
          <w:spacing w:val="3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134">
        <w:r>
          <w:rPr>
            <w:w w:val="80"/>
          </w:rPr>
          <w:t>http://www.bibliotekevirtual.org/index.php/2013-02-07-03-02-35/2013-02-07-03-03-11/934-mud/v22n01/8674-</w:t>
        </w:r>
      </w:hyperlink>
      <w:r>
        <w:rPr>
          <w:spacing w:val="1"/>
          <w:w w:val="80"/>
        </w:rPr>
        <w:t> </w:t>
      </w:r>
      <w:r>
        <w:rPr>
          <w:w w:val="80"/>
        </w:rPr>
        <w:t>algumas-consideracoes-acerca-da-legalizacao-do-aborto-no-brasil.html%3E.</w:t>
      </w:r>
      <w:r>
        <w:rPr>
          <w:spacing w:val="8"/>
          <w:w w:val="80"/>
        </w:rPr>
        <w:t> </w:t>
      </w:r>
      <w:r>
        <w:rPr>
          <w:w w:val="80"/>
        </w:rPr>
        <w:t>Acesso</w:t>
      </w:r>
      <w:r>
        <w:rPr>
          <w:spacing w:val="11"/>
          <w:w w:val="80"/>
        </w:rPr>
        <w:t> </w:t>
      </w:r>
      <w:r>
        <w:rPr>
          <w:w w:val="80"/>
        </w:rPr>
        <w:t>em:</w:t>
      </w:r>
      <w:r>
        <w:rPr>
          <w:spacing w:val="8"/>
          <w:w w:val="80"/>
        </w:rPr>
        <w:t> </w:t>
      </w:r>
      <w:r>
        <w:rPr>
          <w:w w:val="80"/>
        </w:rPr>
        <w:t>6</w:t>
      </w:r>
      <w:r>
        <w:rPr>
          <w:spacing w:val="11"/>
          <w:w w:val="80"/>
        </w:rPr>
        <w:t> </w:t>
      </w:r>
      <w:r>
        <w:rPr>
          <w:w w:val="80"/>
        </w:rPr>
        <w:t>fev.</w:t>
      </w:r>
      <w:r>
        <w:rPr>
          <w:spacing w:val="9"/>
          <w:w w:val="80"/>
        </w:rPr>
        <w:t> </w:t>
      </w:r>
      <w:r>
        <w:rPr>
          <w:w w:val="80"/>
        </w:rPr>
        <w:t>2020.</w:t>
      </w:r>
    </w:p>
    <w:p>
      <w:pPr>
        <w:pStyle w:val="BodyText"/>
      </w:pPr>
    </w:p>
    <w:p>
      <w:pPr>
        <w:pStyle w:val="BodyText"/>
        <w:spacing w:line="242" w:lineRule="auto"/>
        <w:ind w:left="1085" w:right="1148"/>
      </w:pPr>
      <w:r>
        <w:rPr>
          <w:w w:val="80"/>
        </w:rPr>
        <w:t>DOMINGOS,</w:t>
      </w:r>
      <w:r>
        <w:rPr>
          <w:spacing w:val="8"/>
          <w:w w:val="80"/>
        </w:rPr>
        <w:t> </w:t>
      </w:r>
      <w:r>
        <w:rPr>
          <w:w w:val="80"/>
        </w:rPr>
        <w:t>Selisvane</w:t>
      </w:r>
      <w:r>
        <w:rPr>
          <w:spacing w:val="11"/>
          <w:w w:val="80"/>
        </w:rPr>
        <w:t> </w:t>
      </w:r>
      <w:r>
        <w:rPr>
          <w:w w:val="80"/>
        </w:rPr>
        <w:t>Ribeiro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Fonseca</w:t>
      </w:r>
      <w:r>
        <w:rPr>
          <w:spacing w:val="18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6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</w:t>
      </w:r>
      <w:r>
        <w:rPr>
          <w:spacing w:val="8"/>
          <w:w w:val="80"/>
        </w:rPr>
        <w:t> </w:t>
      </w:r>
      <w:r>
        <w:rPr>
          <w:w w:val="80"/>
        </w:rPr>
        <w:t>O</w:t>
      </w:r>
      <w:r>
        <w:rPr>
          <w:spacing w:val="11"/>
          <w:w w:val="80"/>
        </w:rPr>
        <w:t> </w:t>
      </w:r>
      <w:r>
        <w:rPr>
          <w:w w:val="80"/>
        </w:rPr>
        <w:t>aborto</w:t>
      </w:r>
      <w:r>
        <w:rPr>
          <w:spacing w:val="13"/>
          <w:w w:val="80"/>
        </w:rPr>
        <w:t> </w:t>
      </w:r>
      <w:r>
        <w:rPr>
          <w:w w:val="80"/>
        </w:rPr>
        <w:t>como</w:t>
      </w:r>
      <w:r>
        <w:rPr>
          <w:spacing w:val="11"/>
          <w:w w:val="80"/>
        </w:rPr>
        <w:t> </w:t>
      </w:r>
      <w:r>
        <w:rPr>
          <w:w w:val="80"/>
        </w:rPr>
        <w:t>causa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mortalidade</w:t>
      </w:r>
      <w:r>
        <w:rPr>
          <w:spacing w:val="16"/>
          <w:w w:val="80"/>
        </w:rPr>
        <w:t> </w:t>
      </w:r>
      <w:r>
        <w:rPr>
          <w:w w:val="80"/>
        </w:rPr>
        <w:t>materna:</w:t>
      </w:r>
      <w:r>
        <w:rPr>
          <w:spacing w:val="9"/>
          <w:w w:val="80"/>
        </w:rPr>
        <w:t> </w:t>
      </w:r>
      <w:r>
        <w:rPr>
          <w:w w:val="80"/>
        </w:rPr>
        <w:t>um</w:t>
      </w:r>
      <w:r>
        <w:rPr>
          <w:spacing w:val="10"/>
          <w:w w:val="80"/>
        </w:rPr>
        <w:t> </w:t>
      </w:r>
      <w:r>
        <w:rPr>
          <w:w w:val="80"/>
        </w:rPr>
        <w:t>pensar</w:t>
      </w:r>
      <w:r>
        <w:rPr>
          <w:spacing w:val="1"/>
          <w:w w:val="80"/>
        </w:rPr>
        <w:t> </w:t>
      </w:r>
      <w:r>
        <w:rPr>
          <w:w w:val="80"/>
        </w:rPr>
        <w:t>para</w:t>
      </w:r>
      <w:r>
        <w:rPr>
          <w:spacing w:val="10"/>
          <w:w w:val="80"/>
        </w:rPr>
        <w:t> </w:t>
      </w:r>
      <w:r>
        <w:rPr>
          <w:w w:val="80"/>
        </w:rPr>
        <w:t>o</w:t>
      </w:r>
      <w:r>
        <w:rPr>
          <w:spacing w:val="11"/>
          <w:w w:val="80"/>
        </w:rPr>
        <w:t> </w:t>
      </w:r>
      <w:r>
        <w:rPr>
          <w:w w:val="80"/>
        </w:rPr>
        <w:t>cuidado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enfermagem.</w:t>
      </w:r>
      <w:r>
        <w:rPr>
          <w:spacing w:val="9"/>
          <w:w w:val="80"/>
        </w:rPr>
        <w:t> </w:t>
      </w:r>
      <w:r>
        <w:rPr>
          <w:rFonts w:ascii="Arial" w:hAnsi="Arial"/>
          <w:b/>
          <w:w w:val="80"/>
        </w:rPr>
        <w:t>Escola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Anna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Nery</w:t>
      </w:r>
      <w:r>
        <w:rPr>
          <w:w w:val="80"/>
        </w:rPr>
        <w:t>,</w:t>
      </w:r>
      <w:r>
        <w:rPr>
          <w:spacing w:val="8"/>
          <w:w w:val="80"/>
        </w:rPr>
        <w:t> </w:t>
      </w:r>
      <w:r>
        <w:rPr>
          <w:w w:val="80"/>
        </w:rPr>
        <w:t>[S.L.],</w:t>
      </w:r>
      <w:r>
        <w:rPr>
          <w:spacing w:val="9"/>
          <w:w w:val="80"/>
        </w:rPr>
        <w:t> </w:t>
      </w:r>
      <w:r>
        <w:rPr>
          <w:w w:val="80"/>
        </w:rPr>
        <w:t>v.</w:t>
      </w:r>
      <w:r>
        <w:rPr>
          <w:spacing w:val="13"/>
          <w:w w:val="80"/>
        </w:rPr>
        <w:t> </w:t>
      </w:r>
      <w:r>
        <w:rPr>
          <w:w w:val="80"/>
        </w:rPr>
        <w:t>14,</w:t>
      </w:r>
      <w:r>
        <w:rPr>
          <w:spacing w:val="8"/>
          <w:w w:val="80"/>
        </w:rPr>
        <w:t> </w:t>
      </w:r>
      <w:r>
        <w:rPr>
          <w:w w:val="80"/>
        </w:rPr>
        <w:t>n.</w:t>
      </w:r>
      <w:r>
        <w:rPr>
          <w:spacing w:val="13"/>
          <w:w w:val="80"/>
        </w:rPr>
        <w:t> </w:t>
      </w:r>
      <w:r>
        <w:rPr>
          <w:w w:val="80"/>
        </w:rPr>
        <w:t>1,</w:t>
      </w:r>
      <w:r>
        <w:rPr>
          <w:spacing w:val="8"/>
          <w:w w:val="80"/>
        </w:rPr>
        <w:t> </w:t>
      </w:r>
      <w:r>
        <w:rPr>
          <w:w w:val="80"/>
        </w:rPr>
        <w:t>p.</w:t>
      </w:r>
      <w:r>
        <w:rPr>
          <w:spacing w:val="13"/>
          <w:w w:val="80"/>
        </w:rPr>
        <w:t> </w:t>
      </w:r>
      <w:r>
        <w:rPr>
          <w:w w:val="80"/>
        </w:rPr>
        <w:t>177-181,</w:t>
      </w:r>
      <w:r>
        <w:rPr>
          <w:spacing w:val="9"/>
          <w:w w:val="80"/>
        </w:rPr>
        <w:t> </w:t>
      </w:r>
      <w:r>
        <w:rPr>
          <w:w w:val="80"/>
        </w:rPr>
        <w:t>mar.</w:t>
      </w:r>
      <w:r>
        <w:rPr>
          <w:spacing w:val="8"/>
          <w:w w:val="80"/>
        </w:rPr>
        <w:t> </w:t>
      </w:r>
      <w:r>
        <w:rPr>
          <w:w w:val="80"/>
        </w:rPr>
        <w:t>2010.</w:t>
      </w:r>
      <w:r>
        <w:rPr>
          <w:spacing w:val="8"/>
          <w:w w:val="80"/>
        </w:rPr>
        <w:t> </w:t>
      </w:r>
      <w:r>
        <w:rPr>
          <w:w w:val="80"/>
        </w:rPr>
        <w:t>FapUNIFESP</w:t>
      </w:r>
      <w:r>
        <w:rPr>
          <w:spacing w:val="1"/>
          <w:w w:val="80"/>
        </w:rPr>
        <w:t> </w:t>
      </w:r>
      <w:r>
        <w:rPr>
          <w:w w:val="80"/>
        </w:rPr>
        <w:t>(SciELO).</w:t>
      </w:r>
      <w:r>
        <w:rPr>
          <w:spacing w:val="2"/>
          <w:w w:val="80"/>
        </w:rPr>
        <w:t> </w:t>
      </w:r>
      <w:hyperlink r:id="rId135">
        <w:r>
          <w:rPr>
            <w:w w:val="80"/>
          </w:rPr>
          <w:t>http://dx.doi.org/10.1590/s1414-81452010000100026.</w:t>
        </w:r>
        <w:r>
          <w:rPr>
            <w:spacing w:val="2"/>
            <w:w w:val="80"/>
          </w:rPr>
          <w:t> </w:t>
        </w:r>
      </w:hyperlink>
      <w:r>
        <w:rPr>
          <w:w w:val="80"/>
        </w:rPr>
        <w:t>Disponível</w:t>
      </w:r>
      <w:r>
        <w:rPr>
          <w:spacing w:val="3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https://</w:t>
      </w:r>
      <w:hyperlink r:id="rId136">
        <w:r>
          <w:rPr>
            <w:w w:val="80"/>
          </w:rPr>
          <w:t>www.scielo.br/scielo.php?script=sci_arttext&amp;pid=S1414-81452010000100026.</w:t>
        </w:r>
        <w:r>
          <w:rPr>
            <w:spacing w:val="30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34"/>
          <w:w w:val="80"/>
        </w:rPr>
        <w:t> </w:t>
      </w:r>
      <w:r>
        <w:rPr>
          <w:w w:val="80"/>
        </w:rPr>
        <w:t>em:</w:t>
      </w:r>
      <w:r>
        <w:rPr>
          <w:spacing w:val="30"/>
          <w:w w:val="80"/>
        </w:rPr>
        <w:t> </w:t>
      </w:r>
      <w:r>
        <w:rPr>
          <w:w w:val="80"/>
        </w:rPr>
        <w:t>06</w:t>
      </w:r>
      <w:r>
        <w:rPr>
          <w:spacing w:val="34"/>
          <w:w w:val="80"/>
        </w:rPr>
        <w:t> </w:t>
      </w:r>
      <w:r>
        <w:rPr>
          <w:w w:val="80"/>
        </w:rPr>
        <w:t>fev.</w:t>
      </w:r>
      <w:r>
        <w:rPr>
          <w:spacing w:val="30"/>
          <w:w w:val="80"/>
        </w:rPr>
        <w:t> </w:t>
      </w:r>
      <w:r>
        <w:rPr>
          <w:w w:val="80"/>
        </w:rPr>
        <w:t>2020.</w:t>
      </w:r>
    </w:p>
    <w:p>
      <w:pPr>
        <w:pStyle w:val="BodyText"/>
      </w:pPr>
    </w:p>
    <w:p>
      <w:pPr>
        <w:pStyle w:val="BodyText"/>
        <w:spacing w:line="242" w:lineRule="auto"/>
        <w:ind w:left="1085" w:right="1147"/>
        <w:jc w:val="both"/>
      </w:pPr>
      <w:r>
        <w:rPr>
          <w:w w:val="80"/>
        </w:rPr>
        <w:t>DOMINGOS, Selisvane Ribeiro da Fonseca </w:t>
      </w:r>
      <w:r>
        <w:rPr>
          <w:rFonts w:ascii="Arial" w:hAnsi="Arial"/>
          <w:i/>
          <w:w w:val="80"/>
        </w:rPr>
        <w:t>et al</w:t>
      </w:r>
      <w:r>
        <w:rPr>
          <w:w w:val="80"/>
        </w:rPr>
        <w:t>. Características dos abortamentos de mulheres atendidas em</w:t>
      </w:r>
      <w:r>
        <w:rPr>
          <w:spacing w:val="1"/>
          <w:w w:val="80"/>
        </w:rPr>
        <w:t> </w:t>
      </w:r>
      <w:r>
        <w:rPr>
          <w:w w:val="80"/>
        </w:rPr>
        <w:t>uma instituição hospitalar filantrópica de Caratinga-MG*. </w:t>
      </w:r>
      <w:r>
        <w:rPr>
          <w:rFonts w:ascii="Arial" w:hAnsi="Arial"/>
          <w:b/>
          <w:w w:val="80"/>
        </w:rPr>
        <w:t>Reme</w:t>
      </w:r>
      <w:r>
        <w:rPr>
          <w:w w:val="80"/>
        </w:rPr>
        <w:t>, Belo Horizonte, v. 15, n. 4, p. 504-512, 29 abr.</w:t>
      </w:r>
      <w:r>
        <w:rPr>
          <w:spacing w:val="1"/>
          <w:w w:val="80"/>
        </w:rPr>
        <w:t> </w:t>
      </w:r>
      <w:r>
        <w:rPr>
          <w:w w:val="80"/>
        </w:rPr>
        <w:t>2011.</w:t>
      </w:r>
      <w:r>
        <w:rPr>
          <w:spacing w:val="12"/>
          <w:w w:val="80"/>
        </w:rPr>
        <w:t> </w:t>
      </w:r>
      <w:r>
        <w:rPr>
          <w:w w:val="80"/>
        </w:rPr>
        <w:t>Disponível</w:t>
      </w:r>
      <w:r>
        <w:rPr>
          <w:spacing w:val="17"/>
          <w:w w:val="80"/>
        </w:rPr>
        <w:t> </w:t>
      </w:r>
      <w:r>
        <w:rPr>
          <w:w w:val="80"/>
        </w:rPr>
        <w:t>em:</w:t>
      </w:r>
      <w:r>
        <w:rPr>
          <w:spacing w:val="12"/>
          <w:w w:val="80"/>
        </w:rPr>
        <w:t> </w:t>
      </w:r>
      <w:r>
        <w:rPr>
          <w:w w:val="80"/>
        </w:rPr>
        <w:t>https://cdn.publisher.gn1.link/reme.org.br/pdf/v15n4a06.pdf.</w:t>
      </w:r>
      <w:r>
        <w:rPr>
          <w:spacing w:val="12"/>
          <w:w w:val="80"/>
        </w:rPr>
        <w:t> </w:t>
      </w:r>
      <w:r>
        <w:rPr>
          <w:w w:val="80"/>
        </w:rPr>
        <w:t>Acesso</w:t>
      </w:r>
      <w:r>
        <w:rPr>
          <w:spacing w:val="15"/>
          <w:w w:val="80"/>
        </w:rPr>
        <w:t> </w:t>
      </w:r>
      <w:r>
        <w:rPr>
          <w:w w:val="80"/>
        </w:rPr>
        <w:t>em:</w:t>
      </w:r>
      <w:r>
        <w:rPr>
          <w:spacing w:val="12"/>
          <w:w w:val="80"/>
        </w:rPr>
        <w:t> </w:t>
      </w:r>
      <w:r>
        <w:rPr>
          <w:w w:val="80"/>
        </w:rPr>
        <w:t>05</w:t>
      </w:r>
      <w:r>
        <w:rPr>
          <w:spacing w:val="15"/>
          <w:w w:val="80"/>
        </w:rPr>
        <w:t> </w:t>
      </w:r>
      <w:r>
        <w:rPr>
          <w:w w:val="80"/>
        </w:rPr>
        <w:t>fev.</w:t>
      </w:r>
      <w:r>
        <w:rPr>
          <w:spacing w:val="12"/>
          <w:w w:val="80"/>
        </w:rPr>
        <w:t> </w:t>
      </w:r>
      <w:r>
        <w:rPr>
          <w:w w:val="80"/>
        </w:rPr>
        <w:t>2020.</w:t>
      </w:r>
    </w:p>
    <w:p>
      <w:pPr>
        <w:pStyle w:val="BodyText"/>
        <w:spacing w:line="237" w:lineRule="auto" w:before="198"/>
        <w:ind w:left="1085" w:right="1309"/>
      </w:pPr>
      <w:r>
        <w:rPr>
          <w:w w:val="80"/>
        </w:rPr>
        <w:t>GERDTS,</w:t>
      </w:r>
      <w:r>
        <w:rPr>
          <w:spacing w:val="11"/>
          <w:w w:val="80"/>
        </w:rPr>
        <w:t> </w:t>
      </w:r>
      <w:r>
        <w:rPr>
          <w:w w:val="80"/>
        </w:rPr>
        <w:t>Caitlin</w:t>
      </w:r>
      <w:r>
        <w:rPr>
          <w:spacing w:val="16"/>
          <w:w w:val="80"/>
        </w:rPr>
        <w:t> </w:t>
      </w:r>
      <w:r>
        <w:rPr>
          <w:rFonts w:ascii="Arial"/>
          <w:i/>
          <w:w w:val="80"/>
        </w:rPr>
        <w:t>et</w:t>
      </w:r>
      <w:r>
        <w:rPr>
          <w:rFonts w:ascii="Arial"/>
          <w:i/>
          <w:spacing w:val="9"/>
          <w:w w:val="80"/>
        </w:rPr>
        <w:t> </w:t>
      </w:r>
      <w:r>
        <w:rPr>
          <w:rFonts w:ascii="Arial"/>
          <w:i/>
          <w:w w:val="80"/>
        </w:rPr>
        <w:t>al</w:t>
      </w:r>
      <w:r>
        <w:rPr>
          <w:w w:val="80"/>
        </w:rPr>
        <w:t>.</w:t>
      </w:r>
      <w:r>
        <w:rPr>
          <w:spacing w:val="12"/>
          <w:w w:val="80"/>
        </w:rPr>
        <w:t> </w:t>
      </w:r>
      <w:r>
        <w:rPr>
          <w:w w:val="80"/>
        </w:rPr>
        <w:t>Measuring</w:t>
      </w:r>
      <w:r>
        <w:rPr>
          <w:spacing w:val="15"/>
          <w:w w:val="80"/>
        </w:rPr>
        <w:t> </w:t>
      </w:r>
      <w:r>
        <w:rPr>
          <w:w w:val="80"/>
        </w:rPr>
        <w:t>Unsafe</w:t>
      </w:r>
      <w:r>
        <w:rPr>
          <w:spacing w:val="14"/>
          <w:w w:val="80"/>
        </w:rPr>
        <w:t> </w:t>
      </w:r>
      <w:r>
        <w:rPr>
          <w:w w:val="80"/>
        </w:rPr>
        <w:t>Abortion-Related</w:t>
      </w:r>
      <w:r>
        <w:rPr>
          <w:spacing w:val="14"/>
          <w:w w:val="80"/>
        </w:rPr>
        <w:t> </w:t>
      </w:r>
      <w:r>
        <w:rPr>
          <w:w w:val="80"/>
        </w:rPr>
        <w:t>Mortality: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14"/>
          <w:w w:val="80"/>
        </w:rPr>
        <w:t> </w:t>
      </w:r>
      <w:r>
        <w:rPr>
          <w:w w:val="80"/>
        </w:rPr>
        <w:t>systematic</w:t>
      </w:r>
      <w:r>
        <w:rPr>
          <w:spacing w:val="15"/>
          <w:w w:val="80"/>
        </w:rPr>
        <w:t> </w:t>
      </w:r>
      <w:r>
        <w:rPr>
          <w:w w:val="80"/>
        </w:rPr>
        <w:t>review</w:t>
      </w:r>
      <w:r>
        <w:rPr>
          <w:spacing w:val="16"/>
          <w:w w:val="80"/>
        </w:rPr>
        <w:t> </w:t>
      </w:r>
      <w:r>
        <w:rPr>
          <w:w w:val="80"/>
        </w:rPr>
        <w:t>of</w:t>
      </w:r>
      <w:r>
        <w:rPr>
          <w:spacing w:val="12"/>
          <w:w w:val="80"/>
        </w:rPr>
        <w:t> </w:t>
      </w:r>
      <w:r>
        <w:rPr>
          <w:w w:val="80"/>
        </w:rPr>
        <w:t>the</w:t>
      </w:r>
      <w:r>
        <w:rPr>
          <w:spacing w:val="14"/>
          <w:w w:val="80"/>
        </w:rPr>
        <w:t> </w:t>
      </w:r>
      <w:r>
        <w:rPr>
          <w:w w:val="80"/>
        </w:rPr>
        <w:t>existing</w:t>
      </w:r>
      <w:r>
        <w:rPr>
          <w:spacing w:val="1"/>
          <w:w w:val="80"/>
        </w:rPr>
        <w:t> </w:t>
      </w:r>
      <w:r>
        <w:rPr>
          <w:w w:val="80"/>
        </w:rPr>
        <w:t>methods.</w:t>
      </w:r>
      <w:r>
        <w:rPr>
          <w:spacing w:val="5"/>
          <w:w w:val="80"/>
        </w:rPr>
        <w:t> </w:t>
      </w:r>
      <w:r>
        <w:rPr>
          <w:rFonts w:ascii="Arial"/>
          <w:b/>
          <w:w w:val="80"/>
        </w:rPr>
        <w:t>Plos</w:t>
      </w:r>
      <w:r>
        <w:rPr>
          <w:rFonts w:ascii="Arial"/>
          <w:b/>
          <w:spacing w:val="4"/>
          <w:w w:val="80"/>
        </w:rPr>
        <w:t> </w:t>
      </w:r>
      <w:r>
        <w:rPr>
          <w:rFonts w:ascii="Arial"/>
          <w:b/>
          <w:w w:val="80"/>
        </w:rPr>
        <w:t>One</w:t>
      </w:r>
      <w:r>
        <w:rPr>
          <w:w w:val="80"/>
        </w:rPr>
        <w:t>,</w:t>
      </w:r>
      <w:r>
        <w:rPr>
          <w:spacing w:val="9"/>
          <w:w w:val="80"/>
        </w:rPr>
        <w:t> </w:t>
      </w:r>
      <w:r>
        <w:rPr>
          <w:w w:val="80"/>
        </w:rPr>
        <w:t>[S.L.],</w:t>
      </w:r>
      <w:r>
        <w:rPr>
          <w:spacing w:val="4"/>
          <w:w w:val="80"/>
        </w:rPr>
        <w:t> </w:t>
      </w:r>
      <w:r>
        <w:rPr>
          <w:w w:val="80"/>
        </w:rPr>
        <w:t>v.</w:t>
      </w:r>
      <w:r>
        <w:rPr>
          <w:spacing w:val="4"/>
          <w:w w:val="80"/>
        </w:rPr>
        <w:t> </w:t>
      </w:r>
      <w:r>
        <w:rPr>
          <w:w w:val="80"/>
        </w:rPr>
        <w:t>8,</w:t>
      </w:r>
      <w:r>
        <w:rPr>
          <w:spacing w:val="5"/>
          <w:w w:val="80"/>
        </w:rPr>
        <w:t> </w:t>
      </w:r>
      <w:r>
        <w:rPr>
          <w:w w:val="80"/>
        </w:rPr>
        <w:t>n.</w:t>
      </w:r>
      <w:r>
        <w:rPr>
          <w:spacing w:val="9"/>
          <w:w w:val="80"/>
        </w:rPr>
        <w:t> </w:t>
      </w:r>
      <w:r>
        <w:rPr>
          <w:w w:val="80"/>
        </w:rPr>
        <w:t>1,</w:t>
      </w:r>
      <w:r>
        <w:rPr>
          <w:spacing w:val="4"/>
          <w:w w:val="80"/>
        </w:rPr>
        <w:t> </w:t>
      </w:r>
      <w:r>
        <w:rPr>
          <w:w w:val="80"/>
        </w:rPr>
        <w:t>p.</w:t>
      </w:r>
      <w:r>
        <w:rPr>
          <w:spacing w:val="9"/>
          <w:w w:val="80"/>
        </w:rPr>
        <w:t> </w:t>
      </w:r>
      <w:r>
        <w:rPr>
          <w:w w:val="80"/>
        </w:rPr>
        <w:t>1-14,</w:t>
      </w:r>
      <w:r>
        <w:rPr>
          <w:spacing w:val="4"/>
          <w:w w:val="80"/>
        </w:rPr>
        <w:t> </w:t>
      </w:r>
      <w:r>
        <w:rPr>
          <w:w w:val="80"/>
        </w:rPr>
        <w:t>14</w:t>
      </w:r>
      <w:r>
        <w:rPr>
          <w:spacing w:val="7"/>
          <w:w w:val="80"/>
        </w:rPr>
        <w:t> </w:t>
      </w:r>
      <w:r>
        <w:rPr>
          <w:w w:val="80"/>
        </w:rPr>
        <w:t>jan.</w:t>
      </w:r>
      <w:r>
        <w:rPr>
          <w:spacing w:val="4"/>
          <w:w w:val="80"/>
        </w:rPr>
        <w:t> </w:t>
      </w:r>
      <w:r>
        <w:rPr>
          <w:w w:val="80"/>
        </w:rPr>
        <w:t>2013.</w:t>
      </w:r>
      <w:r>
        <w:rPr>
          <w:spacing w:val="6"/>
          <w:w w:val="80"/>
        </w:rPr>
        <w:t> </w:t>
      </w:r>
      <w:r>
        <w:rPr>
          <w:w w:val="80"/>
        </w:rPr>
        <w:t>Public</w:t>
      </w:r>
      <w:r>
        <w:rPr>
          <w:spacing w:val="9"/>
          <w:w w:val="80"/>
        </w:rPr>
        <w:t> </w:t>
      </w:r>
      <w:r>
        <w:rPr>
          <w:w w:val="80"/>
        </w:rPr>
        <w:t>Library</w:t>
      </w:r>
      <w:r>
        <w:rPr>
          <w:spacing w:val="9"/>
          <w:w w:val="80"/>
        </w:rPr>
        <w:t> </w:t>
      </w:r>
      <w:r>
        <w:rPr>
          <w:w w:val="80"/>
        </w:rPr>
        <w:t>of</w:t>
      </w:r>
      <w:r>
        <w:rPr>
          <w:spacing w:val="4"/>
          <w:w w:val="80"/>
        </w:rPr>
        <w:t> </w:t>
      </w:r>
      <w:r>
        <w:rPr>
          <w:w w:val="80"/>
        </w:rPr>
        <w:t>Science</w:t>
      </w:r>
      <w:r>
        <w:rPr>
          <w:spacing w:val="7"/>
          <w:w w:val="80"/>
        </w:rPr>
        <w:t> </w:t>
      </w:r>
      <w:r>
        <w:rPr>
          <w:w w:val="80"/>
        </w:rPr>
        <w:t>(PLoS).</w:t>
      </w:r>
    </w:p>
    <w:p>
      <w:pPr>
        <w:spacing w:after="0" w:line="237" w:lineRule="auto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03"/>
        <w:ind w:left="1085" w:right="1309"/>
      </w:pPr>
      <w:hyperlink r:id="rId137">
        <w:r>
          <w:rPr>
            <w:w w:val="80"/>
          </w:rPr>
          <w:t>http://dx.doi.org/10.1371/journal.pone.0053346.</w:t>
        </w:r>
        <w:r>
          <w:rPr>
            <w:spacing w:val="1"/>
            <w:w w:val="80"/>
          </w:rPr>
          <w:t> </w:t>
        </w:r>
      </w:hyperlink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https://pubmed.ncbi.nlm.nih.gov/23341939/.</w:t>
      </w:r>
      <w:r>
        <w:rPr>
          <w:spacing w:val="1"/>
          <w:w w:val="80"/>
        </w:rPr>
        <w:t> </w:t>
      </w:r>
      <w:r>
        <w:rPr>
          <w:w w:val="90"/>
        </w:rPr>
        <w:t>Acesso</w:t>
      </w:r>
      <w:r>
        <w:rPr>
          <w:spacing w:val="-7"/>
          <w:w w:val="90"/>
        </w:rPr>
        <w:t> </w:t>
      </w:r>
      <w:r>
        <w:rPr>
          <w:w w:val="90"/>
        </w:rPr>
        <w:t>em:</w:t>
      </w:r>
      <w:r>
        <w:rPr>
          <w:spacing w:val="-8"/>
          <w:w w:val="90"/>
        </w:rPr>
        <w:t> </w:t>
      </w:r>
      <w:r>
        <w:rPr>
          <w:w w:val="90"/>
        </w:rPr>
        <w:t>06</w:t>
      </w:r>
      <w:r>
        <w:rPr>
          <w:spacing w:val="-6"/>
          <w:w w:val="90"/>
        </w:rPr>
        <w:t> </w:t>
      </w:r>
      <w:r>
        <w:rPr>
          <w:w w:val="90"/>
        </w:rPr>
        <w:t>fev.</w:t>
      </w:r>
      <w:r>
        <w:rPr>
          <w:spacing w:val="-8"/>
          <w:w w:val="90"/>
        </w:rPr>
        <w:t> </w:t>
      </w:r>
      <w:r>
        <w:rPr>
          <w:w w:val="90"/>
        </w:rPr>
        <w:t>2020.</w:t>
      </w:r>
    </w:p>
    <w:p>
      <w:pPr>
        <w:pStyle w:val="BodyText"/>
        <w:spacing w:line="242" w:lineRule="auto" w:before="202"/>
        <w:ind w:left="1085" w:right="1367"/>
        <w:jc w:val="both"/>
      </w:pPr>
      <w:r>
        <w:rPr>
          <w:w w:val="80"/>
        </w:rPr>
        <w:t>KASSEBAUM, Nicholas J </w:t>
      </w:r>
      <w:r>
        <w:rPr>
          <w:rFonts w:ascii="Arial" w:hAnsi="Arial"/>
          <w:i/>
          <w:w w:val="80"/>
        </w:rPr>
        <w:t>et al</w:t>
      </w:r>
      <w:r>
        <w:rPr>
          <w:w w:val="80"/>
        </w:rPr>
        <w:t>. Global, regional, and national levels and causes of maternal mortality during</w:t>
      </w:r>
      <w:r>
        <w:rPr>
          <w:spacing w:val="1"/>
          <w:w w:val="80"/>
        </w:rPr>
        <w:t> </w:t>
      </w:r>
      <w:r>
        <w:rPr>
          <w:w w:val="80"/>
        </w:rPr>
        <w:t>1990–2013: a systematic analysis for the global burden of disease study 2013. </w:t>
      </w:r>
      <w:r>
        <w:rPr>
          <w:rFonts w:ascii="Arial" w:hAnsi="Arial"/>
          <w:b/>
          <w:w w:val="80"/>
        </w:rPr>
        <w:t>The Lancet</w:t>
      </w:r>
      <w:r>
        <w:rPr>
          <w:w w:val="80"/>
        </w:rPr>
        <w:t>, [S.L.], v. 384, n.</w:t>
      </w:r>
      <w:r>
        <w:rPr>
          <w:spacing w:val="1"/>
          <w:w w:val="80"/>
        </w:rPr>
        <w:t> </w:t>
      </w:r>
      <w:r>
        <w:rPr>
          <w:w w:val="80"/>
        </w:rPr>
        <w:t>9947, p. 980-1004, set. 2014. Elsevier BV. </w:t>
      </w:r>
      <w:hyperlink r:id="rId138">
        <w:r>
          <w:rPr>
            <w:w w:val="80"/>
          </w:rPr>
          <w:t>http://dx.doi.org/10.1016/s0140-6736(14)60696-6. </w:t>
        </w:r>
      </w:hyperlink>
      <w:r>
        <w:rPr>
          <w:w w:val="80"/>
        </w:rPr>
        <w:t>Disponível em:</w:t>
      </w:r>
      <w:r>
        <w:rPr>
          <w:spacing w:val="1"/>
          <w:w w:val="80"/>
        </w:rPr>
        <w:t> </w:t>
      </w:r>
      <w:r>
        <w:rPr>
          <w:w w:val="80"/>
        </w:rPr>
        <w:t>https://pubmed.ncbi.nlm.nih.gov/24797575/.</w:t>
      </w:r>
      <w:r>
        <w:rPr>
          <w:spacing w:val="1"/>
          <w:w w:val="80"/>
        </w:rPr>
        <w:t> </w:t>
      </w:r>
      <w:r>
        <w:rPr>
          <w:w w:val="80"/>
        </w:rPr>
        <w:t>Acesso</w:t>
      </w:r>
      <w:r>
        <w:rPr>
          <w:spacing w:val="3"/>
          <w:w w:val="80"/>
        </w:rPr>
        <w:t> </w:t>
      </w:r>
      <w:r>
        <w:rPr>
          <w:w w:val="80"/>
        </w:rPr>
        <w:t>em:</w:t>
      </w:r>
      <w:r>
        <w:rPr>
          <w:spacing w:val="2"/>
          <w:w w:val="80"/>
        </w:rPr>
        <w:t> </w:t>
      </w:r>
      <w:r>
        <w:rPr>
          <w:w w:val="80"/>
        </w:rPr>
        <w:t>12</w:t>
      </w:r>
      <w:r>
        <w:rPr>
          <w:spacing w:val="3"/>
          <w:w w:val="80"/>
        </w:rPr>
        <w:t> </w:t>
      </w:r>
      <w:r>
        <w:rPr>
          <w:w w:val="80"/>
        </w:rPr>
        <w:t>fev.</w:t>
      </w:r>
      <w:r>
        <w:rPr>
          <w:spacing w:val="1"/>
          <w:w w:val="80"/>
        </w:rPr>
        <w:t> </w:t>
      </w:r>
      <w:r>
        <w:rPr>
          <w:w w:val="80"/>
        </w:rPr>
        <w:t>2020.</w:t>
      </w:r>
    </w:p>
    <w:p>
      <w:pPr>
        <w:pStyle w:val="BodyText"/>
      </w:pPr>
    </w:p>
    <w:p>
      <w:pPr>
        <w:pStyle w:val="BodyText"/>
        <w:spacing w:line="242" w:lineRule="auto"/>
        <w:ind w:left="1085" w:right="1184"/>
      </w:pPr>
      <w:r>
        <w:rPr>
          <w:w w:val="80"/>
        </w:rPr>
        <w:t>MARTINS,</w:t>
      </w:r>
      <w:r>
        <w:rPr>
          <w:spacing w:val="15"/>
          <w:w w:val="80"/>
        </w:rPr>
        <w:t> </w:t>
      </w:r>
      <w:r>
        <w:rPr>
          <w:w w:val="80"/>
        </w:rPr>
        <w:t>Eunice</w:t>
      </w:r>
      <w:r>
        <w:rPr>
          <w:spacing w:val="13"/>
          <w:w w:val="80"/>
        </w:rPr>
        <w:t> </w:t>
      </w:r>
      <w:r>
        <w:rPr>
          <w:w w:val="80"/>
        </w:rPr>
        <w:t>Francisca</w:t>
      </w:r>
      <w:r>
        <w:rPr>
          <w:spacing w:val="19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8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</w:t>
      </w:r>
      <w:r>
        <w:rPr>
          <w:spacing w:val="10"/>
          <w:w w:val="80"/>
        </w:rPr>
        <w:t> </w:t>
      </w:r>
      <w:r>
        <w:rPr>
          <w:w w:val="80"/>
        </w:rPr>
        <w:t>Causas</w:t>
      </w:r>
      <w:r>
        <w:rPr>
          <w:spacing w:val="16"/>
          <w:w w:val="80"/>
        </w:rPr>
        <w:t> </w:t>
      </w:r>
      <w:r>
        <w:rPr>
          <w:w w:val="80"/>
        </w:rPr>
        <w:t>múltiplas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mortalidade</w:t>
      </w:r>
      <w:r>
        <w:rPr>
          <w:spacing w:val="20"/>
          <w:w w:val="80"/>
        </w:rPr>
        <w:t> </w:t>
      </w:r>
      <w:r>
        <w:rPr>
          <w:w w:val="80"/>
        </w:rPr>
        <w:t>materna</w:t>
      </w:r>
      <w:r>
        <w:rPr>
          <w:spacing w:val="15"/>
          <w:w w:val="80"/>
        </w:rPr>
        <w:t> </w:t>
      </w:r>
      <w:r>
        <w:rPr>
          <w:w w:val="80"/>
        </w:rPr>
        <w:t>relacionada</w:t>
      </w:r>
      <w:r>
        <w:rPr>
          <w:spacing w:val="13"/>
          <w:w w:val="80"/>
        </w:rPr>
        <w:t> </w:t>
      </w:r>
      <w:r>
        <w:rPr>
          <w:w w:val="80"/>
        </w:rPr>
        <w:t>ao</w:t>
      </w:r>
      <w:r>
        <w:rPr>
          <w:spacing w:val="13"/>
          <w:w w:val="80"/>
        </w:rPr>
        <w:t> </w:t>
      </w:r>
      <w:r>
        <w:rPr>
          <w:w w:val="80"/>
        </w:rPr>
        <w:t>aborto</w:t>
      </w:r>
      <w:r>
        <w:rPr>
          <w:spacing w:val="18"/>
          <w:w w:val="80"/>
        </w:rPr>
        <w:t> </w:t>
      </w:r>
      <w:r>
        <w:rPr>
          <w:w w:val="80"/>
        </w:rPr>
        <w:t>no</w:t>
      </w:r>
      <w:r>
        <w:rPr>
          <w:spacing w:val="13"/>
          <w:w w:val="80"/>
        </w:rPr>
        <w:t> </w:t>
      </w:r>
      <w:r>
        <w:rPr>
          <w:w w:val="80"/>
        </w:rPr>
        <w:t>Estado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Minas</w:t>
      </w:r>
      <w:r>
        <w:rPr>
          <w:spacing w:val="9"/>
          <w:w w:val="80"/>
        </w:rPr>
        <w:t> </w:t>
      </w:r>
      <w:r>
        <w:rPr>
          <w:w w:val="80"/>
        </w:rPr>
        <w:t>Gerais,</w:t>
      </w:r>
      <w:r>
        <w:rPr>
          <w:spacing w:val="5"/>
          <w:w w:val="80"/>
        </w:rPr>
        <w:t> </w:t>
      </w:r>
      <w:r>
        <w:rPr>
          <w:w w:val="80"/>
        </w:rPr>
        <w:t>Brasil,</w:t>
      </w:r>
      <w:r>
        <w:rPr>
          <w:spacing w:val="5"/>
          <w:w w:val="80"/>
        </w:rPr>
        <w:t> </w:t>
      </w:r>
      <w:r>
        <w:rPr>
          <w:w w:val="80"/>
        </w:rPr>
        <w:t>2000-2011.</w:t>
      </w:r>
      <w:r>
        <w:rPr>
          <w:spacing w:val="5"/>
          <w:w w:val="80"/>
        </w:rPr>
        <w:t> </w:t>
      </w:r>
      <w:r>
        <w:rPr>
          <w:rFonts w:ascii="Arial" w:hAnsi="Arial"/>
          <w:b/>
          <w:w w:val="80"/>
        </w:rPr>
        <w:t>Cadernos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4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Pública</w:t>
      </w:r>
      <w:r>
        <w:rPr>
          <w:w w:val="80"/>
        </w:rPr>
        <w:t>,</w:t>
      </w:r>
      <w:r>
        <w:rPr>
          <w:spacing w:val="10"/>
          <w:w w:val="80"/>
        </w:rPr>
        <w:t> </w:t>
      </w:r>
      <w:r>
        <w:rPr>
          <w:w w:val="80"/>
        </w:rPr>
        <w:t>[S.L.],</w:t>
      </w:r>
      <w:r>
        <w:rPr>
          <w:spacing w:val="5"/>
          <w:w w:val="80"/>
        </w:rPr>
        <w:t> </w:t>
      </w:r>
      <w:r>
        <w:rPr>
          <w:w w:val="80"/>
        </w:rPr>
        <w:t>v.</w:t>
      </w:r>
      <w:r>
        <w:rPr>
          <w:spacing w:val="9"/>
          <w:w w:val="80"/>
        </w:rPr>
        <w:t> </w:t>
      </w:r>
      <w:r>
        <w:rPr>
          <w:w w:val="80"/>
        </w:rPr>
        <w:t>33,</w:t>
      </w:r>
      <w:r>
        <w:rPr>
          <w:spacing w:val="5"/>
          <w:w w:val="80"/>
        </w:rPr>
        <w:t> </w:t>
      </w:r>
      <w:r>
        <w:rPr>
          <w:w w:val="80"/>
        </w:rPr>
        <w:t>n.</w:t>
      </w:r>
      <w:r>
        <w:rPr>
          <w:spacing w:val="9"/>
          <w:w w:val="80"/>
        </w:rPr>
        <w:t> </w:t>
      </w:r>
      <w:r>
        <w:rPr>
          <w:w w:val="80"/>
        </w:rPr>
        <w:t>1,</w:t>
      </w:r>
      <w:r>
        <w:rPr>
          <w:spacing w:val="5"/>
          <w:w w:val="80"/>
        </w:rPr>
        <w:t> </w:t>
      </w:r>
      <w:r>
        <w:rPr>
          <w:w w:val="80"/>
        </w:rPr>
        <w:t>p.</w:t>
      </w:r>
      <w:r>
        <w:rPr>
          <w:spacing w:val="5"/>
          <w:w w:val="80"/>
        </w:rPr>
        <w:t> </w:t>
      </w:r>
      <w:r>
        <w:rPr>
          <w:w w:val="80"/>
        </w:rPr>
        <w:t>1-11,</w:t>
      </w:r>
      <w:r>
        <w:rPr>
          <w:spacing w:val="5"/>
          <w:w w:val="80"/>
        </w:rPr>
        <w:t> </w:t>
      </w:r>
      <w:r>
        <w:rPr>
          <w:w w:val="80"/>
        </w:rPr>
        <w:t>2017.</w:t>
      </w:r>
    </w:p>
    <w:p>
      <w:pPr>
        <w:pStyle w:val="BodyText"/>
        <w:ind w:left="1085" w:right="2096"/>
      </w:pPr>
      <w:r>
        <w:rPr>
          <w:w w:val="80"/>
        </w:rPr>
        <w:t>FapUNIFESP</w:t>
      </w:r>
      <w:r>
        <w:rPr>
          <w:spacing w:val="5"/>
          <w:w w:val="80"/>
        </w:rPr>
        <w:t> </w:t>
      </w:r>
      <w:r>
        <w:rPr>
          <w:w w:val="80"/>
        </w:rPr>
        <w:t>(SciELO).</w:t>
      </w:r>
      <w:r>
        <w:rPr>
          <w:spacing w:val="5"/>
          <w:w w:val="80"/>
        </w:rPr>
        <w:t> </w:t>
      </w:r>
      <w:hyperlink r:id="rId139">
        <w:r>
          <w:rPr>
            <w:w w:val="80"/>
          </w:rPr>
          <w:t>http://dx.doi.org/10.1590/0102-311x00133116.</w:t>
        </w:r>
        <w:r>
          <w:rPr>
            <w:spacing w:val="6"/>
            <w:w w:val="80"/>
          </w:rPr>
          <w:t> </w:t>
        </w:r>
      </w:hyperlink>
      <w:r>
        <w:rPr>
          <w:w w:val="80"/>
        </w:rPr>
        <w:t>Disponível</w:t>
      </w:r>
      <w:r>
        <w:rPr>
          <w:spacing w:val="6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https://</w:t>
      </w:r>
      <w:hyperlink r:id="rId140">
        <w:r>
          <w:rPr>
            <w:w w:val="80"/>
          </w:rPr>
          <w:t>www.scielo.br/pdf/csp/v33n1/1678-4464-csp-33-01-e00133115.pdf.</w:t>
        </w:r>
        <w:r>
          <w:rPr>
            <w:spacing w:val="28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32"/>
          <w:w w:val="80"/>
        </w:rPr>
        <w:t> </w:t>
      </w:r>
      <w:r>
        <w:rPr>
          <w:w w:val="80"/>
        </w:rPr>
        <w:t>em:</w:t>
      </w:r>
      <w:r>
        <w:rPr>
          <w:spacing w:val="28"/>
          <w:w w:val="80"/>
        </w:rPr>
        <w:t> </w:t>
      </w:r>
      <w:r>
        <w:rPr>
          <w:w w:val="80"/>
        </w:rPr>
        <w:t>12</w:t>
      </w:r>
      <w:r>
        <w:rPr>
          <w:spacing w:val="32"/>
          <w:w w:val="80"/>
        </w:rPr>
        <w:t> </w:t>
      </w:r>
      <w:r>
        <w:rPr>
          <w:w w:val="80"/>
        </w:rPr>
        <w:t>fev.</w:t>
      </w:r>
      <w:r>
        <w:rPr>
          <w:spacing w:val="28"/>
          <w:w w:val="80"/>
        </w:rPr>
        <w:t> </w:t>
      </w:r>
      <w:r>
        <w:rPr>
          <w:w w:val="80"/>
        </w:rPr>
        <w:t>2020.</w:t>
      </w:r>
    </w:p>
    <w:p>
      <w:pPr>
        <w:pStyle w:val="BodyText"/>
        <w:spacing w:before="6"/>
      </w:pPr>
    </w:p>
    <w:p>
      <w:pPr>
        <w:pStyle w:val="BodyText"/>
        <w:spacing w:line="242" w:lineRule="auto"/>
        <w:ind w:left="1085" w:right="1309"/>
      </w:pPr>
      <w:r>
        <w:rPr>
          <w:w w:val="80"/>
        </w:rPr>
        <w:t>MENDONÇA,</w:t>
      </w:r>
      <w:r>
        <w:rPr>
          <w:spacing w:val="9"/>
          <w:w w:val="80"/>
        </w:rPr>
        <w:t> </w:t>
      </w:r>
      <w:r>
        <w:rPr>
          <w:w w:val="80"/>
        </w:rPr>
        <w:t>Fabrício</w:t>
      </w:r>
      <w:r>
        <w:rPr>
          <w:spacing w:val="12"/>
          <w:w w:val="80"/>
        </w:rPr>
        <w:t> </w:t>
      </w:r>
      <w:r>
        <w:rPr>
          <w:w w:val="80"/>
        </w:rPr>
        <w:t>Martins</w:t>
      </w:r>
      <w:r>
        <w:rPr>
          <w:spacing w:val="16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7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</w:t>
      </w:r>
      <w:r>
        <w:rPr>
          <w:spacing w:val="10"/>
          <w:w w:val="80"/>
        </w:rPr>
        <w:t> </w:t>
      </w:r>
      <w:r>
        <w:rPr>
          <w:w w:val="80"/>
        </w:rPr>
        <w:t>Problemas</w:t>
      </w:r>
      <w:r>
        <w:rPr>
          <w:spacing w:val="14"/>
          <w:w w:val="80"/>
        </w:rPr>
        <w:t> </w:t>
      </w:r>
      <w:r>
        <w:rPr>
          <w:w w:val="80"/>
        </w:rPr>
        <w:t>no</w:t>
      </w:r>
      <w:r>
        <w:rPr>
          <w:spacing w:val="11"/>
          <w:w w:val="80"/>
        </w:rPr>
        <w:t> </w:t>
      </w:r>
      <w:r>
        <w:rPr>
          <w:w w:val="80"/>
        </w:rPr>
        <w:t>preenchimento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Declaração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Óbito:</w:t>
      </w:r>
      <w:r>
        <w:rPr>
          <w:spacing w:val="10"/>
          <w:w w:val="80"/>
        </w:rPr>
        <w:t> </w:t>
      </w:r>
      <w:r>
        <w:rPr>
          <w:w w:val="80"/>
        </w:rPr>
        <w:t>estudo</w:t>
      </w:r>
      <w:r>
        <w:rPr>
          <w:spacing w:val="1"/>
          <w:w w:val="80"/>
        </w:rPr>
        <w:t> </w:t>
      </w:r>
      <w:r>
        <w:rPr>
          <w:w w:val="80"/>
        </w:rPr>
        <w:t>exploratório.</w:t>
      </w:r>
      <w:r>
        <w:rPr>
          <w:spacing w:val="12"/>
          <w:w w:val="80"/>
        </w:rPr>
        <w:t> </w:t>
      </w:r>
      <w:r>
        <w:rPr>
          <w:rFonts w:ascii="Arial" w:hAnsi="Arial"/>
          <w:b/>
          <w:w w:val="80"/>
        </w:rPr>
        <w:t>R.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Bras.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Est.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Pop</w:t>
      </w:r>
      <w:r>
        <w:rPr>
          <w:w w:val="80"/>
        </w:rPr>
        <w:t>,</w:t>
      </w:r>
      <w:r>
        <w:rPr>
          <w:spacing w:val="10"/>
          <w:w w:val="80"/>
        </w:rPr>
        <w:t> </w:t>
      </w:r>
      <w:r>
        <w:rPr>
          <w:w w:val="80"/>
        </w:rPr>
        <w:t>Rio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Janeiro,</w:t>
      </w:r>
      <w:r>
        <w:rPr>
          <w:spacing w:val="10"/>
          <w:w w:val="80"/>
        </w:rPr>
        <w:t> </w:t>
      </w:r>
      <w:r>
        <w:rPr>
          <w:w w:val="80"/>
        </w:rPr>
        <w:t>v.</w:t>
      </w:r>
      <w:r>
        <w:rPr>
          <w:spacing w:val="10"/>
          <w:w w:val="80"/>
        </w:rPr>
        <w:t> </w:t>
      </w:r>
      <w:r>
        <w:rPr>
          <w:w w:val="80"/>
        </w:rPr>
        <w:t>27,</w:t>
      </w:r>
      <w:r>
        <w:rPr>
          <w:spacing w:val="10"/>
          <w:w w:val="80"/>
        </w:rPr>
        <w:t> </w:t>
      </w:r>
      <w:r>
        <w:rPr>
          <w:w w:val="80"/>
        </w:rPr>
        <w:t>n.</w:t>
      </w:r>
      <w:r>
        <w:rPr>
          <w:spacing w:val="15"/>
          <w:w w:val="80"/>
        </w:rPr>
        <w:t> </w:t>
      </w:r>
      <w:r>
        <w:rPr>
          <w:w w:val="80"/>
        </w:rPr>
        <w:t>2,</w:t>
      </w:r>
      <w:r>
        <w:rPr>
          <w:spacing w:val="10"/>
          <w:w w:val="80"/>
        </w:rPr>
        <w:t> </w:t>
      </w:r>
      <w:r>
        <w:rPr>
          <w:w w:val="80"/>
        </w:rPr>
        <w:t>p.</w:t>
      </w:r>
      <w:r>
        <w:rPr>
          <w:spacing w:val="15"/>
          <w:w w:val="80"/>
        </w:rPr>
        <w:t> </w:t>
      </w:r>
      <w:r>
        <w:rPr>
          <w:w w:val="80"/>
        </w:rPr>
        <w:t>285-295,</w:t>
      </w:r>
      <w:r>
        <w:rPr>
          <w:spacing w:val="10"/>
          <w:w w:val="80"/>
        </w:rPr>
        <w:t> </w:t>
      </w:r>
      <w:r>
        <w:rPr>
          <w:w w:val="80"/>
        </w:rPr>
        <w:t>26</w:t>
      </w:r>
      <w:r>
        <w:rPr>
          <w:spacing w:val="12"/>
          <w:w w:val="80"/>
        </w:rPr>
        <w:t> </w:t>
      </w:r>
      <w:r>
        <w:rPr>
          <w:w w:val="80"/>
        </w:rPr>
        <w:t>maio</w:t>
      </w:r>
      <w:r>
        <w:rPr>
          <w:spacing w:val="12"/>
          <w:w w:val="80"/>
        </w:rPr>
        <w:t> </w:t>
      </w:r>
      <w:r>
        <w:rPr>
          <w:w w:val="80"/>
        </w:rPr>
        <w:t>2010.</w:t>
      </w:r>
      <w:r>
        <w:rPr>
          <w:spacing w:val="10"/>
          <w:w w:val="80"/>
        </w:rPr>
        <w:t> </w:t>
      </w:r>
      <w:r>
        <w:rPr>
          <w:w w:val="80"/>
        </w:rPr>
        <w:t>Disponível</w:t>
      </w:r>
      <w:r>
        <w:rPr>
          <w:spacing w:val="1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https://</w:t>
      </w:r>
      <w:hyperlink r:id="rId141">
        <w:r>
          <w:rPr>
            <w:w w:val="80"/>
          </w:rPr>
          <w:t>www.scielo.br/pdf/rbepop/v27n2/04.pdf.</w:t>
        </w:r>
        <w:r>
          <w:rPr>
            <w:spacing w:val="1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4"/>
          <w:w w:val="80"/>
        </w:rPr>
        <w:t> </w:t>
      </w:r>
      <w:r>
        <w:rPr>
          <w:w w:val="80"/>
        </w:rPr>
        <w:t>em:</w:t>
      </w:r>
      <w:r>
        <w:rPr>
          <w:spacing w:val="2"/>
          <w:w w:val="80"/>
        </w:rPr>
        <w:t> </w:t>
      </w:r>
      <w:r>
        <w:rPr>
          <w:w w:val="80"/>
        </w:rPr>
        <w:t>05</w:t>
      </w:r>
      <w:r>
        <w:rPr>
          <w:spacing w:val="4"/>
          <w:w w:val="80"/>
        </w:rPr>
        <w:t> </w:t>
      </w:r>
      <w:r>
        <w:rPr>
          <w:w w:val="80"/>
        </w:rPr>
        <w:t>fev.</w:t>
      </w:r>
      <w:r>
        <w:rPr>
          <w:spacing w:val="2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line="242" w:lineRule="auto" w:before="200"/>
        <w:ind w:left="1085" w:right="1309"/>
      </w:pPr>
      <w:r>
        <w:rPr>
          <w:w w:val="80"/>
        </w:rPr>
        <w:t>NEAL,</w:t>
      </w:r>
      <w:r>
        <w:rPr>
          <w:spacing w:val="4"/>
          <w:w w:val="80"/>
        </w:rPr>
        <w:t> </w:t>
      </w:r>
      <w:r>
        <w:rPr>
          <w:w w:val="80"/>
        </w:rPr>
        <w:t>S.</w:t>
      </w:r>
      <w:r>
        <w:rPr>
          <w:spacing w:val="5"/>
          <w:w w:val="80"/>
        </w:rPr>
        <w:t> </w:t>
      </w:r>
      <w:r>
        <w:rPr>
          <w:w w:val="80"/>
        </w:rPr>
        <w:t>et</w:t>
      </w:r>
      <w:r>
        <w:rPr>
          <w:spacing w:val="8"/>
          <w:w w:val="80"/>
        </w:rPr>
        <w:t> </w:t>
      </w:r>
      <w:r>
        <w:rPr>
          <w:w w:val="80"/>
        </w:rPr>
        <w:t>al.</w:t>
      </w:r>
      <w:r>
        <w:rPr>
          <w:spacing w:val="4"/>
          <w:w w:val="80"/>
        </w:rPr>
        <w:t> </w:t>
      </w:r>
      <w:r>
        <w:rPr>
          <w:w w:val="80"/>
        </w:rPr>
        <w:t>The</w:t>
      </w:r>
      <w:r>
        <w:rPr>
          <w:spacing w:val="7"/>
          <w:w w:val="80"/>
        </w:rPr>
        <w:t> </w:t>
      </w:r>
      <w:r>
        <w:rPr>
          <w:w w:val="80"/>
        </w:rPr>
        <w:t>causes</w:t>
      </w:r>
      <w:r>
        <w:rPr>
          <w:spacing w:val="8"/>
          <w:w w:val="80"/>
        </w:rPr>
        <w:t> </w:t>
      </w:r>
      <w:r>
        <w:rPr>
          <w:w w:val="80"/>
        </w:rPr>
        <w:t>of</w:t>
      </w:r>
      <w:r>
        <w:rPr>
          <w:spacing w:val="5"/>
          <w:w w:val="80"/>
        </w:rPr>
        <w:t> </w:t>
      </w:r>
      <w:r>
        <w:rPr>
          <w:w w:val="80"/>
        </w:rPr>
        <w:t>maternal</w:t>
      </w:r>
      <w:r>
        <w:rPr>
          <w:spacing w:val="6"/>
          <w:w w:val="80"/>
        </w:rPr>
        <w:t> </w:t>
      </w:r>
      <w:r>
        <w:rPr>
          <w:w w:val="80"/>
        </w:rPr>
        <w:t>mortality</w:t>
      </w:r>
      <w:r>
        <w:rPr>
          <w:spacing w:val="9"/>
          <w:w w:val="80"/>
        </w:rPr>
        <w:t> </w:t>
      </w:r>
      <w:r>
        <w:rPr>
          <w:w w:val="80"/>
        </w:rPr>
        <w:t>in</w:t>
      </w:r>
      <w:r>
        <w:rPr>
          <w:spacing w:val="6"/>
          <w:w w:val="80"/>
        </w:rPr>
        <w:t> </w:t>
      </w:r>
      <w:r>
        <w:rPr>
          <w:w w:val="80"/>
        </w:rPr>
        <w:t>adolescents</w:t>
      </w:r>
      <w:r>
        <w:rPr>
          <w:spacing w:val="9"/>
          <w:w w:val="80"/>
        </w:rPr>
        <w:t> </w:t>
      </w:r>
      <w:r>
        <w:rPr>
          <w:w w:val="80"/>
        </w:rPr>
        <w:t>in</w:t>
      </w:r>
      <w:r>
        <w:rPr>
          <w:spacing w:val="7"/>
          <w:w w:val="80"/>
        </w:rPr>
        <w:t> </w:t>
      </w:r>
      <w:r>
        <w:rPr>
          <w:w w:val="80"/>
        </w:rPr>
        <w:t>low</w:t>
      </w:r>
      <w:r>
        <w:rPr>
          <w:spacing w:val="9"/>
          <w:w w:val="80"/>
        </w:rPr>
        <w:t> </w:t>
      </w:r>
      <w:r>
        <w:rPr>
          <w:w w:val="80"/>
        </w:rPr>
        <w:t>and</w:t>
      </w:r>
      <w:r>
        <w:rPr>
          <w:spacing w:val="6"/>
          <w:w w:val="80"/>
        </w:rPr>
        <w:t> </w:t>
      </w:r>
      <w:r>
        <w:rPr>
          <w:w w:val="80"/>
        </w:rPr>
        <w:t>middle</w:t>
      </w:r>
      <w:r>
        <w:rPr>
          <w:spacing w:val="7"/>
          <w:w w:val="80"/>
        </w:rPr>
        <w:t> </w:t>
      </w:r>
      <w:r>
        <w:rPr>
          <w:w w:val="80"/>
        </w:rPr>
        <w:t>income</w:t>
      </w:r>
      <w:r>
        <w:rPr>
          <w:spacing w:val="7"/>
          <w:w w:val="80"/>
        </w:rPr>
        <w:t> </w:t>
      </w:r>
      <w:r>
        <w:rPr>
          <w:w w:val="80"/>
        </w:rPr>
        <w:t>countries:</w:t>
      </w:r>
      <w:r>
        <w:rPr>
          <w:spacing w:val="4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systematic</w:t>
      </w:r>
      <w:r>
        <w:rPr>
          <w:spacing w:val="13"/>
          <w:w w:val="80"/>
        </w:rPr>
        <w:t> </w:t>
      </w:r>
      <w:r>
        <w:rPr>
          <w:w w:val="80"/>
        </w:rPr>
        <w:t>review</w:t>
      </w:r>
      <w:r>
        <w:rPr>
          <w:spacing w:val="14"/>
          <w:w w:val="80"/>
        </w:rPr>
        <w:t> </w:t>
      </w:r>
      <w:r>
        <w:rPr>
          <w:w w:val="80"/>
        </w:rPr>
        <w:t>of</w:t>
      </w:r>
      <w:r>
        <w:rPr>
          <w:spacing w:val="10"/>
          <w:w w:val="80"/>
        </w:rPr>
        <w:t> </w:t>
      </w:r>
      <w:r>
        <w:rPr>
          <w:w w:val="80"/>
        </w:rPr>
        <w:t>the</w:t>
      </w:r>
      <w:r>
        <w:rPr>
          <w:spacing w:val="12"/>
          <w:w w:val="80"/>
        </w:rPr>
        <w:t> </w:t>
      </w:r>
      <w:r>
        <w:rPr>
          <w:w w:val="80"/>
        </w:rPr>
        <w:t>literature.</w:t>
      </w:r>
      <w:r>
        <w:rPr>
          <w:spacing w:val="16"/>
          <w:w w:val="80"/>
        </w:rPr>
        <w:t> </w:t>
      </w:r>
      <w:r>
        <w:rPr>
          <w:rFonts w:ascii="Arial" w:hAnsi="Arial"/>
          <w:b/>
          <w:w w:val="80"/>
        </w:rPr>
        <w:t>BMC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Pregnancy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and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Childbirth</w:t>
      </w:r>
      <w:r>
        <w:rPr>
          <w:w w:val="80"/>
        </w:rPr>
        <w:t>,</w:t>
      </w:r>
      <w:r>
        <w:rPr>
          <w:spacing w:val="15"/>
          <w:w w:val="80"/>
        </w:rPr>
        <w:t> </w:t>
      </w:r>
      <w:r>
        <w:rPr>
          <w:w w:val="80"/>
        </w:rPr>
        <w:t>v.</w:t>
      </w:r>
      <w:r>
        <w:rPr>
          <w:spacing w:val="10"/>
          <w:w w:val="80"/>
        </w:rPr>
        <w:t> </w:t>
      </w:r>
      <w:r>
        <w:rPr>
          <w:w w:val="80"/>
        </w:rPr>
        <w:t>16,</w:t>
      </w:r>
      <w:r>
        <w:rPr>
          <w:spacing w:val="9"/>
          <w:w w:val="80"/>
        </w:rPr>
        <w:t> </w:t>
      </w:r>
      <w:r>
        <w:rPr>
          <w:w w:val="80"/>
        </w:rPr>
        <w:t>n.</w:t>
      </w:r>
      <w:r>
        <w:rPr>
          <w:spacing w:val="10"/>
          <w:w w:val="80"/>
        </w:rPr>
        <w:t> </w:t>
      </w:r>
      <w:r>
        <w:rPr>
          <w:w w:val="80"/>
        </w:rPr>
        <w:t>352,</w:t>
      </w:r>
      <w:r>
        <w:rPr>
          <w:spacing w:val="10"/>
          <w:w w:val="80"/>
        </w:rPr>
        <w:t> </w:t>
      </w:r>
      <w:r>
        <w:rPr>
          <w:w w:val="80"/>
        </w:rPr>
        <w:t>p.</w:t>
      </w:r>
      <w:r>
        <w:rPr>
          <w:spacing w:val="14"/>
          <w:w w:val="80"/>
        </w:rPr>
        <w:t> </w:t>
      </w:r>
      <w:r>
        <w:rPr>
          <w:w w:val="80"/>
        </w:rPr>
        <w:t>1-18.</w:t>
      </w:r>
      <w:r>
        <w:rPr>
          <w:spacing w:val="10"/>
          <w:w w:val="80"/>
        </w:rPr>
        <w:t> </w:t>
      </w:r>
      <w:r>
        <w:rPr>
          <w:w w:val="80"/>
        </w:rPr>
        <w:t>2016.</w:t>
      </w:r>
      <w:r>
        <w:rPr>
          <w:spacing w:val="10"/>
          <w:w w:val="80"/>
        </w:rPr>
        <w:t> </w:t>
      </w: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7"/>
          <w:w w:val="80"/>
        </w:rPr>
        <w:t> </w:t>
      </w:r>
      <w:r>
        <w:rPr>
          <w:w w:val="80"/>
        </w:rPr>
        <w:t>&lt;https://bmcpregnancychildbirth.biomedcentral.com/articles/10.1186/s12884-016-1120-8#citeas&gt;.</w:t>
      </w:r>
      <w:r>
        <w:rPr>
          <w:spacing w:val="7"/>
          <w:w w:val="80"/>
        </w:rPr>
        <w:t> </w:t>
      </w:r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90"/>
        </w:rPr>
        <w:t>em:</w:t>
      </w:r>
      <w:r>
        <w:rPr>
          <w:spacing w:val="-8"/>
          <w:w w:val="90"/>
        </w:rPr>
        <w:t> </w:t>
      </w:r>
      <w:r>
        <w:rPr>
          <w:w w:val="90"/>
        </w:rPr>
        <w:t>06</w:t>
      </w:r>
      <w:r>
        <w:rPr>
          <w:spacing w:val="-5"/>
          <w:w w:val="90"/>
        </w:rPr>
        <w:t> </w:t>
      </w:r>
      <w:r>
        <w:rPr>
          <w:w w:val="90"/>
        </w:rPr>
        <w:t>fev</w:t>
      </w:r>
      <w:r>
        <w:rPr>
          <w:spacing w:val="-4"/>
          <w:w w:val="90"/>
        </w:rPr>
        <w:t> </w:t>
      </w:r>
      <w:r>
        <w:rPr>
          <w:w w:val="90"/>
        </w:rPr>
        <w:t>2020</w:t>
      </w:r>
    </w:p>
    <w:p>
      <w:pPr>
        <w:pStyle w:val="BodyText"/>
        <w:spacing w:before="195"/>
        <w:ind w:left="1085" w:right="1184"/>
      </w:pPr>
      <w:r>
        <w:rPr>
          <w:w w:val="80"/>
        </w:rPr>
        <w:t>ROSSO, Kelly</w:t>
      </w:r>
      <w:r>
        <w:rPr>
          <w:spacing w:val="1"/>
          <w:w w:val="80"/>
        </w:rPr>
        <w:t> </w:t>
      </w:r>
      <w:r>
        <w:rPr>
          <w:w w:val="80"/>
        </w:rPr>
        <w:t>Cristina Fogazzi</w:t>
      </w:r>
      <w:r>
        <w:rPr>
          <w:spacing w:val="1"/>
          <w:w w:val="80"/>
        </w:rPr>
        <w:t> </w:t>
      </w:r>
      <w:r>
        <w:rPr>
          <w:rFonts w:ascii="Arial" w:hAnsi="Arial"/>
          <w:i/>
          <w:w w:val="80"/>
        </w:rPr>
        <w:t>et al</w:t>
      </w:r>
      <w:r>
        <w:rPr>
          <w:w w:val="80"/>
        </w:rPr>
        <w:t>. Internações</w:t>
      </w:r>
      <w:r>
        <w:rPr>
          <w:spacing w:val="1"/>
          <w:w w:val="80"/>
        </w:rPr>
        <w:t> </w:t>
      </w:r>
      <w:r>
        <w:rPr>
          <w:w w:val="80"/>
        </w:rPr>
        <w:t>por “Outras</w:t>
      </w:r>
      <w:r>
        <w:rPr>
          <w:spacing w:val="38"/>
        </w:rPr>
        <w:t> </w:t>
      </w:r>
      <w:r>
        <w:rPr>
          <w:w w:val="80"/>
        </w:rPr>
        <w:t>gravidezes</w:t>
      </w:r>
      <w:r>
        <w:rPr>
          <w:spacing w:val="38"/>
        </w:rPr>
        <w:t> </w:t>
      </w:r>
      <w:r>
        <w:rPr>
          <w:w w:val="80"/>
        </w:rPr>
        <w:t>que terminam em aborto”. CID 00-008</w:t>
      </w:r>
      <w:r>
        <w:rPr>
          <w:spacing w:val="-48"/>
          <w:w w:val="80"/>
        </w:rPr>
        <w:t> </w:t>
      </w:r>
      <w:r>
        <w:rPr>
          <w:w w:val="80"/>
        </w:rPr>
        <w:t>na</w:t>
      </w:r>
      <w:r>
        <w:rPr>
          <w:spacing w:val="11"/>
          <w:w w:val="80"/>
        </w:rPr>
        <w:t> </w:t>
      </w:r>
      <w:r>
        <w:rPr>
          <w:w w:val="80"/>
        </w:rPr>
        <w:t>região</w:t>
      </w:r>
      <w:r>
        <w:rPr>
          <w:spacing w:val="13"/>
          <w:w w:val="80"/>
        </w:rPr>
        <w:t> </w:t>
      </w:r>
      <w:r>
        <w:rPr>
          <w:w w:val="80"/>
        </w:rPr>
        <w:t>metropolitana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Porto</w:t>
      </w:r>
      <w:r>
        <w:rPr>
          <w:spacing w:val="12"/>
          <w:w w:val="80"/>
        </w:rPr>
        <w:t> </w:t>
      </w:r>
      <w:r>
        <w:rPr>
          <w:w w:val="80"/>
        </w:rPr>
        <w:t>Alegre.</w:t>
      </w:r>
      <w:r>
        <w:rPr>
          <w:spacing w:val="17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Coletiva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(Barueri)</w:t>
      </w:r>
      <w:r>
        <w:rPr>
          <w:w w:val="80"/>
        </w:rPr>
        <w:t>,</w:t>
      </w:r>
      <w:r>
        <w:rPr>
          <w:spacing w:val="10"/>
          <w:w w:val="80"/>
        </w:rPr>
        <w:t> </w:t>
      </w:r>
      <w:r>
        <w:rPr>
          <w:w w:val="80"/>
        </w:rPr>
        <w:t>[S.L.],</w:t>
      </w:r>
      <w:r>
        <w:rPr>
          <w:spacing w:val="9"/>
          <w:w w:val="80"/>
        </w:rPr>
        <w:t> </w:t>
      </w:r>
      <w:r>
        <w:rPr>
          <w:w w:val="80"/>
        </w:rPr>
        <w:t>n.</w:t>
      </w:r>
      <w:r>
        <w:rPr>
          <w:spacing w:val="9"/>
          <w:w w:val="80"/>
        </w:rPr>
        <w:t> </w:t>
      </w:r>
      <w:r>
        <w:rPr>
          <w:w w:val="80"/>
        </w:rPr>
        <w:t>56,</w:t>
      </w:r>
      <w:r>
        <w:rPr>
          <w:spacing w:val="9"/>
          <w:w w:val="80"/>
        </w:rPr>
        <w:t> </w:t>
      </w:r>
      <w:r>
        <w:rPr>
          <w:w w:val="80"/>
        </w:rPr>
        <w:t>p.</w:t>
      </w:r>
      <w:r>
        <w:rPr>
          <w:spacing w:val="9"/>
          <w:w w:val="80"/>
        </w:rPr>
        <w:t> </w:t>
      </w:r>
      <w:r>
        <w:rPr>
          <w:w w:val="80"/>
        </w:rPr>
        <w:t>3142-3151,</w:t>
      </w:r>
      <w:r>
        <w:rPr>
          <w:spacing w:val="10"/>
          <w:w w:val="80"/>
        </w:rPr>
        <w:t> </w:t>
      </w:r>
      <w:r>
        <w:rPr>
          <w:w w:val="80"/>
        </w:rPr>
        <w:t>29</w:t>
      </w:r>
      <w:r>
        <w:rPr>
          <w:spacing w:val="11"/>
          <w:w w:val="80"/>
        </w:rPr>
        <w:t> </w:t>
      </w:r>
      <w:r>
        <w:rPr>
          <w:w w:val="80"/>
        </w:rPr>
        <w:t>set.</w:t>
      </w:r>
      <w:r>
        <w:rPr>
          <w:spacing w:val="9"/>
          <w:w w:val="80"/>
        </w:rPr>
        <w:t> </w:t>
      </w:r>
      <w:r>
        <w:rPr>
          <w:w w:val="80"/>
        </w:rPr>
        <w:t>2020.</w:t>
      </w:r>
    </w:p>
    <w:p>
      <w:pPr>
        <w:pStyle w:val="BodyText"/>
        <w:spacing w:line="244" w:lineRule="auto" w:before="4"/>
        <w:ind w:left="1085" w:right="1309"/>
      </w:pPr>
      <w:r>
        <w:rPr>
          <w:w w:val="80"/>
        </w:rPr>
        <w:t>MPM</w:t>
      </w:r>
      <w:r>
        <w:rPr>
          <w:spacing w:val="13"/>
          <w:w w:val="80"/>
        </w:rPr>
        <w:t> </w:t>
      </w:r>
      <w:r>
        <w:rPr>
          <w:w w:val="80"/>
        </w:rPr>
        <w:t>Comunicacao.</w:t>
      </w:r>
      <w:r>
        <w:rPr>
          <w:spacing w:val="13"/>
          <w:w w:val="80"/>
        </w:rPr>
        <w:t> </w:t>
      </w:r>
      <w:hyperlink r:id="rId142">
        <w:r>
          <w:rPr>
            <w:w w:val="80"/>
          </w:rPr>
          <w:t>http://dx.doi.org/10.36489/saudecoletiva.2020v10i56p3142-3151.</w:t>
        </w:r>
        <w:r>
          <w:rPr>
            <w:spacing w:val="12"/>
            <w:w w:val="80"/>
          </w:rPr>
          <w:t> </w:t>
        </w:r>
      </w:hyperlink>
      <w:r>
        <w:rPr>
          <w:w w:val="80"/>
        </w:rPr>
        <w:t>Disponível</w:t>
      </w:r>
      <w:r>
        <w:rPr>
          <w:spacing w:val="14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143">
        <w:r>
          <w:rPr>
            <w:w w:val="80"/>
          </w:rPr>
          <w:t>http://revistas.mpmcomunicacao.com.br/index.php/saudecoletiva/article/view/901/1003.</w:t>
        </w:r>
        <w:r>
          <w:rPr>
            <w:spacing w:val="1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06</w:t>
      </w:r>
      <w:r>
        <w:rPr>
          <w:spacing w:val="1"/>
          <w:w w:val="80"/>
        </w:rPr>
        <w:t> </w:t>
      </w:r>
      <w:r>
        <w:rPr>
          <w:w w:val="80"/>
        </w:rPr>
        <w:t>fev.</w:t>
      </w:r>
      <w:r>
        <w:rPr>
          <w:spacing w:val="-48"/>
          <w:w w:val="80"/>
        </w:rPr>
        <w:t> </w:t>
      </w:r>
      <w:r>
        <w:rPr>
          <w:w w:val="90"/>
        </w:rPr>
        <w:t>2021</w:t>
      </w:r>
    </w:p>
    <w:p>
      <w:pPr>
        <w:pStyle w:val="BodyText"/>
        <w:spacing w:before="2"/>
        <w:rPr>
          <w:sz w:val="41"/>
        </w:rPr>
      </w:pPr>
    </w:p>
    <w:p>
      <w:pPr>
        <w:pStyle w:val="BodyText"/>
        <w:spacing w:line="242" w:lineRule="auto"/>
        <w:ind w:left="1085" w:right="1309"/>
      </w:pPr>
      <w:r>
        <w:rPr>
          <w:w w:val="80"/>
        </w:rPr>
        <w:t>SANTOS,</w:t>
      </w:r>
      <w:r>
        <w:rPr>
          <w:spacing w:val="12"/>
          <w:w w:val="80"/>
        </w:rPr>
        <w:t> </w:t>
      </w:r>
      <w:r>
        <w:rPr>
          <w:w w:val="80"/>
        </w:rPr>
        <w:t>Vanessa</w:t>
      </w:r>
      <w:r>
        <w:rPr>
          <w:spacing w:val="11"/>
          <w:w w:val="80"/>
        </w:rPr>
        <w:t> </w:t>
      </w:r>
      <w:r>
        <w:rPr>
          <w:w w:val="80"/>
        </w:rPr>
        <w:t>Cruz</w:t>
      </w:r>
      <w:r>
        <w:rPr>
          <w:spacing w:val="16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6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</w:t>
      </w:r>
      <w:r>
        <w:rPr>
          <w:spacing w:val="8"/>
          <w:w w:val="80"/>
        </w:rPr>
        <w:t> </w:t>
      </w:r>
      <w:r>
        <w:rPr>
          <w:w w:val="80"/>
        </w:rPr>
        <w:t>Criminalização</w:t>
      </w:r>
      <w:r>
        <w:rPr>
          <w:spacing w:val="11"/>
          <w:w w:val="80"/>
        </w:rPr>
        <w:t> </w:t>
      </w:r>
      <w:r>
        <w:rPr>
          <w:w w:val="80"/>
        </w:rPr>
        <w:t>do</w:t>
      </w:r>
      <w:r>
        <w:rPr>
          <w:spacing w:val="10"/>
          <w:w w:val="80"/>
        </w:rPr>
        <w:t> </w:t>
      </w:r>
      <w:r>
        <w:rPr>
          <w:w w:val="80"/>
        </w:rPr>
        <w:t>aborto</w:t>
      </w:r>
      <w:r>
        <w:rPr>
          <w:spacing w:val="11"/>
          <w:w w:val="80"/>
        </w:rPr>
        <w:t> </w:t>
      </w:r>
      <w:r>
        <w:rPr>
          <w:w w:val="80"/>
        </w:rPr>
        <w:t>no</w:t>
      </w:r>
      <w:r>
        <w:rPr>
          <w:spacing w:val="10"/>
          <w:w w:val="80"/>
        </w:rPr>
        <w:t> </w:t>
      </w:r>
      <w:r>
        <w:rPr>
          <w:w w:val="80"/>
        </w:rPr>
        <w:t>Brasil</w:t>
      </w:r>
      <w:r>
        <w:rPr>
          <w:spacing w:val="10"/>
          <w:w w:val="80"/>
        </w:rPr>
        <w:t> </w:t>
      </w:r>
      <w:r>
        <w:rPr>
          <w:w w:val="80"/>
        </w:rPr>
        <w:t>e</w:t>
      </w:r>
      <w:r>
        <w:rPr>
          <w:spacing w:val="10"/>
          <w:w w:val="80"/>
        </w:rPr>
        <w:t> </w:t>
      </w:r>
      <w:r>
        <w:rPr>
          <w:w w:val="80"/>
        </w:rPr>
        <w:t>implicações</w:t>
      </w:r>
      <w:r>
        <w:rPr>
          <w:spacing w:val="13"/>
          <w:w w:val="80"/>
        </w:rPr>
        <w:t> </w:t>
      </w:r>
      <w:r>
        <w:rPr>
          <w:w w:val="80"/>
        </w:rPr>
        <w:t>à</w:t>
      </w:r>
      <w:r>
        <w:rPr>
          <w:spacing w:val="10"/>
          <w:w w:val="80"/>
        </w:rPr>
        <w:t> </w:t>
      </w:r>
      <w:r>
        <w:rPr>
          <w:w w:val="80"/>
        </w:rPr>
        <w:t>saúde</w:t>
      </w:r>
      <w:r>
        <w:rPr>
          <w:spacing w:val="18"/>
          <w:w w:val="80"/>
        </w:rPr>
        <w:t> </w:t>
      </w:r>
      <w:r>
        <w:rPr>
          <w:w w:val="80"/>
        </w:rPr>
        <w:t>pública.</w:t>
      </w:r>
      <w:r>
        <w:rPr>
          <w:spacing w:val="8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Bioética</w:t>
      </w:r>
      <w:r>
        <w:rPr>
          <w:w w:val="80"/>
        </w:rPr>
        <w:t>,</w:t>
      </w:r>
      <w:r>
        <w:rPr>
          <w:spacing w:val="15"/>
          <w:w w:val="80"/>
        </w:rPr>
        <w:t> </w:t>
      </w:r>
      <w:r>
        <w:rPr>
          <w:w w:val="80"/>
        </w:rPr>
        <w:t>[S.L.],</w:t>
      </w:r>
      <w:r>
        <w:rPr>
          <w:spacing w:val="21"/>
          <w:w w:val="80"/>
        </w:rPr>
        <w:t> </w:t>
      </w:r>
      <w:r>
        <w:rPr>
          <w:w w:val="80"/>
        </w:rPr>
        <w:t>v.</w:t>
      </w:r>
      <w:r>
        <w:rPr>
          <w:spacing w:val="15"/>
          <w:w w:val="80"/>
        </w:rPr>
        <w:t> </w:t>
      </w:r>
      <w:r>
        <w:rPr>
          <w:w w:val="80"/>
        </w:rPr>
        <w:t>21,</w:t>
      </w:r>
      <w:r>
        <w:rPr>
          <w:spacing w:val="21"/>
          <w:w w:val="80"/>
        </w:rPr>
        <w:t> </w:t>
      </w:r>
      <w:r>
        <w:rPr>
          <w:w w:val="80"/>
        </w:rPr>
        <w:t>n.</w:t>
      </w:r>
      <w:r>
        <w:rPr>
          <w:spacing w:val="15"/>
          <w:w w:val="80"/>
        </w:rPr>
        <w:t> </w:t>
      </w:r>
      <w:r>
        <w:rPr>
          <w:w w:val="80"/>
        </w:rPr>
        <w:t>3,</w:t>
      </w:r>
      <w:r>
        <w:rPr>
          <w:spacing w:val="21"/>
          <w:w w:val="80"/>
        </w:rPr>
        <w:t> </w:t>
      </w:r>
      <w:r>
        <w:rPr>
          <w:w w:val="80"/>
        </w:rPr>
        <w:t>p.</w:t>
      </w:r>
      <w:r>
        <w:rPr>
          <w:spacing w:val="15"/>
          <w:w w:val="80"/>
        </w:rPr>
        <w:t> </w:t>
      </w:r>
      <w:r>
        <w:rPr>
          <w:w w:val="80"/>
        </w:rPr>
        <w:t>494-508,</w:t>
      </w:r>
      <w:r>
        <w:rPr>
          <w:spacing w:val="15"/>
          <w:w w:val="80"/>
        </w:rPr>
        <w:t> </w:t>
      </w:r>
      <w:r>
        <w:rPr>
          <w:w w:val="80"/>
        </w:rPr>
        <w:t>dez.</w:t>
      </w:r>
      <w:r>
        <w:rPr>
          <w:spacing w:val="18"/>
          <w:w w:val="80"/>
        </w:rPr>
        <w:t> </w:t>
      </w:r>
      <w:r>
        <w:rPr>
          <w:w w:val="80"/>
        </w:rPr>
        <w:t>2013.</w:t>
      </w:r>
      <w:r>
        <w:rPr>
          <w:spacing w:val="16"/>
          <w:w w:val="80"/>
        </w:rPr>
        <w:t> </w:t>
      </w:r>
      <w:r>
        <w:rPr>
          <w:w w:val="80"/>
        </w:rPr>
        <w:t>FapUNIFESP</w:t>
      </w:r>
      <w:r>
        <w:rPr>
          <w:spacing w:val="15"/>
          <w:w w:val="80"/>
        </w:rPr>
        <w:t> </w:t>
      </w:r>
      <w:r>
        <w:rPr>
          <w:w w:val="80"/>
        </w:rPr>
        <w:t>(SciELO).</w:t>
      </w:r>
      <w:r>
        <w:rPr>
          <w:spacing w:val="16"/>
          <w:w w:val="80"/>
        </w:rPr>
        <w:t> </w:t>
      </w:r>
      <w:hyperlink r:id="rId144">
        <w:r>
          <w:rPr>
            <w:w w:val="80"/>
          </w:rPr>
          <w:t>http://dx.doi.org/10.1590/s1983-</w:t>
        </w:r>
      </w:hyperlink>
      <w:r>
        <w:rPr>
          <w:spacing w:val="1"/>
          <w:w w:val="80"/>
        </w:rPr>
        <w:t> </w:t>
      </w:r>
      <w:r>
        <w:rPr>
          <w:w w:val="80"/>
        </w:rPr>
        <w:t>80422013000300014.</w:t>
      </w:r>
      <w:r>
        <w:rPr>
          <w:spacing w:val="11"/>
          <w:w w:val="80"/>
        </w:rPr>
        <w:t> </w:t>
      </w:r>
      <w:r>
        <w:rPr>
          <w:w w:val="80"/>
        </w:rPr>
        <w:t>Disponível</w:t>
      </w:r>
      <w:r>
        <w:rPr>
          <w:spacing w:val="13"/>
          <w:w w:val="80"/>
        </w:rPr>
        <w:t> </w:t>
      </w:r>
      <w:r>
        <w:rPr>
          <w:w w:val="80"/>
        </w:rPr>
        <w:t>em:</w:t>
      </w:r>
      <w:r>
        <w:rPr>
          <w:spacing w:val="12"/>
          <w:w w:val="80"/>
        </w:rPr>
        <w:t> </w:t>
      </w:r>
      <w:r>
        <w:rPr>
          <w:w w:val="80"/>
        </w:rPr>
        <w:t>https://</w:t>
      </w:r>
      <w:hyperlink r:id="rId145">
        <w:r>
          <w:rPr>
            <w:w w:val="80"/>
          </w:rPr>
          <w:t>www.scielo.br/scielo.php?script=sci_arttext&amp;pid=S1983-</w:t>
        </w:r>
      </w:hyperlink>
      <w:r>
        <w:rPr>
          <w:spacing w:val="1"/>
          <w:w w:val="80"/>
        </w:rPr>
        <w:t> </w:t>
      </w:r>
      <w:r>
        <w:rPr>
          <w:w w:val="90"/>
        </w:rPr>
        <w:t>80422013000300014.</w:t>
      </w:r>
      <w:r>
        <w:rPr>
          <w:spacing w:val="-11"/>
          <w:w w:val="90"/>
        </w:rPr>
        <w:t> </w:t>
      </w:r>
      <w:r>
        <w:rPr>
          <w:w w:val="90"/>
        </w:rPr>
        <w:t>Acesso</w:t>
      </w:r>
      <w:r>
        <w:rPr>
          <w:spacing w:val="-8"/>
          <w:w w:val="90"/>
        </w:rPr>
        <w:t> </w:t>
      </w:r>
      <w:r>
        <w:rPr>
          <w:w w:val="90"/>
        </w:rPr>
        <w:t>em:</w:t>
      </w:r>
      <w:r>
        <w:rPr>
          <w:spacing w:val="-10"/>
          <w:w w:val="90"/>
        </w:rPr>
        <w:t> </w:t>
      </w:r>
      <w:r>
        <w:rPr>
          <w:w w:val="90"/>
        </w:rPr>
        <w:t>12</w:t>
      </w:r>
      <w:r>
        <w:rPr>
          <w:spacing w:val="-9"/>
          <w:w w:val="90"/>
        </w:rPr>
        <w:t> </w:t>
      </w:r>
      <w:r>
        <w:rPr>
          <w:w w:val="90"/>
        </w:rPr>
        <w:t>fev.</w:t>
      </w:r>
      <w:r>
        <w:rPr>
          <w:spacing w:val="-10"/>
          <w:w w:val="90"/>
        </w:rPr>
        <w:t> </w:t>
      </w:r>
      <w:r>
        <w:rPr>
          <w:w w:val="90"/>
        </w:rPr>
        <w:t>2020.</w:t>
      </w:r>
    </w:p>
    <w:p>
      <w:pPr>
        <w:pStyle w:val="BodyText"/>
      </w:pPr>
    </w:p>
    <w:p>
      <w:pPr>
        <w:pStyle w:val="BodyText"/>
        <w:spacing w:line="242" w:lineRule="auto"/>
        <w:ind w:left="1085" w:right="1309"/>
      </w:pPr>
      <w:r>
        <w:rPr>
          <w:w w:val="80"/>
        </w:rPr>
        <w:t>SANDI</w:t>
      </w:r>
      <w:r>
        <w:rPr>
          <w:spacing w:val="9"/>
          <w:w w:val="80"/>
        </w:rPr>
        <w:t> </w:t>
      </w:r>
      <w:r>
        <w:rPr>
          <w:w w:val="80"/>
        </w:rPr>
        <w:t>SF,</w:t>
      </w:r>
      <w:r>
        <w:rPr>
          <w:spacing w:val="14"/>
          <w:w w:val="80"/>
        </w:rPr>
        <w:t> </w:t>
      </w:r>
      <w:r>
        <w:rPr>
          <w:w w:val="80"/>
        </w:rPr>
        <w:t>BRAZ</w:t>
      </w:r>
      <w:r>
        <w:rPr>
          <w:spacing w:val="17"/>
          <w:w w:val="80"/>
        </w:rPr>
        <w:t> </w:t>
      </w:r>
      <w:r>
        <w:rPr>
          <w:w w:val="80"/>
        </w:rPr>
        <w:t>M.</w:t>
      </w:r>
      <w:r>
        <w:rPr>
          <w:spacing w:val="14"/>
          <w:w w:val="80"/>
        </w:rPr>
        <w:t> </w:t>
      </w:r>
      <w:r>
        <w:rPr>
          <w:w w:val="80"/>
        </w:rPr>
        <w:t>As</w:t>
      </w:r>
      <w:r>
        <w:rPr>
          <w:spacing w:val="14"/>
          <w:w w:val="80"/>
        </w:rPr>
        <w:t> </w:t>
      </w:r>
      <w:r>
        <w:rPr>
          <w:w w:val="80"/>
        </w:rPr>
        <w:t>mulheres</w:t>
      </w:r>
      <w:r>
        <w:rPr>
          <w:spacing w:val="19"/>
          <w:w w:val="80"/>
        </w:rPr>
        <w:t> </w:t>
      </w:r>
      <w:r>
        <w:rPr>
          <w:w w:val="80"/>
        </w:rPr>
        <w:t>barsileiras</w:t>
      </w:r>
      <w:r>
        <w:rPr>
          <w:spacing w:val="14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o</w:t>
      </w:r>
      <w:r>
        <w:rPr>
          <w:spacing w:val="12"/>
          <w:w w:val="80"/>
        </w:rPr>
        <w:t> </w:t>
      </w:r>
      <w:r>
        <w:rPr>
          <w:w w:val="80"/>
        </w:rPr>
        <w:t>aborto:</w:t>
      </w:r>
      <w:r>
        <w:rPr>
          <w:spacing w:val="9"/>
          <w:w w:val="80"/>
        </w:rPr>
        <w:t> </w:t>
      </w:r>
      <w:r>
        <w:rPr>
          <w:w w:val="80"/>
        </w:rPr>
        <w:t>uma</w:t>
      </w:r>
      <w:r>
        <w:rPr>
          <w:spacing w:val="12"/>
          <w:w w:val="80"/>
        </w:rPr>
        <w:t> </w:t>
      </w:r>
      <w:r>
        <w:rPr>
          <w:w w:val="80"/>
        </w:rPr>
        <w:t>abordagem</w:t>
      </w:r>
      <w:r>
        <w:rPr>
          <w:spacing w:val="11"/>
          <w:w w:val="80"/>
        </w:rPr>
        <w:t> </w:t>
      </w:r>
      <w:r>
        <w:rPr>
          <w:w w:val="80"/>
        </w:rPr>
        <w:t>bioética</w:t>
      </w:r>
      <w:r>
        <w:rPr>
          <w:spacing w:val="12"/>
          <w:w w:val="80"/>
        </w:rPr>
        <w:t> </w:t>
      </w:r>
      <w:r>
        <w:rPr>
          <w:w w:val="80"/>
        </w:rPr>
        <w:t>na</w:t>
      </w:r>
      <w:r>
        <w:rPr>
          <w:spacing w:val="11"/>
          <w:w w:val="80"/>
        </w:rPr>
        <w:t> </w:t>
      </w:r>
      <w:r>
        <w:rPr>
          <w:w w:val="80"/>
        </w:rPr>
        <w:t>saúde</w:t>
      </w:r>
      <w:r>
        <w:rPr>
          <w:spacing w:val="19"/>
          <w:w w:val="80"/>
        </w:rPr>
        <w:t> </w:t>
      </w:r>
      <w:r>
        <w:rPr>
          <w:w w:val="80"/>
        </w:rPr>
        <w:t>pública.</w:t>
      </w:r>
      <w:r>
        <w:rPr>
          <w:spacing w:val="10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5"/>
        </w:rPr>
        <w:t>bioética</w:t>
      </w:r>
      <w:r>
        <w:rPr>
          <w:w w:val="85"/>
        </w:rPr>
        <w:t>, v.18, n.1, p. 131-153, mar. 2010. Disponível em:</w:t>
      </w:r>
      <w:r>
        <w:rPr>
          <w:spacing w:val="1"/>
          <w:w w:val="85"/>
        </w:rPr>
        <w:t> </w:t>
      </w:r>
      <w:r>
        <w:rPr>
          <w:w w:val="80"/>
        </w:rPr>
        <w:t>https://revistabioetica.cfm.org.br/index.php/revista_bioetica/article/view/541/527</w:t>
      </w:r>
      <w:r>
        <w:rPr>
          <w:spacing w:val="20"/>
          <w:w w:val="80"/>
        </w:rPr>
        <w:t> </w:t>
      </w:r>
      <w:r>
        <w:rPr>
          <w:w w:val="80"/>
        </w:rPr>
        <w:t>acesso</w:t>
      </w:r>
      <w:r>
        <w:rPr>
          <w:spacing w:val="21"/>
          <w:w w:val="80"/>
        </w:rPr>
        <w:t> </w:t>
      </w:r>
      <w:r>
        <w:rPr>
          <w:w w:val="80"/>
        </w:rPr>
        <w:t>em:</w:t>
      </w:r>
      <w:r>
        <w:rPr>
          <w:spacing w:val="19"/>
          <w:w w:val="80"/>
        </w:rPr>
        <w:t> </w:t>
      </w:r>
      <w:r>
        <w:rPr>
          <w:w w:val="80"/>
        </w:rPr>
        <w:t>26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fev.</w:t>
      </w:r>
      <w:r>
        <w:rPr>
          <w:spacing w:val="18"/>
          <w:w w:val="80"/>
        </w:rPr>
        <w:t> </w:t>
      </w:r>
      <w:r>
        <w:rPr>
          <w:w w:val="80"/>
        </w:rPr>
        <w:t>2020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4" w:lineRule="auto"/>
        <w:ind w:left="1085" w:right="1077"/>
      </w:pPr>
      <w:r>
        <w:rPr>
          <w:w w:val="80"/>
        </w:rPr>
        <w:t>SAY,</w:t>
      </w:r>
      <w:r>
        <w:rPr>
          <w:spacing w:val="15"/>
          <w:w w:val="80"/>
        </w:rPr>
        <w:t> </w:t>
      </w:r>
      <w:r>
        <w:rPr>
          <w:w w:val="80"/>
        </w:rPr>
        <w:t>Lale</w:t>
      </w:r>
      <w:r>
        <w:rPr>
          <w:spacing w:val="13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8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</w:t>
      </w:r>
      <w:r>
        <w:rPr>
          <w:spacing w:val="11"/>
          <w:w w:val="80"/>
        </w:rPr>
        <w:t> </w:t>
      </w:r>
      <w:r>
        <w:rPr>
          <w:w w:val="80"/>
        </w:rPr>
        <w:t>Global</w:t>
      </w:r>
      <w:r>
        <w:rPr>
          <w:spacing w:val="11"/>
          <w:w w:val="80"/>
        </w:rPr>
        <w:t> </w:t>
      </w:r>
      <w:r>
        <w:rPr>
          <w:w w:val="80"/>
        </w:rPr>
        <w:t>causes</w:t>
      </w:r>
      <w:r>
        <w:rPr>
          <w:spacing w:val="15"/>
          <w:w w:val="80"/>
        </w:rPr>
        <w:t> </w:t>
      </w:r>
      <w:r>
        <w:rPr>
          <w:w w:val="80"/>
        </w:rPr>
        <w:t>of</w:t>
      </w:r>
      <w:r>
        <w:rPr>
          <w:spacing w:val="10"/>
          <w:w w:val="80"/>
        </w:rPr>
        <w:t> </w:t>
      </w:r>
      <w:r>
        <w:rPr>
          <w:w w:val="80"/>
        </w:rPr>
        <w:t>maternal</w:t>
      </w:r>
      <w:r>
        <w:rPr>
          <w:spacing w:val="12"/>
          <w:w w:val="80"/>
        </w:rPr>
        <w:t> </w:t>
      </w:r>
      <w:r>
        <w:rPr>
          <w:w w:val="80"/>
        </w:rPr>
        <w:t>death: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13"/>
          <w:w w:val="80"/>
        </w:rPr>
        <w:t> </w:t>
      </w:r>
      <w:r>
        <w:rPr>
          <w:w w:val="80"/>
        </w:rPr>
        <w:t>who</w:t>
      </w:r>
      <w:r>
        <w:rPr>
          <w:spacing w:val="12"/>
          <w:w w:val="80"/>
        </w:rPr>
        <w:t> </w:t>
      </w:r>
      <w:r>
        <w:rPr>
          <w:w w:val="80"/>
        </w:rPr>
        <w:t>systematic</w:t>
      </w:r>
      <w:r>
        <w:rPr>
          <w:spacing w:val="14"/>
          <w:w w:val="80"/>
        </w:rPr>
        <w:t> </w:t>
      </w:r>
      <w:r>
        <w:rPr>
          <w:w w:val="80"/>
        </w:rPr>
        <w:t>analysis.</w:t>
      </w:r>
      <w:r>
        <w:rPr>
          <w:spacing w:val="24"/>
          <w:w w:val="80"/>
        </w:rPr>
        <w:t> </w:t>
      </w:r>
      <w:r>
        <w:rPr>
          <w:rFonts w:ascii="Arial" w:hAnsi="Arial"/>
          <w:b/>
          <w:w w:val="80"/>
        </w:rPr>
        <w:t>The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Lancet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Global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Health</w:t>
      </w:r>
      <w:r>
        <w:rPr>
          <w:w w:val="80"/>
        </w:rPr>
        <w:t>,</w:t>
      </w:r>
      <w:r>
        <w:rPr>
          <w:spacing w:val="11"/>
          <w:w w:val="80"/>
        </w:rPr>
        <w:t> </w:t>
      </w:r>
      <w:r>
        <w:rPr>
          <w:w w:val="80"/>
        </w:rPr>
        <w:t>[S.L.],</w:t>
      </w:r>
      <w:r>
        <w:rPr>
          <w:spacing w:val="1"/>
          <w:w w:val="80"/>
        </w:rPr>
        <w:t> </w:t>
      </w:r>
      <w:r>
        <w:rPr>
          <w:w w:val="80"/>
        </w:rPr>
        <w:t>v.</w:t>
      </w:r>
      <w:r>
        <w:rPr>
          <w:spacing w:val="13"/>
          <w:w w:val="80"/>
        </w:rPr>
        <w:t> </w:t>
      </w:r>
      <w:r>
        <w:rPr>
          <w:w w:val="80"/>
        </w:rPr>
        <w:t>2,</w:t>
      </w:r>
      <w:r>
        <w:rPr>
          <w:spacing w:val="14"/>
          <w:w w:val="80"/>
        </w:rPr>
        <w:t> </w:t>
      </w:r>
      <w:r>
        <w:rPr>
          <w:w w:val="80"/>
        </w:rPr>
        <w:t>n.</w:t>
      </w:r>
      <w:r>
        <w:rPr>
          <w:spacing w:val="18"/>
          <w:w w:val="80"/>
        </w:rPr>
        <w:t> </w:t>
      </w:r>
      <w:r>
        <w:rPr>
          <w:w w:val="80"/>
        </w:rPr>
        <w:t>6,</w:t>
      </w:r>
      <w:r>
        <w:rPr>
          <w:spacing w:val="14"/>
          <w:w w:val="80"/>
        </w:rPr>
        <w:t> </w:t>
      </w:r>
      <w:r>
        <w:rPr>
          <w:w w:val="80"/>
        </w:rPr>
        <w:t>p.</w:t>
      </w:r>
      <w:r>
        <w:rPr>
          <w:spacing w:val="19"/>
          <w:w w:val="80"/>
        </w:rPr>
        <w:t> </w:t>
      </w:r>
      <w:r>
        <w:rPr>
          <w:w w:val="80"/>
        </w:rPr>
        <w:t>323-333,</w:t>
      </w:r>
      <w:r>
        <w:rPr>
          <w:spacing w:val="13"/>
          <w:w w:val="80"/>
        </w:rPr>
        <w:t> </w:t>
      </w:r>
      <w:r>
        <w:rPr>
          <w:w w:val="80"/>
        </w:rPr>
        <w:t>jun.</w:t>
      </w:r>
      <w:r>
        <w:rPr>
          <w:spacing w:val="14"/>
          <w:w w:val="80"/>
        </w:rPr>
        <w:t> </w:t>
      </w:r>
      <w:r>
        <w:rPr>
          <w:w w:val="80"/>
        </w:rPr>
        <w:t>2014.</w:t>
      </w:r>
      <w:r>
        <w:rPr>
          <w:spacing w:val="14"/>
          <w:w w:val="80"/>
        </w:rPr>
        <w:t> </w:t>
      </w:r>
      <w:r>
        <w:rPr>
          <w:w w:val="80"/>
        </w:rPr>
        <w:t>Elsevier</w:t>
      </w:r>
      <w:r>
        <w:rPr>
          <w:spacing w:val="17"/>
          <w:w w:val="80"/>
        </w:rPr>
        <w:t> </w:t>
      </w:r>
      <w:r>
        <w:rPr>
          <w:w w:val="80"/>
        </w:rPr>
        <w:t>BV.</w:t>
      </w:r>
      <w:r>
        <w:rPr>
          <w:spacing w:val="14"/>
          <w:w w:val="80"/>
        </w:rPr>
        <w:t> </w:t>
      </w:r>
      <w:hyperlink r:id="rId146">
        <w:r>
          <w:rPr>
            <w:w w:val="80"/>
          </w:rPr>
          <w:t>http://dx.doi.org/10.1016/s2214-109x(14)70227-x.</w:t>
        </w:r>
        <w:r>
          <w:rPr>
            <w:spacing w:val="13"/>
            <w:w w:val="80"/>
          </w:rPr>
          <w:t> </w:t>
        </w:r>
      </w:hyperlink>
      <w:r>
        <w:rPr>
          <w:w w:val="80"/>
        </w:rPr>
        <w:t>Disponível</w:t>
      </w:r>
      <w:r>
        <w:rPr>
          <w:spacing w:val="15"/>
          <w:w w:val="80"/>
        </w:rPr>
        <w:t> </w:t>
      </w:r>
      <w:r>
        <w:rPr>
          <w:w w:val="80"/>
        </w:rPr>
        <w:t>em:</w:t>
      </w:r>
    </w:p>
    <w:p>
      <w:pPr>
        <w:pStyle w:val="BodyText"/>
        <w:spacing w:line="269" w:lineRule="exact"/>
        <w:ind w:left="1085"/>
      </w:pPr>
      <w:r>
        <w:rPr>
          <w:w w:val="80"/>
        </w:rPr>
        <w:t>https://</w:t>
      </w:r>
      <w:hyperlink r:id="rId147">
        <w:r>
          <w:rPr>
            <w:w w:val="80"/>
          </w:rPr>
          <w:t>www.thelancet.com/journals/langlo/article/PIIS2214-109X(14)70227-X/fulltext.</w:t>
        </w:r>
        <w:r>
          <w:rPr>
            <w:spacing w:val="36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39"/>
          <w:w w:val="80"/>
        </w:rPr>
        <w:t> </w:t>
      </w:r>
      <w:r>
        <w:rPr>
          <w:w w:val="80"/>
        </w:rPr>
        <w:t>em:</w:t>
      </w:r>
      <w:r>
        <w:rPr>
          <w:spacing w:val="37"/>
          <w:w w:val="80"/>
        </w:rPr>
        <w:t> </w:t>
      </w:r>
      <w:r>
        <w:rPr>
          <w:w w:val="80"/>
        </w:rPr>
        <w:t>20</w:t>
      </w:r>
      <w:r>
        <w:rPr>
          <w:spacing w:val="39"/>
          <w:w w:val="80"/>
        </w:rPr>
        <w:t> </w:t>
      </w:r>
      <w:r>
        <w:rPr>
          <w:w w:val="80"/>
        </w:rPr>
        <w:t>fev.</w:t>
      </w:r>
      <w:r>
        <w:rPr>
          <w:spacing w:val="36"/>
          <w:w w:val="80"/>
        </w:rPr>
        <w:t> </w:t>
      </w:r>
      <w:r>
        <w:rPr>
          <w:w w:val="80"/>
        </w:rPr>
        <w:t>2020.</w:t>
      </w:r>
    </w:p>
    <w:p>
      <w:pPr>
        <w:pStyle w:val="BodyText"/>
        <w:spacing w:before="6"/>
      </w:pPr>
    </w:p>
    <w:p>
      <w:pPr>
        <w:pStyle w:val="BodyText"/>
        <w:spacing w:line="242" w:lineRule="auto"/>
        <w:ind w:left="1085" w:right="1309"/>
      </w:pPr>
      <w:r>
        <w:rPr>
          <w:w w:val="80"/>
        </w:rPr>
        <w:t>SILVA,</w:t>
      </w:r>
      <w:r>
        <w:rPr>
          <w:spacing w:val="9"/>
          <w:w w:val="80"/>
        </w:rPr>
        <w:t> </w:t>
      </w:r>
      <w:r>
        <w:rPr>
          <w:w w:val="80"/>
        </w:rPr>
        <w:t>José</w:t>
      </w:r>
      <w:r>
        <w:rPr>
          <w:spacing w:val="12"/>
          <w:w w:val="80"/>
        </w:rPr>
        <w:t> </w:t>
      </w:r>
      <w:r>
        <w:rPr>
          <w:w w:val="80"/>
        </w:rPr>
        <w:t>Antônio</w:t>
      </w:r>
      <w:r>
        <w:rPr>
          <w:spacing w:val="12"/>
          <w:w w:val="80"/>
        </w:rPr>
        <w:t> </w:t>
      </w:r>
      <w:r>
        <w:rPr>
          <w:w w:val="80"/>
        </w:rPr>
        <w:t>Cordero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9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8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</w:t>
      </w:r>
      <w:r>
        <w:rPr>
          <w:spacing w:val="9"/>
          <w:w w:val="80"/>
        </w:rPr>
        <w:t> </w:t>
      </w:r>
      <w:r>
        <w:rPr>
          <w:w w:val="80"/>
        </w:rPr>
        <w:t>Declaração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óbito,</w:t>
      </w:r>
      <w:r>
        <w:rPr>
          <w:spacing w:val="10"/>
          <w:w w:val="80"/>
        </w:rPr>
        <w:t> </w:t>
      </w:r>
      <w:r>
        <w:rPr>
          <w:w w:val="80"/>
        </w:rPr>
        <w:t>compromisso</w:t>
      </w:r>
      <w:r>
        <w:rPr>
          <w:spacing w:val="12"/>
          <w:w w:val="80"/>
        </w:rPr>
        <w:t> </w:t>
      </w:r>
      <w:r>
        <w:rPr>
          <w:w w:val="80"/>
        </w:rPr>
        <w:t>no</w:t>
      </w:r>
      <w:r>
        <w:rPr>
          <w:spacing w:val="12"/>
          <w:w w:val="80"/>
        </w:rPr>
        <w:t> </w:t>
      </w:r>
      <w:r>
        <w:rPr>
          <w:w w:val="80"/>
        </w:rPr>
        <w:t>preenchimento.</w:t>
      </w:r>
      <w:r>
        <w:rPr>
          <w:spacing w:val="9"/>
          <w:w w:val="80"/>
        </w:rPr>
        <w:t> </w:t>
      </w:r>
      <w:r>
        <w:rPr>
          <w:w w:val="80"/>
        </w:rPr>
        <w:t>Avaliação</w:t>
      </w:r>
      <w:r>
        <w:rPr>
          <w:spacing w:val="12"/>
          <w:w w:val="80"/>
        </w:rPr>
        <w:t> </w:t>
      </w:r>
      <w:r>
        <w:rPr>
          <w:w w:val="80"/>
        </w:rPr>
        <w:t>em</w:t>
      </w:r>
      <w:r>
        <w:rPr>
          <w:spacing w:val="1"/>
          <w:w w:val="80"/>
        </w:rPr>
        <w:t> </w:t>
      </w:r>
      <w:r>
        <w:rPr>
          <w:w w:val="80"/>
        </w:rPr>
        <w:t>Belém</w:t>
      </w:r>
      <w:r>
        <w:rPr>
          <w:spacing w:val="1"/>
          <w:w w:val="80"/>
        </w:rPr>
        <w:t> </w:t>
      </w:r>
      <w:r>
        <w:rPr>
          <w:w w:val="80"/>
        </w:rPr>
        <w:t>–</w:t>
      </w:r>
      <w:r>
        <w:rPr>
          <w:spacing w:val="1"/>
          <w:w w:val="80"/>
        </w:rPr>
        <w:t> </w:t>
      </w:r>
      <w:r>
        <w:rPr>
          <w:w w:val="80"/>
        </w:rPr>
        <w:t>Pará, em</w:t>
      </w:r>
      <w:r>
        <w:rPr>
          <w:spacing w:val="1"/>
          <w:w w:val="80"/>
        </w:rPr>
        <w:t> </w:t>
      </w:r>
      <w:r>
        <w:rPr>
          <w:w w:val="80"/>
        </w:rPr>
        <w:t>2010.</w:t>
      </w:r>
      <w:r>
        <w:rPr>
          <w:spacing w:val="1"/>
          <w:w w:val="80"/>
        </w:rPr>
        <w:t> </w:t>
      </w:r>
      <w:r>
        <w:rPr>
          <w:rFonts w:ascii="Arial" w:hAnsi="Arial"/>
          <w:b/>
          <w:w w:val="80"/>
        </w:rPr>
        <w:t>Revista da Associação Médica Brasileira</w:t>
      </w:r>
      <w:r>
        <w:rPr>
          <w:w w:val="80"/>
        </w:rPr>
        <w:t>, [S.L.], v. 59,</w:t>
      </w:r>
      <w:r>
        <w:rPr>
          <w:spacing w:val="1"/>
          <w:w w:val="80"/>
        </w:rPr>
        <w:t> </w:t>
      </w:r>
      <w:r>
        <w:rPr>
          <w:w w:val="80"/>
        </w:rPr>
        <w:t>n. 4, p.</w:t>
      </w:r>
      <w:r>
        <w:rPr>
          <w:spacing w:val="1"/>
          <w:w w:val="80"/>
        </w:rPr>
        <w:t> </w:t>
      </w:r>
      <w:r>
        <w:rPr>
          <w:w w:val="80"/>
        </w:rPr>
        <w:t>335-340, jul. 2013.</w:t>
      </w:r>
      <w:r>
        <w:rPr>
          <w:spacing w:val="-48"/>
          <w:w w:val="80"/>
        </w:rPr>
        <w:t> </w:t>
      </w:r>
      <w:r>
        <w:rPr>
          <w:w w:val="80"/>
        </w:rPr>
        <w:t>Elsevier</w:t>
      </w:r>
      <w:r>
        <w:rPr>
          <w:spacing w:val="4"/>
          <w:w w:val="80"/>
        </w:rPr>
        <w:t> </w:t>
      </w:r>
      <w:r>
        <w:rPr>
          <w:w w:val="80"/>
        </w:rPr>
        <w:t>BV.</w:t>
      </w:r>
      <w:r>
        <w:rPr>
          <w:spacing w:val="2"/>
          <w:w w:val="80"/>
        </w:rPr>
        <w:t> </w:t>
      </w:r>
      <w:hyperlink r:id="rId148">
        <w:r>
          <w:rPr>
            <w:w w:val="80"/>
          </w:rPr>
          <w:t>http://dx.doi.org/10.1016/j.ramb.2013.03.001.</w:t>
        </w:r>
        <w:r>
          <w:rPr>
            <w:spacing w:val="2"/>
            <w:w w:val="80"/>
          </w:rPr>
          <w:t> </w:t>
        </w:r>
      </w:hyperlink>
      <w:r>
        <w:rPr>
          <w:w w:val="80"/>
        </w:rPr>
        <w:t>Disponível</w:t>
      </w:r>
      <w:r>
        <w:rPr>
          <w:spacing w:val="2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https://</w:t>
      </w:r>
      <w:hyperlink r:id="rId149">
        <w:r>
          <w:rPr>
            <w:w w:val="80"/>
          </w:rPr>
          <w:t>www.sciencedirect.com/science/article/pii/S0104423013000894.</w:t>
        </w:r>
        <w:r>
          <w:rPr>
            <w:spacing w:val="5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8"/>
          <w:w w:val="80"/>
        </w:rPr>
        <w:t> </w:t>
      </w:r>
      <w:r>
        <w:rPr>
          <w:w w:val="80"/>
        </w:rPr>
        <w:t>em:</w:t>
      </w:r>
      <w:r>
        <w:rPr>
          <w:spacing w:val="6"/>
          <w:w w:val="80"/>
        </w:rPr>
        <w:t> </w:t>
      </w:r>
      <w:r>
        <w:rPr>
          <w:w w:val="80"/>
        </w:rPr>
        <w:t>05</w:t>
      </w:r>
      <w:r>
        <w:rPr>
          <w:spacing w:val="8"/>
          <w:w w:val="80"/>
        </w:rPr>
        <w:t> </w:t>
      </w:r>
      <w:r>
        <w:rPr>
          <w:w w:val="80"/>
        </w:rPr>
        <w:t>fev.</w:t>
      </w:r>
      <w:r>
        <w:rPr>
          <w:spacing w:val="5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line="242" w:lineRule="auto" w:before="194"/>
        <w:ind w:left="1085" w:right="1292"/>
      </w:pPr>
      <w:r>
        <w:rPr>
          <w:w w:val="80"/>
        </w:rPr>
        <w:t>SILVA,</w:t>
      </w:r>
      <w:r>
        <w:rPr>
          <w:spacing w:val="8"/>
          <w:w w:val="80"/>
        </w:rPr>
        <w:t> </w:t>
      </w:r>
      <w:r>
        <w:rPr>
          <w:w w:val="80"/>
        </w:rPr>
        <w:t>Nelma</w:t>
      </w:r>
      <w:r>
        <w:rPr>
          <w:spacing w:val="10"/>
          <w:w w:val="80"/>
        </w:rPr>
        <w:t> </w:t>
      </w:r>
      <w:r>
        <w:rPr>
          <w:w w:val="80"/>
        </w:rPr>
        <w:t>Nunes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5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6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</w:t>
      </w:r>
      <w:r>
        <w:rPr>
          <w:spacing w:val="8"/>
          <w:w w:val="80"/>
        </w:rPr>
        <w:t> </w:t>
      </w:r>
      <w:r>
        <w:rPr>
          <w:w w:val="80"/>
        </w:rPr>
        <w:t>Access</w:t>
      </w:r>
      <w:r>
        <w:rPr>
          <w:spacing w:val="13"/>
          <w:w w:val="80"/>
        </w:rPr>
        <w:t> </w:t>
      </w:r>
      <w:r>
        <w:rPr>
          <w:w w:val="80"/>
        </w:rPr>
        <w:t>of</w:t>
      </w:r>
      <w:r>
        <w:rPr>
          <w:spacing w:val="8"/>
          <w:w w:val="80"/>
        </w:rPr>
        <w:t> </w:t>
      </w:r>
      <w:r>
        <w:rPr>
          <w:w w:val="80"/>
        </w:rPr>
        <w:t>the</w:t>
      </w:r>
      <w:r>
        <w:rPr>
          <w:spacing w:val="10"/>
          <w:w w:val="80"/>
        </w:rPr>
        <w:t> </w:t>
      </w:r>
      <w:r>
        <w:rPr>
          <w:w w:val="80"/>
        </w:rPr>
        <w:t>black</w:t>
      </w:r>
      <w:r>
        <w:rPr>
          <w:spacing w:val="13"/>
          <w:w w:val="80"/>
        </w:rPr>
        <w:t> </w:t>
      </w:r>
      <w:r>
        <w:rPr>
          <w:w w:val="80"/>
        </w:rPr>
        <w:t>population</w:t>
      </w:r>
      <w:r>
        <w:rPr>
          <w:spacing w:val="11"/>
          <w:w w:val="80"/>
        </w:rPr>
        <w:t> </w:t>
      </w:r>
      <w:r>
        <w:rPr>
          <w:w w:val="80"/>
        </w:rPr>
        <w:t>to</w:t>
      </w:r>
      <w:r>
        <w:rPr>
          <w:spacing w:val="11"/>
          <w:w w:val="80"/>
        </w:rPr>
        <w:t> </w:t>
      </w:r>
      <w:r>
        <w:rPr>
          <w:w w:val="80"/>
        </w:rPr>
        <w:t>health</w:t>
      </w:r>
      <w:r>
        <w:rPr>
          <w:spacing w:val="10"/>
          <w:w w:val="80"/>
        </w:rPr>
        <w:t> </w:t>
      </w:r>
      <w:r>
        <w:rPr>
          <w:w w:val="80"/>
        </w:rPr>
        <w:t>services:</w:t>
      </w:r>
      <w:r>
        <w:rPr>
          <w:spacing w:val="8"/>
          <w:w w:val="80"/>
        </w:rPr>
        <w:t> </w:t>
      </w:r>
      <w:r>
        <w:rPr>
          <w:w w:val="80"/>
        </w:rPr>
        <w:t>integrative</w:t>
      </w:r>
      <w:r>
        <w:rPr>
          <w:spacing w:val="10"/>
          <w:w w:val="80"/>
        </w:rPr>
        <w:t> </w:t>
      </w:r>
      <w:r>
        <w:rPr>
          <w:w w:val="80"/>
        </w:rPr>
        <w:t>review.</w:t>
      </w:r>
      <w:r>
        <w:rPr>
          <w:spacing w:val="21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Brasileira</w:t>
      </w:r>
      <w:r>
        <w:rPr>
          <w:rFonts w:ascii="Arial" w:hAnsi="Arial"/>
          <w:b/>
          <w:spacing w:val="3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2"/>
          <w:w w:val="80"/>
        </w:rPr>
        <w:t> </w:t>
      </w:r>
      <w:r>
        <w:rPr>
          <w:rFonts w:ascii="Arial" w:hAnsi="Arial"/>
          <w:b/>
          <w:w w:val="80"/>
        </w:rPr>
        <w:t>Enfermagem</w:t>
      </w:r>
      <w:r>
        <w:rPr>
          <w:w w:val="80"/>
        </w:rPr>
        <w:t>,</w:t>
      </w:r>
      <w:r>
        <w:rPr>
          <w:spacing w:val="7"/>
          <w:w w:val="80"/>
        </w:rPr>
        <w:t> </w:t>
      </w:r>
      <w:r>
        <w:rPr>
          <w:w w:val="80"/>
        </w:rPr>
        <w:t>[S.L.],</w:t>
      </w:r>
      <w:r>
        <w:rPr>
          <w:spacing w:val="3"/>
          <w:w w:val="80"/>
        </w:rPr>
        <w:t> </w:t>
      </w:r>
      <w:r>
        <w:rPr>
          <w:w w:val="80"/>
        </w:rPr>
        <w:t>v.</w:t>
      </w:r>
      <w:r>
        <w:rPr>
          <w:spacing w:val="2"/>
          <w:w w:val="80"/>
        </w:rPr>
        <w:t> </w:t>
      </w:r>
      <w:r>
        <w:rPr>
          <w:w w:val="80"/>
        </w:rPr>
        <w:t>73,</w:t>
      </w:r>
      <w:r>
        <w:rPr>
          <w:spacing w:val="7"/>
          <w:w w:val="80"/>
        </w:rPr>
        <w:t> </w:t>
      </w:r>
      <w:r>
        <w:rPr>
          <w:w w:val="80"/>
        </w:rPr>
        <w:t>n.</w:t>
      </w:r>
      <w:r>
        <w:rPr>
          <w:spacing w:val="2"/>
          <w:w w:val="80"/>
        </w:rPr>
        <w:t> </w:t>
      </w:r>
      <w:r>
        <w:rPr>
          <w:w w:val="80"/>
        </w:rPr>
        <w:t>4,</w:t>
      </w:r>
      <w:r>
        <w:rPr>
          <w:spacing w:val="3"/>
          <w:w w:val="80"/>
        </w:rPr>
        <w:t> </w:t>
      </w:r>
      <w:r>
        <w:rPr>
          <w:w w:val="80"/>
        </w:rPr>
        <w:t>p.</w:t>
      </w:r>
      <w:r>
        <w:rPr>
          <w:spacing w:val="7"/>
          <w:w w:val="80"/>
        </w:rPr>
        <w:t> </w:t>
      </w:r>
      <w:r>
        <w:rPr>
          <w:w w:val="80"/>
        </w:rPr>
        <w:t>1-9,</w:t>
      </w:r>
      <w:r>
        <w:rPr>
          <w:spacing w:val="2"/>
          <w:w w:val="80"/>
        </w:rPr>
        <w:t> </w:t>
      </w:r>
      <w:r>
        <w:rPr>
          <w:w w:val="80"/>
        </w:rPr>
        <w:t>2020.</w:t>
      </w:r>
      <w:r>
        <w:rPr>
          <w:spacing w:val="3"/>
          <w:w w:val="80"/>
        </w:rPr>
        <w:t> </w:t>
      </w:r>
      <w:r>
        <w:rPr>
          <w:w w:val="80"/>
        </w:rPr>
        <w:t>FapUNIFESP</w:t>
      </w:r>
      <w:r>
        <w:rPr>
          <w:spacing w:val="3"/>
          <w:w w:val="80"/>
        </w:rPr>
        <w:t> </w:t>
      </w:r>
      <w:r>
        <w:rPr>
          <w:w w:val="80"/>
        </w:rPr>
        <w:t>(SciELO).</w:t>
      </w:r>
      <w:r>
        <w:rPr>
          <w:spacing w:val="1"/>
          <w:w w:val="80"/>
        </w:rPr>
        <w:t> </w:t>
      </w:r>
      <w:hyperlink r:id="rId150">
        <w:r>
          <w:rPr>
            <w:w w:val="80"/>
          </w:rPr>
          <w:t>http://dx.doi.org/10.1590/0034-7167-2018-0834.</w:t>
        </w:r>
        <w:r>
          <w:rPr>
            <w:spacing w:val="1"/>
            <w:w w:val="80"/>
          </w:rPr>
          <w:t> </w:t>
        </w:r>
      </w:hyperlink>
      <w:r>
        <w:rPr>
          <w:w w:val="80"/>
        </w:rPr>
        <w:t>Disponível</w:t>
      </w:r>
      <w:r>
        <w:rPr>
          <w:spacing w:val="2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https://</w:t>
      </w:r>
      <w:hyperlink r:id="rId151">
        <w:r>
          <w:rPr>
            <w:w w:val="80"/>
          </w:rPr>
          <w:t>www.scielo.br/scielo.php?script=sci_arttext&amp;pid=S0034-71672020000400301&amp;tlng=en.</w:t>
        </w:r>
        <w:r>
          <w:rPr>
            <w:spacing w:val="1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05</w:t>
      </w:r>
      <w:r>
        <w:rPr>
          <w:spacing w:val="1"/>
          <w:w w:val="80"/>
        </w:rPr>
        <w:t> </w:t>
      </w:r>
      <w:r>
        <w:rPr>
          <w:w w:val="90"/>
        </w:rPr>
        <w:t>fev.</w:t>
      </w:r>
      <w:r>
        <w:rPr>
          <w:spacing w:val="-8"/>
          <w:w w:val="90"/>
        </w:rPr>
        <w:t> </w:t>
      </w:r>
      <w:r>
        <w:rPr>
          <w:w w:val="90"/>
        </w:rPr>
        <w:t>2021.</w:t>
      </w:r>
    </w:p>
    <w:p>
      <w:pPr>
        <w:spacing w:after="0" w:line="242" w:lineRule="auto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42" w:lineRule="auto" w:before="99"/>
        <w:ind w:left="1085" w:right="1309"/>
      </w:pPr>
      <w:r>
        <w:rPr>
          <w:w w:val="80"/>
        </w:rPr>
        <w:t>TRAD,</w:t>
      </w:r>
      <w:r>
        <w:rPr>
          <w:spacing w:val="7"/>
          <w:w w:val="80"/>
        </w:rPr>
        <w:t> </w:t>
      </w:r>
      <w:r>
        <w:rPr>
          <w:w w:val="80"/>
        </w:rPr>
        <w:t>Leny</w:t>
      </w:r>
      <w:r>
        <w:rPr>
          <w:spacing w:val="13"/>
          <w:w w:val="80"/>
        </w:rPr>
        <w:t> </w:t>
      </w:r>
      <w:r>
        <w:rPr>
          <w:w w:val="80"/>
        </w:rPr>
        <w:t>Alves</w:t>
      </w:r>
      <w:r>
        <w:rPr>
          <w:spacing w:val="12"/>
          <w:w w:val="80"/>
        </w:rPr>
        <w:t> </w:t>
      </w:r>
      <w:r>
        <w:rPr>
          <w:w w:val="80"/>
        </w:rPr>
        <w:t>Bomfi</w:t>
      </w:r>
      <w:r>
        <w:rPr>
          <w:spacing w:val="10"/>
          <w:w w:val="80"/>
        </w:rPr>
        <w:t> </w:t>
      </w:r>
      <w:r>
        <w:rPr>
          <w:w w:val="80"/>
        </w:rPr>
        <w:t>M</w:t>
      </w:r>
      <w:r>
        <w:rPr>
          <w:spacing w:val="12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10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</w:t>
      </w:r>
      <w:r>
        <w:rPr>
          <w:spacing w:val="13"/>
          <w:w w:val="80"/>
        </w:rPr>
        <w:t> </w:t>
      </w:r>
      <w:r>
        <w:rPr>
          <w:w w:val="80"/>
        </w:rPr>
        <w:t>Acessibilidade</w:t>
      </w:r>
      <w:r>
        <w:rPr>
          <w:spacing w:val="10"/>
          <w:w w:val="80"/>
        </w:rPr>
        <w:t> </w:t>
      </w:r>
      <w:r>
        <w:rPr>
          <w:w w:val="80"/>
        </w:rPr>
        <w:t>à</w:t>
      </w:r>
      <w:r>
        <w:rPr>
          <w:spacing w:val="10"/>
          <w:w w:val="80"/>
        </w:rPr>
        <w:t> </w:t>
      </w:r>
      <w:r>
        <w:rPr>
          <w:w w:val="80"/>
        </w:rPr>
        <w:t>atenção</w:t>
      </w:r>
      <w:r>
        <w:rPr>
          <w:spacing w:val="10"/>
          <w:w w:val="80"/>
        </w:rPr>
        <w:t> </w:t>
      </w:r>
      <w:r>
        <w:rPr>
          <w:w w:val="80"/>
        </w:rPr>
        <w:t>básica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famílias</w:t>
      </w:r>
      <w:r>
        <w:rPr>
          <w:spacing w:val="12"/>
          <w:w w:val="80"/>
        </w:rPr>
        <w:t> </w:t>
      </w:r>
      <w:r>
        <w:rPr>
          <w:w w:val="80"/>
        </w:rPr>
        <w:t>negras</w:t>
      </w:r>
      <w:r>
        <w:rPr>
          <w:spacing w:val="13"/>
          <w:w w:val="80"/>
        </w:rPr>
        <w:t> </w:t>
      </w:r>
      <w:r>
        <w:rPr>
          <w:w w:val="80"/>
        </w:rPr>
        <w:t>em</w:t>
      </w:r>
      <w:r>
        <w:rPr>
          <w:spacing w:val="9"/>
          <w:w w:val="80"/>
        </w:rPr>
        <w:t> </w:t>
      </w:r>
      <w:r>
        <w:rPr>
          <w:w w:val="80"/>
        </w:rPr>
        <w:t>bairro</w:t>
      </w:r>
      <w:r>
        <w:rPr>
          <w:spacing w:val="10"/>
          <w:w w:val="80"/>
        </w:rPr>
        <w:t> </w:t>
      </w:r>
      <w:r>
        <w:rPr>
          <w:w w:val="80"/>
        </w:rPr>
        <w:t>popular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Salvador,</w:t>
      </w:r>
      <w:r>
        <w:rPr>
          <w:spacing w:val="10"/>
          <w:w w:val="80"/>
        </w:rPr>
        <w:t> </w:t>
      </w:r>
      <w:r>
        <w:rPr>
          <w:w w:val="80"/>
        </w:rPr>
        <w:t>Brasil.</w:t>
      </w:r>
      <w:r>
        <w:rPr>
          <w:spacing w:val="12"/>
          <w:w w:val="80"/>
        </w:rPr>
        <w:t> </w:t>
      </w:r>
      <w:r>
        <w:rPr>
          <w:rFonts w:ascii="Arial" w:hAnsi="Arial"/>
          <w:b/>
          <w:w w:val="80"/>
        </w:rPr>
        <w:t>Rev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Pública</w:t>
      </w:r>
      <w:r>
        <w:rPr>
          <w:w w:val="80"/>
        </w:rPr>
        <w:t>,</w:t>
      </w:r>
      <w:r>
        <w:rPr>
          <w:spacing w:val="15"/>
          <w:w w:val="80"/>
        </w:rPr>
        <w:t> </w:t>
      </w:r>
      <w:r>
        <w:rPr>
          <w:w w:val="80"/>
        </w:rPr>
        <w:t>São</w:t>
      </w:r>
      <w:r>
        <w:rPr>
          <w:spacing w:val="12"/>
          <w:w w:val="80"/>
        </w:rPr>
        <w:t> </w:t>
      </w:r>
      <w:r>
        <w:rPr>
          <w:w w:val="80"/>
        </w:rPr>
        <w:t>Paulo,</w:t>
      </w:r>
      <w:r>
        <w:rPr>
          <w:spacing w:val="16"/>
          <w:w w:val="80"/>
        </w:rPr>
        <w:t> </w:t>
      </w:r>
      <w:r>
        <w:rPr>
          <w:w w:val="80"/>
        </w:rPr>
        <w:t>v.</w:t>
      </w:r>
      <w:r>
        <w:rPr>
          <w:spacing w:val="10"/>
          <w:w w:val="80"/>
        </w:rPr>
        <w:t> </w:t>
      </w:r>
      <w:r>
        <w:rPr>
          <w:w w:val="80"/>
        </w:rPr>
        <w:t>46,</w:t>
      </w:r>
      <w:r>
        <w:rPr>
          <w:spacing w:val="15"/>
          <w:w w:val="80"/>
        </w:rPr>
        <w:t> </w:t>
      </w:r>
      <w:r>
        <w:rPr>
          <w:w w:val="80"/>
        </w:rPr>
        <w:t>n.</w:t>
      </w:r>
      <w:r>
        <w:rPr>
          <w:spacing w:val="11"/>
          <w:w w:val="80"/>
        </w:rPr>
        <w:t> </w:t>
      </w:r>
      <w:r>
        <w:rPr>
          <w:w w:val="80"/>
        </w:rPr>
        <w:t>6,</w:t>
      </w:r>
      <w:r>
        <w:rPr>
          <w:spacing w:val="10"/>
          <w:w w:val="80"/>
        </w:rPr>
        <w:t> </w:t>
      </w:r>
      <w:r>
        <w:rPr>
          <w:w w:val="80"/>
        </w:rPr>
        <w:t>p.</w:t>
      </w:r>
      <w:r>
        <w:rPr>
          <w:spacing w:val="15"/>
          <w:w w:val="80"/>
        </w:rPr>
        <w:t> </w:t>
      </w:r>
      <w:r>
        <w:rPr>
          <w:w w:val="80"/>
        </w:rPr>
        <w:t>1007-1013,</w:t>
      </w:r>
      <w:r>
        <w:rPr>
          <w:spacing w:val="10"/>
          <w:w w:val="80"/>
        </w:rPr>
        <w:t> </w:t>
      </w:r>
      <w:r>
        <w:rPr>
          <w:w w:val="80"/>
        </w:rPr>
        <w:t>24</w:t>
      </w:r>
      <w:r>
        <w:rPr>
          <w:spacing w:val="13"/>
          <w:w w:val="80"/>
        </w:rPr>
        <w:t> </w:t>
      </w:r>
      <w:r>
        <w:rPr>
          <w:w w:val="80"/>
        </w:rPr>
        <w:t>maio</w:t>
      </w:r>
      <w:r>
        <w:rPr>
          <w:spacing w:val="12"/>
          <w:w w:val="80"/>
        </w:rPr>
        <w:t> </w:t>
      </w:r>
      <w:r>
        <w:rPr>
          <w:w w:val="80"/>
        </w:rPr>
        <w:t>2012.</w:t>
      </w:r>
      <w:r>
        <w:rPr>
          <w:spacing w:val="10"/>
          <w:w w:val="80"/>
        </w:rPr>
        <w:t> </w:t>
      </w:r>
      <w:r>
        <w:rPr>
          <w:w w:val="80"/>
        </w:rPr>
        <w:t>Disponível</w:t>
      </w:r>
      <w:r>
        <w:rPr>
          <w:spacing w:val="12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https://</w:t>
      </w:r>
      <w:hyperlink r:id="rId152">
        <w:r>
          <w:rPr>
            <w:w w:val="80"/>
          </w:rPr>
          <w:t>www.scielo.br/pdf/rsp/v46n6/10.pdf.</w:t>
        </w:r>
        <w:r>
          <w:rPr>
            <w:spacing w:val="1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3"/>
          <w:w w:val="80"/>
        </w:rPr>
        <w:t> </w:t>
      </w:r>
      <w:r>
        <w:rPr>
          <w:w w:val="80"/>
        </w:rPr>
        <w:t>em:</w:t>
      </w:r>
      <w:r>
        <w:rPr>
          <w:spacing w:val="6"/>
          <w:w w:val="80"/>
        </w:rPr>
        <w:t> </w:t>
      </w:r>
      <w:r>
        <w:rPr>
          <w:w w:val="80"/>
        </w:rPr>
        <w:t>05</w:t>
      </w:r>
      <w:r>
        <w:rPr>
          <w:spacing w:val="3"/>
          <w:w w:val="80"/>
        </w:rPr>
        <w:t> </w:t>
      </w:r>
      <w:r>
        <w:rPr>
          <w:w w:val="80"/>
        </w:rPr>
        <w:t>fev.</w:t>
      </w:r>
      <w:r>
        <w:rPr>
          <w:spacing w:val="2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line="244" w:lineRule="auto" w:before="200"/>
        <w:ind w:left="1085" w:right="1309"/>
      </w:pPr>
      <w:r>
        <w:rPr>
          <w:w w:val="80"/>
        </w:rPr>
        <w:t>World</w:t>
      </w:r>
      <w:r>
        <w:rPr>
          <w:spacing w:val="14"/>
          <w:w w:val="80"/>
        </w:rPr>
        <w:t> </w:t>
      </w:r>
      <w:r>
        <w:rPr>
          <w:w w:val="80"/>
        </w:rPr>
        <w:t>Health</w:t>
      </w:r>
      <w:r>
        <w:rPr>
          <w:spacing w:val="14"/>
          <w:w w:val="80"/>
        </w:rPr>
        <w:t> </w:t>
      </w:r>
      <w:r>
        <w:rPr>
          <w:w w:val="80"/>
        </w:rPr>
        <w:t>Organization.</w:t>
      </w:r>
      <w:r>
        <w:rPr>
          <w:spacing w:val="11"/>
          <w:w w:val="80"/>
        </w:rPr>
        <w:t> </w:t>
      </w:r>
      <w:r>
        <w:rPr>
          <w:w w:val="80"/>
        </w:rPr>
        <w:t>Trends</w:t>
      </w:r>
      <w:r>
        <w:rPr>
          <w:spacing w:val="17"/>
          <w:w w:val="80"/>
        </w:rPr>
        <w:t> </w:t>
      </w:r>
      <w:r>
        <w:rPr>
          <w:w w:val="80"/>
        </w:rPr>
        <w:t>in</w:t>
      </w:r>
      <w:r>
        <w:rPr>
          <w:spacing w:val="14"/>
          <w:w w:val="80"/>
        </w:rPr>
        <w:t> </w:t>
      </w:r>
      <w:r>
        <w:rPr>
          <w:w w:val="80"/>
        </w:rPr>
        <w:t>maternal</w:t>
      </w:r>
      <w:r>
        <w:rPr>
          <w:spacing w:val="12"/>
          <w:w w:val="80"/>
        </w:rPr>
        <w:t> </w:t>
      </w:r>
      <w:r>
        <w:rPr>
          <w:w w:val="80"/>
        </w:rPr>
        <w:t>mortality:</w:t>
      </w:r>
      <w:r>
        <w:rPr>
          <w:spacing w:val="12"/>
          <w:w w:val="80"/>
        </w:rPr>
        <w:t> </w:t>
      </w:r>
      <w:r>
        <w:rPr>
          <w:w w:val="80"/>
        </w:rPr>
        <w:t>1990</w:t>
      </w:r>
      <w:r>
        <w:rPr>
          <w:spacing w:val="14"/>
          <w:w w:val="80"/>
        </w:rPr>
        <w:t> </w:t>
      </w:r>
      <w:r>
        <w:rPr>
          <w:w w:val="80"/>
        </w:rPr>
        <w:t>to</w:t>
      </w:r>
      <w:r>
        <w:rPr>
          <w:spacing w:val="14"/>
          <w:w w:val="80"/>
        </w:rPr>
        <w:t> </w:t>
      </w:r>
      <w:r>
        <w:rPr>
          <w:w w:val="80"/>
        </w:rPr>
        <w:t>2010.</w:t>
      </w:r>
      <w:r>
        <w:rPr>
          <w:spacing w:val="12"/>
          <w:w w:val="80"/>
        </w:rPr>
        <w:t> </w:t>
      </w:r>
      <w:r>
        <w:rPr>
          <w:w w:val="80"/>
        </w:rPr>
        <w:t>Geneva:</w:t>
      </w:r>
      <w:r>
        <w:rPr>
          <w:spacing w:val="11"/>
          <w:w w:val="80"/>
        </w:rPr>
        <w:t> </w:t>
      </w:r>
      <w:r>
        <w:rPr>
          <w:w w:val="80"/>
        </w:rPr>
        <w:t>World</w:t>
      </w:r>
      <w:r>
        <w:rPr>
          <w:spacing w:val="14"/>
          <w:w w:val="80"/>
        </w:rPr>
        <w:t> </w:t>
      </w:r>
      <w:r>
        <w:rPr>
          <w:w w:val="80"/>
        </w:rPr>
        <w:t>Health</w:t>
      </w:r>
      <w:r>
        <w:rPr>
          <w:spacing w:val="14"/>
          <w:w w:val="80"/>
        </w:rPr>
        <w:t> </w:t>
      </w:r>
      <w:r>
        <w:rPr>
          <w:w w:val="80"/>
        </w:rPr>
        <w:t>Organization;</w:t>
      </w:r>
      <w:r>
        <w:rPr>
          <w:spacing w:val="1"/>
          <w:w w:val="80"/>
        </w:rPr>
        <w:t> </w:t>
      </w:r>
      <w:r>
        <w:rPr>
          <w:w w:val="80"/>
        </w:rPr>
        <w:t>2012.</w:t>
      </w:r>
      <w:r>
        <w:rPr>
          <w:spacing w:val="1"/>
          <w:w w:val="80"/>
        </w:rPr>
        <w:t> </w:t>
      </w: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https://</w:t>
      </w:r>
      <w:hyperlink r:id="rId153">
        <w:r>
          <w:rPr>
            <w:w w:val="80"/>
          </w:rPr>
          <w:t>www.who.int/reproductivehealth/publications/monitoring/9789241503631/en/</w:t>
        </w:r>
      </w:hyperlink>
      <w:r>
        <w:rPr>
          <w:spacing w:val="1"/>
          <w:w w:val="80"/>
        </w:rPr>
        <w:t> </w:t>
      </w:r>
      <w:r>
        <w:rPr>
          <w:w w:val="90"/>
        </w:rPr>
        <w:t>Acesso</w:t>
      </w:r>
      <w:r>
        <w:rPr>
          <w:spacing w:val="-7"/>
          <w:w w:val="90"/>
        </w:rPr>
        <w:t> </w:t>
      </w:r>
      <w:r>
        <w:rPr>
          <w:w w:val="90"/>
        </w:rPr>
        <w:t>em:</w:t>
      </w:r>
      <w:r>
        <w:rPr>
          <w:spacing w:val="-8"/>
          <w:w w:val="90"/>
        </w:rPr>
        <w:t> </w:t>
      </w:r>
      <w:r>
        <w:rPr>
          <w:w w:val="90"/>
        </w:rPr>
        <w:t>27</w:t>
      </w:r>
      <w:r>
        <w:rPr>
          <w:spacing w:val="-6"/>
          <w:w w:val="90"/>
        </w:rPr>
        <w:t> </w:t>
      </w:r>
      <w:r>
        <w:rPr>
          <w:w w:val="90"/>
        </w:rPr>
        <w:t>fev.</w:t>
      </w:r>
      <w:r>
        <w:rPr>
          <w:spacing w:val="-8"/>
          <w:w w:val="90"/>
        </w:rPr>
        <w:t> </w:t>
      </w:r>
      <w:r>
        <w:rPr>
          <w:w w:val="90"/>
        </w:rPr>
        <w:t>2020.</w:t>
      </w:r>
    </w:p>
    <w:p>
      <w:pPr>
        <w:pStyle w:val="BodyText"/>
        <w:spacing w:before="196"/>
        <w:ind w:left="1085"/>
      </w:pPr>
      <w:r>
        <w:rPr>
          <w:w w:val="82"/>
        </w:rPr>
        <w:t>.</w:t>
      </w:r>
    </w:p>
    <w:p>
      <w:pPr>
        <w:pStyle w:val="BodyText"/>
        <w:spacing w:before="4"/>
      </w:pPr>
    </w:p>
    <w:p>
      <w:pPr>
        <w:pStyle w:val="BodyText"/>
        <w:ind w:left="1085"/>
      </w:pPr>
      <w:r>
        <w:rPr>
          <w:w w:val="82"/>
        </w:rPr>
        <w:t>.</w:t>
      </w:r>
    </w:p>
    <w:p>
      <w:pPr>
        <w:spacing w:after="0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spacing w:before="99"/>
        <w:ind w:left="4431" w:right="4429"/>
        <w:jc w:val="center"/>
      </w:pPr>
      <w:bookmarkStart w:name="Capítulo 12" w:id="58"/>
      <w:bookmarkEnd w:id="58"/>
      <w:r>
        <w:rPr>
          <w:b w:val="0"/>
        </w:rPr>
      </w:r>
      <w:bookmarkStart w:name="_bookmark22" w:id="59"/>
      <w:bookmarkEnd w:id="59"/>
      <w:r>
        <w:rPr>
          <w:b w:val="0"/>
        </w:rPr>
      </w:r>
      <w:r>
        <w:rPr>
          <w:w w:val="80"/>
        </w:rPr>
        <w:t>Capítulo</w:t>
      </w:r>
      <w:r>
        <w:rPr>
          <w:spacing w:val="18"/>
          <w:w w:val="80"/>
        </w:rPr>
        <w:t> </w:t>
      </w:r>
      <w:r>
        <w:rPr>
          <w:w w:val="80"/>
        </w:rPr>
        <w:t>12</w:t>
      </w:r>
    </w:p>
    <w:p>
      <w:pPr>
        <w:spacing w:line="360" w:lineRule="auto" w:before="137"/>
        <w:ind w:left="1175" w:right="1177" w:firstLine="0"/>
        <w:jc w:val="center"/>
        <w:rPr>
          <w:rFonts w:ascii="Arial" w:hAnsi="Arial"/>
          <w:b/>
          <w:sz w:val="24"/>
        </w:rPr>
      </w:pPr>
      <w:bookmarkStart w:name="PERFIL DE MULHERES DO SERTÕES DE CRATEÚS" w:id="60"/>
      <w:bookmarkEnd w:id="60"/>
      <w:r>
        <w:rPr/>
      </w:r>
      <w:bookmarkStart w:name="_bookmark23" w:id="61"/>
      <w:bookmarkEnd w:id="61"/>
      <w:r>
        <w:rPr/>
      </w:r>
      <w:r>
        <w:rPr>
          <w:rFonts w:ascii="Arial" w:hAnsi="Arial"/>
          <w:b/>
          <w:w w:val="80"/>
          <w:sz w:val="24"/>
        </w:rPr>
        <w:t>PERFIL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MULHERES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SERTÕES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CRATEÚS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COM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ABORTAMENTO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RETIDO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SUBMETIDAS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À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90"/>
          <w:sz w:val="24"/>
        </w:rPr>
        <w:t>CURETAGEM</w:t>
      </w:r>
      <w:r>
        <w:rPr>
          <w:rFonts w:ascii="Arial" w:hAnsi="Arial"/>
          <w:b/>
          <w:spacing w:val="-10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UTERINA</w:t>
      </w:r>
    </w:p>
    <w:p>
      <w:pPr>
        <w:spacing w:before="2"/>
        <w:ind w:left="1171" w:right="1177" w:firstLine="0"/>
        <w:jc w:val="center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PROFILE</w:t>
      </w:r>
      <w:r>
        <w:rPr>
          <w:rFonts w:ascii="Arial"/>
          <w:i/>
          <w:spacing w:val="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OF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WOMEN</w:t>
      </w:r>
      <w:r>
        <w:rPr>
          <w:rFonts w:ascii="Arial"/>
          <w:i/>
          <w:spacing w:val="1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FROM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THE</w:t>
      </w:r>
      <w:r>
        <w:rPr>
          <w:rFonts w:ascii="Arial"/>
          <w:i/>
          <w:spacing w:val="1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LOCATION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OF</w:t>
      </w:r>
      <w:r>
        <w:rPr>
          <w:rFonts w:ascii="Arial"/>
          <w:i/>
          <w:spacing w:val="1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CRATEUSES</w:t>
      </w:r>
      <w:r>
        <w:rPr>
          <w:rFonts w:ascii="Arial"/>
          <w:i/>
          <w:spacing w:val="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WITH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RETENTION</w:t>
      </w:r>
      <w:r>
        <w:rPr>
          <w:rFonts w:ascii="Arial"/>
          <w:i/>
          <w:spacing w:val="-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ABORTION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SUBJECTED</w:t>
      </w:r>
      <w:r>
        <w:rPr>
          <w:rFonts w:ascii="Arial"/>
          <w:i/>
          <w:spacing w:val="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TO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CURETING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3"/>
        </w:rPr>
      </w:pPr>
    </w:p>
    <w:p>
      <w:pPr>
        <w:pStyle w:val="BodyText"/>
        <w:spacing w:line="242" w:lineRule="auto"/>
        <w:ind w:left="7865" w:right="1078" w:firstLine="744"/>
        <w:jc w:val="right"/>
        <w:rPr>
          <w:sz w:val="16"/>
        </w:rPr>
      </w:pPr>
      <w:r>
        <w:rPr>
          <w:w w:val="80"/>
        </w:rPr>
        <w:t>Nágela</w:t>
      </w:r>
      <w:r>
        <w:rPr>
          <w:spacing w:val="19"/>
          <w:w w:val="80"/>
        </w:rPr>
        <w:t> </w:t>
      </w:r>
      <w:r>
        <w:rPr>
          <w:w w:val="80"/>
        </w:rPr>
        <w:t>Bezerra</w:t>
      </w:r>
      <w:r>
        <w:rPr>
          <w:spacing w:val="20"/>
          <w:w w:val="80"/>
        </w:rPr>
        <w:t> </w:t>
      </w:r>
      <w:r>
        <w:rPr>
          <w:w w:val="80"/>
        </w:rPr>
        <w:t>Siqueira</w:t>
      </w:r>
      <w:r>
        <w:rPr>
          <w:w w:val="80"/>
          <w:position w:val="6"/>
          <w:sz w:val="16"/>
        </w:rPr>
        <w:t>1</w:t>
      </w:r>
      <w:r>
        <w:rPr>
          <w:spacing w:val="-31"/>
          <w:w w:val="80"/>
          <w:position w:val="6"/>
          <w:sz w:val="16"/>
        </w:rPr>
        <w:t> </w:t>
      </w:r>
      <w:r>
        <w:rPr>
          <w:w w:val="80"/>
        </w:rPr>
        <w:t>Francisca</w:t>
      </w:r>
      <w:r>
        <w:rPr>
          <w:spacing w:val="8"/>
          <w:w w:val="80"/>
        </w:rPr>
        <w:t> </w:t>
      </w:r>
      <w:r>
        <w:rPr>
          <w:w w:val="80"/>
        </w:rPr>
        <w:t>Amanda</w:t>
      </w:r>
      <w:r>
        <w:rPr>
          <w:spacing w:val="8"/>
          <w:w w:val="80"/>
        </w:rPr>
        <w:t> </w:t>
      </w:r>
      <w:r>
        <w:rPr>
          <w:w w:val="80"/>
        </w:rPr>
        <w:t>Dias</w:t>
      </w:r>
      <w:r>
        <w:rPr>
          <w:spacing w:val="11"/>
          <w:w w:val="80"/>
        </w:rPr>
        <w:t> </w:t>
      </w:r>
      <w:r>
        <w:rPr>
          <w:w w:val="80"/>
        </w:rPr>
        <w:t>Leitão</w:t>
      </w:r>
      <w:r>
        <w:rPr>
          <w:w w:val="80"/>
          <w:position w:val="6"/>
          <w:sz w:val="16"/>
        </w:rPr>
        <w:t>2</w:t>
      </w:r>
      <w:r>
        <w:rPr>
          <w:spacing w:val="1"/>
          <w:w w:val="80"/>
          <w:position w:val="6"/>
          <w:sz w:val="16"/>
        </w:rPr>
        <w:t> </w:t>
      </w:r>
      <w:r>
        <w:rPr>
          <w:w w:val="80"/>
        </w:rPr>
        <w:t>Sabrina</w:t>
      </w:r>
      <w:r>
        <w:rPr>
          <w:spacing w:val="14"/>
          <w:w w:val="80"/>
        </w:rPr>
        <w:t> </w:t>
      </w:r>
      <w:r>
        <w:rPr>
          <w:w w:val="80"/>
        </w:rPr>
        <w:t>Cezário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Oliveira</w:t>
      </w:r>
      <w:r>
        <w:rPr>
          <w:spacing w:val="13"/>
          <w:w w:val="80"/>
        </w:rPr>
        <w:t> </w:t>
      </w:r>
      <w:r>
        <w:rPr>
          <w:w w:val="80"/>
        </w:rPr>
        <w:t>Lima</w:t>
      </w:r>
      <w:r>
        <w:rPr>
          <w:w w:val="80"/>
          <w:position w:val="6"/>
          <w:sz w:val="16"/>
        </w:rPr>
        <w:t>3</w:t>
      </w:r>
      <w:r>
        <w:rPr>
          <w:spacing w:val="-31"/>
          <w:w w:val="80"/>
          <w:position w:val="6"/>
          <w:sz w:val="16"/>
        </w:rPr>
        <w:t> </w:t>
      </w:r>
      <w:r>
        <w:rPr>
          <w:w w:val="80"/>
        </w:rPr>
        <w:t>Mônica</w:t>
      </w:r>
      <w:r>
        <w:rPr>
          <w:spacing w:val="9"/>
          <w:w w:val="80"/>
        </w:rPr>
        <w:t> </w:t>
      </w:r>
      <w:r>
        <w:rPr>
          <w:w w:val="80"/>
        </w:rPr>
        <w:t>Kallyne</w:t>
      </w:r>
      <w:r>
        <w:rPr>
          <w:spacing w:val="9"/>
          <w:w w:val="80"/>
        </w:rPr>
        <w:t> </w:t>
      </w:r>
      <w:r>
        <w:rPr>
          <w:w w:val="80"/>
        </w:rPr>
        <w:t>Portela</w:t>
      </w:r>
      <w:r>
        <w:rPr>
          <w:spacing w:val="9"/>
          <w:w w:val="80"/>
        </w:rPr>
        <w:t> </w:t>
      </w:r>
      <w:r>
        <w:rPr>
          <w:w w:val="80"/>
        </w:rPr>
        <w:t>Soares</w:t>
      </w:r>
      <w:r>
        <w:rPr>
          <w:w w:val="80"/>
          <w:position w:val="6"/>
          <w:sz w:val="16"/>
        </w:rPr>
        <w:t>4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244" w:lineRule="auto" w:before="161"/>
        <w:ind w:left="1085" w:right="1074"/>
        <w:jc w:val="both"/>
      </w:pPr>
      <w:r>
        <w:rPr>
          <w:rFonts w:ascii="Arial" w:hAnsi="Arial"/>
          <w:b/>
          <w:w w:val="85"/>
        </w:rPr>
        <w:t>RESUMO</w:t>
      </w:r>
      <w:r>
        <w:rPr>
          <w:w w:val="85"/>
        </w:rPr>
        <w:t>: Algumas enfermidades podem atingir o ciclo gestacional, como o abortamento. Podendo ser</w:t>
      </w:r>
      <w:r>
        <w:rPr>
          <w:spacing w:val="1"/>
          <w:w w:val="85"/>
        </w:rPr>
        <w:t> </w:t>
      </w:r>
      <w:r>
        <w:rPr>
          <w:w w:val="85"/>
        </w:rPr>
        <w:t>classificado pela sua clínica, dentre vários o retido. A escolha da temática se deu após vivência pelas</w:t>
      </w:r>
      <w:r>
        <w:rPr>
          <w:spacing w:val="1"/>
          <w:w w:val="85"/>
        </w:rPr>
        <w:t> </w:t>
      </w:r>
      <w:r>
        <w:rPr>
          <w:w w:val="85"/>
        </w:rPr>
        <w:t>pesquisadoras em seu ambiente de trabalho e durante as práticas curriculares da disciplina de saúde da</w:t>
      </w:r>
      <w:r>
        <w:rPr>
          <w:spacing w:val="1"/>
          <w:w w:val="85"/>
        </w:rPr>
        <w:t> </w:t>
      </w:r>
      <w:r>
        <w:rPr>
          <w:w w:val="80"/>
        </w:rPr>
        <w:t>mulher,</w:t>
      </w:r>
      <w:r>
        <w:rPr>
          <w:spacing w:val="19"/>
          <w:w w:val="80"/>
        </w:rPr>
        <w:t> </w:t>
      </w:r>
      <w:r>
        <w:rPr>
          <w:w w:val="80"/>
        </w:rPr>
        <w:t>onde</w:t>
      </w:r>
      <w:r>
        <w:rPr>
          <w:spacing w:val="23"/>
          <w:w w:val="80"/>
        </w:rPr>
        <w:t> </w:t>
      </w:r>
      <w:r>
        <w:rPr>
          <w:w w:val="80"/>
        </w:rPr>
        <w:t>se</w:t>
      </w:r>
      <w:r>
        <w:rPr>
          <w:spacing w:val="23"/>
          <w:w w:val="80"/>
        </w:rPr>
        <w:t> </w:t>
      </w:r>
      <w:r>
        <w:rPr>
          <w:w w:val="80"/>
        </w:rPr>
        <w:t>observou</w:t>
      </w:r>
      <w:r>
        <w:rPr>
          <w:spacing w:val="23"/>
          <w:w w:val="80"/>
        </w:rPr>
        <w:t> </w:t>
      </w:r>
      <w:r>
        <w:rPr>
          <w:w w:val="80"/>
        </w:rPr>
        <w:t>a</w:t>
      </w:r>
      <w:r>
        <w:rPr>
          <w:spacing w:val="23"/>
          <w:w w:val="80"/>
        </w:rPr>
        <w:t> </w:t>
      </w:r>
      <w:r>
        <w:rPr>
          <w:w w:val="80"/>
        </w:rPr>
        <w:t>reação</w:t>
      </w:r>
      <w:r>
        <w:rPr>
          <w:spacing w:val="23"/>
          <w:w w:val="80"/>
        </w:rPr>
        <w:t> </w:t>
      </w:r>
      <w:r>
        <w:rPr>
          <w:w w:val="80"/>
        </w:rPr>
        <w:t>das</w:t>
      </w:r>
      <w:r>
        <w:rPr>
          <w:spacing w:val="24"/>
          <w:w w:val="80"/>
        </w:rPr>
        <w:t> </w:t>
      </w:r>
      <w:r>
        <w:rPr>
          <w:w w:val="80"/>
        </w:rPr>
        <w:t>mulheres</w:t>
      </w:r>
      <w:r>
        <w:rPr>
          <w:spacing w:val="37"/>
          <w:w w:val="80"/>
        </w:rPr>
        <w:t> </w:t>
      </w:r>
      <w:r>
        <w:rPr>
          <w:w w:val="80"/>
        </w:rPr>
        <w:t>a</w:t>
      </w:r>
      <w:r>
        <w:rPr>
          <w:spacing w:val="23"/>
          <w:w w:val="80"/>
        </w:rPr>
        <w:t> </w:t>
      </w:r>
      <w:r>
        <w:rPr>
          <w:w w:val="80"/>
        </w:rPr>
        <w:t>prática</w:t>
      </w:r>
      <w:r>
        <w:rPr>
          <w:spacing w:val="23"/>
          <w:w w:val="80"/>
        </w:rPr>
        <w:t> </w:t>
      </w:r>
      <w:r>
        <w:rPr>
          <w:w w:val="80"/>
        </w:rPr>
        <w:t>da</w:t>
      </w:r>
      <w:r>
        <w:rPr>
          <w:spacing w:val="23"/>
          <w:w w:val="80"/>
        </w:rPr>
        <w:t> </w:t>
      </w:r>
      <w:r>
        <w:rPr>
          <w:w w:val="80"/>
        </w:rPr>
        <w:t>curetagem</w:t>
      </w:r>
      <w:r>
        <w:rPr>
          <w:spacing w:val="26"/>
          <w:w w:val="80"/>
        </w:rPr>
        <w:t> </w:t>
      </w:r>
      <w:r>
        <w:rPr>
          <w:w w:val="80"/>
        </w:rPr>
        <w:t>assistida.</w:t>
      </w:r>
      <w:r>
        <w:rPr>
          <w:spacing w:val="20"/>
          <w:w w:val="80"/>
        </w:rPr>
        <w:t> </w:t>
      </w:r>
      <w:r>
        <w:rPr>
          <w:w w:val="80"/>
        </w:rPr>
        <w:t>Dessa</w:t>
      </w:r>
      <w:r>
        <w:rPr>
          <w:spacing w:val="23"/>
          <w:w w:val="80"/>
        </w:rPr>
        <w:t> </w:t>
      </w:r>
      <w:r>
        <w:rPr>
          <w:w w:val="80"/>
        </w:rPr>
        <w:t>forma,</w:t>
      </w:r>
      <w:r>
        <w:rPr>
          <w:spacing w:val="19"/>
          <w:w w:val="80"/>
        </w:rPr>
        <w:t> </w:t>
      </w:r>
      <w:r>
        <w:rPr>
          <w:w w:val="80"/>
        </w:rPr>
        <w:t>este</w:t>
      </w:r>
      <w:r>
        <w:rPr>
          <w:spacing w:val="23"/>
          <w:w w:val="80"/>
        </w:rPr>
        <w:t> </w:t>
      </w:r>
      <w:r>
        <w:rPr>
          <w:w w:val="80"/>
        </w:rPr>
        <w:t>estudo</w:t>
      </w:r>
      <w:r>
        <w:rPr>
          <w:spacing w:val="1"/>
          <w:w w:val="80"/>
        </w:rPr>
        <w:t> </w:t>
      </w:r>
      <w:r>
        <w:rPr>
          <w:w w:val="80"/>
        </w:rPr>
        <w:t>tem como finalidade traçar um perfil social e obstétrico de pacientes que foram submetidas a curetagem uterina</w:t>
      </w:r>
      <w:r>
        <w:rPr>
          <w:spacing w:val="1"/>
          <w:w w:val="80"/>
        </w:rPr>
        <w:t> </w:t>
      </w:r>
      <w:r>
        <w:rPr>
          <w:w w:val="80"/>
        </w:rPr>
        <w:t>devido</w:t>
      </w:r>
      <w:r>
        <w:rPr>
          <w:spacing w:val="24"/>
          <w:w w:val="80"/>
        </w:rPr>
        <w:t> </w:t>
      </w:r>
      <w:r>
        <w:rPr>
          <w:w w:val="80"/>
        </w:rPr>
        <w:t>a</w:t>
      </w:r>
      <w:r>
        <w:rPr>
          <w:spacing w:val="25"/>
          <w:w w:val="80"/>
        </w:rPr>
        <w:t> </w:t>
      </w:r>
      <w:r>
        <w:rPr>
          <w:w w:val="80"/>
        </w:rPr>
        <w:t>abortamento</w:t>
      </w:r>
      <w:r>
        <w:rPr>
          <w:spacing w:val="25"/>
          <w:w w:val="80"/>
        </w:rPr>
        <w:t> </w:t>
      </w:r>
      <w:r>
        <w:rPr>
          <w:w w:val="80"/>
        </w:rPr>
        <w:t>retido.</w:t>
      </w:r>
      <w:r>
        <w:rPr>
          <w:spacing w:val="22"/>
          <w:w w:val="80"/>
        </w:rPr>
        <w:t> </w:t>
      </w:r>
      <w:r>
        <w:rPr>
          <w:w w:val="80"/>
        </w:rPr>
        <w:t>Trata-se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uma</w:t>
      </w:r>
      <w:r>
        <w:rPr>
          <w:spacing w:val="25"/>
          <w:w w:val="80"/>
        </w:rPr>
        <w:t> </w:t>
      </w:r>
      <w:r>
        <w:rPr>
          <w:w w:val="80"/>
        </w:rPr>
        <w:t>pesquisa</w:t>
      </w:r>
      <w:r>
        <w:rPr>
          <w:spacing w:val="25"/>
          <w:w w:val="80"/>
        </w:rPr>
        <w:t> </w:t>
      </w:r>
      <w:r>
        <w:rPr>
          <w:w w:val="80"/>
        </w:rPr>
        <w:t>documental</w:t>
      </w:r>
      <w:r>
        <w:rPr>
          <w:spacing w:val="23"/>
          <w:w w:val="80"/>
        </w:rPr>
        <w:t> </w:t>
      </w:r>
      <w:r>
        <w:rPr>
          <w:w w:val="80"/>
        </w:rPr>
        <w:t>e</w:t>
      </w:r>
      <w:r>
        <w:rPr>
          <w:spacing w:val="25"/>
          <w:w w:val="80"/>
        </w:rPr>
        <w:t> </w:t>
      </w:r>
      <w:r>
        <w:rPr>
          <w:w w:val="80"/>
        </w:rPr>
        <w:t>exploratória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abordagem</w:t>
      </w:r>
      <w:r>
        <w:rPr>
          <w:spacing w:val="23"/>
          <w:w w:val="80"/>
        </w:rPr>
        <w:t> </w:t>
      </w:r>
      <w:r>
        <w:rPr>
          <w:w w:val="80"/>
        </w:rPr>
        <w:t>quantitativa.</w:t>
      </w:r>
      <w:r>
        <w:rPr>
          <w:spacing w:val="1"/>
          <w:w w:val="80"/>
        </w:rPr>
        <w:t> </w:t>
      </w:r>
      <w:r>
        <w:rPr>
          <w:w w:val="85"/>
        </w:rPr>
        <w:t>O projeto foi submetido ao Comitê de Ética em Pesquisa. Foi possível concluir que o perfil social foi</w:t>
      </w:r>
      <w:r>
        <w:rPr>
          <w:spacing w:val="1"/>
          <w:w w:val="85"/>
        </w:rPr>
        <w:t> </w:t>
      </w:r>
      <w:r>
        <w:rPr>
          <w:w w:val="80"/>
        </w:rPr>
        <w:t>caracterizado por mulheres de idade entre 21 e 26 anos e 38 e 43 anos, residentes e naturais do município de</w:t>
      </w:r>
      <w:r>
        <w:rPr>
          <w:spacing w:val="1"/>
          <w:w w:val="80"/>
        </w:rPr>
        <w:t> </w:t>
      </w:r>
      <w:r>
        <w:rPr>
          <w:w w:val="80"/>
        </w:rPr>
        <w:t>Crateús, residindo em zona urbana, solteiras e agricultoras. Enquanto o perfil obstétrico como gesta 2, para 2 e</w:t>
      </w:r>
      <w:r>
        <w:rPr>
          <w:spacing w:val="1"/>
          <w:w w:val="80"/>
        </w:rPr>
        <w:t> </w:t>
      </w:r>
      <w:r>
        <w:rPr>
          <w:w w:val="90"/>
        </w:rPr>
        <w:t>sem</w:t>
      </w:r>
      <w:r>
        <w:rPr>
          <w:spacing w:val="-7"/>
          <w:w w:val="90"/>
        </w:rPr>
        <w:t> </w:t>
      </w:r>
      <w:r>
        <w:rPr>
          <w:w w:val="90"/>
        </w:rPr>
        <w:t>histórico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abortos.</w:t>
      </w:r>
    </w:p>
    <w:p>
      <w:pPr>
        <w:spacing w:line="257" w:lineRule="exact" w:before="0"/>
        <w:ind w:left="1085" w:right="0" w:firstLine="0"/>
        <w:jc w:val="both"/>
        <w:rPr>
          <w:sz w:val="24"/>
        </w:rPr>
      </w:pPr>
      <w:r>
        <w:rPr>
          <w:rFonts w:ascii="Arial" w:hAnsi="Arial"/>
          <w:b/>
          <w:w w:val="80"/>
          <w:sz w:val="24"/>
        </w:rPr>
        <w:t>Palavras-chave:</w:t>
      </w:r>
      <w:r>
        <w:rPr>
          <w:rFonts w:ascii="Arial" w:hAnsi="Arial"/>
          <w:b/>
          <w:spacing w:val="22"/>
          <w:w w:val="80"/>
          <w:sz w:val="24"/>
        </w:rPr>
        <w:t> </w:t>
      </w:r>
      <w:r>
        <w:rPr>
          <w:w w:val="80"/>
          <w:sz w:val="24"/>
        </w:rPr>
        <w:t>Abortamento</w:t>
      </w:r>
      <w:r>
        <w:rPr>
          <w:spacing w:val="23"/>
          <w:w w:val="80"/>
          <w:sz w:val="24"/>
        </w:rPr>
        <w:t> </w:t>
      </w:r>
      <w:r>
        <w:rPr>
          <w:w w:val="80"/>
          <w:sz w:val="24"/>
        </w:rPr>
        <w:t>Retido;</w:t>
      </w:r>
      <w:r>
        <w:rPr>
          <w:spacing w:val="20"/>
          <w:w w:val="80"/>
          <w:sz w:val="24"/>
        </w:rPr>
        <w:t> </w:t>
      </w:r>
      <w:r>
        <w:rPr>
          <w:w w:val="80"/>
          <w:sz w:val="24"/>
        </w:rPr>
        <w:t>Curetagem</w:t>
      </w:r>
      <w:r>
        <w:rPr>
          <w:spacing w:val="21"/>
          <w:w w:val="80"/>
          <w:sz w:val="24"/>
        </w:rPr>
        <w:t> </w:t>
      </w:r>
      <w:r>
        <w:rPr>
          <w:w w:val="80"/>
          <w:sz w:val="24"/>
        </w:rPr>
        <w:t>Uterina;</w:t>
      </w:r>
      <w:r>
        <w:rPr>
          <w:spacing w:val="20"/>
          <w:w w:val="80"/>
          <w:sz w:val="24"/>
        </w:rPr>
        <w:t> </w:t>
      </w:r>
      <w:r>
        <w:rPr>
          <w:w w:val="80"/>
          <w:sz w:val="24"/>
        </w:rPr>
        <w:t>Enfermagem</w:t>
      </w:r>
      <w:r>
        <w:rPr>
          <w:spacing w:val="21"/>
          <w:w w:val="80"/>
          <w:sz w:val="24"/>
        </w:rPr>
        <w:t> </w:t>
      </w:r>
      <w:r>
        <w:rPr>
          <w:w w:val="80"/>
          <w:sz w:val="24"/>
        </w:rPr>
        <w:t>Obstetríca.</w:t>
      </w:r>
    </w:p>
    <w:p>
      <w:pPr>
        <w:pStyle w:val="BodyText"/>
        <w:spacing w:before="5"/>
      </w:pPr>
    </w:p>
    <w:p>
      <w:pPr>
        <w:pStyle w:val="BodyText"/>
        <w:spacing w:line="242" w:lineRule="auto"/>
        <w:ind w:left="1085" w:right="1078"/>
        <w:jc w:val="both"/>
      </w:pPr>
      <w:r>
        <w:rPr>
          <w:rFonts w:ascii="Arial" w:hAnsi="Arial"/>
          <w:b/>
          <w:w w:val="85"/>
        </w:rPr>
        <w:t>ABSTRACT</w:t>
      </w:r>
      <w:r>
        <w:rPr>
          <w:w w:val="85"/>
        </w:rPr>
        <w:t>: Some diseases can reach the gestational cycle, such as abortion. It can be classified by your</w:t>
      </w:r>
      <w:r>
        <w:rPr>
          <w:spacing w:val="1"/>
          <w:w w:val="85"/>
        </w:rPr>
        <w:t> </w:t>
      </w:r>
      <w:r>
        <w:rPr>
          <w:w w:val="85"/>
        </w:rPr>
        <w:t>clinic, including retained. The theme was chosen from the experience of the researchers in their work</w:t>
      </w:r>
      <w:r>
        <w:rPr>
          <w:spacing w:val="1"/>
          <w:w w:val="85"/>
        </w:rPr>
        <w:t> </w:t>
      </w:r>
      <w:r>
        <w:rPr>
          <w:w w:val="80"/>
        </w:rPr>
        <w:t>environment</w:t>
      </w:r>
      <w:r>
        <w:rPr>
          <w:spacing w:val="19"/>
          <w:w w:val="80"/>
        </w:rPr>
        <w:t> </w:t>
      </w:r>
      <w:r>
        <w:rPr>
          <w:w w:val="80"/>
        </w:rPr>
        <w:t>and</w:t>
      </w:r>
      <w:r>
        <w:rPr>
          <w:spacing w:val="22"/>
          <w:w w:val="80"/>
        </w:rPr>
        <w:t> </w:t>
      </w:r>
      <w:r>
        <w:rPr>
          <w:w w:val="80"/>
        </w:rPr>
        <w:t>during</w:t>
      </w:r>
      <w:r>
        <w:rPr>
          <w:spacing w:val="23"/>
          <w:w w:val="80"/>
        </w:rPr>
        <w:t> </w:t>
      </w:r>
      <w:r>
        <w:rPr>
          <w:w w:val="80"/>
        </w:rPr>
        <w:t>the</w:t>
      </w:r>
      <w:r>
        <w:rPr>
          <w:spacing w:val="23"/>
          <w:w w:val="80"/>
        </w:rPr>
        <w:t> </w:t>
      </w:r>
      <w:r>
        <w:rPr>
          <w:w w:val="80"/>
        </w:rPr>
        <w:t>curricular</w:t>
      </w:r>
      <w:r>
        <w:rPr>
          <w:spacing w:val="24"/>
          <w:w w:val="80"/>
        </w:rPr>
        <w:t> </w:t>
      </w:r>
      <w:r>
        <w:rPr>
          <w:w w:val="80"/>
        </w:rPr>
        <w:t>practices</w:t>
      </w:r>
      <w:r>
        <w:rPr>
          <w:spacing w:val="24"/>
          <w:w w:val="80"/>
        </w:rPr>
        <w:t> </w:t>
      </w:r>
      <w:r>
        <w:rPr>
          <w:w w:val="80"/>
        </w:rPr>
        <w:t>of</w:t>
      </w:r>
      <w:r>
        <w:rPr>
          <w:spacing w:val="19"/>
          <w:w w:val="80"/>
        </w:rPr>
        <w:t> </w:t>
      </w:r>
      <w:r>
        <w:rPr>
          <w:w w:val="80"/>
        </w:rPr>
        <w:t>the</w:t>
      </w:r>
      <w:r>
        <w:rPr>
          <w:spacing w:val="28"/>
          <w:w w:val="80"/>
        </w:rPr>
        <w:t> </w:t>
      </w:r>
      <w:r>
        <w:rPr>
          <w:w w:val="80"/>
        </w:rPr>
        <w:t>women's</w:t>
      </w:r>
      <w:r>
        <w:rPr>
          <w:spacing w:val="24"/>
          <w:w w:val="80"/>
        </w:rPr>
        <w:t> </w:t>
      </w:r>
      <w:r>
        <w:rPr>
          <w:w w:val="80"/>
        </w:rPr>
        <w:t>health</w:t>
      </w:r>
      <w:r>
        <w:rPr>
          <w:spacing w:val="22"/>
          <w:w w:val="80"/>
        </w:rPr>
        <w:t> </w:t>
      </w:r>
      <w:r>
        <w:rPr>
          <w:w w:val="80"/>
        </w:rPr>
        <w:t>discipline,</w:t>
      </w:r>
      <w:r>
        <w:rPr>
          <w:spacing w:val="19"/>
          <w:w w:val="80"/>
        </w:rPr>
        <w:t> </w:t>
      </w:r>
      <w:r>
        <w:rPr>
          <w:w w:val="80"/>
        </w:rPr>
        <w:t>where</w:t>
      </w:r>
      <w:r>
        <w:rPr>
          <w:spacing w:val="23"/>
          <w:w w:val="80"/>
        </w:rPr>
        <w:t> </w:t>
      </w:r>
      <w:r>
        <w:rPr>
          <w:w w:val="80"/>
        </w:rPr>
        <w:t>the</w:t>
      </w:r>
      <w:r>
        <w:rPr>
          <w:spacing w:val="23"/>
          <w:w w:val="80"/>
        </w:rPr>
        <w:t> </w:t>
      </w:r>
      <w:r>
        <w:rPr>
          <w:w w:val="80"/>
        </w:rPr>
        <w:t>reaction</w:t>
      </w:r>
      <w:r>
        <w:rPr>
          <w:spacing w:val="23"/>
          <w:w w:val="80"/>
        </w:rPr>
        <w:t> </w:t>
      </w:r>
      <w:r>
        <w:rPr>
          <w:w w:val="80"/>
        </w:rPr>
        <w:t>of</w:t>
      </w:r>
      <w:r>
        <w:rPr>
          <w:spacing w:val="25"/>
          <w:w w:val="80"/>
        </w:rPr>
        <w:t> </w:t>
      </w:r>
      <w:r>
        <w:rPr>
          <w:w w:val="80"/>
        </w:rPr>
        <w:t>women</w:t>
      </w:r>
      <w:r>
        <w:rPr>
          <w:spacing w:val="1"/>
          <w:w w:val="80"/>
        </w:rPr>
        <w:t> </w:t>
      </w:r>
      <w:r>
        <w:rPr>
          <w:w w:val="80"/>
        </w:rPr>
        <w:t>to</w:t>
      </w:r>
      <w:r>
        <w:rPr>
          <w:spacing w:val="15"/>
          <w:w w:val="80"/>
        </w:rPr>
        <w:t> </w:t>
      </w:r>
      <w:r>
        <w:rPr>
          <w:w w:val="80"/>
        </w:rPr>
        <w:t>the</w:t>
      </w:r>
      <w:r>
        <w:rPr>
          <w:spacing w:val="15"/>
          <w:w w:val="80"/>
        </w:rPr>
        <w:t> </w:t>
      </w:r>
      <w:r>
        <w:rPr>
          <w:w w:val="80"/>
        </w:rPr>
        <w:t>practice</w:t>
      </w:r>
      <w:r>
        <w:rPr>
          <w:spacing w:val="16"/>
          <w:w w:val="80"/>
        </w:rPr>
        <w:t> </w:t>
      </w:r>
      <w:r>
        <w:rPr>
          <w:w w:val="80"/>
        </w:rPr>
        <w:t>of</w:t>
      </w:r>
      <w:r>
        <w:rPr>
          <w:spacing w:val="11"/>
          <w:w w:val="80"/>
        </w:rPr>
        <w:t> </w:t>
      </w:r>
      <w:r>
        <w:rPr>
          <w:w w:val="80"/>
        </w:rPr>
        <w:t>assisted</w:t>
      </w:r>
      <w:r>
        <w:rPr>
          <w:spacing w:val="10"/>
          <w:w w:val="80"/>
        </w:rPr>
        <w:t> </w:t>
      </w:r>
      <w:r>
        <w:rPr>
          <w:w w:val="80"/>
        </w:rPr>
        <w:t>curettage</w:t>
      </w:r>
      <w:r>
        <w:rPr>
          <w:spacing w:val="15"/>
          <w:w w:val="80"/>
        </w:rPr>
        <w:t> </w:t>
      </w:r>
      <w:r>
        <w:rPr>
          <w:w w:val="80"/>
        </w:rPr>
        <w:t>was</w:t>
      </w:r>
      <w:r>
        <w:rPr>
          <w:spacing w:val="17"/>
          <w:w w:val="80"/>
        </w:rPr>
        <w:t> </w:t>
      </w:r>
      <w:r>
        <w:rPr>
          <w:w w:val="80"/>
        </w:rPr>
        <w:t>observed.</w:t>
      </w:r>
      <w:r>
        <w:rPr>
          <w:spacing w:val="7"/>
          <w:w w:val="80"/>
        </w:rPr>
        <w:t> </w:t>
      </w:r>
      <w:r>
        <w:rPr>
          <w:w w:val="80"/>
        </w:rPr>
        <w:t>Thus,</w:t>
      </w:r>
      <w:r>
        <w:rPr>
          <w:spacing w:val="12"/>
          <w:w w:val="80"/>
        </w:rPr>
        <w:t> </w:t>
      </w:r>
      <w:r>
        <w:rPr>
          <w:w w:val="80"/>
        </w:rPr>
        <w:t>this</w:t>
      </w:r>
      <w:r>
        <w:rPr>
          <w:spacing w:val="17"/>
          <w:w w:val="80"/>
        </w:rPr>
        <w:t> </w:t>
      </w:r>
      <w:r>
        <w:rPr>
          <w:w w:val="80"/>
        </w:rPr>
        <w:t>study</w:t>
      </w:r>
      <w:r>
        <w:rPr>
          <w:spacing w:val="16"/>
          <w:w w:val="80"/>
        </w:rPr>
        <w:t> </w:t>
      </w:r>
      <w:r>
        <w:rPr>
          <w:w w:val="80"/>
        </w:rPr>
        <w:t>aims</w:t>
      </w:r>
      <w:r>
        <w:rPr>
          <w:spacing w:val="17"/>
          <w:w w:val="80"/>
        </w:rPr>
        <w:t> </w:t>
      </w:r>
      <w:r>
        <w:rPr>
          <w:w w:val="80"/>
        </w:rPr>
        <w:t>to</w:t>
      </w:r>
      <w:r>
        <w:rPr>
          <w:spacing w:val="15"/>
          <w:w w:val="80"/>
        </w:rPr>
        <w:t> </w:t>
      </w:r>
      <w:r>
        <w:rPr>
          <w:w w:val="80"/>
        </w:rPr>
        <w:t>outline</w:t>
      </w:r>
      <w:r>
        <w:rPr>
          <w:spacing w:val="15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social</w:t>
      </w:r>
      <w:r>
        <w:rPr>
          <w:spacing w:val="35"/>
          <w:w w:val="80"/>
        </w:rPr>
        <w:t> </w:t>
      </w:r>
      <w:r>
        <w:rPr>
          <w:w w:val="80"/>
        </w:rPr>
        <w:t>and</w:t>
      </w:r>
      <w:r>
        <w:rPr>
          <w:spacing w:val="15"/>
          <w:w w:val="80"/>
        </w:rPr>
        <w:t> </w:t>
      </w:r>
      <w:r>
        <w:rPr>
          <w:w w:val="80"/>
        </w:rPr>
        <w:t>obstetric</w:t>
      </w:r>
      <w:r>
        <w:rPr>
          <w:spacing w:val="17"/>
          <w:w w:val="80"/>
        </w:rPr>
        <w:t> </w:t>
      </w:r>
      <w:r>
        <w:rPr>
          <w:w w:val="80"/>
        </w:rPr>
        <w:t>profile</w:t>
      </w:r>
      <w:r>
        <w:rPr>
          <w:spacing w:val="1"/>
          <w:w w:val="80"/>
        </w:rPr>
        <w:t> </w:t>
      </w:r>
      <w:r>
        <w:rPr>
          <w:w w:val="80"/>
        </w:rPr>
        <w:t>of</w:t>
      </w:r>
      <w:r>
        <w:rPr>
          <w:spacing w:val="18"/>
          <w:w w:val="80"/>
        </w:rPr>
        <w:t> </w:t>
      </w:r>
      <w:r>
        <w:rPr>
          <w:w w:val="80"/>
        </w:rPr>
        <w:t>patients</w:t>
      </w:r>
      <w:r>
        <w:rPr>
          <w:spacing w:val="22"/>
          <w:w w:val="80"/>
        </w:rPr>
        <w:t> </w:t>
      </w:r>
      <w:r>
        <w:rPr>
          <w:w w:val="80"/>
        </w:rPr>
        <w:t>undergoing</w:t>
      </w:r>
      <w:r>
        <w:rPr>
          <w:spacing w:val="22"/>
          <w:w w:val="80"/>
        </w:rPr>
        <w:t> </w:t>
      </w:r>
      <w:r>
        <w:rPr>
          <w:w w:val="80"/>
        </w:rPr>
        <w:t>uterine</w:t>
      </w:r>
      <w:r>
        <w:rPr>
          <w:spacing w:val="15"/>
          <w:w w:val="80"/>
        </w:rPr>
        <w:t> </w:t>
      </w:r>
      <w:r>
        <w:rPr>
          <w:w w:val="80"/>
        </w:rPr>
        <w:t>curettage</w:t>
      </w:r>
      <w:r>
        <w:rPr>
          <w:spacing w:val="22"/>
          <w:w w:val="80"/>
        </w:rPr>
        <w:t> </w:t>
      </w:r>
      <w:r>
        <w:rPr>
          <w:w w:val="80"/>
        </w:rPr>
        <w:t>for</w:t>
      </w:r>
      <w:r>
        <w:rPr>
          <w:spacing w:val="21"/>
          <w:w w:val="80"/>
        </w:rPr>
        <w:t> </w:t>
      </w:r>
      <w:r>
        <w:rPr>
          <w:w w:val="80"/>
        </w:rPr>
        <w:t>missed</w:t>
      </w:r>
      <w:r>
        <w:rPr>
          <w:spacing w:val="22"/>
          <w:w w:val="80"/>
        </w:rPr>
        <w:t> </w:t>
      </w:r>
      <w:r>
        <w:rPr>
          <w:w w:val="80"/>
        </w:rPr>
        <w:t>abortion.</w:t>
      </w:r>
      <w:r>
        <w:rPr>
          <w:spacing w:val="18"/>
          <w:w w:val="80"/>
        </w:rPr>
        <w:t> </w:t>
      </w:r>
      <w:r>
        <w:rPr>
          <w:w w:val="80"/>
        </w:rPr>
        <w:t>It</w:t>
      </w:r>
      <w:r>
        <w:rPr>
          <w:spacing w:val="18"/>
          <w:w w:val="80"/>
        </w:rPr>
        <w:t> </w:t>
      </w:r>
      <w:r>
        <w:rPr>
          <w:w w:val="80"/>
        </w:rPr>
        <w:t>is</w:t>
      </w:r>
      <w:r>
        <w:rPr>
          <w:spacing w:val="22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documentary</w:t>
      </w:r>
      <w:r>
        <w:rPr>
          <w:spacing w:val="23"/>
          <w:w w:val="80"/>
        </w:rPr>
        <w:t> </w:t>
      </w:r>
      <w:r>
        <w:rPr>
          <w:w w:val="80"/>
        </w:rPr>
        <w:t>and</w:t>
      </w:r>
      <w:r>
        <w:rPr>
          <w:spacing w:val="21"/>
          <w:w w:val="80"/>
        </w:rPr>
        <w:t> </w:t>
      </w:r>
      <w:r>
        <w:rPr>
          <w:w w:val="80"/>
        </w:rPr>
        <w:t>exploratory</w:t>
      </w:r>
      <w:r>
        <w:rPr>
          <w:spacing w:val="23"/>
          <w:w w:val="80"/>
        </w:rPr>
        <w:t> </w:t>
      </w:r>
      <w:r>
        <w:rPr>
          <w:w w:val="80"/>
        </w:rPr>
        <w:t>research</w:t>
      </w:r>
      <w:r>
        <w:rPr>
          <w:spacing w:val="21"/>
          <w:w w:val="80"/>
        </w:rPr>
        <w:t> </w:t>
      </w:r>
      <w:r>
        <w:rPr>
          <w:w w:val="80"/>
        </w:rPr>
        <w:t>with</w:t>
      </w:r>
      <w:r>
        <w:rPr>
          <w:spacing w:val="1"/>
          <w:w w:val="80"/>
        </w:rPr>
        <w:t> </w:t>
      </w:r>
      <w:r>
        <w:rPr>
          <w:w w:val="85"/>
        </w:rPr>
        <w:t>a quantitative approach. The project was submitted to the Research Ethics Committee. It was possible to</w:t>
      </w:r>
      <w:r>
        <w:rPr>
          <w:spacing w:val="1"/>
          <w:w w:val="85"/>
        </w:rPr>
        <w:t> </w:t>
      </w:r>
      <w:r>
        <w:rPr>
          <w:w w:val="85"/>
        </w:rPr>
        <w:t>conclude that the social profile was characterized by women aged between 21 and 26 years and 38 and 43</w:t>
      </w:r>
      <w:r>
        <w:rPr>
          <w:spacing w:val="1"/>
          <w:w w:val="85"/>
        </w:rPr>
        <w:t> </w:t>
      </w:r>
      <w:r>
        <w:rPr>
          <w:w w:val="85"/>
        </w:rPr>
        <w:t>years old, residents and natives of the municipality of Crateús, living in urban, single and agricultural areas.</w:t>
      </w:r>
      <w:r>
        <w:rPr>
          <w:spacing w:val="1"/>
          <w:w w:val="85"/>
        </w:rPr>
        <w:t> </w:t>
      </w:r>
      <w:r>
        <w:rPr>
          <w:w w:val="80"/>
        </w:rPr>
        <w:t>While</w:t>
      </w:r>
      <w:r>
        <w:rPr>
          <w:spacing w:val="4"/>
          <w:w w:val="80"/>
        </w:rPr>
        <w:t> </w:t>
      </w:r>
      <w:r>
        <w:rPr>
          <w:w w:val="80"/>
        </w:rPr>
        <w:t>the</w:t>
      </w:r>
      <w:r>
        <w:rPr>
          <w:spacing w:val="5"/>
          <w:w w:val="80"/>
        </w:rPr>
        <w:t> </w:t>
      </w:r>
      <w:r>
        <w:rPr>
          <w:w w:val="80"/>
        </w:rPr>
        <w:t>obstetric</w:t>
      </w:r>
      <w:r>
        <w:rPr>
          <w:spacing w:val="6"/>
          <w:w w:val="80"/>
        </w:rPr>
        <w:t> </w:t>
      </w:r>
      <w:r>
        <w:rPr>
          <w:w w:val="80"/>
        </w:rPr>
        <w:t>profile</w:t>
      </w:r>
      <w:r>
        <w:rPr>
          <w:spacing w:val="5"/>
          <w:w w:val="80"/>
        </w:rPr>
        <w:t> </w:t>
      </w:r>
      <w:r>
        <w:rPr>
          <w:w w:val="80"/>
        </w:rPr>
        <w:t>has</w:t>
      </w:r>
      <w:r>
        <w:rPr>
          <w:spacing w:val="7"/>
          <w:w w:val="80"/>
        </w:rPr>
        <w:t> </w:t>
      </w:r>
      <w:r>
        <w:rPr>
          <w:w w:val="80"/>
        </w:rPr>
        <w:t>been</w:t>
      </w:r>
      <w:r>
        <w:rPr>
          <w:spacing w:val="5"/>
          <w:w w:val="80"/>
        </w:rPr>
        <w:t> </w:t>
      </w:r>
      <w:r>
        <w:rPr>
          <w:w w:val="80"/>
        </w:rPr>
        <w:t>of</w:t>
      </w:r>
      <w:r>
        <w:rPr>
          <w:spacing w:val="2"/>
          <w:w w:val="80"/>
        </w:rPr>
        <w:t> </w:t>
      </w:r>
      <w:r>
        <w:rPr>
          <w:w w:val="80"/>
        </w:rPr>
        <w:t>pregnancy</w:t>
      </w:r>
      <w:r>
        <w:rPr>
          <w:spacing w:val="7"/>
          <w:w w:val="80"/>
        </w:rPr>
        <w:t> </w:t>
      </w:r>
      <w:r>
        <w:rPr>
          <w:w w:val="80"/>
        </w:rPr>
        <w:t>for</w:t>
      </w:r>
      <w:r>
        <w:rPr>
          <w:spacing w:val="6"/>
          <w:w w:val="80"/>
        </w:rPr>
        <w:t> </w:t>
      </w:r>
      <w:r>
        <w:rPr>
          <w:w w:val="80"/>
        </w:rPr>
        <w:t>2,</w:t>
      </w:r>
      <w:r>
        <w:rPr>
          <w:spacing w:val="3"/>
          <w:w w:val="80"/>
        </w:rPr>
        <w:t> </w:t>
      </w:r>
      <w:r>
        <w:rPr>
          <w:w w:val="80"/>
        </w:rPr>
        <w:t>2</w:t>
      </w:r>
      <w:r>
        <w:rPr>
          <w:spacing w:val="15"/>
          <w:w w:val="80"/>
        </w:rPr>
        <w:t> </w:t>
      </w:r>
      <w:r>
        <w:rPr>
          <w:w w:val="80"/>
        </w:rPr>
        <w:t>years</w:t>
      </w:r>
      <w:r>
        <w:rPr>
          <w:spacing w:val="7"/>
          <w:w w:val="80"/>
        </w:rPr>
        <w:t> </w:t>
      </w:r>
      <w:r>
        <w:rPr>
          <w:w w:val="80"/>
        </w:rPr>
        <w:t>and</w:t>
      </w:r>
      <w:r>
        <w:rPr>
          <w:spacing w:val="5"/>
          <w:w w:val="80"/>
        </w:rPr>
        <w:t> </w:t>
      </w:r>
      <w:r>
        <w:rPr>
          <w:w w:val="80"/>
        </w:rPr>
        <w:t>with</w:t>
      </w:r>
      <w:r>
        <w:rPr>
          <w:spacing w:val="5"/>
          <w:w w:val="80"/>
        </w:rPr>
        <w:t> </w:t>
      </w:r>
      <w:r>
        <w:rPr>
          <w:w w:val="80"/>
        </w:rPr>
        <w:t>no</w:t>
      </w:r>
      <w:r>
        <w:rPr>
          <w:spacing w:val="5"/>
          <w:w w:val="80"/>
        </w:rPr>
        <w:t> </w:t>
      </w:r>
      <w:r>
        <w:rPr>
          <w:w w:val="80"/>
        </w:rPr>
        <w:t>history</w:t>
      </w:r>
      <w:r>
        <w:rPr>
          <w:spacing w:val="7"/>
          <w:w w:val="80"/>
        </w:rPr>
        <w:t> </w:t>
      </w:r>
      <w:r>
        <w:rPr>
          <w:w w:val="80"/>
        </w:rPr>
        <w:t>of</w:t>
      </w:r>
      <w:r>
        <w:rPr>
          <w:spacing w:val="3"/>
          <w:w w:val="80"/>
        </w:rPr>
        <w:t> </w:t>
      </w:r>
      <w:r>
        <w:rPr>
          <w:w w:val="80"/>
        </w:rPr>
        <w:t>abortion.</w:t>
      </w:r>
    </w:p>
    <w:p>
      <w:pPr>
        <w:pStyle w:val="BodyText"/>
        <w:spacing w:before="4"/>
        <w:ind w:left="1085"/>
        <w:jc w:val="both"/>
      </w:pPr>
      <w:r>
        <w:rPr>
          <w:rFonts w:ascii="Arial"/>
          <w:b/>
          <w:w w:val="80"/>
        </w:rPr>
        <w:t>Keywords:</w:t>
      </w:r>
      <w:r>
        <w:rPr>
          <w:rFonts w:ascii="Arial"/>
          <w:b/>
          <w:spacing w:val="17"/>
          <w:w w:val="80"/>
        </w:rPr>
        <w:t> </w:t>
      </w:r>
      <w:r>
        <w:rPr>
          <w:w w:val="80"/>
        </w:rPr>
        <w:t>Retained</w:t>
      </w:r>
      <w:r>
        <w:rPr>
          <w:spacing w:val="16"/>
          <w:w w:val="80"/>
        </w:rPr>
        <w:t> </w:t>
      </w:r>
      <w:r>
        <w:rPr>
          <w:w w:val="80"/>
        </w:rPr>
        <w:t>abortion;</w:t>
      </w:r>
      <w:r>
        <w:rPr>
          <w:spacing w:val="14"/>
          <w:w w:val="80"/>
        </w:rPr>
        <w:t> </w:t>
      </w:r>
      <w:r>
        <w:rPr>
          <w:w w:val="80"/>
        </w:rPr>
        <w:t>Uterine</w:t>
      </w:r>
      <w:r>
        <w:rPr>
          <w:spacing w:val="18"/>
          <w:w w:val="80"/>
        </w:rPr>
        <w:t> </w:t>
      </w:r>
      <w:r>
        <w:rPr>
          <w:w w:val="80"/>
        </w:rPr>
        <w:t>curettage;</w:t>
      </w:r>
      <w:r>
        <w:rPr>
          <w:spacing w:val="13"/>
          <w:w w:val="80"/>
        </w:rPr>
        <w:t> </w:t>
      </w:r>
      <w:r>
        <w:rPr>
          <w:w w:val="80"/>
        </w:rPr>
        <w:t>Obstetrical</w:t>
      </w:r>
      <w:r>
        <w:rPr>
          <w:spacing w:val="15"/>
          <w:w w:val="80"/>
        </w:rPr>
        <w:t> </w:t>
      </w:r>
      <w:r>
        <w:rPr>
          <w:w w:val="80"/>
        </w:rPr>
        <w:t>Nursing.</w:t>
      </w:r>
    </w:p>
    <w:p>
      <w:pPr>
        <w:pStyle w:val="BodyText"/>
        <w:spacing w:before="6"/>
        <w:rPr>
          <w:sz w:val="34"/>
        </w:rPr>
      </w:pPr>
    </w:p>
    <w:p>
      <w:pPr>
        <w:pStyle w:val="Heading3"/>
      </w:pPr>
      <w:r>
        <w:rPr>
          <w:w w:val="90"/>
        </w:rPr>
        <w:t>INTRODUÇÃO</w:t>
      </w:r>
    </w:p>
    <w:p>
      <w:pPr>
        <w:pStyle w:val="BodyText"/>
        <w:spacing w:line="364" w:lineRule="auto" w:before="213"/>
        <w:ind w:left="1085" w:right="1077" w:firstLine="710"/>
        <w:jc w:val="both"/>
      </w:pPr>
      <w:r>
        <w:rPr>
          <w:w w:val="80"/>
        </w:rPr>
        <w:t>O organismo feminino passa por diversos processos fisiológicos, dentre eles, a gravidez, que é um dos</w:t>
      </w:r>
      <w:r>
        <w:rPr>
          <w:spacing w:val="1"/>
          <w:w w:val="80"/>
        </w:rPr>
        <w:t> </w:t>
      </w:r>
      <w:r>
        <w:rPr>
          <w:w w:val="80"/>
        </w:rPr>
        <w:t>processos fisiológicos que possuem extrema importância, pois nesse período o corpo da mulher será moldado</w:t>
      </w:r>
      <w:r>
        <w:rPr>
          <w:spacing w:val="1"/>
          <w:w w:val="80"/>
        </w:rPr>
        <w:t> </w:t>
      </w:r>
      <w:r>
        <w:rPr>
          <w:w w:val="80"/>
        </w:rPr>
        <w:t>para ser capaz de desenvolver o embrião, estando responsável por manter e proteger tal embrião (SOARES;</w:t>
      </w:r>
      <w:r>
        <w:rPr>
          <w:spacing w:val="1"/>
          <w:w w:val="80"/>
        </w:rPr>
        <w:t> </w:t>
      </w:r>
      <w:r>
        <w:rPr>
          <w:w w:val="90"/>
        </w:rPr>
        <w:t>OLIVEIRA;</w:t>
      </w:r>
      <w:r>
        <w:rPr>
          <w:spacing w:val="-9"/>
          <w:w w:val="90"/>
        </w:rPr>
        <w:t> </w:t>
      </w:r>
      <w:r>
        <w:rPr>
          <w:w w:val="90"/>
        </w:rPr>
        <w:t>OLIVEIRA,</w:t>
      </w:r>
      <w:r>
        <w:rPr>
          <w:spacing w:val="-4"/>
          <w:w w:val="90"/>
        </w:rPr>
        <w:t> </w:t>
      </w:r>
      <w:r>
        <w:rPr>
          <w:w w:val="90"/>
        </w:rPr>
        <w:t>2015).</w:t>
      </w: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54.264pt;margin-top:10.843361pt;width:144.050pt;height:.72003pt;mso-position-horizontal-relative:page;mso-position-vertical-relative:paragraph;z-index:-157081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5"/>
        <w:ind w:left="1085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1</w:t>
      </w:r>
      <w:r>
        <w:rPr>
          <w:spacing w:val="5"/>
          <w:w w:val="80"/>
          <w:position w:val="5"/>
          <w:sz w:val="13"/>
        </w:rPr>
        <w:t> </w:t>
      </w:r>
      <w:r>
        <w:rPr>
          <w:w w:val="80"/>
          <w:sz w:val="20"/>
        </w:rPr>
        <w:t>Graduanda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Enfermagem</w:t>
      </w:r>
      <w:r>
        <w:rPr>
          <w:spacing w:val="20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Faculdade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Princesa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Oeste.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7"/>
          <w:w w:val="80"/>
          <w:sz w:val="20"/>
        </w:rPr>
        <w:t> </w:t>
      </w:r>
      <w:hyperlink r:id="rId154">
        <w:r>
          <w:rPr>
            <w:w w:val="80"/>
            <w:sz w:val="20"/>
            <w:u w:val="single"/>
          </w:rPr>
          <w:t>nagelasiqeira1997@gmail.com</w:t>
        </w:r>
        <w:r>
          <w:rPr>
            <w:w w:val="80"/>
            <w:sz w:val="20"/>
          </w:rPr>
          <w:t>;</w:t>
        </w:r>
      </w:hyperlink>
    </w:p>
    <w:p>
      <w:pPr>
        <w:spacing w:before="4"/>
        <w:ind w:left="1085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2</w:t>
      </w:r>
      <w:r>
        <w:rPr>
          <w:spacing w:val="3"/>
          <w:w w:val="80"/>
          <w:position w:val="5"/>
          <w:sz w:val="13"/>
        </w:rPr>
        <w:t> </w:t>
      </w:r>
      <w:r>
        <w:rPr>
          <w:w w:val="80"/>
          <w:sz w:val="20"/>
        </w:rPr>
        <w:t>Graduada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Enfermagem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Faculdade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Princesa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Oeste.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20"/>
          <w:w w:val="80"/>
          <w:sz w:val="20"/>
        </w:rPr>
        <w:t> </w:t>
      </w:r>
      <w:hyperlink r:id="rId155">
        <w:r>
          <w:rPr>
            <w:w w:val="80"/>
            <w:sz w:val="20"/>
            <w:u w:val="single"/>
          </w:rPr>
          <w:t>adleitao94@hotmail.com</w:t>
        </w:r>
        <w:r>
          <w:rPr>
            <w:w w:val="80"/>
            <w:sz w:val="20"/>
          </w:rPr>
          <w:t>.</w:t>
        </w:r>
      </w:hyperlink>
    </w:p>
    <w:p>
      <w:pPr>
        <w:spacing w:before="4"/>
        <w:ind w:left="1085" w:right="0" w:firstLine="0"/>
        <w:jc w:val="left"/>
        <w:rPr>
          <w:sz w:val="20"/>
        </w:rPr>
      </w:pPr>
      <w:r>
        <w:rPr/>
        <w:pict>
          <v:rect style="position:absolute;margin-left:324.119995pt;margin-top:10.378723pt;width:97.008pt;height:.72003pt;mso-position-horizontal-relative:page;mso-position-vertical-relative:paragraph;z-index:15749632" filled="true" fillcolor="#000000" stroked="false">
            <v:fill type="solid"/>
            <w10:wrap type="none"/>
          </v:rect>
        </w:pict>
      </w:r>
      <w:r>
        <w:rPr>
          <w:w w:val="80"/>
          <w:position w:val="5"/>
          <w:sz w:val="13"/>
        </w:rPr>
        <w:t>3</w:t>
      </w:r>
      <w:r>
        <w:rPr>
          <w:spacing w:val="4"/>
          <w:w w:val="80"/>
          <w:position w:val="5"/>
          <w:sz w:val="13"/>
        </w:rPr>
        <w:t> </w:t>
      </w:r>
      <w:r>
        <w:rPr>
          <w:w w:val="80"/>
          <w:sz w:val="20"/>
        </w:rPr>
        <w:t>Graduanda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Enfermagem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Faculdade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Princesa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Oeste.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6"/>
          <w:w w:val="80"/>
          <w:sz w:val="20"/>
        </w:rPr>
        <w:t> </w:t>
      </w:r>
      <w:hyperlink r:id="rId156">
        <w:r>
          <w:rPr>
            <w:w w:val="80"/>
            <w:sz w:val="20"/>
          </w:rPr>
          <w:t>izaura.sabrina@gmail.com;</w:t>
        </w:r>
      </w:hyperlink>
    </w:p>
    <w:p>
      <w:pPr>
        <w:spacing w:before="4"/>
        <w:ind w:left="1085" w:right="0" w:firstLine="0"/>
        <w:jc w:val="left"/>
        <w:rPr>
          <w:sz w:val="20"/>
        </w:rPr>
      </w:pPr>
      <w:r>
        <w:rPr>
          <w:w w:val="90"/>
          <w:position w:val="5"/>
          <w:sz w:val="13"/>
        </w:rPr>
        <w:t>4</w:t>
      </w:r>
      <w:r>
        <w:rPr>
          <w:w w:val="90"/>
          <w:sz w:val="20"/>
        </w:rPr>
        <w:t>Enfermeira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esp.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em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Obstetrícia,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Gerente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do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Hospital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São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Lucas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Docente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da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Faculdade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Princesa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do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Oeste;</w:t>
      </w:r>
      <w:r>
        <w:rPr>
          <w:spacing w:val="-45"/>
          <w:w w:val="90"/>
          <w:sz w:val="20"/>
        </w:rPr>
        <w:t> </w:t>
      </w:r>
      <w:hyperlink r:id="rId157">
        <w:r>
          <w:rPr>
            <w:w w:val="95"/>
            <w:sz w:val="20"/>
            <w:u w:val="single"/>
          </w:rPr>
          <w:t>monica_kallyne@hotmail.com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79" w:firstLine="710"/>
        <w:jc w:val="both"/>
      </w:pPr>
      <w:r>
        <w:rPr>
          <w:w w:val="80"/>
        </w:rPr>
        <w:t>A gravidez inicia após a fecundação do óvulo pelo espermatozoide, onde ambos se fundem para dar</w:t>
      </w:r>
      <w:r>
        <w:rPr>
          <w:spacing w:val="1"/>
          <w:w w:val="80"/>
        </w:rPr>
        <w:t> </w:t>
      </w:r>
      <w:r>
        <w:rPr>
          <w:w w:val="85"/>
        </w:rPr>
        <w:t>origem ao ovo, nome que se dá à célula que representa o início do ser. Entretanto, algumas enfermidades</w:t>
      </w:r>
      <w:r>
        <w:rPr>
          <w:spacing w:val="1"/>
          <w:w w:val="85"/>
        </w:rPr>
        <w:t> </w:t>
      </w:r>
      <w:r>
        <w:rPr>
          <w:w w:val="85"/>
        </w:rPr>
        <w:t>podem atingir esse ciclo gestacional, tais como hiperemese gravídica, pré-eclâmpsia, eclâmpsia, gravidez</w:t>
      </w:r>
      <w:r>
        <w:rPr>
          <w:spacing w:val="1"/>
          <w:w w:val="85"/>
        </w:rPr>
        <w:t> </w:t>
      </w:r>
      <w:r>
        <w:rPr>
          <w:w w:val="85"/>
        </w:rPr>
        <w:t>ectópica,</w:t>
      </w:r>
      <w:r>
        <w:rPr>
          <w:spacing w:val="1"/>
          <w:w w:val="85"/>
        </w:rPr>
        <w:t> </w:t>
      </w:r>
      <w:r>
        <w:rPr>
          <w:w w:val="85"/>
        </w:rPr>
        <w:t>doença</w:t>
      </w:r>
      <w:r>
        <w:rPr>
          <w:spacing w:val="1"/>
          <w:w w:val="85"/>
        </w:rPr>
        <w:t> </w:t>
      </w:r>
      <w:r>
        <w:rPr>
          <w:w w:val="85"/>
        </w:rPr>
        <w:t>trofoblástica</w:t>
      </w:r>
      <w:r>
        <w:rPr>
          <w:spacing w:val="1"/>
          <w:w w:val="85"/>
        </w:rPr>
        <w:t> </w:t>
      </w:r>
      <w:r>
        <w:rPr>
          <w:w w:val="85"/>
        </w:rPr>
        <w:t>gestacional,</w:t>
      </w:r>
      <w:r>
        <w:rPr>
          <w:spacing w:val="1"/>
          <w:w w:val="85"/>
        </w:rPr>
        <w:t> </w:t>
      </w:r>
      <w:r>
        <w:rPr>
          <w:w w:val="85"/>
        </w:rPr>
        <w:t>placenta</w:t>
      </w:r>
      <w:r>
        <w:rPr>
          <w:spacing w:val="1"/>
          <w:w w:val="85"/>
        </w:rPr>
        <w:t> </w:t>
      </w:r>
      <w:r>
        <w:rPr>
          <w:w w:val="85"/>
        </w:rPr>
        <w:t>prévia,</w:t>
      </w:r>
      <w:r>
        <w:rPr>
          <w:spacing w:val="1"/>
          <w:w w:val="85"/>
        </w:rPr>
        <w:t> </w:t>
      </w:r>
      <w:r>
        <w:rPr>
          <w:w w:val="85"/>
        </w:rPr>
        <w:t>descolamento</w:t>
      </w:r>
      <w:r>
        <w:rPr>
          <w:spacing w:val="1"/>
          <w:w w:val="85"/>
        </w:rPr>
        <w:t> </w:t>
      </w:r>
      <w:r>
        <w:rPr>
          <w:w w:val="85"/>
        </w:rPr>
        <w:t>prematuro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placenta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0"/>
        </w:rPr>
        <w:t>abortamento</w:t>
      </w:r>
      <w:r>
        <w:rPr>
          <w:spacing w:val="33"/>
          <w:w w:val="80"/>
        </w:rPr>
        <w:t> </w:t>
      </w:r>
      <w:r>
        <w:rPr>
          <w:w w:val="80"/>
        </w:rPr>
        <w:t>(MONTENEGRO;</w:t>
      </w:r>
      <w:r>
        <w:rPr>
          <w:spacing w:val="27"/>
          <w:w w:val="80"/>
        </w:rPr>
        <w:t> </w:t>
      </w:r>
      <w:r>
        <w:rPr>
          <w:w w:val="80"/>
        </w:rPr>
        <w:t>RESENDE</w:t>
      </w:r>
      <w:r>
        <w:rPr>
          <w:spacing w:val="27"/>
          <w:w w:val="80"/>
        </w:rPr>
        <w:t> </w:t>
      </w:r>
      <w:r>
        <w:rPr>
          <w:w w:val="80"/>
        </w:rPr>
        <w:t>FILHO,</w:t>
      </w:r>
      <w:r>
        <w:rPr>
          <w:spacing w:val="27"/>
          <w:w w:val="80"/>
        </w:rPr>
        <w:t> </w:t>
      </w:r>
      <w:r>
        <w:rPr>
          <w:w w:val="80"/>
        </w:rPr>
        <w:t>2008),</w:t>
      </w:r>
      <w:r>
        <w:rPr>
          <w:spacing w:val="27"/>
          <w:w w:val="80"/>
        </w:rPr>
        <w:t> </w:t>
      </w:r>
      <w:r>
        <w:rPr>
          <w:w w:val="80"/>
        </w:rPr>
        <w:t>onde</w:t>
      </w:r>
      <w:r>
        <w:rPr>
          <w:spacing w:val="29"/>
          <w:w w:val="80"/>
        </w:rPr>
        <w:t> </w:t>
      </w:r>
      <w:r>
        <w:rPr>
          <w:w w:val="80"/>
        </w:rPr>
        <w:t>este</w:t>
      </w:r>
      <w:r>
        <w:rPr>
          <w:spacing w:val="30"/>
          <w:w w:val="80"/>
        </w:rPr>
        <w:t> </w:t>
      </w:r>
      <w:r>
        <w:rPr>
          <w:w w:val="80"/>
        </w:rPr>
        <w:t>último</w:t>
      </w:r>
      <w:r>
        <w:rPr>
          <w:spacing w:val="29"/>
          <w:w w:val="80"/>
        </w:rPr>
        <w:t> </w:t>
      </w:r>
      <w:r>
        <w:rPr>
          <w:w w:val="80"/>
        </w:rPr>
        <w:t>se</w:t>
      </w:r>
      <w:r>
        <w:rPr>
          <w:spacing w:val="30"/>
          <w:w w:val="80"/>
        </w:rPr>
        <w:t> </w:t>
      </w:r>
      <w:r>
        <w:rPr>
          <w:w w:val="80"/>
        </w:rPr>
        <w:t>trata</w:t>
      </w:r>
      <w:r>
        <w:rPr>
          <w:spacing w:val="35"/>
          <w:w w:val="80"/>
        </w:rPr>
        <w:t> </w:t>
      </w:r>
      <w:r>
        <w:rPr>
          <w:w w:val="80"/>
        </w:rPr>
        <w:t>da</w:t>
      </w:r>
      <w:r>
        <w:rPr>
          <w:spacing w:val="30"/>
          <w:w w:val="80"/>
        </w:rPr>
        <w:t> </w:t>
      </w:r>
      <w:r>
        <w:rPr>
          <w:w w:val="80"/>
        </w:rPr>
        <w:t>expulsão</w:t>
      </w:r>
      <w:r>
        <w:rPr>
          <w:spacing w:val="29"/>
          <w:w w:val="80"/>
        </w:rPr>
        <w:t> </w:t>
      </w:r>
      <w:r>
        <w:rPr>
          <w:w w:val="80"/>
        </w:rPr>
        <w:t>do</w:t>
      </w:r>
      <w:r>
        <w:rPr>
          <w:spacing w:val="30"/>
          <w:w w:val="80"/>
        </w:rPr>
        <w:t> </w:t>
      </w:r>
      <w:r>
        <w:rPr>
          <w:w w:val="80"/>
        </w:rPr>
        <w:t>ovo</w:t>
      </w:r>
      <w:r>
        <w:rPr>
          <w:spacing w:val="29"/>
          <w:w w:val="80"/>
        </w:rPr>
        <w:t> </w:t>
      </w:r>
      <w:r>
        <w:rPr>
          <w:w w:val="80"/>
        </w:rPr>
        <w:t>antes</w:t>
      </w:r>
      <w:r>
        <w:rPr>
          <w:spacing w:val="1"/>
          <w:w w:val="80"/>
        </w:rPr>
        <w:t> </w:t>
      </w:r>
      <w:r>
        <w:rPr>
          <w:w w:val="80"/>
        </w:rPr>
        <w:t>das</w:t>
      </w:r>
      <w:r>
        <w:rPr>
          <w:spacing w:val="6"/>
          <w:w w:val="80"/>
        </w:rPr>
        <w:t> </w:t>
      </w:r>
      <w:r>
        <w:rPr>
          <w:w w:val="80"/>
        </w:rPr>
        <w:t>22</w:t>
      </w:r>
      <w:r>
        <w:rPr>
          <w:spacing w:val="4"/>
          <w:w w:val="80"/>
        </w:rPr>
        <w:t> </w:t>
      </w:r>
      <w:r>
        <w:rPr>
          <w:w w:val="80"/>
        </w:rPr>
        <w:t>semanas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gestação</w:t>
      </w:r>
      <w:r>
        <w:rPr>
          <w:spacing w:val="11"/>
          <w:w w:val="80"/>
        </w:rPr>
        <w:t> </w:t>
      </w:r>
      <w:r>
        <w:rPr>
          <w:w w:val="80"/>
        </w:rPr>
        <w:t>ou</w:t>
      </w:r>
      <w:r>
        <w:rPr>
          <w:spacing w:val="4"/>
          <w:w w:val="80"/>
        </w:rPr>
        <w:t> </w:t>
      </w:r>
      <w:r>
        <w:rPr>
          <w:w w:val="80"/>
        </w:rPr>
        <w:t>com</w:t>
      </w:r>
      <w:r>
        <w:rPr>
          <w:spacing w:val="3"/>
          <w:w w:val="80"/>
        </w:rPr>
        <w:t> </w:t>
      </w:r>
      <w:r>
        <w:rPr>
          <w:w w:val="80"/>
        </w:rPr>
        <w:t>o</w:t>
      </w:r>
      <w:r>
        <w:rPr>
          <w:spacing w:val="4"/>
          <w:w w:val="80"/>
        </w:rPr>
        <w:t> </w:t>
      </w:r>
      <w:r>
        <w:rPr>
          <w:w w:val="80"/>
        </w:rPr>
        <w:t>concepto</w:t>
      </w:r>
      <w:r>
        <w:rPr>
          <w:spacing w:val="4"/>
          <w:w w:val="80"/>
        </w:rPr>
        <w:t> </w:t>
      </w:r>
      <w:r>
        <w:rPr>
          <w:w w:val="80"/>
        </w:rPr>
        <w:t>pesando</w:t>
      </w:r>
      <w:r>
        <w:rPr>
          <w:spacing w:val="4"/>
          <w:w w:val="80"/>
        </w:rPr>
        <w:t> </w:t>
      </w:r>
      <w:r>
        <w:rPr>
          <w:w w:val="80"/>
        </w:rPr>
        <w:t>&lt;500g.</w:t>
      </w:r>
      <w:r>
        <w:rPr>
          <w:spacing w:val="3"/>
          <w:w w:val="80"/>
        </w:rPr>
        <w:t> </w:t>
      </w:r>
      <w:r>
        <w:rPr>
          <w:w w:val="80"/>
        </w:rPr>
        <w:t>(BRASIL,</w:t>
      </w:r>
      <w:r>
        <w:rPr>
          <w:spacing w:val="2"/>
          <w:w w:val="80"/>
        </w:rPr>
        <w:t> </w:t>
      </w:r>
      <w:r>
        <w:rPr>
          <w:w w:val="80"/>
        </w:rPr>
        <w:t>2012).</w:t>
      </w:r>
    </w:p>
    <w:p>
      <w:pPr>
        <w:pStyle w:val="BodyText"/>
        <w:spacing w:line="367" w:lineRule="auto"/>
        <w:ind w:left="1085" w:right="1082" w:firstLine="710"/>
        <w:jc w:val="both"/>
      </w:pPr>
      <w:r>
        <w:rPr>
          <w:spacing w:val="-2"/>
          <w:w w:val="85"/>
        </w:rPr>
        <w:t>O aborto </w:t>
      </w:r>
      <w:r>
        <w:rPr>
          <w:spacing w:val="-1"/>
          <w:w w:val="85"/>
        </w:rPr>
        <w:t>pode ser classificado quanto a sua origem, sendo natural, acidental ou provocado (COSTA,</w:t>
      </w:r>
      <w:r>
        <w:rPr>
          <w:spacing w:val="-52"/>
          <w:w w:val="85"/>
        </w:rPr>
        <w:t> </w:t>
      </w:r>
      <w:r>
        <w:rPr>
          <w:w w:val="80"/>
        </w:rPr>
        <w:t>2017) ou clinicamente, como ameaça de aborto, abortamento</w:t>
      </w:r>
      <w:r>
        <w:rPr>
          <w:spacing w:val="1"/>
          <w:w w:val="80"/>
        </w:rPr>
        <w:t> </w:t>
      </w:r>
      <w:r>
        <w:rPr>
          <w:w w:val="80"/>
        </w:rPr>
        <w:t>inevitável, abortamento completo, abortamento</w:t>
      </w:r>
      <w:r>
        <w:rPr>
          <w:spacing w:val="1"/>
          <w:w w:val="80"/>
        </w:rPr>
        <w:t> </w:t>
      </w:r>
      <w:r>
        <w:rPr>
          <w:w w:val="80"/>
        </w:rPr>
        <w:t>incompleto, abortamento</w:t>
      </w:r>
      <w:r>
        <w:rPr>
          <w:spacing w:val="1"/>
          <w:w w:val="80"/>
        </w:rPr>
        <w:t> </w:t>
      </w:r>
      <w:r>
        <w:rPr>
          <w:w w:val="80"/>
        </w:rPr>
        <w:t>infectado, abortamento</w:t>
      </w:r>
      <w:r>
        <w:rPr>
          <w:spacing w:val="1"/>
          <w:w w:val="80"/>
        </w:rPr>
        <w:t> </w:t>
      </w:r>
      <w:r>
        <w:rPr>
          <w:w w:val="80"/>
        </w:rPr>
        <w:t>retido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abortamento</w:t>
      </w:r>
      <w:r>
        <w:rPr>
          <w:spacing w:val="1"/>
          <w:w w:val="80"/>
        </w:rPr>
        <w:t> </w:t>
      </w:r>
      <w:r>
        <w:rPr>
          <w:w w:val="80"/>
        </w:rPr>
        <w:t>habitual</w:t>
      </w:r>
      <w:r>
        <w:rPr>
          <w:spacing w:val="1"/>
          <w:w w:val="80"/>
        </w:rPr>
        <w:t> </w:t>
      </w:r>
      <w:r>
        <w:rPr>
          <w:w w:val="80"/>
        </w:rPr>
        <w:t>(MONTENEGRO;</w:t>
      </w:r>
      <w:r>
        <w:rPr>
          <w:spacing w:val="1"/>
          <w:w w:val="80"/>
        </w:rPr>
        <w:t> </w:t>
      </w:r>
      <w:r>
        <w:rPr>
          <w:w w:val="80"/>
        </w:rPr>
        <w:t>RESENDE</w:t>
      </w:r>
      <w:r>
        <w:rPr>
          <w:spacing w:val="1"/>
          <w:w w:val="80"/>
        </w:rPr>
        <w:t> </w:t>
      </w:r>
      <w:r>
        <w:rPr>
          <w:w w:val="90"/>
        </w:rPr>
        <w:t>FILHO,</w:t>
      </w:r>
      <w:r>
        <w:rPr>
          <w:spacing w:val="-8"/>
          <w:w w:val="90"/>
        </w:rPr>
        <w:t> </w:t>
      </w:r>
      <w:r>
        <w:rPr>
          <w:w w:val="90"/>
        </w:rPr>
        <w:t>2008).</w:t>
      </w:r>
    </w:p>
    <w:p>
      <w:pPr>
        <w:pStyle w:val="BodyText"/>
        <w:spacing w:line="364" w:lineRule="auto"/>
        <w:ind w:left="1085" w:right="1076" w:firstLine="710"/>
        <w:jc w:val="both"/>
      </w:pPr>
      <w:r>
        <w:rPr>
          <w:w w:val="80"/>
        </w:rPr>
        <w:t>As</w:t>
      </w:r>
      <w:r>
        <w:rPr>
          <w:spacing w:val="24"/>
          <w:w w:val="80"/>
        </w:rPr>
        <w:t> </w:t>
      </w:r>
      <w:r>
        <w:rPr>
          <w:w w:val="80"/>
        </w:rPr>
        <w:t>medidas</w:t>
      </w:r>
      <w:r>
        <w:rPr>
          <w:spacing w:val="24"/>
          <w:w w:val="80"/>
        </w:rPr>
        <w:t> </w:t>
      </w:r>
      <w:r>
        <w:rPr>
          <w:w w:val="80"/>
        </w:rPr>
        <w:t>terapêuticas</w:t>
      </w:r>
      <w:r>
        <w:rPr>
          <w:spacing w:val="24"/>
          <w:w w:val="80"/>
        </w:rPr>
        <w:t> </w:t>
      </w:r>
      <w:r>
        <w:rPr>
          <w:w w:val="80"/>
        </w:rPr>
        <w:t>para</w:t>
      </w:r>
      <w:r>
        <w:rPr>
          <w:spacing w:val="23"/>
          <w:w w:val="80"/>
        </w:rPr>
        <w:t> </w:t>
      </w:r>
      <w:r>
        <w:rPr>
          <w:w w:val="80"/>
        </w:rPr>
        <w:t>tratamento</w:t>
      </w:r>
      <w:r>
        <w:rPr>
          <w:spacing w:val="32"/>
          <w:w w:val="80"/>
        </w:rPr>
        <w:t> </w:t>
      </w:r>
      <w:r>
        <w:rPr>
          <w:w w:val="80"/>
        </w:rPr>
        <w:t>do</w:t>
      </w:r>
      <w:r>
        <w:rPr>
          <w:spacing w:val="23"/>
          <w:w w:val="80"/>
        </w:rPr>
        <w:t> </w:t>
      </w:r>
      <w:r>
        <w:rPr>
          <w:w w:val="80"/>
        </w:rPr>
        <w:t>esvaziamento</w:t>
      </w:r>
      <w:r>
        <w:rPr>
          <w:spacing w:val="23"/>
          <w:w w:val="80"/>
        </w:rPr>
        <w:t> </w:t>
      </w:r>
      <w:r>
        <w:rPr>
          <w:w w:val="80"/>
        </w:rPr>
        <w:t>uterino</w:t>
      </w:r>
      <w:r>
        <w:rPr>
          <w:spacing w:val="23"/>
          <w:w w:val="80"/>
        </w:rPr>
        <w:t> </w:t>
      </w:r>
      <w:r>
        <w:rPr>
          <w:w w:val="80"/>
        </w:rPr>
        <w:t>diante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abortamento</w:t>
      </w:r>
      <w:r>
        <w:rPr>
          <w:spacing w:val="32"/>
          <w:w w:val="80"/>
        </w:rPr>
        <w:t> </w:t>
      </w:r>
      <w:r>
        <w:rPr>
          <w:w w:val="80"/>
        </w:rPr>
        <w:t>incluem</w:t>
      </w:r>
      <w:r>
        <w:rPr>
          <w:spacing w:val="21"/>
          <w:w w:val="80"/>
        </w:rPr>
        <w:t> </w:t>
      </w:r>
      <w:r>
        <w:rPr>
          <w:w w:val="80"/>
        </w:rPr>
        <w:t>uso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de métodos farmacológicos, principalmente o Misoprostol, como também os </w:t>
      </w:r>
      <w:r>
        <w:rPr>
          <w:w w:val="85"/>
        </w:rPr>
        <w:t>procedimentos cirúrgicos, como</w:t>
      </w:r>
      <w:r>
        <w:rPr>
          <w:spacing w:val="-52"/>
          <w:w w:val="85"/>
        </w:rPr>
        <w:t> </w:t>
      </w:r>
      <w:r>
        <w:rPr>
          <w:w w:val="85"/>
        </w:rPr>
        <w:t>curetagem uterina e aspiração manual intrauterina (AMIU), podendo ser a vácuo ou elétrica (ARAÚJO;</w:t>
      </w:r>
      <w:r>
        <w:rPr>
          <w:spacing w:val="1"/>
          <w:w w:val="85"/>
        </w:rPr>
        <w:t> </w:t>
      </w:r>
      <w:r>
        <w:rPr>
          <w:w w:val="90"/>
        </w:rPr>
        <w:t>DORNELAS;</w:t>
      </w:r>
      <w:r>
        <w:rPr>
          <w:spacing w:val="-9"/>
          <w:w w:val="90"/>
        </w:rPr>
        <w:t> </w:t>
      </w:r>
      <w:r>
        <w:rPr>
          <w:w w:val="90"/>
        </w:rPr>
        <w:t>SOUSA,</w:t>
      </w:r>
      <w:r>
        <w:rPr>
          <w:spacing w:val="-4"/>
          <w:w w:val="90"/>
        </w:rPr>
        <w:t> </w:t>
      </w:r>
      <w:r>
        <w:rPr>
          <w:w w:val="90"/>
        </w:rPr>
        <w:t>2018).</w:t>
      </w:r>
    </w:p>
    <w:p>
      <w:pPr>
        <w:pStyle w:val="BodyText"/>
        <w:spacing w:line="362" w:lineRule="auto"/>
        <w:ind w:left="1085" w:right="1086" w:firstLine="710"/>
        <w:jc w:val="both"/>
      </w:pPr>
      <w:r>
        <w:rPr>
          <w:w w:val="85"/>
        </w:rPr>
        <w:t>No caso de abortamento retido, a mulher deve fazer uso de dilatadores, como o Misoprostol, via</w:t>
      </w:r>
      <w:r>
        <w:rPr>
          <w:spacing w:val="1"/>
          <w:w w:val="85"/>
        </w:rPr>
        <w:t> </w:t>
      </w:r>
      <w:r>
        <w:rPr>
          <w:w w:val="85"/>
        </w:rPr>
        <w:t>vaginal, ou através de infusão de ocitocina, ambos conforme prescrição médica, para que em seguida seja</w:t>
      </w:r>
      <w:r>
        <w:rPr>
          <w:spacing w:val="1"/>
          <w:w w:val="85"/>
        </w:rPr>
        <w:t> </w:t>
      </w:r>
      <w:r>
        <w:rPr>
          <w:w w:val="80"/>
        </w:rPr>
        <w:t>realizada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curetagem</w:t>
      </w:r>
      <w:r>
        <w:rPr>
          <w:spacing w:val="6"/>
          <w:w w:val="80"/>
        </w:rPr>
        <w:t> </w:t>
      </w:r>
      <w:r>
        <w:rPr>
          <w:w w:val="80"/>
        </w:rPr>
        <w:t>uterina</w:t>
      </w:r>
      <w:r>
        <w:rPr>
          <w:spacing w:val="4"/>
          <w:w w:val="80"/>
        </w:rPr>
        <w:t> </w:t>
      </w:r>
      <w:r>
        <w:rPr>
          <w:w w:val="80"/>
        </w:rPr>
        <w:t>ou</w:t>
      </w:r>
      <w:r>
        <w:rPr>
          <w:spacing w:val="-6"/>
          <w:w w:val="80"/>
        </w:rPr>
        <w:t> </w:t>
      </w:r>
      <w:r>
        <w:rPr>
          <w:w w:val="80"/>
        </w:rPr>
        <w:t>AMIU</w:t>
      </w:r>
      <w:r>
        <w:rPr>
          <w:spacing w:val="4"/>
          <w:w w:val="80"/>
        </w:rPr>
        <w:t> </w:t>
      </w:r>
      <w:r>
        <w:rPr>
          <w:w w:val="80"/>
        </w:rPr>
        <w:t>(RODRIGUES</w:t>
      </w:r>
      <w:r>
        <w:rPr>
          <w:spacing w:val="5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-1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.,</w:t>
      </w:r>
      <w:r>
        <w:rPr>
          <w:spacing w:val="1"/>
          <w:w w:val="80"/>
        </w:rPr>
        <w:t> </w:t>
      </w:r>
      <w:r>
        <w:rPr>
          <w:w w:val="80"/>
        </w:rPr>
        <w:t>2017).</w:t>
      </w:r>
    </w:p>
    <w:p>
      <w:pPr>
        <w:pStyle w:val="BodyText"/>
        <w:spacing w:line="364" w:lineRule="auto"/>
        <w:ind w:left="1085" w:right="1074" w:firstLine="710"/>
        <w:jc w:val="both"/>
      </w:pPr>
      <w:r>
        <w:rPr>
          <w:w w:val="85"/>
        </w:rPr>
        <w:t>Justifica-se a escolha da temática por essa realidade ser vivenciada pelas pesquisadoras em seu</w:t>
      </w:r>
      <w:r>
        <w:rPr>
          <w:spacing w:val="1"/>
          <w:w w:val="85"/>
        </w:rPr>
        <w:t> </w:t>
      </w:r>
      <w:r>
        <w:rPr>
          <w:w w:val="80"/>
        </w:rPr>
        <w:t>ambiente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trabalho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21"/>
          <w:w w:val="80"/>
        </w:rPr>
        <w:t> </w:t>
      </w:r>
      <w:r>
        <w:rPr>
          <w:w w:val="80"/>
        </w:rPr>
        <w:t>durante</w:t>
      </w:r>
      <w:r>
        <w:rPr>
          <w:spacing w:val="20"/>
          <w:w w:val="80"/>
        </w:rPr>
        <w:t> </w:t>
      </w:r>
      <w:r>
        <w:rPr>
          <w:w w:val="80"/>
        </w:rPr>
        <w:t>as</w:t>
      </w:r>
      <w:r>
        <w:rPr>
          <w:spacing w:val="22"/>
          <w:w w:val="80"/>
        </w:rPr>
        <w:t> </w:t>
      </w:r>
      <w:r>
        <w:rPr>
          <w:w w:val="80"/>
        </w:rPr>
        <w:t>práticas</w:t>
      </w:r>
      <w:r>
        <w:rPr>
          <w:spacing w:val="21"/>
          <w:w w:val="80"/>
        </w:rPr>
        <w:t> </w:t>
      </w:r>
      <w:r>
        <w:rPr>
          <w:w w:val="80"/>
        </w:rPr>
        <w:t>curriculares</w:t>
      </w:r>
      <w:r>
        <w:rPr>
          <w:spacing w:val="16"/>
          <w:w w:val="80"/>
        </w:rPr>
        <w:t> </w:t>
      </w:r>
      <w:r>
        <w:rPr>
          <w:w w:val="80"/>
        </w:rPr>
        <w:t>das</w:t>
      </w:r>
      <w:r>
        <w:rPr>
          <w:spacing w:val="21"/>
          <w:w w:val="80"/>
        </w:rPr>
        <w:t> </w:t>
      </w:r>
      <w:r>
        <w:rPr>
          <w:w w:val="80"/>
        </w:rPr>
        <w:t>disciplinas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saúde</w:t>
      </w:r>
      <w:r>
        <w:rPr>
          <w:spacing w:val="39"/>
          <w:w w:val="80"/>
        </w:rPr>
        <w:t> </w:t>
      </w:r>
      <w:r>
        <w:rPr>
          <w:w w:val="80"/>
        </w:rPr>
        <w:t>da</w:t>
      </w:r>
      <w:r>
        <w:rPr>
          <w:spacing w:val="20"/>
          <w:w w:val="80"/>
        </w:rPr>
        <w:t> </w:t>
      </w:r>
      <w:r>
        <w:rPr>
          <w:w w:val="80"/>
        </w:rPr>
        <w:t>mulher,</w:t>
      </w:r>
      <w:r>
        <w:rPr>
          <w:spacing w:val="17"/>
          <w:w w:val="80"/>
        </w:rPr>
        <w:t> </w:t>
      </w:r>
      <w:r>
        <w:rPr>
          <w:w w:val="80"/>
        </w:rPr>
        <w:t>onde</w:t>
      </w:r>
      <w:r>
        <w:rPr>
          <w:spacing w:val="15"/>
          <w:w w:val="80"/>
        </w:rPr>
        <w:t> </w:t>
      </w:r>
      <w:r>
        <w:rPr>
          <w:w w:val="80"/>
        </w:rPr>
        <w:t>se</w:t>
      </w:r>
      <w:r>
        <w:rPr>
          <w:spacing w:val="20"/>
          <w:w w:val="80"/>
        </w:rPr>
        <w:t> </w:t>
      </w:r>
      <w:r>
        <w:rPr>
          <w:w w:val="80"/>
        </w:rPr>
        <w:t>observou</w:t>
      </w:r>
      <w:r>
        <w:rPr>
          <w:spacing w:val="1"/>
          <w:w w:val="80"/>
        </w:rPr>
        <w:t> </w:t>
      </w:r>
      <w:r>
        <w:rPr>
          <w:w w:val="80"/>
        </w:rPr>
        <w:t>a reação das mulheres a prática da curetagem assistida. Assim, surgiu a seguinte questão: qual o perfil social e</w:t>
      </w:r>
      <w:r>
        <w:rPr>
          <w:spacing w:val="1"/>
          <w:w w:val="80"/>
        </w:rPr>
        <w:t> </w:t>
      </w:r>
      <w:r>
        <w:rPr>
          <w:w w:val="80"/>
        </w:rPr>
        <w:t>obstétrico</w:t>
      </w:r>
      <w:r>
        <w:rPr>
          <w:spacing w:val="7"/>
          <w:w w:val="80"/>
        </w:rPr>
        <w:t> </w:t>
      </w:r>
      <w:r>
        <w:rPr>
          <w:w w:val="80"/>
        </w:rPr>
        <w:t>das</w:t>
      </w:r>
      <w:r>
        <w:rPr>
          <w:spacing w:val="11"/>
          <w:w w:val="80"/>
        </w:rPr>
        <w:t> </w:t>
      </w:r>
      <w:r>
        <w:rPr>
          <w:w w:val="80"/>
        </w:rPr>
        <w:t>mulheres</w:t>
      </w:r>
      <w:r>
        <w:rPr>
          <w:spacing w:val="10"/>
          <w:w w:val="80"/>
        </w:rPr>
        <w:t> </w:t>
      </w:r>
      <w:r>
        <w:rPr>
          <w:w w:val="80"/>
        </w:rPr>
        <w:t>submetidas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8"/>
          <w:w w:val="80"/>
        </w:rPr>
        <w:t> </w:t>
      </w:r>
      <w:r>
        <w:rPr>
          <w:w w:val="80"/>
        </w:rPr>
        <w:t>curetagem</w:t>
      </w:r>
      <w:r>
        <w:rPr>
          <w:spacing w:val="7"/>
          <w:w w:val="80"/>
        </w:rPr>
        <w:t> </w:t>
      </w:r>
      <w:r>
        <w:rPr>
          <w:w w:val="80"/>
        </w:rPr>
        <w:t>uterina</w:t>
      </w:r>
      <w:r>
        <w:rPr>
          <w:spacing w:val="19"/>
          <w:w w:val="80"/>
        </w:rPr>
        <w:t> </w:t>
      </w:r>
      <w:r>
        <w:rPr>
          <w:w w:val="80"/>
        </w:rPr>
        <w:t>em</w:t>
      </w:r>
      <w:r>
        <w:rPr>
          <w:spacing w:val="7"/>
          <w:w w:val="80"/>
        </w:rPr>
        <w:t> </w:t>
      </w:r>
      <w:r>
        <w:rPr>
          <w:w w:val="80"/>
        </w:rPr>
        <w:t>unidade</w:t>
      </w:r>
      <w:r>
        <w:rPr>
          <w:spacing w:val="8"/>
          <w:w w:val="80"/>
        </w:rPr>
        <w:t> </w:t>
      </w:r>
      <w:r>
        <w:rPr>
          <w:w w:val="80"/>
        </w:rPr>
        <w:t>hospitalar,</w:t>
      </w:r>
      <w:r>
        <w:rPr>
          <w:spacing w:val="6"/>
          <w:w w:val="80"/>
        </w:rPr>
        <w:t> </w:t>
      </w:r>
      <w:r>
        <w:rPr>
          <w:w w:val="80"/>
        </w:rPr>
        <w:t>por</w:t>
      </w:r>
      <w:r>
        <w:rPr>
          <w:spacing w:val="9"/>
          <w:w w:val="80"/>
        </w:rPr>
        <w:t> </w:t>
      </w:r>
      <w:r>
        <w:rPr>
          <w:w w:val="80"/>
        </w:rPr>
        <w:t>abortamento</w:t>
      </w:r>
      <w:r>
        <w:rPr>
          <w:spacing w:val="16"/>
          <w:w w:val="80"/>
        </w:rPr>
        <w:t> </w:t>
      </w:r>
      <w:r>
        <w:rPr>
          <w:w w:val="80"/>
        </w:rPr>
        <w:t>retido?</w:t>
      </w:r>
    </w:p>
    <w:p>
      <w:pPr>
        <w:pStyle w:val="BodyText"/>
        <w:spacing w:line="364" w:lineRule="auto"/>
        <w:ind w:left="1085" w:right="1080" w:firstLine="710"/>
        <w:jc w:val="both"/>
      </w:pPr>
      <w:r>
        <w:rPr>
          <w:w w:val="85"/>
        </w:rPr>
        <w:t>Dessa forma, este estudo tem como finalidade traçar um perfil social e obstétrico de pacientes que</w:t>
      </w:r>
      <w:r>
        <w:rPr>
          <w:spacing w:val="1"/>
          <w:w w:val="85"/>
        </w:rPr>
        <w:t> </w:t>
      </w:r>
      <w:r>
        <w:rPr>
          <w:w w:val="85"/>
        </w:rPr>
        <w:t>foram</w:t>
      </w:r>
      <w:r>
        <w:rPr>
          <w:spacing w:val="-6"/>
          <w:w w:val="85"/>
        </w:rPr>
        <w:t> </w:t>
      </w:r>
      <w:r>
        <w:rPr>
          <w:w w:val="85"/>
        </w:rPr>
        <w:t>submetidas</w:t>
      </w:r>
      <w:r>
        <w:rPr>
          <w:spacing w:val="-2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curetagem</w:t>
      </w:r>
      <w:r>
        <w:rPr>
          <w:spacing w:val="-1"/>
          <w:w w:val="85"/>
        </w:rPr>
        <w:t> </w:t>
      </w:r>
      <w:r>
        <w:rPr>
          <w:w w:val="85"/>
        </w:rPr>
        <w:t>uterina</w:t>
      </w:r>
      <w:r>
        <w:rPr>
          <w:spacing w:val="-3"/>
          <w:w w:val="85"/>
        </w:rPr>
        <w:t> </w:t>
      </w:r>
      <w:r>
        <w:rPr>
          <w:w w:val="85"/>
        </w:rPr>
        <w:t>devido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abortamento</w:t>
      </w:r>
      <w:r>
        <w:rPr>
          <w:spacing w:val="1"/>
          <w:w w:val="85"/>
        </w:rPr>
        <w:t> </w:t>
      </w:r>
      <w:r>
        <w:rPr>
          <w:w w:val="85"/>
        </w:rPr>
        <w:t>retido.</w:t>
      </w:r>
    </w:p>
    <w:p>
      <w:pPr>
        <w:pStyle w:val="BodyText"/>
        <w:spacing w:before="8"/>
        <w:rPr>
          <w:sz w:val="33"/>
        </w:rPr>
      </w:pPr>
    </w:p>
    <w:p>
      <w:pPr>
        <w:pStyle w:val="Heading3"/>
      </w:pPr>
      <w:r>
        <w:rPr>
          <w:w w:val="90"/>
        </w:rPr>
        <w:t>MÉTODO</w:t>
      </w:r>
    </w:p>
    <w:p>
      <w:pPr>
        <w:pStyle w:val="BodyText"/>
        <w:spacing w:line="364" w:lineRule="auto" w:before="217"/>
        <w:ind w:left="1085" w:right="1074" w:firstLine="710"/>
        <w:jc w:val="both"/>
      </w:pPr>
      <w:r>
        <w:rPr>
          <w:w w:val="85"/>
        </w:rPr>
        <w:t>Tratou-se de uma pesquisa documental e exploratória de abordagem quantitativa. A população do</w:t>
      </w:r>
      <w:r>
        <w:rPr>
          <w:spacing w:val="1"/>
          <w:w w:val="85"/>
        </w:rPr>
        <w:t> </w:t>
      </w:r>
      <w:r>
        <w:rPr>
          <w:w w:val="80"/>
        </w:rPr>
        <w:t>estudo foi composta por prontuários eletrônicos de mulheres submetidas à curetagem uterina durante o ano de</w:t>
      </w:r>
      <w:r>
        <w:rPr>
          <w:spacing w:val="1"/>
          <w:w w:val="80"/>
        </w:rPr>
        <w:t> </w:t>
      </w:r>
      <w:r>
        <w:rPr>
          <w:w w:val="85"/>
        </w:rPr>
        <w:t>2018, onde totalizou 175 registros. Já a amostra foi composta por 79 prontuários eletrônicos de mulheres</w:t>
      </w:r>
      <w:r>
        <w:rPr>
          <w:spacing w:val="1"/>
          <w:w w:val="85"/>
        </w:rPr>
        <w:t> </w:t>
      </w:r>
      <w:r>
        <w:rPr>
          <w:w w:val="85"/>
        </w:rPr>
        <w:t>submetidas à curetagem uterina após diagnóstico de abortamento</w:t>
      </w:r>
      <w:r>
        <w:rPr>
          <w:spacing w:val="1"/>
          <w:w w:val="85"/>
        </w:rPr>
        <w:t> </w:t>
      </w:r>
      <w:r>
        <w:rPr>
          <w:w w:val="85"/>
        </w:rPr>
        <w:t>retido, de acordo com os registros</w:t>
      </w:r>
      <w:r>
        <w:rPr>
          <w:spacing w:val="1"/>
          <w:w w:val="85"/>
        </w:rPr>
        <w:t> </w:t>
      </w:r>
      <w:r>
        <w:rPr>
          <w:w w:val="85"/>
        </w:rPr>
        <w:t>eletrônicos encontrados no sistema interno utilizado pelo hospital secundário em estudo. O projeto foi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submetido ao Comitê </w:t>
      </w:r>
      <w:r>
        <w:rPr>
          <w:w w:val="90"/>
        </w:rPr>
        <w:t>de Ética em Pesquisa (CEP) do Centro Universitário Católica de Quixadá</w:t>
      </w:r>
      <w:r>
        <w:rPr>
          <w:spacing w:val="1"/>
          <w:w w:val="90"/>
        </w:rPr>
        <w:t> </w:t>
      </w:r>
      <w:r>
        <w:rPr>
          <w:w w:val="80"/>
        </w:rPr>
        <w:t>(UNICATÓLICA), com</w:t>
      </w:r>
      <w:r>
        <w:rPr>
          <w:spacing w:val="2"/>
          <w:w w:val="80"/>
        </w:rPr>
        <w:t> </w:t>
      </w:r>
      <w:r>
        <w:rPr>
          <w:w w:val="80"/>
        </w:rPr>
        <w:t>parecer</w:t>
      </w:r>
      <w:r>
        <w:rPr>
          <w:spacing w:val="4"/>
          <w:w w:val="80"/>
        </w:rPr>
        <w:t> </w:t>
      </w:r>
      <w:r>
        <w:rPr>
          <w:w w:val="80"/>
        </w:rPr>
        <w:t>favorável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número</w:t>
      </w:r>
      <w:r>
        <w:rPr>
          <w:spacing w:val="3"/>
          <w:w w:val="80"/>
        </w:rPr>
        <w:t> </w:t>
      </w:r>
      <w:r>
        <w:rPr>
          <w:w w:val="80"/>
        </w:rPr>
        <w:t>3.313.414.</w:t>
      </w:r>
    </w:p>
    <w:p>
      <w:pPr>
        <w:pStyle w:val="BodyText"/>
        <w:spacing w:line="364" w:lineRule="auto" w:before="1"/>
        <w:ind w:left="1085" w:right="1076" w:firstLine="710"/>
        <w:jc w:val="both"/>
      </w:pPr>
      <w:r>
        <w:rPr>
          <w:w w:val="80"/>
        </w:rPr>
        <w:t>Os</w:t>
      </w:r>
      <w:r>
        <w:rPr>
          <w:spacing w:val="28"/>
          <w:w w:val="80"/>
        </w:rPr>
        <w:t> </w:t>
      </w:r>
      <w:r>
        <w:rPr>
          <w:w w:val="80"/>
        </w:rPr>
        <w:t>critérios</w:t>
      </w:r>
      <w:r>
        <w:rPr>
          <w:spacing w:val="28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inclusão</w:t>
      </w:r>
      <w:r>
        <w:rPr>
          <w:spacing w:val="26"/>
          <w:w w:val="80"/>
        </w:rPr>
        <w:t> </w:t>
      </w:r>
      <w:r>
        <w:rPr>
          <w:w w:val="80"/>
        </w:rPr>
        <w:t>das</w:t>
      </w:r>
      <w:r>
        <w:rPr>
          <w:spacing w:val="28"/>
          <w:w w:val="80"/>
        </w:rPr>
        <w:t> </w:t>
      </w:r>
      <w:r>
        <w:rPr>
          <w:w w:val="80"/>
        </w:rPr>
        <w:t>amostras</w:t>
      </w:r>
      <w:r>
        <w:rPr>
          <w:spacing w:val="28"/>
          <w:w w:val="80"/>
        </w:rPr>
        <w:t> </w:t>
      </w:r>
      <w:r>
        <w:rPr>
          <w:w w:val="80"/>
        </w:rPr>
        <w:t>adotadas</w:t>
      </w:r>
      <w:r>
        <w:rPr>
          <w:spacing w:val="28"/>
          <w:w w:val="80"/>
        </w:rPr>
        <w:t> </w:t>
      </w:r>
      <w:r>
        <w:rPr>
          <w:w w:val="80"/>
        </w:rPr>
        <w:t>foram</w:t>
      </w:r>
      <w:r>
        <w:rPr>
          <w:spacing w:val="25"/>
          <w:w w:val="80"/>
        </w:rPr>
        <w:t> </w:t>
      </w:r>
      <w:r>
        <w:rPr>
          <w:w w:val="80"/>
        </w:rPr>
        <w:t>registros</w:t>
      </w:r>
      <w:r>
        <w:rPr>
          <w:spacing w:val="28"/>
          <w:w w:val="80"/>
        </w:rPr>
        <w:t> </w:t>
      </w:r>
      <w:r>
        <w:rPr>
          <w:w w:val="80"/>
        </w:rPr>
        <w:t>eletrônicos</w:t>
      </w:r>
      <w:r>
        <w:rPr>
          <w:spacing w:val="28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mulheres</w:t>
      </w:r>
      <w:r>
        <w:rPr>
          <w:spacing w:val="48"/>
          <w:w w:val="80"/>
        </w:rPr>
        <w:t> </w:t>
      </w:r>
      <w:r>
        <w:rPr>
          <w:w w:val="80"/>
        </w:rPr>
        <w:t>atendidas</w:t>
      </w:r>
      <w:r>
        <w:rPr>
          <w:spacing w:val="28"/>
          <w:w w:val="80"/>
        </w:rPr>
        <w:t> </w:t>
      </w:r>
      <w:r>
        <w:rPr>
          <w:w w:val="80"/>
        </w:rPr>
        <w:t>no</w:t>
      </w:r>
      <w:r>
        <w:rPr>
          <w:spacing w:val="1"/>
          <w:w w:val="80"/>
        </w:rPr>
        <w:t> </w:t>
      </w:r>
      <w:r>
        <w:rPr>
          <w:w w:val="80"/>
        </w:rPr>
        <w:t>ano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2018,</w:t>
      </w:r>
      <w:r>
        <w:rPr>
          <w:spacing w:val="24"/>
          <w:w w:val="80"/>
        </w:rPr>
        <w:t> </w:t>
      </w:r>
      <w:r>
        <w:rPr>
          <w:w w:val="80"/>
        </w:rPr>
        <w:t>na</w:t>
      </w:r>
      <w:r>
        <w:rPr>
          <w:spacing w:val="26"/>
          <w:w w:val="80"/>
        </w:rPr>
        <w:t> </w:t>
      </w:r>
      <w:r>
        <w:rPr>
          <w:w w:val="80"/>
        </w:rPr>
        <w:t>maternidade</w:t>
      </w:r>
      <w:r>
        <w:rPr>
          <w:spacing w:val="26"/>
          <w:w w:val="80"/>
        </w:rPr>
        <w:t> </w:t>
      </w:r>
      <w:r>
        <w:rPr>
          <w:w w:val="80"/>
        </w:rPr>
        <w:t>da</w:t>
      </w:r>
      <w:r>
        <w:rPr>
          <w:spacing w:val="26"/>
          <w:w w:val="80"/>
        </w:rPr>
        <w:t> </w:t>
      </w:r>
      <w:r>
        <w:rPr>
          <w:w w:val="80"/>
        </w:rPr>
        <w:t>instituição</w:t>
      </w:r>
      <w:r>
        <w:rPr>
          <w:spacing w:val="25"/>
          <w:w w:val="80"/>
        </w:rPr>
        <w:t> </w:t>
      </w:r>
      <w:r>
        <w:rPr>
          <w:w w:val="80"/>
        </w:rPr>
        <w:t>em</w:t>
      </w:r>
      <w:r>
        <w:rPr>
          <w:spacing w:val="25"/>
          <w:w w:val="80"/>
        </w:rPr>
        <w:t> </w:t>
      </w:r>
      <w:r>
        <w:rPr>
          <w:w w:val="80"/>
        </w:rPr>
        <w:t>estudo,</w:t>
      </w:r>
      <w:r>
        <w:rPr>
          <w:spacing w:val="24"/>
          <w:w w:val="80"/>
        </w:rPr>
        <w:t> </w:t>
      </w:r>
      <w:r>
        <w:rPr>
          <w:w w:val="80"/>
        </w:rPr>
        <w:t>com</w:t>
      </w:r>
      <w:r>
        <w:rPr>
          <w:spacing w:val="24"/>
          <w:w w:val="80"/>
        </w:rPr>
        <w:t> </w:t>
      </w:r>
      <w:r>
        <w:rPr>
          <w:w w:val="80"/>
        </w:rPr>
        <w:t>diagnóstico</w:t>
      </w:r>
      <w:r>
        <w:rPr>
          <w:spacing w:val="26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abortamento</w:t>
      </w:r>
      <w:r>
        <w:rPr>
          <w:spacing w:val="47"/>
          <w:w w:val="80"/>
        </w:rPr>
        <w:t> </w:t>
      </w:r>
      <w:r>
        <w:rPr>
          <w:w w:val="80"/>
        </w:rPr>
        <w:t>retido,</w:t>
      </w:r>
      <w:r>
        <w:rPr>
          <w:spacing w:val="23"/>
          <w:w w:val="80"/>
        </w:rPr>
        <w:t> </w:t>
      </w:r>
      <w:r>
        <w:rPr>
          <w:w w:val="80"/>
        </w:rPr>
        <w:t>submetidas</w:t>
      </w:r>
      <w:r>
        <w:rPr>
          <w:spacing w:val="29"/>
          <w:w w:val="80"/>
        </w:rPr>
        <w:t> </w:t>
      </w:r>
      <w:r>
        <w:rPr>
          <w:w w:val="80"/>
        </w:rPr>
        <w:t>à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95"/>
        <w:jc w:val="both"/>
      </w:pPr>
      <w:r>
        <w:rPr>
          <w:w w:val="80"/>
        </w:rPr>
        <w:t>curetagem uterina. Enquanto os critérios de exclusão foram prontuários eletrônicos que possuíam informações</w:t>
      </w:r>
      <w:r>
        <w:rPr>
          <w:spacing w:val="1"/>
          <w:w w:val="80"/>
        </w:rPr>
        <w:t> </w:t>
      </w:r>
      <w:r>
        <w:rPr>
          <w:w w:val="85"/>
        </w:rPr>
        <w:t>incompletas</w:t>
      </w:r>
      <w:r>
        <w:rPr>
          <w:spacing w:val="-4"/>
          <w:w w:val="85"/>
        </w:rPr>
        <w:t> </w:t>
      </w:r>
      <w:r>
        <w:rPr>
          <w:w w:val="85"/>
        </w:rPr>
        <w:t>ou</w:t>
      </w:r>
      <w:r>
        <w:rPr>
          <w:spacing w:val="-5"/>
          <w:w w:val="85"/>
        </w:rPr>
        <w:t> </w:t>
      </w:r>
      <w:r>
        <w:rPr>
          <w:w w:val="85"/>
        </w:rPr>
        <w:t>confusas</w:t>
      </w:r>
      <w:r>
        <w:rPr>
          <w:spacing w:val="-3"/>
          <w:w w:val="85"/>
        </w:rPr>
        <w:t> </w:t>
      </w:r>
      <w:r>
        <w:rPr>
          <w:w w:val="85"/>
        </w:rPr>
        <w:t>sobre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diagnóstico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tratamento</w:t>
      </w:r>
      <w:r>
        <w:rPr>
          <w:spacing w:val="5"/>
          <w:w w:val="85"/>
        </w:rPr>
        <w:t> </w:t>
      </w:r>
      <w:r>
        <w:rPr>
          <w:w w:val="85"/>
        </w:rPr>
        <w:t>estabelecido.</w:t>
      </w:r>
    </w:p>
    <w:p>
      <w:pPr>
        <w:pStyle w:val="BodyText"/>
        <w:spacing w:line="364" w:lineRule="auto"/>
        <w:ind w:left="1085" w:right="1081" w:firstLine="710"/>
        <w:jc w:val="both"/>
      </w:pPr>
      <w:r>
        <w:rPr>
          <w:w w:val="85"/>
        </w:rPr>
        <w:t>Foi realizada uma observação sistemática dos prontuários eletrônicos selecionados através da</w:t>
      </w:r>
      <w:r>
        <w:rPr>
          <w:spacing w:val="1"/>
          <w:w w:val="85"/>
        </w:rPr>
        <w:t> </w:t>
      </w:r>
      <w:r>
        <w:rPr>
          <w:w w:val="80"/>
        </w:rPr>
        <w:t>utilização de planilha pré-elaborada pela pesquisadora, como instrumento de coleta de dados para registro das</w:t>
      </w:r>
      <w:r>
        <w:rPr>
          <w:spacing w:val="1"/>
          <w:w w:val="80"/>
        </w:rPr>
        <w:t> </w:t>
      </w:r>
      <w:r>
        <w:rPr>
          <w:w w:val="85"/>
        </w:rPr>
        <w:t>informações necessárias para alcance dos objetivos, de modo a obter resposta para as seguintes variáveis:</w:t>
      </w:r>
      <w:r>
        <w:rPr>
          <w:spacing w:val="-52"/>
          <w:w w:val="85"/>
        </w:rPr>
        <w:t> </w:t>
      </w:r>
      <w:r>
        <w:rPr>
          <w:w w:val="80"/>
        </w:rPr>
        <w:t>idade,</w:t>
      </w:r>
      <w:r>
        <w:rPr>
          <w:spacing w:val="5"/>
          <w:w w:val="80"/>
        </w:rPr>
        <w:t> </w:t>
      </w:r>
      <w:r>
        <w:rPr>
          <w:w w:val="80"/>
        </w:rPr>
        <w:t>município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residência,</w:t>
      </w:r>
      <w:r>
        <w:rPr>
          <w:spacing w:val="6"/>
          <w:w w:val="80"/>
        </w:rPr>
        <w:t> </w:t>
      </w:r>
      <w:r>
        <w:rPr>
          <w:w w:val="80"/>
        </w:rPr>
        <w:t>ocupação,</w:t>
      </w:r>
      <w:r>
        <w:rPr>
          <w:spacing w:val="5"/>
          <w:w w:val="80"/>
        </w:rPr>
        <w:t> </w:t>
      </w:r>
      <w:r>
        <w:rPr>
          <w:w w:val="80"/>
        </w:rPr>
        <w:t>zona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moradia,</w:t>
      </w:r>
      <w:r>
        <w:rPr>
          <w:spacing w:val="6"/>
          <w:w w:val="80"/>
        </w:rPr>
        <w:t> </w:t>
      </w:r>
      <w:r>
        <w:rPr>
          <w:w w:val="80"/>
        </w:rPr>
        <w:t>estado</w:t>
      </w:r>
      <w:r>
        <w:rPr>
          <w:spacing w:val="7"/>
          <w:w w:val="80"/>
        </w:rPr>
        <w:t> </w:t>
      </w:r>
      <w:r>
        <w:rPr>
          <w:w w:val="80"/>
        </w:rPr>
        <w:t>civil,</w:t>
      </w:r>
      <w:r>
        <w:rPr>
          <w:spacing w:val="6"/>
          <w:w w:val="80"/>
        </w:rPr>
        <w:t> </w:t>
      </w:r>
      <w:r>
        <w:rPr>
          <w:w w:val="80"/>
        </w:rPr>
        <w:t>gestações,</w:t>
      </w:r>
      <w:r>
        <w:rPr>
          <w:spacing w:val="5"/>
          <w:w w:val="80"/>
        </w:rPr>
        <w:t> </w:t>
      </w:r>
      <w:r>
        <w:rPr>
          <w:w w:val="80"/>
        </w:rPr>
        <w:t>partos</w:t>
      </w:r>
      <w:r>
        <w:rPr>
          <w:spacing w:val="10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abortos.</w:t>
      </w:r>
    </w:p>
    <w:p>
      <w:pPr>
        <w:pStyle w:val="BodyText"/>
        <w:spacing w:line="364" w:lineRule="auto"/>
        <w:ind w:left="1085" w:right="1092" w:firstLine="710"/>
        <w:jc w:val="both"/>
      </w:pPr>
      <w:r>
        <w:rPr>
          <w:w w:val="80"/>
        </w:rPr>
        <w:t>Os dados foram expostos através dos programas Microsoft Office Excel 2010 e Microsoft Office Word</w:t>
      </w:r>
      <w:r>
        <w:rPr>
          <w:spacing w:val="1"/>
          <w:w w:val="80"/>
        </w:rPr>
        <w:t> </w:t>
      </w:r>
      <w:r>
        <w:rPr>
          <w:w w:val="80"/>
        </w:rPr>
        <w:t>2010,</w:t>
      </w:r>
      <w:r>
        <w:rPr>
          <w:spacing w:val="13"/>
          <w:w w:val="80"/>
        </w:rPr>
        <w:t> </w:t>
      </w:r>
      <w:r>
        <w:rPr>
          <w:w w:val="80"/>
        </w:rPr>
        <w:t>onde</w:t>
      </w:r>
      <w:r>
        <w:rPr>
          <w:spacing w:val="16"/>
          <w:w w:val="80"/>
        </w:rPr>
        <w:t> </w:t>
      </w:r>
      <w:r>
        <w:rPr>
          <w:w w:val="80"/>
        </w:rPr>
        <w:t>foram</w:t>
      </w:r>
      <w:r>
        <w:rPr>
          <w:spacing w:val="20"/>
          <w:w w:val="80"/>
        </w:rPr>
        <w:t> </w:t>
      </w:r>
      <w:r>
        <w:rPr>
          <w:w w:val="80"/>
        </w:rPr>
        <w:t>apresentados</w:t>
      </w:r>
      <w:r>
        <w:rPr>
          <w:spacing w:val="17"/>
          <w:w w:val="80"/>
        </w:rPr>
        <w:t> </w:t>
      </w:r>
      <w:r>
        <w:rPr>
          <w:w w:val="80"/>
        </w:rPr>
        <w:t>com</w:t>
      </w:r>
      <w:r>
        <w:rPr>
          <w:spacing w:val="15"/>
          <w:w w:val="80"/>
        </w:rPr>
        <w:t> </w:t>
      </w:r>
      <w:r>
        <w:rPr>
          <w:w w:val="80"/>
        </w:rPr>
        <w:t>o</w:t>
      </w:r>
      <w:r>
        <w:rPr>
          <w:spacing w:val="17"/>
          <w:w w:val="80"/>
        </w:rPr>
        <w:t> </w:t>
      </w:r>
      <w:r>
        <w:rPr>
          <w:w w:val="80"/>
        </w:rPr>
        <w:t>auxílio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tabelas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7"/>
          <w:w w:val="80"/>
        </w:rPr>
        <w:t> </w:t>
      </w:r>
      <w:r>
        <w:rPr>
          <w:w w:val="80"/>
        </w:rPr>
        <w:t>gráficos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6"/>
          <w:w w:val="80"/>
        </w:rPr>
        <w:t> </w:t>
      </w:r>
      <w:r>
        <w:rPr>
          <w:w w:val="80"/>
        </w:rPr>
        <w:t>interpretados</w:t>
      </w:r>
      <w:r>
        <w:rPr>
          <w:spacing w:val="18"/>
          <w:w w:val="80"/>
        </w:rPr>
        <w:t> </w:t>
      </w: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partir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confrontos</w:t>
      </w:r>
      <w:r>
        <w:rPr>
          <w:spacing w:val="18"/>
          <w:w w:val="80"/>
        </w:rPr>
        <w:t> </w:t>
      </w:r>
      <w:r>
        <w:rPr>
          <w:w w:val="80"/>
        </w:rPr>
        <w:t>entre</w:t>
      </w:r>
      <w:r>
        <w:rPr>
          <w:spacing w:val="1"/>
          <w:w w:val="80"/>
        </w:rPr>
        <w:t> </w:t>
      </w:r>
      <w:r>
        <w:rPr>
          <w:w w:val="90"/>
        </w:rPr>
        <w:t>as</w:t>
      </w:r>
      <w:r>
        <w:rPr>
          <w:spacing w:val="-7"/>
          <w:w w:val="90"/>
        </w:rPr>
        <w:t> </w:t>
      </w:r>
      <w:r>
        <w:rPr>
          <w:w w:val="90"/>
        </w:rPr>
        <w:t>literaturas</w:t>
      </w:r>
      <w:r>
        <w:rPr>
          <w:spacing w:val="-7"/>
          <w:w w:val="90"/>
        </w:rPr>
        <w:t> </w:t>
      </w:r>
      <w:r>
        <w:rPr>
          <w:w w:val="90"/>
        </w:rPr>
        <w:t>existentes</w:t>
      </w:r>
      <w:r>
        <w:rPr>
          <w:spacing w:val="-7"/>
          <w:w w:val="90"/>
        </w:rPr>
        <w:t> </w:t>
      </w:r>
      <w:r>
        <w:rPr>
          <w:w w:val="90"/>
        </w:rPr>
        <w:t>sobre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temática</w:t>
      </w:r>
      <w:r>
        <w:rPr>
          <w:spacing w:val="-9"/>
          <w:w w:val="90"/>
        </w:rPr>
        <w:t> </w:t>
      </w:r>
      <w:r>
        <w:rPr>
          <w:w w:val="90"/>
        </w:rPr>
        <w:t>em</w:t>
      </w:r>
      <w:r>
        <w:rPr>
          <w:spacing w:val="-9"/>
          <w:w w:val="90"/>
        </w:rPr>
        <w:t> </w:t>
      </w:r>
      <w:r>
        <w:rPr>
          <w:w w:val="90"/>
        </w:rPr>
        <w:t>estudo.</w:t>
      </w:r>
    </w:p>
    <w:p>
      <w:pPr>
        <w:pStyle w:val="BodyText"/>
        <w:spacing w:before="5"/>
        <w:rPr>
          <w:sz w:val="34"/>
        </w:rPr>
      </w:pPr>
    </w:p>
    <w:p>
      <w:pPr>
        <w:pStyle w:val="Heading3"/>
      </w:pPr>
      <w:r>
        <w:rPr>
          <w:w w:val="90"/>
        </w:rPr>
        <w:t>RESULTADOS</w:t>
      </w:r>
    </w:p>
    <w:p>
      <w:pPr>
        <w:pStyle w:val="BodyText"/>
        <w:spacing w:line="364" w:lineRule="auto" w:before="213"/>
        <w:ind w:left="1085" w:right="1077" w:firstLine="710"/>
        <w:jc w:val="both"/>
      </w:pPr>
      <w:r>
        <w:rPr>
          <w:w w:val="80"/>
        </w:rPr>
        <w:t>A população foi composta por prontuários de 175 mulheres</w:t>
      </w:r>
      <w:r>
        <w:rPr>
          <w:spacing w:val="38"/>
        </w:rPr>
        <w:t> </w:t>
      </w:r>
      <w:r>
        <w:rPr>
          <w:w w:val="80"/>
        </w:rPr>
        <w:t>submetidas à curetagem uterina durante 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ano de </w:t>
      </w:r>
      <w:r>
        <w:rPr>
          <w:w w:val="85"/>
        </w:rPr>
        <w:t>2018, onde a amostra se resumiu a 79 prontuários de pacientes submetidas à curetagem uterina por</w:t>
      </w:r>
      <w:r>
        <w:rPr>
          <w:spacing w:val="-52"/>
          <w:w w:val="85"/>
        </w:rPr>
        <w:t> </w:t>
      </w:r>
      <w:r>
        <w:rPr>
          <w:w w:val="80"/>
        </w:rPr>
        <w:t>diagnóstico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abortamento</w:t>
      </w:r>
      <w:r>
        <w:rPr>
          <w:spacing w:val="9"/>
          <w:w w:val="80"/>
        </w:rPr>
        <w:t> </w:t>
      </w:r>
      <w:r>
        <w:rPr>
          <w:w w:val="80"/>
        </w:rPr>
        <w:t>retido,</w:t>
      </w:r>
      <w:r>
        <w:rPr>
          <w:spacing w:val="1"/>
          <w:w w:val="80"/>
        </w:rPr>
        <w:t> </w:t>
      </w:r>
      <w:r>
        <w:rPr>
          <w:w w:val="80"/>
        </w:rPr>
        <w:t>equivalente</w:t>
      </w:r>
      <w:r>
        <w:rPr>
          <w:spacing w:val="4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45%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população</w:t>
      </w:r>
      <w:r>
        <w:rPr>
          <w:spacing w:val="4"/>
          <w:w w:val="80"/>
        </w:rPr>
        <w:t> </w:t>
      </w:r>
      <w:r>
        <w:rPr>
          <w:w w:val="80"/>
        </w:rPr>
        <w:t>em</w:t>
      </w:r>
      <w:r>
        <w:rPr>
          <w:spacing w:val="2"/>
          <w:w w:val="80"/>
        </w:rPr>
        <w:t> </w:t>
      </w:r>
      <w:r>
        <w:rPr>
          <w:w w:val="80"/>
        </w:rPr>
        <w:t>estudo.</w:t>
      </w:r>
    </w:p>
    <w:p>
      <w:pPr>
        <w:pStyle w:val="BodyText"/>
        <w:spacing w:line="364" w:lineRule="auto"/>
        <w:ind w:left="1085" w:right="1078" w:firstLine="710"/>
        <w:jc w:val="both"/>
      </w:pPr>
      <w:r>
        <w:rPr>
          <w:w w:val="85"/>
        </w:rPr>
        <w:t>Inicialmente, foram traçados os dados sociais das pacientes, como informações acerca de idade,</w:t>
      </w:r>
      <w:r>
        <w:rPr>
          <w:spacing w:val="1"/>
          <w:w w:val="85"/>
        </w:rPr>
        <w:t> </w:t>
      </w:r>
      <w:r>
        <w:rPr>
          <w:w w:val="85"/>
        </w:rPr>
        <w:t>município de residência, ocupação, zona de moradia e estado civil, sendo expressos em tabela e gráficos.</w:t>
      </w:r>
      <w:r>
        <w:rPr>
          <w:spacing w:val="1"/>
          <w:w w:val="85"/>
        </w:rPr>
        <w:t> </w:t>
      </w:r>
      <w:r>
        <w:rPr>
          <w:w w:val="80"/>
        </w:rPr>
        <w:t>Observou-se</w:t>
      </w:r>
      <w:r>
        <w:rPr>
          <w:spacing w:val="17"/>
          <w:w w:val="80"/>
        </w:rPr>
        <w:t> </w:t>
      </w:r>
      <w:r>
        <w:rPr>
          <w:w w:val="80"/>
        </w:rPr>
        <w:t>maior</w:t>
      </w:r>
      <w:r>
        <w:rPr>
          <w:spacing w:val="18"/>
          <w:w w:val="80"/>
        </w:rPr>
        <w:t> </w:t>
      </w:r>
      <w:r>
        <w:rPr>
          <w:w w:val="80"/>
        </w:rPr>
        <w:t>ocorrência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curetagem</w:t>
      </w:r>
      <w:r>
        <w:rPr>
          <w:spacing w:val="23"/>
          <w:w w:val="80"/>
        </w:rPr>
        <w:t> </w:t>
      </w:r>
      <w:r>
        <w:rPr>
          <w:w w:val="80"/>
        </w:rPr>
        <w:t>uterina</w:t>
      </w:r>
      <w:r>
        <w:rPr>
          <w:spacing w:val="17"/>
          <w:w w:val="80"/>
        </w:rPr>
        <w:t> </w:t>
      </w:r>
      <w:r>
        <w:rPr>
          <w:w w:val="80"/>
        </w:rPr>
        <w:t>por</w:t>
      </w:r>
      <w:r>
        <w:rPr>
          <w:spacing w:val="18"/>
          <w:w w:val="80"/>
        </w:rPr>
        <w:t> </w:t>
      </w:r>
      <w:r>
        <w:rPr>
          <w:w w:val="80"/>
        </w:rPr>
        <w:t>abortamento</w:t>
      </w:r>
      <w:r>
        <w:rPr>
          <w:spacing w:val="17"/>
          <w:w w:val="80"/>
        </w:rPr>
        <w:t> </w:t>
      </w:r>
      <w:r>
        <w:rPr>
          <w:w w:val="80"/>
        </w:rPr>
        <w:t>retido</w:t>
      </w:r>
      <w:r>
        <w:rPr>
          <w:spacing w:val="17"/>
          <w:w w:val="80"/>
        </w:rPr>
        <w:t> </w:t>
      </w:r>
      <w:r>
        <w:rPr>
          <w:w w:val="80"/>
        </w:rPr>
        <w:t>em</w:t>
      </w:r>
      <w:r>
        <w:rPr>
          <w:spacing w:val="15"/>
          <w:w w:val="80"/>
        </w:rPr>
        <w:t> </w:t>
      </w:r>
      <w:r>
        <w:rPr>
          <w:w w:val="80"/>
        </w:rPr>
        <w:t>mulheres</w:t>
      </w:r>
      <w:r>
        <w:rPr>
          <w:spacing w:val="17"/>
          <w:w w:val="80"/>
        </w:rPr>
        <w:t> </w:t>
      </w:r>
      <w:r>
        <w:rPr>
          <w:w w:val="80"/>
        </w:rPr>
        <w:t>com</w:t>
      </w:r>
      <w:r>
        <w:rPr>
          <w:spacing w:val="15"/>
          <w:w w:val="80"/>
        </w:rPr>
        <w:t> </w:t>
      </w:r>
      <w:r>
        <w:rPr>
          <w:w w:val="80"/>
        </w:rPr>
        <w:t>idade</w:t>
      </w:r>
      <w:r>
        <w:rPr>
          <w:spacing w:val="17"/>
          <w:w w:val="80"/>
        </w:rPr>
        <w:t> </w:t>
      </w:r>
      <w:r>
        <w:rPr>
          <w:w w:val="80"/>
        </w:rPr>
        <w:t>entre</w:t>
      </w:r>
      <w:r>
        <w:rPr>
          <w:spacing w:val="11"/>
          <w:w w:val="80"/>
        </w:rPr>
        <w:t> </w:t>
      </w:r>
      <w:r>
        <w:rPr>
          <w:w w:val="80"/>
        </w:rPr>
        <w:t>21</w:t>
      </w:r>
      <w:r>
        <w:rPr>
          <w:spacing w:val="17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5"/>
        </w:rPr>
        <w:t>26</w:t>
      </w:r>
      <w:r>
        <w:rPr>
          <w:spacing w:val="-5"/>
          <w:w w:val="85"/>
        </w:rPr>
        <w:t> </w:t>
      </w:r>
      <w:r>
        <w:rPr>
          <w:w w:val="85"/>
        </w:rPr>
        <w:t>anos</w:t>
      </w:r>
      <w:r>
        <w:rPr>
          <w:spacing w:val="-2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38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43</w:t>
      </w:r>
      <w:r>
        <w:rPr>
          <w:spacing w:val="-5"/>
          <w:w w:val="85"/>
        </w:rPr>
        <w:t> </w:t>
      </w:r>
      <w:r>
        <w:rPr>
          <w:w w:val="85"/>
        </w:rPr>
        <w:t>anos,</w:t>
      </w:r>
      <w:r>
        <w:rPr>
          <w:spacing w:val="-6"/>
          <w:w w:val="85"/>
        </w:rPr>
        <w:t> </w:t>
      </w:r>
      <w:r>
        <w:rPr>
          <w:w w:val="85"/>
        </w:rPr>
        <w:t>ambas</w:t>
      </w:r>
      <w:r>
        <w:rPr>
          <w:spacing w:val="-2"/>
          <w:w w:val="85"/>
        </w:rPr>
        <w:t> </w:t>
      </w:r>
      <w:r>
        <w:rPr>
          <w:w w:val="85"/>
        </w:rPr>
        <w:t>totalizando</w:t>
      </w:r>
      <w:r>
        <w:rPr>
          <w:spacing w:val="-5"/>
          <w:w w:val="85"/>
        </w:rPr>
        <w:t> </w:t>
      </w:r>
      <w:r>
        <w:rPr>
          <w:w w:val="85"/>
        </w:rPr>
        <w:t>50,6%</w:t>
      </w:r>
      <w:r>
        <w:rPr>
          <w:spacing w:val="2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amostra</w:t>
      </w:r>
      <w:r>
        <w:rPr>
          <w:spacing w:val="-4"/>
          <w:w w:val="85"/>
        </w:rPr>
        <w:t> </w:t>
      </w:r>
      <w:r>
        <w:rPr>
          <w:w w:val="85"/>
        </w:rPr>
        <w:t>(tabela</w:t>
      </w:r>
      <w:r>
        <w:rPr>
          <w:spacing w:val="-5"/>
          <w:w w:val="85"/>
        </w:rPr>
        <w:t> </w:t>
      </w:r>
      <w:r>
        <w:rPr>
          <w:w w:val="85"/>
        </w:rPr>
        <w:t>1).</w:t>
      </w:r>
    </w:p>
    <w:p>
      <w:pPr>
        <w:pStyle w:val="BodyText"/>
        <w:spacing w:before="6"/>
        <w:rPr>
          <w:sz w:val="33"/>
        </w:rPr>
      </w:pPr>
    </w:p>
    <w:p>
      <w:pPr>
        <w:spacing w:line="434" w:lineRule="auto" w:before="0"/>
        <w:ind w:left="4250" w:right="1309" w:hanging="2796"/>
        <w:jc w:val="left"/>
        <w:rPr>
          <w:sz w:val="20"/>
        </w:rPr>
      </w:pPr>
      <w:r>
        <w:rPr>
          <w:rFonts w:ascii="Arial" w:hAnsi="Arial"/>
          <w:b/>
          <w:w w:val="80"/>
          <w:sz w:val="20"/>
        </w:rPr>
        <w:t>Tabela 1 – </w:t>
      </w:r>
      <w:r>
        <w:rPr>
          <w:w w:val="80"/>
          <w:sz w:val="20"/>
        </w:rPr>
        <w:t>Idade das pacientes submetidas à curetagem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uterina após diagnóstico de abortamento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retido em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um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hospital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-40"/>
          <w:w w:val="80"/>
          <w:sz w:val="20"/>
        </w:rPr>
        <w:t> </w:t>
      </w:r>
      <w:r>
        <w:rPr>
          <w:w w:val="80"/>
          <w:sz w:val="20"/>
        </w:rPr>
        <w:t>referência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dos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Sertões de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Crateús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CE,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2019.</w:t>
      </w:r>
    </w:p>
    <w:tbl>
      <w:tblPr>
        <w:tblW w:w="0" w:type="auto"/>
        <w:jc w:val="left"/>
        <w:tblInd w:w="1090" w:type="dxa"/>
        <w:tblBorders>
          <w:top w:val="single" w:sz="8" w:space="0" w:color="A4A4A4"/>
          <w:left w:val="single" w:sz="8" w:space="0" w:color="A4A4A4"/>
          <w:bottom w:val="single" w:sz="8" w:space="0" w:color="A4A4A4"/>
          <w:right w:val="single" w:sz="8" w:space="0" w:color="A4A4A4"/>
          <w:insideH w:val="single" w:sz="8" w:space="0" w:color="A4A4A4"/>
          <w:insideV w:val="single" w:sz="8" w:space="0" w:color="A4A4A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2"/>
        <w:gridCol w:w="3083"/>
        <w:gridCol w:w="2271"/>
        <w:gridCol w:w="2309"/>
      </w:tblGrid>
      <w:tr>
        <w:trPr>
          <w:trHeight w:val="508" w:hRule="atLeast"/>
        </w:trPr>
        <w:tc>
          <w:tcPr>
            <w:tcW w:w="1412" w:type="dxa"/>
            <w:tcBorders>
              <w:left w:val="single" w:sz="4" w:space="0" w:color="000000"/>
              <w:bottom w:val="single" w:sz="4" w:space="0" w:color="7E7E7E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306" w:right="30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Classes</w:t>
            </w:r>
          </w:p>
        </w:tc>
        <w:tc>
          <w:tcPr>
            <w:tcW w:w="3083" w:type="dxa"/>
            <w:tcBorders>
              <w:left w:val="single" w:sz="4" w:space="0" w:color="000000"/>
              <w:bottom w:val="single" w:sz="4" w:space="0" w:color="7E7E7E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708" w:right="70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Intervalo</w:t>
            </w:r>
            <w:r>
              <w:rPr>
                <w:rFonts w:ascii="Arial"/>
                <w:b/>
                <w:spacing w:val="5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de</w:t>
            </w:r>
            <w:r>
              <w:rPr>
                <w:rFonts w:ascii="Arial"/>
                <w:b/>
                <w:spacing w:val="6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Classe</w:t>
            </w:r>
          </w:p>
        </w:tc>
        <w:tc>
          <w:tcPr>
            <w:tcW w:w="2271" w:type="dxa"/>
            <w:tcBorders>
              <w:left w:val="single" w:sz="4" w:space="0" w:color="000000"/>
              <w:bottom w:val="single" w:sz="4" w:space="0" w:color="7E7E7E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274" w:right="27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Frequência</w:t>
            </w:r>
            <w:r>
              <w:rPr>
                <w:rFonts w:ascii="Arial" w:hAnsi="Arial"/>
                <w:b/>
                <w:spacing w:val="1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Simples</w:t>
            </w:r>
          </w:p>
        </w:tc>
        <w:tc>
          <w:tcPr>
            <w:tcW w:w="2309" w:type="dxa"/>
            <w:tcBorders>
              <w:left w:val="single" w:sz="4" w:space="0" w:color="000000"/>
              <w:bottom w:val="single" w:sz="4" w:space="0" w:color="7E7E7E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312" w:right="31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Percentual</w:t>
            </w:r>
            <w:r>
              <w:rPr>
                <w:rFonts w:ascii="Arial"/>
                <w:b/>
                <w:spacing w:val="9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Simples</w:t>
            </w:r>
          </w:p>
        </w:tc>
      </w:tr>
      <w:tr>
        <w:trPr>
          <w:trHeight w:val="376" w:hRule="atLeast"/>
        </w:trPr>
        <w:tc>
          <w:tcPr>
            <w:tcW w:w="1412" w:type="dxa"/>
            <w:tcBorders>
              <w:top w:val="single" w:sz="4" w:space="0" w:color="7E7E7E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2"/>
                <w:sz w:val="22"/>
              </w:rPr>
              <w:t>1</w:t>
            </w:r>
          </w:p>
        </w:tc>
        <w:tc>
          <w:tcPr>
            <w:tcW w:w="3083" w:type="dxa"/>
            <w:tcBorders>
              <w:top w:val="single" w:sz="4" w:space="0" w:color="7E7E7E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708" w:right="7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15 |────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21</w:t>
            </w:r>
          </w:p>
        </w:tc>
        <w:tc>
          <w:tcPr>
            <w:tcW w:w="2271" w:type="dxa"/>
            <w:tcBorders>
              <w:top w:val="single" w:sz="4" w:space="0" w:color="7E7E7E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274" w:right="270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09</w:t>
            </w:r>
          </w:p>
        </w:tc>
        <w:tc>
          <w:tcPr>
            <w:tcW w:w="2309" w:type="dxa"/>
            <w:tcBorders>
              <w:top w:val="single" w:sz="4" w:space="0" w:color="7E7E7E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312" w:right="312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11,4%</w:t>
            </w:r>
          </w:p>
        </w:tc>
      </w:tr>
      <w:tr>
        <w:trPr>
          <w:trHeight w:val="451" w:hRule="atLeast"/>
        </w:trPr>
        <w:tc>
          <w:tcPr>
            <w:tcW w:w="14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2"/>
                <w:sz w:val="22"/>
              </w:rPr>
              <w:t>2</w:t>
            </w:r>
          </w:p>
        </w:tc>
        <w:tc>
          <w:tcPr>
            <w:tcW w:w="30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2"/>
              <w:ind w:left="708" w:right="7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21 |────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27</w:t>
            </w:r>
          </w:p>
        </w:tc>
        <w:tc>
          <w:tcPr>
            <w:tcW w:w="2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2"/>
              <w:ind w:left="274" w:right="270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20</w:t>
            </w: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2"/>
              <w:ind w:left="312" w:right="312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25,3%</w:t>
            </w:r>
          </w:p>
        </w:tc>
      </w:tr>
      <w:tr>
        <w:trPr>
          <w:trHeight w:val="451" w:hRule="atLeast"/>
        </w:trPr>
        <w:tc>
          <w:tcPr>
            <w:tcW w:w="14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2"/>
                <w:sz w:val="22"/>
              </w:rPr>
              <w:t>3</w:t>
            </w:r>
          </w:p>
        </w:tc>
        <w:tc>
          <w:tcPr>
            <w:tcW w:w="30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2"/>
              <w:ind w:left="708" w:right="7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27 |────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33</w:t>
            </w:r>
          </w:p>
        </w:tc>
        <w:tc>
          <w:tcPr>
            <w:tcW w:w="2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2"/>
              <w:ind w:left="274" w:right="270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18</w:t>
            </w: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2"/>
              <w:ind w:left="312" w:right="312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22,8%</w:t>
            </w:r>
          </w:p>
        </w:tc>
      </w:tr>
      <w:tr>
        <w:trPr>
          <w:trHeight w:val="451" w:hRule="atLeast"/>
        </w:trPr>
        <w:tc>
          <w:tcPr>
            <w:tcW w:w="14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2"/>
                <w:sz w:val="22"/>
              </w:rPr>
              <w:t>4</w:t>
            </w:r>
          </w:p>
        </w:tc>
        <w:tc>
          <w:tcPr>
            <w:tcW w:w="30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2"/>
              <w:ind w:left="708" w:right="7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33 |────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38</w:t>
            </w:r>
          </w:p>
        </w:tc>
        <w:tc>
          <w:tcPr>
            <w:tcW w:w="2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2"/>
              <w:ind w:left="274" w:right="270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12</w:t>
            </w: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2"/>
              <w:ind w:left="312" w:right="312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15,2%</w:t>
            </w:r>
          </w:p>
        </w:tc>
      </w:tr>
      <w:tr>
        <w:trPr>
          <w:trHeight w:val="555" w:hRule="atLeast"/>
        </w:trPr>
        <w:tc>
          <w:tcPr>
            <w:tcW w:w="14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2"/>
                <w:sz w:val="22"/>
              </w:rPr>
              <w:t>5</w:t>
            </w:r>
          </w:p>
        </w:tc>
        <w:tc>
          <w:tcPr>
            <w:tcW w:w="30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3"/>
              <w:ind w:left="708" w:right="70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38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|────| 43</w:t>
            </w:r>
          </w:p>
        </w:tc>
        <w:tc>
          <w:tcPr>
            <w:tcW w:w="2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3"/>
              <w:ind w:left="274" w:right="270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20</w:t>
            </w: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3"/>
              <w:ind w:left="312" w:right="312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25,3%</w:t>
            </w:r>
          </w:p>
        </w:tc>
      </w:tr>
      <w:tr>
        <w:trPr>
          <w:trHeight w:val="479" w:hRule="atLeast"/>
        </w:trPr>
        <w:tc>
          <w:tcPr>
            <w:tcW w:w="4495" w:type="dxa"/>
            <w:gridSpan w:val="2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1894" w:right="189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TOTAL</w:t>
            </w:r>
          </w:p>
        </w:tc>
        <w:tc>
          <w:tcPr>
            <w:tcW w:w="227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274" w:right="27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79</w:t>
            </w:r>
          </w:p>
        </w:tc>
        <w:tc>
          <w:tcPr>
            <w:tcW w:w="230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312" w:right="305"/>
              <w:jc w:val="center"/>
              <w:rPr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100</w:t>
            </w:r>
            <w:r>
              <w:rPr>
                <w:w w:val="90"/>
                <w:sz w:val="22"/>
              </w:rPr>
              <w:t>%</w:t>
            </w:r>
          </w:p>
        </w:tc>
      </w:tr>
    </w:tbl>
    <w:p>
      <w:pPr>
        <w:spacing w:before="0"/>
        <w:ind w:left="1085" w:right="0" w:firstLine="0"/>
        <w:jc w:val="both"/>
        <w:rPr>
          <w:sz w:val="20"/>
        </w:rPr>
      </w:pPr>
      <w:r>
        <w:rPr>
          <w:rFonts w:ascii="Arial"/>
          <w:b/>
          <w:w w:val="80"/>
          <w:sz w:val="20"/>
        </w:rPr>
        <w:t>Fonte:</w:t>
      </w:r>
      <w:r>
        <w:rPr>
          <w:rFonts w:ascii="Arial"/>
          <w:b/>
          <w:spacing w:val="10"/>
          <w:w w:val="80"/>
          <w:sz w:val="20"/>
        </w:rPr>
        <w:t> </w:t>
      </w:r>
      <w:r>
        <w:rPr>
          <w:w w:val="80"/>
          <w:sz w:val="20"/>
        </w:rPr>
        <w:t>Pesquisa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direta,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2019.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364" w:lineRule="auto"/>
        <w:ind w:left="1085" w:right="1081" w:firstLine="710"/>
        <w:jc w:val="both"/>
      </w:pPr>
      <w:r>
        <w:rPr>
          <w:w w:val="85"/>
        </w:rPr>
        <w:t>Sobre o município de residência das pacientes em estudo, observou-se prevalência das mulheres</w:t>
      </w:r>
      <w:r>
        <w:rPr>
          <w:spacing w:val="1"/>
          <w:w w:val="85"/>
        </w:rPr>
        <w:t> </w:t>
      </w:r>
      <w:r>
        <w:rPr>
          <w:w w:val="80"/>
        </w:rPr>
        <w:t>residentes no município de Crateús (44,3%), seguido por Independência (14%), e em menor quantidade Nova</w:t>
      </w:r>
      <w:r>
        <w:rPr>
          <w:spacing w:val="1"/>
          <w:w w:val="80"/>
        </w:rPr>
        <w:t> </w:t>
      </w:r>
      <w:r>
        <w:rPr>
          <w:w w:val="80"/>
        </w:rPr>
        <w:t>Russas</w:t>
      </w:r>
      <w:r>
        <w:rPr>
          <w:spacing w:val="5"/>
          <w:w w:val="80"/>
        </w:rPr>
        <w:t> </w:t>
      </w:r>
      <w:r>
        <w:rPr>
          <w:w w:val="80"/>
        </w:rPr>
        <w:t>(7,6%),</w:t>
      </w:r>
      <w:r>
        <w:rPr>
          <w:spacing w:val="1"/>
          <w:w w:val="80"/>
        </w:rPr>
        <w:t> </w:t>
      </w:r>
      <w:r>
        <w:rPr>
          <w:w w:val="80"/>
        </w:rPr>
        <w:t>Novo</w:t>
      </w:r>
      <w:r>
        <w:rPr>
          <w:spacing w:val="3"/>
          <w:w w:val="80"/>
        </w:rPr>
        <w:t> </w:t>
      </w:r>
      <w:r>
        <w:rPr>
          <w:w w:val="80"/>
        </w:rPr>
        <w:t>Oriente</w:t>
      </w:r>
      <w:r>
        <w:rPr>
          <w:spacing w:val="4"/>
          <w:w w:val="80"/>
        </w:rPr>
        <w:t> </w:t>
      </w:r>
      <w:r>
        <w:rPr>
          <w:w w:val="80"/>
        </w:rPr>
        <w:t>(7,6%)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-2"/>
          <w:w w:val="80"/>
        </w:rPr>
        <w:t> </w:t>
      </w:r>
      <w:r>
        <w:rPr>
          <w:w w:val="80"/>
        </w:rPr>
        <w:t>Tamboril</w:t>
      </w:r>
      <w:r>
        <w:rPr>
          <w:spacing w:val="3"/>
          <w:w w:val="80"/>
        </w:rPr>
        <w:t> </w:t>
      </w:r>
      <w:r>
        <w:rPr>
          <w:w w:val="80"/>
        </w:rPr>
        <w:t>(7,6%),</w:t>
      </w:r>
      <w:r>
        <w:rPr>
          <w:spacing w:val="-4"/>
          <w:w w:val="80"/>
        </w:rPr>
        <w:t> </w:t>
      </w:r>
      <w:r>
        <w:rPr>
          <w:w w:val="80"/>
        </w:rPr>
        <w:t>conforme</w:t>
      </w:r>
      <w:r>
        <w:rPr>
          <w:spacing w:val="3"/>
          <w:w w:val="80"/>
        </w:rPr>
        <w:t> </w:t>
      </w:r>
      <w:r>
        <w:rPr>
          <w:w w:val="80"/>
        </w:rPr>
        <w:t>tabela</w:t>
      </w:r>
      <w:r>
        <w:rPr>
          <w:spacing w:val="3"/>
          <w:w w:val="80"/>
        </w:rPr>
        <w:t> </w:t>
      </w:r>
      <w:r>
        <w:rPr>
          <w:w w:val="80"/>
        </w:rPr>
        <w:t>2.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line="429" w:lineRule="auto" w:before="101" w:after="10"/>
        <w:ind w:left="1118" w:right="1111" w:firstLine="0"/>
        <w:jc w:val="center"/>
        <w:rPr>
          <w:sz w:val="20"/>
        </w:rPr>
      </w:pPr>
      <w:r>
        <w:rPr>
          <w:rFonts w:ascii="Arial" w:hAnsi="Arial"/>
          <w:b/>
          <w:w w:val="80"/>
          <w:sz w:val="20"/>
        </w:rPr>
        <w:t>Tabela</w:t>
      </w:r>
      <w:r>
        <w:rPr>
          <w:rFonts w:ascii="Arial" w:hAnsi="Arial"/>
          <w:b/>
          <w:spacing w:val="1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2</w:t>
      </w:r>
      <w:r>
        <w:rPr>
          <w:rFonts w:ascii="Arial" w:hAnsi="Arial"/>
          <w:b/>
          <w:spacing w:val="12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–</w:t>
      </w:r>
      <w:r>
        <w:rPr>
          <w:rFonts w:ascii="Arial" w:hAnsi="Arial"/>
          <w:b/>
          <w:spacing w:val="5"/>
          <w:w w:val="80"/>
          <w:sz w:val="20"/>
        </w:rPr>
        <w:t> </w:t>
      </w:r>
      <w:r>
        <w:rPr>
          <w:w w:val="80"/>
          <w:sz w:val="20"/>
        </w:rPr>
        <w:t>Município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residência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das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pacientes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submetidas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à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curetagem</w:t>
      </w:r>
      <w:r>
        <w:rPr>
          <w:spacing w:val="20"/>
          <w:w w:val="80"/>
          <w:sz w:val="20"/>
        </w:rPr>
        <w:t> </w:t>
      </w:r>
      <w:r>
        <w:rPr>
          <w:w w:val="80"/>
          <w:sz w:val="20"/>
        </w:rPr>
        <w:t>uterina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após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diagnóstico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aborto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retido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um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hospital</w:t>
      </w:r>
      <w:r>
        <w:rPr>
          <w:spacing w:val="1"/>
          <w:w w:val="80"/>
          <w:sz w:val="20"/>
        </w:rPr>
        <w:t> </w:t>
      </w:r>
      <w:r>
        <w:rPr>
          <w:w w:val="95"/>
          <w:sz w:val="20"/>
        </w:rPr>
        <w:t>de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referência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dos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Sertões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Crateús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-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CE,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2019.</w:t>
      </w:r>
    </w:p>
    <w:tbl>
      <w:tblPr>
        <w:tblW w:w="0" w:type="auto"/>
        <w:jc w:val="left"/>
        <w:tblInd w:w="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3"/>
        <w:gridCol w:w="2262"/>
        <w:gridCol w:w="2205"/>
      </w:tblGrid>
      <w:tr>
        <w:trPr>
          <w:trHeight w:val="508" w:hRule="atLeast"/>
        </w:trPr>
        <w:tc>
          <w:tcPr>
            <w:tcW w:w="375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4"/>
              <w:ind w:left="820" w:right="815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Município</w:t>
            </w:r>
            <w:r>
              <w:rPr>
                <w:rFonts w:ascii="Arial" w:hAnsi="Arial"/>
                <w:b/>
                <w:spacing w:val="1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spacing w:val="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Residência</w:t>
            </w:r>
          </w:p>
        </w:tc>
        <w:tc>
          <w:tcPr>
            <w:tcW w:w="226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4"/>
              <w:ind w:left="277" w:right="271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Frequência</w:t>
            </w:r>
            <w:r>
              <w:rPr>
                <w:rFonts w:ascii="Arial" w:hAnsi="Arial"/>
                <w:b/>
                <w:spacing w:val="1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Simples</w:t>
            </w:r>
          </w:p>
        </w:tc>
        <w:tc>
          <w:tcPr>
            <w:tcW w:w="22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4"/>
              <w:ind w:left="268" w:right="26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Percentual</w:t>
            </w:r>
            <w:r>
              <w:rPr>
                <w:rFonts w:ascii="Arial"/>
                <w:b/>
                <w:spacing w:val="9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Simples</w:t>
            </w:r>
          </w:p>
        </w:tc>
      </w:tr>
      <w:tr>
        <w:trPr>
          <w:trHeight w:val="503" w:hRule="atLeast"/>
        </w:trPr>
        <w:tc>
          <w:tcPr>
            <w:tcW w:w="375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820" w:right="805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Crateús</w:t>
            </w:r>
          </w:p>
        </w:tc>
        <w:tc>
          <w:tcPr>
            <w:tcW w:w="226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274" w:right="271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35</w:t>
            </w:r>
          </w:p>
        </w:tc>
        <w:tc>
          <w:tcPr>
            <w:tcW w:w="22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268" w:right="263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44,3%</w:t>
            </w:r>
          </w:p>
        </w:tc>
      </w:tr>
      <w:tr>
        <w:trPr>
          <w:trHeight w:val="508" w:hRule="atLeast"/>
        </w:trPr>
        <w:tc>
          <w:tcPr>
            <w:tcW w:w="3753" w:type="dxa"/>
          </w:tcPr>
          <w:p>
            <w:pPr>
              <w:pStyle w:val="TableParagraph"/>
              <w:spacing w:before="27"/>
              <w:ind w:left="1206" w:right="119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Independência</w:t>
            </w:r>
          </w:p>
        </w:tc>
        <w:tc>
          <w:tcPr>
            <w:tcW w:w="2262" w:type="dxa"/>
          </w:tcPr>
          <w:p>
            <w:pPr>
              <w:pStyle w:val="TableParagraph"/>
              <w:spacing w:before="27"/>
              <w:ind w:left="1002" w:right="98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11</w:t>
            </w:r>
          </w:p>
        </w:tc>
        <w:tc>
          <w:tcPr>
            <w:tcW w:w="2205" w:type="dxa"/>
          </w:tcPr>
          <w:p>
            <w:pPr>
              <w:pStyle w:val="TableParagraph"/>
              <w:spacing w:before="27"/>
              <w:ind w:left="799" w:right="794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14,0%</w:t>
            </w:r>
          </w:p>
        </w:tc>
      </w:tr>
      <w:tr>
        <w:trPr>
          <w:trHeight w:val="508" w:hRule="atLeast"/>
        </w:trPr>
        <w:tc>
          <w:tcPr>
            <w:tcW w:w="375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820" w:right="806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Nova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Russas</w:t>
            </w:r>
          </w:p>
        </w:tc>
        <w:tc>
          <w:tcPr>
            <w:tcW w:w="226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8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6</w:t>
            </w:r>
          </w:p>
        </w:tc>
        <w:tc>
          <w:tcPr>
            <w:tcW w:w="22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263" w:right="263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7,6%</w:t>
            </w:r>
          </w:p>
        </w:tc>
      </w:tr>
      <w:tr>
        <w:trPr>
          <w:trHeight w:val="508" w:hRule="atLeast"/>
        </w:trPr>
        <w:tc>
          <w:tcPr>
            <w:tcW w:w="3753" w:type="dxa"/>
          </w:tcPr>
          <w:p>
            <w:pPr>
              <w:pStyle w:val="TableParagraph"/>
              <w:spacing w:before="27"/>
              <w:ind w:left="1206" w:right="1196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Novo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Oriente</w:t>
            </w:r>
          </w:p>
        </w:tc>
        <w:tc>
          <w:tcPr>
            <w:tcW w:w="2262" w:type="dxa"/>
          </w:tcPr>
          <w:p>
            <w:pPr>
              <w:pStyle w:val="TableParagraph"/>
              <w:spacing w:before="27"/>
              <w:ind w:left="8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6</w:t>
            </w:r>
          </w:p>
        </w:tc>
        <w:tc>
          <w:tcPr>
            <w:tcW w:w="2205" w:type="dxa"/>
          </w:tcPr>
          <w:p>
            <w:pPr>
              <w:pStyle w:val="TableParagraph"/>
              <w:spacing w:before="27"/>
              <w:ind w:left="799" w:right="78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7,6%</w:t>
            </w:r>
          </w:p>
        </w:tc>
      </w:tr>
      <w:tr>
        <w:trPr>
          <w:trHeight w:val="503" w:hRule="atLeast"/>
        </w:trPr>
        <w:tc>
          <w:tcPr>
            <w:tcW w:w="375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820" w:right="8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Ipueiras</w:t>
            </w:r>
          </w:p>
        </w:tc>
        <w:tc>
          <w:tcPr>
            <w:tcW w:w="226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8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  <w:tc>
          <w:tcPr>
            <w:tcW w:w="22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263" w:right="263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3,8%</w:t>
            </w:r>
          </w:p>
        </w:tc>
      </w:tr>
      <w:tr>
        <w:trPr>
          <w:trHeight w:val="509" w:hRule="atLeast"/>
        </w:trPr>
        <w:tc>
          <w:tcPr>
            <w:tcW w:w="3753" w:type="dxa"/>
          </w:tcPr>
          <w:p>
            <w:pPr>
              <w:pStyle w:val="TableParagraph"/>
              <w:spacing w:before="27"/>
              <w:ind w:left="1204" w:right="119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Tamboril</w:t>
            </w:r>
          </w:p>
        </w:tc>
        <w:tc>
          <w:tcPr>
            <w:tcW w:w="2262" w:type="dxa"/>
          </w:tcPr>
          <w:p>
            <w:pPr>
              <w:pStyle w:val="TableParagraph"/>
              <w:spacing w:before="27"/>
              <w:ind w:left="8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6</w:t>
            </w:r>
          </w:p>
        </w:tc>
        <w:tc>
          <w:tcPr>
            <w:tcW w:w="2205" w:type="dxa"/>
          </w:tcPr>
          <w:p>
            <w:pPr>
              <w:pStyle w:val="TableParagraph"/>
              <w:spacing w:before="27"/>
              <w:ind w:left="799" w:right="78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7,6%</w:t>
            </w:r>
          </w:p>
        </w:tc>
      </w:tr>
      <w:tr>
        <w:trPr>
          <w:trHeight w:val="508" w:hRule="atLeast"/>
        </w:trPr>
        <w:tc>
          <w:tcPr>
            <w:tcW w:w="375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820" w:right="815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Quiterianópolis</w:t>
            </w:r>
          </w:p>
        </w:tc>
        <w:tc>
          <w:tcPr>
            <w:tcW w:w="226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8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5</w:t>
            </w:r>
          </w:p>
        </w:tc>
        <w:tc>
          <w:tcPr>
            <w:tcW w:w="22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263" w:right="263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6,3%</w:t>
            </w:r>
          </w:p>
        </w:tc>
      </w:tr>
      <w:tr>
        <w:trPr>
          <w:trHeight w:val="508" w:hRule="atLeast"/>
        </w:trPr>
        <w:tc>
          <w:tcPr>
            <w:tcW w:w="3753" w:type="dxa"/>
          </w:tcPr>
          <w:p>
            <w:pPr>
              <w:pStyle w:val="TableParagraph"/>
              <w:spacing w:before="27"/>
              <w:ind w:left="1206" w:right="119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Ipaporanga</w:t>
            </w:r>
          </w:p>
        </w:tc>
        <w:tc>
          <w:tcPr>
            <w:tcW w:w="2262" w:type="dxa"/>
          </w:tcPr>
          <w:p>
            <w:pPr>
              <w:pStyle w:val="TableParagraph"/>
              <w:spacing w:before="27"/>
              <w:ind w:left="8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205" w:type="dxa"/>
          </w:tcPr>
          <w:p>
            <w:pPr>
              <w:pStyle w:val="TableParagraph"/>
              <w:spacing w:before="27"/>
              <w:ind w:left="799" w:right="78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1,3%</w:t>
            </w:r>
          </w:p>
        </w:tc>
      </w:tr>
      <w:tr>
        <w:trPr>
          <w:trHeight w:val="508" w:hRule="atLeast"/>
        </w:trPr>
        <w:tc>
          <w:tcPr>
            <w:tcW w:w="375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820" w:right="800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Monsenhor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Tabosa</w:t>
            </w:r>
          </w:p>
        </w:tc>
        <w:tc>
          <w:tcPr>
            <w:tcW w:w="226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8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  <w:tc>
          <w:tcPr>
            <w:tcW w:w="22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263" w:right="263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3,8%</w:t>
            </w:r>
          </w:p>
        </w:tc>
      </w:tr>
      <w:tr>
        <w:trPr>
          <w:trHeight w:val="503" w:hRule="atLeast"/>
        </w:trPr>
        <w:tc>
          <w:tcPr>
            <w:tcW w:w="3753" w:type="dxa"/>
          </w:tcPr>
          <w:p>
            <w:pPr>
              <w:pStyle w:val="TableParagraph"/>
              <w:spacing w:before="23"/>
              <w:ind w:left="1206" w:right="119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Poranga</w:t>
            </w:r>
          </w:p>
        </w:tc>
        <w:tc>
          <w:tcPr>
            <w:tcW w:w="2262" w:type="dxa"/>
          </w:tcPr>
          <w:p>
            <w:pPr>
              <w:pStyle w:val="TableParagraph"/>
              <w:spacing w:before="23"/>
              <w:ind w:left="8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2205" w:type="dxa"/>
          </w:tcPr>
          <w:p>
            <w:pPr>
              <w:pStyle w:val="TableParagraph"/>
              <w:spacing w:before="23"/>
              <w:ind w:left="799" w:right="78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2,5%</w:t>
            </w:r>
          </w:p>
        </w:tc>
      </w:tr>
      <w:tr>
        <w:trPr>
          <w:trHeight w:val="508" w:hRule="atLeast"/>
        </w:trPr>
        <w:tc>
          <w:tcPr>
            <w:tcW w:w="3753" w:type="dxa"/>
            <w:tcBorders>
              <w:left w:val="nil"/>
              <w:bottom w:val="single" w:sz="8" w:space="0" w:color="A4A4A4"/>
              <w:right w:val="nil"/>
            </w:tcBorders>
          </w:tcPr>
          <w:p>
            <w:pPr>
              <w:pStyle w:val="TableParagraph"/>
              <w:spacing w:before="27"/>
              <w:ind w:left="820" w:right="805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Ararendá</w:t>
            </w:r>
          </w:p>
        </w:tc>
        <w:tc>
          <w:tcPr>
            <w:tcW w:w="2262" w:type="dxa"/>
            <w:tcBorders>
              <w:left w:val="nil"/>
              <w:bottom w:val="single" w:sz="8" w:space="0" w:color="A4A4A4"/>
              <w:right w:val="nil"/>
            </w:tcBorders>
          </w:tcPr>
          <w:p>
            <w:pPr>
              <w:pStyle w:val="TableParagraph"/>
              <w:spacing w:before="27"/>
              <w:ind w:left="8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205" w:type="dxa"/>
            <w:tcBorders>
              <w:left w:val="nil"/>
              <w:bottom w:val="single" w:sz="8" w:space="0" w:color="A4A4A4"/>
              <w:right w:val="nil"/>
            </w:tcBorders>
          </w:tcPr>
          <w:p>
            <w:pPr>
              <w:pStyle w:val="TableParagraph"/>
              <w:spacing w:before="27"/>
              <w:ind w:left="263" w:right="263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1,3%</w:t>
            </w:r>
          </w:p>
        </w:tc>
      </w:tr>
    </w:tbl>
    <w:p>
      <w:pPr>
        <w:pStyle w:val="BodyText"/>
        <w:rPr>
          <w:sz w:val="22"/>
        </w:rPr>
      </w:pPr>
    </w:p>
    <w:p>
      <w:pPr>
        <w:spacing w:before="158"/>
        <w:ind w:left="1085" w:right="0" w:firstLine="0"/>
        <w:jc w:val="left"/>
        <w:rPr>
          <w:sz w:val="20"/>
        </w:rPr>
      </w:pPr>
      <w:r>
        <w:rPr>
          <w:rFonts w:ascii="Arial"/>
          <w:b/>
          <w:w w:val="80"/>
          <w:sz w:val="20"/>
        </w:rPr>
        <w:t>Fonte:</w:t>
      </w:r>
      <w:r>
        <w:rPr>
          <w:rFonts w:ascii="Arial"/>
          <w:b/>
          <w:spacing w:val="10"/>
          <w:w w:val="80"/>
          <w:sz w:val="20"/>
        </w:rPr>
        <w:t> </w:t>
      </w:r>
      <w:r>
        <w:rPr>
          <w:w w:val="80"/>
          <w:sz w:val="20"/>
        </w:rPr>
        <w:t>Pesquisa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direta,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2019.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364" w:lineRule="auto" w:before="1"/>
        <w:ind w:left="1085" w:right="1077" w:firstLine="710"/>
      </w:pPr>
      <w:r>
        <w:rPr>
          <w:w w:val="85"/>
        </w:rPr>
        <w:t>No</w:t>
      </w:r>
      <w:r>
        <w:rPr>
          <w:spacing w:val="6"/>
          <w:w w:val="85"/>
        </w:rPr>
        <w:t> </w:t>
      </w:r>
      <w:r>
        <w:rPr>
          <w:w w:val="85"/>
        </w:rPr>
        <w:t>que</w:t>
      </w:r>
      <w:r>
        <w:rPr>
          <w:spacing w:val="7"/>
          <w:w w:val="85"/>
        </w:rPr>
        <w:t> </w:t>
      </w:r>
      <w:r>
        <w:rPr>
          <w:w w:val="85"/>
        </w:rPr>
        <w:t>diz</w:t>
      </w:r>
      <w:r>
        <w:rPr>
          <w:spacing w:val="8"/>
          <w:w w:val="85"/>
        </w:rPr>
        <w:t> </w:t>
      </w:r>
      <w:r>
        <w:rPr>
          <w:w w:val="85"/>
        </w:rPr>
        <w:t>respeito</w:t>
      </w:r>
      <w:r>
        <w:rPr>
          <w:spacing w:val="7"/>
          <w:w w:val="85"/>
        </w:rPr>
        <w:t> </w:t>
      </w:r>
      <w:r>
        <w:rPr>
          <w:w w:val="85"/>
        </w:rPr>
        <w:t>à</w:t>
      </w:r>
      <w:r>
        <w:rPr>
          <w:spacing w:val="7"/>
          <w:w w:val="85"/>
        </w:rPr>
        <w:t> </w:t>
      </w:r>
      <w:r>
        <w:rPr>
          <w:w w:val="85"/>
        </w:rPr>
        <w:t>ocupação</w:t>
      </w:r>
      <w:r>
        <w:rPr>
          <w:spacing w:val="7"/>
          <w:w w:val="85"/>
        </w:rPr>
        <w:t> </w:t>
      </w:r>
      <w:r>
        <w:rPr>
          <w:w w:val="85"/>
        </w:rPr>
        <w:t>das</w:t>
      </w:r>
      <w:r>
        <w:rPr>
          <w:spacing w:val="7"/>
          <w:w w:val="85"/>
        </w:rPr>
        <w:t> </w:t>
      </w:r>
      <w:r>
        <w:rPr>
          <w:w w:val="85"/>
        </w:rPr>
        <w:t>mulheres,</w:t>
      </w:r>
      <w:r>
        <w:rPr>
          <w:spacing w:val="5"/>
          <w:w w:val="85"/>
        </w:rPr>
        <w:t> </w:t>
      </w:r>
      <w:r>
        <w:rPr>
          <w:w w:val="85"/>
        </w:rPr>
        <w:t>observou-se</w:t>
      </w:r>
      <w:r>
        <w:rPr>
          <w:spacing w:val="7"/>
          <w:w w:val="85"/>
        </w:rPr>
        <w:t> </w:t>
      </w:r>
      <w:r>
        <w:rPr>
          <w:w w:val="85"/>
        </w:rPr>
        <w:t>uma</w:t>
      </w:r>
      <w:r>
        <w:rPr>
          <w:spacing w:val="7"/>
          <w:w w:val="85"/>
        </w:rPr>
        <w:t> </w:t>
      </w:r>
      <w:r>
        <w:rPr>
          <w:w w:val="85"/>
        </w:rPr>
        <w:t>ausência</w:t>
      </w:r>
      <w:r>
        <w:rPr>
          <w:spacing w:val="7"/>
          <w:w w:val="85"/>
        </w:rPr>
        <w:t> </w:t>
      </w:r>
      <w:r>
        <w:rPr>
          <w:w w:val="85"/>
        </w:rPr>
        <w:t>de</w:t>
      </w:r>
      <w:r>
        <w:rPr>
          <w:spacing w:val="7"/>
          <w:w w:val="85"/>
        </w:rPr>
        <w:t> </w:t>
      </w:r>
      <w:r>
        <w:rPr>
          <w:w w:val="85"/>
        </w:rPr>
        <w:t>registro</w:t>
      </w:r>
      <w:r>
        <w:rPr>
          <w:spacing w:val="7"/>
          <w:w w:val="85"/>
        </w:rPr>
        <w:t> </w:t>
      </w:r>
      <w:r>
        <w:rPr>
          <w:w w:val="85"/>
        </w:rPr>
        <w:t>em</w:t>
      </w:r>
      <w:r>
        <w:rPr>
          <w:spacing w:val="5"/>
          <w:w w:val="85"/>
        </w:rPr>
        <w:t> </w:t>
      </w:r>
      <w:r>
        <w:rPr>
          <w:w w:val="85"/>
        </w:rPr>
        <w:t>28%</w:t>
      </w:r>
      <w:r>
        <w:rPr>
          <w:spacing w:val="11"/>
          <w:w w:val="85"/>
        </w:rPr>
        <w:t> </w:t>
      </w:r>
      <w:r>
        <w:rPr>
          <w:w w:val="85"/>
        </w:rPr>
        <w:t>dos</w:t>
      </w:r>
      <w:r>
        <w:rPr>
          <w:spacing w:val="-51"/>
          <w:w w:val="85"/>
        </w:rPr>
        <w:t> </w:t>
      </w:r>
      <w:r>
        <w:rPr>
          <w:w w:val="80"/>
        </w:rPr>
        <w:t>casos.</w:t>
      </w:r>
      <w:r>
        <w:rPr>
          <w:spacing w:val="4"/>
          <w:w w:val="80"/>
        </w:rPr>
        <w:t> </w:t>
      </w:r>
      <w:r>
        <w:rPr>
          <w:w w:val="80"/>
        </w:rPr>
        <w:t>Das</w:t>
      </w:r>
      <w:r>
        <w:rPr>
          <w:spacing w:val="8"/>
          <w:w w:val="80"/>
        </w:rPr>
        <w:t> </w:t>
      </w:r>
      <w:r>
        <w:rPr>
          <w:w w:val="80"/>
        </w:rPr>
        <w:t>que</w:t>
      </w:r>
      <w:r>
        <w:rPr>
          <w:spacing w:val="7"/>
          <w:w w:val="80"/>
        </w:rPr>
        <w:t> </w:t>
      </w:r>
      <w:r>
        <w:rPr>
          <w:w w:val="80"/>
        </w:rPr>
        <w:t>possuíam</w:t>
      </w:r>
      <w:r>
        <w:rPr>
          <w:spacing w:val="5"/>
          <w:w w:val="80"/>
        </w:rPr>
        <w:t> </w:t>
      </w:r>
      <w:r>
        <w:rPr>
          <w:w w:val="80"/>
        </w:rPr>
        <w:t>registro,</w:t>
      </w:r>
      <w:r>
        <w:rPr>
          <w:spacing w:val="4"/>
          <w:w w:val="80"/>
        </w:rPr>
        <w:t> </w:t>
      </w:r>
      <w:r>
        <w:rPr>
          <w:w w:val="80"/>
        </w:rPr>
        <w:t>26%</w:t>
      </w:r>
      <w:r>
        <w:rPr>
          <w:spacing w:val="14"/>
          <w:w w:val="80"/>
        </w:rPr>
        <w:t> </w:t>
      </w:r>
      <w:r>
        <w:rPr>
          <w:w w:val="80"/>
        </w:rPr>
        <w:t>eram</w:t>
      </w:r>
      <w:r>
        <w:rPr>
          <w:spacing w:val="6"/>
          <w:w w:val="80"/>
        </w:rPr>
        <w:t> </w:t>
      </w:r>
      <w:r>
        <w:rPr>
          <w:w w:val="80"/>
        </w:rPr>
        <w:t>agricultoras,</w:t>
      </w:r>
      <w:r>
        <w:rPr>
          <w:spacing w:val="4"/>
          <w:w w:val="80"/>
        </w:rPr>
        <w:t> </w:t>
      </w:r>
      <w:r>
        <w:rPr>
          <w:w w:val="80"/>
        </w:rPr>
        <w:t>15,2%</w:t>
      </w:r>
      <w:r>
        <w:rPr>
          <w:spacing w:val="19"/>
          <w:w w:val="80"/>
        </w:rPr>
        <w:t> </w:t>
      </w:r>
      <w:r>
        <w:rPr>
          <w:w w:val="80"/>
        </w:rPr>
        <w:t>do</w:t>
      </w:r>
      <w:r>
        <w:rPr>
          <w:spacing w:val="7"/>
          <w:w w:val="80"/>
        </w:rPr>
        <w:t> </w:t>
      </w:r>
      <w:r>
        <w:rPr>
          <w:w w:val="80"/>
        </w:rPr>
        <w:t>lar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6,3%</w:t>
      </w:r>
      <w:r>
        <w:rPr>
          <w:spacing w:val="19"/>
          <w:w w:val="80"/>
        </w:rPr>
        <w:t> </w:t>
      </w:r>
      <w:r>
        <w:rPr>
          <w:w w:val="80"/>
        </w:rPr>
        <w:t>estudantes</w:t>
      </w:r>
      <w:r>
        <w:rPr>
          <w:spacing w:val="9"/>
          <w:w w:val="80"/>
        </w:rPr>
        <w:t> </w:t>
      </w:r>
      <w:r>
        <w:rPr>
          <w:w w:val="80"/>
        </w:rPr>
        <w:t>(tabela</w:t>
      </w:r>
      <w:r>
        <w:rPr>
          <w:spacing w:val="6"/>
          <w:w w:val="80"/>
        </w:rPr>
        <w:t> </w:t>
      </w:r>
      <w:r>
        <w:rPr>
          <w:w w:val="80"/>
        </w:rPr>
        <w:t>3).</w:t>
      </w:r>
    </w:p>
    <w:p>
      <w:pPr>
        <w:pStyle w:val="BodyText"/>
        <w:spacing w:before="6"/>
        <w:rPr>
          <w:sz w:val="33"/>
        </w:rPr>
      </w:pPr>
    </w:p>
    <w:p>
      <w:pPr>
        <w:spacing w:line="434" w:lineRule="auto" w:before="0"/>
        <w:ind w:left="1118" w:right="1109" w:firstLine="0"/>
        <w:jc w:val="center"/>
        <w:rPr>
          <w:sz w:val="20"/>
        </w:rPr>
      </w:pPr>
      <w:r>
        <w:rPr>
          <w:rFonts w:ascii="Arial" w:hAnsi="Arial"/>
          <w:b/>
          <w:w w:val="80"/>
          <w:sz w:val="20"/>
        </w:rPr>
        <w:t>Tabela</w:t>
      </w:r>
      <w:r>
        <w:rPr>
          <w:rFonts w:ascii="Arial" w:hAnsi="Arial"/>
          <w:b/>
          <w:spacing w:val="10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3</w:t>
      </w:r>
      <w:r>
        <w:rPr>
          <w:rFonts w:ascii="Arial" w:hAnsi="Arial"/>
          <w:b/>
          <w:spacing w:val="12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–</w:t>
      </w:r>
      <w:r>
        <w:rPr>
          <w:rFonts w:ascii="Arial" w:hAnsi="Arial"/>
          <w:b/>
          <w:spacing w:val="5"/>
          <w:w w:val="80"/>
          <w:sz w:val="20"/>
        </w:rPr>
        <w:t> </w:t>
      </w:r>
      <w:r>
        <w:rPr>
          <w:w w:val="80"/>
          <w:sz w:val="20"/>
        </w:rPr>
        <w:t>Ocupação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das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pacientes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submetidas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à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curetagem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uterina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após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diagnóstico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aborto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retido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um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hospital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referência</w:t>
      </w:r>
      <w:r>
        <w:rPr>
          <w:spacing w:val="1"/>
          <w:w w:val="80"/>
          <w:sz w:val="20"/>
        </w:rPr>
        <w:t> </w:t>
      </w:r>
      <w:r>
        <w:rPr>
          <w:w w:val="95"/>
          <w:sz w:val="20"/>
        </w:rPr>
        <w:t>dos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Sertões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Crateús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-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CE,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2019.</w:t>
      </w:r>
    </w:p>
    <w:tbl>
      <w:tblPr>
        <w:tblW w:w="0" w:type="auto"/>
        <w:jc w:val="left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77"/>
        <w:gridCol w:w="2636"/>
        <w:gridCol w:w="2430"/>
      </w:tblGrid>
      <w:tr>
        <w:trPr>
          <w:trHeight w:val="508" w:hRule="atLeast"/>
        </w:trPr>
        <w:tc>
          <w:tcPr>
            <w:tcW w:w="34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4"/>
              <w:ind w:left="762" w:right="75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90"/>
                <w:sz w:val="22"/>
              </w:rPr>
              <w:t>Ocupação</w:t>
            </w:r>
          </w:p>
        </w:tc>
        <w:tc>
          <w:tcPr>
            <w:tcW w:w="26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4"/>
              <w:ind w:left="465" w:right="458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Frequência</w:t>
            </w:r>
            <w:r>
              <w:rPr>
                <w:rFonts w:ascii="Arial" w:hAnsi="Arial"/>
                <w:b/>
                <w:spacing w:val="1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Simples</w:t>
            </w:r>
          </w:p>
        </w:tc>
        <w:tc>
          <w:tcPr>
            <w:tcW w:w="243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4"/>
              <w:ind w:left="379" w:right="37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Percentual</w:t>
            </w:r>
            <w:r>
              <w:rPr>
                <w:rFonts w:ascii="Arial"/>
                <w:b/>
                <w:spacing w:val="9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Simples</w:t>
            </w:r>
          </w:p>
        </w:tc>
      </w:tr>
      <w:tr>
        <w:trPr>
          <w:trHeight w:val="508" w:hRule="atLeast"/>
        </w:trPr>
        <w:tc>
          <w:tcPr>
            <w:tcW w:w="34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762" w:right="755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Agricultora</w:t>
            </w:r>
          </w:p>
        </w:tc>
        <w:tc>
          <w:tcPr>
            <w:tcW w:w="26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462" w:right="45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21</w:t>
            </w:r>
          </w:p>
        </w:tc>
        <w:tc>
          <w:tcPr>
            <w:tcW w:w="243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379" w:right="37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26,0%</w:t>
            </w:r>
          </w:p>
        </w:tc>
      </w:tr>
      <w:tr>
        <w:trPr>
          <w:trHeight w:val="503" w:hRule="atLeast"/>
        </w:trPr>
        <w:tc>
          <w:tcPr>
            <w:tcW w:w="3477" w:type="dxa"/>
          </w:tcPr>
          <w:p>
            <w:pPr>
              <w:pStyle w:val="TableParagraph"/>
              <w:spacing w:before="27"/>
              <w:ind w:left="851" w:right="84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Médica</w:t>
            </w:r>
          </w:p>
        </w:tc>
        <w:tc>
          <w:tcPr>
            <w:tcW w:w="2636" w:type="dxa"/>
          </w:tcPr>
          <w:p>
            <w:pPr>
              <w:pStyle w:val="TableParagraph"/>
              <w:spacing w:before="27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430" w:type="dxa"/>
          </w:tcPr>
          <w:p>
            <w:pPr>
              <w:pStyle w:val="TableParagraph"/>
              <w:spacing w:before="27"/>
              <w:ind w:left="906" w:right="9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1,3%</w:t>
            </w:r>
          </w:p>
        </w:tc>
      </w:tr>
      <w:tr>
        <w:trPr>
          <w:trHeight w:val="508" w:hRule="atLeast"/>
        </w:trPr>
        <w:tc>
          <w:tcPr>
            <w:tcW w:w="34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762" w:right="756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Do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lar</w:t>
            </w:r>
          </w:p>
        </w:tc>
        <w:tc>
          <w:tcPr>
            <w:tcW w:w="26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462" w:right="45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12</w:t>
            </w:r>
          </w:p>
        </w:tc>
        <w:tc>
          <w:tcPr>
            <w:tcW w:w="243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379" w:right="37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15,2%</w:t>
            </w:r>
          </w:p>
        </w:tc>
      </w:tr>
      <w:tr>
        <w:trPr>
          <w:trHeight w:val="508" w:hRule="atLeast"/>
        </w:trPr>
        <w:tc>
          <w:tcPr>
            <w:tcW w:w="3477" w:type="dxa"/>
          </w:tcPr>
          <w:p>
            <w:pPr>
              <w:pStyle w:val="TableParagraph"/>
              <w:spacing w:before="27"/>
              <w:ind w:left="848" w:right="849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Sem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resposta</w:t>
            </w:r>
          </w:p>
        </w:tc>
        <w:tc>
          <w:tcPr>
            <w:tcW w:w="2636" w:type="dxa"/>
          </w:tcPr>
          <w:p>
            <w:pPr>
              <w:pStyle w:val="TableParagraph"/>
              <w:spacing w:before="27"/>
              <w:ind w:left="1184" w:right="1180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22</w:t>
            </w:r>
          </w:p>
        </w:tc>
        <w:tc>
          <w:tcPr>
            <w:tcW w:w="2430" w:type="dxa"/>
          </w:tcPr>
          <w:p>
            <w:pPr>
              <w:pStyle w:val="TableParagraph"/>
              <w:spacing w:before="27"/>
              <w:ind w:left="906" w:right="911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28,0%</w:t>
            </w:r>
          </w:p>
        </w:tc>
      </w:tr>
      <w:tr>
        <w:trPr>
          <w:trHeight w:val="508" w:hRule="atLeast"/>
        </w:trPr>
        <w:tc>
          <w:tcPr>
            <w:tcW w:w="34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762" w:right="758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Técnica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enfermagem</w:t>
            </w:r>
          </w:p>
        </w:tc>
        <w:tc>
          <w:tcPr>
            <w:tcW w:w="26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8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43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378" w:right="37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1,3%</w:t>
            </w:r>
          </w:p>
        </w:tc>
      </w:tr>
      <w:tr>
        <w:trPr>
          <w:trHeight w:val="508" w:hRule="atLeast"/>
        </w:trPr>
        <w:tc>
          <w:tcPr>
            <w:tcW w:w="3477" w:type="dxa"/>
          </w:tcPr>
          <w:p>
            <w:pPr>
              <w:pStyle w:val="TableParagraph"/>
              <w:spacing w:before="27"/>
              <w:ind w:left="851" w:right="849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Auxiliar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administrativa</w:t>
            </w:r>
          </w:p>
        </w:tc>
        <w:tc>
          <w:tcPr>
            <w:tcW w:w="2636" w:type="dxa"/>
          </w:tcPr>
          <w:p>
            <w:pPr>
              <w:pStyle w:val="TableParagraph"/>
              <w:spacing w:before="27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430" w:type="dxa"/>
          </w:tcPr>
          <w:p>
            <w:pPr>
              <w:pStyle w:val="TableParagraph"/>
              <w:spacing w:before="27"/>
              <w:ind w:left="906" w:right="9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1,3%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1"/>
        </w:rPr>
      </w:pPr>
    </w:p>
    <w:tbl>
      <w:tblPr>
        <w:tblW w:w="0" w:type="auto"/>
        <w:jc w:val="left"/>
        <w:tblInd w:w="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4"/>
        <w:gridCol w:w="2636"/>
        <w:gridCol w:w="2430"/>
      </w:tblGrid>
      <w:tr>
        <w:trPr>
          <w:trHeight w:val="508" w:hRule="atLeast"/>
        </w:trPr>
        <w:tc>
          <w:tcPr>
            <w:tcW w:w="348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903" w:right="883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Vendedora</w:t>
            </w:r>
          </w:p>
        </w:tc>
        <w:tc>
          <w:tcPr>
            <w:tcW w:w="26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1272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  <w:tc>
          <w:tcPr>
            <w:tcW w:w="243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378" w:right="37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3,8%</w:t>
            </w:r>
          </w:p>
        </w:tc>
      </w:tr>
      <w:tr>
        <w:trPr>
          <w:trHeight w:val="509" w:hRule="atLeast"/>
        </w:trPr>
        <w:tc>
          <w:tcPr>
            <w:tcW w:w="3484" w:type="dxa"/>
          </w:tcPr>
          <w:p>
            <w:pPr>
              <w:pStyle w:val="TableParagraph"/>
              <w:spacing w:before="27"/>
              <w:ind w:left="685" w:right="675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Estudante</w:t>
            </w:r>
          </w:p>
        </w:tc>
        <w:tc>
          <w:tcPr>
            <w:tcW w:w="2636" w:type="dxa"/>
          </w:tcPr>
          <w:p>
            <w:pPr>
              <w:pStyle w:val="TableParagraph"/>
              <w:spacing w:before="27"/>
              <w:ind w:left="1262"/>
              <w:rPr>
                <w:sz w:val="22"/>
              </w:rPr>
            </w:pPr>
            <w:r>
              <w:rPr>
                <w:w w:val="82"/>
                <w:sz w:val="22"/>
              </w:rPr>
              <w:t>5</w:t>
            </w:r>
          </w:p>
        </w:tc>
        <w:tc>
          <w:tcPr>
            <w:tcW w:w="2430" w:type="dxa"/>
          </w:tcPr>
          <w:p>
            <w:pPr>
              <w:pStyle w:val="TableParagraph"/>
              <w:spacing w:before="27"/>
              <w:ind w:left="906" w:right="9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6,3%</w:t>
            </w:r>
          </w:p>
        </w:tc>
      </w:tr>
      <w:tr>
        <w:trPr>
          <w:trHeight w:val="503" w:hRule="atLeast"/>
        </w:trPr>
        <w:tc>
          <w:tcPr>
            <w:tcW w:w="348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left="903" w:right="889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Operadora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caixas</w:t>
            </w:r>
          </w:p>
        </w:tc>
        <w:tc>
          <w:tcPr>
            <w:tcW w:w="26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left="1272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43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left="378" w:right="37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1,3%</w:t>
            </w:r>
          </w:p>
        </w:tc>
      </w:tr>
      <w:tr>
        <w:trPr>
          <w:trHeight w:val="508" w:hRule="atLeast"/>
        </w:trPr>
        <w:tc>
          <w:tcPr>
            <w:tcW w:w="3484" w:type="dxa"/>
          </w:tcPr>
          <w:p>
            <w:pPr>
              <w:pStyle w:val="TableParagraph"/>
              <w:spacing w:before="27"/>
              <w:ind w:left="685" w:right="675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Administradora</w:t>
            </w:r>
          </w:p>
        </w:tc>
        <w:tc>
          <w:tcPr>
            <w:tcW w:w="2636" w:type="dxa"/>
          </w:tcPr>
          <w:p>
            <w:pPr>
              <w:pStyle w:val="TableParagraph"/>
              <w:spacing w:before="27"/>
              <w:ind w:left="1262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430" w:type="dxa"/>
          </w:tcPr>
          <w:p>
            <w:pPr>
              <w:pStyle w:val="TableParagraph"/>
              <w:spacing w:before="27"/>
              <w:ind w:left="906" w:right="9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1,3%</w:t>
            </w:r>
          </w:p>
        </w:tc>
      </w:tr>
      <w:tr>
        <w:trPr>
          <w:trHeight w:val="508" w:hRule="atLeast"/>
        </w:trPr>
        <w:tc>
          <w:tcPr>
            <w:tcW w:w="348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897" w:right="88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Menor</w:t>
            </w:r>
          </w:p>
        </w:tc>
        <w:tc>
          <w:tcPr>
            <w:tcW w:w="26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1272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43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378" w:right="37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1,3%</w:t>
            </w:r>
          </w:p>
        </w:tc>
      </w:tr>
      <w:tr>
        <w:trPr>
          <w:trHeight w:val="508" w:hRule="atLeast"/>
        </w:trPr>
        <w:tc>
          <w:tcPr>
            <w:tcW w:w="3484" w:type="dxa"/>
          </w:tcPr>
          <w:p>
            <w:pPr>
              <w:pStyle w:val="TableParagraph"/>
              <w:spacing w:before="27"/>
              <w:ind w:left="685" w:right="670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Secretária</w:t>
            </w:r>
          </w:p>
        </w:tc>
        <w:tc>
          <w:tcPr>
            <w:tcW w:w="2636" w:type="dxa"/>
          </w:tcPr>
          <w:p>
            <w:pPr>
              <w:pStyle w:val="TableParagraph"/>
              <w:spacing w:before="27"/>
              <w:ind w:left="1262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430" w:type="dxa"/>
          </w:tcPr>
          <w:p>
            <w:pPr>
              <w:pStyle w:val="TableParagraph"/>
              <w:spacing w:before="27"/>
              <w:ind w:left="906" w:right="9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1,3%</w:t>
            </w:r>
          </w:p>
        </w:tc>
      </w:tr>
      <w:tr>
        <w:trPr>
          <w:trHeight w:val="503" w:hRule="atLeast"/>
        </w:trPr>
        <w:tc>
          <w:tcPr>
            <w:tcW w:w="348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left="900" w:right="88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Autônoma</w:t>
            </w:r>
          </w:p>
        </w:tc>
        <w:tc>
          <w:tcPr>
            <w:tcW w:w="26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left="1272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243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left="378" w:right="37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2,5%</w:t>
            </w:r>
          </w:p>
        </w:tc>
      </w:tr>
      <w:tr>
        <w:trPr>
          <w:trHeight w:val="508" w:hRule="atLeast"/>
        </w:trPr>
        <w:tc>
          <w:tcPr>
            <w:tcW w:w="3484" w:type="dxa"/>
          </w:tcPr>
          <w:p>
            <w:pPr>
              <w:pStyle w:val="TableParagraph"/>
              <w:spacing w:before="27"/>
              <w:ind w:left="683" w:right="67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Cozinheira</w:t>
            </w:r>
          </w:p>
        </w:tc>
        <w:tc>
          <w:tcPr>
            <w:tcW w:w="2636" w:type="dxa"/>
          </w:tcPr>
          <w:p>
            <w:pPr>
              <w:pStyle w:val="TableParagraph"/>
              <w:spacing w:before="27"/>
              <w:ind w:left="1262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430" w:type="dxa"/>
          </w:tcPr>
          <w:p>
            <w:pPr>
              <w:pStyle w:val="TableParagraph"/>
              <w:spacing w:before="27"/>
              <w:ind w:left="906" w:right="9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1,3%</w:t>
            </w:r>
          </w:p>
        </w:tc>
      </w:tr>
      <w:tr>
        <w:trPr>
          <w:trHeight w:val="509" w:hRule="atLeast"/>
        </w:trPr>
        <w:tc>
          <w:tcPr>
            <w:tcW w:w="348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903" w:right="883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Professora</w:t>
            </w:r>
          </w:p>
        </w:tc>
        <w:tc>
          <w:tcPr>
            <w:tcW w:w="26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1272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43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378" w:right="37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1,3%</w:t>
            </w:r>
          </w:p>
        </w:tc>
      </w:tr>
      <w:tr>
        <w:trPr>
          <w:trHeight w:val="508" w:hRule="atLeast"/>
        </w:trPr>
        <w:tc>
          <w:tcPr>
            <w:tcW w:w="3484" w:type="dxa"/>
          </w:tcPr>
          <w:p>
            <w:pPr>
              <w:pStyle w:val="TableParagraph"/>
              <w:spacing w:before="27"/>
              <w:ind w:left="685" w:right="677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Auxiliar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serviços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gerais</w:t>
            </w:r>
          </w:p>
        </w:tc>
        <w:tc>
          <w:tcPr>
            <w:tcW w:w="2636" w:type="dxa"/>
          </w:tcPr>
          <w:p>
            <w:pPr>
              <w:pStyle w:val="TableParagraph"/>
              <w:spacing w:before="27"/>
              <w:ind w:left="1262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430" w:type="dxa"/>
          </w:tcPr>
          <w:p>
            <w:pPr>
              <w:pStyle w:val="TableParagraph"/>
              <w:spacing w:before="27"/>
              <w:ind w:left="906" w:right="9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1,3%</w:t>
            </w:r>
          </w:p>
        </w:tc>
      </w:tr>
      <w:tr>
        <w:trPr>
          <w:trHeight w:val="503" w:hRule="atLeast"/>
        </w:trPr>
        <w:tc>
          <w:tcPr>
            <w:tcW w:w="348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left="903" w:right="88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Advogada</w:t>
            </w:r>
          </w:p>
        </w:tc>
        <w:tc>
          <w:tcPr>
            <w:tcW w:w="26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left="1272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43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left="378" w:right="37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1,3%</w:t>
            </w:r>
          </w:p>
        </w:tc>
      </w:tr>
      <w:tr>
        <w:trPr>
          <w:trHeight w:val="508" w:hRule="atLeast"/>
        </w:trPr>
        <w:tc>
          <w:tcPr>
            <w:tcW w:w="3484" w:type="dxa"/>
          </w:tcPr>
          <w:p>
            <w:pPr>
              <w:pStyle w:val="TableParagraph"/>
              <w:spacing w:before="27"/>
              <w:ind w:left="682" w:right="677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Auxiliar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escritório</w:t>
            </w:r>
          </w:p>
        </w:tc>
        <w:tc>
          <w:tcPr>
            <w:tcW w:w="2636" w:type="dxa"/>
          </w:tcPr>
          <w:p>
            <w:pPr>
              <w:pStyle w:val="TableParagraph"/>
              <w:spacing w:before="27"/>
              <w:ind w:left="1262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430" w:type="dxa"/>
          </w:tcPr>
          <w:p>
            <w:pPr>
              <w:pStyle w:val="TableParagraph"/>
              <w:spacing w:before="27"/>
              <w:ind w:left="906" w:right="9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1,3%</w:t>
            </w:r>
          </w:p>
        </w:tc>
      </w:tr>
      <w:tr>
        <w:trPr>
          <w:trHeight w:val="508" w:hRule="atLeast"/>
        </w:trPr>
        <w:tc>
          <w:tcPr>
            <w:tcW w:w="348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903" w:right="88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Recepcionista</w:t>
            </w:r>
          </w:p>
        </w:tc>
        <w:tc>
          <w:tcPr>
            <w:tcW w:w="26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1272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43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7"/>
              <w:ind w:left="378" w:right="37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1,3%</w:t>
            </w:r>
          </w:p>
        </w:tc>
      </w:tr>
      <w:tr>
        <w:trPr>
          <w:trHeight w:val="508" w:hRule="atLeast"/>
        </w:trPr>
        <w:tc>
          <w:tcPr>
            <w:tcW w:w="3484" w:type="dxa"/>
          </w:tcPr>
          <w:p>
            <w:pPr>
              <w:pStyle w:val="TableParagraph"/>
              <w:spacing w:before="27"/>
              <w:ind w:left="685" w:right="675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Auxiliar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limpeza</w:t>
            </w:r>
          </w:p>
        </w:tc>
        <w:tc>
          <w:tcPr>
            <w:tcW w:w="2636" w:type="dxa"/>
          </w:tcPr>
          <w:p>
            <w:pPr>
              <w:pStyle w:val="TableParagraph"/>
              <w:spacing w:before="27"/>
              <w:ind w:left="1262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430" w:type="dxa"/>
          </w:tcPr>
          <w:p>
            <w:pPr>
              <w:pStyle w:val="TableParagraph"/>
              <w:spacing w:before="27"/>
              <w:ind w:left="906" w:right="9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1,3%</w:t>
            </w:r>
          </w:p>
        </w:tc>
      </w:tr>
      <w:tr>
        <w:trPr>
          <w:trHeight w:val="508" w:hRule="atLeast"/>
        </w:trPr>
        <w:tc>
          <w:tcPr>
            <w:tcW w:w="3484" w:type="dxa"/>
            <w:tcBorders>
              <w:left w:val="nil"/>
              <w:bottom w:val="single" w:sz="8" w:space="0" w:color="A4A4A4"/>
              <w:right w:val="nil"/>
            </w:tcBorders>
          </w:tcPr>
          <w:p>
            <w:pPr>
              <w:pStyle w:val="TableParagraph"/>
              <w:spacing w:before="24"/>
              <w:ind w:left="900" w:right="88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TOTAL</w:t>
            </w:r>
          </w:p>
        </w:tc>
        <w:tc>
          <w:tcPr>
            <w:tcW w:w="2636" w:type="dxa"/>
            <w:tcBorders>
              <w:left w:val="nil"/>
              <w:bottom w:val="single" w:sz="8" w:space="0" w:color="A4A4A4"/>
              <w:right w:val="nil"/>
            </w:tcBorders>
          </w:tcPr>
          <w:p>
            <w:pPr>
              <w:pStyle w:val="TableParagraph"/>
              <w:spacing w:before="24"/>
              <w:ind w:left="121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79</w:t>
            </w:r>
          </w:p>
        </w:tc>
        <w:tc>
          <w:tcPr>
            <w:tcW w:w="2430" w:type="dxa"/>
            <w:tcBorders>
              <w:left w:val="nil"/>
              <w:bottom w:val="single" w:sz="8" w:space="0" w:color="A4A4A4"/>
              <w:right w:val="nil"/>
            </w:tcBorders>
          </w:tcPr>
          <w:p>
            <w:pPr>
              <w:pStyle w:val="TableParagraph"/>
              <w:spacing w:before="24"/>
              <w:ind w:left="379" w:right="377"/>
              <w:jc w:val="center"/>
              <w:rPr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100</w:t>
            </w:r>
            <w:r>
              <w:rPr>
                <w:w w:val="90"/>
                <w:sz w:val="22"/>
              </w:rPr>
              <w:t>%</w:t>
            </w:r>
          </w:p>
        </w:tc>
      </w:tr>
    </w:tbl>
    <w:p>
      <w:pPr>
        <w:pStyle w:val="BodyText"/>
        <w:spacing w:before="7"/>
        <w:rPr>
          <w:sz w:val="26"/>
        </w:rPr>
      </w:pPr>
    </w:p>
    <w:p>
      <w:pPr>
        <w:spacing w:before="101"/>
        <w:ind w:left="1085" w:right="0" w:firstLine="0"/>
        <w:jc w:val="left"/>
        <w:rPr>
          <w:sz w:val="20"/>
        </w:rPr>
      </w:pPr>
      <w:r>
        <w:rPr>
          <w:rFonts w:ascii="Arial"/>
          <w:b/>
          <w:w w:val="80"/>
          <w:sz w:val="20"/>
        </w:rPr>
        <w:t>Fonte</w:t>
      </w:r>
      <w:r>
        <w:rPr>
          <w:w w:val="80"/>
          <w:sz w:val="20"/>
        </w:rPr>
        <w:t>: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Pesquisa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direta,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2019.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367" w:lineRule="auto"/>
        <w:ind w:left="1085" w:right="1086" w:firstLine="710"/>
        <w:jc w:val="both"/>
      </w:pPr>
      <w:r>
        <w:rPr>
          <w:w w:val="85"/>
        </w:rPr>
        <w:t>Referente à zona de moradia, 57% das mulheres analisadas residiam na zona urbana, e os demais</w:t>
      </w:r>
      <w:r>
        <w:rPr>
          <w:spacing w:val="1"/>
          <w:w w:val="85"/>
        </w:rPr>
        <w:t> </w:t>
      </w:r>
      <w:r>
        <w:rPr>
          <w:w w:val="85"/>
        </w:rPr>
        <w:t>43% na zona rural, expressos no gráfico 1. Quanto ao estado civil (gráfico 4), 39,2% eram solteiras, 35,4%</w:t>
      </w:r>
      <w:r>
        <w:rPr>
          <w:spacing w:val="1"/>
          <w:w w:val="85"/>
        </w:rPr>
        <w:t> </w:t>
      </w:r>
      <w:r>
        <w:rPr>
          <w:w w:val="80"/>
        </w:rPr>
        <w:t>casadas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25,3%</w:t>
      </w:r>
      <w:r>
        <w:rPr>
          <w:spacing w:val="12"/>
          <w:w w:val="80"/>
        </w:rPr>
        <w:t> </w:t>
      </w:r>
      <w:r>
        <w:rPr>
          <w:w w:val="80"/>
        </w:rPr>
        <w:t>tinham</w:t>
      </w:r>
      <w:r>
        <w:rPr>
          <w:spacing w:val="3"/>
          <w:w w:val="80"/>
        </w:rPr>
        <w:t> </w:t>
      </w:r>
      <w:r>
        <w:rPr>
          <w:w w:val="80"/>
        </w:rPr>
        <w:t>registro</w:t>
      </w:r>
      <w:r>
        <w:rPr>
          <w:spacing w:val="3"/>
          <w:w w:val="80"/>
        </w:rPr>
        <w:t> </w:t>
      </w:r>
      <w:r>
        <w:rPr>
          <w:w w:val="80"/>
        </w:rPr>
        <w:t>em</w:t>
      </w:r>
      <w:r>
        <w:rPr>
          <w:spacing w:val="3"/>
          <w:w w:val="80"/>
        </w:rPr>
        <w:t> </w:t>
      </w:r>
      <w:r>
        <w:rPr>
          <w:w w:val="80"/>
        </w:rPr>
        <w:t>sistema</w:t>
      </w:r>
      <w:r>
        <w:rPr>
          <w:spacing w:val="4"/>
          <w:w w:val="80"/>
        </w:rPr>
        <w:t> </w:t>
      </w:r>
      <w:r>
        <w:rPr>
          <w:w w:val="80"/>
        </w:rPr>
        <w:t>interno</w:t>
      </w:r>
      <w:r>
        <w:rPr>
          <w:spacing w:val="4"/>
          <w:w w:val="80"/>
        </w:rPr>
        <w:t> </w:t>
      </w:r>
      <w:r>
        <w:rPr>
          <w:w w:val="80"/>
        </w:rPr>
        <w:t>da</w:t>
      </w:r>
      <w:r>
        <w:rPr>
          <w:spacing w:val="-1"/>
          <w:w w:val="80"/>
        </w:rPr>
        <w:t> </w:t>
      </w:r>
      <w:r>
        <w:rPr>
          <w:w w:val="80"/>
        </w:rPr>
        <w:t>instituição</w:t>
      </w:r>
      <w:r>
        <w:rPr>
          <w:spacing w:val="4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opção</w:t>
      </w:r>
      <w:r>
        <w:rPr>
          <w:spacing w:val="4"/>
          <w:w w:val="80"/>
        </w:rPr>
        <w:t> </w:t>
      </w:r>
      <w:r>
        <w:rPr>
          <w:w w:val="80"/>
        </w:rPr>
        <w:t>“Outro”.</w:t>
      </w:r>
    </w:p>
    <w:p>
      <w:pPr>
        <w:spacing w:after="0" w:line="367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line="429" w:lineRule="auto" w:before="101" w:after="9"/>
        <w:ind w:left="1181" w:right="1177" w:firstLine="0"/>
        <w:jc w:val="center"/>
        <w:rPr>
          <w:sz w:val="20"/>
        </w:rPr>
      </w:pPr>
      <w:r>
        <w:rPr>
          <w:rFonts w:ascii="Arial" w:hAnsi="Arial"/>
          <w:b/>
          <w:w w:val="80"/>
          <w:sz w:val="20"/>
        </w:rPr>
        <w:t>Gráfico 1 – </w:t>
      </w:r>
      <w:r>
        <w:rPr>
          <w:w w:val="80"/>
          <w:sz w:val="20"/>
        </w:rPr>
        <w:t>Zona de moradia das pacientes submetidas à curetagem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uterina após diagnóstico de aborto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retido em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um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hospital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"/>
          <w:w w:val="80"/>
          <w:sz w:val="20"/>
        </w:rPr>
        <w:t> </w:t>
      </w:r>
      <w:r>
        <w:rPr>
          <w:w w:val="95"/>
          <w:sz w:val="20"/>
        </w:rPr>
        <w:t>referência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dos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Sertões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Crateús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-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CE,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2019.</w:t>
      </w:r>
    </w:p>
    <w:p>
      <w:pPr>
        <w:pStyle w:val="BodyText"/>
        <w:ind w:left="2578"/>
        <w:rPr>
          <w:sz w:val="20"/>
        </w:rPr>
      </w:pPr>
      <w:r>
        <w:rPr>
          <w:sz w:val="20"/>
        </w:rPr>
        <w:drawing>
          <wp:inline distT="0" distB="0" distL="0" distR="0">
            <wp:extent cx="4331816" cy="2316479"/>
            <wp:effectExtent l="0" t="0" r="0" b="0"/>
            <wp:docPr id="2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1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816" cy="231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5"/>
        <w:ind w:left="2641" w:right="0" w:firstLine="0"/>
        <w:jc w:val="left"/>
        <w:rPr>
          <w:sz w:val="20"/>
        </w:rPr>
      </w:pPr>
      <w:r>
        <w:rPr>
          <w:rFonts w:ascii="Arial"/>
          <w:b/>
          <w:w w:val="80"/>
          <w:sz w:val="20"/>
        </w:rPr>
        <w:t>Fonte</w:t>
      </w:r>
      <w:r>
        <w:rPr>
          <w:w w:val="80"/>
          <w:sz w:val="20"/>
        </w:rPr>
        <w:t>: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Pesquisa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direta,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2019.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364" w:lineRule="auto"/>
        <w:ind w:left="1085" w:right="1092" w:firstLine="710"/>
        <w:jc w:val="both"/>
      </w:pPr>
      <w:r>
        <w:rPr>
          <w:w w:val="80"/>
        </w:rPr>
        <w:t>Quanto ao estado civil da amostra em estudo, 39,2% eram solteiras, 35,4% casadas e 25,3% tinham</w:t>
      </w:r>
      <w:r>
        <w:rPr>
          <w:spacing w:val="1"/>
          <w:w w:val="80"/>
        </w:rPr>
        <w:t> </w:t>
      </w:r>
      <w:r>
        <w:rPr>
          <w:w w:val="85"/>
        </w:rPr>
        <w:t>registrado em sistema interno da instituição hospitalar a opção Outro, onde não se sabe ao certo seu</w:t>
      </w:r>
      <w:r>
        <w:rPr>
          <w:spacing w:val="1"/>
          <w:w w:val="85"/>
        </w:rPr>
        <w:t> </w:t>
      </w:r>
      <w:r>
        <w:rPr>
          <w:w w:val="90"/>
        </w:rPr>
        <w:t>significado,</w:t>
      </w:r>
      <w:r>
        <w:rPr>
          <w:spacing w:val="-11"/>
          <w:w w:val="90"/>
        </w:rPr>
        <w:t> </w:t>
      </w:r>
      <w:r>
        <w:rPr>
          <w:w w:val="90"/>
        </w:rPr>
        <w:t>como</w:t>
      </w:r>
      <w:r>
        <w:rPr>
          <w:spacing w:val="-8"/>
          <w:w w:val="90"/>
        </w:rPr>
        <w:t> </w:t>
      </w:r>
      <w:r>
        <w:rPr>
          <w:w w:val="90"/>
        </w:rPr>
        <w:t>está</w:t>
      </w:r>
      <w:r>
        <w:rPr>
          <w:spacing w:val="-9"/>
          <w:w w:val="90"/>
        </w:rPr>
        <w:t> </w:t>
      </w:r>
      <w:r>
        <w:rPr>
          <w:w w:val="90"/>
        </w:rPr>
        <w:t>presente</w:t>
      </w:r>
      <w:r>
        <w:rPr>
          <w:spacing w:val="-8"/>
          <w:w w:val="90"/>
        </w:rPr>
        <w:t> </w:t>
      </w:r>
      <w:r>
        <w:rPr>
          <w:w w:val="90"/>
        </w:rPr>
        <w:t>no</w:t>
      </w:r>
      <w:r>
        <w:rPr>
          <w:spacing w:val="-8"/>
          <w:w w:val="90"/>
        </w:rPr>
        <w:t> </w:t>
      </w:r>
      <w:r>
        <w:rPr>
          <w:w w:val="90"/>
        </w:rPr>
        <w:t>gráfico</w:t>
      </w:r>
      <w:r>
        <w:rPr>
          <w:spacing w:val="-9"/>
          <w:w w:val="90"/>
        </w:rPr>
        <w:t> </w:t>
      </w:r>
      <w:r>
        <w:rPr>
          <w:w w:val="90"/>
        </w:rPr>
        <w:t>abaixo.</w:t>
      </w:r>
    </w:p>
    <w:p>
      <w:pPr>
        <w:pStyle w:val="BodyText"/>
        <w:spacing w:before="5"/>
        <w:rPr>
          <w:sz w:val="33"/>
        </w:rPr>
      </w:pPr>
    </w:p>
    <w:p>
      <w:pPr>
        <w:spacing w:line="441" w:lineRule="auto" w:before="1"/>
        <w:ind w:left="1181" w:right="1176" w:firstLine="0"/>
        <w:jc w:val="center"/>
        <w:rPr>
          <w:sz w:val="24"/>
        </w:rPr>
      </w:pPr>
      <w:r>
        <w:rPr>
          <w:rFonts w:ascii="Arial" w:hAnsi="Arial"/>
          <w:b/>
          <w:w w:val="80"/>
          <w:sz w:val="20"/>
        </w:rPr>
        <w:t>Gráfico</w:t>
      </w:r>
      <w:r>
        <w:rPr>
          <w:rFonts w:ascii="Arial" w:hAnsi="Arial"/>
          <w:b/>
          <w:spacing w:val="1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2</w:t>
      </w:r>
      <w:r>
        <w:rPr>
          <w:rFonts w:ascii="Arial" w:hAnsi="Arial"/>
          <w:b/>
          <w:spacing w:val="1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–</w:t>
      </w:r>
      <w:r>
        <w:rPr>
          <w:rFonts w:ascii="Arial" w:hAnsi="Arial"/>
          <w:b/>
          <w:spacing w:val="5"/>
          <w:w w:val="80"/>
          <w:sz w:val="20"/>
        </w:rPr>
        <w:t> </w:t>
      </w:r>
      <w:r>
        <w:rPr>
          <w:w w:val="80"/>
          <w:sz w:val="20"/>
        </w:rPr>
        <w:t>Estado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civil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das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pacientes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submetidas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à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curetagem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uterina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após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diagnóstico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aborto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retido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um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hospital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"/>
          <w:w w:val="80"/>
          <w:sz w:val="20"/>
        </w:rPr>
        <w:t> </w:t>
      </w:r>
      <w:r>
        <w:rPr>
          <w:w w:val="95"/>
          <w:sz w:val="20"/>
        </w:rPr>
        <w:t>referência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dos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Sertões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Crateús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-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CE,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2019</w:t>
      </w:r>
      <w:r>
        <w:rPr>
          <w:w w:val="95"/>
          <w:sz w:val="24"/>
        </w:rPr>
        <w:t>.</w:t>
      </w:r>
    </w:p>
    <w:p>
      <w:pPr>
        <w:pStyle w:val="BodyText"/>
        <w:ind w:left="2458"/>
        <w:rPr>
          <w:sz w:val="20"/>
        </w:rPr>
      </w:pPr>
      <w:r>
        <w:rPr>
          <w:sz w:val="20"/>
        </w:rPr>
        <w:drawing>
          <wp:inline distT="0" distB="0" distL="0" distR="0">
            <wp:extent cx="4433866" cy="2121979"/>
            <wp:effectExtent l="0" t="0" r="0" b="0"/>
            <wp:docPr id="2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866" cy="212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95"/>
        <w:ind w:left="2367" w:right="0" w:firstLine="0"/>
        <w:jc w:val="left"/>
        <w:rPr>
          <w:sz w:val="20"/>
        </w:rPr>
      </w:pPr>
      <w:r>
        <w:rPr>
          <w:rFonts w:ascii="Arial"/>
          <w:b/>
          <w:w w:val="80"/>
          <w:sz w:val="20"/>
        </w:rPr>
        <w:t>Fonte:</w:t>
      </w:r>
      <w:r>
        <w:rPr>
          <w:rFonts w:ascii="Arial"/>
          <w:b/>
          <w:spacing w:val="9"/>
          <w:w w:val="80"/>
          <w:sz w:val="20"/>
        </w:rPr>
        <w:t> </w:t>
      </w:r>
      <w:r>
        <w:rPr>
          <w:w w:val="80"/>
          <w:sz w:val="20"/>
        </w:rPr>
        <w:t>Pesquisa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direta,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2019.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367" w:lineRule="auto"/>
        <w:ind w:left="1085" w:right="1083" w:firstLine="710"/>
        <w:jc w:val="both"/>
      </w:pPr>
      <w:r>
        <w:rPr>
          <w:w w:val="85"/>
        </w:rPr>
        <w:t>Enquanto as informações obstétricas, 30,4% dos registros não possuíam informações quanto à</w:t>
      </w:r>
      <w:r>
        <w:rPr>
          <w:spacing w:val="1"/>
          <w:w w:val="85"/>
        </w:rPr>
        <w:t> </w:t>
      </w:r>
      <w:r>
        <w:rPr>
          <w:w w:val="80"/>
        </w:rPr>
        <w:t>quantidade de gestações, 16,5% estavam na segunda gestação</w:t>
      </w:r>
      <w:r>
        <w:rPr>
          <w:spacing w:val="38"/>
        </w:rPr>
        <w:t> </w:t>
      </w:r>
      <w:r>
        <w:rPr>
          <w:w w:val="80"/>
        </w:rPr>
        <w:t>e 12,6%, na primeira gestação (gráfico 3). No</w:t>
      </w:r>
      <w:r>
        <w:rPr>
          <w:spacing w:val="1"/>
          <w:w w:val="80"/>
        </w:rPr>
        <w:t> </w:t>
      </w:r>
      <w:r>
        <w:rPr>
          <w:w w:val="85"/>
        </w:rPr>
        <w:t>que diz respeito à quantidade de partos, 30,4% não possuíam registro, porém, 20,3% pariram duas vezes,</w:t>
      </w:r>
      <w:r>
        <w:rPr>
          <w:spacing w:val="1"/>
          <w:w w:val="85"/>
        </w:rPr>
        <w:t> </w:t>
      </w:r>
      <w:r>
        <w:rPr>
          <w:w w:val="90"/>
        </w:rPr>
        <w:t>20,2%</w:t>
      </w:r>
      <w:r>
        <w:rPr>
          <w:spacing w:val="-2"/>
          <w:w w:val="90"/>
        </w:rPr>
        <w:t> </w:t>
      </w:r>
      <w:r>
        <w:rPr>
          <w:w w:val="90"/>
        </w:rPr>
        <w:t>uma</w:t>
      </w:r>
      <w:r>
        <w:rPr>
          <w:spacing w:val="-9"/>
          <w:w w:val="90"/>
        </w:rPr>
        <w:t> </w:t>
      </w:r>
      <w:r>
        <w:rPr>
          <w:w w:val="90"/>
        </w:rPr>
        <w:t>vez</w:t>
      </w:r>
      <w:r>
        <w:rPr>
          <w:spacing w:val="-6"/>
          <w:w w:val="90"/>
        </w:rPr>
        <w:t> </w:t>
      </w:r>
      <w:r>
        <w:rPr>
          <w:w w:val="90"/>
        </w:rPr>
        <w:t>e</w:t>
      </w:r>
      <w:r>
        <w:rPr>
          <w:spacing w:val="-9"/>
          <w:w w:val="90"/>
        </w:rPr>
        <w:t> </w:t>
      </w:r>
      <w:r>
        <w:rPr>
          <w:w w:val="90"/>
        </w:rPr>
        <w:t>15,2%</w:t>
      </w:r>
      <w:r>
        <w:rPr>
          <w:spacing w:val="3"/>
          <w:w w:val="90"/>
        </w:rPr>
        <w:t> </w:t>
      </w:r>
      <w:r>
        <w:rPr>
          <w:w w:val="90"/>
        </w:rPr>
        <w:t>nunca</w:t>
      </w:r>
      <w:r>
        <w:rPr>
          <w:spacing w:val="-9"/>
          <w:w w:val="90"/>
        </w:rPr>
        <w:t> </w:t>
      </w:r>
      <w:r>
        <w:rPr>
          <w:w w:val="90"/>
        </w:rPr>
        <w:t>pariram</w:t>
      </w:r>
      <w:r>
        <w:rPr>
          <w:spacing w:val="-9"/>
          <w:w w:val="90"/>
        </w:rPr>
        <w:t> </w:t>
      </w:r>
      <w:r>
        <w:rPr>
          <w:w w:val="90"/>
        </w:rPr>
        <w:t>(gráfico</w:t>
      </w:r>
      <w:r>
        <w:rPr>
          <w:spacing w:val="-9"/>
          <w:w w:val="90"/>
        </w:rPr>
        <w:t> </w:t>
      </w:r>
      <w:r>
        <w:rPr>
          <w:w w:val="90"/>
        </w:rPr>
        <w:t>4).</w:t>
      </w:r>
    </w:p>
    <w:p>
      <w:pPr>
        <w:spacing w:after="0" w:line="367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line="429" w:lineRule="auto" w:before="101" w:after="9"/>
        <w:ind w:left="1176" w:right="1177" w:firstLine="0"/>
        <w:jc w:val="center"/>
        <w:rPr>
          <w:sz w:val="20"/>
        </w:rPr>
      </w:pPr>
      <w:r>
        <w:rPr>
          <w:rFonts w:ascii="Arial" w:hAnsi="Arial"/>
          <w:b/>
          <w:w w:val="80"/>
          <w:sz w:val="20"/>
        </w:rPr>
        <w:t>Gráfico</w:t>
      </w:r>
      <w:r>
        <w:rPr>
          <w:rFonts w:ascii="Arial" w:hAnsi="Arial"/>
          <w:b/>
          <w:spacing w:val="10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3</w:t>
      </w:r>
      <w:r>
        <w:rPr>
          <w:rFonts w:ascii="Arial" w:hAnsi="Arial"/>
          <w:b/>
          <w:spacing w:val="1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–</w:t>
      </w:r>
      <w:r>
        <w:rPr>
          <w:rFonts w:ascii="Arial" w:hAnsi="Arial"/>
          <w:b/>
          <w:spacing w:val="4"/>
          <w:w w:val="80"/>
          <w:sz w:val="20"/>
        </w:rPr>
        <w:t> </w:t>
      </w:r>
      <w:r>
        <w:rPr>
          <w:w w:val="80"/>
          <w:sz w:val="20"/>
        </w:rPr>
        <w:t>Gestações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das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pacientes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submetidas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à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curetagem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uterina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após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diagnóstico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aborto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retido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um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hospital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"/>
          <w:w w:val="80"/>
          <w:sz w:val="20"/>
        </w:rPr>
        <w:t> </w:t>
      </w:r>
      <w:r>
        <w:rPr>
          <w:w w:val="95"/>
          <w:sz w:val="20"/>
        </w:rPr>
        <w:t>referência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dos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Sertões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Crateús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-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CE,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2019.</w:t>
      </w:r>
    </w:p>
    <w:p>
      <w:pPr>
        <w:pStyle w:val="BodyText"/>
        <w:ind w:left="2428"/>
        <w:rPr>
          <w:sz w:val="20"/>
        </w:rPr>
      </w:pPr>
      <w:r>
        <w:rPr>
          <w:sz w:val="20"/>
        </w:rPr>
        <w:drawing>
          <wp:inline distT="0" distB="0" distL="0" distR="0">
            <wp:extent cx="4470335" cy="2117407"/>
            <wp:effectExtent l="0" t="0" r="0" b="0"/>
            <wp:docPr id="2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335" cy="211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94"/>
        <w:ind w:left="2501" w:right="0" w:firstLine="0"/>
        <w:jc w:val="left"/>
        <w:rPr>
          <w:sz w:val="20"/>
        </w:rPr>
      </w:pPr>
      <w:r>
        <w:rPr>
          <w:rFonts w:ascii="Arial"/>
          <w:b/>
          <w:w w:val="80"/>
          <w:sz w:val="20"/>
        </w:rPr>
        <w:t>Fonte:</w:t>
      </w:r>
      <w:r>
        <w:rPr>
          <w:rFonts w:ascii="Arial"/>
          <w:b/>
          <w:spacing w:val="7"/>
          <w:w w:val="80"/>
          <w:sz w:val="20"/>
        </w:rPr>
        <w:t> </w:t>
      </w:r>
      <w:r>
        <w:rPr>
          <w:w w:val="80"/>
          <w:sz w:val="20"/>
        </w:rPr>
        <w:t>Pesquisa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direta,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2019.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7"/>
        </w:rPr>
      </w:pPr>
    </w:p>
    <w:p>
      <w:pPr>
        <w:spacing w:line="441" w:lineRule="auto" w:before="0"/>
        <w:ind w:left="1118" w:right="1111" w:firstLine="0"/>
        <w:jc w:val="center"/>
        <w:rPr>
          <w:sz w:val="24"/>
        </w:rPr>
      </w:pPr>
      <w:r>
        <w:rPr>
          <w:rFonts w:ascii="Arial" w:hAnsi="Arial"/>
          <w:b/>
          <w:w w:val="80"/>
          <w:sz w:val="20"/>
        </w:rPr>
        <w:t>Gráfico</w:t>
      </w:r>
      <w:r>
        <w:rPr>
          <w:rFonts w:ascii="Arial" w:hAnsi="Arial"/>
          <w:b/>
          <w:spacing w:val="10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4</w:t>
      </w:r>
      <w:r>
        <w:rPr>
          <w:rFonts w:ascii="Arial" w:hAnsi="Arial"/>
          <w:b/>
          <w:spacing w:val="1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–</w:t>
      </w:r>
      <w:r>
        <w:rPr>
          <w:rFonts w:ascii="Arial" w:hAnsi="Arial"/>
          <w:b/>
          <w:spacing w:val="4"/>
          <w:w w:val="80"/>
          <w:sz w:val="20"/>
        </w:rPr>
        <w:t> </w:t>
      </w:r>
      <w:r>
        <w:rPr>
          <w:w w:val="80"/>
          <w:sz w:val="20"/>
        </w:rPr>
        <w:t>Parto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das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pacientes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submetidas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à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curetagem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uterina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após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diagnóstico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aborto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retido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um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hospital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referência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dos</w:t>
      </w:r>
      <w:r>
        <w:rPr>
          <w:spacing w:val="1"/>
          <w:w w:val="80"/>
          <w:sz w:val="20"/>
        </w:rPr>
        <w:t> </w:t>
      </w:r>
      <w:r>
        <w:rPr>
          <w:w w:val="95"/>
          <w:sz w:val="20"/>
        </w:rPr>
        <w:t>Sertões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Crateús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-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CE,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2019</w:t>
      </w:r>
      <w:r>
        <w:rPr>
          <w:w w:val="95"/>
          <w:sz w:val="24"/>
        </w:rPr>
        <w:t>.</w:t>
      </w:r>
    </w:p>
    <w:p>
      <w:pPr>
        <w:pStyle w:val="BodyText"/>
        <w:ind w:left="2398"/>
        <w:rPr>
          <w:sz w:val="20"/>
        </w:rPr>
      </w:pPr>
      <w:r>
        <w:rPr>
          <w:sz w:val="20"/>
        </w:rPr>
        <w:drawing>
          <wp:inline distT="0" distB="0" distL="0" distR="0">
            <wp:extent cx="4550120" cy="2473642"/>
            <wp:effectExtent l="0" t="0" r="0" b="0"/>
            <wp:docPr id="2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4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120" cy="247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5"/>
        <w:ind w:left="2866" w:right="0" w:firstLine="0"/>
        <w:jc w:val="left"/>
        <w:rPr>
          <w:sz w:val="20"/>
        </w:rPr>
      </w:pPr>
      <w:r>
        <w:rPr>
          <w:rFonts w:ascii="Arial"/>
          <w:b/>
          <w:w w:val="80"/>
          <w:sz w:val="20"/>
        </w:rPr>
        <w:t>Fonte:</w:t>
      </w:r>
      <w:r>
        <w:rPr>
          <w:rFonts w:ascii="Arial"/>
          <w:b/>
          <w:spacing w:val="7"/>
          <w:w w:val="80"/>
          <w:sz w:val="20"/>
        </w:rPr>
        <w:t> </w:t>
      </w:r>
      <w:r>
        <w:rPr>
          <w:w w:val="80"/>
          <w:sz w:val="20"/>
        </w:rPr>
        <w:t>Pesquisa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direta,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2019.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364" w:lineRule="auto"/>
        <w:ind w:left="1085" w:right="1092" w:firstLine="710"/>
        <w:jc w:val="both"/>
      </w:pPr>
      <w:r>
        <w:rPr>
          <w:w w:val="85"/>
        </w:rPr>
        <w:t>Sobre os tipos de parto, observou-se que 38% das mulheres nunca tiveram parto cesáreo, 8,9%</w:t>
      </w:r>
      <w:r>
        <w:rPr>
          <w:spacing w:val="1"/>
          <w:w w:val="85"/>
        </w:rPr>
        <w:t> </w:t>
      </w:r>
      <w:r>
        <w:rPr>
          <w:w w:val="90"/>
        </w:rPr>
        <w:t>tiveram</w:t>
      </w:r>
      <w:r>
        <w:rPr>
          <w:spacing w:val="-11"/>
          <w:w w:val="90"/>
        </w:rPr>
        <w:t> </w:t>
      </w:r>
      <w:r>
        <w:rPr>
          <w:w w:val="90"/>
        </w:rPr>
        <w:t>um</w:t>
      </w:r>
      <w:r>
        <w:rPr>
          <w:spacing w:val="-10"/>
          <w:w w:val="90"/>
        </w:rPr>
        <w:t> </w:t>
      </w:r>
      <w:r>
        <w:rPr>
          <w:w w:val="90"/>
        </w:rPr>
        <w:t>parto</w:t>
      </w:r>
      <w:r>
        <w:rPr>
          <w:spacing w:val="-9"/>
          <w:w w:val="90"/>
        </w:rPr>
        <w:t> </w:t>
      </w:r>
      <w:r>
        <w:rPr>
          <w:w w:val="90"/>
        </w:rPr>
        <w:t>desse</w:t>
      </w:r>
      <w:r>
        <w:rPr>
          <w:spacing w:val="-9"/>
          <w:w w:val="90"/>
        </w:rPr>
        <w:t> </w:t>
      </w:r>
      <w:r>
        <w:rPr>
          <w:w w:val="90"/>
        </w:rPr>
        <w:t>tipo</w:t>
      </w:r>
      <w:r>
        <w:rPr>
          <w:spacing w:val="-8"/>
          <w:w w:val="90"/>
        </w:rPr>
        <w:t> </w:t>
      </w:r>
      <w:r>
        <w:rPr>
          <w:w w:val="90"/>
        </w:rPr>
        <w:t>e</w:t>
      </w:r>
      <w:r>
        <w:rPr>
          <w:spacing w:val="-9"/>
          <w:w w:val="90"/>
        </w:rPr>
        <w:t> </w:t>
      </w:r>
      <w:r>
        <w:rPr>
          <w:w w:val="90"/>
        </w:rPr>
        <w:t>apenas</w:t>
      </w:r>
      <w:r>
        <w:rPr>
          <w:spacing w:val="-7"/>
          <w:w w:val="90"/>
        </w:rPr>
        <w:t> </w:t>
      </w:r>
      <w:r>
        <w:rPr>
          <w:w w:val="90"/>
        </w:rPr>
        <w:t>5,1%,</w:t>
      </w:r>
      <w:r>
        <w:rPr>
          <w:spacing w:val="-11"/>
          <w:w w:val="90"/>
        </w:rPr>
        <w:t> </w:t>
      </w:r>
      <w:r>
        <w:rPr>
          <w:w w:val="90"/>
        </w:rPr>
        <w:t>dois</w:t>
      </w:r>
      <w:r>
        <w:rPr>
          <w:spacing w:val="-8"/>
          <w:w w:val="90"/>
        </w:rPr>
        <w:t> </w:t>
      </w:r>
      <w:r>
        <w:rPr>
          <w:w w:val="90"/>
        </w:rPr>
        <w:t>partos.</w:t>
      </w:r>
    </w:p>
    <w:p>
      <w:pPr>
        <w:pStyle w:val="BodyText"/>
        <w:spacing w:line="364" w:lineRule="auto"/>
        <w:ind w:left="1085" w:right="1075" w:firstLine="710"/>
        <w:jc w:val="both"/>
      </w:pPr>
      <w:r>
        <w:rPr>
          <w:w w:val="85"/>
        </w:rPr>
        <w:t>Já sobre o histórico de partos vaginais encontrados no presente estudo, 24% das mulheres nunca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pariram, 12,7% pariram uma vez, 7,6%, </w:t>
      </w:r>
      <w:r>
        <w:rPr>
          <w:w w:val="85"/>
        </w:rPr>
        <w:t>duas vezes e outros 7,6% três ou mais vezes (quadro 5). Quanto ao</w:t>
      </w:r>
      <w:r>
        <w:rPr>
          <w:spacing w:val="-52"/>
          <w:w w:val="85"/>
        </w:rPr>
        <w:t> </w:t>
      </w:r>
      <w:r>
        <w:rPr>
          <w:w w:val="80"/>
        </w:rPr>
        <w:t>histórico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aborto,</w:t>
      </w:r>
      <w:r>
        <w:rPr>
          <w:spacing w:val="2"/>
          <w:w w:val="80"/>
        </w:rPr>
        <w:t> </w:t>
      </w:r>
      <w:r>
        <w:rPr>
          <w:w w:val="80"/>
        </w:rPr>
        <w:t>41,7%</w:t>
      </w:r>
      <w:r>
        <w:rPr>
          <w:spacing w:val="16"/>
          <w:w w:val="80"/>
        </w:rPr>
        <w:t> </w:t>
      </w:r>
      <w:r>
        <w:rPr>
          <w:w w:val="80"/>
        </w:rPr>
        <w:t>da</w:t>
      </w:r>
      <w:r>
        <w:rPr>
          <w:spacing w:val="5"/>
          <w:w w:val="80"/>
        </w:rPr>
        <w:t> </w:t>
      </w:r>
      <w:r>
        <w:rPr>
          <w:w w:val="80"/>
        </w:rPr>
        <w:t>amostra</w:t>
      </w:r>
      <w:r>
        <w:rPr>
          <w:spacing w:val="4"/>
          <w:w w:val="80"/>
        </w:rPr>
        <w:t> </w:t>
      </w:r>
      <w:r>
        <w:rPr>
          <w:w w:val="80"/>
        </w:rPr>
        <w:t>não</w:t>
      </w:r>
      <w:r>
        <w:rPr>
          <w:spacing w:val="4"/>
          <w:w w:val="80"/>
        </w:rPr>
        <w:t> </w:t>
      </w:r>
      <w:r>
        <w:rPr>
          <w:w w:val="80"/>
        </w:rPr>
        <w:t>possuía</w:t>
      </w:r>
      <w:r>
        <w:rPr>
          <w:spacing w:val="4"/>
          <w:w w:val="80"/>
        </w:rPr>
        <w:t> </w:t>
      </w:r>
      <w:r>
        <w:rPr>
          <w:w w:val="80"/>
        </w:rPr>
        <w:t>histórico</w:t>
      </w:r>
      <w:r>
        <w:rPr>
          <w:spacing w:val="4"/>
          <w:w w:val="80"/>
        </w:rPr>
        <w:t> </w:t>
      </w:r>
      <w:r>
        <w:rPr>
          <w:w w:val="80"/>
        </w:rPr>
        <w:t>19%</w:t>
      </w:r>
      <w:r>
        <w:rPr>
          <w:spacing w:val="17"/>
          <w:w w:val="80"/>
        </w:rPr>
        <w:t> </w:t>
      </w:r>
      <w:r>
        <w:rPr>
          <w:w w:val="80"/>
        </w:rPr>
        <w:t>já</w:t>
      </w:r>
      <w:r>
        <w:rPr>
          <w:spacing w:val="4"/>
          <w:w w:val="80"/>
        </w:rPr>
        <w:t> </w:t>
      </w:r>
      <w:r>
        <w:rPr>
          <w:w w:val="80"/>
        </w:rPr>
        <w:t>sofreu</w:t>
      </w:r>
      <w:r>
        <w:rPr>
          <w:spacing w:val="4"/>
          <w:w w:val="80"/>
        </w:rPr>
        <w:t> </w:t>
      </w:r>
      <w:r>
        <w:rPr>
          <w:w w:val="80"/>
        </w:rPr>
        <w:t>um</w:t>
      </w:r>
      <w:r>
        <w:rPr>
          <w:spacing w:val="3"/>
          <w:w w:val="80"/>
        </w:rPr>
        <w:t> </w:t>
      </w:r>
      <w:r>
        <w:rPr>
          <w:w w:val="80"/>
        </w:rPr>
        <w:t>aborto.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line="429" w:lineRule="auto" w:before="101" w:after="9"/>
        <w:ind w:left="4682" w:right="1309" w:hanging="3386"/>
        <w:jc w:val="left"/>
        <w:rPr>
          <w:sz w:val="20"/>
        </w:rPr>
      </w:pPr>
      <w:r>
        <w:rPr>
          <w:rFonts w:ascii="Arial" w:hAnsi="Arial"/>
          <w:b/>
          <w:w w:val="80"/>
          <w:sz w:val="20"/>
        </w:rPr>
        <w:t>Gráfico 5 – </w:t>
      </w:r>
      <w:r>
        <w:rPr>
          <w:w w:val="80"/>
          <w:sz w:val="20"/>
        </w:rPr>
        <w:t>Partos vaginais das pacientes submetidas à curetagem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uterina após diagnóstico de aborto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retido em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um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hospital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referência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dos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Sertões</w:t>
      </w:r>
      <w:r>
        <w:rPr>
          <w:spacing w:val="-1"/>
          <w:w w:val="80"/>
          <w:sz w:val="20"/>
        </w:rPr>
        <w:t> </w:t>
      </w:r>
      <w:r>
        <w:rPr>
          <w:w w:val="80"/>
          <w:sz w:val="20"/>
        </w:rPr>
        <w:t>de Crateús.</w:t>
      </w:r>
    </w:p>
    <w:p>
      <w:pPr>
        <w:pStyle w:val="BodyText"/>
        <w:ind w:left="2383"/>
        <w:rPr>
          <w:sz w:val="20"/>
        </w:rPr>
      </w:pPr>
      <w:r>
        <w:rPr>
          <w:sz w:val="20"/>
        </w:rPr>
        <w:drawing>
          <wp:inline distT="0" distB="0" distL="0" distR="0">
            <wp:extent cx="4524574" cy="2180272"/>
            <wp:effectExtent l="0" t="0" r="0" b="0"/>
            <wp:docPr id="3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5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574" cy="218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96"/>
        <w:ind w:left="2866" w:right="0" w:firstLine="0"/>
        <w:jc w:val="left"/>
        <w:rPr>
          <w:sz w:val="20"/>
        </w:rPr>
      </w:pPr>
      <w:r>
        <w:rPr>
          <w:rFonts w:ascii="Arial"/>
          <w:b/>
          <w:w w:val="80"/>
          <w:sz w:val="20"/>
        </w:rPr>
        <w:t>Fonte:</w:t>
      </w:r>
      <w:r>
        <w:rPr>
          <w:rFonts w:ascii="Arial"/>
          <w:b/>
          <w:spacing w:val="7"/>
          <w:w w:val="80"/>
          <w:sz w:val="20"/>
        </w:rPr>
        <w:t> </w:t>
      </w:r>
      <w:r>
        <w:rPr>
          <w:w w:val="80"/>
          <w:sz w:val="20"/>
        </w:rPr>
        <w:t>Pesquisa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direta,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2019.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8"/>
        </w:rPr>
      </w:pPr>
    </w:p>
    <w:p>
      <w:pPr>
        <w:pStyle w:val="Heading3"/>
      </w:pPr>
      <w:r>
        <w:rPr>
          <w:w w:val="90"/>
        </w:rPr>
        <w:t>DISCUSSÃO</w:t>
      </w:r>
    </w:p>
    <w:p>
      <w:pPr>
        <w:pStyle w:val="BodyText"/>
        <w:spacing w:line="364" w:lineRule="auto" w:before="217"/>
        <w:ind w:left="1085" w:right="1075" w:firstLine="710"/>
        <w:jc w:val="both"/>
      </w:pPr>
      <w:r>
        <w:rPr>
          <w:w w:val="80"/>
        </w:rPr>
        <w:t>Araújo, Dornelas e Sousa (2018)</w:t>
      </w:r>
      <w:r>
        <w:rPr>
          <w:spacing w:val="1"/>
          <w:w w:val="80"/>
        </w:rPr>
        <w:t> </w:t>
      </w:r>
      <w:r>
        <w:rPr>
          <w:w w:val="80"/>
        </w:rPr>
        <w:t>afirmam que abortamento</w:t>
      </w:r>
      <w:r>
        <w:rPr>
          <w:spacing w:val="38"/>
        </w:rPr>
        <w:t> </w:t>
      </w:r>
      <w:r>
        <w:rPr>
          <w:w w:val="80"/>
        </w:rPr>
        <w:t>é mais comum em mulheres</w:t>
      </w:r>
      <w:r>
        <w:rPr>
          <w:spacing w:val="38"/>
        </w:rPr>
        <w:t> </w:t>
      </w:r>
      <w:r>
        <w:rPr>
          <w:w w:val="80"/>
        </w:rPr>
        <w:t>jovens, com</w:t>
      </w:r>
      <w:r>
        <w:rPr>
          <w:spacing w:val="1"/>
          <w:w w:val="80"/>
        </w:rPr>
        <w:t> </w:t>
      </w:r>
      <w:r>
        <w:rPr>
          <w:w w:val="80"/>
        </w:rPr>
        <w:t>faixa etária entre 18 e 29 anos de idade. Porém, esse público representa pouco menos de 40% da amostra em</w:t>
      </w:r>
      <w:r>
        <w:rPr>
          <w:spacing w:val="1"/>
          <w:w w:val="80"/>
        </w:rPr>
        <w:t> </w:t>
      </w:r>
      <w:r>
        <w:rPr>
          <w:w w:val="90"/>
        </w:rPr>
        <w:t>estudo</w:t>
      </w:r>
      <w:r>
        <w:rPr>
          <w:spacing w:val="-7"/>
          <w:w w:val="90"/>
        </w:rPr>
        <w:t> </w:t>
      </w:r>
      <w:r>
        <w:rPr>
          <w:w w:val="90"/>
        </w:rPr>
        <w:t>na</w:t>
      </w:r>
      <w:r>
        <w:rPr>
          <w:spacing w:val="-6"/>
          <w:w w:val="90"/>
        </w:rPr>
        <w:t> </w:t>
      </w:r>
      <w:r>
        <w:rPr>
          <w:w w:val="90"/>
        </w:rPr>
        <w:t>presente</w:t>
      </w:r>
      <w:r>
        <w:rPr>
          <w:spacing w:val="-7"/>
          <w:w w:val="90"/>
        </w:rPr>
        <w:t> </w:t>
      </w:r>
      <w:r>
        <w:rPr>
          <w:w w:val="90"/>
        </w:rPr>
        <w:t>pesquisa.</w:t>
      </w:r>
    </w:p>
    <w:p>
      <w:pPr>
        <w:pStyle w:val="BodyText"/>
        <w:spacing w:line="364" w:lineRule="auto"/>
        <w:ind w:left="1085" w:right="1082" w:firstLine="710"/>
        <w:jc w:val="both"/>
      </w:pPr>
      <w:r>
        <w:rPr>
          <w:w w:val="80"/>
        </w:rPr>
        <w:t>Já Adesse</w:t>
      </w:r>
      <w:r>
        <w:rPr>
          <w:spacing w:val="1"/>
          <w:w w:val="80"/>
        </w:rPr>
        <w:t> </w:t>
      </w:r>
      <w:r>
        <w:rPr>
          <w:rFonts w:ascii="Arial" w:hAnsi="Arial"/>
          <w:i/>
          <w:w w:val="80"/>
        </w:rPr>
        <w:t>et al</w:t>
      </w:r>
      <w:r>
        <w:rPr>
          <w:w w:val="80"/>
        </w:rPr>
        <w:t>.</w:t>
      </w:r>
      <w:r>
        <w:rPr>
          <w:spacing w:val="38"/>
        </w:rPr>
        <w:t> </w:t>
      </w:r>
      <w:r>
        <w:rPr>
          <w:w w:val="80"/>
        </w:rPr>
        <w:t>(2015)</w:t>
      </w:r>
      <w:r>
        <w:rPr>
          <w:spacing w:val="38"/>
        </w:rPr>
        <w:t> </w:t>
      </w:r>
      <w:r>
        <w:rPr>
          <w:w w:val="80"/>
        </w:rPr>
        <w:t>relata que a</w:t>
      </w:r>
      <w:r>
        <w:rPr>
          <w:spacing w:val="38"/>
        </w:rPr>
        <w:t> </w:t>
      </w:r>
      <w:r>
        <w:rPr>
          <w:w w:val="80"/>
        </w:rPr>
        <w:t>faixa etária de</w:t>
      </w:r>
      <w:r>
        <w:rPr>
          <w:spacing w:val="39"/>
        </w:rPr>
        <w:t> </w:t>
      </w:r>
      <w:r>
        <w:rPr>
          <w:w w:val="80"/>
        </w:rPr>
        <w:t>maior ocorrência de abortamento</w:t>
      </w:r>
      <w:r>
        <w:rPr>
          <w:spacing w:val="38"/>
        </w:rPr>
        <w:t> </w:t>
      </w:r>
      <w:r>
        <w:rPr>
          <w:w w:val="80"/>
        </w:rPr>
        <w:t>retido está entre</w:t>
      </w:r>
      <w:r>
        <w:rPr>
          <w:spacing w:val="1"/>
          <w:w w:val="80"/>
        </w:rPr>
        <w:t> </w:t>
      </w:r>
      <w:r>
        <w:rPr>
          <w:w w:val="85"/>
        </w:rPr>
        <w:t>20 e 39 anos de idade, expressando uma discrepância no intervalo de idade encontrados na presente</w:t>
      </w:r>
      <w:r>
        <w:rPr>
          <w:spacing w:val="1"/>
          <w:w w:val="85"/>
        </w:rPr>
        <w:t> </w:t>
      </w:r>
      <w:r>
        <w:rPr>
          <w:w w:val="80"/>
        </w:rPr>
        <w:t>pesquisa,</w:t>
      </w:r>
      <w:r>
        <w:rPr>
          <w:spacing w:val="2"/>
          <w:w w:val="80"/>
        </w:rPr>
        <w:t> </w:t>
      </w:r>
      <w:r>
        <w:rPr>
          <w:w w:val="80"/>
        </w:rPr>
        <w:t>já</w:t>
      </w:r>
      <w:r>
        <w:rPr>
          <w:spacing w:val="5"/>
          <w:w w:val="80"/>
        </w:rPr>
        <w:t> </w:t>
      </w:r>
      <w:r>
        <w:rPr>
          <w:w w:val="80"/>
        </w:rPr>
        <w:t>que</w:t>
      </w:r>
      <w:r>
        <w:rPr>
          <w:spacing w:val="5"/>
          <w:w w:val="80"/>
        </w:rPr>
        <w:t> </w:t>
      </w:r>
      <w:r>
        <w:rPr>
          <w:w w:val="80"/>
        </w:rPr>
        <w:t>teve</w:t>
      </w:r>
      <w:r>
        <w:rPr>
          <w:spacing w:val="5"/>
          <w:w w:val="80"/>
        </w:rPr>
        <w:t> </w:t>
      </w:r>
      <w:r>
        <w:rPr>
          <w:w w:val="80"/>
        </w:rPr>
        <w:t>registro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um</w:t>
      </w:r>
      <w:r>
        <w:rPr>
          <w:spacing w:val="4"/>
          <w:w w:val="80"/>
        </w:rPr>
        <w:t> </w:t>
      </w:r>
      <w:r>
        <w:rPr>
          <w:w w:val="80"/>
        </w:rPr>
        <w:t>percentual</w:t>
      </w:r>
      <w:r>
        <w:rPr>
          <w:spacing w:val="4"/>
          <w:w w:val="80"/>
        </w:rPr>
        <w:t> </w:t>
      </w:r>
      <w:r>
        <w:rPr>
          <w:w w:val="80"/>
        </w:rPr>
        <w:t>significativo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mulheres</w:t>
      </w:r>
      <w:r>
        <w:rPr>
          <w:spacing w:val="9"/>
          <w:w w:val="80"/>
        </w:rPr>
        <w:t> </w:t>
      </w:r>
      <w:r>
        <w:rPr>
          <w:w w:val="80"/>
        </w:rPr>
        <w:t>entre</w:t>
      </w:r>
      <w:r>
        <w:rPr>
          <w:spacing w:val="5"/>
          <w:w w:val="80"/>
        </w:rPr>
        <w:t> </w:t>
      </w:r>
      <w:r>
        <w:rPr>
          <w:w w:val="80"/>
        </w:rPr>
        <w:t>38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43</w:t>
      </w:r>
      <w:r>
        <w:rPr>
          <w:spacing w:val="5"/>
          <w:w w:val="80"/>
        </w:rPr>
        <w:t> </w:t>
      </w:r>
      <w:r>
        <w:rPr>
          <w:w w:val="80"/>
        </w:rPr>
        <w:t>anos.</w:t>
      </w:r>
    </w:p>
    <w:p>
      <w:pPr>
        <w:pStyle w:val="BodyText"/>
        <w:spacing w:line="364" w:lineRule="auto"/>
        <w:ind w:left="1085" w:right="1076" w:firstLine="710"/>
        <w:jc w:val="both"/>
      </w:pPr>
      <w:r>
        <w:rPr>
          <w:w w:val="85"/>
        </w:rPr>
        <w:t>Observou-se, nesse estudo, que a maioria das mulheres que realizaram curetagem residiam no</w:t>
      </w:r>
      <w:r>
        <w:rPr>
          <w:spacing w:val="1"/>
          <w:w w:val="85"/>
        </w:rPr>
        <w:t> </w:t>
      </w:r>
      <w:r>
        <w:rPr>
          <w:w w:val="80"/>
        </w:rPr>
        <w:t>município</w:t>
      </w:r>
      <w:r>
        <w:rPr>
          <w:spacing w:val="29"/>
          <w:w w:val="80"/>
        </w:rPr>
        <w:t> </w:t>
      </w:r>
      <w:r>
        <w:rPr>
          <w:w w:val="80"/>
        </w:rPr>
        <w:t>de</w:t>
      </w:r>
      <w:r>
        <w:rPr>
          <w:spacing w:val="29"/>
          <w:w w:val="80"/>
        </w:rPr>
        <w:t> </w:t>
      </w:r>
      <w:r>
        <w:rPr>
          <w:w w:val="80"/>
        </w:rPr>
        <w:t>Crateús.</w:t>
      </w:r>
      <w:r>
        <w:rPr>
          <w:spacing w:val="27"/>
          <w:w w:val="80"/>
        </w:rPr>
        <w:t> </w:t>
      </w:r>
      <w:r>
        <w:rPr>
          <w:w w:val="80"/>
        </w:rPr>
        <w:t>Isso</w:t>
      </w:r>
      <w:r>
        <w:rPr>
          <w:spacing w:val="29"/>
          <w:w w:val="80"/>
        </w:rPr>
        <w:t> </w:t>
      </w:r>
      <w:r>
        <w:rPr>
          <w:w w:val="80"/>
        </w:rPr>
        <w:t>se</w:t>
      </w:r>
      <w:r>
        <w:rPr>
          <w:spacing w:val="29"/>
          <w:w w:val="80"/>
        </w:rPr>
        <w:t> </w:t>
      </w:r>
      <w:r>
        <w:rPr>
          <w:w w:val="80"/>
        </w:rPr>
        <w:t>dá</w:t>
      </w:r>
      <w:r>
        <w:rPr>
          <w:spacing w:val="29"/>
          <w:w w:val="80"/>
        </w:rPr>
        <w:t> </w:t>
      </w:r>
      <w:r>
        <w:rPr>
          <w:w w:val="80"/>
        </w:rPr>
        <w:t>porque</w:t>
      </w:r>
      <w:r>
        <w:rPr>
          <w:spacing w:val="29"/>
          <w:w w:val="80"/>
        </w:rPr>
        <w:t> </w:t>
      </w:r>
      <w:r>
        <w:rPr>
          <w:w w:val="80"/>
        </w:rPr>
        <w:t>o</w:t>
      </w:r>
      <w:r>
        <w:rPr>
          <w:spacing w:val="29"/>
          <w:w w:val="80"/>
        </w:rPr>
        <w:t> </w:t>
      </w:r>
      <w:r>
        <w:rPr>
          <w:w w:val="80"/>
        </w:rPr>
        <w:t>município</w:t>
      </w:r>
      <w:r>
        <w:rPr>
          <w:spacing w:val="30"/>
          <w:w w:val="80"/>
        </w:rPr>
        <w:t> </w:t>
      </w:r>
      <w:r>
        <w:rPr>
          <w:w w:val="80"/>
        </w:rPr>
        <w:t>possui</w:t>
      </w:r>
      <w:r>
        <w:rPr>
          <w:spacing w:val="28"/>
          <w:w w:val="80"/>
        </w:rPr>
        <w:t> </w:t>
      </w:r>
      <w:r>
        <w:rPr>
          <w:w w:val="80"/>
        </w:rPr>
        <w:t>cerca</w:t>
      </w:r>
      <w:r>
        <w:rPr>
          <w:spacing w:val="29"/>
          <w:w w:val="80"/>
        </w:rPr>
        <w:t> </w:t>
      </w:r>
      <w:r>
        <w:rPr>
          <w:w w:val="80"/>
        </w:rPr>
        <w:t>de</w:t>
      </w:r>
      <w:r>
        <w:rPr>
          <w:spacing w:val="29"/>
          <w:w w:val="80"/>
        </w:rPr>
        <w:t> </w:t>
      </w:r>
      <w:r>
        <w:rPr>
          <w:w w:val="80"/>
        </w:rPr>
        <w:t>74.982</w:t>
      </w:r>
      <w:r>
        <w:rPr>
          <w:spacing w:val="29"/>
          <w:w w:val="80"/>
        </w:rPr>
        <w:t> </w:t>
      </w:r>
      <w:r>
        <w:rPr>
          <w:w w:val="80"/>
        </w:rPr>
        <w:t>habitantes,</w:t>
      </w:r>
      <w:r>
        <w:rPr>
          <w:spacing w:val="27"/>
          <w:w w:val="80"/>
        </w:rPr>
        <w:t> </w:t>
      </w:r>
      <w:r>
        <w:rPr>
          <w:w w:val="80"/>
        </w:rPr>
        <w:t>conforme</w:t>
      </w:r>
      <w:r>
        <w:rPr>
          <w:spacing w:val="29"/>
          <w:w w:val="80"/>
        </w:rPr>
        <w:t> </w:t>
      </w:r>
      <w:r>
        <w:rPr>
          <w:w w:val="80"/>
        </w:rPr>
        <w:t>estimação</w:t>
      </w:r>
      <w:r>
        <w:rPr>
          <w:spacing w:val="1"/>
          <w:w w:val="80"/>
        </w:rPr>
        <w:t> </w:t>
      </w:r>
      <w:r>
        <w:rPr>
          <w:w w:val="80"/>
        </w:rPr>
        <w:t>em 2018, enquanto que Independência possui 26.168 habitantes, Nova Russas com 32.262 habitantes, Novo</w:t>
      </w:r>
      <w:r>
        <w:rPr>
          <w:spacing w:val="1"/>
          <w:w w:val="80"/>
        </w:rPr>
        <w:t> </w:t>
      </w:r>
      <w:r>
        <w:rPr>
          <w:w w:val="80"/>
        </w:rPr>
        <w:t>Oriente</w:t>
      </w:r>
      <w:r>
        <w:rPr>
          <w:spacing w:val="3"/>
          <w:w w:val="80"/>
        </w:rPr>
        <w:t> </w:t>
      </w:r>
      <w:r>
        <w:rPr>
          <w:w w:val="80"/>
        </w:rPr>
        <w:t>com</w:t>
      </w:r>
      <w:r>
        <w:rPr>
          <w:spacing w:val="2"/>
          <w:w w:val="80"/>
        </w:rPr>
        <w:t> </w:t>
      </w:r>
      <w:r>
        <w:rPr>
          <w:w w:val="80"/>
        </w:rPr>
        <w:t>28.557</w:t>
      </w:r>
      <w:r>
        <w:rPr>
          <w:spacing w:val="4"/>
          <w:w w:val="80"/>
        </w:rPr>
        <w:t> </w:t>
      </w:r>
      <w:r>
        <w:rPr>
          <w:w w:val="80"/>
        </w:rPr>
        <w:t>habitantes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-2"/>
          <w:w w:val="80"/>
        </w:rPr>
        <w:t> </w:t>
      </w:r>
      <w:r>
        <w:rPr>
          <w:w w:val="80"/>
        </w:rPr>
        <w:t>Tamboril</w:t>
      </w:r>
      <w:r>
        <w:rPr>
          <w:spacing w:val="2"/>
          <w:w w:val="80"/>
        </w:rPr>
        <w:t> </w:t>
      </w:r>
      <w:r>
        <w:rPr>
          <w:w w:val="80"/>
        </w:rPr>
        <w:t>com</w:t>
      </w:r>
      <w:r>
        <w:rPr>
          <w:spacing w:val="3"/>
          <w:w w:val="80"/>
        </w:rPr>
        <w:t> </w:t>
      </w:r>
      <w:r>
        <w:rPr>
          <w:w w:val="80"/>
        </w:rPr>
        <w:t>25.731</w:t>
      </w:r>
      <w:r>
        <w:rPr>
          <w:spacing w:val="3"/>
          <w:w w:val="80"/>
        </w:rPr>
        <w:t> </w:t>
      </w:r>
      <w:r>
        <w:rPr>
          <w:w w:val="80"/>
        </w:rPr>
        <w:t>habitantes</w:t>
      </w:r>
      <w:r>
        <w:rPr>
          <w:spacing w:val="6"/>
          <w:w w:val="80"/>
        </w:rPr>
        <w:t> </w:t>
      </w:r>
      <w:r>
        <w:rPr>
          <w:w w:val="80"/>
        </w:rPr>
        <w:t>(IBGE,</w:t>
      </w:r>
      <w:r>
        <w:rPr>
          <w:spacing w:val="1"/>
          <w:w w:val="80"/>
        </w:rPr>
        <w:t> </w:t>
      </w:r>
      <w:r>
        <w:rPr>
          <w:w w:val="80"/>
        </w:rPr>
        <w:t>2018).</w:t>
      </w:r>
    </w:p>
    <w:p>
      <w:pPr>
        <w:pStyle w:val="BodyText"/>
        <w:spacing w:line="362" w:lineRule="auto"/>
        <w:ind w:left="1085" w:right="1080" w:firstLine="710"/>
        <w:jc w:val="both"/>
      </w:pPr>
      <w:r>
        <w:rPr>
          <w:w w:val="85"/>
        </w:rPr>
        <w:t>Adesse </w:t>
      </w:r>
      <w:r>
        <w:rPr>
          <w:rFonts w:ascii="Arial" w:hAnsi="Arial"/>
          <w:i/>
          <w:w w:val="85"/>
        </w:rPr>
        <w:t>et al</w:t>
      </w:r>
      <w:r>
        <w:rPr>
          <w:w w:val="85"/>
        </w:rPr>
        <w:t>. (2015) relata que 26,5% de mulheres que abortam trabalham com serviços/comércio,</w:t>
      </w:r>
      <w:r>
        <w:rPr>
          <w:spacing w:val="1"/>
          <w:w w:val="85"/>
        </w:rPr>
        <w:t> </w:t>
      </w:r>
      <w:r>
        <w:rPr>
          <w:w w:val="85"/>
        </w:rPr>
        <w:t>17,9% são do lar, 11,1% domésticas ou diaristas, 6,8% estudante, onde o mesmo acoplou todas as outras</w:t>
      </w:r>
      <w:r>
        <w:rPr>
          <w:spacing w:val="1"/>
          <w:w w:val="85"/>
        </w:rPr>
        <w:t> </w:t>
      </w:r>
      <w:r>
        <w:rPr>
          <w:w w:val="80"/>
        </w:rPr>
        <w:t>ocupações</w:t>
      </w:r>
      <w:r>
        <w:rPr>
          <w:spacing w:val="6"/>
          <w:w w:val="80"/>
        </w:rPr>
        <w:t> </w:t>
      </w:r>
      <w:r>
        <w:rPr>
          <w:w w:val="80"/>
        </w:rPr>
        <w:t>em</w:t>
      </w:r>
      <w:r>
        <w:rPr>
          <w:spacing w:val="4"/>
          <w:w w:val="80"/>
        </w:rPr>
        <w:t> </w:t>
      </w:r>
      <w:r>
        <w:rPr>
          <w:w w:val="80"/>
        </w:rPr>
        <w:t>uma</w:t>
      </w:r>
      <w:r>
        <w:rPr>
          <w:spacing w:val="4"/>
          <w:w w:val="80"/>
        </w:rPr>
        <w:t> </w:t>
      </w:r>
      <w:r>
        <w:rPr>
          <w:w w:val="80"/>
        </w:rPr>
        <w:t>variável</w:t>
      </w:r>
      <w:r>
        <w:rPr>
          <w:spacing w:val="4"/>
          <w:w w:val="80"/>
        </w:rPr>
        <w:t> </w:t>
      </w:r>
      <w:r>
        <w:rPr>
          <w:w w:val="80"/>
        </w:rPr>
        <w:t>que</w:t>
      </w:r>
      <w:r>
        <w:rPr>
          <w:spacing w:val="4"/>
          <w:w w:val="80"/>
        </w:rPr>
        <w:t> </w:t>
      </w:r>
      <w:r>
        <w:rPr>
          <w:w w:val="80"/>
        </w:rPr>
        <w:t>denominou como</w:t>
      </w:r>
      <w:r>
        <w:rPr>
          <w:spacing w:val="4"/>
          <w:w w:val="80"/>
        </w:rPr>
        <w:t> </w:t>
      </w:r>
      <w:r>
        <w:rPr>
          <w:w w:val="80"/>
        </w:rPr>
        <w:t>Outra,</w:t>
      </w:r>
      <w:r>
        <w:rPr>
          <w:spacing w:val="3"/>
          <w:w w:val="80"/>
        </w:rPr>
        <w:t> </w:t>
      </w:r>
      <w:r>
        <w:rPr>
          <w:w w:val="80"/>
        </w:rPr>
        <w:t>com</w:t>
      </w:r>
      <w:r>
        <w:rPr>
          <w:spacing w:val="3"/>
          <w:w w:val="80"/>
        </w:rPr>
        <w:t> </w:t>
      </w:r>
      <w:r>
        <w:rPr>
          <w:w w:val="80"/>
        </w:rPr>
        <w:t>um</w:t>
      </w:r>
      <w:r>
        <w:rPr>
          <w:spacing w:val="4"/>
          <w:w w:val="80"/>
        </w:rPr>
        <w:t> </w:t>
      </w:r>
      <w:r>
        <w:rPr>
          <w:w w:val="80"/>
        </w:rPr>
        <w:t>percentual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12%.</w:t>
      </w:r>
    </w:p>
    <w:p>
      <w:pPr>
        <w:pStyle w:val="BodyText"/>
        <w:spacing w:line="364" w:lineRule="auto"/>
        <w:ind w:left="1085" w:right="1085" w:firstLine="710"/>
        <w:jc w:val="both"/>
      </w:pPr>
      <w:r>
        <w:rPr>
          <w:spacing w:val="-1"/>
          <w:w w:val="85"/>
        </w:rPr>
        <w:t>O percentual apresentado pelo autor acima se assemelha ao achado </w:t>
      </w:r>
      <w:r>
        <w:rPr>
          <w:w w:val="85"/>
        </w:rPr>
        <w:t>na presente pesquisa, onde foi</w:t>
      </w:r>
      <w:r>
        <w:rPr>
          <w:spacing w:val="-52"/>
          <w:w w:val="85"/>
        </w:rPr>
        <w:t> </w:t>
      </w:r>
      <w:r>
        <w:rPr>
          <w:w w:val="80"/>
        </w:rPr>
        <w:t>observado que 6,3% da amostra do estudo eram estudantes. O percentual de mulheres que relatam ser do lar</w:t>
      </w:r>
      <w:r>
        <w:rPr>
          <w:spacing w:val="1"/>
          <w:w w:val="80"/>
        </w:rPr>
        <w:t> </w:t>
      </w:r>
      <w:r>
        <w:rPr>
          <w:w w:val="80"/>
        </w:rPr>
        <w:t>também</w:t>
      </w:r>
      <w:r>
        <w:rPr>
          <w:spacing w:val="3"/>
          <w:w w:val="80"/>
        </w:rPr>
        <w:t> </w:t>
      </w:r>
      <w:r>
        <w:rPr>
          <w:w w:val="80"/>
        </w:rPr>
        <w:t>foi</w:t>
      </w:r>
      <w:r>
        <w:rPr>
          <w:spacing w:val="3"/>
          <w:w w:val="80"/>
        </w:rPr>
        <w:t> </w:t>
      </w:r>
      <w:r>
        <w:rPr>
          <w:w w:val="80"/>
        </w:rPr>
        <w:t>semelhante,</w:t>
      </w:r>
      <w:r>
        <w:rPr>
          <w:spacing w:val="3"/>
          <w:w w:val="80"/>
        </w:rPr>
        <w:t> </w:t>
      </w:r>
      <w:r>
        <w:rPr>
          <w:w w:val="80"/>
        </w:rPr>
        <w:t>pois</w:t>
      </w:r>
      <w:r>
        <w:rPr>
          <w:spacing w:val="5"/>
          <w:w w:val="80"/>
        </w:rPr>
        <w:t> </w:t>
      </w:r>
      <w:r>
        <w:rPr>
          <w:w w:val="80"/>
        </w:rPr>
        <w:t>na</w:t>
      </w:r>
      <w:r>
        <w:rPr>
          <w:spacing w:val="5"/>
          <w:w w:val="80"/>
        </w:rPr>
        <w:t> </w:t>
      </w:r>
      <w:r>
        <w:rPr>
          <w:w w:val="80"/>
        </w:rPr>
        <w:t>presente</w:t>
      </w:r>
      <w:r>
        <w:rPr>
          <w:spacing w:val="4"/>
          <w:w w:val="80"/>
        </w:rPr>
        <w:t> </w:t>
      </w:r>
      <w:r>
        <w:rPr>
          <w:w w:val="80"/>
        </w:rPr>
        <w:t>pesquisa,</w:t>
      </w:r>
      <w:r>
        <w:rPr>
          <w:spacing w:val="11"/>
          <w:w w:val="80"/>
        </w:rPr>
        <w:t> </w:t>
      </w:r>
      <w:r>
        <w:rPr>
          <w:w w:val="80"/>
        </w:rPr>
        <w:t>as</w:t>
      </w:r>
      <w:r>
        <w:rPr>
          <w:spacing w:val="2"/>
          <w:w w:val="80"/>
        </w:rPr>
        <w:t> </w:t>
      </w:r>
      <w:r>
        <w:rPr>
          <w:w w:val="80"/>
        </w:rPr>
        <w:t>mesmas</w:t>
      </w:r>
      <w:r>
        <w:rPr>
          <w:spacing w:val="6"/>
          <w:w w:val="80"/>
        </w:rPr>
        <w:t> </w:t>
      </w:r>
      <w:r>
        <w:rPr>
          <w:w w:val="80"/>
        </w:rPr>
        <w:t>representaram</w:t>
      </w:r>
      <w:r>
        <w:rPr>
          <w:spacing w:val="4"/>
          <w:w w:val="80"/>
        </w:rPr>
        <w:t> </w:t>
      </w:r>
      <w:r>
        <w:rPr>
          <w:w w:val="80"/>
        </w:rPr>
        <w:t>17%.</w:t>
      </w:r>
    </w:p>
    <w:p>
      <w:pPr>
        <w:pStyle w:val="BodyText"/>
        <w:spacing w:line="364" w:lineRule="auto"/>
        <w:ind w:left="1085" w:right="1072" w:firstLine="710"/>
        <w:jc w:val="both"/>
      </w:pPr>
      <w:r>
        <w:rPr>
          <w:w w:val="80"/>
        </w:rPr>
        <w:t>Já Ribeiro </w:t>
      </w:r>
      <w:r>
        <w:rPr>
          <w:rFonts w:ascii="Arial" w:hAnsi="Arial"/>
          <w:i/>
          <w:w w:val="80"/>
        </w:rPr>
        <w:t>et al</w:t>
      </w:r>
      <w:r>
        <w:rPr>
          <w:w w:val="80"/>
        </w:rPr>
        <w:t>. (2015) acrescenta as ocupações de comerciante (27,3%) e funcionária pública</w:t>
      </w:r>
      <w:r>
        <w:rPr>
          <w:spacing w:val="38"/>
        </w:rPr>
        <w:t> </w:t>
      </w:r>
      <w:r>
        <w:rPr>
          <w:w w:val="80"/>
        </w:rPr>
        <w:t>(4,5%).</w:t>
      </w:r>
      <w:r>
        <w:rPr>
          <w:spacing w:val="1"/>
          <w:w w:val="80"/>
        </w:rPr>
        <w:t> </w:t>
      </w:r>
      <w:r>
        <w:rPr>
          <w:w w:val="85"/>
        </w:rPr>
        <w:t>Em comparativo com a presente pesquisa, observou-se que 3,8% das mulheres eram vendedoras, 2,5%</w:t>
      </w:r>
      <w:r>
        <w:rPr>
          <w:spacing w:val="1"/>
          <w:w w:val="85"/>
        </w:rPr>
        <w:t> </w:t>
      </w:r>
      <w:r>
        <w:rPr>
          <w:w w:val="85"/>
        </w:rPr>
        <w:t>autônoma e 1,3% administradora, podendo as mesmas ser englobadas na ocupação comércio citada por</w:t>
      </w:r>
      <w:r>
        <w:rPr>
          <w:spacing w:val="1"/>
          <w:w w:val="85"/>
        </w:rPr>
        <w:t> </w:t>
      </w:r>
      <w:r>
        <w:rPr>
          <w:w w:val="80"/>
        </w:rPr>
        <w:t>Ribeiro</w:t>
      </w:r>
      <w:r>
        <w:rPr>
          <w:spacing w:val="6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-1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(2015),</w:t>
      </w:r>
      <w:r>
        <w:rPr>
          <w:spacing w:val="2"/>
          <w:w w:val="80"/>
        </w:rPr>
        <w:t> </w:t>
      </w:r>
      <w:r>
        <w:rPr>
          <w:w w:val="80"/>
        </w:rPr>
        <w:t>mas</w:t>
      </w:r>
      <w:r>
        <w:rPr>
          <w:spacing w:val="6"/>
          <w:w w:val="80"/>
        </w:rPr>
        <w:t> </w:t>
      </w:r>
      <w:r>
        <w:rPr>
          <w:w w:val="80"/>
        </w:rPr>
        <w:t>com</w:t>
      </w:r>
      <w:r>
        <w:rPr>
          <w:spacing w:val="3"/>
          <w:w w:val="80"/>
        </w:rPr>
        <w:t> </w:t>
      </w:r>
      <w:r>
        <w:rPr>
          <w:w w:val="80"/>
        </w:rPr>
        <w:t>um</w:t>
      </w:r>
      <w:r>
        <w:rPr>
          <w:spacing w:val="3"/>
          <w:w w:val="80"/>
        </w:rPr>
        <w:t> </w:t>
      </w:r>
      <w:r>
        <w:rPr>
          <w:w w:val="80"/>
        </w:rPr>
        <w:t>percentual</w:t>
      </w:r>
      <w:r>
        <w:rPr>
          <w:spacing w:val="3"/>
          <w:w w:val="80"/>
        </w:rPr>
        <w:t> </w:t>
      </w:r>
      <w:r>
        <w:rPr>
          <w:w w:val="80"/>
        </w:rPr>
        <w:t>bem</w:t>
      </w:r>
      <w:r>
        <w:rPr>
          <w:spacing w:val="3"/>
          <w:w w:val="80"/>
        </w:rPr>
        <w:t> </w:t>
      </w:r>
      <w:r>
        <w:rPr>
          <w:w w:val="80"/>
        </w:rPr>
        <w:t>inferior</w:t>
      </w:r>
      <w:r>
        <w:rPr>
          <w:spacing w:val="5"/>
          <w:w w:val="80"/>
        </w:rPr>
        <w:t> </w:t>
      </w:r>
      <w:r>
        <w:rPr>
          <w:w w:val="80"/>
        </w:rPr>
        <w:t>ao</w:t>
      </w:r>
      <w:r>
        <w:rPr>
          <w:spacing w:val="4"/>
          <w:w w:val="80"/>
        </w:rPr>
        <w:t> </w:t>
      </w:r>
      <w:r>
        <w:rPr>
          <w:w w:val="80"/>
        </w:rPr>
        <w:t>apresentado</w:t>
      </w:r>
      <w:r>
        <w:rPr>
          <w:spacing w:val="4"/>
          <w:w w:val="80"/>
        </w:rPr>
        <w:t> </w:t>
      </w:r>
      <w:r>
        <w:rPr>
          <w:w w:val="80"/>
        </w:rPr>
        <w:t>pelo</w:t>
      </w:r>
      <w:r>
        <w:rPr>
          <w:spacing w:val="4"/>
          <w:w w:val="80"/>
        </w:rPr>
        <w:t> </w:t>
      </w:r>
      <w:r>
        <w:rPr>
          <w:w w:val="80"/>
        </w:rPr>
        <w:t>autor.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99"/>
        <w:ind w:left="1085" w:right="1081" w:firstLine="710"/>
        <w:jc w:val="both"/>
      </w:pPr>
      <w:r>
        <w:rPr>
          <w:w w:val="85"/>
        </w:rPr>
        <w:t>No que diz respeito ao estado civil das mulheres, Ribeiro </w:t>
      </w:r>
      <w:r>
        <w:rPr>
          <w:rFonts w:ascii="Arial" w:hAnsi="Arial"/>
          <w:i/>
          <w:w w:val="85"/>
        </w:rPr>
        <w:t>et al</w:t>
      </w:r>
      <w:r>
        <w:rPr>
          <w:w w:val="85"/>
        </w:rPr>
        <w:t>. (2015) afirma que aproximadamente</w:t>
      </w:r>
      <w:r>
        <w:rPr>
          <w:spacing w:val="-52"/>
          <w:w w:val="85"/>
        </w:rPr>
        <w:t> </w:t>
      </w:r>
      <w:r>
        <w:rPr>
          <w:w w:val="85"/>
        </w:rPr>
        <w:t>45,4% das mulheres com abortamento possuem união estável, 40,9% são solteiras, 9,2% casadas e 4,5%</w:t>
      </w:r>
      <w:r>
        <w:rPr>
          <w:spacing w:val="1"/>
          <w:w w:val="85"/>
        </w:rPr>
        <w:t> </w:t>
      </w:r>
      <w:r>
        <w:rPr>
          <w:w w:val="80"/>
        </w:rPr>
        <w:t>separadas,</w:t>
      </w:r>
      <w:r>
        <w:rPr>
          <w:spacing w:val="2"/>
          <w:w w:val="80"/>
        </w:rPr>
        <w:t> </w:t>
      </w:r>
      <w:r>
        <w:rPr>
          <w:w w:val="80"/>
        </w:rPr>
        <w:t>divergente</w:t>
      </w:r>
      <w:r>
        <w:rPr>
          <w:spacing w:val="5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presente</w:t>
      </w:r>
      <w:r>
        <w:rPr>
          <w:spacing w:val="5"/>
          <w:w w:val="80"/>
        </w:rPr>
        <w:t> </w:t>
      </w:r>
      <w:r>
        <w:rPr>
          <w:w w:val="80"/>
        </w:rPr>
        <w:t>pesquisa,</w:t>
      </w:r>
      <w:r>
        <w:rPr>
          <w:spacing w:val="2"/>
          <w:w w:val="80"/>
        </w:rPr>
        <w:t> </w:t>
      </w:r>
      <w:r>
        <w:rPr>
          <w:w w:val="80"/>
        </w:rPr>
        <w:t>já</w:t>
      </w:r>
      <w:r>
        <w:rPr>
          <w:spacing w:val="5"/>
          <w:w w:val="80"/>
        </w:rPr>
        <w:t> </w:t>
      </w:r>
      <w:r>
        <w:rPr>
          <w:w w:val="80"/>
        </w:rPr>
        <w:t>que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maioria</w:t>
      </w:r>
      <w:r>
        <w:rPr>
          <w:spacing w:val="5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amostra</w:t>
      </w:r>
      <w:r>
        <w:rPr>
          <w:spacing w:val="19"/>
          <w:w w:val="80"/>
        </w:rPr>
        <w:t> </w:t>
      </w:r>
      <w:r>
        <w:rPr>
          <w:w w:val="80"/>
        </w:rPr>
        <w:t>eram</w:t>
      </w:r>
      <w:r>
        <w:rPr>
          <w:spacing w:val="3"/>
          <w:w w:val="80"/>
        </w:rPr>
        <w:t> </w:t>
      </w:r>
      <w:r>
        <w:rPr>
          <w:w w:val="80"/>
        </w:rPr>
        <w:t>solteiras.</w:t>
      </w:r>
    </w:p>
    <w:p>
      <w:pPr>
        <w:pStyle w:val="BodyText"/>
        <w:spacing w:line="364" w:lineRule="auto"/>
        <w:ind w:left="1085" w:right="1071" w:firstLine="710"/>
        <w:jc w:val="both"/>
      </w:pPr>
      <w:r>
        <w:rPr>
          <w:w w:val="80"/>
        </w:rPr>
        <w:t>Ribeiro et al. (2015) aponta que 40,9% das mulheres com abortamento estavam na primeira gestação,</w:t>
      </w:r>
      <w:r>
        <w:rPr>
          <w:spacing w:val="1"/>
          <w:w w:val="80"/>
        </w:rPr>
        <w:t> </w:t>
      </w:r>
      <w:r>
        <w:rPr>
          <w:w w:val="85"/>
        </w:rPr>
        <w:t>31,8% na segunda gestação e 27,3% tinham três ou mais gestações, dados estes também divergentes aos</w:t>
      </w:r>
      <w:r>
        <w:rPr>
          <w:spacing w:val="1"/>
          <w:w w:val="85"/>
        </w:rPr>
        <w:t> </w:t>
      </w:r>
      <w:r>
        <w:rPr>
          <w:w w:val="85"/>
        </w:rPr>
        <w:t>achados no presente estudo, pois apenas 12,6% das mulheres eram primigestas e 16,5%, estavam na</w:t>
      </w:r>
      <w:r>
        <w:rPr>
          <w:spacing w:val="1"/>
          <w:w w:val="85"/>
        </w:rPr>
        <w:t> </w:t>
      </w:r>
      <w:r>
        <w:rPr>
          <w:w w:val="85"/>
        </w:rPr>
        <w:t>segunda gestação, valores inferiores aos apontados por Ribeiro et al. (2015), podendo esses valores serem</w:t>
      </w:r>
      <w:r>
        <w:rPr>
          <w:spacing w:val="-52"/>
          <w:w w:val="85"/>
        </w:rPr>
        <w:t> </w:t>
      </w:r>
      <w:r>
        <w:rPr>
          <w:w w:val="85"/>
        </w:rPr>
        <w:t>infiéis,</w:t>
      </w:r>
      <w:r>
        <w:rPr>
          <w:spacing w:val="-6"/>
          <w:w w:val="85"/>
        </w:rPr>
        <w:t> </w:t>
      </w:r>
      <w:r>
        <w:rPr>
          <w:w w:val="85"/>
        </w:rPr>
        <w:t>já</w:t>
      </w:r>
      <w:r>
        <w:rPr>
          <w:spacing w:val="-3"/>
          <w:w w:val="85"/>
        </w:rPr>
        <w:t> </w:t>
      </w:r>
      <w:r>
        <w:rPr>
          <w:w w:val="85"/>
        </w:rPr>
        <w:t>que</w:t>
      </w:r>
      <w:r>
        <w:rPr>
          <w:spacing w:val="-3"/>
          <w:w w:val="85"/>
        </w:rPr>
        <w:t> </w:t>
      </w:r>
      <w:r>
        <w:rPr>
          <w:w w:val="85"/>
        </w:rPr>
        <w:t>30,4%</w:t>
      </w:r>
      <w:r>
        <w:rPr>
          <w:spacing w:val="8"/>
          <w:w w:val="85"/>
        </w:rPr>
        <w:t> </w:t>
      </w:r>
      <w:r>
        <w:rPr>
          <w:w w:val="85"/>
        </w:rPr>
        <w:t>não</w:t>
      </w:r>
      <w:r>
        <w:rPr>
          <w:spacing w:val="-4"/>
          <w:w w:val="85"/>
        </w:rPr>
        <w:t> </w:t>
      </w:r>
      <w:r>
        <w:rPr>
          <w:w w:val="85"/>
        </w:rPr>
        <w:t>possuíam</w:t>
      </w:r>
      <w:r>
        <w:rPr>
          <w:spacing w:val="-4"/>
          <w:w w:val="85"/>
        </w:rPr>
        <w:t> </w:t>
      </w:r>
      <w:r>
        <w:rPr>
          <w:w w:val="85"/>
        </w:rPr>
        <w:t>registros</w:t>
      </w:r>
      <w:r>
        <w:rPr>
          <w:spacing w:val="-1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gestações.</w:t>
      </w:r>
    </w:p>
    <w:p>
      <w:pPr>
        <w:pStyle w:val="BodyText"/>
        <w:spacing w:line="364" w:lineRule="auto"/>
        <w:ind w:left="1085" w:right="1081" w:firstLine="710"/>
        <w:jc w:val="both"/>
      </w:pPr>
      <w:r>
        <w:rPr>
          <w:w w:val="85"/>
        </w:rPr>
        <w:t>Em um estudo realizado por Adesse et al. (2015), o mesmo relatou que 28,2% de sua amostra que</w:t>
      </w:r>
      <w:r>
        <w:rPr>
          <w:spacing w:val="1"/>
          <w:w w:val="85"/>
        </w:rPr>
        <w:t> </w:t>
      </w:r>
      <w:r>
        <w:rPr>
          <w:w w:val="80"/>
        </w:rPr>
        <w:t>evoluiu com abortamento não possuíam histórico de parto, 26,5% tinham parido uma vez, 22,2% duas vezes,</w:t>
      </w:r>
      <w:r>
        <w:rPr>
          <w:spacing w:val="1"/>
          <w:w w:val="80"/>
        </w:rPr>
        <w:t> </w:t>
      </w:r>
      <w:r>
        <w:rPr>
          <w:w w:val="85"/>
        </w:rPr>
        <w:t>13,7% três vezes, 6% quatro ou mais vezes, e 3,4% de sua amostra não possuía registros de parto.</w:t>
      </w:r>
      <w:r>
        <w:rPr>
          <w:spacing w:val="1"/>
          <w:w w:val="85"/>
        </w:rPr>
        <w:t> </w:t>
      </w:r>
      <w:r>
        <w:rPr>
          <w:w w:val="85"/>
        </w:rPr>
        <w:t>Infelizmente, na presente pesquisa é possível observar um percentual maior de ausência de registro sobre</w:t>
      </w:r>
      <w:r>
        <w:rPr>
          <w:spacing w:val="1"/>
          <w:w w:val="85"/>
        </w:rPr>
        <w:t> </w:t>
      </w:r>
      <w:r>
        <w:rPr>
          <w:w w:val="85"/>
        </w:rPr>
        <w:t>parto (30,4%). Entretanto, os percentuais sobre um e dois partos são semelhantes ao relatado pelo autor</w:t>
      </w:r>
      <w:r>
        <w:rPr>
          <w:spacing w:val="1"/>
          <w:w w:val="85"/>
        </w:rPr>
        <w:t> </w:t>
      </w:r>
      <w:r>
        <w:rPr>
          <w:w w:val="90"/>
        </w:rPr>
        <w:t>supracitado.</w:t>
      </w:r>
    </w:p>
    <w:p>
      <w:pPr>
        <w:pStyle w:val="BodyText"/>
        <w:spacing w:line="364" w:lineRule="auto" w:before="3"/>
        <w:ind w:left="1085" w:right="1092" w:firstLine="710"/>
        <w:jc w:val="both"/>
      </w:pPr>
      <w:r>
        <w:rPr>
          <w:w w:val="85"/>
        </w:rPr>
        <w:t>De acordo com o achado na pesquisa de Araújo, Dornelas e Sousa (2018), 74,25% das pacientes</w:t>
      </w:r>
      <w:r>
        <w:rPr>
          <w:spacing w:val="1"/>
          <w:w w:val="85"/>
        </w:rPr>
        <w:t> </w:t>
      </w:r>
      <w:r>
        <w:rPr>
          <w:w w:val="85"/>
        </w:rPr>
        <w:t>nunca</w:t>
      </w:r>
      <w:r>
        <w:rPr>
          <w:spacing w:val="1"/>
          <w:w w:val="85"/>
        </w:rPr>
        <w:t> </w:t>
      </w:r>
      <w:r>
        <w:rPr>
          <w:w w:val="85"/>
        </w:rPr>
        <w:t>tiveram</w:t>
      </w:r>
      <w:r>
        <w:rPr>
          <w:spacing w:val="1"/>
          <w:w w:val="85"/>
        </w:rPr>
        <w:t> </w:t>
      </w:r>
      <w:r>
        <w:rPr>
          <w:w w:val="85"/>
        </w:rPr>
        <w:t>partos</w:t>
      </w:r>
      <w:r>
        <w:rPr>
          <w:spacing w:val="1"/>
          <w:w w:val="85"/>
        </w:rPr>
        <w:t> </w:t>
      </w:r>
      <w:r>
        <w:rPr>
          <w:w w:val="85"/>
        </w:rPr>
        <w:t>cesáreos,</w:t>
      </w:r>
      <w:r>
        <w:rPr>
          <w:spacing w:val="1"/>
          <w:w w:val="85"/>
        </w:rPr>
        <w:t> </w:t>
      </w:r>
      <w:r>
        <w:rPr>
          <w:w w:val="85"/>
        </w:rPr>
        <w:t>enquanto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25,75%</w:t>
      </w:r>
      <w:r>
        <w:rPr>
          <w:spacing w:val="1"/>
          <w:w w:val="85"/>
        </w:rPr>
        <w:t> </w:t>
      </w:r>
      <w:r>
        <w:rPr>
          <w:w w:val="85"/>
        </w:rPr>
        <w:t>tiveram</w:t>
      </w:r>
      <w:r>
        <w:rPr>
          <w:spacing w:val="1"/>
          <w:w w:val="85"/>
        </w:rPr>
        <w:t> </w:t>
      </w:r>
      <w:r>
        <w:rPr>
          <w:w w:val="85"/>
        </w:rPr>
        <w:t>um</w:t>
      </w:r>
      <w:r>
        <w:rPr>
          <w:spacing w:val="1"/>
          <w:w w:val="85"/>
        </w:rPr>
        <w:t> </w:t>
      </w:r>
      <w:r>
        <w:rPr>
          <w:w w:val="85"/>
        </w:rPr>
        <w:t>parto.</w:t>
      </w:r>
      <w:r>
        <w:rPr>
          <w:spacing w:val="1"/>
          <w:w w:val="85"/>
        </w:rPr>
        <w:t> </w:t>
      </w:r>
      <w:r>
        <w:rPr>
          <w:w w:val="85"/>
        </w:rPr>
        <w:t>Portanto,</w:t>
      </w:r>
      <w:r>
        <w:rPr>
          <w:spacing w:val="1"/>
          <w:w w:val="85"/>
        </w:rPr>
        <w:t> </w:t>
      </w:r>
      <w:r>
        <w:rPr>
          <w:w w:val="85"/>
        </w:rPr>
        <w:t>esses</w:t>
      </w:r>
      <w:r>
        <w:rPr>
          <w:spacing w:val="1"/>
          <w:w w:val="85"/>
        </w:rPr>
        <w:t> </w:t>
      </w:r>
      <w:r>
        <w:rPr>
          <w:w w:val="85"/>
        </w:rPr>
        <w:t>dados</w:t>
      </w:r>
      <w:r>
        <w:rPr>
          <w:spacing w:val="1"/>
          <w:w w:val="85"/>
        </w:rPr>
        <w:t> </w:t>
      </w:r>
      <w:r>
        <w:rPr>
          <w:w w:val="85"/>
        </w:rPr>
        <w:t>se</w:t>
      </w:r>
      <w:r>
        <w:rPr>
          <w:spacing w:val="1"/>
          <w:w w:val="85"/>
        </w:rPr>
        <w:t> </w:t>
      </w:r>
      <w:r>
        <w:rPr>
          <w:w w:val="85"/>
        </w:rPr>
        <w:t>assemelham aos da presente pesquisa, pois houve prevalência da não ocorrência de partos cesáreos</w:t>
      </w:r>
      <w:r>
        <w:rPr>
          <w:spacing w:val="1"/>
          <w:w w:val="85"/>
        </w:rPr>
        <w:t> </w:t>
      </w:r>
      <w:r>
        <w:rPr>
          <w:w w:val="90"/>
        </w:rPr>
        <w:t>anteriores.</w:t>
      </w:r>
    </w:p>
    <w:p>
      <w:pPr>
        <w:pStyle w:val="BodyText"/>
        <w:spacing w:line="364" w:lineRule="auto"/>
        <w:ind w:left="1085" w:right="1077" w:firstLine="710"/>
        <w:jc w:val="both"/>
      </w:pPr>
      <w:r>
        <w:rPr>
          <w:w w:val="85"/>
        </w:rPr>
        <w:t>Araújo, Dornelas e Sousa (2018) relata que, das mulheres com abortamento com necessidade de</w:t>
      </w:r>
      <w:r>
        <w:rPr>
          <w:spacing w:val="1"/>
          <w:w w:val="85"/>
        </w:rPr>
        <w:t> </w:t>
      </w:r>
      <w:r>
        <w:rPr>
          <w:w w:val="80"/>
        </w:rPr>
        <w:t>curetagem</w:t>
      </w:r>
      <w:r>
        <w:rPr>
          <w:spacing w:val="23"/>
          <w:w w:val="80"/>
        </w:rPr>
        <w:t> </w:t>
      </w:r>
      <w:r>
        <w:rPr>
          <w:w w:val="80"/>
        </w:rPr>
        <w:t>uterina,</w:t>
      </w:r>
      <w:r>
        <w:rPr>
          <w:spacing w:val="19"/>
          <w:w w:val="80"/>
        </w:rPr>
        <w:t> </w:t>
      </w:r>
      <w:r>
        <w:rPr>
          <w:w w:val="80"/>
        </w:rPr>
        <w:t>45,28%</w:t>
      </w:r>
      <w:r>
        <w:rPr>
          <w:spacing w:val="30"/>
          <w:w w:val="80"/>
        </w:rPr>
        <w:t> </w:t>
      </w:r>
      <w:r>
        <w:rPr>
          <w:w w:val="80"/>
        </w:rPr>
        <w:t>nunca</w:t>
      </w:r>
      <w:r>
        <w:rPr>
          <w:spacing w:val="22"/>
          <w:w w:val="80"/>
        </w:rPr>
        <w:t> </w:t>
      </w:r>
      <w:r>
        <w:rPr>
          <w:w w:val="80"/>
        </w:rPr>
        <w:t>tiveram</w:t>
      </w:r>
      <w:r>
        <w:rPr>
          <w:spacing w:val="20"/>
          <w:w w:val="80"/>
        </w:rPr>
        <w:t> </w:t>
      </w:r>
      <w:r>
        <w:rPr>
          <w:w w:val="80"/>
        </w:rPr>
        <w:t>partos</w:t>
      </w:r>
      <w:r>
        <w:rPr>
          <w:spacing w:val="18"/>
          <w:w w:val="80"/>
        </w:rPr>
        <w:t> </w:t>
      </w:r>
      <w:r>
        <w:rPr>
          <w:w w:val="80"/>
        </w:rPr>
        <w:t>vaginais,</w:t>
      </w:r>
      <w:r>
        <w:rPr>
          <w:spacing w:val="19"/>
          <w:w w:val="80"/>
        </w:rPr>
        <w:t> </w:t>
      </w:r>
      <w:r>
        <w:rPr>
          <w:w w:val="80"/>
        </w:rPr>
        <w:t>22,1%</w:t>
      </w:r>
      <w:r>
        <w:rPr>
          <w:spacing w:val="35"/>
          <w:w w:val="80"/>
        </w:rPr>
        <w:t> </w:t>
      </w:r>
      <w:r>
        <w:rPr>
          <w:w w:val="80"/>
        </w:rPr>
        <w:t>tiveram</w:t>
      </w:r>
      <w:r>
        <w:rPr>
          <w:spacing w:val="20"/>
          <w:w w:val="80"/>
        </w:rPr>
        <w:t> </w:t>
      </w:r>
      <w:r>
        <w:rPr>
          <w:w w:val="80"/>
        </w:rPr>
        <w:t>um</w:t>
      </w:r>
      <w:r>
        <w:rPr>
          <w:spacing w:val="20"/>
          <w:w w:val="80"/>
        </w:rPr>
        <w:t> </w:t>
      </w:r>
      <w:r>
        <w:rPr>
          <w:w w:val="80"/>
        </w:rPr>
        <w:t>parto</w:t>
      </w:r>
      <w:r>
        <w:rPr>
          <w:spacing w:val="23"/>
          <w:w w:val="80"/>
        </w:rPr>
        <w:t> </w:t>
      </w:r>
      <w:r>
        <w:rPr>
          <w:w w:val="80"/>
        </w:rPr>
        <w:t>vaginal,</w:t>
      </w:r>
      <w:r>
        <w:rPr>
          <w:spacing w:val="17"/>
          <w:w w:val="80"/>
        </w:rPr>
        <w:t> </w:t>
      </w:r>
      <w:r>
        <w:rPr>
          <w:w w:val="80"/>
        </w:rPr>
        <w:t>24,47%</w:t>
      </w:r>
      <w:r>
        <w:rPr>
          <w:spacing w:val="30"/>
          <w:w w:val="80"/>
        </w:rPr>
        <w:t> </w:t>
      </w:r>
      <w:r>
        <w:rPr>
          <w:w w:val="80"/>
        </w:rPr>
        <w:t>entre</w:t>
      </w:r>
      <w:r>
        <w:rPr>
          <w:spacing w:val="22"/>
          <w:w w:val="80"/>
        </w:rPr>
        <w:t> </w:t>
      </w:r>
      <w:r>
        <w:rPr>
          <w:w w:val="80"/>
        </w:rPr>
        <w:t>dois</w:t>
      </w:r>
      <w:r>
        <w:rPr>
          <w:spacing w:val="1"/>
          <w:w w:val="80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três</w:t>
      </w:r>
      <w:r>
        <w:rPr>
          <w:spacing w:val="-1"/>
          <w:w w:val="85"/>
        </w:rPr>
        <w:t> </w:t>
      </w:r>
      <w:r>
        <w:rPr>
          <w:w w:val="85"/>
        </w:rPr>
        <w:t>partos</w:t>
      </w:r>
      <w:r>
        <w:rPr>
          <w:spacing w:val="-2"/>
          <w:w w:val="85"/>
        </w:rPr>
        <w:t> </w:t>
      </w:r>
      <w:r>
        <w:rPr>
          <w:w w:val="85"/>
        </w:rPr>
        <w:t>vaginais</w:t>
      </w:r>
      <w:r>
        <w:rPr>
          <w:spacing w:val="-2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8,15%</w:t>
      </w:r>
      <w:r>
        <w:rPr>
          <w:spacing w:val="3"/>
          <w:w w:val="85"/>
        </w:rPr>
        <w:t> </w:t>
      </w:r>
      <w:r>
        <w:rPr>
          <w:w w:val="85"/>
        </w:rPr>
        <w:t>acima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4</w:t>
      </w:r>
      <w:r>
        <w:rPr>
          <w:spacing w:val="-4"/>
          <w:w w:val="85"/>
        </w:rPr>
        <w:t> </w:t>
      </w:r>
      <w:r>
        <w:rPr>
          <w:w w:val="85"/>
        </w:rPr>
        <w:t>partos</w:t>
      </w:r>
      <w:r>
        <w:rPr>
          <w:spacing w:val="-1"/>
          <w:w w:val="85"/>
        </w:rPr>
        <w:t> </w:t>
      </w:r>
      <w:r>
        <w:rPr>
          <w:w w:val="85"/>
        </w:rPr>
        <w:t>vaginais.</w:t>
      </w:r>
    </w:p>
    <w:p>
      <w:pPr>
        <w:pStyle w:val="BodyText"/>
        <w:spacing w:line="364" w:lineRule="auto"/>
        <w:ind w:left="1085" w:right="1086" w:firstLine="710"/>
        <w:jc w:val="both"/>
      </w:pPr>
      <w:r>
        <w:rPr>
          <w:w w:val="80"/>
        </w:rPr>
        <w:t>Quanto ao histórico de aborto, Adesse </w:t>
      </w:r>
      <w:r>
        <w:rPr>
          <w:rFonts w:ascii="Arial" w:hAnsi="Arial"/>
          <w:i/>
          <w:w w:val="80"/>
        </w:rPr>
        <w:t>et al</w:t>
      </w:r>
      <w:r>
        <w:rPr>
          <w:w w:val="80"/>
        </w:rPr>
        <w:t>. (2015) expõe que 69,2%</w:t>
      </w:r>
      <w:r>
        <w:rPr>
          <w:spacing w:val="38"/>
        </w:rPr>
        <w:t> </w:t>
      </w:r>
      <w:r>
        <w:rPr>
          <w:w w:val="80"/>
        </w:rPr>
        <w:t>das pacientes com abortamento</w:t>
      </w:r>
      <w:r>
        <w:rPr>
          <w:spacing w:val="1"/>
          <w:w w:val="80"/>
        </w:rPr>
        <w:t> </w:t>
      </w:r>
      <w:r>
        <w:rPr>
          <w:w w:val="85"/>
        </w:rPr>
        <w:t>não possuem histórico de aborto, 17,1% já sofreu um aborto, 4,3% dois abortos, 0,9% três abortos, 2,6%</w:t>
      </w:r>
      <w:r>
        <w:rPr>
          <w:spacing w:val="1"/>
          <w:w w:val="85"/>
        </w:rPr>
        <w:t> </w:t>
      </w:r>
      <w:r>
        <w:rPr>
          <w:w w:val="80"/>
        </w:rPr>
        <w:t>quatro abortos e 6% não possuíam registro de histórico de abortamento. Esses achados se assemelham ao do</w:t>
      </w:r>
      <w:r>
        <w:rPr>
          <w:spacing w:val="1"/>
          <w:w w:val="80"/>
        </w:rPr>
        <w:t> </w:t>
      </w:r>
      <w:r>
        <w:rPr>
          <w:w w:val="80"/>
        </w:rPr>
        <w:t>presente</w:t>
      </w:r>
      <w:r>
        <w:rPr>
          <w:spacing w:val="8"/>
          <w:w w:val="80"/>
        </w:rPr>
        <w:t> </w:t>
      </w:r>
      <w:r>
        <w:rPr>
          <w:w w:val="80"/>
        </w:rPr>
        <w:t>estudo,</w:t>
      </w:r>
      <w:r>
        <w:rPr>
          <w:spacing w:val="7"/>
          <w:w w:val="80"/>
        </w:rPr>
        <w:t> </w:t>
      </w:r>
      <w:r>
        <w:rPr>
          <w:w w:val="80"/>
        </w:rPr>
        <w:t>pois</w:t>
      </w:r>
      <w:r>
        <w:rPr>
          <w:spacing w:val="10"/>
          <w:w w:val="80"/>
        </w:rPr>
        <w:t> </w:t>
      </w:r>
      <w:r>
        <w:rPr>
          <w:w w:val="80"/>
        </w:rPr>
        <w:t>41,7%</w:t>
      </w:r>
      <w:r>
        <w:rPr>
          <w:spacing w:val="16"/>
          <w:w w:val="80"/>
        </w:rPr>
        <w:t> </w:t>
      </w:r>
      <w:r>
        <w:rPr>
          <w:w w:val="80"/>
        </w:rPr>
        <w:t>da</w:t>
      </w:r>
      <w:r>
        <w:rPr>
          <w:spacing w:val="9"/>
          <w:w w:val="80"/>
        </w:rPr>
        <w:t> </w:t>
      </w:r>
      <w:r>
        <w:rPr>
          <w:w w:val="80"/>
        </w:rPr>
        <w:t>amostra</w:t>
      </w:r>
      <w:r>
        <w:rPr>
          <w:spacing w:val="9"/>
          <w:w w:val="80"/>
        </w:rPr>
        <w:t> </w:t>
      </w:r>
      <w:r>
        <w:rPr>
          <w:w w:val="80"/>
        </w:rPr>
        <w:t>não</w:t>
      </w:r>
      <w:r>
        <w:rPr>
          <w:spacing w:val="8"/>
          <w:w w:val="80"/>
        </w:rPr>
        <w:t> </w:t>
      </w:r>
      <w:r>
        <w:rPr>
          <w:w w:val="80"/>
        </w:rPr>
        <w:t>possuía</w:t>
      </w:r>
      <w:r>
        <w:rPr>
          <w:spacing w:val="9"/>
          <w:w w:val="80"/>
        </w:rPr>
        <w:t> </w:t>
      </w:r>
      <w:r>
        <w:rPr>
          <w:w w:val="80"/>
        </w:rPr>
        <w:t>histórico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abortamento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9"/>
          <w:w w:val="80"/>
        </w:rPr>
        <w:t> </w:t>
      </w:r>
      <w:r>
        <w:rPr>
          <w:w w:val="80"/>
        </w:rPr>
        <w:t>19%</w:t>
      </w:r>
      <w:r>
        <w:rPr>
          <w:spacing w:val="17"/>
          <w:w w:val="80"/>
        </w:rPr>
        <w:t> </w:t>
      </w:r>
      <w:r>
        <w:rPr>
          <w:w w:val="80"/>
        </w:rPr>
        <w:t>já</w:t>
      </w:r>
      <w:r>
        <w:rPr>
          <w:spacing w:val="9"/>
          <w:w w:val="80"/>
        </w:rPr>
        <w:t> </w:t>
      </w:r>
      <w:r>
        <w:rPr>
          <w:w w:val="80"/>
        </w:rPr>
        <w:t>sofreu</w:t>
      </w:r>
      <w:r>
        <w:rPr>
          <w:spacing w:val="8"/>
          <w:w w:val="80"/>
        </w:rPr>
        <w:t> </w:t>
      </w:r>
      <w:r>
        <w:rPr>
          <w:w w:val="80"/>
        </w:rPr>
        <w:t>um</w:t>
      </w:r>
      <w:r>
        <w:rPr>
          <w:spacing w:val="8"/>
          <w:w w:val="80"/>
        </w:rPr>
        <w:t> </w:t>
      </w:r>
      <w:r>
        <w:rPr>
          <w:w w:val="80"/>
        </w:rPr>
        <w:t>aborto.</w:t>
      </w:r>
    </w:p>
    <w:p>
      <w:pPr>
        <w:pStyle w:val="BodyText"/>
        <w:spacing w:before="5"/>
        <w:rPr>
          <w:sz w:val="33"/>
        </w:rPr>
      </w:pPr>
    </w:p>
    <w:p>
      <w:pPr>
        <w:pStyle w:val="Heading3"/>
      </w:pPr>
      <w:r>
        <w:rPr>
          <w:w w:val="90"/>
        </w:rPr>
        <w:t>CONCLUSÃO</w:t>
      </w:r>
    </w:p>
    <w:p>
      <w:pPr>
        <w:pStyle w:val="BodyText"/>
        <w:spacing w:line="364" w:lineRule="auto" w:before="218"/>
        <w:ind w:left="1085" w:right="1074" w:firstLine="710"/>
        <w:jc w:val="both"/>
      </w:pPr>
      <w:r>
        <w:rPr>
          <w:w w:val="85"/>
        </w:rPr>
        <w:t>Foi possível alcançar o objetivo do estudo, apesar de ter encontrado como limitação a ausência de</w:t>
      </w:r>
      <w:r>
        <w:rPr>
          <w:spacing w:val="1"/>
          <w:w w:val="85"/>
        </w:rPr>
        <w:t> </w:t>
      </w:r>
      <w:r>
        <w:rPr>
          <w:w w:val="85"/>
        </w:rPr>
        <w:t>alguns registros que dariam maior veracidade aos dados. O perfil social foi caracterizado por mulheres de</w:t>
      </w:r>
      <w:r>
        <w:rPr>
          <w:spacing w:val="1"/>
          <w:w w:val="85"/>
        </w:rPr>
        <w:t> </w:t>
      </w:r>
      <w:r>
        <w:rPr>
          <w:w w:val="85"/>
        </w:rPr>
        <w:t>idade entre 21 e 26 anos e 38 e 43 anos, residentes e naturais do município de Crateús, residindo em zona</w:t>
      </w:r>
      <w:r>
        <w:rPr>
          <w:spacing w:val="1"/>
          <w:w w:val="85"/>
        </w:rPr>
        <w:t> </w:t>
      </w:r>
      <w:r>
        <w:rPr>
          <w:w w:val="80"/>
        </w:rPr>
        <w:t>urbana, solteiras e agricultoras. Já o perfil obstétrico foi caracterizado como gesta 2, para 2 e sem histórico de</w:t>
      </w:r>
      <w:r>
        <w:rPr>
          <w:spacing w:val="1"/>
          <w:w w:val="80"/>
        </w:rPr>
        <w:t> </w:t>
      </w:r>
      <w:r>
        <w:rPr>
          <w:w w:val="80"/>
        </w:rPr>
        <w:t>abortos,</w:t>
      </w:r>
      <w:r>
        <w:rPr>
          <w:spacing w:val="1"/>
          <w:w w:val="80"/>
        </w:rPr>
        <w:t> </w:t>
      </w:r>
      <w:r>
        <w:rPr>
          <w:w w:val="80"/>
        </w:rPr>
        <w:t>porém,</w:t>
      </w:r>
      <w:r>
        <w:rPr>
          <w:spacing w:val="2"/>
          <w:w w:val="80"/>
        </w:rPr>
        <w:t> </w:t>
      </w:r>
      <w:r>
        <w:rPr>
          <w:w w:val="80"/>
        </w:rPr>
        <w:t>sem</w:t>
      </w:r>
      <w:r>
        <w:rPr>
          <w:spacing w:val="3"/>
          <w:w w:val="80"/>
        </w:rPr>
        <w:t> </w:t>
      </w:r>
      <w:r>
        <w:rPr>
          <w:w w:val="80"/>
        </w:rPr>
        <w:t>registros suficientes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partos</w:t>
      </w:r>
      <w:r>
        <w:rPr>
          <w:spacing w:val="6"/>
          <w:w w:val="80"/>
        </w:rPr>
        <w:t> </w:t>
      </w:r>
      <w:r>
        <w:rPr>
          <w:w w:val="80"/>
        </w:rPr>
        <w:t>cesáreos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partos</w:t>
      </w:r>
      <w:r>
        <w:rPr>
          <w:spacing w:val="6"/>
          <w:w w:val="80"/>
        </w:rPr>
        <w:t> </w:t>
      </w:r>
      <w:r>
        <w:rPr>
          <w:w w:val="80"/>
        </w:rPr>
        <w:t>vaginais.</w:t>
      </w:r>
    </w:p>
    <w:p>
      <w:pPr>
        <w:pStyle w:val="BodyText"/>
        <w:spacing w:line="364" w:lineRule="auto"/>
        <w:ind w:left="1085" w:right="1083" w:firstLine="710"/>
        <w:jc w:val="both"/>
      </w:pPr>
      <w:r>
        <w:rPr>
          <w:spacing w:val="-1"/>
          <w:w w:val="85"/>
        </w:rPr>
        <w:t>Portanto, o estudo desenvolvido apresentou dados relevantes quanto ao perfil regional das </w:t>
      </w:r>
      <w:r>
        <w:rPr>
          <w:w w:val="85"/>
        </w:rPr>
        <w:t>mulheres</w:t>
      </w:r>
      <w:r>
        <w:rPr>
          <w:spacing w:val="-52"/>
          <w:w w:val="85"/>
        </w:rPr>
        <w:t> </w:t>
      </w:r>
      <w:r>
        <w:rPr>
          <w:w w:val="80"/>
        </w:rPr>
        <w:t>com</w:t>
      </w:r>
      <w:r>
        <w:rPr>
          <w:spacing w:val="18"/>
          <w:w w:val="80"/>
        </w:rPr>
        <w:t> </w:t>
      </w:r>
      <w:r>
        <w:rPr>
          <w:w w:val="80"/>
        </w:rPr>
        <w:t>diagnóstico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abortamento</w:t>
      </w:r>
      <w:r>
        <w:rPr>
          <w:spacing w:val="21"/>
          <w:w w:val="80"/>
        </w:rPr>
        <w:t> </w:t>
      </w:r>
      <w:r>
        <w:rPr>
          <w:w w:val="80"/>
        </w:rPr>
        <w:t>retido</w:t>
      </w:r>
      <w:r>
        <w:rPr>
          <w:spacing w:val="22"/>
          <w:w w:val="80"/>
        </w:rPr>
        <w:t> </w:t>
      </w:r>
      <w:r>
        <w:rPr>
          <w:w w:val="80"/>
        </w:rPr>
        <w:t>que</w:t>
      </w:r>
      <w:r>
        <w:rPr>
          <w:spacing w:val="21"/>
          <w:w w:val="80"/>
        </w:rPr>
        <w:t> </w:t>
      </w:r>
      <w:r>
        <w:rPr>
          <w:w w:val="80"/>
        </w:rPr>
        <w:t>necessitam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curetagem</w:t>
      </w:r>
      <w:r>
        <w:rPr>
          <w:spacing w:val="29"/>
          <w:w w:val="80"/>
        </w:rPr>
        <w:t> </w:t>
      </w:r>
      <w:r>
        <w:rPr>
          <w:w w:val="80"/>
        </w:rPr>
        <w:t>uterina,</w:t>
      </w:r>
      <w:r>
        <w:rPr>
          <w:spacing w:val="17"/>
          <w:w w:val="80"/>
        </w:rPr>
        <w:t> </w:t>
      </w:r>
      <w:r>
        <w:rPr>
          <w:w w:val="80"/>
        </w:rPr>
        <w:t>podendo</w:t>
      </w:r>
      <w:r>
        <w:rPr>
          <w:spacing w:val="22"/>
          <w:w w:val="80"/>
        </w:rPr>
        <w:t> </w:t>
      </w:r>
      <w:r>
        <w:rPr>
          <w:w w:val="80"/>
        </w:rPr>
        <w:t>esses</w:t>
      </w:r>
      <w:r>
        <w:rPr>
          <w:spacing w:val="22"/>
          <w:w w:val="80"/>
        </w:rPr>
        <w:t> </w:t>
      </w:r>
      <w:r>
        <w:rPr>
          <w:w w:val="80"/>
        </w:rPr>
        <w:t>dados</w:t>
      </w:r>
      <w:r>
        <w:rPr>
          <w:spacing w:val="23"/>
          <w:w w:val="80"/>
        </w:rPr>
        <w:t> </w:t>
      </w:r>
      <w:r>
        <w:rPr>
          <w:w w:val="80"/>
        </w:rPr>
        <w:t>colaborar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101"/>
        <w:jc w:val="both"/>
      </w:pPr>
      <w:r>
        <w:rPr>
          <w:w w:val="85"/>
        </w:rPr>
        <w:t>no diagnóstico das mesmas, além de possibilitar um trabalho mais árduo e contínuo com esse público por</w:t>
      </w:r>
      <w:r>
        <w:rPr>
          <w:spacing w:val="1"/>
          <w:w w:val="85"/>
        </w:rPr>
        <w:t> </w:t>
      </w:r>
      <w:r>
        <w:rPr>
          <w:w w:val="90"/>
        </w:rPr>
        <w:t>parte</w:t>
      </w:r>
      <w:r>
        <w:rPr>
          <w:spacing w:val="-6"/>
          <w:w w:val="90"/>
        </w:rPr>
        <w:t> </w:t>
      </w:r>
      <w:r>
        <w:rPr>
          <w:w w:val="90"/>
        </w:rPr>
        <w:t>da</w:t>
      </w:r>
      <w:r>
        <w:rPr>
          <w:spacing w:val="-6"/>
          <w:w w:val="90"/>
        </w:rPr>
        <w:t> </w:t>
      </w:r>
      <w:r>
        <w:rPr>
          <w:w w:val="90"/>
        </w:rPr>
        <w:t>atenção</w:t>
      </w:r>
      <w:r>
        <w:rPr>
          <w:spacing w:val="-6"/>
          <w:w w:val="90"/>
        </w:rPr>
        <w:t> </w:t>
      </w:r>
      <w:r>
        <w:rPr>
          <w:w w:val="90"/>
        </w:rPr>
        <w:t>básica.</w:t>
      </w:r>
    </w:p>
    <w:p>
      <w:pPr>
        <w:pStyle w:val="BodyText"/>
        <w:spacing w:line="364" w:lineRule="auto"/>
        <w:ind w:left="1085" w:right="1078" w:firstLine="710"/>
        <w:jc w:val="both"/>
      </w:pPr>
      <w:r>
        <w:rPr>
          <w:w w:val="80"/>
        </w:rPr>
        <w:t>Destaca-se</w:t>
      </w:r>
      <w:r>
        <w:rPr>
          <w:spacing w:val="27"/>
          <w:w w:val="80"/>
        </w:rPr>
        <w:t> </w:t>
      </w:r>
      <w:r>
        <w:rPr>
          <w:w w:val="80"/>
        </w:rPr>
        <w:t>a</w:t>
      </w:r>
      <w:r>
        <w:rPr>
          <w:spacing w:val="30"/>
          <w:w w:val="80"/>
        </w:rPr>
        <w:t> </w:t>
      </w:r>
      <w:r>
        <w:rPr>
          <w:w w:val="80"/>
        </w:rPr>
        <w:t>deficiência</w:t>
      </w:r>
      <w:r>
        <w:rPr>
          <w:spacing w:val="27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publicações</w:t>
      </w:r>
      <w:r>
        <w:rPr>
          <w:spacing w:val="24"/>
          <w:w w:val="80"/>
        </w:rPr>
        <w:t> </w:t>
      </w:r>
      <w:r>
        <w:rPr>
          <w:w w:val="80"/>
        </w:rPr>
        <w:t>sobre</w:t>
      </w:r>
      <w:r>
        <w:rPr>
          <w:spacing w:val="27"/>
          <w:w w:val="80"/>
        </w:rPr>
        <w:t> </w:t>
      </w:r>
      <w:r>
        <w:rPr>
          <w:w w:val="80"/>
        </w:rPr>
        <w:t>perfil</w:t>
      </w:r>
      <w:r>
        <w:rPr>
          <w:spacing w:val="27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mulheres</w:t>
      </w:r>
      <w:r>
        <w:rPr>
          <w:spacing w:val="36"/>
          <w:w w:val="80"/>
        </w:rPr>
        <w:t> </w:t>
      </w:r>
      <w:r>
        <w:rPr>
          <w:w w:val="80"/>
        </w:rPr>
        <w:t>com</w:t>
      </w:r>
      <w:r>
        <w:rPr>
          <w:spacing w:val="26"/>
          <w:w w:val="80"/>
        </w:rPr>
        <w:t> </w:t>
      </w:r>
      <w:r>
        <w:rPr>
          <w:w w:val="80"/>
        </w:rPr>
        <w:t>abortamento</w:t>
      </w:r>
      <w:r>
        <w:rPr>
          <w:spacing w:val="32"/>
          <w:w w:val="80"/>
        </w:rPr>
        <w:t> </w:t>
      </w:r>
      <w:r>
        <w:rPr>
          <w:w w:val="80"/>
        </w:rPr>
        <w:t>retido</w:t>
      </w:r>
      <w:r>
        <w:rPr>
          <w:spacing w:val="29"/>
          <w:w w:val="80"/>
        </w:rPr>
        <w:t> </w:t>
      </w:r>
      <w:r>
        <w:rPr>
          <w:w w:val="80"/>
        </w:rPr>
        <w:t>submetidas</w:t>
      </w:r>
      <w:r>
        <w:rPr>
          <w:spacing w:val="1"/>
          <w:w w:val="80"/>
        </w:rPr>
        <w:t> </w:t>
      </w:r>
      <w:r>
        <w:rPr>
          <w:w w:val="80"/>
        </w:rPr>
        <w:t>à curetagem uterina, pois tal deficiência prejudicou o confronto dos dados obtidos com literaturas já publicadas,</w:t>
      </w:r>
      <w:r>
        <w:rPr>
          <w:spacing w:val="1"/>
          <w:w w:val="80"/>
        </w:rPr>
        <w:t> </w:t>
      </w:r>
      <w:r>
        <w:rPr>
          <w:w w:val="85"/>
        </w:rPr>
        <w:t>sugerindo a realização de novos estudos sobre essa temática tanto a nível nacional como estadual e</w:t>
      </w:r>
      <w:r>
        <w:rPr>
          <w:spacing w:val="1"/>
          <w:w w:val="85"/>
        </w:rPr>
        <w:t> </w:t>
      </w:r>
      <w:r>
        <w:rPr>
          <w:w w:val="90"/>
        </w:rPr>
        <w:t>municipal.</w:t>
      </w:r>
    </w:p>
    <w:p>
      <w:pPr>
        <w:pStyle w:val="BodyText"/>
        <w:rPr>
          <w:sz w:val="34"/>
        </w:rPr>
      </w:pPr>
    </w:p>
    <w:p>
      <w:pPr>
        <w:pStyle w:val="Heading3"/>
        <w:spacing w:before="1"/>
        <w:ind w:left="1179" w:right="1177"/>
        <w:jc w:val="center"/>
      </w:pPr>
      <w:r>
        <w:rPr>
          <w:w w:val="80"/>
        </w:rPr>
        <w:t>REFERÊNCIAS</w:t>
      </w:r>
      <w:r>
        <w:rPr>
          <w:spacing w:val="24"/>
          <w:w w:val="80"/>
        </w:rPr>
        <w:t> </w:t>
      </w:r>
      <w:r>
        <w:rPr>
          <w:w w:val="80"/>
        </w:rPr>
        <w:t>BIBLIOGRÁFICAS</w:t>
      </w:r>
    </w:p>
    <w:p>
      <w:pPr>
        <w:pStyle w:val="BodyText"/>
        <w:spacing w:line="242" w:lineRule="auto" w:before="217"/>
        <w:ind w:left="1085" w:right="1075"/>
        <w:jc w:val="both"/>
      </w:pPr>
      <w:r>
        <w:rPr>
          <w:w w:val="85"/>
        </w:rPr>
        <w:t>ADESSE, L; SILVA, K.S; BONAN, C; FONSECA, V.M. Complicações do abortamento e assistência em</w:t>
      </w:r>
      <w:r>
        <w:rPr>
          <w:spacing w:val="1"/>
          <w:w w:val="85"/>
        </w:rPr>
        <w:t> </w:t>
      </w:r>
      <w:r>
        <w:rPr>
          <w:w w:val="80"/>
        </w:rPr>
        <w:t>maternidade pública integrada ao Programa Nacional Rede Cegonha. </w:t>
      </w:r>
      <w:r>
        <w:rPr>
          <w:rFonts w:ascii="Arial" w:hAnsi="Arial"/>
          <w:b/>
          <w:w w:val="80"/>
        </w:rPr>
        <w:t>Saúde Debate</w:t>
      </w:r>
      <w:r>
        <w:rPr>
          <w:w w:val="80"/>
        </w:rPr>
        <w:t>, v. 39, n. 106, p. 694-706,</w:t>
      </w:r>
      <w:r>
        <w:rPr>
          <w:spacing w:val="1"/>
          <w:w w:val="80"/>
        </w:rPr>
        <w:t> </w:t>
      </w:r>
      <w:r>
        <w:rPr>
          <w:w w:val="90"/>
        </w:rPr>
        <w:t>jul-set,</w:t>
      </w:r>
      <w:r>
        <w:rPr>
          <w:spacing w:val="-9"/>
          <w:w w:val="90"/>
        </w:rPr>
        <w:t> </w:t>
      </w:r>
      <w:r>
        <w:rPr>
          <w:w w:val="90"/>
        </w:rPr>
        <w:t>Rio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Janeiro</w:t>
      </w:r>
      <w:r>
        <w:rPr>
          <w:spacing w:val="-6"/>
          <w:w w:val="90"/>
        </w:rPr>
        <w:t> </w:t>
      </w:r>
      <w:r>
        <w:rPr>
          <w:w w:val="90"/>
        </w:rPr>
        <w:t>2015.</w:t>
      </w:r>
    </w:p>
    <w:p>
      <w:pPr>
        <w:pStyle w:val="BodyText"/>
        <w:spacing w:before="119"/>
        <w:ind w:left="1085" w:right="1077"/>
      </w:pPr>
      <w:r>
        <w:rPr>
          <w:spacing w:val="-1"/>
          <w:w w:val="85"/>
        </w:rPr>
        <w:t>ARAÚJO,</w:t>
      </w:r>
      <w:r>
        <w:rPr>
          <w:spacing w:val="7"/>
          <w:w w:val="85"/>
        </w:rPr>
        <w:t> </w:t>
      </w:r>
      <w:r>
        <w:rPr>
          <w:spacing w:val="-1"/>
          <w:w w:val="85"/>
        </w:rPr>
        <w:t>C.P;</w:t>
      </w:r>
      <w:r>
        <w:rPr>
          <w:spacing w:val="7"/>
          <w:w w:val="85"/>
        </w:rPr>
        <w:t> </w:t>
      </w:r>
      <w:r>
        <w:rPr>
          <w:spacing w:val="-1"/>
          <w:w w:val="85"/>
        </w:rPr>
        <w:t>DORNELAS,</w:t>
      </w:r>
      <w:r>
        <w:rPr>
          <w:spacing w:val="1"/>
          <w:w w:val="85"/>
        </w:rPr>
        <w:t> </w:t>
      </w:r>
      <w:r>
        <w:rPr>
          <w:w w:val="85"/>
        </w:rPr>
        <w:t>A.C.V.R;</w:t>
      </w:r>
      <w:r>
        <w:rPr>
          <w:spacing w:val="11"/>
          <w:w w:val="85"/>
        </w:rPr>
        <w:t> </w:t>
      </w:r>
      <w:r>
        <w:rPr>
          <w:w w:val="85"/>
        </w:rPr>
        <w:t>SOUSA,</w:t>
      </w:r>
      <w:r>
        <w:rPr>
          <w:spacing w:val="1"/>
          <w:w w:val="85"/>
        </w:rPr>
        <w:t> </w:t>
      </w:r>
      <w:r>
        <w:rPr>
          <w:w w:val="85"/>
        </w:rPr>
        <w:t>A.M.</w:t>
      </w:r>
      <w:r>
        <w:rPr>
          <w:spacing w:val="4"/>
          <w:w w:val="85"/>
        </w:rPr>
        <w:t> </w:t>
      </w:r>
      <w:r>
        <w:rPr>
          <w:w w:val="85"/>
        </w:rPr>
        <w:t>Abordagem</w:t>
      </w:r>
      <w:r>
        <w:rPr>
          <w:spacing w:val="8"/>
          <w:w w:val="85"/>
        </w:rPr>
        <w:t> </w:t>
      </w:r>
      <w:r>
        <w:rPr>
          <w:w w:val="85"/>
        </w:rPr>
        <w:t>terapêutica</w:t>
      </w:r>
      <w:r>
        <w:rPr>
          <w:spacing w:val="9"/>
          <w:w w:val="85"/>
        </w:rPr>
        <w:t> </w:t>
      </w:r>
      <w:r>
        <w:rPr>
          <w:w w:val="85"/>
        </w:rPr>
        <w:t>no</w:t>
      </w:r>
      <w:r>
        <w:rPr>
          <w:spacing w:val="8"/>
          <w:w w:val="85"/>
        </w:rPr>
        <w:t> </w:t>
      </w:r>
      <w:r>
        <w:rPr>
          <w:w w:val="85"/>
        </w:rPr>
        <w:t>processo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spacing w:val="9"/>
          <w:w w:val="85"/>
        </w:rPr>
        <w:t> </w:t>
      </w:r>
      <w:r>
        <w:rPr>
          <w:w w:val="85"/>
        </w:rPr>
        <w:t>esvaziamento</w:t>
      </w:r>
      <w:r>
        <w:rPr>
          <w:spacing w:val="-51"/>
          <w:w w:val="85"/>
        </w:rPr>
        <w:t> </w:t>
      </w:r>
      <w:r>
        <w:rPr>
          <w:w w:val="85"/>
        </w:rPr>
        <w:t>uterino.</w:t>
      </w:r>
      <w:r>
        <w:rPr>
          <w:spacing w:val="-5"/>
          <w:w w:val="85"/>
        </w:rPr>
        <w:t> </w:t>
      </w:r>
      <w:r>
        <w:rPr>
          <w:rFonts w:ascii="Arial" w:hAnsi="Arial"/>
          <w:b/>
          <w:w w:val="85"/>
        </w:rPr>
        <w:t>Rev</w:t>
      </w:r>
      <w:r>
        <w:rPr>
          <w:rFonts w:ascii="Arial" w:hAnsi="Arial"/>
          <w:b/>
          <w:spacing w:val="-6"/>
          <w:w w:val="85"/>
        </w:rPr>
        <w:t> </w:t>
      </w:r>
      <w:r>
        <w:rPr>
          <w:rFonts w:ascii="Arial" w:hAnsi="Arial"/>
          <w:b/>
          <w:w w:val="85"/>
        </w:rPr>
        <w:t>baiana</w:t>
      </w:r>
      <w:r>
        <w:rPr>
          <w:rFonts w:ascii="Arial" w:hAnsi="Arial"/>
          <w:b/>
          <w:spacing w:val="-6"/>
          <w:w w:val="85"/>
        </w:rPr>
        <w:t> </w:t>
      </w:r>
      <w:r>
        <w:rPr>
          <w:rFonts w:ascii="Arial" w:hAnsi="Arial"/>
          <w:b/>
          <w:w w:val="85"/>
        </w:rPr>
        <w:t>enferm</w:t>
      </w:r>
      <w:r>
        <w:rPr>
          <w:w w:val="85"/>
        </w:rPr>
        <w:t>,</w:t>
      </w:r>
      <w:r>
        <w:rPr>
          <w:spacing w:val="-5"/>
          <w:w w:val="85"/>
        </w:rPr>
        <w:t> </w:t>
      </w:r>
      <w:r>
        <w:rPr>
          <w:w w:val="85"/>
        </w:rPr>
        <w:t>v.</w:t>
      </w:r>
      <w:r>
        <w:rPr>
          <w:spacing w:val="-6"/>
          <w:w w:val="85"/>
        </w:rPr>
        <w:t> </w:t>
      </w:r>
      <w:r>
        <w:rPr>
          <w:w w:val="85"/>
        </w:rPr>
        <w:t>32:e24857,</w:t>
      </w:r>
      <w:r>
        <w:rPr>
          <w:spacing w:val="-5"/>
          <w:w w:val="85"/>
        </w:rPr>
        <w:t> </w:t>
      </w:r>
      <w:r>
        <w:rPr>
          <w:w w:val="85"/>
        </w:rPr>
        <w:t>p.</w:t>
      </w:r>
      <w:r>
        <w:rPr>
          <w:spacing w:val="-5"/>
          <w:w w:val="85"/>
        </w:rPr>
        <w:t> </w:t>
      </w:r>
      <w:r>
        <w:rPr>
          <w:w w:val="85"/>
        </w:rPr>
        <w:t>1-11,</w:t>
      </w:r>
      <w:r>
        <w:rPr>
          <w:spacing w:val="-6"/>
          <w:w w:val="85"/>
        </w:rPr>
        <w:t> </w:t>
      </w:r>
      <w:r>
        <w:rPr>
          <w:w w:val="85"/>
        </w:rPr>
        <w:t>2018.</w:t>
      </w:r>
    </w:p>
    <w:p>
      <w:pPr>
        <w:pStyle w:val="BodyText"/>
        <w:spacing w:before="124"/>
        <w:ind w:left="1085" w:right="1077"/>
      </w:pPr>
      <w:r>
        <w:rPr>
          <w:w w:val="80"/>
        </w:rPr>
        <w:t>BRASIL.</w:t>
      </w:r>
      <w:r>
        <w:rPr>
          <w:spacing w:val="26"/>
          <w:w w:val="80"/>
        </w:rPr>
        <w:t> </w:t>
      </w:r>
      <w:r>
        <w:rPr>
          <w:w w:val="80"/>
        </w:rPr>
        <w:t>Ministério</w:t>
      </w:r>
      <w:r>
        <w:rPr>
          <w:spacing w:val="28"/>
          <w:w w:val="80"/>
        </w:rPr>
        <w:t> </w:t>
      </w:r>
      <w:r>
        <w:rPr>
          <w:w w:val="80"/>
        </w:rPr>
        <w:t>da</w:t>
      </w:r>
      <w:r>
        <w:rPr>
          <w:spacing w:val="29"/>
          <w:w w:val="80"/>
        </w:rPr>
        <w:t> </w:t>
      </w:r>
      <w:r>
        <w:rPr>
          <w:w w:val="80"/>
        </w:rPr>
        <w:t>Saúde.</w:t>
      </w:r>
      <w:r>
        <w:rPr>
          <w:spacing w:val="26"/>
          <w:w w:val="80"/>
        </w:rPr>
        <w:t> </w:t>
      </w:r>
      <w:r>
        <w:rPr>
          <w:w w:val="80"/>
        </w:rPr>
        <w:t>Secretaria</w:t>
      </w:r>
      <w:r>
        <w:rPr>
          <w:spacing w:val="29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Atenção</w:t>
      </w:r>
      <w:r>
        <w:rPr>
          <w:spacing w:val="29"/>
          <w:w w:val="80"/>
        </w:rPr>
        <w:t> </w:t>
      </w:r>
      <w:r>
        <w:rPr>
          <w:w w:val="80"/>
        </w:rPr>
        <w:t>Básica</w:t>
      </w:r>
      <w:r>
        <w:rPr>
          <w:spacing w:val="29"/>
          <w:w w:val="80"/>
        </w:rPr>
        <w:t> </w:t>
      </w:r>
      <w:r>
        <w:rPr>
          <w:w w:val="80"/>
        </w:rPr>
        <w:t>à</w:t>
      </w:r>
      <w:r>
        <w:rPr>
          <w:spacing w:val="28"/>
          <w:w w:val="80"/>
        </w:rPr>
        <w:t> </w:t>
      </w:r>
      <w:r>
        <w:rPr>
          <w:w w:val="80"/>
        </w:rPr>
        <w:t>Saúde.</w:t>
      </w:r>
      <w:r>
        <w:rPr>
          <w:spacing w:val="26"/>
          <w:w w:val="80"/>
        </w:rPr>
        <w:t> </w:t>
      </w:r>
      <w:r>
        <w:rPr>
          <w:w w:val="80"/>
        </w:rPr>
        <w:t>Departamento</w:t>
      </w:r>
      <w:r>
        <w:rPr>
          <w:spacing w:val="29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Ações</w:t>
      </w:r>
      <w:r>
        <w:rPr>
          <w:spacing w:val="31"/>
          <w:w w:val="80"/>
        </w:rPr>
        <w:t> </w:t>
      </w:r>
      <w:r>
        <w:rPr>
          <w:w w:val="80"/>
        </w:rPr>
        <w:t>Programáticas</w:t>
      </w:r>
      <w:r>
        <w:rPr>
          <w:spacing w:val="1"/>
          <w:w w:val="80"/>
        </w:rPr>
        <w:t> </w:t>
      </w:r>
      <w:r>
        <w:rPr>
          <w:w w:val="80"/>
        </w:rPr>
        <w:t>Estratégicas.</w:t>
      </w:r>
      <w:r>
        <w:rPr>
          <w:spacing w:val="1"/>
          <w:w w:val="80"/>
        </w:rPr>
        <w:t> </w:t>
      </w:r>
      <w:r>
        <w:rPr>
          <w:w w:val="80"/>
        </w:rPr>
        <w:t>Protocolo</w:t>
      </w:r>
      <w:r>
        <w:rPr>
          <w:spacing w:val="4"/>
          <w:w w:val="80"/>
        </w:rPr>
        <w:t> </w:t>
      </w:r>
      <w:r>
        <w:rPr>
          <w:w w:val="80"/>
        </w:rPr>
        <w:t>misoprostol. Brasília:</w:t>
      </w:r>
      <w:r>
        <w:rPr>
          <w:spacing w:val="9"/>
          <w:w w:val="80"/>
        </w:rPr>
        <w:t> </w:t>
      </w:r>
      <w:r>
        <w:rPr>
          <w:rFonts w:ascii="Arial" w:hAnsi="Arial"/>
          <w:b/>
          <w:w w:val="80"/>
        </w:rPr>
        <w:t>Ministério</w:t>
      </w:r>
      <w:r>
        <w:rPr>
          <w:rFonts w:ascii="Arial" w:hAnsi="Arial"/>
          <w:b/>
          <w:spacing w:val="6"/>
          <w:w w:val="80"/>
        </w:rPr>
        <w:t> </w:t>
      </w:r>
      <w:r>
        <w:rPr>
          <w:rFonts w:ascii="Arial" w:hAnsi="Arial"/>
          <w:b/>
          <w:w w:val="80"/>
        </w:rPr>
        <w:t>da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w w:val="80"/>
        </w:rPr>
        <w:t>,</w:t>
      </w:r>
      <w:r>
        <w:rPr>
          <w:spacing w:val="1"/>
          <w:w w:val="80"/>
        </w:rPr>
        <w:t> </w:t>
      </w:r>
      <w:r>
        <w:rPr>
          <w:w w:val="80"/>
        </w:rPr>
        <w:t>2012.</w:t>
      </w:r>
    </w:p>
    <w:p>
      <w:pPr>
        <w:spacing w:before="121"/>
        <w:ind w:left="1085" w:right="1084" w:firstLine="0"/>
        <w:jc w:val="left"/>
        <w:rPr>
          <w:sz w:val="24"/>
        </w:rPr>
      </w:pPr>
      <w:r>
        <w:rPr>
          <w:w w:val="80"/>
          <w:sz w:val="24"/>
        </w:rPr>
        <w:t>COSTA,</w:t>
      </w:r>
      <w:r>
        <w:rPr>
          <w:spacing w:val="22"/>
          <w:w w:val="80"/>
          <w:sz w:val="24"/>
        </w:rPr>
        <w:t> </w:t>
      </w:r>
      <w:r>
        <w:rPr>
          <w:w w:val="80"/>
          <w:sz w:val="24"/>
        </w:rPr>
        <w:t>R.M.</w:t>
      </w:r>
      <w:r>
        <w:rPr>
          <w:spacing w:val="23"/>
          <w:w w:val="80"/>
          <w:sz w:val="24"/>
        </w:rPr>
        <w:t> </w:t>
      </w:r>
      <w:r>
        <w:rPr>
          <w:w w:val="80"/>
          <w:sz w:val="24"/>
        </w:rPr>
        <w:t>Tipos</w:t>
      </w:r>
      <w:r>
        <w:rPr>
          <w:spacing w:val="27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Aborto</w:t>
      </w:r>
      <w:r>
        <w:rPr>
          <w:spacing w:val="25"/>
          <w:w w:val="80"/>
          <w:sz w:val="24"/>
        </w:rPr>
        <w:t> </w:t>
      </w:r>
      <w:r>
        <w:rPr>
          <w:w w:val="80"/>
          <w:sz w:val="24"/>
        </w:rPr>
        <w:t>Legal.</w:t>
      </w:r>
      <w:r>
        <w:rPr>
          <w:spacing w:val="3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Revista</w:t>
      </w:r>
      <w:r>
        <w:rPr>
          <w:rFonts w:ascii="Arial" w:hAnsi="Arial"/>
          <w:b/>
          <w:spacing w:val="2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Eletrônica</w:t>
      </w:r>
      <w:r>
        <w:rPr>
          <w:rFonts w:ascii="Arial" w:hAnsi="Arial"/>
          <w:b/>
          <w:spacing w:val="2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2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Faculdade</w:t>
      </w:r>
      <w:r>
        <w:rPr>
          <w:rFonts w:ascii="Arial" w:hAnsi="Arial"/>
          <w:b/>
          <w:spacing w:val="2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2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Direito</w:t>
      </w:r>
      <w:r>
        <w:rPr>
          <w:rFonts w:ascii="Arial" w:hAnsi="Arial"/>
          <w:b/>
          <w:spacing w:val="2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2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Franca</w:t>
      </w:r>
      <w:r>
        <w:rPr>
          <w:w w:val="80"/>
          <w:sz w:val="24"/>
        </w:rPr>
        <w:t>,</w:t>
      </w:r>
      <w:r>
        <w:rPr>
          <w:spacing w:val="23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27"/>
          <w:w w:val="80"/>
          <w:sz w:val="24"/>
        </w:rPr>
        <w:t> </w:t>
      </w:r>
      <w:r>
        <w:rPr>
          <w:w w:val="80"/>
          <w:sz w:val="24"/>
        </w:rPr>
        <w:t>12,</w:t>
      </w:r>
      <w:r>
        <w:rPr>
          <w:spacing w:val="23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23"/>
          <w:w w:val="80"/>
          <w:sz w:val="24"/>
        </w:rPr>
        <w:t> </w:t>
      </w:r>
      <w:r>
        <w:rPr>
          <w:w w:val="80"/>
          <w:sz w:val="24"/>
        </w:rPr>
        <w:t>1,</w:t>
      </w:r>
      <w:r>
        <w:rPr>
          <w:spacing w:val="27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243-264,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jul.,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2017.</w:t>
      </w:r>
    </w:p>
    <w:p>
      <w:pPr>
        <w:pStyle w:val="BodyText"/>
        <w:spacing w:before="124"/>
        <w:ind w:left="1085"/>
      </w:pPr>
      <w:r>
        <w:rPr>
          <w:w w:val="80"/>
        </w:rPr>
        <w:t>IBGE.</w:t>
      </w:r>
      <w:r>
        <w:rPr>
          <w:spacing w:val="15"/>
          <w:w w:val="80"/>
        </w:rPr>
        <w:t> </w:t>
      </w:r>
      <w:r>
        <w:rPr>
          <w:w w:val="80"/>
        </w:rPr>
        <w:t>Instituto</w:t>
      </w:r>
      <w:r>
        <w:rPr>
          <w:spacing w:val="14"/>
          <w:w w:val="80"/>
        </w:rPr>
        <w:t> </w:t>
      </w:r>
      <w:r>
        <w:rPr>
          <w:w w:val="80"/>
        </w:rPr>
        <w:t>Brasileiro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Geografia</w:t>
      </w:r>
      <w:r>
        <w:rPr>
          <w:spacing w:val="14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Estatística.</w:t>
      </w:r>
      <w:r>
        <w:rPr>
          <w:spacing w:val="11"/>
          <w:w w:val="80"/>
        </w:rPr>
        <w:t> </w:t>
      </w:r>
      <w:r>
        <w:rPr>
          <w:w w:val="80"/>
        </w:rPr>
        <w:t>Cidades</w:t>
      </w:r>
      <w:r>
        <w:rPr>
          <w:spacing w:val="16"/>
          <w:w w:val="80"/>
        </w:rPr>
        <w:t> </w:t>
      </w:r>
      <w:r>
        <w:rPr>
          <w:w w:val="80"/>
        </w:rPr>
        <w:t>e</w:t>
      </w:r>
      <w:r>
        <w:rPr>
          <w:spacing w:val="14"/>
          <w:w w:val="80"/>
        </w:rPr>
        <w:t> </w:t>
      </w:r>
      <w:r>
        <w:rPr>
          <w:w w:val="80"/>
        </w:rPr>
        <w:t>Estados.</w:t>
      </w:r>
      <w:r>
        <w:rPr>
          <w:spacing w:val="11"/>
          <w:w w:val="80"/>
        </w:rPr>
        <w:t> </w:t>
      </w:r>
      <w:r>
        <w:rPr>
          <w:w w:val="80"/>
        </w:rPr>
        <w:t>2018.</w:t>
      </w:r>
    </w:p>
    <w:p>
      <w:pPr>
        <w:spacing w:before="123"/>
        <w:ind w:left="1085" w:right="1077" w:firstLine="0"/>
        <w:jc w:val="left"/>
        <w:rPr>
          <w:sz w:val="24"/>
        </w:rPr>
      </w:pPr>
      <w:r>
        <w:rPr>
          <w:w w:val="85"/>
          <w:sz w:val="24"/>
        </w:rPr>
        <w:t>MONTENEGRO,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C.A.B;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REZENDE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FILHO,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J.</w:t>
      </w:r>
      <w:r>
        <w:rPr>
          <w:spacing w:val="15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Obstetrícia</w:t>
      </w:r>
      <w:r>
        <w:rPr>
          <w:rFonts w:ascii="Arial" w:hAnsi="Arial"/>
          <w:b/>
          <w:spacing w:val="9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Fundamental</w:t>
      </w:r>
      <w:r>
        <w:rPr>
          <w:w w:val="85"/>
          <w:sz w:val="24"/>
        </w:rPr>
        <w:t>.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11ª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edição.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Guanabara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Koogan,</w:t>
      </w:r>
      <w:r>
        <w:rPr>
          <w:spacing w:val="-52"/>
          <w:w w:val="85"/>
          <w:sz w:val="24"/>
        </w:rPr>
        <w:t> </w:t>
      </w:r>
      <w:r>
        <w:rPr>
          <w:w w:val="90"/>
          <w:sz w:val="24"/>
        </w:rPr>
        <w:t>2008.</w:t>
      </w:r>
    </w:p>
    <w:p>
      <w:pPr>
        <w:pStyle w:val="BodyText"/>
        <w:spacing w:line="242" w:lineRule="auto" w:before="123"/>
        <w:ind w:left="1085" w:right="1078"/>
        <w:jc w:val="both"/>
      </w:pPr>
      <w:r>
        <w:rPr>
          <w:w w:val="85"/>
        </w:rPr>
        <w:t>RIBEIRO, J.F; RIBEIRO, L.S; MACHADO, P.H.F; MACHADO, T.M.G. Perfil das mulheres submetidas à</w:t>
      </w:r>
      <w:r>
        <w:rPr>
          <w:spacing w:val="1"/>
          <w:w w:val="85"/>
        </w:rPr>
        <w:t> </w:t>
      </w:r>
      <w:r>
        <w:rPr>
          <w:w w:val="80"/>
        </w:rPr>
        <w:t>curetagem</w:t>
      </w:r>
      <w:r>
        <w:rPr>
          <w:spacing w:val="13"/>
          <w:w w:val="80"/>
        </w:rPr>
        <w:t> </w:t>
      </w:r>
      <w:r>
        <w:rPr>
          <w:w w:val="80"/>
        </w:rPr>
        <w:t>uterina</w:t>
      </w:r>
      <w:r>
        <w:rPr>
          <w:spacing w:val="19"/>
          <w:w w:val="80"/>
        </w:rPr>
        <w:t> </w:t>
      </w:r>
      <w:r>
        <w:rPr>
          <w:w w:val="80"/>
        </w:rPr>
        <w:t>pós-abortamento</w:t>
      </w:r>
      <w:r>
        <w:rPr>
          <w:spacing w:val="21"/>
          <w:w w:val="80"/>
        </w:rPr>
        <w:t> </w:t>
      </w:r>
      <w:r>
        <w:rPr>
          <w:w w:val="80"/>
        </w:rPr>
        <w:t>em</w:t>
      </w:r>
      <w:r>
        <w:rPr>
          <w:spacing w:val="16"/>
          <w:w w:val="80"/>
        </w:rPr>
        <w:t> </w:t>
      </w:r>
      <w:r>
        <w:rPr>
          <w:w w:val="80"/>
        </w:rPr>
        <w:t>um</w:t>
      </w:r>
      <w:r>
        <w:rPr>
          <w:spacing w:val="11"/>
          <w:w w:val="80"/>
        </w:rPr>
        <w:t> </w:t>
      </w:r>
      <w:r>
        <w:rPr>
          <w:w w:val="80"/>
        </w:rPr>
        <w:t>hospital</w:t>
      </w:r>
      <w:r>
        <w:rPr>
          <w:spacing w:val="17"/>
          <w:w w:val="80"/>
        </w:rPr>
        <w:t> </w:t>
      </w:r>
      <w:r>
        <w:rPr>
          <w:w w:val="80"/>
        </w:rPr>
        <w:t>público.</w:t>
      </w:r>
      <w:r>
        <w:rPr>
          <w:spacing w:val="20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Eletrônica</w:t>
      </w:r>
      <w:r>
        <w:rPr>
          <w:rFonts w:ascii="Arial" w:hAnsi="Arial"/>
          <w:b/>
          <w:spacing w:val="16"/>
          <w:w w:val="80"/>
        </w:rPr>
        <w:t> </w:t>
      </w:r>
      <w:r>
        <w:rPr>
          <w:rFonts w:ascii="Arial" w:hAnsi="Arial"/>
          <w:b/>
          <w:w w:val="80"/>
        </w:rPr>
        <w:t>Gestão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&amp;</w:t>
      </w:r>
      <w:r>
        <w:rPr>
          <w:rFonts w:ascii="Arial" w:hAnsi="Arial"/>
          <w:b/>
          <w:spacing w:val="17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w w:val="80"/>
        </w:rPr>
        <w:t>,</w:t>
      </w:r>
      <w:r>
        <w:rPr>
          <w:spacing w:val="15"/>
          <w:w w:val="80"/>
        </w:rPr>
        <w:t> </w:t>
      </w:r>
      <w:r>
        <w:rPr>
          <w:w w:val="80"/>
        </w:rPr>
        <w:t>v.</w:t>
      </w:r>
      <w:r>
        <w:rPr>
          <w:spacing w:val="15"/>
          <w:w w:val="80"/>
        </w:rPr>
        <w:t> </w:t>
      </w:r>
      <w:r>
        <w:rPr>
          <w:w w:val="80"/>
        </w:rPr>
        <w:t>06,</w:t>
      </w:r>
      <w:r>
        <w:rPr>
          <w:spacing w:val="15"/>
          <w:w w:val="80"/>
        </w:rPr>
        <w:t> </w:t>
      </w:r>
      <w:r>
        <w:rPr>
          <w:w w:val="80"/>
        </w:rPr>
        <w:t>n.</w:t>
      </w:r>
      <w:r>
        <w:rPr>
          <w:spacing w:val="15"/>
          <w:w w:val="80"/>
        </w:rPr>
        <w:t> </w:t>
      </w:r>
      <w:r>
        <w:rPr>
          <w:w w:val="80"/>
        </w:rPr>
        <w:t>02,</w:t>
      </w:r>
      <w:r>
        <w:rPr>
          <w:spacing w:val="1"/>
          <w:w w:val="80"/>
        </w:rPr>
        <w:t> </w:t>
      </w:r>
      <w:r>
        <w:rPr>
          <w:w w:val="90"/>
        </w:rPr>
        <w:t>p.</w:t>
      </w:r>
      <w:r>
        <w:rPr>
          <w:spacing w:val="-8"/>
          <w:w w:val="90"/>
        </w:rPr>
        <w:t> </w:t>
      </w:r>
      <w:r>
        <w:rPr>
          <w:w w:val="90"/>
        </w:rPr>
        <w:t>1354-1366,</w:t>
      </w:r>
      <w:r>
        <w:rPr>
          <w:spacing w:val="-8"/>
          <w:w w:val="90"/>
        </w:rPr>
        <w:t> </w:t>
      </w:r>
      <w:r>
        <w:rPr>
          <w:w w:val="90"/>
        </w:rPr>
        <w:t>2015.</w:t>
      </w:r>
    </w:p>
    <w:p>
      <w:pPr>
        <w:pStyle w:val="BodyText"/>
        <w:spacing w:line="242" w:lineRule="auto" w:before="119"/>
        <w:ind w:left="1085" w:right="1077"/>
      </w:pPr>
      <w:r>
        <w:rPr>
          <w:w w:val="80"/>
        </w:rPr>
        <w:t>RODRIGUES,</w:t>
      </w:r>
      <w:r>
        <w:rPr>
          <w:spacing w:val="31"/>
          <w:w w:val="80"/>
        </w:rPr>
        <w:t> </w:t>
      </w:r>
      <w:r>
        <w:rPr>
          <w:w w:val="80"/>
        </w:rPr>
        <w:t>W.F.G;</w:t>
      </w:r>
      <w:r>
        <w:rPr>
          <w:spacing w:val="22"/>
          <w:w w:val="80"/>
        </w:rPr>
        <w:t> </w:t>
      </w:r>
      <w:r>
        <w:rPr>
          <w:w w:val="80"/>
        </w:rPr>
        <w:t>ANDRADE,</w:t>
      </w:r>
      <w:r>
        <w:rPr>
          <w:spacing w:val="32"/>
          <w:w w:val="80"/>
        </w:rPr>
        <w:t> </w:t>
      </w:r>
      <w:r>
        <w:rPr>
          <w:w w:val="80"/>
        </w:rPr>
        <w:t>D.C;</w:t>
      </w:r>
      <w:r>
        <w:rPr>
          <w:spacing w:val="32"/>
          <w:w w:val="80"/>
        </w:rPr>
        <w:t> </w:t>
      </w:r>
      <w:r>
        <w:rPr>
          <w:w w:val="80"/>
        </w:rPr>
        <w:t>DANTAS,</w:t>
      </w:r>
      <w:r>
        <w:rPr>
          <w:spacing w:val="32"/>
          <w:w w:val="80"/>
        </w:rPr>
        <w:t> </w:t>
      </w:r>
      <w:r>
        <w:rPr>
          <w:w w:val="80"/>
        </w:rPr>
        <w:t>S.A;</w:t>
      </w:r>
      <w:r>
        <w:rPr>
          <w:spacing w:val="37"/>
          <w:w w:val="80"/>
        </w:rPr>
        <w:t> </w:t>
      </w:r>
      <w:r>
        <w:rPr>
          <w:w w:val="80"/>
        </w:rPr>
        <w:t>SILVA,</w:t>
      </w:r>
      <w:r>
        <w:rPr>
          <w:spacing w:val="32"/>
          <w:w w:val="80"/>
        </w:rPr>
        <w:t> </w:t>
      </w:r>
      <w:r>
        <w:rPr>
          <w:w w:val="80"/>
        </w:rPr>
        <w:t>R.S.</w:t>
      </w:r>
      <w:r>
        <w:rPr>
          <w:spacing w:val="22"/>
          <w:w w:val="80"/>
        </w:rPr>
        <w:t> </w:t>
      </w:r>
      <w:r>
        <w:rPr>
          <w:w w:val="80"/>
        </w:rPr>
        <w:t>Abortamento:</w:t>
      </w:r>
      <w:r>
        <w:rPr>
          <w:spacing w:val="32"/>
          <w:w w:val="80"/>
        </w:rPr>
        <w:t> </w:t>
      </w:r>
      <w:r>
        <w:rPr>
          <w:w w:val="80"/>
        </w:rPr>
        <w:t>protocolo</w:t>
      </w:r>
      <w:r>
        <w:rPr>
          <w:spacing w:val="35"/>
          <w:w w:val="80"/>
        </w:rPr>
        <w:t> </w:t>
      </w:r>
      <w:r>
        <w:rPr>
          <w:w w:val="80"/>
        </w:rPr>
        <w:t>de</w:t>
      </w:r>
      <w:r>
        <w:rPr>
          <w:spacing w:val="35"/>
          <w:w w:val="80"/>
        </w:rPr>
        <w:t> </w:t>
      </w:r>
      <w:r>
        <w:rPr>
          <w:w w:val="80"/>
        </w:rPr>
        <w:t>assistência</w:t>
      </w:r>
      <w:r>
        <w:rPr>
          <w:spacing w:val="35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enfermagem:</w:t>
      </w:r>
      <w:r>
        <w:rPr>
          <w:spacing w:val="5"/>
          <w:w w:val="80"/>
        </w:rPr>
        <w:t> </w:t>
      </w:r>
      <w:r>
        <w:rPr>
          <w:w w:val="80"/>
        </w:rPr>
        <w:t>relato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experiência.</w:t>
      </w:r>
      <w:r>
        <w:rPr>
          <w:spacing w:val="10"/>
          <w:w w:val="80"/>
        </w:rPr>
        <w:t> </w:t>
      </w:r>
      <w:r>
        <w:rPr>
          <w:rFonts w:ascii="Arial" w:hAnsi="Arial"/>
          <w:b/>
          <w:w w:val="80"/>
        </w:rPr>
        <w:t>Rev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enferm</w:t>
      </w:r>
      <w:r>
        <w:rPr>
          <w:rFonts w:ascii="Arial" w:hAnsi="Arial"/>
          <w:b/>
          <w:spacing w:val="3"/>
          <w:w w:val="80"/>
        </w:rPr>
        <w:t> </w:t>
      </w:r>
      <w:r>
        <w:rPr>
          <w:rFonts w:ascii="Arial" w:hAnsi="Arial"/>
          <w:b/>
          <w:w w:val="80"/>
        </w:rPr>
        <w:t>UFPE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on</w:t>
      </w:r>
      <w:r>
        <w:rPr>
          <w:rFonts w:ascii="Arial" w:hAnsi="Arial"/>
          <w:b/>
          <w:spacing w:val="4"/>
          <w:w w:val="80"/>
        </w:rPr>
        <w:t> </w:t>
      </w:r>
      <w:r>
        <w:rPr>
          <w:rFonts w:ascii="Arial" w:hAnsi="Arial"/>
          <w:b/>
          <w:w w:val="80"/>
        </w:rPr>
        <w:t>line</w:t>
      </w:r>
      <w:r>
        <w:rPr>
          <w:w w:val="80"/>
        </w:rPr>
        <w:t>.,</w:t>
      </w:r>
      <w:r>
        <w:rPr>
          <w:spacing w:val="6"/>
          <w:w w:val="80"/>
        </w:rPr>
        <w:t> </w:t>
      </w:r>
      <w:r>
        <w:rPr>
          <w:w w:val="80"/>
        </w:rPr>
        <w:t>Recife,</w:t>
      </w:r>
      <w:r>
        <w:rPr>
          <w:spacing w:val="5"/>
          <w:w w:val="80"/>
        </w:rPr>
        <w:t> </w:t>
      </w:r>
      <w:r>
        <w:rPr>
          <w:w w:val="80"/>
        </w:rPr>
        <w:t>v.</w:t>
      </w:r>
      <w:r>
        <w:rPr>
          <w:spacing w:val="10"/>
          <w:w w:val="80"/>
        </w:rPr>
        <w:t> </w:t>
      </w:r>
      <w:r>
        <w:rPr>
          <w:w w:val="80"/>
        </w:rPr>
        <w:t>11,</w:t>
      </w:r>
      <w:r>
        <w:rPr>
          <w:spacing w:val="5"/>
          <w:w w:val="80"/>
        </w:rPr>
        <w:t> </w:t>
      </w:r>
      <w:r>
        <w:rPr>
          <w:w w:val="80"/>
        </w:rPr>
        <w:t>n.</w:t>
      </w:r>
      <w:r>
        <w:rPr>
          <w:spacing w:val="10"/>
          <w:w w:val="80"/>
        </w:rPr>
        <w:t> </w:t>
      </w:r>
      <w:r>
        <w:rPr>
          <w:w w:val="80"/>
        </w:rPr>
        <w:t>8,</w:t>
      </w:r>
      <w:r>
        <w:rPr>
          <w:spacing w:val="6"/>
          <w:w w:val="80"/>
        </w:rPr>
        <w:t> </w:t>
      </w:r>
      <w:r>
        <w:rPr>
          <w:w w:val="80"/>
        </w:rPr>
        <w:t>p.</w:t>
      </w:r>
      <w:r>
        <w:rPr>
          <w:spacing w:val="10"/>
          <w:w w:val="80"/>
        </w:rPr>
        <w:t> </w:t>
      </w:r>
      <w:r>
        <w:rPr>
          <w:w w:val="80"/>
        </w:rPr>
        <w:t>3171-5,</w:t>
      </w:r>
      <w:r>
        <w:rPr>
          <w:spacing w:val="5"/>
          <w:w w:val="80"/>
        </w:rPr>
        <w:t> </w:t>
      </w:r>
      <w:r>
        <w:rPr>
          <w:w w:val="80"/>
        </w:rPr>
        <w:t>ago.,</w:t>
      </w:r>
      <w:r>
        <w:rPr>
          <w:spacing w:val="6"/>
          <w:w w:val="80"/>
        </w:rPr>
        <w:t> </w:t>
      </w:r>
      <w:r>
        <w:rPr>
          <w:w w:val="80"/>
        </w:rPr>
        <w:t>2017.</w:t>
      </w:r>
    </w:p>
    <w:p>
      <w:pPr>
        <w:pStyle w:val="BodyText"/>
        <w:spacing w:line="242" w:lineRule="auto" w:before="118"/>
        <w:ind w:left="1085" w:right="1078"/>
        <w:jc w:val="both"/>
      </w:pPr>
      <w:r>
        <w:rPr>
          <w:spacing w:val="-1"/>
          <w:w w:val="85"/>
        </w:rPr>
        <w:t>SOARES, M.K.P.S; OLIVEIRA, J.F.B; </w:t>
      </w:r>
      <w:r>
        <w:rPr>
          <w:w w:val="85"/>
        </w:rPr>
        <w:t>OLIVEIRA, M.A. Incidência de Doença Trofoblástica Gestacional nos</w:t>
      </w:r>
      <w:r>
        <w:rPr>
          <w:spacing w:val="1"/>
          <w:w w:val="85"/>
        </w:rPr>
        <w:t> </w:t>
      </w:r>
      <w:r>
        <w:rPr>
          <w:w w:val="80"/>
        </w:rPr>
        <w:t>anos de 2007 a 2011 em um hospital público da região do Cariri. </w:t>
      </w:r>
      <w:r>
        <w:rPr>
          <w:rFonts w:ascii="Arial" w:hAnsi="Arial"/>
          <w:b/>
          <w:w w:val="80"/>
        </w:rPr>
        <w:t>Cadernos ESP</w:t>
      </w:r>
      <w:r>
        <w:rPr>
          <w:w w:val="80"/>
        </w:rPr>
        <w:t>, v. 9, n. 1, p. 35-41, jan./jun.,</w:t>
      </w:r>
      <w:r>
        <w:rPr>
          <w:spacing w:val="1"/>
          <w:w w:val="80"/>
        </w:rPr>
        <w:t> </w:t>
      </w:r>
      <w:r>
        <w:rPr>
          <w:w w:val="90"/>
        </w:rPr>
        <w:t>Ceará</w:t>
      </w:r>
      <w:r>
        <w:rPr>
          <w:spacing w:val="-6"/>
          <w:w w:val="90"/>
        </w:rPr>
        <w:t> </w:t>
      </w:r>
      <w:r>
        <w:rPr>
          <w:w w:val="90"/>
        </w:rPr>
        <w:t>2015.</w:t>
      </w:r>
    </w:p>
    <w:p>
      <w:pPr>
        <w:spacing w:after="0" w:line="242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spacing w:before="99"/>
        <w:ind w:left="4431" w:right="4429"/>
        <w:jc w:val="center"/>
      </w:pPr>
      <w:bookmarkStart w:name="Capítulo 13" w:id="62"/>
      <w:bookmarkEnd w:id="62"/>
      <w:r>
        <w:rPr>
          <w:b w:val="0"/>
        </w:rPr>
      </w:r>
      <w:bookmarkStart w:name="_bookmark24" w:id="63"/>
      <w:bookmarkEnd w:id="63"/>
      <w:r>
        <w:rPr>
          <w:b w:val="0"/>
        </w:rPr>
      </w:r>
      <w:r>
        <w:rPr>
          <w:w w:val="80"/>
        </w:rPr>
        <w:t>Capítulo</w:t>
      </w:r>
      <w:r>
        <w:rPr>
          <w:spacing w:val="18"/>
          <w:w w:val="80"/>
        </w:rPr>
        <w:t> </w:t>
      </w:r>
      <w:r>
        <w:rPr>
          <w:w w:val="80"/>
        </w:rPr>
        <w:t>13</w:t>
      </w:r>
    </w:p>
    <w:p>
      <w:pPr>
        <w:spacing w:line="360" w:lineRule="auto" w:before="137"/>
        <w:ind w:left="1172" w:right="1177" w:firstLine="0"/>
        <w:jc w:val="center"/>
        <w:rPr>
          <w:rFonts w:ascii="Arial" w:hAnsi="Arial"/>
          <w:b/>
          <w:sz w:val="24"/>
        </w:rPr>
      </w:pPr>
      <w:bookmarkStart w:name="PERFIL EPIDEMIOLÓGICO DE MULHERES COM DI" w:id="64"/>
      <w:bookmarkEnd w:id="64"/>
      <w:r>
        <w:rPr/>
      </w:r>
      <w:bookmarkStart w:name="_bookmark25" w:id="65"/>
      <w:bookmarkEnd w:id="65"/>
      <w:r>
        <w:rPr/>
      </w:r>
      <w:r>
        <w:rPr>
          <w:rFonts w:ascii="Arial" w:hAnsi="Arial"/>
          <w:b/>
          <w:w w:val="80"/>
          <w:sz w:val="24"/>
        </w:rPr>
        <w:t>PERFIL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EPIDEMIOLÓGICO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MULHERES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COM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DIAGNÓSTICO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VAGINISMO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ATENDIDAS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EM</w:t>
      </w:r>
      <w:r>
        <w:rPr>
          <w:rFonts w:ascii="Arial" w:hAnsi="Arial"/>
          <w:b/>
          <w:spacing w:val="2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UMA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CLÍNICA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PARTICULAR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CIDADE</w:t>
      </w:r>
      <w:r>
        <w:rPr>
          <w:rFonts w:ascii="Arial" w:hAnsi="Arial"/>
          <w:b/>
          <w:spacing w:val="-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-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ARACAJU/SE</w:t>
      </w:r>
    </w:p>
    <w:p>
      <w:pPr>
        <w:spacing w:line="360" w:lineRule="auto" w:before="2"/>
        <w:ind w:left="1165" w:right="1177" w:firstLine="0"/>
        <w:jc w:val="center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EPIDEMIOLOGICAL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PROFILE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OF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WOMEN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WITH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VAGINISM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DIAGNOSIS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ATTENDED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IN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</w:t>
      </w:r>
      <w:r>
        <w:rPr>
          <w:rFonts w:ascii="Arial"/>
          <w:i/>
          <w:spacing w:val="16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PRIVATE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CLINIC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IN</w:t>
      </w:r>
      <w:r>
        <w:rPr>
          <w:rFonts w:ascii="Arial"/>
          <w:i/>
          <w:spacing w:val="1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THE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CITY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OF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95"/>
          <w:sz w:val="20"/>
        </w:rPr>
        <w:t>ARACAJU</w:t>
      </w:r>
      <w:r>
        <w:rPr>
          <w:rFonts w:ascii="Arial"/>
          <w:i/>
          <w:spacing w:val="-11"/>
          <w:w w:val="95"/>
          <w:sz w:val="20"/>
        </w:rPr>
        <w:t> </w:t>
      </w:r>
      <w:r>
        <w:rPr>
          <w:rFonts w:ascii="Arial"/>
          <w:i/>
          <w:w w:val="95"/>
          <w:sz w:val="20"/>
        </w:rPr>
        <w:t>/</w:t>
      </w:r>
      <w:r>
        <w:rPr>
          <w:rFonts w:ascii="Arial"/>
          <w:i/>
          <w:spacing w:val="-4"/>
          <w:w w:val="95"/>
          <w:sz w:val="20"/>
        </w:rPr>
        <w:t> </w:t>
      </w:r>
      <w:r>
        <w:rPr>
          <w:rFonts w:ascii="Arial"/>
          <w:i/>
          <w:w w:val="95"/>
          <w:sz w:val="20"/>
        </w:rPr>
        <w:t>SE</w:t>
      </w:r>
    </w:p>
    <w:p>
      <w:pPr>
        <w:pStyle w:val="BodyText"/>
        <w:rPr>
          <w:rFonts w:ascii="Arial"/>
          <w:i/>
          <w:sz w:val="21"/>
        </w:rPr>
      </w:pPr>
    </w:p>
    <w:p>
      <w:pPr>
        <w:pStyle w:val="BodyText"/>
        <w:spacing w:line="242" w:lineRule="auto"/>
        <w:ind w:left="8336" w:right="1078" w:firstLine="624"/>
        <w:jc w:val="right"/>
        <w:rPr>
          <w:sz w:val="16"/>
        </w:rPr>
      </w:pPr>
      <w:r>
        <w:rPr>
          <w:w w:val="80"/>
        </w:rPr>
        <w:t>Davi Santana</w:t>
      </w:r>
      <w:r>
        <w:rPr>
          <w:spacing w:val="1"/>
          <w:w w:val="80"/>
        </w:rPr>
        <w:t> </w:t>
      </w:r>
      <w:r>
        <w:rPr>
          <w:w w:val="80"/>
        </w:rPr>
        <w:t>Sousa</w:t>
      </w:r>
      <w:r>
        <w:rPr>
          <w:w w:val="80"/>
          <w:position w:val="6"/>
          <w:sz w:val="16"/>
        </w:rPr>
        <w:t>1</w:t>
      </w:r>
      <w:r>
        <w:rPr>
          <w:spacing w:val="-32"/>
          <w:w w:val="80"/>
          <w:position w:val="6"/>
          <w:sz w:val="16"/>
        </w:rPr>
        <w:t> </w:t>
      </w:r>
      <w:r>
        <w:rPr>
          <w:w w:val="80"/>
        </w:rPr>
        <w:t>Mirna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Aquino</w:t>
      </w:r>
      <w:r>
        <w:rPr>
          <w:spacing w:val="5"/>
          <w:w w:val="80"/>
        </w:rPr>
        <w:t> </w:t>
      </w:r>
      <w:r>
        <w:rPr>
          <w:w w:val="80"/>
        </w:rPr>
        <w:t>Lima</w:t>
      </w:r>
      <w:r>
        <w:rPr>
          <w:w w:val="80"/>
          <w:position w:val="6"/>
          <w:sz w:val="16"/>
        </w:rPr>
        <w:t>2</w:t>
      </w:r>
      <w:r>
        <w:rPr>
          <w:spacing w:val="1"/>
          <w:w w:val="80"/>
          <w:position w:val="6"/>
          <w:sz w:val="16"/>
        </w:rPr>
        <w:t> </w:t>
      </w:r>
      <w:r>
        <w:rPr>
          <w:w w:val="80"/>
        </w:rPr>
        <w:t>Suelen</w:t>
      </w:r>
      <w:r>
        <w:rPr>
          <w:spacing w:val="15"/>
          <w:w w:val="80"/>
        </w:rPr>
        <w:t> </w:t>
      </w:r>
      <w:r>
        <w:rPr>
          <w:w w:val="80"/>
        </w:rPr>
        <w:t>Brunelly</w:t>
      </w:r>
      <w:r>
        <w:rPr>
          <w:spacing w:val="17"/>
          <w:w w:val="80"/>
        </w:rPr>
        <w:t> </w:t>
      </w:r>
      <w:r>
        <w:rPr>
          <w:w w:val="80"/>
        </w:rPr>
        <w:t>dos</w:t>
      </w:r>
      <w:r>
        <w:rPr>
          <w:spacing w:val="17"/>
          <w:w w:val="80"/>
        </w:rPr>
        <w:t> </w:t>
      </w:r>
      <w:r>
        <w:rPr>
          <w:w w:val="80"/>
        </w:rPr>
        <w:t>Santos</w:t>
      </w:r>
      <w:r>
        <w:rPr>
          <w:w w:val="80"/>
          <w:position w:val="6"/>
          <w:sz w:val="16"/>
        </w:rPr>
        <w:t>3</w:t>
      </w:r>
      <w:r>
        <w:rPr>
          <w:spacing w:val="-31"/>
          <w:w w:val="80"/>
          <w:position w:val="6"/>
          <w:sz w:val="16"/>
        </w:rPr>
        <w:t> </w:t>
      </w:r>
      <w:r>
        <w:rPr>
          <w:w w:val="80"/>
        </w:rPr>
        <w:t>Licia</w:t>
      </w:r>
      <w:r>
        <w:rPr>
          <w:spacing w:val="4"/>
          <w:w w:val="80"/>
        </w:rPr>
        <w:t> </w:t>
      </w:r>
      <w:r>
        <w:rPr>
          <w:w w:val="80"/>
        </w:rPr>
        <w:t>Santos</w:t>
      </w:r>
      <w:r>
        <w:rPr>
          <w:spacing w:val="6"/>
          <w:w w:val="80"/>
        </w:rPr>
        <w:t> </w:t>
      </w:r>
      <w:r>
        <w:rPr>
          <w:w w:val="80"/>
        </w:rPr>
        <w:t>Santana</w:t>
      </w:r>
      <w:r>
        <w:rPr>
          <w:w w:val="80"/>
          <w:position w:val="6"/>
          <w:sz w:val="16"/>
        </w:rPr>
        <w:t>4</w:t>
      </w:r>
    </w:p>
    <w:p>
      <w:pPr>
        <w:pStyle w:val="BodyText"/>
        <w:spacing w:before="6"/>
        <w:rPr>
          <w:sz w:val="40"/>
        </w:rPr>
      </w:pPr>
    </w:p>
    <w:p>
      <w:pPr>
        <w:pStyle w:val="BodyText"/>
        <w:spacing w:line="242" w:lineRule="auto"/>
        <w:ind w:left="1085" w:right="1076"/>
        <w:jc w:val="both"/>
      </w:pPr>
      <w:r>
        <w:rPr>
          <w:rFonts w:ascii="Arial" w:hAnsi="Arial"/>
          <w:b/>
          <w:w w:val="85"/>
        </w:rPr>
        <w:t>RESUMO: </w:t>
      </w:r>
      <w:r>
        <w:rPr>
          <w:w w:val="85"/>
        </w:rPr>
        <w:t>O vaginismo é uma disfunção sexual feminina, caracterizada por uma contração involuntária</w:t>
      </w:r>
      <w:r>
        <w:rPr>
          <w:spacing w:val="1"/>
          <w:w w:val="85"/>
        </w:rPr>
        <w:t> </w:t>
      </w:r>
      <w:r>
        <w:rPr>
          <w:w w:val="80"/>
        </w:rPr>
        <w:t>recorrente</w:t>
      </w:r>
      <w:r>
        <w:rPr>
          <w:spacing w:val="27"/>
          <w:w w:val="80"/>
        </w:rPr>
        <w:t> </w:t>
      </w:r>
      <w:r>
        <w:rPr>
          <w:w w:val="80"/>
        </w:rPr>
        <w:t>ou</w:t>
      </w:r>
      <w:r>
        <w:rPr>
          <w:spacing w:val="28"/>
          <w:w w:val="80"/>
        </w:rPr>
        <w:t> </w:t>
      </w:r>
      <w:r>
        <w:rPr>
          <w:w w:val="80"/>
        </w:rPr>
        <w:t>persistente</w:t>
      </w:r>
      <w:r>
        <w:rPr>
          <w:spacing w:val="28"/>
          <w:w w:val="80"/>
        </w:rPr>
        <w:t> </w:t>
      </w:r>
      <w:r>
        <w:rPr>
          <w:w w:val="80"/>
        </w:rPr>
        <w:t>durante</w:t>
      </w:r>
      <w:r>
        <w:rPr>
          <w:spacing w:val="28"/>
          <w:w w:val="80"/>
        </w:rPr>
        <w:t> </w:t>
      </w:r>
      <w:r>
        <w:rPr>
          <w:w w:val="80"/>
        </w:rPr>
        <w:t>a</w:t>
      </w:r>
      <w:r>
        <w:rPr>
          <w:spacing w:val="27"/>
          <w:w w:val="80"/>
        </w:rPr>
        <w:t> </w:t>
      </w:r>
      <w:r>
        <w:rPr>
          <w:w w:val="80"/>
        </w:rPr>
        <w:t>penetração</w:t>
      </w:r>
      <w:r>
        <w:rPr>
          <w:spacing w:val="28"/>
          <w:w w:val="80"/>
        </w:rPr>
        <w:t> </w:t>
      </w:r>
      <w:r>
        <w:rPr>
          <w:w w:val="80"/>
        </w:rPr>
        <w:t>vaginal</w:t>
      </w:r>
      <w:r>
        <w:rPr>
          <w:spacing w:val="21"/>
          <w:w w:val="80"/>
        </w:rPr>
        <w:t> </w:t>
      </w:r>
      <w:r>
        <w:rPr>
          <w:w w:val="80"/>
        </w:rPr>
        <w:t>com</w:t>
      </w:r>
      <w:r>
        <w:rPr>
          <w:spacing w:val="26"/>
          <w:w w:val="80"/>
        </w:rPr>
        <w:t> </w:t>
      </w:r>
      <w:r>
        <w:rPr>
          <w:w w:val="80"/>
        </w:rPr>
        <w:t>o</w:t>
      </w:r>
      <w:r>
        <w:rPr>
          <w:spacing w:val="28"/>
          <w:w w:val="80"/>
        </w:rPr>
        <w:t> </w:t>
      </w:r>
      <w:r>
        <w:rPr>
          <w:w w:val="80"/>
        </w:rPr>
        <w:t>pênis,</w:t>
      </w:r>
      <w:r>
        <w:rPr>
          <w:spacing w:val="25"/>
          <w:w w:val="80"/>
        </w:rPr>
        <w:t> </w:t>
      </w:r>
      <w:r>
        <w:rPr>
          <w:w w:val="80"/>
        </w:rPr>
        <w:t>dedo,</w:t>
      </w:r>
      <w:r>
        <w:rPr>
          <w:spacing w:val="26"/>
          <w:w w:val="80"/>
        </w:rPr>
        <w:t> </w:t>
      </w:r>
      <w:r>
        <w:rPr>
          <w:w w:val="80"/>
        </w:rPr>
        <w:t>tampão</w:t>
      </w:r>
      <w:r>
        <w:rPr>
          <w:spacing w:val="28"/>
          <w:w w:val="80"/>
        </w:rPr>
        <w:t> </w:t>
      </w:r>
      <w:r>
        <w:rPr>
          <w:w w:val="80"/>
        </w:rPr>
        <w:t>ou</w:t>
      </w:r>
      <w:r>
        <w:rPr>
          <w:spacing w:val="27"/>
          <w:w w:val="80"/>
        </w:rPr>
        <w:t> </w:t>
      </w:r>
      <w:r>
        <w:rPr>
          <w:w w:val="80"/>
        </w:rPr>
        <w:t>espéculo</w:t>
      </w:r>
      <w:r>
        <w:rPr>
          <w:spacing w:val="28"/>
          <w:w w:val="80"/>
        </w:rPr>
        <w:t> </w:t>
      </w:r>
      <w:r>
        <w:rPr>
          <w:w w:val="80"/>
        </w:rPr>
        <w:t>ginecológico.</w:t>
      </w:r>
      <w:r>
        <w:rPr>
          <w:spacing w:val="1"/>
          <w:w w:val="80"/>
        </w:rPr>
        <w:t> </w:t>
      </w:r>
      <w:r>
        <w:rPr>
          <w:w w:val="85"/>
        </w:rPr>
        <w:t>Este espasmo, pode ocorrer diante da antecipação a introdução vaginal. Apesar da alta prevalência, as</w:t>
      </w:r>
      <w:r>
        <w:rPr>
          <w:spacing w:val="1"/>
          <w:w w:val="85"/>
        </w:rPr>
        <w:t> </w:t>
      </w:r>
      <w:r>
        <w:rPr>
          <w:w w:val="80"/>
        </w:rPr>
        <w:t>disfunções sexuais, são pouco detectadas em mulheres ao longo da vida. Por isso, se faz necessário traçar um</w:t>
      </w:r>
      <w:r>
        <w:rPr>
          <w:spacing w:val="1"/>
          <w:w w:val="80"/>
        </w:rPr>
        <w:t> </w:t>
      </w:r>
      <w:r>
        <w:rPr>
          <w:w w:val="80"/>
        </w:rPr>
        <w:t>perfil epidemiológico</w:t>
      </w:r>
      <w:r>
        <w:rPr>
          <w:spacing w:val="1"/>
          <w:w w:val="80"/>
        </w:rPr>
        <w:t> </w:t>
      </w:r>
      <w:r>
        <w:rPr>
          <w:w w:val="80"/>
        </w:rPr>
        <w:t>de mulheres</w:t>
      </w:r>
      <w:r>
        <w:rPr>
          <w:spacing w:val="1"/>
          <w:w w:val="80"/>
        </w:rPr>
        <w:t> </w:t>
      </w:r>
      <w:r>
        <w:rPr>
          <w:w w:val="80"/>
        </w:rPr>
        <w:t>com diagnóstico de vaginismo, atendidas</w:t>
      </w:r>
      <w:r>
        <w:rPr>
          <w:spacing w:val="38"/>
        </w:rPr>
        <w:t> </w:t>
      </w:r>
      <w:r>
        <w:rPr>
          <w:w w:val="80"/>
        </w:rPr>
        <w:t>em uma clínica particular da cidade</w:t>
      </w:r>
      <w:r>
        <w:rPr>
          <w:spacing w:val="1"/>
          <w:w w:val="80"/>
        </w:rPr>
        <w:t> </w:t>
      </w:r>
      <w:r>
        <w:rPr>
          <w:w w:val="85"/>
        </w:rPr>
        <w:t>de Aracaju/SE. A pesquisa foi realizada no Centro Médico Jardins (CMJ), onde foram analisados 34</w:t>
      </w:r>
      <w:r>
        <w:rPr>
          <w:spacing w:val="1"/>
          <w:w w:val="85"/>
        </w:rPr>
        <w:t> </w:t>
      </w:r>
      <w:r>
        <w:rPr>
          <w:w w:val="85"/>
        </w:rPr>
        <w:t>prontuários das pacientes atendidas pela fisioterapeuta L.G.B.T. com o diagnóstico de vaginismo na faixa</w:t>
      </w:r>
      <w:r>
        <w:rPr>
          <w:spacing w:val="1"/>
          <w:w w:val="85"/>
        </w:rPr>
        <w:t> </w:t>
      </w:r>
      <w:r>
        <w:rPr>
          <w:w w:val="85"/>
        </w:rPr>
        <w:t>etária de 15 a 50 anos. Para atender o objetivo primário do estudo, como forma de coleta de dados dos</w:t>
      </w:r>
      <w:r>
        <w:rPr>
          <w:spacing w:val="1"/>
          <w:w w:val="85"/>
        </w:rPr>
        <w:t> </w:t>
      </w:r>
      <w:r>
        <w:rPr>
          <w:w w:val="85"/>
        </w:rPr>
        <w:t>prontuários, foi utilizado um formulário que continha as seguintes variáveis pré-selecionadas: idade, estado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civil, sintomas proctológicos e miccionais, </w:t>
      </w:r>
      <w:r>
        <w:rPr>
          <w:w w:val="85"/>
        </w:rPr>
        <w:t>dor, alterações posturais, histórico de penetração, sedentarismo e</w:t>
      </w:r>
      <w:r>
        <w:rPr>
          <w:spacing w:val="-52"/>
          <w:w w:val="85"/>
        </w:rPr>
        <w:t> </w:t>
      </w:r>
      <w:r>
        <w:rPr>
          <w:w w:val="85"/>
        </w:rPr>
        <w:t>tipo do vaginismo. Como resultado deste estudo, observou-se que a idade média das mulheres foi de</w:t>
      </w:r>
      <w:r>
        <w:rPr>
          <w:spacing w:val="1"/>
          <w:w w:val="85"/>
        </w:rPr>
        <w:t> </w:t>
      </w:r>
      <w:r>
        <w:rPr>
          <w:w w:val="80"/>
        </w:rPr>
        <w:t>30,5±7,77 anos, a média</w:t>
      </w:r>
      <w:r>
        <w:rPr>
          <w:spacing w:val="1"/>
          <w:w w:val="80"/>
        </w:rPr>
        <w:t> </w:t>
      </w:r>
      <w:r>
        <w:rPr>
          <w:w w:val="80"/>
        </w:rPr>
        <w:t>do grau de dor segundo a Escala Visual Analógica (EVA) foi</w:t>
      </w:r>
      <w:r>
        <w:rPr>
          <w:spacing w:val="38"/>
        </w:rPr>
        <w:t> </w:t>
      </w:r>
      <w:r>
        <w:rPr>
          <w:w w:val="80"/>
        </w:rPr>
        <w:t>de 7,84±1,52, 16</w:t>
      </w:r>
      <w:r>
        <w:rPr>
          <w:spacing w:val="38"/>
        </w:rPr>
        <w:t> </w:t>
      </w:r>
      <w:r>
        <w:rPr>
          <w:w w:val="80"/>
        </w:rPr>
        <w:t>(50%)</w:t>
      </w:r>
      <w:r>
        <w:rPr>
          <w:spacing w:val="1"/>
          <w:w w:val="80"/>
        </w:rPr>
        <w:t> </w:t>
      </w:r>
      <w:r>
        <w:rPr>
          <w:w w:val="85"/>
        </w:rPr>
        <w:t>são casadas, 11 (35%) são sedentárias, em 17 (53%) foram encontradas alterações posturais, 22 (69%)</w:t>
      </w:r>
      <w:r>
        <w:rPr>
          <w:spacing w:val="1"/>
          <w:w w:val="85"/>
        </w:rPr>
        <w:t> </w:t>
      </w:r>
      <w:r>
        <w:rPr>
          <w:w w:val="80"/>
        </w:rPr>
        <w:t>conseguiram penetração, 11 (34%) apresentaram como sintomas proctológicos a constipação e 15 (47%) com</w:t>
      </w:r>
      <w:r>
        <w:rPr>
          <w:spacing w:val="1"/>
          <w:w w:val="80"/>
        </w:rPr>
        <w:t> </w:t>
      </w:r>
      <w:r>
        <w:rPr>
          <w:w w:val="85"/>
        </w:rPr>
        <w:t>sintomas</w:t>
      </w:r>
      <w:r>
        <w:rPr>
          <w:spacing w:val="-3"/>
          <w:w w:val="85"/>
        </w:rPr>
        <w:t> </w:t>
      </w:r>
      <w:r>
        <w:rPr>
          <w:w w:val="85"/>
        </w:rPr>
        <w:t>miccionais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28</w:t>
      </w:r>
      <w:r>
        <w:rPr>
          <w:spacing w:val="-5"/>
          <w:w w:val="85"/>
        </w:rPr>
        <w:t> </w:t>
      </w:r>
      <w:r>
        <w:rPr>
          <w:w w:val="85"/>
        </w:rPr>
        <w:t>(87%)</w:t>
      </w:r>
      <w:r>
        <w:rPr>
          <w:spacing w:val="-3"/>
          <w:w w:val="85"/>
        </w:rPr>
        <w:t> </w:t>
      </w:r>
      <w:r>
        <w:rPr>
          <w:w w:val="85"/>
        </w:rPr>
        <w:t>manifestaram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vaginismo</w:t>
      </w:r>
      <w:r>
        <w:rPr>
          <w:spacing w:val="-5"/>
          <w:w w:val="85"/>
        </w:rPr>
        <w:t> </w:t>
      </w:r>
      <w:r>
        <w:rPr>
          <w:w w:val="85"/>
        </w:rPr>
        <w:t>primário.</w:t>
      </w:r>
      <w:r>
        <w:rPr>
          <w:spacing w:val="-5"/>
          <w:w w:val="85"/>
        </w:rPr>
        <w:t> </w:t>
      </w:r>
      <w:r>
        <w:rPr>
          <w:w w:val="85"/>
        </w:rPr>
        <w:t>Ao</w:t>
      </w:r>
      <w:r>
        <w:rPr>
          <w:spacing w:val="-5"/>
          <w:w w:val="85"/>
        </w:rPr>
        <w:t> </w:t>
      </w:r>
      <w:r>
        <w:rPr>
          <w:w w:val="85"/>
        </w:rPr>
        <w:t>concluir</w:t>
      </w:r>
      <w:r>
        <w:rPr>
          <w:spacing w:val="-3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estudo,</w:t>
      </w:r>
      <w:r>
        <w:rPr>
          <w:spacing w:val="-5"/>
          <w:w w:val="85"/>
        </w:rPr>
        <w:t> </w:t>
      </w:r>
      <w:r>
        <w:rPr>
          <w:w w:val="85"/>
        </w:rPr>
        <w:t>verificou-se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52"/>
          <w:w w:val="85"/>
        </w:rPr>
        <w:t> </w:t>
      </w:r>
      <w:r>
        <w:rPr>
          <w:w w:val="80"/>
        </w:rPr>
        <w:t>perfil epidemiológico de mulheres</w:t>
      </w:r>
      <w:r>
        <w:rPr>
          <w:spacing w:val="38"/>
        </w:rPr>
        <w:t> </w:t>
      </w:r>
      <w:r>
        <w:rPr>
          <w:w w:val="80"/>
        </w:rPr>
        <w:t>com diagnóstico de vaginismo atendidas</w:t>
      </w:r>
      <w:r>
        <w:rPr>
          <w:spacing w:val="38"/>
        </w:rPr>
        <w:t> </w:t>
      </w:r>
      <w:r>
        <w:rPr>
          <w:w w:val="80"/>
        </w:rPr>
        <w:t>em uma clínica particular</w:t>
      </w:r>
      <w:r>
        <w:rPr>
          <w:spacing w:val="38"/>
        </w:rPr>
        <w:t> </w:t>
      </w:r>
      <w:r>
        <w:rPr>
          <w:w w:val="80"/>
        </w:rPr>
        <w:t>na cidade</w:t>
      </w:r>
      <w:r>
        <w:rPr>
          <w:spacing w:val="1"/>
          <w:w w:val="80"/>
        </w:rPr>
        <w:t> </w:t>
      </w:r>
      <w:r>
        <w:rPr>
          <w:w w:val="80"/>
        </w:rPr>
        <w:t>de Aracaju/SE possibilitará o reconhecimento de fatores que influenciam no tratamento fisioterapêutico dessa</w:t>
      </w:r>
      <w:r>
        <w:rPr>
          <w:spacing w:val="1"/>
          <w:w w:val="80"/>
        </w:rPr>
        <w:t> </w:t>
      </w:r>
      <w:r>
        <w:rPr>
          <w:w w:val="90"/>
        </w:rPr>
        <w:t>disfunção.</w:t>
      </w:r>
    </w:p>
    <w:p>
      <w:pPr>
        <w:pStyle w:val="BodyText"/>
        <w:spacing w:before="13"/>
        <w:ind w:left="1085"/>
        <w:jc w:val="both"/>
      </w:pPr>
      <w:r>
        <w:rPr>
          <w:rFonts w:ascii="Arial" w:hAnsi="Arial"/>
          <w:b/>
          <w:w w:val="80"/>
        </w:rPr>
        <w:t>Palavras-chave</w:t>
      </w:r>
      <w:r>
        <w:rPr>
          <w:w w:val="80"/>
        </w:rPr>
        <w:t>:</w:t>
      </w:r>
      <w:r>
        <w:rPr>
          <w:spacing w:val="16"/>
          <w:w w:val="80"/>
        </w:rPr>
        <w:t> </w:t>
      </w:r>
      <w:r>
        <w:rPr>
          <w:w w:val="80"/>
        </w:rPr>
        <w:t>Vaginismo;</w:t>
      </w:r>
      <w:r>
        <w:rPr>
          <w:spacing w:val="17"/>
          <w:w w:val="80"/>
        </w:rPr>
        <w:t> </w:t>
      </w:r>
      <w:r>
        <w:rPr>
          <w:w w:val="80"/>
        </w:rPr>
        <w:t>Assoalho</w:t>
      </w:r>
      <w:r>
        <w:rPr>
          <w:spacing w:val="19"/>
          <w:w w:val="80"/>
        </w:rPr>
        <w:t> </w:t>
      </w:r>
      <w:r>
        <w:rPr>
          <w:w w:val="80"/>
        </w:rPr>
        <w:t>pélvico;</w:t>
      </w:r>
      <w:r>
        <w:rPr>
          <w:spacing w:val="17"/>
          <w:w w:val="80"/>
        </w:rPr>
        <w:t> </w:t>
      </w:r>
      <w:r>
        <w:rPr>
          <w:w w:val="80"/>
        </w:rPr>
        <w:t>Contração</w:t>
      </w:r>
      <w:r>
        <w:rPr>
          <w:spacing w:val="19"/>
          <w:w w:val="80"/>
        </w:rPr>
        <w:t> </w:t>
      </w:r>
      <w:r>
        <w:rPr>
          <w:w w:val="80"/>
        </w:rPr>
        <w:t>muscular;</w:t>
      </w:r>
      <w:r>
        <w:rPr>
          <w:spacing w:val="17"/>
          <w:w w:val="80"/>
        </w:rPr>
        <w:t> </w:t>
      </w:r>
      <w:r>
        <w:rPr>
          <w:w w:val="80"/>
        </w:rPr>
        <w:t>Sexo;</w:t>
      </w:r>
      <w:r>
        <w:rPr>
          <w:spacing w:val="17"/>
          <w:w w:val="80"/>
        </w:rPr>
        <w:t> </w:t>
      </w:r>
      <w:r>
        <w:rPr>
          <w:w w:val="80"/>
        </w:rPr>
        <w:t>Fisioterapia.</w:t>
      </w:r>
    </w:p>
    <w:p>
      <w:pPr>
        <w:pStyle w:val="BodyText"/>
        <w:spacing w:before="4"/>
      </w:pPr>
    </w:p>
    <w:p>
      <w:pPr>
        <w:pStyle w:val="BodyText"/>
        <w:spacing w:line="242" w:lineRule="auto"/>
        <w:ind w:left="1085" w:right="1079"/>
        <w:jc w:val="both"/>
      </w:pPr>
      <w:r>
        <w:rPr>
          <w:rFonts w:ascii="Arial" w:hAnsi="Arial"/>
          <w:b/>
          <w:w w:val="80"/>
        </w:rPr>
        <w:t>ABSTRACT: </w:t>
      </w:r>
      <w:r>
        <w:rPr>
          <w:w w:val="80"/>
        </w:rPr>
        <w:t>Vaginismus is a female sexual dysfunction, characterized by a recurrent or persistent involuntary</w:t>
      </w:r>
      <w:r>
        <w:rPr>
          <w:spacing w:val="1"/>
          <w:w w:val="80"/>
        </w:rPr>
        <w:t> </w:t>
      </w:r>
      <w:r>
        <w:rPr>
          <w:w w:val="85"/>
        </w:rPr>
        <w:t>contraction during vaginal penetration with the penis, finger, tampon or gynecological speculum. This spasm</w:t>
      </w:r>
      <w:r>
        <w:rPr>
          <w:spacing w:val="-52"/>
          <w:w w:val="85"/>
        </w:rPr>
        <w:t> </w:t>
      </w:r>
      <w:r>
        <w:rPr>
          <w:w w:val="85"/>
        </w:rPr>
        <w:t>can occur in anticipation of vaginal introduction. Despite the high prevalence, sexual dysfunctions are rarely</w:t>
      </w:r>
      <w:r>
        <w:rPr>
          <w:spacing w:val="1"/>
          <w:w w:val="85"/>
        </w:rPr>
        <w:t> </w:t>
      </w:r>
      <w:r>
        <w:rPr>
          <w:w w:val="80"/>
        </w:rPr>
        <w:t>detected in women throughout their lives. For this reason, it is necessary to draw an epidemiological profile of</w:t>
      </w:r>
      <w:r>
        <w:rPr>
          <w:spacing w:val="1"/>
          <w:w w:val="80"/>
        </w:rPr>
        <w:t> </w:t>
      </w:r>
      <w:r>
        <w:rPr>
          <w:w w:val="80"/>
        </w:rPr>
        <w:t>women diagnosed with vaginismus, seen at a private clinic in the city of Aracaju /</w:t>
      </w:r>
      <w:r>
        <w:rPr>
          <w:spacing w:val="38"/>
        </w:rPr>
        <w:t> </w:t>
      </w:r>
      <w:r>
        <w:rPr>
          <w:w w:val="80"/>
        </w:rPr>
        <w:t>SE. The research was carried</w:t>
      </w:r>
      <w:r>
        <w:rPr>
          <w:spacing w:val="1"/>
          <w:w w:val="80"/>
        </w:rPr>
        <w:t> </w:t>
      </w:r>
      <w:r>
        <w:rPr>
          <w:w w:val="85"/>
        </w:rPr>
        <w:t>out</w:t>
      </w:r>
      <w:r>
        <w:rPr>
          <w:spacing w:val="-5"/>
          <w:w w:val="85"/>
        </w:rPr>
        <w:t> </w:t>
      </w:r>
      <w:r>
        <w:rPr>
          <w:w w:val="85"/>
        </w:rPr>
        <w:t>at</w:t>
      </w:r>
      <w:r>
        <w:rPr>
          <w:spacing w:val="-2"/>
          <w:w w:val="85"/>
        </w:rPr>
        <w:t> </w:t>
      </w:r>
      <w:r>
        <w:rPr>
          <w:w w:val="85"/>
        </w:rPr>
        <w:t>the</w:t>
      </w:r>
      <w:r>
        <w:rPr>
          <w:spacing w:val="1"/>
          <w:w w:val="85"/>
        </w:rPr>
        <w:t> </w:t>
      </w:r>
      <w:r>
        <w:rPr>
          <w:w w:val="85"/>
        </w:rPr>
        <w:t>Centro</w:t>
      </w:r>
      <w:r>
        <w:rPr>
          <w:spacing w:val="-3"/>
          <w:w w:val="85"/>
        </w:rPr>
        <w:t> </w:t>
      </w:r>
      <w:r>
        <w:rPr>
          <w:w w:val="85"/>
        </w:rPr>
        <w:t>Médico</w:t>
      </w:r>
      <w:r>
        <w:rPr>
          <w:spacing w:val="-3"/>
          <w:w w:val="85"/>
        </w:rPr>
        <w:t> </w:t>
      </w:r>
      <w:r>
        <w:rPr>
          <w:w w:val="85"/>
        </w:rPr>
        <w:t>Jardins</w:t>
      </w:r>
      <w:r>
        <w:rPr>
          <w:spacing w:val="-2"/>
          <w:w w:val="85"/>
        </w:rPr>
        <w:t> </w:t>
      </w:r>
      <w:r>
        <w:rPr>
          <w:w w:val="85"/>
        </w:rPr>
        <w:t>(CMJ),</w:t>
      </w:r>
      <w:r>
        <w:rPr>
          <w:spacing w:val="-5"/>
          <w:w w:val="85"/>
        </w:rPr>
        <w:t> </w:t>
      </w:r>
      <w:r>
        <w:rPr>
          <w:w w:val="85"/>
        </w:rPr>
        <w:t>where</w:t>
      </w:r>
      <w:r>
        <w:rPr>
          <w:spacing w:val="-3"/>
          <w:w w:val="85"/>
        </w:rPr>
        <w:t> </w:t>
      </w:r>
      <w:r>
        <w:rPr>
          <w:w w:val="85"/>
        </w:rPr>
        <w:t>34</w:t>
      </w:r>
      <w:r>
        <w:rPr>
          <w:spacing w:val="-3"/>
          <w:w w:val="85"/>
        </w:rPr>
        <w:t> </w:t>
      </w:r>
      <w:r>
        <w:rPr>
          <w:w w:val="85"/>
        </w:rPr>
        <w:t>medical</w:t>
      </w:r>
      <w:r>
        <w:rPr>
          <w:spacing w:val="-4"/>
          <w:w w:val="85"/>
        </w:rPr>
        <w:t> </w:t>
      </w:r>
      <w:r>
        <w:rPr>
          <w:w w:val="85"/>
        </w:rPr>
        <w:t>records</w:t>
      </w:r>
      <w:r>
        <w:rPr>
          <w:spacing w:val="-1"/>
          <w:w w:val="85"/>
        </w:rPr>
        <w:t> </w:t>
      </w:r>
      <w:r>
        <w:rPr>
          <w:w w:val="85"/>
        </w:rPr>
        <w:t>of</w:t>
      </w:r>
      <w:r>
        <w:rPr>
          <w:spacing w:val="-5"/>
          <w:w w:val="85"/>
        </w:rPr>
        <w:t> </w:t>
      </w:r>
      <w:r>
        <w:rPr>
          <w:w w:val="85"/>
        </w:rPr>
        <w:t>patients</w:t>
      </w:r>
      <w:r>
        <w:rPr>
          <w:spacing w:val="1"/>
          <w:w w:val="85"/>
        </w:rPr>
        <w:t> </w:t>
      </w:r>
      <w:r>
        <w:rPr>
          <w:w w:val="85"/>
        </w:rPr>
        <w:t>treated</w:t>
      </w:r>
      <w:r>
        <w:rPr>
          <w:spacing w:val="-3"/>
          <w:w w:val="85"/>
        </w:rPr>
        <w:t> </w:t>
      </w:r>
      <w:r>
        <w:rPr>
          <w:w w:val="85"/>
        </w:rPr>
        <w:t>by</w:t>
      </w:r>
      <w:r>
        <w:rPr>
          <w:spacing w:val="-1"/>
          <w:w w:val="85"/>
        </w:rPr>
        <w:t> </w:t>
      </w:r>
      <w:r>
        <w:rPr>
          <w:w w:val="85"/>
        </w:rPr>
        <w:t>the physiotherapist</w:t>
      </w:r>
    </w:p>
    <w:p>
      <w:pPr>
        <w:pStyle w:val="BodyText"/>
        <w:spacing w:before="5"/>
        <w:ind w:left="1085"/>
        <w:jc w:val="both"/>
      </w:pPr>
      <w:r>
        <w:rPr>
          <w:w w:val="80"/>
        </w:rPr>
        <w:t>L.G.B.T.</w:t>
      </w:r>
      <w:r>
        <w:rPr>
          <w:spacing w:val="11"/>
          <w:w w:val="80"/>
        </w:rPr>
        <w:t> </w:t>
      </w:r>
      <w:r>
        <w:rPr>
          <w:w w:val="80"/>
        </w:rPr>
        <w:t>with</w:t>
      </w:r>
      <w:r>
        <w:rPr>
          <w:spacing w:val="14"/>
          <w:w w:val="80"/>
        </w:rPr>
        <w:t> </w:t>
      </w:r>
      <w:r>
        <w:rPr>
          <w:w w:val="80"/>
        </w:rPr>
        <w:t>the</w:t>
      </w:r>
      <w:r>
        <w:rPr>
          <w:spacing w:val="15"/>
          <w:w w:val="80"/>
        </w:rPr>
        <w:t> </w:t>
      </w:r>
      <w:r>
        <w:rPr>
          <w:w w:val="80"/>
        </w:rPr>
        <w:t>diagnosis</w:t>
      </w:r>
      <w:r>
        <w:rPr>
          <w:spacing w:val="16"/>
          <w:w w:val="80"/>
        </w:rPr>
        <w:t> </w:t>
      </w:r>
      <w:r>
        <w:rPr>
          <w:w w:val="80"/>
        </w:rPr>
        <w:t>of</w:t>
      </w:r>
      <w:r>
        <w:rPr>
          <w:spacing w:val="6"/>
          <w:w w:val="80"/>
        </w:rPr>
        <w:t> </w:t>
      </w:r>
      <w:r>
        <w:rPr>
          <w:w w:val="80"/>
        </w:rPr>
        <w:t>vaginismus</w:t>
      </w:r>
      <w:r>
        <w:rPr>
          <w:spacing w:val="16"/>
          <w:w w:val="80"/>
        </w:rPr>
        <w:t> </w:t>
      </w:r>
      <w:r>
        <w:rPr>
          <w:w w:val="80"/>
        </w:rPr>
        <w:t>in</w:t>
      </w:r>
      <w:r>
        <w:rPr>
          <w:spacing w:val="15"/>
          <w:w w:val="80"/>
        </w:rPr>
        <w:t> </w:t>
      </w:r>
      <w:r>
        <w:rPr>
          <w:w w:val="80"/>
        </w:rPr>
        <w:t>the</w:t>
      </w:r>
      <w:r>
        <w:rPr>
          <w:spacing w:val="14"/>
          <w:w w:val="80"/>
        </w:rPr>
        <w:t> </w:t>
      </w:r>
      <w:r>
        <w:rPr>
          <w:w w:val="80"/>
        </w:rPr>
        <w:t>15</w:t>
      </w:r>
      <w:r>
        <w:rPr>
          <w:spacing w:val="15"/>
          <w:w w:val="80"/>
        </w:rPr>
        <w:t> </w:t>
      </w:r>
      <w:r>
        <w:rPr>
          <w:w w:val="80"/>
        </w:rPr>
        <w:t>to</w:t>
      </w:r>
      <w:r>
        <w:rPr>
          <w:spacing w:val="14"/>
          <w:w w:val="80"/>
        </w:rPr>
        <w:t> </w:t>
      </w:r>
      <w:r>
        <w:rPr>
          <w:w w:val="80"/>
        </w:rPr>
        <w:t>50</w:t>
      </w:r>
      <w:r>
        <w:rPr>
          <w:spacing w:val="15"/>
          <w:w w:val="80"/>
        </w:rPr>
        <w:t> </w:t>
      </w:r>
      <w:r>
        <w:rPr>
          <w:w w:val="80"/>
        </w:rPr>
        <w:t>age</w:t>
      </w:r>
      <w:r>
        <w:rPr>
          <w:spacing w:val="14"/>
          <w:w w:val="80"/>
        </w:rPr>
        <w:t> </w:t>
      </w:r>
      <w:r>
        <w:rPr>
          <w:w w:val="80"/>
        </w:rPr>
        <w:t>group.</w:t>
      </w:r>
      <w:r>
        <w:rPr>
          <w:spacing w:val="12"/>
          <w:w w:val="80"/>
        </w:rPr>
        <w:t> </w:t>
      </w:r>
      <w:r>
        <w:rPr>
          <w:w w:val="80"/>
        </w:rPr>
        <w:t>To</w:t>
      </w:r>
      <w:r>
        <w:rPr>
          <w:spacing w:val="14"/>
          <w:w w:val="80"/>
        </w:rPr>
        <w:t> </w:t>
      </w:r>
      <w:r>
        <w:rPr>
          <w:w w:val="80"/>
        </w:rPr>
        <w:t>meet</w:t>
      </w:r>
      <w:r>
        <w:rPr>
          <w:spacing w:val="11"/>
          <w:w w:val="80"/>
        </w:rPr>
        <w:t> </w:t>
      </w:r>
      <w:r>
        <w:rPr>
          <w:w w:val="80"/>
        </w:rPr>
        <w:t>the</w:t>
      </w:r>
      <w:r>
        <w:rPr>
          <w:spacing w:val="15"/>
          <w:w w:val="80"/>
        </w:rPr>
        <w:t> </w:t>
      </w:r>
      <w:r>
        <w:rPr>
          <w:w w:val="80"/>
        </w:rPr>
        <w:t>primary</w:t>
      </w:r>
      <w:r>
        <w:rPr>
          <w:spacing w:val="16"/>
          <w:w w:val="80"/>
        </w:rPr>
        <w:t> </w:t>
      </w:r>
      <w:r>
        <w:rPr>
          <w:w w:val="80"/>
        </w:rPr>
        <w:t>objective</w:t>
      </w:r>
      <w:r>
        <w:rPr>
          <w:spacing w:val="14"/>
          <w:w w:val="80"/>
        </w:rPr>
        <w:t> </w:t>
      </w:r>
      <w:r>
        <w:rPr>
          <w:w w:val="80"/>
        </w:rPr>
        <w:t>of</w:t>
      </w:r>
      <w:r>
        <w:rPr>
          <w:spacing w:val="11"/>
          <w:w w:val="80"/>
        </w:rPr>
        <w:t> </w:t>
      </w:r>
      <w:r>
        <w:rPr>
          <w:w w:val="80"/>
        </w:rPr>
        <w:t>the</w:t>
      </w:r>
      <w:r>
        <w:rPr>
          <w:spacing w:val="15"/>
          <w:w w:val="80"/>
        </w:rPr>
        <w:t> </w:t>
      </w:r>
      <w:r>
        <w:rPr>
          <w:w w:val="80"/>
        </w:rPr>
        <w:t>study,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pict>
          <v:rect style="position:absolute;margin-left:54.264pt;margin-top:8.279376pt;width:144.050pt;height:.71997pt;mso-position-horizontal-relative:page;mso-position-vertical-relative:paragraph;z-index:-157071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4" w:lineRule="auto" w:before="74"/>
        <w:ind w:left="1085" w:right="1081" w:firstLine="0"/>
        <w:jc w:val="both"/>
        <w:rPr>
          <w:sz w:val="20"/>
        </w:rPr>
      </w:pPr>
      <w:r>
        <w:rPr>
          <w:spacing w:val="-1"/>
          <w:w w:val="85"/>
          <w:position w:val="5"/>
          <w:sz w:val="13"/>
        </w:rPr>
        <w:t>1 </w:t>
      </w:r>
      <w:r>
        <w:rPr>
          <w:spacing w:val="-1"/>
          <w:w w:val="85"/>
          <w:sz w:val="20"/>
        </w:rPr>
        <w:t>Acadêmico de Fisioterapia pela Universidade Tiradentes (UNIT), Sergipe, Brasil. Aluno Pesquisador </w:t>
      </w:r>
      <w:r>
        <w:rPr>
          <w:w w:val="85"/>
          <w:sz w:val="20"/>
        </w:rPr>
        <w:t>e Membro do Laboratório de</w:t>
      </w:r>
      <w:r>
        <w:rPr>
          <w:spacing w:val="-43"/>
          <w:w w:val="85"/>
          <w:sz w:val="20"/>
        </w:rPr>
        <w:t> </w:t>
      </w:r>
      <w:r>
        <w:rPr>
          <w:w w:val="85"/>
          <w:sz w:val="20"/>
        </w:rPr>
        <w:t>Biomateriais (LBMat) do Instituto de Tecnologia e Pesquisa (ITP). Membro da Associação Brasileira de Ensino de Fisioterapia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(ABENFISIO).</w:t>
      </w:r>
    </w:p>
    <w:p>
      <w:pPr>
        <w:spacing w:line="220" w:lineRule="exact" w:before="0"/>
        <w:ind w:left="1085" w:right="0" w:firstLine="0"/>
        <w:jc w:val="both"/>
        <w:rPr>
          <w:sz w:val="20"/>
        </w:rPr>
      </w:pPr>
      <w:r>
        <w:rPr>
          <w:w w:val="80"/>
          <w:position w:val="5"/>
          <w:sz w:val="13"/>
        </w:rPr>
        <w:t>2</w:t>
      </w:r>
      <w:r>
        <w:rPr>
          <w:spacing w:val="26"/>
          <w:w w:val="80"/>
          <w:position w:val="5"/>
          <w:sz w:val="13"/>
        </w:rPr>
        <w:t> </w:t>
      </w:r>
      <w:r>
        <w:rPr>
          <w:w w:val="80"/>
          <w:sz w:val="20"/>
        </w:rPr>
        <w:t>Bacharela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Fisioterapia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Tiradentes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(UNIT),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Sergipe,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Brasil.</w:t>
      </w:r>
    </w:p>
    <w:p>
      <w:pPr>
        <w:spacing w:before="4"/>
        <w:ind w:left="1085" w:right="0" w:firstLine="0"/>
        <w:jc w:val="both"/>
        <w:rPr>
          <w:sz w:val="20"/>
        </w:rPr>
      </w:pPr>
      <w:r>
        <w:rPr>
          <w:w w:val="80"/>
          <w:position w:val="5"/>
          <w:sz w:val="13"/>
        </w:rPr>
        <w:t>3</w:t>
      </w:r>
      <w:r>
        <w:rPr>
          <w:spacing w:val="26"/>
          <w:w w:val="80"/>
          <w:position w:val="5"/>
          <w:sz w:val="13"/>
        </w:rPr>
        <w:t> </w:t>
      </w:r>
      <w:r>
        <w:rPr>
          <w:w w:val="80"/>
          <w:sz w:val="20"/>
        </w:rPr>
        <w:t>Bacharela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Fisioterapia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Tiradentes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(UNIT),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Sergipe,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Brasil.</w:t>
      </w:r>
    </w:p>
    <w:p>
      <w:pPr>
        <w:spacing w:line="242" w:lineRule="auto" w:before="5"/>
        <w:ind w:left="1085" w:right="1078" w:firstLine="0"/>
        <w:jc w:val="both"/>
        <w:rPr>
          <w:sz w:val="20"/>
        </w:rPr>
      </w:pPr>
      <w:r>
        <w:rPr>
          <w:w w:val="80"/>
          <w:position w:val="5"/>
          <w:sz w:val="13"/>
        </w:rPr>
        <w:t>4</w:t>
      </w:r>
      <w:r>
        <w:rPr>
          <w:spacing w:val="27"/>
          <w:w w:val="80"/>
          <w:position w:val="5"/>
          <w:sz w:val="13"/>
        </w:rPr>
        <w:t> </w:t>
      </w:r>
      <w:r>
        <w:rPr>
          <w:w w:val="80"/>
          <w:sz w:val="20"/>
        </w:rPr>
        <w:t>Docente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curso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Fisioterapia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Estética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Cosmética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Tiradentes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(UNIT),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especialista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Fisioterapia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Saúde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da Mulher pela Universidade de Ribeirão Preto (UNAERP), Mestre e Doutora pelo departamento de Ginecologia e Obstetrícia da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Faculdade de Medicina de Ribeirão Preto da Universidade de São Paulo (FMRP/USP). Membro da Associação Brasileira de</w:t>
      </w:r>
      <w:r>
        <w:rPr>
          <w:spacing w:val="1"/>
          <w:w w:val="85"/>
          <w:sz w:val="20"/>
        </w:rPr>
        <w:t> </w:t>
      </w:r>
      <w:r>
        <w:rPr>
          <w:spacing w:val="-1"/>
          <w:w w:val="85"/>
          <w:sz w:val="20"/>
        </w:rPr>
        <w:t>Fisioterapia em Saúde da Mulher (ABRAFISM), da Associação Brasileira de Ensino de Fisioterapia </w:t>
      </w:r>
      <w:r>
        <w:rPr>
          <w:w w:val="85"/>
          <w:sz w:val="20"/>
        </w:rPr>
        <w:t>(ABENFISIO) e da Associação</w:t>
      </w:r>
      <w:r>
        <w:rPr>
          <w:spacing w:val="1"/>
          <w:w w:val="85"/>
          <w:sz w:val="20"/>
        </w:rPr>
        <w:t> </w:t>
      </w:r>
      <w:r>
        <w:rPr>
          <w:w w:val="95"/>
          <w:sz w:val="20"/>
        </w:rPr>
        <w:t>Brasileira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Dermatofuncional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(ABRAFIDEF).</w:t>
      </w:r>
    </w:p>
    <w:p>
      <w:pPr>
        <w:spacing w:after="0" w:line="242" w:lineRule="auto"/>
        <w:jc w:val="both"/>
        <w:rPr>
          <w:sz w:val="20"/>
        </w:rPr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42" w:lineRule="auto" w:before="103"/>
        <w:ind w:left="1085" w:right="1075"/>
        <w:jc w:val="both"/>
      </w:pPr>
      <w:r>
        <w:rPr>
          <w:w w:val="85"/>
        </w:rPr>
        <w:t>as a way of collecting data from medical records, a form was used that contained the following pre-selected</w:t>
      </w:r>
      <w:r>
        <w:rPr>
          <w:spacing w:val="1"/>
          <w:w w:val="85"/>
        </w:rPr>
        <w:t> </w:t>
      </w:r>
      <w:r>
        <w:rPr>
          <w:w w:val="85"/>
        </w:rPr>
        <w:t>variables:</w:t>
      </w:r>
      <w:r>
        <w:rPr>
          <w:spacing w:val="1"/>
          <w:w w:val="85"/>
        </w:rPr>
        <w:t> </w:t>
      </w:r>
      <w:r>
        <w:rPr>
          <w:w w:val="85"/>
        </w:rPr>
        <w:t>age,</w:t>
      </w:r>
      <w:r>
        <w:rPr>
          <w:spacing w:val="1"/>
          <w:w w:val="85"/>
        </w:rPr>
        <w:t> </w:t>
      </w:r>
      <w:r>
        <w:rPr>
          <w:w w:val="85"/>
        </w:rPr>
        <w:t>marital</w:t>
      </w:r>
      <w:r>
        <w:rPr>
          <w:spacing w:val="1"/>
          <w:w w:val="85"/>
        </w:rPr>
        <w:t> </w:t>
      </w:r>
      <w:r>
        <w:rPr>
          <w:w w:val="85"/>
        </w:rPr>
        <w:t>status,</w:t>
      </w:r>
      <w:r>
        <w:rPr>
          <w:spacing w:val="1"/>
          <w:w w:val="85"/>
        </w:rPr>
        <w:t> </w:t>
      </w:r>
      <w:r>
        <w:rPr>
          <w:w w:val="85"/>
        </w:rPr>
        <w:t>proctological</w:t>
      </w:r>
      <w:r>
        <w:rPr>
          <w:spacing w:val="1"/>
          <w:w w:val="85"/>
        </w:rPr>
        <w:t> </w:t>
      </w:r>
      <w:r>
        <w:rPr>
          <w:w w:val="85"/>
        </w:rPr>
        <w:t>and</w:t>
      </w:r>
      <w:r>
        <w:rPr>
          <w:spacing w:val="1"/>
          <w:w w:val="85"/>
        </w:rPr>
        <w:t> </w:t>
      </w:r>
      <w:r>
        <w:rPr>
          <w:w w:val="85"/>
        </w:rPr>
        <w:t>urinary</w:t>
      </w:r>
      <w:r>
        <w:rPr>
          <w:spacing w:val="1"/>
          <w:w w:val="85"/>
        </w:rPr>
        <w:t> </w:t>
      </w:r>
      <w:r>
        <w:rPr>
          <w:w w:val="85"/>
        </w:rPr>
        <w:t>symptoms,</w:t>
      </w:r>
      <w:r>
        <w:rPr>
          <w:spacing w:val="1"/>
          <w:w w:val="85"/>
        </w:rPr>
        <w:t> </w:t>
      </w:r>
      <w:r>
        <w:rPr>
          <w:w w:val="85"/>
        </w:rPr>
        <w:t>pain,</w:t>
      </w:r>
      <w:r>
        <w:rPr>
          <w:spacing w:val="1"/>
          <w:w w:val="85"/>
        </w:rPr>
        <w:t> </w:t>
      </w:r>
      <w:r>
        <w:rPr>
          <w:w w:val="85"/>
        </w:rPr>
        <w:t>postural</w:t>
      </w:r>
      <w:r>
        <w:rPr>
          <w:spacing w:val="1"/>
          <w:w w:val="85"/>
        </w:rPr>
        <w:t> </w:t>
      </w:r>
      <w:r>
        <w:rPr>
          <w:w w:val="85"/>
        </w:rPr>
        <w:t>changes,</w:t>
      </w:r>
      <w:r>
        <w:rPr>
          <w:spacing w:val="1"/>
          <w:w w:val="85"/>
        </w:rPr>
        <w:t> </w:t>
      </w:r>
      <w:r>
        <w:rPr>
          <w:w w:val="85"/>
        </w:rPr>
        <w:t>history</w:t>
      </w:r>
      <w:r>
        <w:rPr>
          <w:spacing w:val="1"/>
          <w:w w:val="85"/>
        </w:rPr>
        <w:t> </w:t>
      </w:r>
      <w:r>
        <w:rPr>
          <w:w w:val="85"/>
        </w:rPr>
        <w:t>of</w:t>
      </w:r>
      <w:r>
        <w:rPr>
          <w:spacing w:val="1"/>
          <w:w w:val="85"/>
        </w:rPr>
        <w:t> </w:t>
      </w:r>
      <w:r>
        <w:rPr>
          <w:w w:val="85"/>
        </w:rPr>
        <w:t>penetration, sedentary lifestyle and type of vaginismus. As a result of this study, it was observed that the</w:t>
      </w:r>
      <w:r>
        <w:rPr>
          <w:spacing w:val="1"/>
          <w:w w:val="85"/>
        </w:rPr>
        <w:t> </w:t>
      </w:r>
      <w:r>
        <w:rPr>
          <w:w w:val="80"/>
        </w:rPr>
        <w:t>average age of women was 30.5 ± 7.77 years, the average degree of pain according to the Visual Analog Scale</w:t>
      </w:r>
      <w:r>
        <w:rPr>
          <w:spacing w:val="1"/>
          <w:w w:val="80"/>
        </w:rPr>
        <w:t> </w:t>
      </w:r>
      <w:r>
        <w:rPr>
          <w:w w:val="85"/>
        </w:rPr>
        <w:t>(VAS)</w:t>
      </w:r>
      <w:r>
        <w:rPr>
          <w:spacing w:val="8"/>
          <w:w w:val="85"/>
        </w:rPr>
        <w:t> </w:t>
      </w:r>
      <w:r>
        <w:rPr>
          <w:w w:val="85"/>
        </w:rPr>
        <w:t>was</w:t>
      </w:r>
      <w:r>
        <w:rPr>
          <w:spacing w:val="8"/>
          <w:w w:val="85"/>
        </w:rPr>
        <w:t> </w:t>
      </w:r>
      <w:r>
        <w:rPr>
          <w:w w:val="85"/>
        </w:rPr>
        <w:t>7.84</w:t>
      </w:r>
      <w:r>
        <w:rPr>
          <w:spacing w:val="12"/>
          <w:w w:val="85"/>
        </w:rPr>
        <w:t> </w:t>
      </w:r>
      <w:r>
        <w:rPr>
          <w:w w:val="85"/>
        </w:rPr>
        <w:t>±</w:t>
      </w:r>
      <w:r>
        <w:rPr>
          <w:spacing w:val="5"/>
          <w:w w:val="85"/>
        </w:rPr>
        <w:t> </w:t>
      </w:r>
      <w:r>
        <w:rPr>
          <w:w w:val="85"/>
        </w:rPr>
        <w:t>1.52,</w:t>
      </w:r>
      <w:r>
        <w:rPr>
          <w:spacing w:val="5"/>
          <w:w w:val="85"/>
        </w:rPr>
        <w:t> </w:t>
      </w:r>
      <w:r>
        <w:rPr>
          <w:w w:val="85"/>
        </w:rPr>
        <w:t>16</w:t>
      </w:r>
      <w:r>
        <w:rPr>
          <w:spacing w:val="11"/>
          <w:w w:val="85"/>
        </w:rPr>
        <w:t> </w:t>
      </w:r>
      <w:r>
        <w:rPr>
          <w:w w:val="85"/>
        </w:rPr>
        <w:t>(50%)</w:t>
      </w:r>
      <w:r>
        <w:rPr>
          <w:spacing w:val="9"/>
          <w:w w:val="85"/>
        </w:rPr>
        <w:t> </w:t>
      </w:r>
      <w:r>
        <w:rPr>
          <w:w w:val="85"/>
        </w:rPr>
        <w:t>are</w:t>
      </w:r>
      <w:r>
        <w:rPr>
          <w:spacing w:val="7"/>
          <w:w w:val="85"/>
        </w:rPr>
        <w:t> </w:t>
      </w:r>
      <w:r>
        <w:rPr>
          <w:w w:val="85"/>
        </w:rPr>
        <w:t>married,</w:t>
      </w:r>
      <w:r>
        <w:rPr>
          <w:spacing w:val="5"/>
          <w:w w:val="85"/>
        </w:rPr>
        <w:t> </w:t>
      </w:r>
      <w:r>
        <w:rPr>
          <w:w w:val="85"/>
        </w:rPr>
        <w:t>11</w:t>
      </w:r>
      <w:r>
        <w:rPr>
          <w:spacing w:val="8"/>
          <w:w w:val="85"/>
        </w:rPr>
        <w:t> </w:t>
      </w:r>
      <w:r>
        <w:rPr>
          <w:w w:val="85"/>
        </w:rPr>
        <w:t>(35%)</w:t>
      </w:r>
      <w:r>
        <w:rPr>
          <w:spacing w:val="8"/>
          <w:w w:val="85"/>
        </w:rPr>
        <w:t> </w:t>
      </w:r>
      <w:r>
        <w:rPr>
          <w:w w:val="85"/>
        </w:rPr>
        <w:t>are</w:t>
      </w:r>
      <w:r>
        <w:rPr>
          <w:spacing w:val="8"/>
          <w:w w:val="85"/>
        </w:rPr>
        <w:t> </w:t>
      </w:r>
      <w:r>
        <w:rPr>
          <w:w w:val="85"/>
        </w:rPr>
        <w:t>sedentary,</w:t>
      </w:r>
      <w:r>
        <w:rPr>
          <w:spacing w:val="5"/>
          <w:w w:val="85"/>
        </w:rPr>
        <w:t> </w:t>
      </w:r>
      <w:r>
        <w:rPr>
          <w:w w:val="85"/>
        </w:rPr>
        <w:t>in</w:t>
      </w:r>
      <w:r>
        <w:rPr>
          <w:spacing w:val="7"/>
          <w:w w:val="85"/>
        </w:rPr>
        <w:t> </w:t>
      </w:r>
      <w:r>
        <w:rPr>
          <w:w w:val="85"/>
        </w:rPr>
        <w:t>17</w:t>
      </w:r>
      <w:r>
        <w:rPr>
          <w:spacing w:val="8"/>
          <w:w w:val="85"/>
        </w:rPr>
        <w:t> </w:t>
      </w:r>
      <w:r>
        <w:rPr>
          <w:w w:val="85"/>
        </w:rPr>
        <w:t>(53%)</w:t>
      </w:r>
      <w:r>
        <w:rPr>
          <w:spacing w:val="8"/>
          <w:w w:val="85"/>
        </w:rPr>
        <w:t> </w:t>
      </w:r>
      <w:r>
        <w:rPr>
          <w:w w:val="85"/>
        </w:rPr>
        <w:t>postural</w:t>
      </w:r>
      <w:r>
        <w:rPr>
          <w:spacing w:val="23"/>
          <w:w w:val="85"/>
        </w:rPr>
        <w:t> </w:t>
      </w:r>
      <w:r>
        <w:rPr>
          <w:w w:val="85"/>
        </w:rPr>
        <w:t>changes</w:t>
      </w:r>
      <w:r>
        <w:rPr>
          <w:spacing w:val="8"/>
          <w:w w:val="85"/>
        </w:rPr>
        <w:t> </w:t>
      </w:r>
      <w:r>
        <w:rPr>
          <w:w w:val="85"/>
        </w:rPr>
        <w:t>were</w:t>
      </w:r>
    </w:p>
    <w:p>
      <w:pPr>
        <w:pStyle w:val="BodyText"/>
        <w:spacing w:line="242" w:lineRule="auto" w:before="6"/>
        <w:ind w:left="1085" w:right="1095"/>
        <w:jc w:val="both"/>
      </w:pPr>
      <w:r>
        <w:rPr>
          <w:w w:val="85"/>
        </w:rPr>
        <w:t>found, 22 (69%) achieved penetration, 11 (34%) presented constipation as proctological symptoms and 15</w:t>
      </w:r>
      <w:r>
        <w:rPr>
          <w:spacing w:val="1"/>
          <w:w w:val="85"/>
        </w:rPr>
        <w:t> </w:t>
      </w:r>
      <w:r>
        <w:rPr>
          <w:w w:val="80"/>
        </w:rPr>
        <w:t>(47%</w:t>
      </w:r>
      <w:r>
        <w:rPr>
          <w:spacing w:val="38"/>
        </w:rPr>
        <w:t> </w:t>
      </w:r>
      <w:r>
        <w:rPr>
          <w:w w:val="80"/>
        </w:rPr>
        <w:t>) with voiding symptoms</w:t>
      </w:r>
      <w:r>
        <w:rPr>
          <w:spacing w:val="38"/>
        </w:rPr>
        <w:t> </w:t>
      </w:r>
      <w:r>
        <w:rPr>
          <w:w w:val="80"/>
        </w:rPr>
        <w:t>and 28 (87%) manifested primary vaginismus. At the conclusion</w:t>
      </w:r>
      <w:r>
        <w:rPr>
          <w:spacing w:val="38"/>
        </w:rPr>
        <w:t> </w:t>
      </w:r>
      <w:r>
        <w:rPr>
          <w:w w:val="80"/>
        </w:rPr>
        <w:t>of the study, it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was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found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that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the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epidemiological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profile</w:t>
      </w:r>
      <w:r>
        <w:rPr>
          <w:spacing w:val="-4"/>
          <w:w w:val="85"/>
        </w:rPr>
        <w:t> </w:t>
      </w:r>
      <w:r>
        <w:rPr>
          <w:w w:val="85"/>
        </w:rPr>
        <w:t>of</w:t>
      </w:r>
      <w:r>
        <w:rPr>
          <w:spacing w:val="-3"/>
          <w:w w:val="85"/>
        </w:rPr>
        <w:t> </w:t>
      </w:r>
      <w:r>
        <w:rPr>
          <w:w w:val="85"/>
        </w:rPr>
        <w:t>women</w:t>
      </w:r>
      <w:r>
        <w:rPr>
          <w:spacing w:val="-4"/>
          <w:w w:val="85"/>
        </w:rPr>
        <w:t> </w:t>
      </w:r>
      <w:r>
        <w:rPr>
          <w:w w:val="85"/>
        </w:rPr>
        <w:t>diagnosed</w:t>
      </w:r>
      <w:r>
        <w:rPr>
          <w:spacing w:val="-4"/>
          <w:w w:val="85"/>
        </w:rPr>
        <w:t> </w:t>
      </w:r>
      <w:r>
        <w:rPr>
          <w:w w:val="85"/>
        </w:rPr>
        <w:t>with</w:t>
      </w:r>
      <w:r>
        <w:rPr>
          <w:spacing w:val="-4"/>
          <w:w w:val="85"/>
        </w:rPr>
        <w:t> </w:t>
      </w:r>
      <w:r>
        <w:rPr>
          <w:w w:val="85"/>
        </w:rPr>
        <w:t>vaginismus</w:t>
      </w:r>
      <w:r>
        <w:rPr>
          <w:spacing w:val="-3"/>
          <w:w w:val="85"/>
        </w:rPr>
        <w:t> </w:t>
      </w:r>
      <w:r>
        <w:rPr>
          <w:w w:val="85"/>
        </w:rPr>
        <w:t>seen</w:t>
      </w:r>
      <w:r>
        <w:rPr>
          <w:spacing w:val="-4"/>
          <w:w w:val="85"/>
        </w:rPr>
        <w:t> </w:t>
      </w:r>
      <w:r>
        <w:rPr>
          <w:w w:val="85"/>
        </w:rPr>
        <w:t>at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private</w:t>
      </w:r>
      <w:r>
        <w:rPr>
          <w:spacing w:val="-5"/>
          <w:w w:val="85"/>
        </w:rPr>
        <w:t> </w:t>
      </w:r>
      <w:r>
        <w:rPr>
          <w:w w:val="85"/>
        </w:rPr>
        <w:t>clinic</w:t>
      </w:r>
      <w:r>
        <w:rPr>
          <w:spacing w:val="-3"/>
          <w:w w:val="85"/>
        </w:rPr>
        <w:t> </w:t>
      </w:r>
      <w:r>
        <w:rPr>
          <w:w w:val="85"/>
        </w:rPr>
        <w:t>in</w:t>
      </w:r>
      <w:r>
        <w:rPr>
          <w:spacing w:val="-1"/>
          <w:w w:val="85"/>
        </w:rPr>
        <w:t> </w:t>
      </w:r>
      <w:r>
        <w:rPr>
          <w:w w:val="85"/>
        </w:rPr>
        <w:t>the</w:t>
      </w:r>
      <w:r>
        <w:rPr>
          <w:spacing w:val="-52"/>
          <w:w w:val="85"/>
        </w:rPr>
        <w:t> </w:t>
      </w:r>
      <w:r>
        <w:rPr>
          <w:spacing w:val="-1"/>
          <w:w w:val="85"/>
        </w:rPr>
        <w:t>city of Aracaju / SE will enable the recognition of </w:t>
      </w:r>
      <w:r>
        <w:rPr>
          <w:w w:val="85"/>
        </w:rPr>
        <w:t>factors that influence the physiotherapeutic treatment of this</w:t>
      </w:r>
      <w:r>
        <w:rPr>
          <w:spacing w:val="-53"/>
          <w:w w:val="85"/>
        </w:rPr>
        <w:t> </w:t>
      </w:r>
      <w:r>
        <w:rPr>
          <w:w w:val="90"/>
        </w:rPr>
        <w:t>dysfunction.</w:t>
      </w:r>
    </w:p>
    <w:p>
      <w:pPr>
        <w:pStyle w:val="BodyText"/>
        <w:spacing w:before="3"/>
        <w:ind w:left="1085"/>
        <w:jc w:val="both"/>
      </w:pPr>
      <w:r>
        <w:rPr>
          <w:rFonts w:ascii="Arial"/>
          <w:b/>
          <w:w w:val="80"/>
        </w:rPr>
        <w:t>Keywords:</w:t>
      </w:r>
      <w:r>
        <w:rPr>
          <w:rFonts w:ascii="Arial"/>
          <w:b/>
          <w:spacing w:val="19"/>
          <w:w w:val="80"/>
        </w:rPr>
        <w:t> </w:t>
      </w:r>
      <w:r>
        <w:rPr>
          <w:w w:val="80"/>
        </w:rPr>
        <w:t>Vaginismus;</w:t>
      </w:r>
      <w:r>
        <w:rPr>
          <w:spacing w:val="15"/>
          <w:w w:val="80"/>
        </w:rPr>
        <w:t> </w:t>
      </w:r>
      <w:r>
        <w:rPr>
          <w:w w:val="80"/>
        </w:rPr>
        <w:t>Pelvic</w:t>
      </w:r>
      <w:r>
        <w:rPr>
          <w:spacing w:val="19"/>
          <w:w w:val="80"/>
        </w:rPr>
        <w:t> </w:t>
      </w:r>
      <w:r>
        <w:rPr>
          <w:w w:val="80"/>
        </w:rPr>
        <w:t>floor;</w:t>
      </w:r>
      <w:r>
        <w:rPr>
          <w:spacing w:val="16"/>
          <w:w w:val="80"/>
        </w:rPr>
        <w:t> </w:t>
      </w:r>
      <w:r>
        <w:rPr>
          <w:w w:val="80"/>
        </w:rPr>
        <w:t>Muscular</w:t>
      </w:r>
      <w:r>
        <w:rPr>
          <w:spacing w:val="19"/>
          <w:w w:val="80"/>
        </w:rPr>
        <w:t> </w:t>
      </w:r>
      <w:r>
        <w:rPr>
          <w:w w:val="80"/>
        </w:rPr>
        <w:t>contraction;</w:t>
      </w:r>
      <w:r>
        <w:rPr>
          <w:spacing w:val="15"/>
          <w:w w:val="80"/>
        </w:rPr>
        <w:t> </w:t>
      </w:r>
      <w:r>
        <w:rPr>
          <w:w w:val="80"/>
        </w:rPr>
        <w:t>Sex;</w:t>
      </w:r>
      <w:r>
        <w:rPr>
          <w:spacing w:val="15"/>
          <w:w w:val="80"/>
        </w:rPr>
        <w:t> </w:t>
      </w:r>
      <w:r>
        <w:rPr>
          <w:w w:val="80"/>
        </w:rPr>
        <w:t>Physiotherapy.</w:t>
      </w:r>
    </w:p>
    <w:p>
      <w:pPr>
        <w:pStyle w:val="BodyText"/>
        <w:spacing w:before="1"/>
        <w:rPr>
          <w:sz w:val="40"/>
        </w:rPr>
      </w:pPr>
    </w:p>
    <w:p>
      <w:pPr>
        <w:pStyle w:val="Heading3"/>
        <w:numPr>
          <w:ilvl w:val="0"/>
          <w:numId w:val="4"/>
        </w:numPr>
        <w:tabs>
          <w:tab w:pos="1806" w:val="left" w:leader="none"/>
        </w:tabs>
        <w:spacing w:line="240" w:lineRule="auto" w:before="0" w:after="0"/>
        <w:ind w:left="1805" w:right="0" w:hanging="361"/>
        <w:jc w:val="left"/>
      </w:pPr>
      <w:r>
        <w:rPr>
          <w:w w:val="90"/>
        </w:rPr>
        <w:t>INTRODUÇÃO</w:t>
      </w:r>
    </w:p>
    <w:p>
      <w:pPr>
        <w:pStyle w:val="BodyText"/>
        <w:spacing w:line="364" w:lineRule="auto" w:before="188"/>
        <w:ind w:left="1085" w:right="1081" w:firstLine="710"/>
        <w:jc w:val="both"/>
      </w:pPr>
      <w:r>
        <w:rPr>
          <w:w w:val="85"/>
        </w:rPr>
        <w:t>A sexualidade é capaz de interferir na saúde física e mental, podendo ser afetada por fatores</w:t>
      </w:r>
      <w:r>
        <w:rPr>
          <w:spacing w:val="1"/>
          <w:w w:val="85"/>
        </w:rPr>
        <w:t> </w:t>
      </w:r>
      <w:r>
        <w:rPr>
          <w:w w:val="85"/>
        </w:rPr>
        <w:t>orgânicos, emocionais e sociais, ou seja, não é influenciada apenas por fatores fisiológicos, mas culturais,</w:t>
      </w:r>
      <w:r>
        <w:rPr>
          <w:spacing w:val="1"/>
          <w:w w:val="85"/>
        </w:rPr>
        <w:t> </w:t>
      </w:r>
      <w:r>
        <w:rPr>
          <w:w w:val="80"/>
        </w:rPr>
        <w:t>psicossociais, relacionamentos interpessoais e experiências de vida. As fases da resposta sexual são desejo,</w:t>
      </w:r>
      <w:r>
        <w:rPr>
          <w:spacing w:val="1"/>
          <w:w w:val="80"/>
        </w:rPr>
        <w:t> </w:t>
      </w:r>
      <w:r>
        <w:rPr>
          <w:w w:val="85"/>
        </w:rPr>
        <w:t>excitação, orgasmo e resolução e a alteração de qualquer uma dessas podem acarretar o surgimento de</w:t>
      </w:r>
      <w:r>
        <w:rPr>
          <w:spacing w:val="1"/>
          <w:w w:val="85"/>
        </w:rPr>
        <w:t> </w:t>
      </w:r>
      <w:r>
        <w:rPr>
          <w:w w:val="80"/>
        </w:rPr>
        <w:t>disfunções sexuais que podem se manifestarem por vaginismo e dispareunia. Apesar de sua alta prevalência,</w:t>
      </w:r>
      <w:r>
        <w:rPr>
          <w:spacing w:val="1"/>
          <w:w w:val="80"/>
        </w:rPr>
        <w:t> </w:t>
      </w:r>
      <w:r>
        <w:rPr>
          <w:w w:val="85"/>
        </w:rPr>
        <w:t>poucas mulheres procuram ajuda, em virtude das repressões culturais e educacionais que são impostas,</w:t>
      </w:r>
      <w:r>
        <w:rPr>
          <w:spacing w:val="1"/>
          <w:w w:val="85"/>
        </w:rPr>
        <w:t> </w:t>
      </w:r>
      <w:r>
        <w:rPr>
          <w:w w:val="85"/>
        </w:rPr>
        <w:t>dificultando tanto as relações interpessoais, quanto a qualidade de vida (MENDONÇA; AMARAL, 2011;</w:t>
      </w:r>
      <w:r>
        <w:rPr>
          <w:spacing w:val="1"/>
          <w:w w:val="85"/>
        </w:rPr>
        <w:t> </w:t>
      </w:r>
      <w:r>
        <w:rPr>
          <w:w w:val="85"/>
        </w:rPr>
        <w:t>FERREIRA;</w:t>
      </w:r>
      <w:r>
        <w:rPr>
          <w:spacing w:val="-6"/>
          <w:w w:val="85"/>
        </w:rPr>
        <w:t> </w:t>
      </w:r>
      <w:r>
        <w:rPr>
          <w:w w:val="85"/>
        </w:rPr>
        <w:t>SOUZA;</w:t>
      </w:r>
      <w:r>
        <w:rPr>
          <w:spacing w:val="-5"/>
          <w:w w:val="85"/>
        </w:rPr>
        <w:t> </w:t>
      </w:r>
      <w:r>
        <w:rPr>
          <w:w w:val="85"/>
        </w:rPr>
        <w:t>AMORIM,</w:t>
      </w:r>
      <w:r>
        <w:rPr>
          <w:spacing w:val="-5"/>
          <w:w w:val="85"/>
        </w:rPr>
        <w:t> </w:t>
      </w:r>
      <w:r>
        <w:rPr>
          <w:w w:val="85"/>
        </w:rPr>
        <w:t>2007;</w:t>
      </w:r>
      <w:r>
        <w:rPr>
          <w:spacing w:val="-5"/>
          <w:w w:val="85"/>
        </w:rPr>
        <w:t> </w:t>
      </w:r>
      <w:r>
        <w:rPr>
          <w:w w:val="85"/>
        </w:rPr>
        <w:t>GOULART,</w:t>
      </w:r>
      <w:r>
        <w:rPr>
          <w:spacing w:val="-6"/>
          <w:w w:val="85"/>
        </w:rPr>
        <w:t> </w:t>
      </w:r>
      <w:r>
        <w:rPr>
          <w:w w:val="85"/>
        </w:rPr>
        <w:t>2012).</w:t>
      </w:r>
    </w:p>
    <w:p>
      <w:pPr>
        <w:pStyle w:val="BodyText"/>
        <w:spacing w:line="364" w:lineRule="auto" w:before="1"/>
        <w:ind w:left="1085" w:right="1079" w:firstLine="710"/>
        <w:jc w:val="both"/>
      </w:pPr>
      <w:r>
        <w:rPr>
          <w:w w:val="85"/>
        </w:rPr>
        <w:t>O vaginismo é conhecido como uma desordem sexual, caracterizada por espasmos involuntários,</w:t>
      </w:r>
      <w:r>
        <w:rPr>
          <w:spacing w:val="1"/>
          <w:w w:val="85"/>
        </w:rPr>
        <w:t> </w:t>
      </w:r>
      <w:r>
        <w:rPr>
          <w:w w:val="80"/>
        </w:rPr>
        <w:t>persistentes</w:t>
      </w:r>
      <w:r>
        <w:rPr>
          <w:spacing w:val="20"/>
          <w:w w:val="80"/>
        </w:rPr>
        <w:t> </w:t>
      </w:r>
      <w:r>
        <w:rPr>
          <w:w w:val="80"/>
        </w:rPr>
        <w:t>ou</w:t>
      </w:r>
      <w:r>
        <w:rPr>
          <w:spacing w:val="19"/>
          <w:w w:val="80"/>
        </w:rPr>
        <w:t> </w:t>
      </w:r>
      <w:r>
        <w:rPr>
          <w:w w:val="80"/>
        </w:rPr>
        <w:t>recorrentes</w:t>
      </w:r>
      <w:r>
        <w:rPr>
          <w:spacing w:val="20"/>
          <w:w w:val="80"/>
        </w:rPr>
        <w:t> </w:t>
      </w:r>
      <w:r>
        <w:rPr>
          <w:w w:val="80"/>
        </w:rPr>
        <w:t>da</w:t>
      </w:r>
      <w:r>
        <w:rPr>
          <w:spacing w:val="19"/>
          <w:w w:val="80"/>
        </w:rPr>
        <w:t> </w:t>
      </w:r>
      <w:r>
        <w:rPr>
          <w:w w:val="80"/>
        </w:rPr>
        <w:t>musculatura</w:t>
      </w:r>
      <w:r>
        <w:rPr>
          <w:spacing w:val="19"/>
          <w:w w:val="80"/>
        </w:rPr>
        <w:t> </w:t>
      </w:r>
      <w:r>
        <w:rPr>
          <w:w w:val="80"/>
        </w:rPr>
        <w:t>perineal</w:t>
      </w:r>
      <w:r>
        <w:rPr>
          <w:spacing w:val="17"/>
          <w:w w:val="80"/>
        </w:rPr>
        <w:t> </w:t>
      </w:r>
      <w:r>
        <w:rPr>
          <w:w w:val="80"/>
        </w:rPr>
        <w:t>e</w:t>
      </w:r>
      <w:r>
        <w:rPr>
          <w:spacing w:val="19"/>
          <w:w w:val="80"/>
        </w:rPr>
        <w:t> </w:t>
      </w:r>
      <w:r>
        <w:rPr>
          <w:w w:val="80"/>
        </w:rPr>
        <w:t>que</w:t>
      </w:r>
      <w:r>
        <w:rPr>
          <w:spacing w:val="19"/>
          <w:w w:val="80"/>
        </w:rPr>
        <w:t> </w:t>
      </w:r>
      <w:r>
        <w:rPr>
          <w:w w:val="80"/>
        </w:rPr>
        <w:t>interferem</w:t>
      </w:r>
      <w:r>
        <w:rPr>
          <w:spacing w:val="17"/>
          <w:w w:val="80"/>
        </w:rPr>
        <w:t> </w:t>
      </w:r>
      <w:r>
        <w:rPr>
          <w:w w:val="80"/>
        </w:rPr>
        <w:t>no</w:t>
      </w:r>
      <w:r>
        <w:rPr>
          <w:spacing w:val="19"/>
          <w:w w:val="80"/>
        </w:rPr>
        <w:t> </w:t>
      </w:r>
      <w:r>
        <w:rPr>
          <w:w w:val="80"/>
        </w:rPr>
        <w:t>sexo.</w:t>
      </w:r>
      <w:r>
        <w:rPr>
          <w:spacing w:val="15"/>
          <w:w w:val="80"/>
        </w:rPr>
        <w:t> </w:t>
      </w:r>
      <w:r>
        <w:rPr>
          <w:w w:val="80"/>
        </w:rPr>
        <w:t>Esses</w:t>
      </w:r>
      <w:r>
        <w:rPr>
          <w:spacing w:val="20"/>
          <w:w w:val="80"/>
        </w:rPr>
        <w:t> </w:t>
      </w:r>
      <w:r>
        <w:rPr>
          <w:w w:val="80"/>
        </w:rPr>
        <w:t>espasmos</w:t>
      </w:r>
      <w:r>
        <w:rPr>
          <w:spacing w:val="20"/>
          <w:w w:val="80"/>
        </w:rPr>
        <w:t> </w:t>
      </w:r>
      <w:r>
        <w:rPr>
          <w:w w:val="80"/>
        </w:rPr>
        <w:t>impedem</w:t>
      </w:r>
      <w:r>
        <w:rPr>
          <w:spacing w:val="17"/>
          <w:w w:val="80"/>
        </w:rPr>
        <w:t> </w:t>
      </w:r>
      <w:r>
        <w:rPr>
          <w:w w:val="80"/>
        </w:rPr>
        <w:t>total</w:t>
      </w:r>
      <w:r>
        <w:rPr>
          <w:spacing w:val="1"/>
          <w:w w:val="80"/>
        </w:rPr>
        <w:t> </w:t>
      </w:r>
      <w:r>
        <w:rPr>
          <w:w w:val="80"/>
        </w:rPr>
        <w:t>ou</w:t>
      </w:r>
      <w:r>
        <w:rPr>
          <w:spacing w:val="19"/>
          <w:w w:val="80"/>
        </w:rPr>
        <w:t> </w:t>
      </w:r>
      <w:r>
        <w:rPr>
          <w:w w:val="80"/>
        </w:rPr>
        <w:t>parcialmente</w:t>
      </w:r>
      <w:r>
        <w:rPr>
          <w:spacing w:val="19"/>
          <w:w w:val="80"/>
        </w:rPr>
        <w:t> </w:t>
      </w:r>
      <w:r>
        <w:rPr>
          <w:w w:val="80"/>
        </w:rPr>
        <w:t>a</w:t>
      </w:r>
      <w:r>
        <w:rPr>
          <w:spacing w:val="19"/>
          <w:w w:val="80"/>
        </w:rPr>
        <w:t> </w:t>
      </w:r>
      <w:r>
        <w:rPr>
          <w:w w:val="80"/>
        </w:rPr>
        <w:t>penetração</w:t>
      </w:r>
      <w:r>
        <w:rPr>
          <w:spacing w:val="19"/>
          <w:w w:val="80"/>
        </w:rPr>
        <w:t> </w:t>
      </w:r>
      <w:r>
        <w:rPr>
          <w:w w:val="80"/>
        </w:rPr>
        <w:t>ou</w:t>
      </w:r>
      <w:r>
        <w:rPr>
          <w:spacing w:val="19"/>
          <w:w w:val="80"/>
        </w:rPr>
        <w:t> </w:t>
      </w:r>
      <w:r>
        <w:rPr>
          <w:w w:val="80"/>
        </w:rPr>
        <w:t>introdução</w:t>
      </w:r>
      <w:r>
        <w:rPr>
          <w:spacing w:val="19"/>
          <w:w w:val="80"/>
        </w:rPr>
        <w:t> </w:t>
      </w:r>
      <w:r>
        <w:rPr>
          <w:w w:val="80"/>
        </w:rPr>
        <w:t>do</w:t>
      </w:r>
      <w:r>
        <w:rPr>
          <w:spacing w:val="19"/>
          <w:w w:val="80"/>
        </w:rPr>
        <w:t> </w:t>
      </w:r>
      <w:r>
        <w:rPr>
          <w:w w:val="80"/>
        </w:rPr>
        <w:t>pênis,</w:t>
      </w:r>
      <w:r>
        <w:rPr>
          <w:spacing w:val="16"/>
          <w:w w:val="80"/>
        </w:rPr>
        <w:t> </w:t>
      </w:r>
      <w:r>
        <w:rPr>
          <w:w w:val="80"/>
        </w:rPr>
        <w:t>dedos,</w:t>
      </w:r>
      <w:r>
        <w:rPr>
          <w:spacing w:val="15"/>
          <w:w w:val="80"/>
        </w:rPr>
        <w:t> </w:t>
      </w:r>
      <w:r>
        <w:rPr>
          <w:w w:val="80"/>
        </w:rPr>
        <w:t>tampão,</w:t>
      </w:r>
      <w:r>
        <w:rPr>
          <w:spacing w:val="16"/>
          <w:w w:val="80"/>
        </w:rPr>
        <w:t> </w:t>
      </w:r>
      <w:r>
        <w:rPr>
          <w:w w:val="80"/>
        </w:rPr>
        <w:t>espéculo</w:t>
      </w:r>
      <w:r>
        <w:rPr>
          <w:spacing w:val="19"/>
          <w:w w:val="80"/>
        </w:rPr>
        <w:t> </w:t>
      </w:r>
      <w:r>
        <w:rPr>
          <w:w w:val="80"/>
        </w:rPr>
        <w:t>ginecológico</w:t>
      </w:r>
      <w:r>
        <w:rPr>
          <w:spacing w:val="19"/>
          <w:w w:val="80"/>
        </w:rPr>
        <w:t> </w:t>
      </w:r>
      <w:r>
        <w:rPr>
          <w:w w:val="80"/>
        </w:rPr>
        <w:t>ou</w:t>
      </w:r>
      <w:r>
        <w:rPr>
          <w:spacing w:val="19"/>
          <w:w w:val="80"/>
        </w:rPr>
        <w:t> </w:t>
      </w:r>
      <w:r>
        <w:rPr>
          <w:w w:val="80"/>
        </w:rPr>
        <w:t>outros</w:t>
      </w:r>
      <w:r>
        <w:rPr>
          <w:spacing w:val="21"/>
          <w:w w:val="80"/>
        </w:rPr>
        <w:t> </w:t>
      </w:r>
      <w:r>
        <w:rPr>
          <w:w w:val="80"/>
        </w:rPr>
        <w:t>objetos</w:t>
      </w:r>
      <w:r>
        <w:rPr>
          <w:spacing w:val="1"/>
          <w:w w:val="80"/>
        </w:rPr>
        <w:t> </w:t>
      </w:r>
      <w:r>
        <w:rPr>
          <w:w w:val="80"/>
        </w:rPr>
        <w:t>no canal vaginal, o que impossibilita e dificulta o coito ou mesmo o exame ginecológico. Quanto a dispareunia,</w:t>
      </w:r>
      <w:r>
        <w:rPr>
          <w:spacing w:val="1"/>
          <w:w w:val="80"/>
        </w:rPr>
        <w:t> </w:t>
      </w:r>
      <w:r>
        <w:rPr>
          <w:w w:val="80"/>
        </w:rPr>
        <w:t>conceitua-se como dor genital associada ao intercurso sexual. Em outra perspectiva, o Manual Diagnóstico e</w:t>
      </w:r>
      <w:r>
        <w:rPr>
          <w:spacing w:val="1"/>
          <w:w w:val="80"/>
        </w:rPr>
        <w:t> </w:t>
      </w:r>
      <w:r>
        <w:rPr>
          <w:w w:val="80"/>
        </w:rPr>
        <w:t>Estatística de Transtornos Mentais, quinta edição, em 2014 reuniu e caracterizou essas disfunções</w:t>
      </w:r>
      <w:r>
        <w:rPr>
          <w:spacing w:val="1"/>
          <w:w w:val="80"/>
        </w:rPr>
        <w:t> </w:t>
      </w:r>
      <w:r>
        <w:rPr>
          <w:w w:val="80"/>
        </w:rPr>
        <w:t>como um</w:t>
      </w:r>
      <w:r>
        <w:rPr>
          <w:spacing w:val="1"/>
          <w:w w:val="80"/>
        </w:rPr>
        <w:t> </w:t>
      </w:r>
      <w:r>
        <w:rPr>
          <w:w w:val="80"/>
        </w:rPr>
        <w:t>subconjunto de “transtorno da dor / penetração gênito-pélvica" (ASSOCIAÇÃO PSIQUIÁTRICA AMERICANA,</w:t>
      </w:r>
      <w:r>
        <w:rPr>
          <w:spacing w:val="1"/>
          <w:w w:val="80"/>
        </w:rPr>
        <w:t> </w:t>
      </w:r>
      <w:r>
        <w:rPr>
          <w:w w:val="90"/>
        </w:rPr>
        <w:t>2014;</w:t>
      </w:r>
      <w:r>
        <w:rPr>
          <w:spacing w:val="-10"/>
          <w:w w:val="90"/>
        </w:rPr>
        <w:t> </w:t>
      </w:r>
      <w:r>
        <w:rPr>
          <w:w w:val="90"/>
        </w:rPr>
        <w:t>TOMEN</w:t>
      </w:r>
      <w:r>
        <w:rPr>
          <w:spacing w:val="-7"/>
          <w:w w:val="90"/>
        </w:rPr>
        <w:t> </w:t>
      </w:r>
      <w:r>
        <w:rPr>
          <w:w w:val="90"/>
        </w:rPr>
        <w:t>et</w:t>
      </w:r>
      <w:r>
        <w:rPr>
          <w:spacing w:val="-10"/>
          <w:w w:val="90"/>
        </w:rPr>
        <w:t> </w:t>
      </w:r>
      <w:r>
        <w:rPr>
          <w:w w:val="90"/>
        </w:rPr>
        <w:t>al.,</w:t>
      </w:r>
      <w:r>
        <w:rPr>
          <w:spacing w:val="-9"/>
          <w:w w:val="90"/>
        </w:rPr>
        <w:t> </w:t>
      </w:r>
      <w:r>
        <w:rPr>
          <w:w w:val="90"/>
        </w:rPr>
        <w:t>2015;</w:t>
      </w:r>
      <w:r>
        <w:rPr>
          <w:spacing w:val="-7"/>
          <w:w w:val="90"/>
        </w:rPr>
        <w:t> </w:t>
      </w:r>
      <w:r>
        <w:rPr>
          <w:w w:val="90"/>
        </w:rPr>
        <w:t>PACIK</w:t>
      </w:r>
      <w:r>
        <w:rPr>
          <w:spacing w:val="-6"/>
          <w:w w:val="90"/>
        </w:rPr>
        <w:t> </w:t>
      </w:r>
      <w:r>
        <w:rPr>
          <w:w w:val="90"/>
        </w:rPr>
        <w:t>et</w:t>
      </w:r>
      <w:r>
        <w:rPr>
          <w:spacing w:val="-10"/>
          <w:w w:val="90"/>
        </w:rPr>
        <w:t> </w:t>
      </w:r>
      <w:r>
        <w:rPr>
          <w:w w:val="90"/>
        </w:rPr>
        <w:t>al.,</w:t>
      </w:r>
      <w:r>
        <w:rPr>
          <w:spacing w:val="-10"/>
          <w:w w:val="90"/>
        </w:rPr>
        <w:t> </w:t>
      </w:r>
      <w:r>
        <w:rPr>
          <w:w w:val="90"/>
        </w:rPr>
        <w:t>2019).</w:t>
      </w:r>
    </w:p>
    <w:p>
      <w:pPr>
        <w:pStyle w:val="BodyText"/>
        <w:spacing w:line="364" w:lineRule="auto" w:before="5"/>
        <w:ind w:left="1085" w:right="1080" w:firstLine="710"/>
        <w:jc w:val="both"/>
      </w:pP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transtorno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dor/penetração</w:t>
      </w:r>
      <w:r>
        <w:rPr>
          <w:spacing w:val="1"/>
          <w:w w:val="85"/>
        </w:rPr>
        <w:t> </w:t>
      </w:r>
      <w:r>
        <w:rPr>
          <w:w w:val="85"/>
        </w:rPr>
        <w:t>gênito-pélvica,</w:t>
      </w:r>
      <w:r>
        <w:rPr>
          <w:spacing w:val="1"/>
          <w:w w:val="85"/>
        </w:rPr>
        <w:t> </w:t>
      </w:r>
      <w:r>
        <w:rPr>
          <w:w w:val="85"/>
        </w:rPr>
        <w:t>ocorre</w:t>
      </w:r>
      <w:r>
        <w:rPr>
          <w:spacing w:val="1"/>
          <w:w w:val="85"/>
        </w:rPr>
        <w:t> </w:t>
      </w:r>
      <w:r>
        <w:rPr>
          <w:w w:val="85"/>
        </w:rPr>
        <w:t>quando</w:t>
      </w:r>
      <w:r>
        <w:rPr>
          <w:spacing w:val="1"/>
          <w:w w:val="85"/>
        </w:rPr>
        <w:t> </w:t>
      </w:r>
      <w:r>
        <w:rPr>
          <w:w w:val="85"/>
        </w:rPr>
        <w:t>há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presença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dificuldades</w:t>
      </w:r>
      <w:r>
        <w:rPr>
          <w:spacing w:val="1"/>
          <w:w w:val="85"/>
        </w:rPr>
        <w:t> </w:t>
      </w:r>
      <w:r>
        <w:rPr>
          <w:w w:val="85"/>
        </w:rPr>
        <w:t>persistentes</w:t>
      </w:r>
      <w:r>
        <w:rPr>
          <w:spacing w:val="1"/>
          <w:w w:val="85"/>
        </w:rPr>
        <w:t> </w:t>
      </w:r>
      <w:r>
        <w:rPr>
          <w:w w:val="85"/>
        </w:rPr>
        <w:t>ou recorrentes</w:t>
      </w:r>
      <w:r>
        <w:rPr>
          <w:spacing w:val="1"/>
          <w:w w:val="85"/>
        </w:rPr>
        <w:t> </w:t>
      </w:r>
      <w:r>
        <w:rPr>
          <w:w w:val="85"/>
        </w:rPr>
        <w:t>durante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relação sexual</w:t>
      </w:r>
      <w:r>
        <w:rPr>
          <w:spacing w:val="1"/>
          <w:w w:val="85"/>
        </w:rPr>
        <w:t> </w:t>
      </w:r>
      <w:r>
        <w:rPr>
          <w:w w:val="85"/>
        </w:rPr>
        <w:t>com</w:t>
      </w:r>
      <w:r>
        <w:rPr>
          <w:spacing w:val="1"/>
          <w:w w:val="85"/>
        </w:rPr>
        <w:t> </w:t>
      </w:r>
      <w:r>
        <w:rPr>
          <w:w w:val="85"/>
        </w:rPr>
        <w:t>um, (ou</w:t>
      </w:r>
      <w:r>
        <w:rPr>
          <w:spacing w:val="1"/>
          <w:w w:val="85"/>
        </w:rPr>
        <w:t> </w:t>
      </w:r>
      <w:r>
        <w:rPr>
          <w:w w:val="85"/>
        </w:rPr>
        <w:t>mais) dos seguintes</w:t>
      </w:r>
      <w:r>
        <w:rPr>
          <w:spacing w:val="1"/>
          <w:w w:val="85"/>
        </w:rPr>
        <w:t> </w:t>
      </w:r>
      <w:r>
        <w:rPr>
          <w:w w:val="85"/>
        </w:rPr>
        <w:t>critérios: dor</w:t>
      </w:r>
      <w:r>
        <w:rPr>
          <w:spacing w:val="1"/>
          <w:w w:val="85"/>
        </w:rPr>
        <w:t> </w:t>
      </w:r>
      <w:r>
        <w:rPr>
          <w:w w:val="85"/>
        </w:rPr>
        <w:t>vulvovaginal ou pélvica intensa, medo ou ansiedade e tensão ou contração acentuada dos Músculos do</w:t>
      </w:r>
      <w:r>
        <w:rPr>
          <w:spacing w:val="1"/>
          <w:w w:val="85"/>
        </w:rPr>
        <w:t> </w:t>
      </w:r>
      <w:r>
        <w:rPr>
          <w:w w:val="80"/>
        </w:rPr>
        <w:t>Assoalho Pélvico (MAP), principalmente o músculo elevador do ânus e os músculos perineais. Estes sintomas,</w:t>
      </w:r>
      <w:r>
        <w:rPr>
          <w:spacing w:val="1"/>
          <w:w w:val="80"/>
        </w:rPr>
        <w:t> </w:t>
      </w:r>
      <w:r>
        <w:rPr>
          <w:w w:val="85"/>
        </w:rPr>
        <w:t>manifestam-se em antecipação como resultado ou no decorrer das tentativas de penetração vaginal e a</w:t>
      </w:r>
      <w:r>
        <w:rPr>
          <w:spacing w:val="1"/>
          <w:w w:val="85"/>
        </w:rPr>
        <w:t> </w:t>
      </w:r>
      <w:r>
        <w:rPr>
          <w:w w:val="85"/>
        </w:rPr>
        <w:t>duração deve ter um período mínimo de aproximadamente seis meses (ASSOCIAÇÃO PSIQUIÁTRICA</w:t>
      </w:r>
      <w:r>
        <w:rPr>
          <w:spacing w:val="1"/>
          <w:w w:val="85"/>
        </w:rPr>
        <w:t> </w:t>
      </w:r>
      <w:r>
        <w:rPr>
          <w:w w:val="90"/>
        </w:rPr>
        <w:t>AMERICANA,</w:t>
      </w:r>
      <w:r>
        <w:rPr>
          <w:spacing w:val="-8"/>
          <w:w w:val="90"/>
        </w:rPr>
        <w:t> </w:t>
      </w:r>
      <w:r>
        <w:rPr>
          <w:w w:val="90"/>
        </w:rPr>
        <w:t>2014).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76" w:firstLine="710"/>
        <w:jc w:val="both"/>
      </w:pPr>
      <w:r>
        <w:rPr>
          <w:w w:val="85"/>
        </w:rPr>
        <w:t>O diagnóstico do vaginismo, é obtido por meio do exame físico que tem por escopo, verificar</w:t>
      </w:r>
      <w:r>
        <w:rPr>
          <w:spacing w:val="1"/>
          <w:w w:val="85"/>
        </w:rPr>
        <w:t> </w:t>
      </w:r>
      <w:r>
        <w:rPr>
          <w:w w:val="85"/>
        </w:rPr>
        <w:t>alterações</w:t>
      </w:r>
      <w:r>
        <w:rPr>
          <w:spacing w:val="1"/>
          <w:w w:val="85"/>
        </w:rPr>
        <w:t> </w:t>
      </w:r>
      <w:r>
        <w:rPr>
          <w:w w:val="85"/>
        </w:rPr>
        <w:t>anatômicas, causas</w:t>
      </w:r>
      <w:r>
        <w:rPr>
          <w:spacing w:val="1"/>
          <w:w w:val="85"/>
        </w:rPr>
        <w:t> </w:t>
      </w:r>
      <w:r>
        <w:rPr>
          <w:w w:val="85"/>
        </w:rPr>
        <w:t>infecciosas, lubrificação</w:t>
      </w:r>
      <w:r>
        <w:rPr>
          <w:spacing w:val="1"/>
          <w:w w:val="85"/>
        </w:rPr>
        <w:t> </w:t>
      </w:r>
      <w:r>
        <w:rPr>
          <w:w w:val="85"/>
        </w:rPr>
        <w:t>inadequada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fatores psicológicos, contudo, a</w:t>
      </w:r>
      <w:r>
        <w:rPr>
          <w:spacing w:val="1"/>
          <w:w w:val="85"/>
        </w:rPr>
        <w:t> </w:t>
      </w:r>
      <w:r>
        <w:rPr>
          <w:w w:val="80"/>
        </w:rPr>
        <w:t>realização</w:t>
      </w:r>
      <w:r>
        <w:rPr>
          <w:spacing w:val="17"/>
          <w:w w:val="80"/>
        </w:rPr>
        <w:t> </w:t>
      </w:r>
      <w:r>
        <w:rPr>
          <w:w w:val="80"/>
        </w:rPr>
        <w:t>do</w:t>
      </w:r>
      <w:r>
        <w:rPr>
          <w:spacing w:val="17"/>
          <w:w w:val="80"/>
        </w:rPr>
        <w:t> </w:t>
      </w:r>
      <w:r>
        <w:rPr>
          <w:w w:val="80"/>
        </w:rPr>
        <w:t>exame</w:t>
      </w:r>
      <w:r>
        <w:rPr>
          <w:spacing w:val="17"/>
          <w:w w:val="80"/>
        </w:rPr>
        <w:t> </w:t>
      </w:r>
      <w:r>
        <w:rPr>
          <w:w w:val="80"/>
        </w:rPr>
        <w:t>torna-se</w:t>
      </w:r>
      <w:r>
        <w:rPr>
          <w:spacing w:val="18"/>
          <w:w w:val="80"/>
        </w:rPr>
        <w:t> </w:t>
      </w:r>
      <w:r>
        <w:rPr>
          <w:w w:val="80"/>
        </w:rPr>
        <w:t>dificultosa,</w:t>
      </w:r>
      <w:r>
        <w:rPr>
          <w:spacing w:val="13"/>
          <w:w w:val="80"/>
        </w:rPr>
        <w:t> </w:t>
      </w:r>
      <w:r>
        <w:rPr>
          <w:w w:val="80"/>
        </w:rPr>
        <w:t>devido</w:t>
      </w:r>
      <w:r>
        <w:rPr>
          <w:spacing w:val="18"/>
          <w:w w:val="80"/>
        </w:rPr>
        <w:t> </w:t>
      </w:r>
      <w:r>
        <w:rPr>
          <w:w w:val="80"/>
        </w:rPr>
        <w:t>ao</w:t>
      </w:r>
      <w:r>
        <w:rPr>
          <w:spacing w:val="17"/>
          <w:w w:val="80"/>
        </w:rPr>
        <w:t> </w:t>
      </w:r>
      <w:r>
        <w:rPr>
          <w:w w:val="80"/>
        </w:rPr>
        <w:t>espasmo</w:t>
      </w:r>
      <w:r>
        <w:rPr>
          <w:spacing w:val="17"/>
          <w:w w:val="80"/>
        </w:rPr>
        <w:t> </w:t>
      </w:r>
      <w:r>
        <w:rPr>
          <w:w w:val="80"/>
        </w:rPr>
        <w:t>do</w:t>
      </w:r>
      <w:r>
        <w:rPr>
          <w:spacing w:val="18"/>
          <w:w w:val="80"/>
        </w:rPr>
        <w:t> </w:t>
      </w:r>
      <w:r>
        <w:rPr>
          <w:w w:val="80"/>
        </w:rPr>
        <w:t>MAP.</w:t>
      </w:r>
      <w:r>
        <w:rPr>
          <w:spacing w:val="19"/>
          <w:w w:val="80"/>
        </w:rPr>
        <w:t> </w:t>
      </w:r>
      <w:r>
        <w:rPr>
          <w:w w:val="80"/>
        </w:rPr>
        <w:t>Esta</w:t>
      </w:r>
      <w:r>
        <w:rPr>
          <w:spacing w:val="17"/>
          <w:w w:val="80"/>
        </w:rPr>
        <w:t> </w:t>
      </w:r>
      <w:r>
        <w:rPr>
          <w:w w:val="80"/>
        </w:rPr>
        <w:t>disfunção</w:t>
      </w:r>
      <w:r>
        <w:rPr>
          <w:spacing w:val="31"/>
          <w:w w:val="80"/>
        </w:rPr>
        <w:t> </w:t>
      </w:r>
      <w:r>
        <w:rPr>
          <w:w w:val="80"/>
        </w:rPr>
        <w:t>é</w:t>
      </w:r>
      <w:r>
        <w:rPr>
          <w:spacing w:val="17"/>
          <w:w w:val="80"/>
        </w:rPr>
        <w:t> </w:t>
      </w:r>
      <w:r>
        <w:rPr>
          <w:w w:val="80"/>
        </w:rPr>
        <w:t>dividida</w:t>
      </w:r>
      <w:r>
        <w:rPr>
          <w:spacing w:val="17"/>
          <w:w w:val="80"/>
        </w:rPr>
        <w:t> </w:t>
      </w:r>
      <w:r>
        <w:rPr>
          <w:w w:val="80"/>
        </w:rPr>
        <w:t>em</w:t>
      </w:r>
      <w:r>
        <w:rPr>
          <w:spacing w:val="15"/>
          <w:w w:val="80"/>
        </w:rPr>
        <w:t> </w:t>
      </w:r>
      <w:r>
        <w:rPr>
          <w:w w:val="80"/>
        </w:rPr>
        <w:t>dois</w:t>
      </w:r>
      <w:r>
        <w:rPr>
          <w:spacing w:val="19"/>
          <w:w w:val="80"/>
        </w:rPr>
        <w:t> </w:t>
      </w:r>
      <w:r>
        <w:rPr>
          <w:w w:val="80"/>
        </w:rPr>
        <w:t>tipos: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o primário, ocorre </w:t>
      </w:r>
      <w:r>
        <w:rPr>
          <w:w w:val="85"/>
        </w:rPr>
        <w:t>quando os sintomas estão presentes desde que a mulher se tornou sexualmente ativa e o</w:t>
      </w:r>
      <w:r>
        <w:rPr>
          <w:spacing w:val="-52"/>
          <w:w w:val="85"/>
        </w:rPr>
        <w:t> </w:t>
      </w:r>
      <w:r>
        <w:rPr>
          <w:w w:val="85"/>
        </w:rPr>
        <w:t>secundário manifesta-se quando o início dos sintomas ocorre depois de um período de atividade sexual</w:t>
      </w:r>
      <w:r>
        <w:rPr>
          <w:spacing w:val="1"/>
          <w:w w:val="85"/>
        </w:rPr>
        <w:t> </w:t>
      </w:r>
      <w:r>
        <w:rPr>
          <w:w w:val="80"/>
        </w:rPr>
        <w:t>relativamente</w:t>
      </w:r>
      <w:r>
        <w:rPr>
          <w:spacing w:val="7"/>
          <w:w w:val="80"/>
        </w:rPr>
        <w:t> </w:t>
      </w:r>
      <w:r>
        <w:rPr>
          <w:w w:val="80"/>
        </w:rPr>
        <w:t>normal</w:t>
      </w:r>
      <w:r>
        <w:rPr>
          <w:spacing w:val="5"/>
          <w:w w:val="80"/>
        </w:rPr>
        <w:t> </w:t>
      </w:r>
      <w:r>
        <w:rPr>
          <w:w w:val="80"/>
        </w:rPr>
        <w:t>(ASSOCIAÇÃO</w:t>
      </w:r>
      <w:r>
        <w:rPr>
          <w:spacing w:val="7"/>
          <w:w w:val="80"/>
        </w:rPr>
        <w:t> </w:t>
      </w:r>
      <w:r>
        <w:rPr>
          <w:w w:val="80"/>
        </w:rPr>
        <w:t>PSIQUIÁTRICA</w:t>
      </w:r>
      <w:r>
        <w:rPr>
          <w:spacing w:val="5"/>
          <w:w w:val="80"/>
        </w:rPr>
        <w:t> </w:t>
      </w:r>
      <w:r>
        <w:rPr>
          <w:w w:val="80"/>
        </w:rPr>
        <w:t>AMERICANA,</w:t>
      </w:r>
      <w:r>
        <w:rPr>
          <w:spacing w:val="5"/>
          <w:w w:val="80"/>
        </w:rPr>
        <w:t> </w:t>
      </w:r>
      <w:r>
        <w:rPr>
          <w:w w:val="80"/>
        </w:rPr>
        <w:t>2014;</w:t>
      </w:r>
      <w:r>
        <w:rPr>
          <w:spacing w:val="5"/>
          <w:w w:val="80"/>
        </w:rPr>
        <w:t> </w:t>
      </w:r>
      <w:r>
        <w:rPr>
          <w:w w:val="80"/>
        </w:rPr>
        <w:t>TOMEN</w:t>
      </w:r>
      <w:r>
        <w:rPr>
          <w:spacing w:val="8"/>
          <w:w w:val="80"/>
        </w:rPr>
        <w:t> </w:t>
      </w:r>
      <w:r>
        <w:rPr>
          <w:w w:val="80"/>
        </w:rPr>
        <w:t>et</w:t>
      </w:r>
      <w:r>
        <w:rPr>
          <w:spacing w:val="5"/>
          <w:w w:val="80"/>
        </w:rPr>
        <w:t> </w:t>
      </w:r>
      <w:r>
        <w:rPr>
          <w:w w:val="80"/>
        </w:rPr>
        <w:t>al.,</w:t>
      </w:r>
      <w:r>
        <w:rPr>
          <w:spacing w:val="5"/>
          <w:w w:val="80"/>
        </w:rPr>
        <w:t> </w:t>
      </w:r>
      <w:r>
        <w:rPr>
          <w:w w:val="80"/>
        </w:rPr>
        <w:t>2015).</w:t>
      </w:r>
    </w:p>
    <w:p>
      <w:pPr>
        <w:pStyle w:val="BodyText"/>
        <w:spacing w:line="364" w:lineRule="auto"/>
        <w:ind w:left="1085" w:right="1075" w:firstLine="710"/>
        <w:jc w:val="both"/>
      </w:pPr>
      <w:r>
        <w:rPr>
          <w:w w:val="85"/>
        </w:rPr>
        <w:t>A etiologia dessa disfunção, em grande parte dos casos, é psicológica, mas, leva a mulher a uma</w:t>
      </w:r>
      <w:r>
        <w:rPr>
          <w:spacing w:val="1"/>
          <w:w w:val="85"/>
        </w:rPr>
        <w:t> </w:t>
      </w:r>
      <w:r>
        <w:rPr>
          <w:w w:val="80"/>
        </w:rPr>
        <w:t>desordem física e está vinculada a vários fatores, são eles: sociais, religiosos, traumas de qualquer natureza e</w:t>
      </w:r>
      <w:r>
        <w:rPr>
          <w:spacing w:val="1"/>
          <w:w w:val="80"/>
        </w:rPr>
        <w:t> </w:t>
      </w:r>
      <w:r>
        <w:rPr>
          <w:w w:val="85"/>
        </w:rPr>
        <w:t>conflitos no relacionamento. Desta forma, considera-se o vaginismo como decorrente de traumas sexuais,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principalmente infantis, é comum, histórico de educação sexual </w:t>
      </w:r>
      <w:r>
        <w:rPr>
          <w:w w:val="85"/>
        </w:rPr>
        <w:t>rígida, seja moral, religiosa ou, até ambas. É</w:t>
      </w:r>
      <w:r>
        <w:rPr>
          <w:spacing w:val="-52"/>
          <w:w w:val="85"/>
        </w:rPr>
        <w:t> </w:t>
      </w:r>
      <w:r>
        <w:rPr>
          <w:w w:val="80"/>
        </w:rPr>
        <w:t>frequente também, passado de “lua de mel” traumática e primeira relação sexual insatisfatória, dolorosa e/ou,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forçada. Inclui-se ainda, lesões prévias, sobre a vulva e a vagina, história de infecções </w:t>
      </w:r>
      <w:r>
        <w:rPr>
          <w:w w:val="85"/>
        </w:rPr>
        <w:t>repetidas causadoras</w:t>
      </w:r>
      <w:r>
        <w:rPr>
          <w:spacing w:val="-52"/>
          <w:w w:val="85"/>
        </w:rPr>
        <w:t> </w:t>
      </w:r>
      <w:r>
        <w:rPr>
          <w:w w:val="85"/>
        </w:rPr>
        <w:t>de dores e irritações crônicas. Outras causas, pouco frequentes, são os traumas não sexuais no passado,</w:t>
      </w:r>
      <w:r>
        <w:rPr>
          <w:spacing w:val="1"/>
          <w:w w:val="85"/>
        </w:rPr>
        <w:t> </w:t>
      </w:r>
      <w:r>
        <w:rPr>
          <w:w w:val="80"/>
        </w:rPr>
        <w:t>como acidentes de automóveis, violência doméstica. Há casos em que essa disfunção se constitui em rejeição</w:t>
      </w:r>
      <w:r>
        <w:rPr>
          <w:spacing w:val="1"/>
          <w:w w:val="80"/>
        </w:rPr>
        <w:t> </w:t>
      </w:r>
      <w:r>
        <w:rPr>
          <w:w w:val="85"/>
        </w:rPr>
        <w:t>específica ao parceiro sexual e em número reduzido, o surgimento é após a menopausa (MOREIRA, 2013;</w:t>
      </w:r>
      <w:r>
        <w:rPr>
          <w:spacing w:val="1"/>
          <w:w w:val="85"/>
        </w:rPr>
        <w:t> </w:t>
      </w:r>
      <w:r>
        <w:rPr>
          <w:w w:val="90"/>
        </w:rPr>
        <w:t>TOMEN</w:t>
      </w:r>
      <w:r>
        <w:rPr>
          <w:spacing w:val="-5"/>
          <w:w w:val="90"/>
        </w:rPr>
        <w:t> </w:t>
      </w:r>
      <w:r>
        <w:rPr>
          <w:w w:val="90"/>
        </w:rPr>
        <w:t>et</w:t>
      </w:r>
      <w:r>
        <w:rPr>
          <w:spacing w:val="-8"/>
          <w:w w:val="90"/>
        </w:rPr>
        <w:t> </w:t>
      </w:r>
      <w:r>
        <w:rPr>
          <w:w w:val="90"/>
        </w:rPr>
        <w:t>al.,</w:t>
      </w:r>
      <w:r>
        <w:rPr>
          <w:spacing w:val="-8"/>
          <w:w w:val="90"/>
        </w:rPr>
        <w:t> </w:t>
      </w:r>
      <w:r>
        <w:rPr>
          <w:w w:val="90"/>
        </w:rPr>
        <w:t>2015).</w:t>
      </w:r>
    </w:p>
    <w:p>
      <w:pPr>
        <w:pStyle w:val="BodyText"/>
        <w:spacing w:line="364" w:lineRule="auto" w:before="5"/>
        <w:ind w:left="1085" w:right="1076" w:firstLine="710"/>
        <w:jc w:val="both"/>
      </w:pPr>
      <w:r>
        <w:rPr>
          <w:w w:val="85"/>
        </w:rPr>
        <w:t>Por esse motivo, a fisioterapia uroginecológica é um recurso terapêutico, que contribui para a</w:t>
      </w:r>
      <w:r>
        <w:rPr>
          <w:spacing w:val="1"/>
          <w:w w:val="85"/>
        </w:rPr>
        <w:t> </w:t>
      </w:r>
      <w:r>
        <w:rPr>
          <w:w w:val="85"/>
        </w:rPr>
        <w:t>percepção da musculatura, permitindo o controle sobre as contrações involuntárias e o relaxamento do</w:t>
      </w:r>
      <w:r>
        <w:rPr>
          <w:spacing w:val="1"/>
          <w:w w:val="85"/>
        </w:rPr>
        <w:t> </w:t>
      </w:r>
      <w:r>
        <w:rPr>
          <w:spacing w:val="-2"/>
          <w:w w:val="85"/>
        </w:rPr>
        <w:t>assoalho </w:t>
      </w:r>
      <w:r>
        <w:rPr>
          <w:spacing w:val="-1"/>
          <w:w w:val="85"/>
        </w:rPr>
        <w:t>pélvico e dos músculos acessórios. Assim, esse tratamento é essencial na adequação da atividade</w:t>
      </w:r>
      <w:r>
        <w:rPr>
          <w:spacing w:val="-52"/>
          <w:w w:val="85"/>
        </w:rPr>
        <w:t> </w:t>
      </w:r>
      <w:r>
        <w:rPr>
          <w:w w:val="85"/>
        </w:rPr>
        <w:t>muscular e controle da dor, além de melhorar o intercurso sexual. Por isso, a fisioterapia promove um efeito</w:t>
      </w:r>
      <w:r>
        <w:rPr>
          <w:spacing w:val="-52"/>
          <w:w w:val="85"/>
        </w:rPr>
        <w:t> </w:t>
      </w:r>
      <w:r>
        <w:rPr>
          <w:w w:val="85"/>
        </w:rPr>
        <w:t>significativo sobre a qualidade de vida e satisfação sexual de mulheres com diagnóstico de vaginismo, seus</w:t>
      </w:r>
      <w:r>
        <w:rPr>
          <w:spacing w:val="-52"/>
          <w:w w:val="85"/>
        </w:rPr>
        <w:t> </w:t>
      </w:r>
      <w:r>
        <w:rPr>
          <w:w w:val="85"/>
        </w:rPr>
        <w:t>objetivos são alcançados por meio de algumas</w:t>
      </w:r>
      <w:r>
        <w:rPr>
          <w:spacing w:val="1"/>
          <w:w w:val="85"/>
        </w:rPr>
        <w:t> </w:t>
      </w:r>
      <w:r>
        <w:rPr>
          <w:w w:val="85"/>
        </w:rPr>
        <w:t>técnicas, como alongamento, manobras miofasciais e</w:t>
      </w:r>
      <w:r>
        <w:rPr>
          <w:spacing w:val="1"/>
          <w:w w:val="85"/>
        </w:rPr>
        <w:t> </w:t>
      </w:r>
      <w:r>
        <w:rPr>
          <w:w w:val="80"/>
        </w:rPr>
        <w:t>dessensibilização</w:t>
      </w:r>
      <w:r>
        <w:rPr>
          <w:spacing w:val="3"/>
          <w:w w:val="80"/>
        </w:rPr>
        <w:t> </w:t>
      </w:r>
      <w:r>
        <w:rPr>
          <w:w w:val="80"/>
        </w:rPr>
        <w:t>(ANTONIOLI;</w:t>
      </w:r>
      <w:r>
        <w:rPr>
          <w:spacing w:val="1"/>
          <w:w w:val="80"/>
        </w:rPr>
        <w:t> </w:t>
      </w:r>
      <w:r>
        <w:rPr>
          <w:w w:val="80"/>
        </w:rPr>
        <w:t>SIMÕES,</w:t>
      </w:r>
      <w:r>
        <w:rPr>
          <w:spacing w:val="1"/>
          <w:w w:val="80"/>
        </w:rPr>
        <w:t> </w:t>
      </w:r>
      <w:r>
        <w:rPr>
          <w:w w:val="80"/>
        </w:rPr>
        <w:t>2010;</w:t>
      </w:r>
      <w:r>
        <w:rPr>
          <w:spacing w:val="1"/>
          <w:w w:val="80"/>
        </w:rPr>
        <w:t> </w:t>
      </w:r>
      <w:r>
        <w:rPr>
          <w:w w:val="80"/>
        </w:rPr>
        <w:t>GOULART,</w:t>
      </w:r>
      <w:r>
        <w:rPr>
          <w:spacing w:val="1"/>
          <w:w w:val="80"/>
        </w:rPr>
        <w:t> </w:t>
      </w:r>
      <w:r>
        <w:rPr>
          <w:w w:val="80"/>
        </w:rPr>
        <w:t>2012).</w:t>
      </w:r>
    </w:p>
    <w:p>
      <w:pPr>
        <w:pStyle w:val="BodyText"/>
        <w:spacing w:line="364" w:lineRule="auto" w:before="1"/>
        <w:ind w:left="1085" w:right="1078" w:firstLine="710"/>
        <w:jc w:val="both"/>
      </w:pPr>
      <w:r>
        <w:rPr>
          <w:w w:val="85"/>
        </w:rPr>
        <w:t>O vaginismo é uma disfunção sexual feminina, que influencia a saúde da mulher e fatores como a</w:t>
      </w:r>
      <w:r>
        <w:rPr>
          <w:spacing w:val="1"/>
          <w:w w:val="85"/>
        </w:rPr>
        <w:t> </w:t>
      </w:r>
      <w:r>
        <w:rPr>
          <w:w w:val="85"/>
        </w:rPr>
        <w:t>idade, estado civil, sintomas miccionais, sintomas proctológicos, dor, alterações posturais, histórico de</w:t>
      </w:r>
      <w:r>
        <w:rPr>
          <w:spacing w:val="1"/>
          <w:w w:val="85"/>
        </w:rPr>
        <w:t> </w:t>
      </w:r>
      <w:r>
        <w:rPr>
          <w:w w:val="85"/>
        </w:rPr>
        <w:t>penetração, sedentarismo e o tipo de vaginismo podem estar relacionados a esta disfunção. Apesar da sua</w:t>
      </w:r>
      <w:r>
        <w:rPr>
          <w:spacing w:val="1"/>
          <w:w w:val="85"/>
        </w:rPr>
        <w:t> </w:t>
      </w:r>
      <w:r>
        <w:rPr>
          <w:w w:val="85"/>
        </w:rPr>
        <w:t>alta</w:t>
      </w:r>
      <w:r>
        <w:rPr>
          <w:spacing w:val="1"/>
          <w:w w:val="85"/>
        </w:rPr>
        <w:t> </w:t>
      </w:r>
      <w:r>
        <w:rPr>
          <w:w w:val="85"/>
        </w:rPr>
        <w:t>prevalência,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vergonha,</w:t>
      </w:r>
      <w:r>
        <w:rPr>
          <w:spacing w:val="1"/>
          <w:w w:val="85"/>
        </w:rPr>
        <w:t> </w:t>
      </w:r>
      <w:r>
        <w:rPr>
          <w:w w:val="85"/>
        </w:rPr>
        <w:t>frustração</w:t>
      </w:r>
      <w:r>
        <w:rPr>
          <w:spacing w:val="1"/>
          <w:w w:val="85"/>
        </w:rPr>
        <w:t> </w:t>
      </w:r>
      <w:r>
        <w:rPr>
          <w:w w:val="85"/>
        </w:rPr>
        <w:t>ou</w:t>
      </w:r>
      <w:r>
        <w:rPr>
          <w:spacing w:val="1"/>
          <w:w w:val="85"/>
        </w:rPr>
        <w:t> </w:t>
      </w:r>
      <w:r>
        <w:rPr>
          <w:w w:val="85"/>
        </w:rPr>
        <w:t>falta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conhecimento</w:t>
      </w:r>
      <w:r>
        <w:rPr>
          <w:spacing w:val="1"/>
          <w:w w:val="85"/>
        </w:rPr>
        <w:t> </w:t>
      </w:r>
      <w:r>
        <w:rPr>
          <w:w w:val="85"/>
        </w:rPr>
        <w:t>sobre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importância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atuação</w:t>
      </w:r>
      <w:r>
        <w:rPr>
          <w:spacing w:val="1"/>
          <w:w w:val="85"/>
        </w:rPr>
        <w:t> </w:t>
      </w:r>
      <w:r>
        <w:rPr>
          <w:w w:val="85"/>
        </w:rPr>
        <w:t>fisioterapêutica, fazem com que as mulheres não procurem o tratamento. Diante disso, é preciso traçar um</w:t>
      </w:r>
      <w:r>
        <w:rPr>
          <w:spacing w:val="1"/>
          <w:w w:val="85"/>
        </w:rPr>
        <w:t> </w:t>
      </w:r>
      <w:r>
        <w:rPr>
          <w:w w:val="80"/>
        </w:rPr>
        <w:t>perfil epidemiológico</w:t>
      </w:r>
      <w:r>
        <w:rPr>
          <w:spacing w:val="1"/>
          <w:w w:val="80"/>
        </w:rPr>
        <w:t> </w:t>
      </w:r>
      <w:r>
        <w:rPr>
          <w:w w:val="80"/>
        </w:rPr>
        <w:t>de mulheres</w:t>
      </w:r>
      <w:r>
        <w:rPr>
          <w:spacing w:val="1"/>
          <w:w w:val="80"/>
        </w:rPr>
        <w:t> </w:t>
      </w:r>
      <w:r>
        <w:rPr>
          <w:w w:val="80"/>
        </w:rPr>
        <w:t>com diagnóstico de vaginismo, atendidas</w:t>
      </w:r>
      <w:r>
        <w:rPr>
          <w:spacing w:val="38"/>
        </w:rPr>
        <w:t> </w:t>
      </w:r>
      <w:r>
        <w:rPr>
          <w:w w:val="80"/>
        </w:rPr>
        <w:t>em uma clínica particular da cidade</w:t>
      </w:r>
      <w:r>
        <w:rPr>
          <w:spacing w:val="1"/>
          <w:w w:val="8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Aracaju/SE.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numPr>
          <w:ilvl w:val="0"/>
          <w:numId w:val="4"/>
        </w:numPr>
        <w:tabs>
          <w:tab w:pos="1806" w:val="left" w:leader="none"/>
        </w:tabs>
        <w:spacing w:line="240" w:lineRule="auto" w:before="99" w:after="0"/>
        <w:ind w:left="1805" w:right="0" w:hanging="361"/>
        <w:jc w:val="both"/>
      </w:pPr>
      <w:r>
        <w:rPr>
          <w:w w:val="90"/>
        </w:rPr>
        <w:t>METODOLOGIA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8"/>
        <w:rPr>
          <w:rFonts w:ascii="Arial"/>
          <w:b/>
          <w:sz w:val="27"/>
        </w:rPr>
      </w:pPr>
    </w:p>
    <w:p>
      <w:pPr>
        <w:pStyle w:val="ListParagraph"/>
        <w:numPr>
          <w:ilvl w:val="1"/>
          <w:numId w:val="4"/>
        </w:numPr>
        <w:tabs>
          <w:tab w:pos="2166" w:val="left" w:leader="none"/>
        </w:tabs>
        <w:spacing w:line="240" w:lineRule="auto" w:before="0" w:after="0"/>
        <w:ind w:left="2165" w:right="0" w:hanging="721"/>
        <w:jc w:val="both"/>
        <w:rPr>
          <w:sz w:val="24"/>
        </w:rPr>
      </w:pPr>
      <w:r>
        <w:rPr>
          <w:w w:val="80"/>
          <w:sz w:val="24"/>
        </w:rPr>
        <w:t>Desenho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do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estudo</w:t>
      </w:r>
    </w:p>
    <w:p>
      <w:pPr>
        <w:pStyle w:val="BodyText"/>
        <w:spacing w:line="364" w:lineRule="auto" w:before="189"/>
        <w:ind w:left="1085" w:right="1073" w:firstLine="710"/>
        <w:jc w:val="both"/>
      </w:pPr>
      <w:r>
        <w:rPr>
          <w:w w:val="80"/>
        </w:rPr>
        <w:t>Como método de abordagem, foi utilizado o tipo observacional descritivo, transversal e de abordagem</w:t>
      </w:r>
      <w:r>
        <w:rPr>
          <w:spacing w:val="1"/>
          <w:w w:val="80"/>
        </w:rPr>
        <w:t> </w:t>
      </w:r>
      <w:r>
        <w:rPr>
          <w:w w:val="90"/>
        </w:rPr>
        <w:t>quantitativa</w:t>
      </w:r>
      <w:r>
        <w:rPr>
          <w:spacing w:val="-7"/>
          <w:w w:val="90"/>
        </w:rPr>
        <w:t> </w:t>
      </w:r>
      <w:r>
        <w:rPr>
          <w:w w:val="90"/>
        </w:rPr>
        <w:t>e</w:t>
      </w:r>
      <w:r>
        <w:rPr>
          <w:spacing w:val="-6"/>
          <w:w w:val="90"/>
        </w:rPr>
        <w:t> </w:t>
      </w:r>
      <w:r>
        <w:rPr>
          <w:w w:val="90"/>
        </w:rPr>
        <w:t>estatístico.</w:t>
      </w:r>
    </w:p>
    <w:p>
      <w:pPr>
        <w:pStyle w:val="ListParagraph"/>
        <w:numPr>
          <w:ilvl w:val="1"/>
          <w:numId w:val="4"/>
        </w:numPr>
        <w:tabs>
          <w:tab w:pos="2166" w:val="left" w:leader="none"/>
        </w:tabs>
        <w:spacing w:line="240" w:lineRule="auto" w:before="0" w:after="0"/>
        <w:ind w:left="2165" w:right="0" w:hanging="721"/>
        <w:jc w:val="both"/>
        <w:rPr>
          <w:sz w:val="24"/>
        </w:rPr>
      </w:pPr>
      <w:r>
        <w:rPr>
          <w:w w:val="80"/>
          <w:sz w:val="24"/>
        </w:rPr>
        <w:t>Local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pesquisa</w:t>
      </w:r>
    </w:p>
    <w:p>
      <w:pPr>
        <w:pStyle w:val="BodyText"/>
        <w:spacing w:line="364" w:lineRule="auto" w:before="185"/>
        <w:ind w:left="1085" w:right="1088" w:firstLine="710"/>
        <w:jc w:val="both"/>
      </w:pPr>
      <w:r>
        <w:rPr>
          <w:w w:val="85"/>
        </w:rPr>
        <w:t>A pesquisa foi realizada no Centro Médico Jardins (CMJ) que fica localizado, na Avenida Ministro</w:t>
      </w:r>
      <w:r>
        <w:rPr>
          <w:spacing w:val="1"/>
          <w:w w:val="85"/>
        </w:rPr>
        <w:t> </w:t>
      </w:r>
      <w:r>
        <w:rPr>
          <w:w w:val="85"/>
        </w:rPr>
        <w:t>Geraldo Barreto Sobral, 2131-1205, Jardins, Aracaju- SE. O mesmo, é um empreendimento pioneiro, no</w:t>
      </w:r>
      <w:r>
        <w:rPr>
          <w:spacing w:val="1"/>
          <w:w w:val="85"/>
        </w:rPr>
        <w:t> </w:t>
      </w:r>
      <w:r>
        <w:rPr>
          <w:w w:val="80"/>
        </w:rPr>
        <w:t>Estado de Sergipe. Localizado num dos principais bairros de Aracaju, contém o melhor acesso, inclusive aos</w:t>
      </w:r>
      <w:r>
        <w:rPr>
          <w:spacing w:val="1"/>
          <w:w w:val="80"/>
        </w:rPr>
        <w:t> </w:t>
      </w:r>
      <w:r>
        <w:rPr>
          <w:w w:val="80"/>
        </w:rPr>
        <w:t>pacientes,</w:t>
      </w:r>
      <w:r>
        <w:rPr>
          <w:spacing w:val="5"/>
          <w:w w:val="80"/>
        </w:rPr>
        <w:t> </w:t>
      </w:r>
      <w:r>
        <w:rPr>
          <w:w w:val="80"/>
        </w:rPr>
        <w:t>que</w:t>
      </w:r>
      <w:r>
        <w:rPr>
          <w:spacing w:val="9"/>
          <w:w w:val="80"/>
        </w:rPr>
        <w:t> </w:t>
      </w:r>
      <w:r>
        <w:rPr>
          <w:w w:val="80"/>
        </w:rPr>
        <w:t>se</w:t>
      </w:r>
      <w:r>
        <w:rPr>
          <w:spacing w:val="8"/>
          <w:w w:val="80"/>
        </w:rPr>
        <w:t> </w:t>
      </w:r>
      <w:r>
        <w:rPr>
          <w:w w:val="80"/>
        </w:rPr>
        <w:t>deslocam</w:t>
      </w:r>
      <w:r>
        <w:rPr>
          <w:spacing w:val="7"/>
          <w:w w:val="80"/>
        </w:rPr>
        <w:t> </w:t>
      </w:r>
      <w:r>
        <w:rPr>
          <w:w w:val="80"/>
        </w:rPr>
        <w:t>do</w:t>
      </w:r>
      <w:r>
        <w:rPr>
          <w:spacing w:val="8"/>
          <w:w w:val="80"/>
        </w:rPr>
        <w:t> </w:t>
      </w:r>
      <w:r>
        <w:rPr>
          <w:w w:val="80"/>
        </w:rPr>
        <w:t>interior.</w:t>
      </w:r>
      <w:r>
        <w:rPr>
          <w:spacing w:val="6"/>
          <w:w w:val="80"/>
        </w:rPr>
        <w:t> </w:t>
      </w:r>
      <w:r>
        <w:rPr>
          <w:w w:val="80"/>
        </w:rPr>
        <w:t>Este</w:t>
      </w:r>
      <w:r>
        <w:rPr>
          <w:spacing w:val="8"/>
          <w:w w:val="80"/>
        </w:rPr>
        <w:t> </w:t>
      </w:r>
      <w:r>
        <w:rPr>
          <w:w w:val="80"/>
        </w:rPr>
        <w:t>tem</w:t>
      </w:r>
      <w:r>
        <w:rPr>
          <w:spacing w:val="8"/>
          <w:w w:val="80"/>
        </w:rPr>
        <w:t> </w:t>
      </w:r>
      <w:r>
        <w:rPr>
          <w:w w:val="80"/>
        </w:rPr>
        <w:t>como</w:t>
      </w:r>
      <w:r>
        <w:rPr>
          <w:spacing w:val="13"/>
          <w:w w:val="80"/>
        </w:rPr>
        <w:t> </w:t>
      </w:r>
      <w:r>
        <w:rPr>
          <w:w w:val="80"/>
        </w:rPr>
        <w:t>missão,</w:t>
      </w:r>
      <w:r>
        <w:rPr>
          <w:spacing w:val="6"/>
          <w:w w:val="80"/>
        </w:rPr>
        <w:t> </w:t>
      </w:r>
      <w:r>
        <w:rPr>
          <w:w w:val="80"/>
        </w:rPr>
        <w:t>ser</w:t>
      </w:r>
      <w:r>
        <w:rPr>
          <w:spacing w:val="10"/>
          <w:w w:val="80"/>
        </w:rPr>
        <w:t> </w:t>
      </w:r>
      <w:r>
        <w:rPr>
          <w:w w:val="80"/>
        </w:rPr>
        <w:t>referência</w:t>
      </w:r>
      <w:r>
        <w:rPr>
          <w:spacing w:val="8"/>
          <w:w w:val="80"/>
        </w:rPr>
        <w:t> </w:t>
      </w:r>
      <w:r>
        <w:rPr>
          <w:w w:val="80"/>
        </w:rPr>
        <w:t>médica</w:t>
      </w:r>
      <w:r>
        <w:rPr>
          <w:spacing w:val="8"/>
          <w:w w:val="80"/>
        </w:rPr>
        <w:t> </w:t>
      </w:r>
      <w:r>
        <w:rPr>
          <w:w w:val="80"/>
        </w:rPr>
        <w:t>no</w:t>
      </w:r>
      <w:r>
        <w:rPr>
          <w:spacing w:val="8"/>
          <w:w w:val="80"/>
        </w:rPr>
        <w:t> </w:t>
      </w:r>
      <w:r>
        <w:rPr>
          <w:w w:val="80"/>
        </w:rPr>
        <w:t>referido</w:t>
      </w:r>
      <w:r>
        <w:rPr>
          <w:spacing w:val="9"/>
          <w:w w:val="80"/>
        </w:rPr>
        <w:t> </w:t>
      </w:r>
      <w:r>
        <w:rPr>
          <w:w w:val="80"/>
        </w:rPr>
        <w:t>Estado.</w:t>
      </w:r>
    </w:p>
    <w:p>
      <w:pPr>
        <w:pStyle w:val="ListParagraph"/>
        <w:numPr>
          <w:ilvl w:val="1"/>
          <w:numId w:val="4"/>
        </w:numPr>
        <w:tabs>
          <w:tab w:pos="2166" w:val="left" w:leader="none"/>
        </w:tabs>
        <w:spacing w:line="240" w:lineRule="auto" w:before="0" w:after="0"/>
        <w:ind w:left="2165" w:right="0" w:hanging="721"/>
        <w:jc w:val="both"/>
        <w:rPr>
          <w:sz w:val="24"/>
        </w:rPr>
      </w:pPr>
      <w:r>
        <w:rPr>
          <w:w w:val="80"/>
          <w:sz w:val="24"/>
        </w:rPr>
        <w:t>Casuística/Critérios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inclusão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exclusão</w:t>
      </w:r>
    </w:p>
    <w:p>
      <w:pPr>
        <w:pStyle w:val="BodyText"/>
        <w:spacing w:line="364" w:lineRule="auto" w:before="189"/>
        <w:ind w:left="1085" w:right="1084" w:firstLine="710"/>
        <w:jc w:val="both"/>
      </w:pPr>
      <w:r>
        <w:rPr>
          <w:w w:val="85"/>
        </w:rPr>
        <w:t>A amostra usada, foi por conveniência, de acordo com a demanda de prontuários de mulheres</w:t>
      </w:r>
      <w:r>
        <w:rPr>
          <w:spacing w:val="1"/>
          <w:w w:val="85"/>
        </w:rPr>
        <w:t> </w:t>
      </w:r>
      <w:r>
        <w:rPr>
          <w:w w:val="85"/>
        </w:rPr>
        <w:t>atendidas</w:t>
      </w:r>
      <w:r>
        <w:rPr>
          <w:spacing w:val="1"/>
          <w:w w:val="85"/>
        </w:rPr>
        <w:t> </w:t>
      </w:r>
      <w:r>
        <w:rPr>
          <w:w w:val="85"/>
        </w:rPr>
        <w:t>pela</w:t>
      </w:r>
      <w:r>
        <w:rPr>
          <w:spacing w:val="1"/>
          <w:w w:val="85"/>
        </w:rPr>
        <w:t> </w:t>
      </w:r>
      <w:r>
        <w:rPr>
          <w:w w:val="85"/>
        </w:rPr>
        <w:t>fisioterapeuta</w:t>
      </w:r>
      <w:r>
        <w:rPr>
          <w:spacing w:val="1"/>
          <w:w w:val="85"/>
        </w:rPr>
        <w:t> </w:t>
      </w:r>
      <w:r>
        <w:rPr>
          <w:w w:val="85"/>
        </w:rPr>
        <w:t>L.G.B.T.,</w:t>
      </w:r>
      <w:r>
        <w:rPr>
          <w:spacing w:val="1"/>
          <w:w w:val="85"/>
        </w:rPr>
        <w:t> </w:t>
      </w:r>
      <w:r>
        <w:rPr>
          <w:w w:val="85"/>
        </w:rPr>
        <w:t>disponíveis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coleta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dados.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critérios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inclusão</w:t>
      </w:r>
      <w:r>
        <w:rPr>
          <w:spacing w:val="1"/>
          <w:w w:val="85"/>
        </w:rPr>
        <w:t> </w:t>
      </w:r>
      <w:r>
        <w:rPr>
          <w:w w:val="80"/>
        </w:rPr>
        <w:t>selecionados</w:t>
      </w:r>
      <w:r>
        <w:rPr>
          <w:spacing w:val="23"/>
          <w:w w:val="80"/>
        </w:rPr>
        <w:t> </w:t>
      </w:r>
      <w:r>
        <w:rPr>
          <w:w w:val="80"/>
        </w:rPr>
        <w:t>para</w:t>
      </w:r>
      <w:r>
        <w:rPr>
          <w:spacing w:val="22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pesquisa,</w:t>
      </w:r>
      <w:r>
        <w:rPr>
          <w:spacing w:val="19"/>
          <w:w w:val="80"/>
        </w:rPr>
        <w:t> </w:t>
      </w:r>
      <w:r>
        <w:rPr>
          <w:w w:val="80"/>
        </w:rPr>
        <w:t>foram</w:t>
      </w:r>
      <w:r>
        <w:rPr>
          <w:spacing w:val="19"/>
          <w:w w:val="80"/>
        </w:rPr>
        <w:t> </w:t>
      </w:r>
      <w:r>
        <w:rPr>
          <w:w w:val="80"/>
        </w:rPr>
        <w:t>prontuários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mulheres</w:t>
      </w:r>
      <w:r>
        <w:rPr>
          <w:spacing w:val="23"/>
          <w:w w:val="80"/>
        </w:rPr>
        <w:t> </w:t>
      </w:r>
      <w:r>
        <w:rPr>
          <w:w w:val="80"/>
        </w:rPr>
        <w:t>com</w:t>
      </w:r>
      <w:r>
        <w:rPr>
          <w:spacing w:val="20"/>
          <w:w w:val="80"/>
        </w:rPr>
        <w:t> </w:t>
      </w:r>
      <w:r>
        <w:rPr>
          <w:w w:val="80"/>
        </w:rPr>
        <w:t>idade</w:t>
      </w:r>
      <w:r>
        <w:rPr>
          <w:spacing w:val="22"/>
          <w:w w:val="80"/>
        </w:rPr>
        <w:t> </w:t>
      </w:r>
      <w:r>
        <w:rPr>
          <w:w w:val="80"/>
        </w:rPr>
        <w:t>entre</w:t>
      </w:r>
      <w:r>
        <w:rPr>
          <w:spacing w:val="22"/>
          <w:w w:val="80"/>
        </w:rPr>
        <w:t> </w:t>
      </w:r>
      <w:r>
        <w:rPr>
          <w:w w:val="80"/>
        </w:rPr>
        <w:t>15</w:t>
      </w:r>
      <w:r>
        <w:rPr>
          <w:spacing w:val="22"/>
          <w:w w:val="80"/>
        </w:rPr>
        <w:t> </w:t>
      </w:r>
      <w:r>
        <w:rPr>
          <w:w w:val="80"/>
        </w:rPr>
        <w:t>e</w:t>
      </w:r>
      <w:r>
        <w:rPr>
          <w:spacing w:val="22"/>
          <w:w w:val="80"/>
        </w:rPr>
        <w:t> </w:t>
      </w:r>
      <w:r>
        <w:rPr>
          <w:w w:val="80"/>
        </w:rPr>
        <w:t>50</w:t>
      </w:r>
      <w:r>
        <w:rPr>
          <w:spacing w:val="22"/>
          <w:w w:val="80"/>
        </w:rPr>
        <w:t> </w:t>
      </w:r>
      <w:r>
        <w:rPr>
          <w:w w:val="80"/>
        </w:rPr>
        <w:t>anos,</w:t>
      </w:r>
      <w:r>
        <w:rPr>
          <w:spacing w:val="19"/>
          <w:w w:val="80"/>
        </w:rPr>
        <w:t> </w:t>
      </w:r>
      <w:r>
        <w:rPr>
          <w:w w:val="80"/>
        </w:rPr>
        <w:t>com</w:t>
      </w:r>
      <w:r>
        <w:rPr>
          <w:spacing w:val="20"/>
          <w:w w:val="80"/>
        </w:rPr>
        <w:t> </w:t>
      </w:r>
      <w:r>
        <w:rPr>
          <w:w w:val="80"/>
        </w:rPr>
        <w:t>diagnóstico</w:t>
      </w:r>
      <w:r>
        <w:rPr>
          <w:spacing w:val="1"/>
          <w:w w:val="80"/>
        </w:rPr>
        <w:t> </w:t>
      </w:r>
      <w:r>
        <w:rPr>
          <w:w w:val="85"/>
        </w:rPr>
        <w:t>de vaginismo, atendidas em uma clínica particular da cidade de Aracaju-SE sendo excluídos, todos os</w:t>
      </w:r>
      <w:r>
        <w:rPr>
          <w:spacing w:val="1"/>
          <w:w w:val="85"/>
        </w:rPr>
        <w:t> </w:t>
      </w:r>
      <w:r>
        <w:rPr>
          <w:w w:val="80"/>
        </w:rPr>
        <w:t>prontuários que não continham todas as variáveis pré-selecionadas e pacientes, que possuíam outra disfunção</w:t>
      </w:r>
      <w:r>
        <w:rPr>
          <w:spacing w:val="1"/>
          <w:w w:val="80"/>
        </w:rPr>
        <w:t> </w:t>
      </w:r>
      <w:r>
        <w:rPr>
          <w:w w:val="90"/>
        </w:rPr>
        <w:t>sexual</w:t>
      </w:r>
      <w:r>
        <w:rPr>
          <w:spacing w:val="-7"/>
          <w:w w:val="90"/>
        </w:rPr>
        <w:t> </w:t>
      </w:r>
      <w:r>
        <w:rPr>
          <w:w w:val="90"/>
        </w:rPr>
        <w:t>associada.</w:t>
      </w:r>
    </w:p>
    <w:p>
      <w:pPr>
        <w:pStyle w:val="ListParagraph"/>
        <w:numPr>
          <w:ilvl w:val="1"/>
          <w:numId w:val="4"/>
        </w:numPr>
        <w:tabs>
          <w:tab w:pos="2219" w:val="left" w:leader="none"/>
        </w:tabs>
        <w:spacing w:line="240" w:lineRule="auto" w:before="0" w:after="0"/>
        <w:ind w:left="2218" w:right="0" w:hanging="774"/>
        <w:jc w:val="both"/>
        <w:rPr>
          <w:sz w:val="24"/>
        </w:rPr>
      </w:pPr>
      <w:r>
        <w:rPr>
          <w:w w:val="80"/>
          <w:sz w:val="24"/>
        </w:rPr>
        <w:t>Aspectos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éticos</w:t>
      </w:r>
    </w:p>
    <w:p>
      <w:pPr>
        <w:pStyle w:val="BodyText"/>
        <w:spacing w:line="364" w:lineRule="auto" w:before="185"/>
        <w:ind w:left="1085" w:right="1081" w:firstLine="710"/>
        <w:jc w:val="both"/>
      </w:pPr>
      <w:r>
        <w:rPr>
          <w:w w:val="85"/>
        </w:rPr>
        <w:t>O projeto será encaminhado para o Comitê de Ética e Pesquisa, a fim, de aguardar a aprovação, de</w:t>
      </w:r>
      <w:r>
        <w:rPr>
          <w:spacing w:val="-52"/>
          <w:w w:val="85"/>
        </w:rPr>
        <w:t> </w:t>
      </w:r>
      <w:r>
        <w:rPr>
          <w:w w:val="85"/>
        </w:rPr>
        <w:t>acordo com as normas do 466/2012 Conselho Nacional de Saúde (CNS). Inicialmente a fisioterapeuta</w:t>
      </w:r>
      <w:r>
        <w:rPr>
          <w:spacing w:val="1"/>
          <w:w w:val="85"/>
        </w:rPr>
        <w:t> </w:t>
      </w:r>
      <w:r>
        <w:rPr>
          <w:w w:val="85"/>
        </w:rPr>
        <w:t>L.G.B.T., responsável pelo atendimento das pacientes que tiveram os prontuários analisados, assinou a</w:t>
      </w:r>
      <w:r>
        <w:rPr>
          <w:spacing w:val="1"/>
          <w:w w:val="85"/>
        </w:rPr>
        <w:t> </w:t>
      </w:r>
      <w:r>
        <w:rPr>
          <w:w w:val="80"/>
        </w:rPr>
        <w:t>Declaração de Autorização, para Uso de Arquivos Registros e Similares (Anexo I), garantido todos os direitos</w:t>
      </w:r>
      <w:r>
        <w:rPr>
          <w:spacing w:val="1"/>
          <w:w w:val="80"/>
        </w:rPr>
        <w:t> </w:t>
      </w:r>
      <w:r>
        <w:rPr>
          <w:w w:val="80"/>
        </w:rPr>
        <w:t>contidos</w:t>
      </w:r>
      <w:r>
        <w:rPr>
          <w:spacing w:val="9"/>
          <w:w w:val="80"/>
        </w:rPr>
        <w:t> </w:t>
      </w:r>
      <w:r>
        <w:rPr>
          <w:w w:val="80"/>
        </w:rPr>
        <w:t>na</w:t>
      </w:r>
      <w:r>
        <w:rPr>
          <w:spacing w:val="8"/>
          <w:w w:val="80"/>
        </w:rPr>
        <w:t> </w:t>
      </w:r>
      <w:r>
        <w:rPr>
          <w:w w:val="80"/>
        </w:rPr>
        <w:t>resolução</w:t>
      </w:r>
      <w:r>
        <w:rPr>
          <w:spacing w:val="8"/>
          <w:w w:val="80"/>
        </w:rPr>
        <w:t> </w:t>
      </w:r>
      <w:r>
        <w:rPr>
          <w:w w:val="80"/>
        </w:rPr>
        <w:t>supracitada,</w:t>
      </w:r>
      <w:r>
        <w:rPr>
          <w:spacing w:val="5"/>
          <w:w w:val="80"/>
        </w:rPr>
        <w:t> </w:t>
      </w:r>
      <w:r>
        <w:rPr>
          <w:w w:val="80"/>
        </w:rPr>
        <w:t>posteriormente,</w:t>
      </w:r>
      <w:r>
        <w:rPr>
          <w:spacing w:val="5"/>
          <w:w w:val="80"/>
        </w:rPr>
        <w:t> </w:t>
      </w:r>
      <w:r>
        <w:rPr>
          <w:w w:val="80"/>
        </w:rPr>
        <w:t>as</w:t>
      </w:r>
      <w:r>
        <w:rPr>
          <w:spacing w:val="10"/>
          <w:w w:val="80"/>
        </w:rPr>
        <w:t> </w:t>
      </w:r>
      <w:r>
        <w:rPr>
          <w:w w:val="80"/>
        </w:rPr>
        <w:t>pesquisadoras</w:t>
      </w:r>
      <w:r>
        <w:rPr>
          <w:spacing w:val="10"/>
          <w:w w:val="80"/>
        </w:rPr>
        <w:t> </w:t>
      </w:r>
      <w:r>
        <w:rPr>
          <w:w w:val="80"/>
        </w:rPr>
        <w:t>tiveram</w:t>
      </w:r>
      <w:r>
        <w:rPr>
          <w:spacing w:val="6"/>
          <w:w w:val="80"/>
        </w:rPr>
        <w:t> </w:t>
      </w:r>
      <w:r>
        <w:rPr>
          <w:w w:val="80"/>
        </w:rPr>
        <w:t>acesso</w:t>
      </w:r>
      <w:r>
        <w:rPr>
          <w:spacing w:val="8"/>
          <w:w w:val="80"/>
        </w:rPr>
        <w:t> </w:t>
      </w:r>
      <w:r>
        <w:rPr>
          <w:w w:val="80"/>
        </w:rPr>
        <w:t>aos</w:t>
      </w:r>
      <w:r>
        <w:rPr>
          <w:spacing w:val="10"/>
          <w:w w:val="80"/>
        </w:rPr>
        <w:t> </w:t>
      </w:r>
      <w:r>
        <w:rPr>
          <w:w w:val="80"/>
        </w:rPr>
        <w:t>prontuários.</w:t>
      </w:r>
    </w:p>
    <w:p>
      <w:pPr>
        <w:pStyle w:val="ListParagraph"/>
        <w:numPr>
          <w:ilvl w:val="1"/>
          <w:numId w:val="4"/>
        </w:numPr>
        <w:tabs>
          <w:tab w:pos="2219" w:val="left" w:leader="none"/>
        </w:tabs>
        <w:spacing w:line="240" w:lineRule="auto" w:before="5" w:after="0"/>
        <w:ind w:left="2218" w:right="0" w:hanging="774"/>
        <w:jc w:val="both"/>
        <w:rPr>
          <w:sz w:val="24"/>
        </w:rPr>
      </w:pPr>
      <w:r>
        <w:rPr>
          <w:w w:val="90"/>
          <w:sz w:val="24"/>
        </w:rPr>
        <w:t>Instrumentos</w:t>
      </w:r>
    </w:p>
    <w:p>
      <w:pPr>
        <w:pStyle w:val="BodyText"/>
        <w:spacing w:line="364" w:lineRule="auto" w:before="184"/>
        <w:ind w:left="1085" w:right="1073" w:firstLine="763"/>
        <w:jc w:val="both"/>
      </w:pPr>
      <w:r>
        <w:rPr>
          <w:w w:val="80"/>
        </w:rPr>
        <w:t>Foi utilizado um formulário (Apêndice I) para coleta de dados, contendo as variáveis pré-selecionadas,</w:t>
      </w:r>
      <w:r>
        <w:rPr>
          <w:spacing w:val="1"/>
          <w:w w:val="80"/>
        </w:rPr>
        <w:t> </w:t>
      </w:r>
      <w:r>
        <w:rPr>
          <w:w w:val="85"/>
        </w:rPr>
        <w:t>que são elas: idade, estado civil, histórico de penetração, dor, segundo a EVA, sedentarismo, sintomas</w:t>
      </w:r>
      <w:r>
        <w:rPr>
          <w:spacing w:val="1"/>
          <w:w w:val="85"/>
        </w:rPr>
        <w:t> </w:t>
      </w:r>
      <w:r>
        <w:rPr>
          <w:w w:val="85"/>
        </w:rPr>
        <w:t>proctológicos e miccionais, alterações posturais e o tipo do vaginismo. O formulário foi elaborado pelas</w:t>
      </w:r>
      <w:r>
        <w:rPr>
          <w:spacing w:val="1"/>
          <w:w w:val="85"/>
        </w:rPr>
        <w:t> </w:t>
      </w:r>
      <w:r>
        <w:rPr>
          <w:w w:val="85"/>
        </w:rPr>
        <w:t>próprias</w:t>
      </w:r>
      <w:r>
        <w:rPr>
          <w:spacing w:val="1"/>
          <w:w w:val="85"/>
        </w:rPr>
        <w:t> </w:t>
      </w:r>
      <w:r>
        <w:rPr>
          <w:w w:val="85"/>
        </w:rPr>
        <w:t>pesquisadoras, onde</w:t>
      </w:r>
      <w:r>
        <w:rPr>
          <w:spacing w:val="1"/>
          <w:w w:val="85"/>
        </w:rPr>
        <w:t> </w:t>
      </w:r>
      <w:r>
        <w:rPr>
          <w:w w:val="85"/>
        </w:rPr>
        <w:t>contém, 11</w:t>
      </w:r>
      <w:r>
        <w:rPr>
          <w:spacing w:val="1"/>
          <w:w w:val="85"/>
        </w:rPr>
        <w:t> </w:t>
      </w:r>
      <w:r>
        <w:rPr>
          <w:w w:val="85"/>
        </w:rPr>
        <w:t>questões objetivas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subjetivas, que</w:t>
      </w:r>
      <w:r>
        <w:rPr>
          <w:spacing w:val="1"/>
          <w:w w:val="85"/>
        </w:rPr>
        <w:t> </w:t>
      </w:r>
      <w:r>
        <w:rPr>
          <w:w w:val="85"/>
        </w:rPr>
        <w:t>são</w:t>
      </w:r>
      <w:r>
        <w:rPr>
          <w:spacing w:val="1"/>
          <w:w w:val="85"/>
        </w:rPr>
        <w:t> </w:t>
      </w:r>
      <w:r>
        <w:rPr>
          <w:w w:val="85"/>
        </w:rPr>
        <w:t>divididas</w:t>
      </w:r>
      <w:r>
        <w:rPr>
          <w:spacing w:val="1"/>
          <w:w w:val="85"/>
        </w:rPr>
        <w:t> </w:t>
      </w:r>
      <w:r>
        <w:rPr>
          <w:w w:val="85"/>
        </w:rPr>
        <w:t>em três</w:t>
      </w:r>
      <w:r>
        <w:rPr>
          <w:spacing w:val="1"/>
          <w:w w:val="85"/>
        </w:rPr>
        <w:t> </w:t>
      </w:r>
      <w:r>
        <w:rPr>
          <w:w w:val="80"/>
        </w:rPr>
        <w:t>subgrupos,</w:t>
      </w:r>
      <w:r>
        <w:rPr>
          <w:spacing w:val="13"/>
          <w:w w:val="80"/>
        </w:rPr>
        <w:t> </w:t>
      </w:r>
      <w:r>
        <w:rPr>
          <w:w w:val="80"/>
        </w:rPr>
        <w:t>sendo</w:t>
      </w:r>
      <w:r>
        <w:rPr>
          <w:spacing w:val="16"/>
          <w:w w:val="80"/>
        </w:rPr>
        <w:t> </w:t>
      </w:r>
      <w:r>
        <w:rPr>
          <w:w w:val="80"/>
        </w:rPr>
        <w:t>eles</w:t>
      </w:r>
      <w:r>
        <w:rPr>
          <w:spacing w:val="19"/>
          <w:w w:val="80"/>
        </w:rPr>
        <w:t> </w:t>
      </w:r>
      <w:r>
        <w:rPr>
          <w:w w:val="80"/>
        </w:rPr>
        <w:t>caracterização</w:t>
      </w:r>
      <w:r>
        <w:rPr>
          <w:spacing w:val="16"/>
          <w:w w:val="80"/>
        </w:rPr>
        <w:t> </w:t>
      </w:r>
      <w:r>
        <w:rPr>
          <w:w w:val="80"/>
        </w:rPr>
        <w:t>da</w:t>
      </w:r>
      <w:r>
        <w:rPr>
          <w:spacing w:val="16"/>
          <w:w w:val="80"/>
        </w:rPr>
        <w:t> </w:t>
      </w:r>
      <w:r>
        <w:rPr>
          <w:w w:val="80"/>
        </w:rPr>
        <w:t>amostra,</w:t>
      </w:r>
      <w:r>
        <w:rPr>
          <w:spacing w:val="13"/>
          <w:w w:val="80"/>
        </w:rPr>
        <w:t> </w:t>
      </w:r>
      <w:r>
        <w:rPr>
          <w:w w:val="80"/>
        </w:rPr>
        <w:t>informação</w:t>
      </w:r>
      <w:r>
        <w:rPr>
          <w:spacing w:val="17"/>
          <w:w w:val="80"/>
        </w:rPr>
        <w:t> </w:t>
      </w:r>
      <w:r>
        <w:rPr>
          <w:w w:val="80"/>
        </w:rPr>
        <w:t>sobre</w:t>
      </w:r>
      <w:r>
        <w:rPr>
          <w:spacing w:val="16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atividade</w:t>
      </w:r>
      <w:r>
        <w:rPr>
          <w:spacing w:val="16"/>
          <w:w w:val="80"/>
        </w:rPr>
        <w:t> </w:t>
      </w:r>
      <w:r>
        <w:rPr>
          <w:w w:val="80"/>
        </w:rPr>
        <w:t>sexual,</w:t>
      </w:r>
      <w:r>
        <w:rPr>
          <w:spacing w:val="12"/>
          <w:w w:val="80"/>
        </w:rPr>
        <w:t> </w:t>
      </w:r>
      <w:r>
        <w:rPr>
          <w:w w:val="80"/>
        </w:rPr>
        <w:t>alterações</w:t>
      </w:r>
      <w:r>
        <w:rPr>
          <w:spacing w:val="19"/>
          <w:w w:val="80"/>
        </w:rPr>
        <w:t> </w:t>
      </w:r>
      <w:r>
        <w:rPr>
          <w:w w:val="80"/>
        </w:rPr>
        <w:t>associadas.</w:t>
      </w:r>
      <w:r>
        <w:rPr>
          <w:spacing w:val="1"/>
          <w:w w:val="80"/>
        </w:rPr>
        <w:t> </w:t>
      </w:r>
      <w:r>
        <w:rPr>
          <w:w w:val="80"/>
        </w:rPr>
        <w:t>A EVA é um instrumento unidimensional, para a avaliação da intensidade da dor. Trata-se de uma linha com as</w:t>
      </w:r>
      <w:r>
        <w:rPr>
          <w:spacing w:val="1"/>
          <w:w w:val="80"/>
        </w:rPr>
        <w:t> </w:t>
      </w:r>
      <w:r>
        <w:rPr>
          <w:w w:val="85"/>
        </w:rPr>
        <w:t>extremidades numeradas que considera o intervalo de 0-2 como uma dor leve, de 3-7, moderada e de 8-10</w:t>
      </w:r>
      <w:r>
        <w:rPr>
          <w:spacing w:val="1"/>
          <w:w w:val="85"/>
        </w:rPr>
        <w:t> </w:t>
      </w:r>
      <w:r>
        <w:rPr>
          <w:w w:val="90"/>
        </w:rPr>
        <w:t>intensa</w:t>
      </w:r>
      <w:r>
        <w:rPr>
          <w:spacing w:val="-9"/>
          <w:w w:val="90"/>
        </w:rPr>
        <w:t> </w:t>
      </w:r>
      <w:r>
        <w:rPr>
          <w:w w:val="90"/>
        </w:rPr>
        <w:t>(MARTINEZ;</w:t>
      </w:r>
      <w:r>
        <w:rPr>
          <w:spacing w:val="-11"/>
          <w:w w:val="90"/>
        </w:rPr>
        <w:t> </w:t>
      </w:r>
      <w:r>
        <w:rPr>
          <w:w w:val="90"/>
        </w:rPr>
        <w:t>GRASSI;</w:t>
      </w:r>
      <w:r>
        <w:rPr>
          <w:spacing w:val="-11"/>
          <w:w w:val="90"/>
        </w:rPr>
        <w:t> </w:t>
      </w:r>
      <w:r>
        <w:rPr>
          <w:w w:val="90"/>
        </w:rPr>
        <w:t>MARQUES,</w:t>
      </w:r>
      <w:r>
        <w:rPr>
          <w:spacing w:val="-10"/>
          <w:w w:val="90"/>
        </w:rPr>
        <w:t> </w:t>
      </w:r>
      <w:r>
        <w:rPr>
          <w:w w:val="90"/>
        </w:rPr>
        <w:t>2011).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1"/>
          <w:numId w:val="4"/>
        </w:numPr>
        <w:tabs>
          <w:tab w:pos="2166" w:val="left" w:leader="none"/>
        </w:tabs>
        <w:spacing w:line="240" w:lineRule="auto" w:before="103" w:after="0"/>
        <w:ind w:left="2165" w:right="0" w:hanging="721"/>
        <w:jc w:val="both"/>
        <w:rPr>
          <w:sz w:val="24"/>
        </w:rPr>
      </w:pPr>
      <w:r>
        <w:rPr>
          <w:w w:val="80"/>
          <w:sz w:val="24"/>
        </w:rPr>
        <w:t>Procedimentos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usados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para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coleta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dados</w:t>
      </w:r>
    </w:p>
    <w:p>
      <w:pPr>
        <w:pStyle w:val="BodyText"/>
        <w:spacing w:line="364" w:lineRule="auto" w:before="184"/>
        <w:ind w:left="1085" w:right="1071" w:firstLine="710"/>
        <w:jc w:val="both"/>
      </w:pPr>
      <w:r>
        <w:rPr>
          <w:w w:val="85"/>
        </w:rPr>
        <w:t>Foi realizada a coleta de dados de 34 prontuários das pacientes com diagnóstico de vaginismo,</w:t>
      </w:r>
      <w:r>
        <w:rPr>
          <w:spacing w:val="1"/>
          <w:w w:val="85"/>
        </w:rPr>
        <w:t> </w:t>
      </w:r>
      <w:r>
        <w:rPr>
          <w:w w:val="85"/>
        </w:rPr>
        <w:t>atendidas no CMJ, com os critérios de inclusão estabelecidos. Às pesquisadoras, foram duas vezes ao</w:t>
      </w:r>
      <w:r>
        <w:rPr>
          <w:spacing w:val="1"/>
          <w:w w:val="85"/>
        </w:rPr>
        <w:t> </w:t>
      </w:r>
      <w:r>
        <w:rPr>
          <w:w w:val="85"/>
        </w:rPr>
        <w:t>consultório da fisioterapeuta, para realizar a coleta de dados no período de 1h, no turno matutino, durante o</w:t>
      </w:r>
      <w:r>
        <w:rPr>
          <w:spacing w:val="1"/>
          <w:w w:val="85"/>
        </w:rPr>
        <w:t> </w:t>
      </w:r>
      <w:r>
        <w:rPr>
          <w:w w:val="90"/>
        </w:rPr>
        <w:t>mês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agosto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2019.</w:t>
      </w:r>
    </w:p>
    <w:p>
      <w:pPr>
        <w:pStyle w:val="BodyText"/>
        <w:spacing w:line="367" w:lineRule="auto" w:before="1"/>
        <w:ind w:left="1085" w:right="1075" w:firstLine="710"/>
        <w:jc w:val="both"/>
      </w:pPr>
      <w:r>
        <w:rPr>
          <w:w w:val="80"/>
        </w:rPr>
        <w:t>No ato da coleta de dados dos prontuários, para atender os objetivos do estudo, às pesquisadoras, por</w:t>
      </w:r>
      <w:r>
        <w:rPr>
          <w:spacing w:val="1"/>
          <w:w w:val="80"/>
        </w:rPr>
        <w:t> </w:t>
      </w:r>
      <w:r>
        <w:rPr>
          <w:w w:val="80"/>
        </w:rPr>
        <w:t>meio</w:t>
      </w:r>
      <w:r>
        <w:rPr>
          <w:spacing w:val="1"/>
          <w:w w:val="80"/>
        </w:rPr>
        <w:t> </w:t>
      </w:r>
      <w:r>
        <w:rPr>
          <w:w w:val="80"/>
        </w:rPr>
        <w:t>do</w:t>
      </w:r>
      <w:r>
        <w:rPr>
          <w:spacing w:val="1"/>
          <w:w w:val="80"/>
        </w:rPr>
        <w:t> </w:t>
      </w:r>
      <w:r>
        <w:rPr>
          <w:w w:val="80"/>
        </w:rPr>
        <w:t>formulário, colheram às variáveis</w:t>
      </w:r>
      <w:r>
        <w:rPr>
          <w:spacing w:val="1"/>
          <w:w w:val="80"/>
        </w:rPr>
        <w:t> </w:t>
      </w:r>
      <w:r>
        <w:rPr>
          <w:w w:val="80"/>
        </w:rPr>
        <w:t>pré-selecionadas</w:t>
      </w:r>
      <w:r>
        <w:rPr>
          <w:spacing w:val="1"/>
          <w:w w:val="80"/>
        </w:rPr>
        <w:t> </w:t>
      </w:r>
      <w:r>
        <w:rPr>
          <w:w w:val="80"/>
        </w:rPr>
        <w:t>como: idade, estado civil, histórico</w:t>
      </w:r>
      <w:r>
        <w:rPr>
          <w:spacing w:val="38"/>
        </w:rPr>
        <w:t> </w:t>
      </w:r>
      <w:r>
        <w:rPr>
          <w:w w:val="80"/>
        </w:rPr>
        <w:t>de</w:t>
      </w:r>
      <w:r>
        <w:rPr>
          <w:spacing w:val="38"/>
        </w:rPr>
        <w:t> </w:t>
      </w:r>
      <w:r>
        <w:rPr>
          <w:w w:val="80"/>
        </w:rPr>
        <w:t>penetração,</w:t>
      </w:r>
      <w:r>
        <w:rPr>
          <w:spacing w:val="1"/>
          <w:w w:val="80"/>
        </w:rPr>
        <w:t> </w:t>
      </w:r>
      <w:r>
        <w:rPr>
          <w:w w:val="85"/>
        </w:rPr>
        <w:t>dor segundo a EVA, sedentarismo, sintomas proctológicos e miccionais, alterações posturais e o tipo do</w:t>
      </w:r>
      <w:r>
        <w:rPr>
          <w:spacing w:val="1"/>
          <w:w w:val="85"/>
        </w:rPr>
        <w:t> </w:t>
      </w:r>
      <w:r>
        <w:rPr>
          <w:w w:val="80"/>
        </w:rPr>
        <w:t>vaginismo.</w:t>
      </w:r>
      <w:r>
        <w:rPr>
          <w:spacing w:val="5"/>
          <w:w w:val="80"/>
        </w:rPr>
        <w:t> </w:t>
      </w:r>
      <w:r>
        <w:rPr>
          <w:w w:val="80"/>
        </w:rPr>
        <w:t>Posteriormente,</w:t>
      </w:r>
      <w:r>
        <w:rPr>
          <w:spacing w:val="6"/>
          <w:w w:val="80"/>
        </w:rPr>
        <w:t> </w:t>
      </w:r>
      <w:r>
        <w:rPr>
          <w:w w:val="80"/>
        </w:rPr>
        <w:t>esses</w:t>
      </w:r>
      <w:r>
        <w:rPr>
          <w:spacing w:val="10"/>
          <w:w w:val="80"/>
        </w:rPr>
        <w:t> </w:t>
      </w:r>
      <w:r>
        <w:rPr>
          <w:w w:val="80"/>
        </w:rPr>
        <w:t>dados</w:t>
      </w:r>
      <w:r>
        <w:rPr>
          <w:spacing w:val="10"/>
          <w:w w:val="80"/>
        </w:rPr>
        <w:t> </w:t>
      </w:r>
      <w:r>
        <w:rPr>
          <w:w w:val="80"/>
        </w:rPr>
        <w:t>foram</w:t>
      </w:r>
      <w:r>
        <w:rPr>
          <w:spacing w:val="7"/>
          <w:w w:val="80"/>
        </w:rPr>
        <w:t> </w:t>
      </w:r>
      <w:r>
        <w:rPr>
          <w:w w:val="80"/>
        </w:rPr>
        <w:t>tabulados</w:t>
      </w:r>
      <w:r>
        <w:rPr>
          <w:spacing w:val="10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analisados</w:t>
      </w:r>
      <w:r>
        <w:rPr>
          <w:spacing w:val="10"/>
          <w:w w:val="80"/>
        </w:rPr>
        <w:t> </w:t>
      </w:r>
      <w:r>
        <w:rPr>
          <w:w w:val="80"/>
        </w:rPr>
        <w:t>para</w:t>
      </w:r>
      <w:r>
        <w:rPr>
          <w:spacing w:val="8"/>
          <w:w w:val="80"/>
        </w:rPr>
        <w:t> </w:t>
      </w:r>
      <w:r>
        <w:rPr>
          <w:w w:val="80"/>
        </w:rPr>
        <w:t>a</w:t>
      </w:r>
      <w:r>
        <w:rPr>
          <w:spacing w:val="8"/>
          <w:w w:val="80"/>
        </w:rPr>
        <w:t> </w:t>
      </w:r>
      <w:r>
        <w:rPr>
          <w:w w:val="80"/>
        </w:rPr>
        <w:t>obtenção</w:t>
      </w:r>
      <w:r>
        <w:rPr>
          <w:spacing w:val="8"/>
          <w:w w:val="80"/>
        </w:rPr>
        <w:t> </w:t>
      </w:r>
      <w:r>
        <w:rPr>
          <w:w w:val="80"/>
        </w:rPr>
        <w:t>dos</w:t>
      </w:r>
      <w:r>
        <w:rPr>
          <w:spacing w:val="10"/>
          <w:w w:val="80"/>
        </w:rPr>
        <w:t> </w:t>
      </w:r>
      <w:r>
        <w:rPr>
          <w:w w:val="80"/>
        </w:rPr>
        <w:t>resultados.</w:t>
      </w:r>
    </w:p>
    <w:p>
      <w:pPr>
        <w:pStyle w:val="BodyText"/>
        <w:spacing w:before="9"/>
        <w:rPr>
          <w:sz w:val="39"/>
        </w:rPr>
      </w:pPr>
    </w:p>
    <w:p>
      <w:pPr>
        <w:pStyle w:val="BodyText"/>
        <w:ind w:left="1085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537844</wp:posOffset>
            </wp:positionH>
            <wp:positionV relativeFrom="paragraph">
              <wp:posOffset>335565</wp:posOffset>
            </wp:positionV>
            <wp:extent cx="6143625" cy="4244213"/>
            <wp:effectExtent l="0" t="0" r="0" b="0"/>
            <wp:wrapNone/>
            <wp:docPr id="3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6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24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Figura</w:t>
      </w:r>
      <w:r>
        <w:rPr>
          <w:spacing w:val="15"/>
          <w:w w:val="80"/>
        </w:rPr>
        <w:t> </w:t>
      </w:r>
      <w:r>
        <w:rPr>
          <w:w w:val="80"/>
        </w:rPr>
        <w:t>1:</w:t>
      </w:r>
      <w:r>
        <w:rPr>
          <w:spacing w:val="13"/>
          <w:w w:val="80"/>
        </w:rPr>
        <w:t> </w:t>
      </w:r>
      <w:r>
        <w:rPr>
          <w:w w:val="80"/>
        </w:rPr>
        <w:t>Fluxograma</w:t>
      </w:r>
      <w:r>
        <w:rPr>
          <w:spacing w:val="15"/>
          <w:w w:val="80"/>
        </w:rPr>
        <w:t> </w:t>
      </w:r>
      <w:r>
        <w:rPr>
          <w:w w:val="80"/>
        </w:rPr>
        <w:t>metodológico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pict>
          <v:shape style="position:absolute;margin-left:72.264pt;margin-top:12.395176pt;width:116.35pt;height:13.8pt;mso-position-horizontal-relative:page;mso-position-vertical-relative:paragraph;z-index:-1570662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720" w:val="left" w:leader="none"/>
                    </w:tabs>
                    <w:spacing w:before="3"/>
                  </w:pPr>
                  <w:r>
                    <w:rPr>
                      <w:w w:val="90"/>
                    </w:rPr>
                    <w:t>2.7.</w:t>
                    <w:tab/>
                  </w:r>
                  <w:r>
                    <w:rPr>
                      <w:w w:val="80"/>
                    </w:rPr>
                    <w:t>Análise</w:t>
                  </w:r>
                  <w:r>
                    <w:rPr>
                      <w:spacing w:val="26"/>
                      <w:w w:val="80"/>
                    </w:rPr>
                    <w:t> </w:t>
                  </w:r>
                  <w:r>
                    <w:rPr>
                      <w:w w:val="80"/>
                    </w:rPr>
                    <w:t>estatística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4" w:lineRule="auto"/>
        <w:ind w:left="1085" w:right="1075" w:firstLine="710"/>
        <w:jc w:val="both"/>
      </w:pPr>
      <w:r>
        <w:rPr>
          <w:w w:val="80"/>
        </w:rPr>
        <w:t>Inicialmente,</w:t>
      </w:r>
      <w:r>
        <w:rPr>
          <w:spacing w:val="21"/>
          <w:w w:val="80"/>
        </w:rPr>
        <w:t> </w:t>
      </w:r>
      <w:r>
        <w:rPr>
          <w:w w:val="80"/>
        </w:rPr>
        <w:t>os</w:t>
      </w:r>
      <w:r>
        <w:rPr>
          <w:spacing w:val="26"/>
          <w:w w:val="80"/>
        </w:rPr>
        <w:t> </w:t>
      </w:r>
      <w:r>
        <w:rPr>
          <w:w w:val="80"/>
        </w:rPr>
        <w:t>dados</w:t>
      </w:r>
      <w:r>
        <w:rPr>
          <w:spacing w:val="19"/>
          <w:w w:val="80"/>
        </w:rPr>
        <w:t> </w:t>
      </w:r>
      <w:r>
        <w:rPr>
          <w:w w:val="80"/>
        </w:rPr>
        <w:t>coletados,</w:t>
      </w:r>
      <w:r>
        <w:rPr>
          <w:spacing w:val="22"/>
          <w:w w:val="80"/>
        </w:rPr>
        <w:t> </w:t>
      </w:r>
      <w:r>
        <w:rPr>
          <w:w w:val="80"/>
        </w:rPr>
        <w:t>foram</w:t>
      </w:r>
      <w:r>
        <w:rPr>
          <w:spacing w:val="22"/>
          <w:w w:val="80"/>
        </w:rPr>
        <w:t> </w:t>
      </w:r>
      <w:r>
        <w:rPr>
          <w:w w:val="80"/>
        </w:rPr>
        <w:t>transportados</w:t>
      </w:r>
      <w:r>
        <w:rPr>
          <w:spacing w:val="20"/>
          <w:w w:val="80"/>
        </w:rPr>
        <w:t> </w:t>
      </w:r>
      <w:r>
        <w:rPr>
          <w:w w:val="80"/>
        </w:rPr>
        <w:t>para</w:t>
      </w:r>
      <w:r>
        <w:rPr>
          <w:spacing w:val="24"/>
          <w:w w:val="80"/>
        </w:rPr>
        <w:t> </w:t>
      </w:r>
      <w:r>
        <w:rPr>
          <w:w w:val="80"/>
        </w:rPr>
        <w:t>uma</w:t>
      </w:r>
      <w:r>
        <w:rPr>
          <w:spacing w:val="25"/>
          <w:w w:val="80"/>
        </w:rPr>
        <w:t> </w:t>
      </w:r>
      <w:r>
        <w:rPr>
          <w:w w:val="80"/>
        </w:rPr>
        <w:t>planilha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dados</w:t>
      </w:r>
      <w:r>
        <w:rPr>
          <w:spacing w:val="26"/>
          <w:w w:val="80"/>
        </w:rPr>
        <w:t> </w:t>
      </w:r>
      <w:r>
        <w:rPr>
          <w:w w:val="80"/>
        </w:rPr>
        <w:t>no</w:t>
      </w:r>
      <w:r>
        <w:rPr>
          <w:spacing w:val="24"/>
          <w:w w:val="80"/>
        </w:rPr>
        <w:t> </w:t>
      </w:r>
      <w:r>
        <w:rPr>
          <w:w w:val="80"/>
        </w:rPr>
        <w:t>programa</w:t>
      </w:r>
      <w:r>
        <w:rPr>
          <w:spacing w:val="25"/>
          <w:w w:val="80"/>
        </w:rPr>
        <w:t> </w:t>
      </w:r>
      <w:r>
        <w:rPr>
          <w:w w:val="80"/>
        </w:rPr>
        <w:t>Excel</w:t>
      </w:r>
      <w:r>
        <w:rPr>
          <w:spacing w:val="1"/>
          <w:w w:val="80"/>
        </w:rPr>
        <w:t> </w:t>
      </w:r>
      <w:r>
        <w:rPr>
          <w:w w:val="85"/>
        </w:rPr>
        <w:t>for Windows 10, onde foi realizada a estatística descritiva, com as medidas de média, desvio padrão,</w:t>
      </w:r>
      <w:r>
        <w:rPr>
          <w:spacing w:val="1"/>
          <w:w w:val="85"/>
        </w:rPr>
        <w:t> </w:t>
      </w:r>
      <w:r>
        <w:rPr>
          <w:w w:val="80"/>
        </w:rPr>
        <w:t>frequência</w:t>
      </w:r>
      <w:r>
        <w:rPr>
          <w:spacing w:val="10"/>
          <w:w w:val="80"/>
        </w:rPr>
        <w:t> </w:t>
      </w:r>
      <w:r>
        <w:rPr>
          <w:w w:val="80"/>
        </w:rPr>
        <w:t>absoluta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porcentagem.</w:t>
      </w:r>
      <w:r>
        <w:rPr>
          <w:spacing w:val="8"/>
          <w:w w:val="80"/>
        </w:rPr>
        <w:t> </w:t>
      </w:r>
      <w:r>
        <w:rPr>
          <w:w w:val="80"/>
        </w:rPr>
        <w:t>Posteriormente,</w:t>
      </w:r>
      <w:r>
        <w:rPr>
          <w:spacing w:val="8"/>
          <w:w w:val="80"/>
        </w:rPr>
        <w:t> </w:t>
      </w:r>
      <w:r>
        <w:rPr>
          <w:w w:val="80"/>
        </w:rPr>
        <w:t>foram</w:t>
      </w:r>
      <w:r>
        <w:rPr>
          <w:spacing w:val="10"/>
          <w:w w:val="80"/>
        </w:rPr>
        <w:t> </w:t>
      </w:r>
      <w:r>
        <w:rPr>
          <w:w w:val="80"/>
        </w:rPr>
        <w:t>feitas</w:t>
      </w:r>
      <w:r>
        <w:rPr>
          <w:spacing w:val="13"/>
          <w:w w:val="80"/>
        </w:rPr>
        <w:t> </w:t>
      </w:r>
      <w:r>
        <w:rPr>
          <w:w w:val="80"/>
        </w:rPr>
        <w:t>análises</w:t>
      </w:r>
      <w:r>
        <w:rPr>
          <w:spacing w:val="13"/>
          <w:w w:val="80"/>
        </w:rPr>
        <w:t> </w:t>
      </w:r>
      <w:r>
        <w:rPr>
          <w:w w:val="80"/>
        </w:rPr>
        <w:t>no</w:t>
      </w:r>
      <w:r>
        <w:rPr>
          <w:spacing w:val="11"/>
          <w:w w:val="80"/>
        </w:rPr>
        <w:t> </w:t>
      </w:r>
      <w:r>
        <w:rPr>
          <w:w w:val="80"/>
        </w:rPr>
        <w:t>programa</w:t>
      </w:r>
      <w:r>
        <w:rPr>
          <w:spacing w:val="10"/>
          <w:w w:val="80"/>
        </w:rPr>
        <w:t> </w:t>
      </w:r>
      <w:r>
        <w:rPr>
          <w:w w:val="80"/>
        </w:rPr>
        <w:t>GraphPad</w:t>
      </w:r>
      <w:r>
        <w:rPr>
          <w:spacing w:val="11"/>
          <w:w w:val="80"/>
        </w:rPr>
        <w:t> </w:t>
      </w:r>
      <w:r>
        <w:rPr>
          <w:w w:val="80"/>
        </w:rPr>
        <w:t>Prisma</w:t>
      </w:r>
      <w:r>
        <w:rPr>
          <w:spacing w:val="11"/>
          <w:w w:val="80"/>
        </w:rPr>
        <w:t> </w:t>
      </w:r>
      <w:r>
        <w:rPr>
          <w:w w:val="80"/>
        </w:rPr>
        <w:t>6.</w:t>
      </w:r>
    </w:p>
    <w:p>
      <w:pPr>
        <w:pStyle w:val="BodyText"/>
        <w:spacing w:line="364" w:lineRule="auto"/>
        <w:ind w:left="1085" w:right="1076" w:firstLine="710"/>
        <w:jc w:val="both"/>
      </w:pPr>
      <w:r>
        <w:rPr>
          <w:w w:val="85"/>
        </w:rPr>
        <w:t>Todas às variáveis foram testadas, quanto à normalidade através do teste de Shapiro-Wilk. Para</w:t>
      </w:r>
      <w:r>
        <w:rPr>
          <w:spacing w:val="1"/>
          <w:w w:val="85"/>
        </w:rPr>
        <w:t> </w:t>
      </w:r>
      <w:r>
        <w:rPr>
          <w:w w:val="80"/>
        </w:rPr>
        <w:t>comparação</w:t>
      </w:r>
      <w:r>
        <w:rPr>
          <w:spacing w:val="26"/>
          <w:w w:val="80"/>
        </w:rPr>
        <w:t> </w:t>
      </w:r>
      <w:r>
        <w:rPr>
          <w:w w:val="80"/>
        </w:rPr>
        <w:t>entre</w:t>
      </w:r>
      <w:r>
        <w:rPr>
          <w:spacing w:val="26"/>
          <w:w w:val="80"/>
        </w:rPr>
        <w:t> </w:t>
      </w:r>
      <w:r>
        <w:rPr>
          <w:w w:val="80"/>
        </w:rPr>
        <w:t>as</w:t>
      </w:r>
      <w:r>
        <w:rPr>
          <w:spacing w:val="22"/>
          <w:w w:val="80"/>
        </w:rPr>
        <w:t> </w:t>
      </w:r>
      <w:r>
        <w:rPr>
          <w:w w:val="80"/>
        </w:rPr>
        <w:t>variáveis,</w:t>
      </w:r>
      <w:r>
        <w:rPr>
          <w:spacing w:val="24"/>
          <w:w w:val="80"/>
        </w:rPr>
        <w:t> </w:t>
      </w:r>
      <w:r>
        <w:rPr>
          <w:w w:val="80"/>
        </w:rPr>
        <w:t>foi</w:t>
      </w:r>
      <w:r>
        <w:rPr>
          <w:spacing w:val="25"/>
          <w:w w:val="80"/>
        </w:rPr>
        <w:t> </w:t>
      </w:r>
      <w:r>
        <w:rPr>
          <w:w w:val="80"/>
        </w:rPr>
        <w:t>utilizado</w:t>
      </w:r>
      <w:r>
        <w:rPr>
          <w:spacing w:val="26"/>
          <w:w w:val="80"/>
        </w:rPr>
        <w:t> </w:t>
      </w:r>
      <w:r>
        <w:rPr>
          <w:w w:val="80"/>
        </w:rPr>
        <w:t>o</w:t>
      </w:r>
      <w:r>
        <w:rPr>
          <w:spacing w:val="27"/>
          <w:w w:val="80"/>
        </w:rPr>
        <w:t> </w:t>
      </w:r>
      <w:r>
        <w:rPr>
          <w:w w:val="80"/>
        </w:rPr>
        <w:t>teste</w:t>
      </w:r>
      <w:r>
        <w:rPr>
          <w:spacing w:val="26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Mann-Whitney</w:t>
      </w:r>
      <w:r>
        <w:rPr>
          <w:spacing w:val="29"/>
          <w:w w:val="80"/>
        </w:rPr>
        <w:t> </w:t>
      </w:r>
      <w:r>
        <w:rPr>
          <w:w w:val="80"/>
        </w:rPr>
        <w:t>e</w:t>
      </w:r>
      <w:r>
        <w:rPr>
          <w:spacing w:val="26"/>
          <w:w w:val="80"/>
        </w:rPr>
        <w:t> </w:t>
      </w:r>
      <w:r>
        <w:rPr>
          <w:w w:val="80"/>
        </w:rPr>
        <w:t>para</w:t>
      </w:r>
      <w:r>
        <w:rPr>
          <w:spacing w:val="26"/>
          <w:w w:val="80"/>
        </w:rPr>
        <w:t> </w:t>
      </w:r>
      <w:r>
        <w:rPr>
          <w:w w:val="80"/>
        </w:rPr>
        <w:t>associação</w:t>
      </w:r>
      <w:r>
        <w:rPr>
          <w:spacing w:val="26"/>
          <w:w w:val="80"/>
        </w:rPr>
        <w:t> </w:t>
      </w:r>
      <w:r>
        <w:rPr>
          <w:w w:val="80"/>
        </w:rPr>
        <w:t>entre</w:t>
      </w:r>
      <w:r>
        <w:rPr>
          <w:spacing w:val="26"/>
          <w:w w:val="80"/>
        </w:rPr>
        <w:t> </w:t>
      </w:r>
      <w:r>
        <w:rPr>
          <w:w w:val="80"/>
        </w:rPr>
        <w:t>as</w:t>
      </w:r>
      <w:r>
        <w:rPr>
          <w:spacing w:val="23"/>
          <w:w w:val="80"/>
        </w:rPr>
        <w:t> </w:t>
      </w:r>
      <w:r>
        <w:rPr>
          <w:w w:val="80"/>
        </w:rPr>
        <w:t>variáveis</w:t>
      </w:r>
      <w:r>
        <w:rPr>
          <w:spacing w:val="27"/>
          <w:w w:val="80"/>
        </w:rPr>
        <w:t> </w:t>
      </w:r>
      <w:r>
        <w:rPr>
          <w:w w:val="80"/>
        </w:rPr>
        <w:t>foi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84"/>
        <w:jc w:val="both"/>
      </w:pPr>
      <w:r>
        <w:rPr>
          <w:w w:val="90"/>
        </w:rPr>
        <w:t>utilizado o teste de Qui-quadrado. O nível de significância foi fixado em p &lt; 0,05. Os dados foram</w:t>
      </w:r>
      <w:r>
        <w:rPr>
          <w:spacing w:val="1"/>
          <w:w w:val="90"/>
        </w:rPr>
        <w:t> </w:t>
      </w:r>
      <w:r>
        <w:rPr>
          <w:w w:val="80"/>
        </w:rPr>
        <w:t>representados</w:t>
      </w:r>
      <w:r>
        <w:rPr>
          <w:spacing w:val="7"/>
          <w:w w:val="80"/>
        </w:rPr>
        <w:t> </w:t>
      </w:r>
      <w:r>
        <w:rPr>
          <w:w w:val="80"/>
        </w:rPr>
        <w:t>por</w:t>
      </w:r>
      <w:r>
        <w:rPr>
          <w:spacing w:val="6"/>
          <w:w w:val="80"/>
        </w:rPr>
        <w:t> </w:t>
      </w:r>
      <w:r>
        <w:rPr>
          <w:w w:val="80"/>
        </w:rPr>
        <w:t>média</w:t>
      </w:r>
      <w:r>
        <w:rPr>
          <w:spacing w:val="5"/>
          <w:w w:val="80"/>
        </w:rPr>
        <w:t> </w:t>
      </w:r>
      <w:r>
        <w:rPr>
          <w:w w:val="80"/>
        </w:rPr>
        <w:t>±</w:t>
      </w:r>
      <w:r>
        <w:rPr>
          <w:spacing w:val="2"/>
          <w:w w:val="80"/>
        </w:rPr>
        <w:t> </w:t>
      </w:r>
      <w:r>
        <w:rPr>
          <w:w w:val="80"/>
        </w:rPr>
        <w:t>desvio</w:t>
      </w:r>
      <w:r>
        <w:rPr>
          <w:spacing w:val="5"/>
          <w:w w:val="80"/>
        </w:rPr>
        <w:t> </w:t>
      </w:r>
      <w:r>
        <w:rPr>
          <w:w w:val="80"/>
        </w:rPr>
        <w:t>padrão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frequência</w:t>
      </w:r>
      <w:r>
        <w:rPr>
          <w:spacing w:val="-1"/>
          <w:w w:val="80"/>
        </w:rPr>
        <w:t> </w:t>
      </w:r>
      <w:r>
        <w:rPr>
          <w:w w:val="80"/>
        </w:rPr>
        <w:t>absoluta</w:t>
      </w:r>
      <w:r>
        <w:rPr>
          <w:spacing w:val="6"/>
          <w:w w:val="80"/>
        </w:rPr>
        <w:t> </w:t>
      </w:r>
      <w:r>
        <w:rPr>
          <w:w w:val="80"/>
        </w:rPr>
        <w:t>(N)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porcentagem</w:t>
      </w:r>
      <w:r>
        <w:rPr>
          <w:spacing w:val="4"/>
          <w:w w:val="80"/>
        </w:rPr>
        <w:t> </w:t>
      </w:r>
      <w:r>
        <w:rPr>
          <w:w w:val="80"/>
        </w:rPr>
        <w:t>(%).</w:t>
      </w:r>
    </w:p>
    <w:p>
      <w:pPr>
        <w:pStyle w:val="BodyText"/>
        <w:rPr>
          <w:sz w:val="40"/>
        </w:rPr>
      </w:pPr>
    </w:p>
    <w:p>
      <w:pPr>
        <w:pStyle w:val="Heading3"/>
        <w:numPr>
          <w:ilvl w:val="0"/>
          <w:numId w:val="4"/>
        </w:numPr>
        <w:tabs>
          <w:tab w:pos="1806" w:val="left" w:leader="none"/>
        </w:tabs>
        <w:spacing w:line="240" w:lineRule="auto" w:before="0" w:after="0"/>
        <w:ind w:left="1805" w:right="0" w:hanging="361"/>
        <w:jc w:val="left"/>
      </w:pPr>
      <w:r>
        <w:rPr>
          <w:w w:val="90"/>
        </w:rPr>
        <w:t>RESULTADOS</w:t>
      </w:r>
    </w:p>
    <w:p>
      <w:pPr>
        <w:pStyle w:val="BodyText"/>
        <w:spacing w:line="364" w:lineRule="auto" w:before="189"/>
        <w:ind w:left="1085" w:right="1077" w:firstLine="710"/>
        <w:jc w:val="both"/>
      </w:pPr>
      <w:r>
        <w:rPr>
          <w:w w:val="85"/>
        </w:rPr>
        <w:t>Fizeram parte da amostra final 32 prontuários de pacientes do sexo feminino com diagnóstico de</w:t>
      </w:r>
      <w:r>
        <w:rPr>
          <w:spacing w:val="1"/>
          <w:w w:val="85"/>
        </w:rPr>
        <w:t> </w:t>
      </w:r>
      <w:r>
        <w:rPr>
          <w:w w:val="80"/>
        </w:rPr>
        <w:t>vaginismo. De acordo com os dados da tabela 1, a idade média das mulheres foi de 30,5±7,77 anos com idade</w:t>
      </w:r>
      <w:r>
        <w:rPr>
          <w:spacing w:val="1"/>
          <w:w w:val="80"/>
        </w:rPr>
        <w:t> </w:t>
      </w:r>
      <w:r>
        <w:rPr>
          <w:w w:val="80"/>
        </w:rPr>
        <w:t>mínima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16</w:t>
      </w:r>
      <w:r>
        <w:rPr>
          <w:spacing w:val="21"/>
          <w:w w:val="80"/>
        </w:rPr>
        <w:t> </w:t>
      </w:r>
      <w:r>
        <w:rPr>
          <w:w w:val="80"/>
        </w:rPr>
        <w:t>anos</w:t>
      </w:r>
      <w:r>
        <w:rPr>
          <w:spacing w:val="22"/>
          <w:w w:val="80"/>
        </w:rPr>
        <w:t> </w:t>
      </w:r>
      <w:r>
        <w:rPr>
          <w:w w:val="80"/>
        </w:rPr>
        <w:t>e</w:t>
      </w:r>
      <w:r>
        <w:rPr>
          <w:spacing w:val="21"/>
          <w:w w:val="80"/>
        </w:rPr>
        <w:t> </w:t>
      </w:r>
      <w:r>
        <w:rPr>
          <w:w w:val="80"/>
        </w:rPr>
        <w:t>máxima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46</w:t>
      </w:r>
      <w:r>
        <w:rPr>
          <w:spacing w:val="21"/>
          <w:w w:val="80"/>
        </w:rPr>
        <w:t> </w:t>
      </w:r>
      <w:r>
        <w:rPr>
          <w:w w:val="80"/>
        </w:rPr>
        <w:t>anos.</w:t>
      </w:r>
      <w:r>
        <w:rPr>
          <w:spacing w:val="17"/>
          <w:w w:val="80"/>
        </w:rPr>
        <w:t> </w:t>
      </w:r>
      <w:r>
        <w:rPr>
          <w:w w:val="80"/>
        </w:rPr>
        <w:t>Em</w:t>
      </w:r>
      <w:r>
        <w:rPr>
          <w:spacing w:val="19"/>
          <w:w w:val="80"/>
        </w:rPr>
        <w:t> </w:t>
      </w:r>
      <w:r>
        <w:rPr>
          <w:w w:val="80"/>
        </w:rPr>
        <w:t>relação</w:t>
      </w:r>
      <w:r>
        <w:rPr>
          <w:spacing w:val="21"/>
          <w:w w:val="80"/>
        </w:rPr>
        <w:t> </w:t>
      </w:r>
      <w:r>
        <w:rPr>
          <w:w w:val="80"/>
        </w:rPr>
        <w:t>ao</w:t>
      </w:r>
      <w:r>
        <w:rPr>
          <w:spacing w:val="21"/>
          <w:w w:val="80"/>
        </w:rPr>
        <w:t> </w:t>
      </w:r>
      <w:r>
        <w:rPr>
          <w:w w:val="80"/>
        </w:rPr>
        <w:t>nível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dor,</w:t>
      </w:r>
      <w:r>
        <w:rPr>
          <w:spacing w:val="17"/>
          <w:w w:val="80"/>
        </w:rPr>
        <w:t> </w:t>
      </w:r>
      <w:r>
        <w:rPr>
          <w:w w:val="80"/>
        </w:rPr>
        <w:t>as</w:t>
      </w:r>
      <w:r>
        <w:rPr>
          <w:spacing w:val="23"/>
          <w:w w:val="80"/>
        </w:rPr>
        <w:t> </w:t>
      </w:r>
      <w:r>
        <w:rPr>
          <w:w w:val="80"/>
        </w:rPr>
        <w:t>pacientes</w:t>
      </w:r>
      <w:r>
        <w:rPr>
          <w:spacing w:val="22"/>
          <w:w w:val="80"/>
        </w:rPr>
        <w:t> </w:t>
      </w:r>
      <w:r>
        <w:rPr>
          <w:w w:val="80"/>
        </w:rPr>
        <w:t>apresentaram</w:t>
      </w:r>
      <w:r>
        <w:rPr>
          <w:spacing w:val="19"/>
          <w:w w:val="80"/>
        </w:rPr>
        <w:t> </w:t>
      </w:r>
      <w:r>
        <w:rPr>
          <w:w w:val="80"/>
        </w:rPr>
        <w:t>uma</w:t>
      </w:r>
      <w:r>
        <w:rPr>
          <w:spacing w:val="21"/>
          <w:w w:val="80"/>
        </w:rPr>
        <w:t> </w:t>
      </w:r>
      <w:r>
        <w:rPr>
          <w:w w:val="80"/>
        </w:rPr>
        <w:t>média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dor</w:t>
      </w:r>
      <w:r>
        <w:rPr>
          <w:spacing w:val="21"/>
          <w:w w:val="80"/>
        </w:rPr>
        <w:t> </w:t>
      </w:r>
      <w:r>
        <w:rPr>
          <w:w w:val="80"/>
        </w:rPr>
        <w:t>moderada,</w:t>
      </w:r>
      <w:r>
        <w:rPr>
          <w:spacing w:val="12"/>
          <w:w w:val="80"/>
        </w:rPr>
        <w:t> </w:t>
      </w:r>
      <w:r>
        <w:rPr>
          <w:w w:val="80"/>
        </w:rPr>
        <w:t>segundo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(EVA),</w:t>
      </w:r>
      <w:r>
        <w:rPr>
          <w:spacing w:val="18"/>
          <w:w w:val="80"/>
        </w:rPr>
        <w:t> </w:t>
      </w:r>
      <w:r>
        <w:rPr>
          <w:w w:val="80"/>
        </w:rPr>
        <w:t>no</w:t>
      </w:r>
      <w:r>
        <w:rPr>
          <w:spacing w:val="21"/>
          <w:w w:val="80"/>
        </w:rPr>
        <w:t> </w:t>
      </w:r>
      <w:r>
        <w:rPr>
          <w:w w:val="80"/>
        </w:rPr>
        <w:t>que</w:t>
      </w:r>
      <w:r>
        <w:rPr>
          <w:spacing w:val="22"/>
          <w:w w:val="80"/>
        </w:rPr>
        <w:t> </w:t>
      </w:r>
      <w:r>
        <w:rPr>
          <w:w w:val="80"/>
        </w:rPr>
        <w:t>diz</w:t>
      </w:r>
      <w:r>
        <w:rPr>
          <w:spacing w:val="35"/>
          <w:w w:val="80"/>
        </w:rPr>
        <w:t> </w:t>
      </w:r>
      <w:r>
        <w:rPr>
          <w:w w:val="80"/>
        </w:rPr>
        <w:t>respeito</w:t>
      </w:r>
      <w:r>
        <w:rPr>
          <w:spacing w:val="21"/>
          <w:w w:val="80"/>
        </w:rPr>
        <w:t> </w:t>
      </w:r>
      <w:r>
        <w:rPr>
          <w:w w:val="80"/>
        </w:rPr>
        <w:t>ao</w:t>
      </w:r>
      <w:r>
        <w:rPr>
          <w:spacing w:val="21"/>
          <w:w w:val="80"/>
        </w:rPr>
        <w:t> </w:t>
      </w:r>
      <w:r>
        <w:rPr>
          <w:w w:val="80"/>
        </w:rPr>
        <w:t>estado</w:t>
      </w:r>
      <w:r>
        <w:rPr>
          <w:spacing w:val="16"/>
          <w:w w:val="80"/>
        </w:rPr>
        <w:t> </w:t>
      </w:r>
      <w:r>
        <w:rPr>
          <w:w w:val="80"/>
        </w:rPr>
        <w:t>civil,</w:t>
      </w:r>
      <w:r>
        <w:rPr>
          <w:spacing w:val="17"/>
          <w:w w:val="80"/>
        </w:rPr>
        <w:t> </w:t>
      </w:r>
      <w:r>
        <w:rPr>
          <w:w w:val="80"/>
        </w:rPr>
        <w:t>foi</w:t>
      </w:r>
      <w:r>
        <w:rPr>
          <w:spacing w:val="19"/>
          <w:w w:val="80"/>
        </w:rPr>
        <w:t> </w:t>
      </w:r>
      <w:r>
        <w:rPr>
          <w:w w:val="80"/>
        </w:rPr>
        <w:t>encontrado</w:t>
      </w:r>
      <w:r>
        <w:rPr>
          <w:spacing w:val="21"/>
          <w:w w:val="80"/>
        </w:rPr>
        <w:t> </w:t>
      </w:r>
      <w:r>
        <w:rPr>
          <w:w w:val="80"/>
        </w:rPr>
        <w:t>um</w:t>
      </w:r>
      <w:r>
        <w:rPr>
          <w:spacing w:val="19"/>
          <w:w w:val="80"/>
        </w:rPr>
        <w:t> </w:t>
      </w:r>
      <w:r>
        <w:rPr>
          <w:w w:val="80"/>
        </w:rPr>
        <w:t>resultado</w:t>
      </w:r>
      <w:r>
        <w:rPr>
          <w:spacing w:val="16"/>
          <w:w w:val="80"/>
        </w:rPr>
        <w:t> </w:t>
      </w:r>
      <w:r>
        <w:rPr>
          <w:w w:val="80"/>
        </w:rPr>
        <w:t>uniforme.</w:t>
      </w:r>
      <w:r>
        <w:rPr>
          <w:spacing w:val="1"/>
          <w:w w:val="80"/>
        </w:rPr>
        <w:t> </w:t>
      </w:r>
      <w:r>
        <w:rPr>
          <w:w w:val="85"/>
        </w:rPr>
        <w:t>Ao analisar a variável alteração postural, foi visto que a maior porcentagem apresentava algum tipo de</w:t>
      </w:r>
      <w:r>
        <w:rPr>
          <w:spacing w:val="1"/>
          <w:w w:val="85"/>
        </w:rPr>
        <w:t> </w:t>
      </w:r>
      <w:r>
        <w:rPr>
          <w:w w:val="90"/>
        </w:rPr>
        <w:t>alteração.</w:t>
      </w:r>
    </w:p>
    <w:p>
      <w:pPr>
        <w:pStyle w:val="BodyText"/>
        <w:spacing w:line="264" w:lineRule="auto"/>
        <w:ind w:left="1085" w:right="1076"/>
        <w:jc w:val="both"/>
      </w:pPr>
      <w:r>
        <w:rPr>
          <w:w w:val="85"/>
        </w:rPr>
        <w:t>Tabela 1: Dados gerais e média da dor segundo a Escala Visual Analógica (EVA)</w:t>
      </w:r>
      <w:r>
        <w:rPr>
          <w:spacing w:val="1"/>
          <w:w w:val="85"/>
        </w:rPr>
        <w:t> </w:t>
      </w:r>
      <w:r>
        <w:rPr>
          <w:w w:val="85"/>
        </w:rPr>
        <w:t>das pacientes com</w:t>
      </w:r>
      <w:r>
        <w:rPr>
          <w:spacing w:val="1"/>
          <w:w w:val="85"/>
        </w:rPr>
        <w:t> </w:t>
      </w:r>
      <w:r>
        <w:rPr>
          <w:w w:val="85"/>
        </w:rPr>
        <w:t>vaginismo avaliadas no estudo. Dados apresentados em média ± desvio padrão e frequência absoluta (N) e</w:t>
      </w:r>
      <w:r>
        <w:rPr>
          <w:spacing w:val="-52"/>
          <w:w w:val="85"/>
        </w:rPr>
        <w:t> </w:t>
      </w:r>
      <w:r>
        <w:rPr>
          <w:w w:val="90"/>
        </w:rPr>
        <w:t>porcentagem</w:t>
      </w:r>
      <w:r>
        <w:rPr>
          <w:spacing w:val="-7"/>
          <w:w w:val="90"/>
        </w:rPr>
        <w:t> </w:t>
      </w:r>
      <w:r>
        <w:rPr>
          <w:w w:val="90"/>
        </w:rPr>
        <w:t>(%).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17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6"/>
        <w:gridCol w:w="5548"/>
      </w:tblGrid>
      <w:tr>
        <w:trPr>
          <w:trHeight w:val="273" w:hRule="atLeast"/>
        </w:trPr>
        <w:tc>
          <w:tcPr>
            <w:tcW w:w="295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4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Média</w:t>
            </w:r>
            <w:r>
              <w:rPr>
                <w:rFonts w:ascii="Arial" w:hAnsi="Arial"/>
                <w:b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±</w:t>
            </w:r>
            <w:r>
              <w:rPr>
                <w:rFonts w:ascii="Arial" w:hAnsi="Arial"/>
                <w:b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DP</w:t>
            </w:r>
          </w:p>
        </w:tc>
      </w:tr>
      <w:tr>
        <w:trPr>
          <w:trHeight w:val="276" w:hRule="atLeast"/>
        </w:trPr>
        <w:tc>
          <w:tcPr>
            <w:tcW w:w="2956" w:type="dxa"/>
          </w:tcPr>
          <w:p>
            <w:pPr>
              <w:pStyle w:val="TableParagraph"/>
              <w:spacing w:line="255" w:lineRule="exact" w:before="1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Idade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(anos)</w:t>
            </w:r>
          </w:p>
        </w:tc>
        <w:tc>
          <w:tcPr>
            <w:tcW w:w="5548" w:type="dxa"/>
          </w:tcPr>
          <w:p>
            <w:pPr>
              <w:pStyle w:val="TableParagraph"/>
              <w:spacing w:line="251" w:lineRule="exact" w:before="5"/>
              <w:ind w:left="1408"/>
              <w:rPr>
                <w:sz w:val="24"/>
              </w:rPr>
            </w:pPr>
            <w:r>
              <w:rPr>
                <w:w w:val="80"/>
                <w:sz w:val="24"/>
              </w:rPr>
              <w:t>30,5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7,77</w:t>
            </w:r>
          </w:p>
        </w:tc>
      </w:tr>
      <w:tr>
        <w:trPr>
          <w:trHeight w:val="281" w:hRule="atLeast"/>
        </w:trPr>
        <w:tc>
          <w:tcPr>
            <w:tcW w:w="29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Dor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(EVA)</w:t>
            </w:r>
          </w:p>
        </w:tc>
        <w:tc>
          <w:tcPr>
            <w:tcW w:w="55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"/>
              <w:ind w:left="1408"/>
              <w:rPr>
                <w:sz w:val="24"/>
              </w:rPr>
            </w:pPr>
            <w:r>
              <w:rPr>
                <w:w w:val="80"/>
                <w:sz w:val="24"/>
              </w:rPr>
              <w:t>7,84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1,52</w:t>
            </w:r>
          </w:p>
        </w:tc>
      </w:tr>
      <w:tr>
        <w:trPr>
          <w:trHeight w:val="270" w:hRule="atLeast"/>
        </w:trPr>
        <w:tc>
          <w:tcPr>
            <w:tcW w:w="295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14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</w:t>
            </w:r>
            <w:r>
              <w:rPr>
                <w:rFonts w:ascii="Arial"/>
                <w:b/>
                <w:spacing w:val="3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(%)</w:t>
            </w:r>
          </w:p>
        </w:tc>
      </w:tr>
      <w:tr>
        <w:trPr>
          <w:trHeight w:val="273" w:hRule="atLeast"/>
        </w:trPr>
        <w:tc>
          <w:tcPr>
            <w:tcW w:w="2956" w:type="dxa"/>
          </w:tcPr>
          <w:p>
            <w:pPr>
              <w:pStyle w:val="TableParagraph"/>
              <w:spacing w:line="254" w:lineRule="exact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Estado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civil</w:t>
            </w:r>
          </w:p>
        </w:tc>
        <w:tc>
          <w:tcPr>
            <w:tcW w:w="55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956" w:type="dxa"/>
          </w:tcPr>
          <w:p>
            <w:pPr>
              <w:pStyle w:val="TableParagraph"/>
              <w:spacing w:line="254" w:lineRule="exact" w:before="2"/>
              <w:ind w:left="273"/>
              <w:rPr>
                <w:sz w:val="24"/>
              </w:rPr>
            </w:pPr>
            <w:r>
              <w:rPr>
                <w:w w:val="90"/>
                <w:sz w:val="24"/>
              </w:rPr>
              <w:t>Casada</w:t>
            </w:r>
          </w:p>
        </w:tc>
        <w:tc>
          <w:tcPr>
            <w:tcW w:w="5548" w:type="dxa"/>
          </w:tcPr>
          <w:p>
            <w:pPr>
              <w:pStyle w:val="TableParagraph"/>
              <w:spacing w:line="254" w:lineRule="exact" w:before="2"/>
              <w:ind w:left="1408"/>
              <w:rPr>
                <w:sz w:val="24"/>
              </w:rPr>
            </w:pPr>
            <w:r>
              <w:rPr>
                <w:w w:val="80"/>
                <w:sz w:val="24"/>
              </w:rPr>
              <w:t>16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(50%)</w:t>
            </w:r>
          </w:p>
        </w:tc>
      </w:tr>
      <w:tr>
        <w:trPr>
          <w:trHeight w:val="276" w:hRule="atLeast"/>
        </w:trPr>
        <w:tc>
          <w:tcPr>
            <w:tcW w:w="2956" w:type="dxa"/>
          </w:tcPr>
          <w:p>
            <w:pPr>
              <w:pStyle w:val="TableParagraph"/>
              <w:spacing w:line="251" w:lineRule="exact" w:before="4"/>
              <w:ind w:left="278"/>
              <w:rPr>
                <w:sz w:val="24"/>
              </w:rPr>
            </w:pPr>
            <w:r>
              <w:rPr>
                <w:w w:val="90"/>
                <w:sz w:val="24"/>
              </w:rPr>
              <w:t>Solteira</w:t>
            </w:r>
          </w:p>
        </w:tc>
        <w:tc>
          <w:tcPr>
            <w:tcW w:w="5548" w:type="dxa"/>
          </w:tcPr>
          <w:p>
            <w:pPr>
              <w:pStyle w:val="TableParagraph"/>
              <w:spacing w:line="251" w:lineRule="exact" w:before="4"/>
              <w:ind w:left="1408"/>
              <w:rPr>
                <w:sz w:val="24"/>
              </w:rPr>
            </w:pPr>
            <w:r>
              <w:rPr>
                <w:w w:val="80"/>
                <w:sz w:val="24"/>
              </w:rPr>
              <w:t>16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(50%)</w:t>
            </w:r>
          </w:p>
        </w:tc>
      </w:tr>
      <w:tr>
        <w:trPr>
          <w:trHeight w:val="273" w:hRule="atLeast"/>
        </w:trPr>
        <w:tc>
          <w:tcPr>
            <w:tcW w:w="2956" w:type="dxa"/>
          </w:tcPr>
          <w:p>
            <w:pPr>
              <w:pStyle w:val="TableParagraph"/>
              <w:spacing w:line="254" w:lineRule="exact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Sedentarismo</w:t>
            </w:r>
          </w:p>
        </w:tc>
        <w:tc>
          <w:tcPr>
            <w:tcW w:w="55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956" w:type="dxa"/>
          </w:tcPr>
          <w:p>
            <w:pPr>
              <w:pStyle w:val="TableParagraph"/>
              <w:spacing w:line="254" w:lineRule="exact" w:before="2"/>
              <w:ind w:left="278"/>
              <w:rPr>
                <w:sz w:val="24"/>
              </w:rPr>
            </w:pPr>
            <w:r>
              <w:rPr>
                <w:w w:val="90"/>
                <w:sz w:val="24"/>
              </w:rPr>
              <w:t>Sim</w:t>
            </w:r>
          </w:p>
        </w:tc>
        <w:tc>
          <w:tcPr>
            <w:tcW w:w="5548" w:type="dxa"/>
          </w:tcPr>
          <w:p>
            <w:pPr>
              <w:pStyle w:val="TableParagraph"/>
              <w:spacing w:line="254" w:lineRule="exact" w:before="2"/>
              <w:ind w:left="1408"/>
              <w:rPr>
                <w:sz w:val="24"/>
              </w:rPr>
            </w:pPr>
            <w:r>
              <w:rPr>
                <w:w w:val="80"/>
                <w:sz w:val="24"/>
              </w:rPr>
              <w:t>11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(35%)</w:t>
            </w:r>
          </w:p>
        </w:tc>
      </w:tr>
      <w:tr>
        <w:trPr>
          <w:trHeight w:val="276" w:hRule="atLeast"/>
        </w:trPr>
        <w:tc>
          <w:tcPr>
            <w:tcW w:w="2956" w:type="dxa"/>
          </w:tcPr>
          <w:p>
            <w:pPr>
              <w:pStyle w:val="TableParagraph"/>
              <w:spacing w:line="251" w:lineRule="exact" w:before="4"/>
              <w:ind w:left="273"/>
              <w:rPr>
                <w:sz w:val="24"/>
              </w:rPr>
            </w:pPr>
            <w:r>
              <w:rPr>
                <w:w w:val="90"/>
                <w:sz w:val="24"/>
              </w:rPr>
              <w:t>Não</w:t>
            </w:r>
          </w:p>
        </w:tc>
        <w:tc>
          <w:tcPr>
            <w:tcW w:w="5548" w:type="dxa"/>
          </w:tcPr>
          <w:p>
            <w:pPr>
              <w:pStyle w:val="TableParagraph"/>
              <w:spacing w:line="251" w:lineRule="exact" w:before="4"/>
              <w:ind w:left="1408"/>
              <w:rPr>
                <w:sz w:val="24"/>
              </w:rPr>
            </w:pPr>
            <w:r>
              <w:rPr>
                <w:w w:val="80"/>
                <w:sz w:val="24"/>
              </w:rPr>
              <w:t>21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(65%)</w:t>
            </w:r>
          </w:p>
        </w:tc>
      </w:tr>
      <w:tr>
        <w:trPr>
          <w:trHeight w:val="275" w:hRule="atLeast"/>
        </w:trPr>
        <w:tc>
          <w:tcPr>
            <w:tcW w:w="2956" w:type="dxa"/>
          </w:tcPr>
          <w:p>
            <w:pPr>
              <w:pStyle w:val="TableParagraph"/>
              <w:spacing w:line="256" w:lineRule="exact"/>
              <w:ind w:left="11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Alteração</w:t>
            </w:r>
            <w:r>
              <w:rPr>
                <w:rFonts w:ascii="Arial" w:hAnsi="Arial"/>
                <w:b/>
                <w:spacing w:val="15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postural</w:t>
            </w:r>
          </w:p>
        </w:tc>
        <w:tc>
          <w:tcPr>
            <w:tcW w:w="55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956" w:type="dxa"/>
          </w:tcPr>
          <w:p>
            <w:pPr>
              <w:pStyle w:val="TableParagraph"/>
              <w:spacing w:line="251" w:lineRule="exact" w:before="4"/>
              <w:ind w:left="278"/>
              <w:rPr>
                <w:sz w:val="24"/>
              </w:rPr>
            </w:pPr>
            <w:r>
              <w:rPr>
                <w:w w:val="90"/>
                <w:sz w:val="24"/>
              </w:rPr>
              <w:t>Escoliose</w:t>
            </w:r>
          </w:p>
        </w:tc>
        <w:tc>
          <w:tcPr>
            <w:tcW w:w="5548" w:type="dxa"/>
          </w:tcPr>
          <w:p>
            <w:pPr>
              <w:pStyle w:val="TableParagraph"/>
              <w:spacing w:line="251" w:lineRule="exact" w:before="4"/>
              <w:ind w:left="1408"/>
              <w:rPr>
                <w:sz w:val="24"/>
              </w:rPr>
            </w:pPr>
            <w:r>
              <w:rPr>
                <w:w w:val="80"/>
                <w:sz w:val="24"/>
              </w:rPr>
              <w:t>1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(3%)</w:t>
            </w:r>
          </w:p>
        </w:tc>
      </w:tr>
      <w:tr>
        <w:trPr>
          <w:trHeight w:val="273" w:hRule="atLeast"/>
        </w:trPr>
        <w:tc>
          <w:tcPr>
            <w:tcW w:w="2956" w:type="dxa"/>
          </w:tcPr>
          <w:p>
            <w:pPr>
              <w:pStyle w:val="TableParagraph"/>
              <w:spacing w:line="252" w:lineRule="exact" w:before="2"/>
              <w:ind w:left="273"/>
              <w:rPr>
                <w:sz w:val="24"/>
              </w:rPr>
            </w:pPr>
            <w:r>
              <w:rPr>
                <w:w w:val="90"/>
                <w:sz w:val="24"/>
              </w:rPr>
              <w:t>Hiperlordose</w:t>
            </w:r>
          </w:p>
        </w:tc>
        <w:tc>
          <w:tcPr>
            <w:tcW w:w="5548" w:type="dxa"/>
          </w:tcPr>
          <w:p>
            <w:pPr>
              <w:pStyle w:val="TableParagraph"/>
              <w:spacing w:line="252" w:lineRule="exact" w:before="2"/>
              <w:ind w:left="1408"/>
              <w:rPr>
                <w:sz w:val="24"/>
              </w:rPr>
            </w:pPr>
            <w:r>
              <w:rPr>
                <w:w w:val="80"/>
                <w:sz w:val="24"/>
              </w:rPr>
              <w:t>7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(22%)</w:t>
            </w:r>
          </w:p>
        </w:tc>
      </w:tr>
      <w:tr>
        <w:trPr>
          <w:trHeight w:val="276" w:hRule="atLeast"/>
        </w:trPr>
        <w:tc>
          <w:tcPr>
            <w:tcW w:w="2956" w:type="dxa"/>
          </w:tcPr>
          <w:p>
            <w:pPr>
              <w:pStyle w:val="TableParagraph"/>
              <w:spacing w:line="254" w:lineRule="exact" w:before="2"/>
              <w:ind w:left="273"/>
              <w:rPr>
                <w:sz w:val="24"/>
              </w:rPr>
            </w:pPr>
            <w:r>
              <w:rPr>
                <w:w w:val="90"/>
                <w:sz w:val="24"/>
              </w:rPr>
              <w:t>Retroversão</w:t>
            </w:r>
          </w:p>
        </w:tc>
        <w:tc>
          <w:tcPr>
            <w:tcW w:w="5548" w:type="dxa"/>
          </w:tcPr>
          <w:p>
            <w:pPr>
              <w:pStyle w:val="TableParagraph"/>
              <w:spacing w:line="254" w:lineRule="exact" w:before="2"/>
              <w:ind w:left="1408"/>
              <w:rPr>
                <w:sz w:val="24"/>
              </w:rPr>
            </w:pPr>
            <w:r>
              <w:rPr>
                <w:w w:val="80"/>
                <w:sz w:val="24"/>
              </w:rPr>
              <w:t>9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(28%)</w:t>
            </w:r>
          </w:p>
        </w:tc>
      </w:tr>
      <w:tr>
        <w:trPr>
          <w:trHeight w:val="278" w:hRule="atLeast"/>
        </w:trPr>
        <w:tc>
          <w:tcPr>
            <w:tcW w:w="29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4"/>
              <w:ind w:left="278"/>
              <w:rPr>
                <w:sz w:val="24"/>
              </w:rPr>
            </w:pPr>
            <w:r>
              <w:rPr>
                <w:w w:val="80"/>
                <w:sz w:val="24"/>
              </w:rPr>
              <w:t>Sem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alteração</w:t>
            </w:r>
          </w:p>
        </w:tc>
        <w:tc>
          <w:tcPr>
            <w:tcW w:w="55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4"/>
              <w:ind w:left="1408"/>
              <w:rPr>
                <w:sz w:val="24"/>
              </w:rPr>
            </w:pPr>
            <w:r>
              <w:rPr>
                <w:w w:val="80"/>
                <w:sz w:val="24"/>
              </w:rPr>
              <w:t>15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(47%)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line="367" w:lineRule="auto" w:before="229"/>
        <w:ind w:left="1085" w:right="1076" w:firstLine="710"/>
        <w:jc w:val="both"/>
      </w:pPr>
      <w:r>
        <w:rPr>
          <w:w w:val="85"/>
        </w:rPr>
        <w:t>Observando a tabela 2, verificou-se que a maior proporção foi das mulheres que conseguiram</w:t>
      </w:r>
      <w:r>
        <w:rPr>
          <w:spacing w:val="1"/>
          <w:w w:val="85"/>
        </w:rPr>
        <w:t> </w:t>
      </w:r>
      <w:r>
        <w:rPr>
          <w:w w:val="80"/>
        </w:rPr>
        <w:t>penetração</w:t>
      </w:r>
      <w:r>
        <w:rPr>
          <w:spacing w:val="24"/>
          <w:w w:val="80"/>
        </w:rPr>
        <w:t> </w:t>
      </w:r>
      <w:r>
        <w:rPr>
          <w:w w:val="80"/>
        </w:rPr>
        <w:t>ou</w:t>
      </w:r>
      <w:r>
        <w:rPr>
          <w:spacing w:val="24"/>
          <w:w w:val="80"/>
        </w:rPr>
        <w:t> </w:t>
      </w:r>
      <w:r>
        <w:rPr>
          <w:w w:val="80"/>
        </w:rPr>
        <w:t>introdução</w:t>
      </w:r>
      <w:r>
        <w:rPr>
          <w:spacing w:val="24"/>
          <w:w w:val="80"/>
        </w:rPr>
        <w:t> </w:t>
      </w:r>
      <w:r>
        <w:rPr>
          <w:w w:val="80"/>
        </w:rPr>
        <w:t>do</w:t>
      </w:r>
      <w:r>
        <w:rPr>
          <w:spacing w:val="25"/>
          <w:w w:val="80"/>
        </w:rPr>
        <w:t> </w:t>
      </w:r>
      <w:r>
        <w:rPr>
          <w:w w:val="80"/>
        </w:rPr>
        <w:t>pênis,</w:t>
      </w:r>
      <w:r>
        <w:rPr>
          <w:spacing w:val="20"/>
          <w:w w:val="80"/>
        </w:rPr>
        <w:t> </w:t>
      </w:r>
      <w:r>
        <w:rPr>
          <w:w w:val="80"/>
        </w:rPr>
        <w:t>dedos,</w:t>
      </w:r>
      <w:r>
        <w:rPr>
          <w:spacing w:val="21"/>
          <w:w w:val="80"/>
        </w:rPr>
        <w:t> </w:t>
      </w:r>
      <w:r>
        <w:rPr>
          <w:w w:val="80"/>
        </w:rPr>
        <w:t>tampão,</w:t>
      </w:r>
      <w:r>
        <w:rPr>
          <w:spacing w:val="21"/>
          <w:w w:val="80"/>
        </w:rPr>
        <w:t> </w:t>
      </w:r>
      <w:r>
        <w:rPr>
          <w:w w:val="80"/>
        </w:rPr>
        <w:t>espéculo</w:t>
      </w:r>
      <w:r>
        <w:rPr>
          <w:spacing w:val="23"/>
          <w:w w:val="80"/>
        </w:rPr>
        <w:t> </w:t>
      </w:r>
      <w:r>
        <w:rPr>
          <w:w w:val="80"/>
        </w:rPr>
        <w:t>ginecológico</w:t>
      </w:r>
      <w:r>
        <w:rPr>
          <w:spacing w:val="24"/>
          <w:w w:val="80"/>
        </w:rPr>
        <w:t> </w:t>
      </w:r>
      <w:r>
        <w:rPr>
          <w:w w:val="80"/>
        </w:rPr>
        <w:t>ou</w:t>
      </w:r>
      <w:r>
        <w:rPr>
          <w:spacing w:val="24"/>
          <w:w w:val="80"/>
        </w:rPr>
        <w:t> </w:t>
      </w:r>
      <w:r>
        <w:rPr>
          <w:w w:val="80"/>
        </w:rPr>
        <w:t>outros</w:t>
      </w:r>
      <w:r>
        <w:rPr>
          <w:spacing w:val="26"/>
          <w:w w:val="80"/>
        </w:rPr>
        <w:t> </w:t>
      </w:r>
      <w:r>
        <w:rPr>
          <w:w w:val="80"/>
        </w:rPr>
        <w:t>objetos</w:t>
      </w:r>
      <w:r>
        <w:rPr>
          <w:spacing w:val="25"/>
          <w:w w:val="80"/>
        </w:rPr>
        <w:t> </w:t>
      </w:r>
      <w:r>
        <w:rPr>
          <w:w w:val="80"/>
        </w:rPr>
        <w:t>no</w:t>
      </w:r>
      <w:r>
        <w:rPr>
          <w:spacing w:val="24"/>
          <w:w w:val="80"/>
        </w:rPr>
        <w:t> </w:t>
      </w:r>
      <w:r>
        <w:rPr>
          <w:w w:val="80"/>
        </w:rPr>
        <w:t>canal</w:t>
      </w:r>
      <w:r>
        <w:rPr>
          <w:spacing w:val="22"/>
          <w:w w:val="80"/>
        </w:rPr>
        <w:t> </w:t>
      </w:r>
      <w:r>
        <w:rPr>
          <w:w w:val="80"/>
        </w:rPr>
        <w:t>vaginal.</w:t>
      </w:r>
      <w:r>
        <w:rPr>
          <w:spacing w:val="1"/>
          <w:w w:val="80"/>
        </w:rPr>
        <w:t> </w:t>
      </w:r>
      <w:r>
        <w:rPr>
          <w:w w:val="85"/>
        </w:rPr>
        <w:t>Foi observado também que a maior parte das mulheres manifesta ter um intestino regular. No que se refere</w:t>
      </w:r>
      <w:r>
        <w:rPr>
          <w:spacing w:val="-52"/>
          <w:w w:val="85"/>
        </w:rPr>
        <w:t> </w:t>
      </w:r>
      <w:r>
        <w:rPr>
          <w:w w:val="80"/>
        </w:rPr>
        <w:t>aos</w:t>
      </w:r>
      <w:r>
        <w:rPr>
          <w:spacing w:val="8"/>
          <w:w w:val="80"/>
        </w:rPr>
        <w:t> </w:t>
      </w:r>
      <w:r>
        <w:rPr>
          <w:w w:val="80"/>
        </w:rPr>
        <w:t>sintomas</w:t>
      </w:r>
      <w:r>
        <w:rPr>
          <w:spacing w:val="8"/>
          <w:w w:val="80"/>
        </w:rPr>
        <w:t> </w:t>
      </w:r>
      <w:r>
        <w:rPr>
          <w:w w:val="80"/>
        </w:rPr>
        <w:t>miccionais,</w:t>
      </w:r>
      <w:r>
        <w:rPr>
          <w:spacing w:val="3"/>
          <w:w w:val="80"/>
        </w:rPr>
        <w:t> </w:t>
      </w:r>
      <w:r>
        <w:rPr>
          <w:w w:val="80"/>
        </w:rPr>
        <w:t>observou-se</w:t>
      </w:r>
      <w:r>
        <w:rPr>
          <w:spacing w:val="6"/>
          <w:w w:val="80"/>
        </w:rPr>
        <w:t> </w:t>
      </w:r>
      <w:r>
        <w:rPr>
          <w:w w:val="80"/>
        </w:rPr>
        <w:t>que</w:t>
      </w:r>
      <w:r>
        <w:rPr>
          <w:spacing w:val="6"/>
          <w:w w:val="80"/>
        </w:rPr>
        <w:t> </w:t>
      </w:r>
      <w:r>
        <w:rPr>
          <w:w w:val="80"/>
        </w:rPr>
        <w:t>a</w:t>
      </w:r>
      <w:r>
        <w:rPr>
          <w:spacing w:val="6"/>
          <w:w w:val="80"/>
        </w:rPr>
        <w:t> </w:t>
      </w:r>
      <w:r>
        <w:rPr>
          <w:w w:val="80"/>
        </w:rPr>
        <w:t>maior</w:t>
      </w:r>
      <w:r>
        <w:rPr>
          <w:spacing w:val="7"/>
          <w:w w:val="80"/>
        </w:rPr>
        <w:t> </w:t>
      </w:r>
      <w:r>
        <w:rPr>
          <w:w w:val="80"/>
        </w:rPr>
        <w:t>parte</w:t>
      </w:r>
      <w:r>
        <w:rPr>
          <w:spacing w:val="6"/>
          <w:w w:val="80"/>
        </w:rPr>
        <w:t> </w:t>
      </w:r>
      <w:r>
        <w:rPr>
          <w:w w:val="80"/>
        </w:rPr>
        <w:t>da</w:t>
      </w:r>
      <w:r>
        <w:rPr>
          <w:spacing w:val="6"/>
          <w:w w:val="80"/>
        </w:rPr>
        <w:t> </w:t>
      </w:r>
      <w:r>
        <w:rPr>
          <w:w w:val="80"/>
        </w:rPr>
        <w:t>amostra</w:t>
      </w:r>
      <w:r>
        <w:rPr>
          <w:spacing w:val="6"/>
          <w:w w:val="80"/>
        </w:rPr>
        <w:t> </w:t>
      </w:r>
      <w:r>
        <w:rPr>
          <w:w w:val="80"/>
        </w:rPr>
        <w:t>não</w:t>
      </w:r>
      <w:r>
        <w:rPr>
          <w:spacing w:val="6"/>
          <w:w w:val="80"/>
        </w:rPr>
        <w:t> </w:t>
      </w:r>
      <w:r>
        <w:rPr>
          <w:w w:val="80"/>
        </w:rPr>
        <w:t>apresentava</w:t>
      </w:r>
      <w:r>
        <w:rPr>
          <w:spacing w:val="6"/>
          <w:w w:val="80"/>
        </w:rPr>
        <w:t> </w:t>
      </w:r>
      <w:r>
        <w:rPr>
          <w:w w:val="80"/>
        </w:rPr>
        <w:t>sintomas.</w:t>
      </w:r>
    </w:p>
    <w:p>
      <w:pPr>
        <w:pStyle w:val="BodyText"/>
        <w:spacing w:line="264" w:lineRule="auto"/>
        <w:ind w:left="1085" w:right="1088"/>
        <w:jc w:val="both"/>
      </w:pPr>
      <w:r>
        <w:rPr>
          <w:w w:val="85"/>
        </w:rPr>
        <w:t>Tabela 2: Dados das pacientes com vaginismo</w:t>
      </w:r>
      <w:r>
        <w:rPr>
          <w:spacing w:val="1"/>
          <w:w w:val="85"/>
        </w:rPr>
        <w:t> </w:t>
      </w:r>
      <w:r>
        <w:rPr>
          <w:w w:val="85"/>
        </w:rPr>
        <w:t>que participaram do estudo. Dados apresentados em</w:t>
      </w:r>
      <w:r>
        <w:rPr>
          <w:spacing w:val="1"/>
          <w:w w:val="85"/>
        </w:rPr>
        <w:t> </w:t>
      </w:r>
      <w:r>
        <w:rPr>
          <w:w w:val="90"/>
        </w:rPr>
        <w:t>frequência</w:t>
      </w:r>
      <w:r>
        <w:rPr>
          <w:spacing w:val="-8"/>
          <w:w w:val="90"/>
        </w:rPr>
        <w:t> </w:t>
      </w:r>
      <w:r>
        <w:rPr>
          <w:w w:val="90"/>
        </w:rPr>
        <w:t>absoluta</w:t>
      </w:r>
      <w:r>
        <w:rPr>
          <w:spacing w:val="-8"/>
          <w:w w:val="90"/>
        </w:rPr>
        <w:t> </w:t>
      </w:r>
      <w:r>
        <w:rPr>
          <w:w w:val="90"/>
        </w:rPr>
        <w:t>(N)</w:t>
      </w:r>
      <w:r>
        <w:rPr>
          <w:spacing w:val="-6"/>
          <w:w w:val="90"/>
        </w:rPr>
        <w:t> </w:t>
      </w:r>
      <w:r>
        <w:rPr>
          <w:w w:val="90"/>
        </w:rPr>
        <w:t>e</w:t>
      </w:r>
      <w:r>
        <w:rPr>
          <w:spacing w:val="-8"/>
          <w:w w:val="90"/>
        </w:rPr>
        <w:t> </w:t>
      </w:r>
      <w:r>
        <w:rPr>
          <w:w w:val="90"/>
        </w:rPr>
        <w:t>porcentagem</w:t>
      </w:r>
      <w:r>
        <w:rPr>
          <w:spacing w:val="-9"/>
          <w:w w:val="90"/>
        </w:rPr>
        <w:t> </w:t>
      </w:r>
      <w:r>
        <w:rPr>
          <w:w w:val="90"/>
        </w:rPr>
        <w:t>(%).</w:t>
      </w:r>
    </w:p>
    <w:p>
      <w:pPr>
        <w:pStyle w:val="BodyText"/>
        <w:spacing w:before="3"/>
        <w:rPr>
          <w:sz w:val="13"/>
        </w:rPr>
      </w:pPr>
    </w:p>
    <w:tbl>
      <w:tblPr>
        <w:tblW w:w="0" w:type="auto"/>
        <w:jc w:val="left"/>
        <w:tblInd w:w="1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2"/>
        <w:gridCol w:w="6004"/>
      </w:tblGrid>
      <w:tr>
        <w:trPr>
          <w:trHeight w:val="271" w:hRule="atLeast"/>
        </w:trPr>
        <w:tc>
          <w:tcPr>
            <w:tcW w:w="24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186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</w:t>
            </w:r>
            <w:r>
              <w:rPr>
                <w:rFonts w:ascii="Arial"/>
                <w:b/>
                <w:spacing w:val="3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(%)</w:t>
            </w:r>
          </w:p>
        </w:tc>
      </w:tr>
      <w:tr>
        <w:trPr>
          <w:trHeight w:val="275" w:hRule="atLeast"/>
        </w:trPr>
        <w:tc>
          <w:tcPr>
            <w:tcW w:w="2492" w:type="dxa"/>
          </w:tcPr>
          <w:p>
            <w:pPr>
              <w:pStyle w:val="TableParagraph"/>
              <w:spacing w:line="256" w:lineRule="exact"/>
              <w:ind w:left="10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Penetração</w:t>
            </w:r>
          </w:p>
        </w:tc>
        <w:tc>
          <w:tcPr>
            <w:tcW w:w="600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492" w:type="dxa"/>
          </w:tcPr>
          <w:p>
            <w:pPr>
              <w:pStyle w:val="TableParagraph"/>
              <w:spacing w:line="251" w:lineRule="exact" w:before="4"/>
              <w:ind w:left="269"/>
              <w:rPr>
                <w:sz w:val="24"/>
              </w:rPr>
            </w:pPr>
            <w:r>
              <w:rPr>
                <w:w w:val="90"/>
                <w:sz w:val="24"/>
              </w:rPr>
              <w:t>Sim</w:t>
            </w:r>
          </w:p>
        </w:tc>
        <w:tc>
          <w:tcPr>
            <w:tcW w:w="6004" w:type="dxa"/>
          </w:tcPr>
          <w:p>
            <w:pPr>
              <w:pStyle w:val="TableParagraph"/>
              <w:spacing w:line="251" w:lineRule="exact" w:before="4"/>
              <w:ind w:left="1863"/>
              <w:rPr>
                <w:sz w:val="24"/>
              </w:rPr>
            </w:pPr>
            <w:r>
              <w:rPr>
                <w:w w:val="80"/>
                <w:sz w:val="24"/>
              </w:rPr>
              <w:t>22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(69%)</w:t>
            </w:r>
          </w:p>
        </w:tc>
      </w:tr>
      <w:tr>
        <w:trPr>
          <w:trHeight w:val="274" w:hRule="atLeast"/>
        </w:trPr>
        <w:tc>
          <w:tcPr>
            <w:tcW w:w="2492" w:type="dxa"/>
          </w:tcPr>
          <w:p>
            <w:pPr>
              <w:pStyle w:val="TableParagraph"/>
              <w:spacing w:line="252" w:lineRule="exact" w:before="2"/>
              <w:ind w:left="264"/>
              <w:rPr>
                <w:sz w:val="24"/>
              </w:rPr>
            </w:pPr>
            <w:r>
              <w:rPr>
                <w:w w:val="90"/>
                <w:sz w:val="24"/>
              </w:rPr>
              <w:t>Não</w:t>
            </w:r>
          </w:p>
        </w:tc>
        <w:tc>
          <w:tcPr>
            <w:tcW w:w="6004" w:type="dxa"/>
          </w:tcPr>
          <w:p>
            <w:pPr>
              <w:pStyle w:val="TableParagraph"/>
              <w:spacing w:line="252" w:lineRule="exact" w:before="2"/>
              <w:ind w:left="1863"/>
              <w:rPr>
                <w:sz w:val="24"/>
              </w:rPr>
            </w:pPr>
            <w:r>
              <w:rPr>
                <w:w w:val="80"/>
                <w:sz w:val="24"/>
              </w:rPr>
              <w:t>10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(31%)</w:t>
            </w:r>
          </w:p>
        </w:tc>
      </w:tr>
    </w:tbl>
    <w:p>
      <w:pPr>
        <w:spacing w:after="0" w:line="252" w:lineRule="exact"/>
        <w:rPr>
          <w:sz w:val="24"/>
        </w:rPr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1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4"/>
        <w:gridCol w:w="5246"/>
      </w:tblGrid>
      <w:tr>
        <w:trPr>
          <w:trHeight w:val="274" w:hRule="atLeast"/>
        </w:trPr>
        <w:tc>
          <w:tcPr>
            <w:tcW w:w="3264" w:type="dxa"/>
          </w:tcPr>
          <w:p>
            <w:pPr>
              <w:pStyle w:val="TableParagraph"/>
              <w:spacing w:line="254" w:lineRule="exact"/>
              <w:ind w:left="1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Sintomas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proctológicos</w:t>
            </w:r>
          </w:p>
        </w:tc>
        <w:tc>
          <w:tcPr>
            <w:tcW w:w="52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264" w:type="dxa"/>
          </w:tcPr>
          <w:p>
            <w:pPr>
              <w:pStyle w:val="TableParagraph"/>
              <w:spacing w:line="254" w:lineRule="exact" w:before="2"/>
              <w:ind w:left="278"/>
              <w:rPr>
                <w:sz w:val="24"/>
              </w:rPr>
            </w:pPr>
            <w:r>
              <w:rPr>
                <w:w w:val="90"/>
                <w:sz w:val="24"/>
              </w:rPr>
              <w:t>Constipação</w:t>
            </w:r>
          </w:p>
        </w:tc>
        <w:tc>
          <w:tcPr>
            <w:tcW w:w="5246" w:type="dxa"/>
          </w:tcPr>
          <w:p>
            <w:pPr>
              <w:pStyle w:val="TableParagraph"/>
              <w:spacing w:line="254" w:lineRule="exact" w:before="2"/>
              <w:ind w:left="1105"/>
              <w:rPr>
                <w:sz w:val="24"/>
              </w:rPr>
            </w:pPr>
            <w:r>
              <w:rPr>
                <w:w w:val="80"/>
                <w:sz w:val="24"/>
              </w:rPr>
              <w:t>11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(34%)</w:t>
            </w:r>
          </w:p>
        </w:tc>
      </w:tr>
      <w:tr>
        <w:trPr>
          <w:trHeight w:val="276" w:hRule="atLeast"/>
        </w:trPr>
        <w:tc>
          <w:tcPr>
            <w:tcW w:w="3264" w:type="dxa"/>
          </w:tcPr>
          <w:p>
            <w:pPr>
              <w:pStyle w:val="TableParagraph"/>
              <w:spacing w:line="252" w:lineRule="exact" w:before="4"/>
              <w:ind w:left="283"/>
              <w:rPr>
                <w:sz w:val="24"/>
              </w:rPr>
            </w:pPr>
            <w:r>
              <w:rPr>
                <w:w w:val="80"/>
                <w:sz w:val="24"/>
              </w:rPr>
              <w:t>Intestino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Regular</w:t>
            </w:r>
          </w:p>
        </w:tc>
        <w:tc>
          <w:tcPr>
            <w:tcW w:w="5246" w:type="dxa"/>
          </w:tcPr>
          <w:p>
            <w:pPr>
              <w:pStyle w:val="TableParagraph"/>
              <w:spacing w:line="252" w:lineRule="exact" w:before="4"/>
              <w:ind w:left="1105"/>
              <w:rPr>
                <w:sz w:val="24"/>
              </w:rPr>
            </w:pPr>
            <w:r>
              <w:rPr>
                <w:w w:val="80"/>
                <w:sz w:val="24"/>
              </w:rPr>
              <w:t>21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(66%)</w:t>
            </w:r>
          </w:p>
        </w:tc>
      </w:tr>
      <w:tr>
        <w:trPr>
          <w:trHeight w:val="273" w:hRule="atLeast"/>
        </w:trPr>
        <w:tc>
          <w:tcPr>
            <w:tcW w:w="3264" w:type="dxa"/>
          </w:tcPr>
          <w:p>
            <w:pPr>
              <w:pStyle w:val="TableParagraph"/>
              <w:spacing w:line="254" w:lineRule="exact"/>
              <w:ind w:left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Sintomas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miccionais</w:t>
            </w:r>
          </w:p>
        </w:tc>
        <w:tc>
          <w:tcPr>
            <w:tcW w:w="52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264" w:type="dxa"/>
          </w:tcPr>
          <w:p>
            <w:pPr>
              <w:pStyle w:val="TableParagraph"/>
              <w:spacing w:line="254" w:lineRule="exact" w:before="2"/>
              <w:ind w:left="283"/>
              <w:rPr>
                <w:sz w:val="24"/>
              </w:rPr>
            </w:pPr>
            <w:r>
              <w:rPr>
                <w:w w:val="80"/>
                <w:sz w:val="24"/>
              </w:rPr>
              <w:t>Infecção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urinária</w:t>
            </w:r>
          </w:p>
        </w:tc>
        <w:tc>
          <w:tcPr>
            <w:tcW w:w="5246" w:type="dxa"/>
          </w:tcPr>
          <w:p>
            <w:pPr>
              <w:pStyle w:val="TableParagraph"/>
              <w:spacing w:line="254" w:lineRule="exact" w:before="2"/>
              <w:ind w:left="1105"/>
              <w:rPr>
                <w:sz w:val="24"/>
              </w:rPr>
            </w:pPr>
            <w:r>
              <w:rPr>
                <w:w w:val="80"/>
                <w:sz w:val="24"/>
              </w:rPr>
              <w:t>6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(18%)</w:t>
            </w:r>
          </w:p>
        </w:tc>
      </w:tr>
      <w:tr>
        <w:trPr>
          <w:trHeight w:val="276" w:hRule="atLeast"/>
        </w:trPr>
        <w:tc>
          <w:tcPr>
            <w:tcW w:w="3264" w:type="dxa"/>
          </w:tcPr>
          <w:p>
            <w:pPr>
              <w:pStyle w:val="TableParagraph"/>
              <w:spacing w:line="251" w:lineRule="exact" w:before="4"/>
              <w:ind w:left="283"/>
              <w:rPr>
                <w:sz w:val="24"/>
              </w:rPr>
            </w:pPr>
            <w:r>
              <w:rPr>
                <w:w w:val="80"/>
                <w:sz w:val="24"/>
              </w:rPr>
              <w:t>Incontinência</w:t>
            </w:r>
            <w:r>
              <w:rPr>
                <w:spacing w:val="1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urinária</w:t>
            </w:r>
          </w:p>
        </w:tc>
        <w:tc>
          <w:tcPr>
            <w:tcW w:w="5246" w:type="dxa"/>
          </w:tcPr>
          <w:p>
            <w:pPr>
              <w:pStyle w:val="TableParagraph"/>
              <w:spacing w:line="251" w:lineRule="exact" w:before="4"/>
              <w:ind w:left="1105"/>
              <w:rPr>
                <w:sz w:val="24"/>
              </w:rPr>
            </w:pPr>
            <w:r>
              <w:rPr>
                <w:w w:val="80"/>
                <w:sz w:val="24"/>
              </w:rPr>
              <w:t>4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(13%)</w:t>
            </w:r>
          </w:p>
        </w:tc>
      </w:tr>
      <w:tr>
        <w:trPr>
          <w:trHeight w:val="276" w:hRule="atLeast"/>
        </w:trPr>
        <w:tc>
          <w:tcPr>
            <w:tcW w:w="3264" w:type="dxa"/>
          </w:tcPr>
          <w:p>
            <w:pPr>
              <w:pStyle w:val="TableParagraph"/>
              <w:spacing w:line="254" w:lineRule="exact" w:before="2"/>
              <w:ind w:left="283"/>
              <w:rPr>
                <w:sz w:val="24"/>
              </w:rPr>
            </w:pPr>
            <w:r>
              <w:rPr>
                <w:w w:val="90"/>
                <w:sz w:val="24"/>
              </w:rPr>
              <w:t>Prolapso</w:t>
            </w:r>
          </w:p>
        </w:tc>
        <w:tc>
          <w:tcPr>
            <w:tcW w:w="5246" w:type="dxa"/>
          </w:tcPr>
          <w:p>
            <w:pPr>
              <w:pStyle w:val="TableParagraph"/>
              <w:spacing w:line="254" w:lineRule="exact" w:before="2"/>
              <w:ind w:left="1105"/>
              <w:rPr>
                <w:sz w:val="24"/>
              </w:rPr>
            </w:pPr>
            <w:r>
              <w:rPr>
                <w:w w:val="80"/>
                <w:sz w:val="24"/>
              </w:rPr>
              <w:t>1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(3%)</w:t>
            </w:r>
          </w:p>
        </w:tc>
      </w:tr>
      <w:tr>
        <w:trPr>
          <w:trHeight w:val="275" w:hRule="atLeast"/>
        </w:trPr>
        <w:tc>
          <w:tcPr>
            <w:tcW w:w="3264" w:type="dxa"/>
          </w:tcPr>
          <w:p>
            <w:pPr>
              <w:pStyle w:val="TableParagraph"/>
              <w:spacing w:line="251" w:lineRule="exact" w:before="4"/>
              <w:ind w:left="278"/>
              <w:rPr>
                <w:sz w:val="24"/>
              </w:rPr>
            </w:pPr>
            <w:r>
              <w:rPr>
                <w:w w:val="80"/>
                <w:sz w:val="24"/>
              </w:rPr>
              <w:t>Urgência</w:t>
            </w:r>
            <w:r>
              <w:rPr>
                <w:spacing w:val="1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miccional</w:t>
            </w:r>
          </w:p>
        </w:tc>
        <w:tc>
          <w:tcPr>
            <w:tcW w:w="5246" w:type="dxa"/>
          </w:tcPr>
          <w:p>
            <w:pPr>
              <w:pStyle w:val="TableParagraph"/>
              <w:spacing w:line="251" w:lineRule="exact" w:before="4"/>
              <w:ind w:left="1105"/>
              <w:rPr>
                <w:sz w:val="24"/>
              </w:rPr>
            </w:pPr>
            <w:r>
              <w:rPr>
                <w:w w:val="80"/>
                <w:sz w:val="24"/>
              </w:rPr>
              <w:t>4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(13%)</w:t>
            </w:r>
          </w:p>
        </w:tc>
      </w:tr>
      <w:tr>
        <w:trPr>
          <w:trHeight w:val="273" w:hRule="atLeast"/>
        </w:trPr>
        <w:tc>
          <w:tcPr>
            <w:tcW w:w="3264" w:type="dxa"/>
          </w:tcPr>
          <w:p>
            <w:pPr>
              <w:pStyle w:val="TableParagraph"/>
              <w:spacing w:line="251" w:lineRule="exact" w:before="2"/>
              <w:ind w:left="283"/>
              <w:rPr>
                <w:sz w:val="24"/>
              </w:rPr>
            </w:pPr>
            <w:r>
              <w:rPr>
                <w:w w:val="80"/>
                <w:sz w:val="24"/>
              </w:rPr>
              <w:t>Sem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sintomas</w:t>
            </w:r>
          </w:p>
        </w:tc>
        <w:tc>
          <w:tcPr>
            <w:tcW w:w="5246" w:type="dxa"/>
          </w:tcPr>
          <w:p>
            <w:pPr>
              <w:pStyle w:val="TableParagraph"/>
              <w:spacing w:line="251" w:lineRule="exact" w:before="2"/>
              <w:ind w:left="1105"/>
              <w:rPr>
                <w:sz w:val="24"/>
              </w:rPr>
            </w:pPr>
            <w:r>
              <w:rPr>
                <w:w w:val="80"/>
                <w:sz w:val="24"/>
              </w:rPr>
              <w:t>17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(53%)</w:t>
            </w:r>
          </w:p>
        </w:tc>
      </w:tr>
      <w:tr>
        <w:trPr>
          <w:trHeight w:val="276" w:hRule="atLeast"/>
        </w:trPr>
        <w:tc>
          <w:tcPr>
            <w:tcW w:w="3264" w:type="dxa"/>
          </w:tcPr>
          <w:p>
            <w:pPr>
              <w:pStyle w:val="TableParagraph"/>
              <w:spacing w:line="256" w:lineRule="exact"/>
              <w:ind w:left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Vaginismo</w:t>
            </w:r>
          </w:p>
        </w:tc>
        <w:tc>
          <w:tcPr>
            <w:tcW w:w="52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3264" w:type="dxa"/>
          </w:tcPr>
          <w:p>
            <w:pPr>
              <w:pStyle w:val="TableParagraph"/>
              <w:spacing w:line="251" w:lineRule="exact" w:before="5"/>
              <w:ind w:left="283"/>
              <w:rPr>
                <w:sz w:val="24"/>
              </w:rPr>
            </w:pPr>
            <w:r>
              <w:rPr>
                <w:w w:val="90"/>
                <w:sz w:val="24"/>
              </w:rPr>
              <w:t>Primário</w:t>
            </w:r>
          </w:p>
        </w:tc>
        <w:tc>
          <w:tcPr>
            <w:tcW w:w="5246" w:type="dxa"/>
          </w:tcPr>
          <w:p>
            <w:pPr>
              <w:pStyle w:val="TableParagraph"/>
              <w:spacing w:line="251" w:lineRule="exact" w:before="5"/>
              <w:ind w:left="1105"/>
              <w:rPr>
                <w:sz w:val="24"/>
              </w:rPr>
            </w:pPr>
            <w:r>
              <w:rPr>
                <w:w w:val="80"/>
                <w:sz w:val="24"/>
              </w:rPr>
              <w:t>28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(87%)</w:t>
            </w:r>
          </w:p>
        </w:tc>
      </w:tr>
      <w:tr>
        <w:trPr>
          <w:trHeight w:val="281" w:hRule="atLeast"/>
        </w:trPr>
        <w:tc>
          <w:tcPr>
            <w:tcW w:w="32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"/>
              <w:ind w:left="283"/>
              <w:rPr>
                <w:sz w:val="24"/>
              </w:rPr>
            </w:pPr>
            <w:r>
              <w:rPr>
                <w:w w:val="90"/>
                <w:sz w:val="24"/>
              </w:rPr>
              <w:t>Secundário</w:t>
            </w:r>
          </w:p>
        </w:tc>
        <w:tc>
          <w:tcPr>
            <w:tcW w:w="52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"/>
              <w:ind w:left="1105"/>
              <w:rPr>
                <w:sz w:val="24"/>
              </w:rPr>
            </w:pPr>
            <w:r>
              <w:rPr>
                <w:w w:val="80"/>
                <w:sz w:val="24"/>
              </w:rPr>
              <w:t>4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(13%)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line="364" w:lineRule="auto" w:before="229"/>
        <w:ind w:left="1085" w:right="1080" w:firstLine="710"/>
        <w:jc w:val="both"/>
      </w:pPr>
      <w:r>
        <w:rPr>
          <w:w w:val="85"/>
        </w:rPr>
        <w:t>Segundo os dados da tabela 3, observou-se que as mulheres que apresentavam ou não alteração</w:t>
      </w:r>
      <w:r>
        <w:rPr>
          <w:spacing w:val="1"/>
          <w:w w:val="85"/>
        </w:rPr>
        <w:t> </w:t>
      </w:r>
      <w:r>
        <w:rPr>
          <w:w w:val="80"/>
        </w:rPr>
        <w:t>postural, manifestaram uma média de dor moderada, ou seja, para essa amostra não houve associação entre</w:t>
      </w:r>
      <w:r>
        <w:rPr>
          <w:spacing w:val="1"/>
          <w:w w:val="80"/>
        </w:rPr>
        <w:t> </w:t>
      </w:r>
      <w:r>
        <w:rPr>
          <w:w w:val="80"/>
        </w:rPr>
        <w:t>essas variáveis. Da mesma forma, as pacientes sedentárias e as praticantes de atividade física, demonstraram</w:t>
      </w:r>
      <w:r>
        <w:rPr>
          <w:spacing w:val="1"/>
          <w:w w:val="80"/>
        </w:rPr>
        <w:t> </w:t>
      </w:r>
      <w:r>
        <w:rPr>
          <w:w w:val="85"/>
        </w:rPr>
        <w:t>uma média de dor semelhante, sendo assim, para este estudo, as variáveis dor e sedentarismo não se</w:t>
      </w:r>
      <w:r>
        <w:rPr>
          <w:spacing w:val="1"/>
          <w:w w:val="85"/>
        </w:rPr>
        <w:t> </w:t>
      </w:r>
      <w:r>
        <w:rPr>
          <w:w w:val="90"/>
        </w:rPr>
        <w:t>correlacionam.</w:t>
      </w:r>
    </w:p>
    <w:p>
      <w:pPr>
        <w:pStyle w:val="BodyText"/>
        <w:spacing w:line="264" w:lineRule="auto"/>
        <w:ind w:left="1085" w:right="1081"/>
        <w:jc w:val="both"/>
      </w:pPr>
      <w:r>
        <w:rPr>
          <w:w w:val="80"/>
        </w:rPr>
        <w:t>Tabela</w:t>
      </w:r>
      <w:r>
        <w:rPr>
          <w:spacing w:val="22"/>
          <w:w w:val="80"/>
        </w:rPr>
        <w:t> </w:t>
      </w:r>
      <w:r>
        <w:rPr>
          <w:w w:val="80"/>
        </w:rPr>
        <w:t>3:</w:t>
      </w:r>
      <w:r>
        <w:rPr>
          <w:spacing w:val="19"/>
          <w:w w:val="80"/>
        </w:rPr>
        <w:t> </w:t>
      </w:r>
      <w:r>
        <w:rPr>
          <w:w w:val="80"/>
        </w:rPr>
        <w:t>Comparação</w:t>
      </w:r>
      <w:r>
        <w:rPr>
          <w:spacing w:val="23"/>
          <w:w w:val="80"/>
        </w:rPr>
        <w:t> </w:t>
      </w:r>
      <w:r>
        <w:rPr>
          <w:w w:val="80"/>
        </w:rPr>
        <w:t>entre</w:t>
      </w:r>
      <w:r>
        <w:rPr>
          <w:spacing w:val="24"/>
          <w:w w:val="80"/>
        </w:rPr>
        <w:t> </w:t>
      </w:r>
      <w:r>
        <w:rPr>
          <w:w w:val="80"/>
        </w:rPr>
        <w:t>as</w:t>
      </w:r>
      <w:r>
        <w:rPr>
          <w:spacing w:val="24"/>
          <w:w w:val="80"/>
        </w:rPr>
        <w:t> </w:t>
      </w:r>
      <w:r>
        <w:rPr>
          <w:w w:val="80"/>
        </w:rPr>
        <w:t>variáveis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alteração</w:t>
      </w:r>
      <w:r>
        <w:rPr>
          <w:spacing w:val="24"/>
          <w:w w:val="80"/>
        </w:rPr>
        <w:t> </w:t>
      </w:r>
      <w:r>
        <w:rPr>
          <w:w w:val="80"/>
        </w:rPr>
        <w:t>postural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24"/>
          <w:w w:val="80"/>
        </w:rPr>
        <w:t> </w:t>
      </w:r>
      <w:r>
        <w:rPr>
          <w:w w:val="80"/>
        </w:rPr>
        <w:t>sedentarismo</w:t>
      </w:r>
      <w:r>
        <w:rPr>
          <w:spacing w:val="44"/>
          <w:w w:val="80"/>
        </w:rPr>
        <w:t> </w:t>
      </w:r>
      <w:r>
        <w:rPr>
          <w:w w:val="80"/>
        </w:rPr>
        <w:t>com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3"/>
          <w:w w:val="80"/>
        </w:rPr>
        <w:t> </w:t>
      </w:r>
      <w:r>
        <w:rPr>
          <w:w w:val="80"/>
        </w:rPr>
        <w:t>dor</w:t>
      </w:r>
      <w:r>
        <w:rPr>
          <w:spacing w:val="23"/>
          <w:w w:val="80"/>
        </w:rPr>
        <w:t> </w:t>
      </w:r>
      <w:r>
        <w:rPr>
          <w:w w:val="80"/>
        </w:rPr>
        <w:t>relatada</w:t>
      </w:r>
      <w:r>
        <w:rPr>
          <w:spacing w:val="24"/>
          <w:w w:val="80"/>
        </w:rPr>
        <w:t> </w:t>
      </w:r>
      <w:r>
        <w:rPr>
          <w:w w:val="80"/>
        </w:rPr>
        <w:t>através</w:t>
      </w:r>
      <w:r>
        <w:rPr>
          <w:spacing w:val="24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EVA</w:t>
      </w:r>
      <w:r>
        <w:rPr>
          <w:spacing w:val="7"/>
          <w:w w:val="80"/>
        </w:rPr>
        <w:t> </w:t>
      </w:r>
      <w:r>
        <w:rPr>
          <w:w w:val="80"/>
        </w:rPr>
        <w:t>pelas</w:t>
      </w:r>
      <w:r>
        <w:rPr>
          <w:spacing w:val="13"/>
          <w:w w:val="80"/>
        </w:rPr>
        <w:t> </w:t>
      </w:r>
      <w:r>
        <w:rPr>
          <w:w w:val="80"/>
        </w:rPr>
        <w:t>pacientes.</w:t>
      </w:r>
      <w:r>
        <w:rPr>
          <w:spacing w:val="8"/>
          <w:w w:val="80"/>
        </w:rPr>
        <w:t> </w:t>
      </w:r>
      <w:r>
        <w:rPr>
          <w:w w:val="80"/>
        </w:rPr>
        <w:t>Dados</w:t>
      </w:r>
      <w:r>
        <w:rPr>
          <w:spacing w:val="13"/>
          <w:w w:val="80"/>
        </w:rPr>
        <w:t> </w:t>
      </w:r>
      <w:r>
        <w:rPr>
          <w:w w:val="80"/>
        </w:rPr>
        <w:t>apresentados</w:t>
      </w:r>
      <w:r>
        <w:rPr>
          <w:spacing w:val="12"/>
          <w:w w:val="80"/>
        </w:rPr>
        <w:t> </w:t>
      </w:r>
      <w:r>
        <w:rPr>
          <w:w w:val="80"/>
        </w:rPr>
        <w:t>em</w:t>
      </w:r>
      <w:r>
        <w:rPr>
          <w:spacing w:val="9"/>
          <w:w w:val="80"/>
        </w:rPr>
        <w:t> </w:t>
      </w:r>
      <w:r>
        <w:rPr>
          <w:w w:val="80"/>
        </w:rPr>
        <w:t>média</w:t>
      </w:r>
      <w:r>
        <w:rPr>
          <w:spacing w:val="11"/>
          <w:w w:val="80"/>
        </w:rPr>
        <w:t> </w:t>
      </w:r>
      <w:r>
        <w:rPr>
          <w:w w:val="80"/>
        </w:rPr>
        <w:t>±</w:t>
      </w:r>
      <w:r>
        <w:rPr>
          <w:spacing w:val="12"/>
          <w:w w:val="80"/>
        </w:rPr>
        <w:t> </w:t>
      </w:r>
      <w:r>
        <w:rPr>
          <w:w w:val="80"/>
        </w:rPr>
        <w:t>desvio</w:t>
      </w:r>
      <w:r>
        <w:rPr>
          <w:spacing w:val="11"/>
          <w:w w:val="80"/>
        </w:rPr>
        <w:t> </w:t>
      </w:r>
      <w:r>
        <w:rPr>
          <w:w w:val="80"/>
        </w:rPr>
        <w:t>padrão.</w:t>
      </w:r>
      <w:r>
        <w:rPr>
          <w:spacing w:val="7"/>
          <w:w w:val="80"/>
        </w:rPr>
        <w:t> </w:t>
      </w:r>
      <w:r>
        <w:rPr>
          <w:w w:val="80"/>
        </w:rPr>
        <w:t>Teste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Mann-Whitney.</w:t>
      </w:r>
      <w:r>
        <w:rPr>
          <w:spacing w:val="8"/>
          <w:w w:val="80"/>
        </w:rPr>
        <w:t> </w:t>
      </w:r>
      <w:r>
        <w:rPr>
          <w:w w:val="80"/>
        </w:rPr>
        <w:t>*p&lt;0,05.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9"/>
        <w:gridCol w:w="4530"/>
        <w:gridCol w:w="2037"/>
      </w:tblGrid>
      <w:tr>
        <w:trPr>
          <w:trHeight w:val="911" w:hRule="atLeast"/>
        </w:trPr>
        <w:tc>
          <w:tcPr>
            <w:tcW w:w="19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4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Dor</w:t>
            </w:r>
          </w:p>
          <w:p>
            <w:pPr>
              <w:pStyle w:val="TableParagraph"/>
              <w:spacing w:before="180"/>
              <w:ind w:left="140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Média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±</w:t>
            </w:r>
            <w:r>
              <w:rPr>
                <w:rFonts w:ascii="Arial" w:hAnsi="Arial"/>
                <w:b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Desvio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padrão</w:t>
            </w:r>
          </w:p>
        </w:tc>
        <w:tc>
          <w:tcPr>
            <w:tcW w:w="20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6"/>
              <w:ind w:left="97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1"/>
                <w:sz w:val="24"/>
              </w:rPr>
              <w:t>P</w:t>
            </w:r>
          </w:p>
        </w:tc>
      </w:tr>
      <w:tr>
        <w:trPr>
          <w:trHeight w:val="366" w:hRule="atLeast"/>
        </w:trPr>
        <w:tc>
          <w:tcPr>
            <w:tcW w:w="199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7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Alteração</w:t>
            </w:r>
            <w:r>
              <w:rPr>
                <w:rFonts w:ascii="Arial" w:hAnsi="Arial"/>
                <w:b/>
                <w:spacing w:val="15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postural</w:t>
            </w:r>
          </w:p>
        </w:tc>
        <w:tc>
          <w:tcPr>
            <w:tcW w:w="453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3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40" w:hRule="atLeast"/>
        </w:trPr>
        <w:tc>
          <w:tcPr>
            <w:tcW w:w="1999" w:type="dxa"/>
          </w:tcPr>
          <w:p>
            <w:pPr>
              <w:pStyle w:val="TableParagraph"/>
              <w:spacing w:line="227" w:lineRule="exact" w:before="93"/>
              <w:ind w:left="178"/>
              <w:rPr>
                <w:sz w:val="24"/>
              </w:rPr>
            </w:pPr>
            <w:r>
              <w:rPr>
                <w:w w:val="90"/>
                <w:sz w:val="24"/>
              </w:rPr>
              <w:t>Sim</w:t>
            </w:r>
          </w:p>
        </w:tc>
        <w:tc>
          <w:tcPr>
            <w:tcW w:w="4530" w:type="dxa"/>
          </w:tcPr>
          <w:p>
            <w:pPr>
              <w:pStyle w:val="TableParagraph"/>
              <w:spacing w:line="227" w:lineRule="exact" w:before="93"/>
              <w:ind w:left="1405"/>
              <w:rPr>
                <w:sz w:val="24"/>
              </w:rPr>
            </w:pPr>
            <w:r>
              <w:rPr>
                <w:w w:val="80"/>
                <w:sz w:val="24"/>
              </w:rPr>
              <w:t>8,06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1,89</w:t>
            </w:r>
          </w:p>
        </w:tc>
        <w:tc>
          <w:tcPr>
            <w:tcW w:w="20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27" w:hRule="atLeast"/>
        </w:trPr>
        <w:tc>
          <w:tcPr>
            <w:tcW w:w="19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7" w:type="dxa"/>
          </w:tcPr>
          <w:p>
            <w:pPr>
              <w:pStyle w:val="TableParagraph"/>
              <w:spacing w:line="208" w:lineRule="exact"/>
              <w:ind w:left="976"/>
              <w:rPr>
                <w:sz w:val="24"/>
              </w:rPr>
            </w:pPr>
            <w:r>
              <w:rPr>
                <w:w w:val="90"/>
                <w:sz w:val="24"/>
              </w:rPr>
              <w:t>0,286</w:t>
            </w:r>
          </w:p>
        </w:tc>
      </w:tr>
      <w:tr>
        <w:trPr>
          <w:trHeight w:val="343" w:hRule="atLeast"/>
        </w:trPr>
        <w:tc>
          <w:tcPr>
            <w:tcW w:w="1999" w:type="dxa"/>
          </w:tcPr>
          <w:p>
            <w:pPr>
              <w:pStyle w:val="TableParagraph"/>
              <w:spacing w:line="252" w:lineRule="exact"/>
              <w:ind w:left="230"/>
              <w:rPr>
                <w:sz w:val="24"/>
              </w:rPr>
            </w:pPr>
            <w:r>
              <w:rPr>
                <w:w w:val="90"/>
                <w:sz w:val="24"/>
              </w:rPr>
              <w:t>Não</w:t>
            </w:r>
          </w:p>
        </w:tc>
        <w:tc>
          <w:tcPr>
            <w:tcW w:w="4530" w:type="dxa"/>
          </w:tcPr>
          <w:p>
            <w:pPr>
              <w:pStyle w:val="TableParagraph"/>
              <w:spacing w:line="252" w:lineRule="exact"/>
              <w:ind w:left="1405"/>
              <w:rPr>
                <w:sz w:val="24"/>
              </w:rPr>
            </w:pPr>
            <w:r>
              <w:rPr>
                <w:w w:val="80"/>
                <w:sz w:val="24"/>
              </w:rPr>
              <w:t>7,6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0,98</w:t>
            </w:r>
          </w:p>
        </w:tc>
        <w:tc>
          <w:tcPr>
            <w:tcW w:w="20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58" w:hRule="atLeast"/>
        </w:trPr>
        <w:tc>
          <w:tcPr>
            <w:tcW w:w="1999" w:type="dxa"/>
          </w:tcPr>
          <w:p>
            <w:pPr>
              <w:pStyle w:val="TableParagraph"/>
              <w:spacing w:before="89"/>
              <w:ind w:left="7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Sedentarismo</w:t>
            </w:r>
          </w:p>
        </w:tc>
        <w:tc>
          <w:tcPr>
            <w:tcW w:w="45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43" w:hRule="atLeast"/>
        </w:trPr>
        <w:tc>
          <w:tcPr>
            <w:tcW w:w="1999" w:type="dxa"/>
          </w:tcPr>
          <w:p>
            <w:pPr>
              <w:pStyle w:val="TableParagraph"/>
              <w:spacing w:line="227" w:lineRule="exact" w:before="96"/>
              <w:ind w:left="235"/>
              <w:rPr>
                <w:sz w:val="24"/>
              </w:rPr>
            </w:pPr>
            <w:r>
              <w:rPr>
                <w:w w:val="90"/>
                <w:sz w:val="24"/>
              </w:rPr>
              <w:t>Sim</w:t>
            </w:r>
          </w:p>
        </w:tc>
        <w:tc>
          <w:tcPr>
            <w:tcW w:w="4530" w:type="dxa"/>
          </w:tcPr>
          <w:p>
            <w:pPr>
              <w:pStyle w:val="TableParagraph"/>
              <w:spacing w:line="227" w:lineRule="exact" w:before="96"/>
              <w:ind w:left="1405"/>
              <w:rPr>
                <w:sz w:val="24"/>
              </w:rPr>
            </w:pPr>
            <w:r>
              <w:rPr>
                <w:w w:val="85"/>
                <w:sz w:val="24"/>
              </w:rPr>
              <w:t>8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1,41</w:t>
            </w:r>
          </w:p>
        </w:tc>
        <w:tc>
          <w:tcPr>
            <w:tcW w:w="20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28" w:hRule="atLeast"/>
        </w:trPr>
        <w:tc>
          <w:tcPr>
            <w:tcW w:w="19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7" w:type="dxa"/>
          </w:tcPr>
          <w:p>
            <w:pPr>
              <w:pStyle w:val="TableParagraph"/>
              <w:spacing w:line="208" w:lineRule="exact"/>
              <w:ind w:left="976"/>
              <w:rPr>
                <w:sz w:val="24"/>
              </w:rPr>
            </w:pPr>
            <w:r>
              <w:rPr>
                <w:w w:val="90"/>
                <w:sz w:val="24"/>
              </w:rPr>
              <w:t>0,755</w:t>
            </w:r>
          </w:p>
        </w:tc>
      </w:tr>
      <w:tr>
        <w:trPr>
          <w:trHeight w:val="437" w:hRule="atLeast"/>
        </w:trPr>
        <w:tc>
          <w:tcPr>
            <w:tcW w:w="19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230"/>
              <w:rPr>
                <w:sz w:val="24"/>
              </w:rPr>
            </w:pPr>
            <w:r>
              <w:rPr>
                <w:w w:val="90"/>
                <w:sz w:val="24"/>
              </w:rPr>
              <w:t>Não</w:t>
            </w:r>
          </w:p>
        </w:tc>
        <w:tc>
          <w:tcPr>
            <w:tcW w:w="45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405"/>
              <w:rPr>
                <w:sz w:val="24"/>
              </w:rPr>
            </w:pPr>
            <w:r>
              <w:rPr>
                <w:w w:val="80"/>
                <w:sz w:val="24"/>
              </w:rPr>
              <w:t>7,76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1,61</w:t>
            </w:r>
          </w:p>
        </w:tc>
        <w:tc>
          <w:tcPr>
            <w:tcW w:w="203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line="364" w:lineRule="auto" w:before="158"/>
        <w:ind w:left="1085" w:right="1093" w:firstLine="710"/>
        <w:jc w:val="both"/>
      </w:pPr>
      <w:r>
        <w:rPr>
          <w:w w:val="85"/>
        </w:rPr>
        <w:t>Consoante a tabela 4, foi encontrado que 12 (37,50%), ou seja, a maior parte das pacientes que</w:t>
      </w:r>
      <w:r>
        <w:rPr>
          <w:spacing w:val="1"/>
          <w:w w:val="85"/>
        </w:rPr>
        <w:t> </w:t>
      </w:r>
      <w:r>
        <w:rPr>
          <w:w w:val="85"/>
        </w:rPr>
        <w:t>tinham algum tipo de alteração postural relataram não ter sintomas proctológicos, ou seja, não houve</w:t>
      </w:r>
      <w:r>
        <w:rPr>
          <w:spacing w:val="1"/>
          <w:w w:val="85"/>
        </w:rPr>
        <w:t> </w:t>
      </w:r>
      <w:r>
        <w:rPr>
          <w:w w:val="90"/>
        </w:rPr>
        <w:t>associação</w:t>
      </w:r>
      <w:r>
        <w:rPr>
          <w:spacing w:val="-7"/>
          <w:w w:val="90"/>
        </w:rPr>
        <w:t> </w:t>
      </w:r>
      <w:r>
        <w:rPr>
          <w:w w:val="90"/>
        </w:rPr>
        <w:t>entre</w:t>
      </w:r>
      <w:r>
        <w:rPr>
          <w:spacing w:val="-7"/>
          <w:w w:val="90"/>
        </w:rPr>
        <w:t> </w:t>
      </w:r>
      <w:r>
        <w:rPr>
          <w:w w:val="90"/>
        </w:rPr>
        <w:t>essas</w:t>
      </w:r>
      <w:r>
        <w:rPr>
          <w:spacing w:val="-5"/>
          <w:w w:val="90"/>
        </w:rPr>
        <w:t> </w:t>
      </w:r>
      <w:r>
        <w:rPr>
          <w:w w:val="90"/>
        </w:rPr>
        <w:t>variáveis.</w:t>
      </w:r>
    </w:p>
    <w:p>
      <w:pPr>
        <w:pStyle w:val="BodyText"/>
        <w:spacing w:line="259" w:lineRule="auto" w:before="5"/>
        <w:ind w:left="1085" w:right="1075"/>
        <w:jc w:val="both"/>
      </w:pPr>
      <w:r>
        <w:rPr>
          <w:w w:val="80"/>
        </w:rPr>
        <w:t>Tabela 4: Associação entre sintomas proctológicos e alteração postural das pacientes avaliadas. Teste de Qui-</w:t>
      </w:r>
      <w:r>
        <w:rPr>
          <w:spacing w:val="1"/>
          <w:w w:val="80"/>
        </w:rPr>
        <w:t> </w:t>
      </w:r>
      <w:r>
        <w:rPr>
          <w:w w:val="90"/>
        </w:rPr>
        <w:t>Quadrado.</w:t>
      </w:r>
      <w:r>
        <w:rPr>
          <w:spacing w:val="-8"/>
          <w:w w:val="90"/>
        </w:rPr>
        <w:t> </w:t>
      </w:r>
      <w:r>
        <w:rPr>
          <w:w w:val="90"/>
        </w:rPr>
        <w:t>*p&lt;0,05.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7"/>
        <w:gridCol w:w="1858"/>
        <w:gridCol w:w="1812"/>
        <w:gridCol w:w="1619"/>
      </w:tblGrid>
      <w:tr>
        <w:trPr>
          <w:trHeight w:val="914" w:hRule="atLeast"/>
        </w:trPr>
        <w:tc>
          <w:tcPr>
            <w:tcW w:w="3057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3"/>
              <w:ind w:left="7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Sintomas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proctológicos</w:t>
            </w:r>
          </w:p>
        </w:tc>
        <w:tc>
          <w:tcPr>
            <w:tcW w:w="1858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74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Sim</w:t>
            </w:r>
          </w:p>
          <w:p>
            <w:pPr>
              <w:pStyle w:val="TableParagraph"/>
              <w:spacing w:before="184"/>
              <w:ind w:left="74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</w:t>
            </w:r>
            <w:r>
              <w:rPr>
                <w:rFonts w:ascii="Arial"/>
                <w:b/>
                <w:spacing w:val="3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(%)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61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Não</w:t>
            </w:r>
          </w:p>
          <w:p>
            <w:pPr>
              <w:pStyle w:val="TableParagraph"/>
              <w:spacing w:before="184"/>
              <w:ind w:left="61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</w:t>
            </w:r>
            <w:r>
              <w:rPr>
                <w:rFonts w:ascii="Arial"/>
                <w:b/>
                <w:spacing w:val="3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(%)</w:t>
            </w:r>
          </w:p>
        </w:tc>
        <w:tc>
          <w:tcPr>
            <w:tcW w:w="1619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3"/>
              <w:ind w:right="8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1"/>
                <w:sz w:val="24"/>
              </w:rPr>
              <w:t>P</w:t>
            </w:r>
          </w:p>
        </w:tc>
      </w:tr>
    </w:tbl>
    <w:p>
      <w:pPr>
        <w:spacing w:after="0"/>
        <w:jc w:val="center"/>
        <w:rPr>
          <w:rFonts w:ascii="Arial"/>
          <w:sz w:val="24"/>
        </w:rPr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1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4"/>
        <w:gridCol w:w="2948"/>
        <w:gridCol w:w="3201"/>
      </w:tblGrid>
      <w:tr>
        <w:trPr>
          <w:trHeight w:val="365" w:hRule="atLeast"/>
        </w:trPr>
        <w:tc>
          <w:tcPr>
            <w:tcW w:w="2194" w:type="dxa"/>
          </w:tcPr>
          <w:p>
            <w:pPr>
              <w:pStyle w:val="TableParagraph"/>
              <w:spacing w:line="275" w:lineRule="exact"/>
              <w:ind w:left="7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Alteração</w:t>
            </w:r>
            <w:r>
              <w:rPr>
                <w:rFonts w:ascii="Arial" w:hAnsi="Arial"/>
                <w:b/>
                <w:spacing w:val="15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postural</w:t>
            </w:r>
          </w:p>
        </w:tc>
        <w:tc>
          <w:tcPr>
            <w:tcW w:w="2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43" w:hRule="atLeast"/>
        </w:trPr>
        <w:tc>
          <w:tcPr>
            <w:tcW w:w="2194" w:type="dxa"/>
          </w:tcPr>
          <w:p>
            <w:pPr>
              <w:pStyle w:val="TableParagraph"/>
              <w:spacing w:line="230" w:lineRule="exact" w:before="93"/>
              <w:ind w:left="235"/>
              <w:rPr>
                <w:sz w:val="24"/>
              </w:rPr>
            </w:pPr>
            <w:r>
              <w:rPr>
                <w:w w:val="90"/>
                <w:sz w:val="24"/>
              </w:rPr>
              <w:t>Sim</w:t>
            </w:r>
          </w:p>
        </w:tc>
        <w:tc>
          <w:tcPr>
            <w:tcW w:w="2948" w:type="dxa"/>
          </w:tcPr>
          <w:p>
            <w:pPr>
              <w:pStyle w:val="TableParagraph"/>
              <w:spacing w:line="230" w:lineRule="exact" w:before="93"/>
              <w:ind w:right="380"/>
              <w:jc w:val="right"/>
              <w:rPr>
                <w:sz w:val="24"/>
              </w:rPr>
            </w:pPr>
            <w:r>
              <w:rPr>
                <w:w w:val="80"/>
                <w:sz w:val="24"/>
              </w:rPr>
              <w:t>5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(15,63%)</w:t>
            </w:r>
          </w:p>
        </w:tc>
        <w:tc>
          <w:tcPr>
            <w:tcW w:w="3201" w:type="dxa"/>
          </w:tcPr>
          <w:p>
            <w:pPr>
              <w:pStyle w:val="TableParagraph"/>
              <w:spacing w:line="230" w:lineRule="exact" w:before="93"/>
              <w:ind w:left="379"/>
              <w:rPr>
                <w:sz w:val="24"/>
              </w:rPr>
            </w:pPr>
            <w:r>
              <w:rPr>
                <w:w w:val="80"/>
                <w:sz w:val="24"/>
              </w:rPr>
              <w:t>12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(37,50%)</w:t>
            </w:r>
          </w:p>
        </w:tc>
      </w:tr>
      <w:tr>
        <w:trPr>
          <w:trHeight w:val="228" w:hRule="atLeast"/>
        </w:trPr>
        <w:tc>
          <w:tcPr>
            <w:tcW w:w="21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4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01" w:type="dxa"/>
          </w:tcPr>
          <w:p>
            <w:pPr>
              <w:pStyle w:val="TableParagraph"/>
              <w:spacing w:line="208" w:lineRule="exact"/>
              <w:ind w:right="429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0,712</w:t>
            </w:r>
          </w:p>
        </w:tc>
      </w:tr>
      <w:tr>
        <w:trPr>
          <w:trHeight w:val="439" w:hRule="atLeast"/>
        </w:trPr>
        <w:tc>
          <w:tcPr>
            <w:tcW w:w="21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230"/>
              <w:rPr>
                <w:sz w:val="24"/>
              </w:rPr>
            </w:pPr>
            <w:r>
              <w:rPr>
                <w:w w:val="90"/>
                <w:sz w:val="24"/>
              </w:rPr>
              <w:t>Não</w:t>
            </w:r>
          </w:p>
        </w:tc>
        <w:tc>
          <w:tcPr>
            <w:tcW w:w="29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right="380"/>
              <w:jc w:val="right"/>
              <w:rPr>
                <w:sz w:val="24"/>
              </w:rPr>
            </w:pPr>
            <w:r>
              <w:rPr>
                <w:w w:val="80"/>
                <w:sz w:val="24"/>
              </w:rPr>
              <w:t>6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(18,75%)</w:t>
            </w:r>
          </w:p>
        </w:tc>
        <w:tc>
          <w:tcPr>
            <w:tcW w:w="32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379"/>
              <w:rPr>
                <w:sz w:val="24"/>
              </w:rPr>
            </w:pPr>
            <w:r>
              <w:rPr>
                <w:w w:val="80"/>
                <w:sz w:val="24"/>
              </w:rPr>
              <w:t>9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(28,12%)</w:t>
            </w:r>
          </w:p>
        </w:tc>
      </w:tr>
    </w:tbl>
    <w:p>
      <w:pPr>
        <w:pStyle w:val="BodyText"/>
        <w:spacing w:before="5"/>
        <w:rPr>
          <w:sz w:val="6"/>
        </w:rPr>
      </w:pPr>
    </w:p>
    <w:p>
      <w:pPr>
        <w:pStyle w:val="Heading3"/>
        <w:numPr>
          <w:ilvl w:val="0"/>
          <w:numId w:val="4"/>
        </w:numPr>
        <w:tabs>
          <w:tab w:pos="1858" w:val="left" w:leader="none"/>
          <w:tab w:pos="1859" w:val="left" w:leader="none"/>
        </w:tabs>
        <w:spacing w:line="240" w:lineRule="auto" w:before="100" w:after="0"/>
        <w:ind w:left="1858" w:right="0" w:hanging="414"/>
        <w:jc w:val="left"/>
      </w:pPr>
      <w:r>
        <w:rPr>
          <w:w w:val="90"/>
        </w:rPr>
        <w:t>DISCUSSÃO</w:t>
      </w:r>
    </w:p>
    <w:p>
      <w:pPr>
        <w:pStyle w:val="BodyText"/>
        <w:spacing w:line="364" w:lineRule="auto" w:before="184"/>
        <w:ind w:left="1085" w:right="1076" w:firstLine="710"/>
        <w:jc w:val="both"/>
      </w:pPr>
      <w:r>
        <w:rPr>
          <w:w w:val="80"/>
        </w:rPr>
        <w:t>O</w:t>
      </w:r>
      <w:r>
        <w:rPr>
          <w:spacing w:val="23"/>
          <w:w w:val="80"/>
        </w:rPr>
        <w:t> </w:t>
      </w:r>
      <w:r>
        <w:rPr>
          <w:w w:val="80"/>
        </w:rPr>
        <w:t>presente</w:t>
      </w:r>
      <w:r>
        <w:rPr>
          <w:spacing w:val="24"/>
          <w:w w:val="80"/>
        </w:rPr>
        <w:t> </w:t>
      </w:r>
      <w:r>
        <w:rPr>
          <w:w w:val="80"/>
        </w:rPr>
        <w:t>estudo,</w:t>
      </w:r>
      <w:r>
        <w:rPr>
          <w:spacing w:val="20"/>
          <w:w w:val="80"/>
        </w:rPr>
        <w:t> </w:t>
      </w:r>
      <w:r>
        <w:rPr>
          <w:w w:val="80"/>
        </w:rPr>
        <w:t>analisou</w:t>
      </w:r>
      <w:r>
        <w:rPr>
          <w:spacing w:val="23"/>
          <w:w w:val="80"/>
        </w:rPr>
        <w:t> </w:t>
      </w:r>
      <w:r>
        <w:rPr>
          <w:w w:val="80"/>
        </w:rPr>
        <w:t>os</w:t>
      </w:r>
      <w:r>
        <w:rPr>
          <w:spacing w:val="25"/>
          <w:w w:val="80"/>
        </w:rPr>
        <w:t> </w:t>
      </w:r>
      <w:r>
        <w:rPr>
          <w:w w:val="80"/>
        </w:rPr>
        <w:t>prontuários</w:t>
      </w:r>
      <w:r>
        <w:rPr>
          <w:spacing w:val="26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34</w:t>
      </w:r>
      <w:r>
        <w:rPr>
          <w:spacing w:val="23"/>
          <w:w w:val="80"/>
        </w:rPr>
        <w:t> </w:t>
      </w:r>
      <w:r>
        <w:rPr>
          <w:w w:val="80"/>
        </w:rPr>
        <w:t>mulheres,</w:t>
      </w:r>
      <w:r>
        <w:rPr>
          <w:spacing w:val="20"/>
          <w:w w:val="80"/>
        </w:rPr>
        <w:t> </w:t>
      </w:r>
      <w:r>
        <w:rPr>
          <w:w w:val="80"/>
        </w:rPr>
        <w:t>no</w:t>
      </w:r>
      <w:r>
        <w:rPr>
          <w:spacing w:val="24"/>
          <w:w w:val="80"/>
        </w:rPr>
        <w:t> </w:t>
      </w:r>
      <w:r>
        <w:rPr>
          <w:w w:val="80"/>
        </w:rPr>
        <w:t>entanto</w:t>
      </w:r>
      <w:r>
        <w:rPr>
          <w:spacing w:val="23"/>
          <w:w w:val="80"/>
        </w:rPr>
        <w:t> </w:t>
      </w:r>
      <w:r>
        <w:rPr>
          <w:w w:val="80"/>
        </w:rPr>
        <w:t>após</w:t>
      </w:r>
      <w:r>
        <w:rPr>
          <w:spacing w:val="25"/>
          <w:w w:val="80"/>
        </w:rPr>
        <w:t> </w:t>
      </w:r>
      <w:r>
        <w:rPr>
          <w:w w:val="80"/>
        </w:rPr>
        <w:t>a</w:t>
      </w:r>
      <w:r>
        <w:rPr>
          <w:spacing w:val="24"/>
          <w:w w:val="80"/>
        </w:rPr>
        <w:t> </w:t>
      </w:r>
      <w:r>
        <w:rPr>
          <w:w w:val="80"/>
        </w:rPr>
        <w:t>aplicação</w:t>
      </w:r>
      <w:r>
        <w:rPr>
          <w:spacing w:val="23"/>
          <w:w w:val="80"/>
        </w:rPr>
        <w:t> </w:t>
      </w:r>
      <w:r>
        <w:rPr>
          <w:w w:val="80"/>
        </w:rPr>
        <w:t>dos</w:t>
      </w:r>
      <w:r>
        <w:rPr>
          <w:spacing w:val="25"/>
          <w:w w:val="80"/>
        </w:rPr>
        <w:t> </w:t>
      </w:r>
      <w:r>
        <w:rPr>
          <w:w w:val="80"/>
        </w:rPr>
        <w:t>critérios</w:t>
      </w:r>
      <w:r>
        <w:rPr>
          <w:spacing w:val="1"/>
          <w:w w:val="80"/>
        </w:rPr>
        <w:t> </w:t>
      </w:r>
      <w:r>
        <w:rPr>
          <w:w w:val="85"/>
        </w:rPr>
        <w:t>de inclusão e exclusão deste estudo, a amostra final constituiu-se de 32 mulheres com diagnóstico de</w:t>
      </w:r>
      <w:r>
        <w:rPr>
          <w:spacing w:val="1"/>
          <w:w w:val="85"/>
        </w:rPr>
        <w:t> </w:t>
      </w:r>
      <w:r>
        <w:rPr>
          <w:w w:val="85"/>
        </w:rPr>
        <w:t>vaginismo.</w:t>
      </w:r>
      <w:r>
        <w:rPr>
          <w:spacing w:val="1"/>
          <w:w w:val="85"/>
        </w:rPr>
        <w:t> </w:t>
      </w:r>
      <w:r>
        <w:rPr>
          <w:w w:val="85"/>
        </w:rPr>
        <w:t>Constatou-se</w:t>
      </w:r>
      <w:r>
        <w:rPr>
          <w:spacing w:val="1"/>
          <w:w w:val="85"/>
        </w:rPr>
        <w:t> </w:t>
      </w:r>
      <w:r>
        <w:rPr>
          <w:w w:val="85"/>
        </w:rPr>
        <w:t>uma</w:t>
      </w:r>
      <w:r>
        <w:rPr>
          <w:spacing w:val="1"/>
          <w:w w:val="85"/>
        </w:rPr>
        <w:t> </w:t>
      </w:r>
      <w:r>
        <w:rPr>
          <w:w w:val="85"/>
        </w:rPr>
        <w:t>idade</w:t>
      </w:r>
      <w:r>
        <w:rPr>
          <w:spacing w:val="1"/>
          <w:w w:val="85"/>
        </w:rPr>
        <w:t> </w:t>
      </w:r>
      <w:r>
        <w:rPr>
          <w:w w:val="85"/>
        </w:rPr>
        <w:t>média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30,5</w:t>
      </w:r>
      <w:r>
        <w:rPr>
          <w:spacing w:val="1"/>
          <w:w w:val="85"/>
        </w:rPr>
        <w:t> </w:t>
      </w:r>
      <w:r>
        <w:rPr>
          <w:w w:val="85"/>
        </w:rPr>
        <w:t>±</w:t>
      </w:r>
      <w:r>
        <w:rPr>
          <w:spacing w:val="1"/>
          <w:w w:val="85"/>
        </w:rPr>
        <w:t> </w:t>
      </w:r>
      <w:r>
        <w:rPr>
          <w:w w:val="85"/>
        </w:rPr>
        <w:t>7,77</w:t>
      </w:r>
      <w:r>
        <w:rPr>
          <w:spacing w:val="1"/>
          <w:w w:val="85"/>
        </w:rPr>
        <w:t> </w:t>
      </w:r>
      <w:r>
        <w:rPr>
          <w:w w:val="85"/>
        </w:rPr>
        <w:t>anos,</w:t>
      </w:r>
      <w:r>
        <w:rPr>
          <w:spacing w:val="1"/>
          <w:w w:val="85"/>
        </w:rPr>
        <w:t> </w:t>
      </w:r>
      <w:r>
        <w:rPr>
          <w:w w:val="85"/>
        </w:rPr>
        <w:t>dados</w:t>
      </w:r>
      <w:r>
        <w:rPr>
          <w:spacing w:val="1"/>
          <w:w w:val="85"/>
        </w:rPr>
        <w:t> </w:t>
      </w:r>
      <w:r>
        <w:rPr>
          <w:w w:val="85"/>
        </w:rPr>
        <w:t>semelhantes</w:t>
      </w:r>
      <w:r>
        <w:rPr>
          <w:spacing w:val="1"/>
          <w:w w:val="85"/>
        </w:rPr>
        <w:t> </w:t>
      </w:r>
      <w:r>
        <w:rPr>
          <w:w w:val="85"/>
        </w:rPr>
        <w:t>aos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foram</w:t>
      </w:r>
      <w:r>
        <w:rPr>
          <w:spacing w:val="-52"/>
          <w:w w:val="85"/>
        </w:rPr>
        <w:t> </w:t>
      </w:r>
      <w:r>
        <w:rPr>
          <w:w w:val="85"/>
        </w:rPr>
        <w:t>encontrados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estudo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Bravo</w:t>
      </w:r>
      <w:r>
        <w:rPr>
          <w:spacing w:val="1"/>
          <w:w w:val="85"/>
        </w:rPr>
        <w:t> </w:t>
      </w:r>
      <w:r>
        <w:rPr>
          <w:w w:val="85"/>
        </w:rPr>
        <w:t>et</w:t>
      </w:r>
      <w:r>
        <w:rPr>
          <w:spacing w:val="1"/>
          <w:w w:val="85"/>
        </w:rPr>
        <w:t> </w:t>
      </w:r>
      <w:r>
        <w:rPr>
          <w:w w:val="85"/>
        </w:rPr>
        <w:t>al.</w:t>
      </w:r>
      <w:r>
        <w:rPr>
          <w:spacing w:val="1"/>
          <w:w w:val="85"/>
        </w:rPr>
        <w:t> </w:t>
      </w:r>
      <w:r>
        <w:rPr>
          <w:w w:val="85"/>
        </w:rPr>
        <w:t>(2010),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investigaram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perfil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indicadores</w:t>
      </w:r>
      <w:r>
        <w:rPr>
          <w:spacing w:val="1"/>
          <w:w w:val="85"/>
        </w:rPr>
        <w:t> </w:t>
      </w:r>
      <w:r>
        <w:rPr>
          <w:w w:val="85"/>
        </w:rPr>
        <w:t>psicológicos,</w:t>
      </w:r>
      <w:r>
        <w:rPr>
          <w:spacing w:val="1"/>
          <w:w w:val="85"/>
        </w:rPr>
        <w:t> </w:t>
      </w:r>
      <w:r>
        <w:rPr>
          <w:w w:val="80"/>
        </w:rPr>
        <w:t>relacionados</w:t>
      </w:r>
      <w:r>
        <w:rPr>
          <w:spacing w:val="22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dispareunia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22"/>
          <w:w w:val="80"/>
        </w:rPr>
        <w:t> </w:t>
      </w:r>
      <w:r>
        <w:rPr>
          <w:w w:val="80"/>
        </w:rPr>
        <w:t>vaginismo</w:t>
      </w:r>
      <w:r>
        <w:rPr>
          <w:spacing w:val="21"/>
          <w:w w:val="80"/>
        </w:rPr>
        <w:t> </w:t>
      </w:r>
      <w:r>
        <w:rPr>
          <w:w w:val="80"/>
        </w:rPr>
        <w:t>e</w:t>
      </w:r>
      <w:r>
        <w:rPr>
          <w:spacing w:val="21"/>
          <w:w w:val="80"/>
        </w:rPr>
        <w:t> </w:t>
      </w:r>
      <w:r>
        <w:rPr>
          <w:w w:val="80"/>
        </w:rPr>
        <w:t>encontraram</w:t>
      </w:r>
      <w:r>
        <w:rPr>
          <w:spacing w:val="13"/>
          <w:w w:val="80"/>
        </w:rPr>
        <w:t> </w:t>
      </w:r>
      <w:r>
        <w:rPr>
          <w:w w:val="80"/>
        </w:rPr>
        <w:t>uma</w:t>
      </w:r>
      <w:r>
        <w:rPr>
          <w:spacing w:val="22"/>
          <w:w w:val="80"/>
        </w:rPr>
        <w:t> </w:t>
      </w:r>
      <w:r>
        <w:rPr>
          <w:w w:val="80"/>
        </w:rPr>
        <w:t>média</w:t>
      </w:r>
      <w:r>
        <w:rPr>
          <w:spacing w:val="34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idade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33,7</w:t>
      </w:r>
      <w:r>
        <w:rPr>
          <w:spacing w:val="21"/>
          <w:w w:val="80"/>
        </w:rPr>
        <w:t> </w:t>
      </w:r>
      <w:r>
        <w:rPr>
          <w:w w:val="80"/>
        </w:rPr>
        <w:t>±</w:t>
      </w:r>
      <w:r>
        <w:rPr>
          <w:spacing w:val="18"/>
          <w:w w:val="80"/>
        </w:rPr>
        <w:t> </w:t>
      </w:r>
      <w:r>
        <w:rPr>
          <w:w w:val="80"/>
        </w:rPr>
        <w:t>3,1</w:t>
      </w:r>
      <w:r>
        <w:rPr>
          <w:spacing w:val="21"/>
          <w:w w:val="80"/>
        </w:rPr>
        <w:t> </w:t>
      </w:r>
      <w:r>
        <w:rPr>
          <w:w w:val="80"/>
        </w:rPr>
        <w:t>anos</w:t>
      </w:r>
      <w:r>
        <w:rPr>
          <w:spacing w:val="17"/>
          <w:w w:val="80"/>
        </w:rPr>
        <w:t> </w:t>
      </w:r>
      <w:r>
        <w:rPr>
          <w:w w:val="80"/>
        </w:rPr>
        <w:t>num</w:t>
      </w:r>
      <w:r>
        <w:rPr>
          <w:spacing w:val="19"/>
          <w:w w:val="80"/>
        </w:rPr>
        <w:t> </w:t>
      </w:r>
      <w:r>
        <w:rPr>
          <w:w w:val="80"/>
        </w:rPr>
        <w:t>grupo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90"/>
        </w:rPr>
        <w:t>13</w:t>
      </w:r>
      <w:r>
        <w:rPr>
          <w:spacing w:val="-8"/>
          <w:w w:val="90"/>
        </w:rPr>
        <w:t> </w:t>
      </w:r>
      <w:r>
        <w:rPr>
          <w:w w:val="90"/>
        </w:rPr>
        <w:t>mulheres</w:t>
      </w:r>
      <w:r>
        <w:rPr>
          <w:spacing w:val="-6"/>
          <w:w w:val="90"/>
        </w:rPr>
        <w:t> </w:t>
      </w:r>
      <w:r>
        <w:rPr>
          <w:w w:val="90"/>
        </w:rPr>
        <w:t>com</w:t>
      </w:r>
      <w:r>
        <w:rPr>
          <w:spacing w:val="-9"/>
          <w:w w:val="90"/>
        </w:rPr>
        <w:t> </w:t>
      </w:r>
      <w:r>
        <w:rPr>
          <w:w w:val="90"/>
        </w:rPr>
        <w:t>diagnóstico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vaginismo.</w:t>
      </w:r>
    </w:p>
    <w:p>
      <w:pPr>
        <w:pStyle w:val="BodyText"/>
        <w:spacing w:line="364" w:lineRule="auto"/>
        <w:ind w:left="1085" w:right="1075" w:firstLine="710"/>
        <w:jc w:val="both"/>
      </w:pPr>
      <w:r>
        <w:rPr>
          <w:w w:val="85"/>
        </w:rPr>
        <w:t>As informações citadas, corroboram com os achados do estudo de Pacik e Geletta (2015) que</w:t>
      </w:r>
      <w:r>
        <w:rPr>
          <w:spacing w:val="1"/>
          <w:w w:val="85"/>
        </w:rPr>
        <w:t> </w:t>
      </w:r>
      <w:r>
        <w:rPr>
          <w:w w:val="80"/>
        </w:rPr>
        <w:t>avaliaram</w:t>
      </w:r>
      <w:r>
        <w:rPr>
          <w:spacing w:val="15"/>
          <w:w w:val="80"/>
        </w:rPr>
        <w:t> </w:t>
      </w:r>
      <w:r>
        <w:rPr>
          <w:w w:val="80"/>
        </w:rPr>
        <w:t>241</w:t>
      </w:r>
      <w:r>
        <w:rPr>
          <w:spacing w:val="18"/>
          <w:w w:val="80"/>
        </w:rPr>
        <w:t> </w:t>
      </w:r>
      <w:r>
        <w:rPr>
          <w:w w:val="80"/>
        </w:rPr>
        <w:t>mulheres</w:t>
      </w:r>
      <w:r>
        <w:rPr>
          <w:spacing w:val="25"/>
          <w:w w:val="80"/>
        </w:rPr>
        <w:t> </w:t>
      </w:r>
      <w:r>
        <w:rPr>
          <w:w w:val="80"/>
        </w:rPr>
        <w:t>com</w:t>
      </w:r>
      <w:r>
        <w:rPr>
          <w:spacing w:val="16"/>
          <w:w w:val="80"/>
        </w:rPr>
        <w:t> </w:t>
      </w:r>
      <w:r>
        <w:rPr>
          <w:w w:val="80"/>
        </w:rPr>
        <w:t>o</w:t>
      </w:r>
      <w:r>
        <w:rPr>
          <w:spacing w:val="18"/>
          <w:w w:val="80"/>
        </w:rPr>
        <w:t> </w:t>
      </w:r>
      <w:r>
        <w:rPr>
          <w:w w:val="80"/>
        </w:rPr>
        <w:t>mesmo</w:t>
      </w:r>
      <w:r>
        <w:rPr>
          <w:spacing w:val="18"/>
          <w:w w:val="80"/>
        </w:rPr>
        <w:t> </w:t>
      </w:r>
      <w:r>
        <w:rPr>
          <w:w w:val="80"/>
        </w:rPr>
        <w:t>diagnóstico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8"/>
          <w:w w:val="80"/>
        </w:rPr>
        <w:t> </w:t>
      </w:r>
      <w:r>
        <w:rPr>
          <w:w w:val="80"/>
        </w:rPr>
        <w:t>acharam</w:t>
      </w:r>
      <w:r>
        <w:rPr>
          <w:spacing w:val="15"/>
          <w:w w:val="80"/>
        </w:rPr>
        <w:t> </w:t>
      </w:r>
      <w:r>
        <w:rPr>
          <w:w w:val="80"/>
        </w:rPr>
        <w:t>uma</w:t>
      </w:r>
      <w:r>
        <w:rPr>
          <w:spacing w:val="18"/>
          <w:w w:val="80"/>
        </w:rPr>
        <w:t> </w:t>
      </w:r>
      <w:r>
        <w:rPr>
          <w:w w:val="80"/>
        </w:rPr>
        <w:t>idade</w:t>
      </w:r>
      <w:r>
        <w:rPr>
          <w:spacing w:val="18"/>
          <w:w w:val="80"/>
        </w:rPr>
        <w:t> </w:t>
      </w:r>
      <w:r>
        <w:rPr>
          <w:w w:val="80"/>
        </w:rPr>
        <w:t>média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30</w:t>
      </w:r>
      <w:r>
        <w:rPr>
          <w:spacing w:val="18"/>
          <w:w w:val="80"/>
        </w:rPr>
        <w:t> </w:t>
      </w:r>
      <w:r>
        <w:rPr>
          <w:w w:val="80"/>
        </w:rPr>
        <w:t>±</w:t>
      </w:r>
      <w:r>
        <w:rPr>
          <w:spacing w:val="14"/>
          <w:w w:val="80"/>
        </w:rPr>
        <w:t> </w:t>
      </w:r>
      <w:r>
        <w:rPr>
          <w:w w:val="80"/>
        </w:rPr>
        <w:t>8,2</w:t>
      </w:r>
      <w:r>
        <w:rPr>
          <w:spacing w:val="24"/>
          <w:w w:val="80"/>
        </w:rPr>
        <w:t> </w:t>
      </w:r>
      <w:r>
        <w:rPr>
          <w:w w:val="80"/>
        </w:rPr>
        <w:t>anos.</w:t>
      </w:r>
      <w:r>
        <w:rPr>
          <w:spacing w:val="15"/>
          <w:w w:val="80"/>
        </w:rPr>
        <w:t> </w:t>
      </w:r>
      <w:r>
        <w:rPr>
          <w:w w:val="80"/>
        </w:rPr>
        <w:t>Em</w:t>
      </w:r>
      <w:r>
        <w:rPr>
          <w:spacing w:val="21"/>
          <w:w w:val="80"/>
        </w:rPr>
        <w:t> </w:t>
      </w:r>
      <w:r>
        <w:rPr>
          <w:w w:val="80"/>
        </w:rPr>
        <w:t>relação</w:t>
      </w:r>
      <w:r>
        <w:rPr>
          <w:spacing w:val="1"/>
          <w:w w:val="80"/>
        </w:rPr>
        <w:t> </w:t>
      </w:r>
      <w:r>
        <w:rPr>
          <w:w w:val="85"/>
        </w:rPr>
        <w:t>a estes achados, Pereira, Nardi e Silva (2013), ao entrevistar 155 mulheres jovens, com idade entre 20 e 29</w:t>
      </w:r>
      <w:r>
        <w:rPr>
          <w:spacing w:val="-52"/>
          <w:w w:val="85"/>
        </w:rPr>
        <w:t> </w:t>
      </w:r>
      <w:r>
        <w:rPr>
          <w:w w:val="85"/>
        </w:rPr>
        <w:t>anos, que apresentavam algum tipo de disfunção sexual encontrou taxas substancialmente altas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ansiedade e depressão, sugerindo um maior risco de transtornos psiquiátricos em grupos de mulheres mais</w:t>
      </w:r>
      <w:r>
        <w:rPr>
          <w:spacing w:val="-52"/>
          <w:w w:val="85"/>
        </w:rPr>
        <w:t> </w:t>
      </w:r>
      <w:r>
        <w:rPr>
          <w:w w:val="90"/>
        </w:rPr>
        <w:t>jovens.</w:t>
      </w:r>
    </w:p>
    <w:p>
      <w:pPr>
        <w:pStyle w:val="BodyText"/>
        <w:spacing w:line="364" w:lineRule="auto" w:before="5"/>
        <w:ind w:left="1085" w:right="1079" w:firstLine="710"/>
        <w:jc w:val="both"/>
      </w:pPr>
      <w:r>
        <w:rPr>
          <w:w w:val="85"/>
        </w:rPr>
        <w:t>Foi</w:t>
      </w:r>
      <w:r>
        <w:rPr>
          <w:spacing w:val="-6"/>
          <w:w w:val="85"/>
        </w:rPr>
        <w:t> </w:t>
      </w:r>
      <w:r>
        <w:rPr>
          <w:w w:val="85"/>
        </w:rPr>
        <w:t>observado</w:t>
      </w:r>
      <w:r>
        <w:rPr>
          <w:spacing w:val="-5"/>
          <w:w w:val="85"/>
        </w:rPr>
        <w:t> </w:t>
      </w:r>
      <w:r>
        <w:rPr>
          <w:w w:val="85"/>
        </w:rPr>
        <w:t>nessa</w:t>
      </w:r>
      <w:r>
        <w:rPr>
          <w:spacing w:val="-4"/>
          <w:w w:val="85"/>
        </w:rPr>
        <w:t> </w:t>
      </w:r>
      <w:r>
        <w:rPr>
          <w:w w:val="85"/>
        </w:rPr>
        <w:t>pesquisa,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as</w:t>
      </w:r>
      <w:r>
        <w:rPr>
          <w:spacing w:val="-3"/>
          <w:w w:val="85"/>
        </w:rPr>
        <w:t> </w:t>
      </w:r>
      <w:r>
        <w:rPr>
          <w:w w:val="85"/>
        </w:rPr>
        <w:t>pacientes</w:t>
      </w:r>
      <w:r>
        <w:rPr>
          <w:spacing w:val="-3"/>
          <w:w w:val="85"/>
        </w:rPr>
        <w:t> </w:t>
      </w:r>
      <w:r>
        <w:rPr>
          <w:w w:val="85"/>
        </w:rPr>
        <w:t>apresentaram</w:t>
      </w:r>
      <w:r>
        <w:rPr>
          <w:spacing w:val="-6"/>
          <w:w w:val="85"/>
        </w:rPr>
        <w:t> </w:t>
      </w:r>
      <w:r>
        <w:rPr>
          <w:w w:val="85"/>
        </w:rPr>
        <w:t>uma</w:t>
      </w:r>
      <w:r>
        <w:rPr>
          <w:spacing w:val="-4"/>
          <w:w w:val="85"/>
        </w:rPr>
        <w:t> </w:t>
      </w:r>
      <w:r>
        <w:rPr>
          <w:w w:val="85"/>
        </w:rPr>
        <w:t>média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dor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7,84</w:t>
      </w:r>
      <w:r>
        <w:rPr>
          <w:spacing w:val="-5"/>
          <w:w w:val="85"/>
        </w:rPr>
        <w:t> </w:t>
      </w:r>
      <w:r>
        <w:rPr>
          <w:w w:val="85"/>
        </w:rPr>
        <w:t>±</w:t>
      </w:r>
      <w:r>
        <w:rPr>
          <w:spacing w:val="-3"/>
          <w:w w:val="85"/>
        </w:rPr>
        <w:t> </w:t>
      </w:r>
      <w:r>
        <w:rPr>
          <w:w w:val="85"/>
        </w:rPr>
        <w:t>1,52</w:t>
      </w:r>
      <w:r>
        <w:rPr>
          <w:spacing w:val="-5"/>
          <w:w w:val="85"/>
        </w:rPr>
        <w:t> </w:t>
      </w:r>
      <w:r>
        <w:rPr>
          <w:w w:val="85"/>
        </w:rPr>
        <w:t>ou</w:t>
      </w:r>
      <w:r>
        <w:rPr>
          <w:spacing w:val="1"/>
          <w:w w:val="85"/>
        </w:rPr>
        <w:t> </w:t>
      </w:r>
      <w:r>
        <w:rPr>
          <w:w w:val="85"/>
        </w:rPr>
        <w:t>seja,</w:t>
      </w:r>
      <w:r>
        <w:rPr>
          <w:spacing w:val="-5"/>
          <w:w w:val="85"/>
        </w:rPr>
        <w:t> </w:t>
      </w:r>
      <w:r>
        <w:rPr>
          <w:w w:val="85"/>
        </w:rPr>
        <w:t>demostram</w:t>
      </w:r>
      <w:r>
        <w:rPr>
          <w:spacing w:val="-4"/>
          <w:w w:val="85"/>
        </w:rPr>
        <w:t> </w:t>
      </w:r>
      <w:r>
        <w:rPr>
          <w:w w:val="85"/>
        </w:rPr>
        <w:t>uma</w:t>
      </w:r>
      <w:r>
        <w:rPr>
          <w:spacing w:val="-3"/>
          <w:w w:val="85"/>
        </w:rPr>
        <w:t> </w:t>
      </w:r>
      <w:r>
        <w:rPr>
          <w:w w:val="85"/>
        </w:rPr>
        <w:t>dor</w:t>
      </w:r>
      <w:r>
        <w:rPr>
          <w:spacing w:val="1"/>
          <w:w w:val="85"/>
        </w:rPr>
        <w:t> </w:t>
      </w:r>
      <w:r>
        <w:rPr>
          <w:w w:val="85"/>
        </w:rPr>
        <w:t>moderada,</w:t>
      </w:r>
      <w:r>
        <w:rPr>
          <w:spacing w:val="-5"/>
          <w:w w:val="85"/>
        </w:rPr>
        <w:t> </w:t>
      </w:r>
      <w:r>
        <w:rPr>
          <w:w w:val="85"/>
        </w:rPr>
        <w:t>segundo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EVA,</w:t>
      </w:r>
      <w:r>
        <w:rPr>
          <w:spacing w:val="-2"/>
          <w:w w:val="85"/>
        </w:rPr>
        <w:t> </w:t>
      </w:r>
      <w:r>
        <w:rPr>
          <w:w w:val="85"/>
        </w:rPr>
        <w:t>confirmando</w:t>
      </w:r>
      <w:r>
        <w:rPr>
          <w:spacing w:val="-3"/>
          <w:w w:val="85"/>
        </w:rPr>
        <w:t> </w:t>
      </w:r>
      <w:r>
        <w:rPr>
          <w:w w:val="85"/>
        </w:rPr>
        <w:t>esse</w:t>
      </w:r>
      <w:r>
        <w:rPr>
          <w:spacing w:val="-3"/>
          <w:w w:val="85"/>
        </w:rPr>
        <w:t> </w:t>
      </w:r>
      <w:r>
        <w:rPr>
          <w:w w:val="85"/>
        </w:rPr>
        <w:t>resultado,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3"/>
          <w:w w:val="85"/>
        </w:rPr>
        <w:t> </w:t>
      </w:r>
      <w:r>
        <w:rPr>
          <w:w w:val="85"/>
        </w:rPr>
        <w:t>estudo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Lahaie</w:t>
      </w:r>
      <w:r>
        <w:rPr>
          <w:spacing w:val="-3"/>
          <w:w w:val="85"/>
        </w:rPr>
        <w:t> </w:t>
      </w:r>
      <w:r>
        <w:rPr>
          <w:w w:val="85"/>
        </w:rPr>
        <w:t>et</w:t>
      </w:r>
      <w:r>
        <w:rPr>
          <w:spacing w:val="-5"/>
          <w:w w:val="85"/>
        </w:rPr>
        <w:t> </w:t>
      </w:r>
      <w:r>
        <w:rPr>
          <w:w w:val="85"/>
        </w:rPr>
        <w:t>al.</w:t>
      </w:r>
      <w:r>
        <w:rPr>
          <w:spacing w:val="-51"/>
          <w:w w:val="85"/>
        </w:rPr>
        <w:t> </w:t>
      </w:r>
      <w:r>
        <w:rPr>
          <w:w w:val="85"/>
        </w:rPr>
        <w:t>(2010), uma revisão de literatura, encontrou uma porcentagem grande de mulheres, com o diagnóstico de</w:t>
      </w:r>
      <w:r>
        <w:rPr>
          <w:spacing w:val="1"/>
          <w:w w:val="85"/>
        </w:rPr>
        <w:t> </w:t>
      </w:r>
      <w:r>
        <w:rPr>
          <w:w w:val="80"/>
        </w:rPr>
        <w:t>vaginismo</w:t>
      </w:r>
      <w:r>
        <w:rPr>
          <w:spacing w:val="26"/>
          <w:w w:val="80"/>
        </w:rPr>
        <w:t> </w:t>
      </w:r>
      <w:r>
        <w:rPr>
          <w:w w:val="80"/>
        </w:rPr>
        <w:t>que</w:t>
      </w:r>
      <w:r>
        <w:rPr>
          <w:spacing w:val="25"/>
          <w:w w:val="80"/>
        </w:rPr>
        <w:t> </w:t>
      </w:r>
      <w:r>
        <w:rPr>
          <w:w w:val="80"/>
        </w:rPr>
        <w:t>experimenta</w:t>
      </w:r>
      <w:r>
        <w:rPr>
          <w:spacing w:val="24"/>
          <w:w w:val="80"/>
        </w:rPr>
        <w:t> </w:t>
      </w:r>
      <w:r>
        <w:rPr>
          <w:w w:val="80"/>
        </w:rPr>
        <w:t>dor</w:t>
      </w:r>
      <w:r>
        <w:rPr>
          <w:spacing w:val="24"/>
          <w:w w:val="80"/>
        </w:rPr>
        <w:t> </w:t>
      </w:r>
      <w:r>
        <w:rPr>
          <w:w w:val="80"/>
        </w:rPr>
        <w:t>na</w:t>
      </w:r>
      <w:r>
        <w:rPr>
          <w:spacing w:val="24"/>
          <w:w w:val="80"/>
        </w:rPr>
        <w:t> </w:t>
      </w:r>
      <w:r>
        <w:rPr>
          <w:w w:val="80"/>
        </w:rPr>
        <w:t>tentativa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penetração</w:t>
      </w:r>
      <w:r>
        <w:rPr>
          <w:spacing w:val="24"/>
          <w:w w:val="80"/>
        </w:rPr>
        <w:t> </w:t>
      </w:r>
      <w:r>
        <w:rPr>
          <w:w w:val="80"/>
        </w:rPr>
        <w:t>vaginal.</w:t>
      </w:r>
      <w:r>
        <w:rPr>
          <w:spacing w:val="20"/>
          <w:w w:val="80"/>
        </w:rPr>
        <w:t> </w:t>
      </w:r>
      <w:r>
        <w:rPr>
          <w:w w:val="80"/>
        </w:rPr>
        <w:t>Ainda</w:t>
      </w:r>
      <w:r>
        <w:rPr>
          <w:spacing w:val="24"/>
          <w:w w:val="80"/>
        </w:rPr>
        <w:t> </w:t>
      </w:r>
      <w:r>
        <w:rPr>
          <w:w w:val="80"/>
        </w:rPr>
        <w:t>o</w:t>
      </w:r>
      <w:r>
        <w:rPr>
          <w:spacing w:val="25"/>
          <w:w w:val="80"/>
        </w:rPr>
        <w:t> </w:t>
      </w:r>
      <w:r>
        <w:rPr>
          <w:w w:val="80"/>
        </w:rPr>
        <w:t>Manual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Diagnóstico</w:t>
      </w:r>
      <w:r>
        <w:rPr>
          <w:spacing w:val="24"/>
          <w:w w:val="80"/>
        </w:rPr>
        <w:t> </w:t>
      </w:r>
      <w:r>
        <w:rPr>
          <w:w w:val="80"/>
        </w:rPr>
        <w:t>Estatístico</w:t>
      </w:r>
      <w:r>
        <w:rPr>
          <w:spacing w:val="1"/>
          <w:w w:val="80"/>
        </w:rPr>
        <w:t> </w:t>
      </w:r>
      <w:r>
        <w:rPr>
          <w:w w:val="80"/>
        </w:rPr>
        <w:t>Das</w:t>
      </w:r>
      <w:r>
        <w:rPr>
          <w:spacing w:val="29"/>
          <w:w w:val="80"/>
        </w:rPr>
        <w:t> </w:t>
      </w:r>
      <w:r>
        <w:rPr>
          <w:w w:val="80"/>
        </w:rPr>
        <w:t>Disfunções</w:t>
      </w:r>
      <w:r>
        <w:rPr>
          <w:spacing w:val="29"/>
          <w:w w:val="80"/>
        </w:rPr>
        <w:t> </w:t>
      </w:r>
      <w:r>
        <w:rPr>
          <w:w w:val="80"/>
        </w:rPr>
        <w:t>Mentais:</w:t>
      </w:r>
      <w:r>
        <w:rPr>
          <w:spacing w:val="24"/>
          <w:w w:val="80"/>
        </w:rPr>
        <w:t> </w:t>
      </w:r>
      <w:r>
        <w:rPr>
          <w:w w:val="80"/>
        </w:rPr>
        <w:t>DSM-5</w:t>
      </w:r>
      <w:r>
        <w:rPr>
          <w:spacing w:val="27"/>
          <w:w w:val="80"/>
        </w:rPr>
        <w:t> </w:t>
      </w:r>
      <w:r>
        <w:rPr>
          <w:w w:val="80"/>
        </w:rPr>
        <w:t>(2014)</w:t>
      </w:r>
      <w:r>
        <w:rPr>
          <w:spacing w:val="28"/>
          <w:w w:val="80"/>
        </w:rPr>
        <w:t> </w:t>
      </w:r>
      <w:r>
        <w:rPr>
          <w:w w:val="80"/>
        </w:rPr>
        <w:t>utiliza</w:t>
      </w:r>
      <w:r>
        <w:rPr>
          <w:spacing w:val="26"/>
          <w:w w:val="80"/>
        </w:rPr>
        <w:t> </w:t>
      </w:r>
      <w:r>
        <w:rPr>
          <w:w w:val="80"/>
        </w:rPr>
        <w:t>a</w:t>
      </w:r>
      <w:r>
        <w:rPr>
          <w:spacing w:val="27"/>
          <w:w w:val="80"/>
        </w:rPr>
        <w:t> </w:t>
      </w:r>
      <w:r>
        <w:rPr>
          <w:w w:val="80"/>
        </w:rPr>
        <w:t>dor</w:t>
      </w:r>
      <w:r>
        <w:rPr>
          <w:spacing w:val="28"/>
          <w:w w:val="80"/>
        </w:rPr>
        <w:t> </w:t>
      </w:r>
      <w:r>
        <w:rPr>
          <w:w w:val="80"/>
        </w:rPr>
        <w:t>vulvovaginal</w:t>
      </w:r>
      <w:r>
        <w:rPr>
          <w:spacing w:val="26"/>
          <w:w w:val="80"/>
        </w:rPr>
        <w:t> </w:t>
      </w:r>
      <w:r>
        <w:rPr>
          <w:w w:val="80"/>
        </w:rPr>
        <w:t>ou</w:t>
      </w:r>
      <w:r>
        <w:rPr>
          <w:spacing w:val="26"/>
          <w:w w:val="80"/>
        </w:rPr>
        <w:t> </w:t>
      </w:r>
      <w:r>
        <w:rPr>
          <w:w w:val="80"/>
        </w:rPr>
        <w:t>pélvica</w:t>
      </w:r>
      <w:r>
        <w:rPr>
          <w:spacing w:val="27"/>
          <w:w w:val="80"/>
        </w:rPr>
        <w:t> </w:t>
      </w:r>
      <w:r>
        <w:rPr>
          <w:w w:val="80"/>
        </w:rPr>
        <w:t>intensa</w:t>
      </w:r>
      <w:r>
        <w:rPr>
          <w:spacing w:val="27"/>
          <w:w w:val="80"/>
        </w:rPr>
        <w:t> </w:t>
      </w:r>
      <w:r>
        <w:rPr>
          <w:w w:val="80"/>
        </w:rPr>
        <w:t>durante</w:t>
      </w:r>
      <w:r>
        <w:rPr>
          <w:spacing w:val="27"/>
          <w:w w:val="80"/>
        </w:rPr>
        <w:t> </w:t>
      </w:r>
      <w:r>
        <w:rPr>
          <w:w w:val="80"/>
        </w:rPr>
        <w:t>a</w:t>
      </w:r>
      <w:r>
        <w:rPr>
          <w:spacing w:val="26"/>
          <w:w w:val="80"/>
        </w:rPr>
        <w:t> </w:t>
      </w:r>
      <w:r>
        <w:rPr>
          <w:w w:val="80"/>
        </w:rPr>
        <w:t>relação</w:t>
      </w:r>
      <w:r>
        <w:rPr>
          <w:spacing w:val="27"/>
          <w:w w:val="80"/>
        </w:rPr>
        <w:t> </w:t>
      </w:r>
      <w:r>
        <w:rPr>
          <w:w w:val="80"/>
        </w:rPr>
        <w:t>sexual</w:t>
      </w:r>
      <w:r>
        <w:rPr>
          <w:spacing w:val="1"/>
          <w:w w:val="80"/>
        </w:rPr>
        <w:t> </w:t>
      </w:r>
      <w:r>
        <w:rPr>
          <w:w w:val="85"/>
        </w:rPr>
        <w:t>ou nas tentativas de penetração, como um dos critérios de diagnóstico do transtorno da dor / penetração</w:t>
      </w:r>
      <w:r>
        <w:rPr>
          <w:spacing w:val="1"/>
          <w:w w:val="85"/>
        </w:rPr>
        <w:t> </w:t>
      </w:r>
      <w:r>
        <w:rPr>
          <w:w w:val="90"/>
        </w:rPr>
        <w:t>gênito-pélvica.</w:t>
      </w:r>
    </w:p>
    <w:p>
      <w:pPr>
        <w:pStyle w:val="BodyText"/>
        <w:spacing w:line="364" w:lineRule="auto"/>
        <w:ind w:left="1085" w:right="1079" w:firstLine="710"/>
        <w:jc w:val="both"/>
      </w:pPr>
      <w:r>
        <w:rPr>
          <w:w w:val="80"/>
        </w:rPr>
        <w:t>Em relação ao estado civil, foi visto neste estudo, um resultado uniforme, diferente do encontrado por</w:t>
      </w:r>
      <w:r>
        <w:rPr>
          <w:spacing w:val="1"/>
          <w:w w:val="80"/>
        </w:rPr>
        <w:t> </w:t>
      </w:r>
      <w:r>
        <w:rPr>
          <w:w w:val="85"/>
        </w:rPr>
        <w:t>Bravo et al. (2010) em que no grupo de 13 mulheres com diagnóstico de vaginismo, a maioria era casada</w:t>
      </w:r>
      <w:r>
        <w:rPr>
          <w:spacing w:val="1"/>
          <w:w w:val="85"/>
        </w:rPr>
        <w:t> </w:t>
      </w:r>
      <w:r>
        <w:rPr>
          <w:w w:val="85"/>
        </w:rPr>
        <w:t>(76,9%). Esta discordância, pode ser justificada devido ao número da amostra, sendo este resultado pouco</w:t>
      </w:r>
      <w:r>
        <w:rPr>
          <w:spacing w:val="1"/>
          <w:w w:val="85"/>
        </w:rPr>
        <w:t> </w:t>
      </w:r>
      <w:r>
        <w:rPr>
          <w:w w:val="85"/>
        </w:rPr>
        <w:t>significativo. É importante salientar, que conflitos conjugais como a falta de estimulação apropriada do</w:t>
      </w:r>
      <w:r>
        <w:rPr>
          <w:spacing w:val="1"/>
          <w:w w:val="85"/>
        </w:rPr>
        <w:t> </w:t>
      </w:r>
      <w:r>
        <w:rPr>
          <w:w w:val="85"/>
        </w:rPr>
        <w:t>companheiro e a ausência de diálogo podem desencadear sérios problemas emocionais nas mulheres e</w:t>
      </w:r>
      <w:r>
        <w:rPr>
          <w:spacing w:val="1"/>
          <w:w w:val="85"/>
        </w:rPr>
        <w:t> </w:t>
      </w:r>
      <w:r>
        <w:rPr>
          <w:w w:val="80"/>
        </w:rPr>
        <w:t>consequentemente interfere na sexualidade que pode resultar em algum tipo de disfunção sexual (ANTONIOLI;</w:t>
      </w:r>
      <w:r>
        <w:rPr>
          <w:spacing w:val="1"/>
          <w:w w:val="80"/>
        </w:rPr>
        <w:t> </w:t>
      </w:r>
      <w:r>
        <w:rPr>
          <w:w w:val="90"/>
        </w:rPr>
        <w:t>SIMÕES,</w:t>
      </w:r>
      <w:r>
        <w:rPr>
          <w:spacing w:val="-9"/>
          <w:w w:val="90"/>
        </w:rPr>
        <w:t> </w:t>
      </w:r>
      <w:r>
        <w:rPr>
          <w:w w:val="90"/>
        </w:rPr>
        <w:t>2009;</w:t>
      </w:r>
      <w:r>
        <w:rPr>
          <w:spacing w:val="-9"/>
          <w:w w:val="90"/>
        </w:rPr>
        <w:t> </w:t>
      </w:r>
      <w:r>
        <w:rPr>
          <w:w w:val="90"/>
        </w:rPr>
        <w:t>TOMEM</w:t>
      </w:r>
      <w:r>
        <w:rPr>
          <w:spacing w:val="-8"/>
          <w:w w:val="90"/>
        </w:rPr>
        <w:t> </w:t>
      </w:r>
      <w:r>
        <w:rPr>
          <w:w w:val="90"/>
        </w:rPr>
        <w:t>et</w:t>
      </w:r>
      <w:r>
        <w:rPr>
          <w:spacing w:val="-5"/>
          <w:w w:val="90"/>
        </w:rPr>
        <w:t> </w:t>
      </w:r>
      <w:r>
        <w:rPr>
          <w:w w:val="90"/>
        </w:rPr>
        <w:t>al.,</w:t>
      </w:r>
      <w:r>
        <w:rPr>
          <w:spacing w:val="-9"/>
          <w:w w:val="90"/>
        </w:rPr>
        <w:t> </w:t>
      </w:r>
      <w:r>
        <w:rPr>
          <w:w w:val="90"/>
        </w:rPr>
        <w:t>2015).</w:t>
      </w:r>
    </w:p>
    <w:p>
      <w:pPr>
        <w:pStyle w:val="BodyText"/>
        <w:spacing w:line="364" w:lineRule="auto" w:before="6"/>
        <w:ind w:left="1085" w:right="1085" w:firstLine="710"/>
        <w:jc w:val="both"/>
      </w:pPr>
      <w:r>
        <w:rPr>
          <w:spacing w:val="-1"/>
          <w:w w:val="90"/>
        </w:rPr>
        <w:t>No presente estudo, a maior parte dos indivíduos, </w:t>
      </w:r>
      <w:r>
        <w:rPr>
          <w:w w:val="90"/>
        </w:rPr>
        <w:t>praticam algum tipo de atividade física.</w:t>
      </w:r>
      <w:r>
        <w:rPr>
          <w:spacing w:val="1"/>
          <w:w w:val="90"/>
        </w:rPr>
        <w:t> </w:t>
      </w:r>
      <w:r>
        <w:rPr>
          <w:w w:val="80"/>
        </w:rPr>
        <w:t>Diferentemente, Reis (2016) cita que a menor parte da amostra de sua pesquisa, 6 (40%), que apresentavam</w:t>
      </w:r>
      <w:r>
        <w:rPr>
          <w:spacing w:val="1"/>
          <w:w w:val="80"/>
        </w:rPr>
        <w:t> </w:t>
      </w:r>
      <w:r>
        <w:rPr>
          <w:w w:val="85"/>
        </w:rPr>
        <w:t>dispareunia,</w:t>
      </w:r>
      <w:r>
        <w:rPr>
          <w:spacing w:val="28"/>
          <w:w w:val="85"/>
        </w:rPr>
        <w:t> </w:t>
      </w:r>
      <w:r>
        <w:rPr>
          <w:w w:val="85"/>
        </w:rPr>
        <w:t>eram</w:t>
      </w:r>
      <w:r>
        <w:rPr>
          <w:spacing w:val="30"/>
          <w:w w:val="85"/>
        </w:rPr>
        <w:t> </w:t>
      </w:r>
      <w:r>
        <w:rPr>
          <w:w w:val="85"/>
        </w:rPr>
        <w:t>ativas</w:t>
      </w:r>
      <w:r>
        <w:rPr>
          <w:spacing w:val="32"/>
          <w:w w:val="85"/>
        </w:rPr>
        <w:t> </w:t>
      </w:r>
      <w:r>
        <w:rPr>
          <w:w w:val="85"/>
        </w:rPr>
        <w:t>e</w:t>
      </w:r>
      <w:r>
        <w:rPr>
          <w:spacing w:val="30"/>
          <w:w w:val="85"/>
        </w:rPr>
        <w:t> </w:t>
      </w:r>
      <w:r>
        <w:rPr>
          <w:w w:val="85"/>
        </w:rPr>
        <w:t>a</w:t>
      </w:r>
      <w:r>
        <w:rPr>
          <w:spacing w:val="35"/>
          <w:w w:val="85"/>
        </w:rPr>
        <w:t> </w:t>
      </w:r>
      <w:r>
        <w:rPr>
          <w:w w:val="85"/>
        </w:rPr>
        <w:t>maioria,</w:t>
      </w:r>
      <w:r>
        <w:rPr>
          <w:spacing w:val="29"/>
          <w:w w:val="85"/>
        </w:rPr>
        <w:t> </w:t>
      </w:r>
      <w:r>
        <w:rPr>
          <w:w w:val="85"/>
        </w:rPr>
        <w:t>9</w:t>
      </w:r>
      <w:r>
        <w:rPr>
          <w:spacing w:val="34"/>
          <w:w w:val="85"/>
        </w:rPr>
        <w:t> </w:t>
      </w:r>
      <w:r>
        <w:rPr>
          <w:w w:val="85"/>
        </w:rPr>
        <w:t>(60%),</w:t>
      </w:r>
      <w:r>
        <w:rPr>
          <w:spacing w:val="28"/>
          <w:w w:val="85"/>
        </w:rPr>
        <w:t> </w:t>
      </w:r>
      <w:r>
        <w:rPr>
          <w:w w:val="85"/>
        </w:rPr>
        <w:t>eram</w:t>
      </w:r>
      <w:r>
        <w:rPr>
          <w:spacing w:val="30"/>
          <w:w w:val="85"/>
        </w:rPr>
        <w:t> </w:t>
      </w:r>
      <w:r>
        <w:rPr>
          <w:w w:val="85"/>
        </w:rPr>
        <w:t>sedentários.</w:t>
      </w:r>
      <w:r>
        <w:rPr>
          <w:spacing w:val="28"/>
          <w:w w:val="85"/>
        </w:rPr>
        <w:t> </w:t>
      </w:r>
      <w:r>
        <w:rPr>
          <w:w w:val="85"/>
        </w:rPr>
        <w:t>Ainda</w:t>
      </w:r>
      <w:r>
        <w:rPr>
          <w:spacing w:val="31"/>
          <w:w w:val="85"/>
        </w:rPr>
        <w:t> </w:t>
      </w:r>
      <w:r>
        <w:rPr>
          <w:w w:val="85"/>
        </w:rPr>
        <w:t>tratando</w:t>
      </w:r>
      <w:r>
        <w:rPr>
          <w:spacing w:val="30"/>
          <w:w w:val="85"/>
        </w:rPr>
        <w:t> </w:t>
      </w:r>
      <w:r>
        <w:rPr>
          <w:w w:val="85"/>
        </w:rPr>
        <w:t>acerca</w:t>
      </w:r>
      <w:r>
        <w:rPr>
          <w:spacing w:val="31"/>
          <w:w w:val="85"/>
        </w:rPr>
        <w:t> </w:t>
      </w:r>
      <w:r>
        <w:rPr>
          <w:w w:val="85"/>
        </w:rPr>
        <w:t>deste</w:t>
      </w:r>
      <w:r>
        <w:rPr>
          <w:spacing w:val="30"/>
          <w:w w:val="85"/>
        </w:rPr>
        <w:t> </w:t>
      </w:r>
      <w:r>
        <w:rPr>
          <w:w w:val="85"/>
        </w:rPr>
        <w:t>assunto,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77"/>
        <w:jc w:val="both"/>
      </w:pPr>
      <w:r>
        <w:rPr>
          <w:w w:val="80"/>
        </w:rPr>
        <w:t>segundo Oliveira, Fernandes</w:t>
      </w:r>
      <w:r>
        <w:rPr>
          <w:spacing w:val="1"/>
          <w:w w:val="80"/>
        </w:rPr>
        <w:t> </w:t>
      </w:r>
      <w:r>
        <w:rPr>
          <w:w w:val="80"/>
        </w:rPr>
        <w:t>e Daher</w:t>
      </w:r>
      <w:r>
        <w:rPr>
          <w:spacing w:val="38"/>
        </w:rPr>
        <w:t> </w:t>
      </w:r>
      <w:r>
        <w:rPr>
          <w:w w:val="80"/>
        </w:rPr>
        <w:t>(2014)</w:t>
      </w:r>
      <w:r>
        <w:rPr>
          <w:spacing w:val="38"/>
        </w:rPr>
        <w:t> </w:t>
      </w:r>
      <w:r>
        <w:rPr>
          <w:w w:val="80"/>
        </w:rPr>
        <w:t>o exercício físico, sobretudo o aeróbico, interage como modulador</w:t>
      </w:r>
      <w:r>
        <w:rPr>
          <w:spacing w:val="1"/>
          <w:w w:val="80"/>
        </w:rPr>
        <w:t> </w:t>
      </w:r>
      <w:r>
        <w:rPr>
          <w:w w:val="85"/>
        </w:rPr>
        <w:t>do aspecto desagradável da dor, por intermédio do córtex, motivacional psicológico, do Sistema Nervoso</w:t>
      </w:r>
      <w:r>
        <w:rPr>
          <w:spacing w:val="1"/>
          <w:w w:val="85"/>
        </w:rPr>
        <w:t> </w:t>
      </w:r>
      <w:r>
        <w:rPr>
          <w:w w:val="85"/>
        </w:rPr>
        <w:t>Autônomo (SNA) por meio da ação da dopamina e opioides liberados, dos mecanismos descendentes</w:t>
      </w:r>
      <w:r>
        <w:rPr>
          <w:spacing w:val="1"/>
          <w:w w:val="85"/>
        </w:rPr>
        <w:t> </w:t>
      </w:r>
      <w:r>
        <w:rPr>
          <w:w w:val="85"/>
        </w:rPr>
        <w:t>(noradrenalina, serotonina e peptídeos opioides) e da medula espinhal (opioides e GABA) gerando assim o</w:t>
      </w:r>
      <w:r>
        <w:rPr>
          <w:spacing w:val="1"/>
          <w:w w:val="85"/>
        </w:rPr>
        <w:t> </w:t>
      </w:r>
      <w:r>
        <w:rPr>
          <w:w w:val="90"/>
        </w:rPr>
        <w:t>controle</w:t>
      </w:r>
      <w:r>
        <w:rPr>
          <w:spacing w:val="-6"/>
          <w:w w:val="90"/>
        </w:rPr>
        <w:t> </w:t>
      </w:r>
      <w:r>
        <w:rPr>
          <w:w w:val="90"/>
        </w:rPr>
        <w:t>da</w:t>
      </w:r>
      <w:r>
        <w:rPr>
          <w:spacing w:val="-5"/>
          <w:w w:val="90"/>
        </w:rPr>
        <w:t> </w:t>
      </w:r>
      <w:r>
        <w:rPr>
          <w:w w:val="90"/>
        </w:rPr>
        <w:t>dor.</w:t>
      </w:r>
    </w:p>
    <w:p>
      <w:pPr>
        <w:pStyle w:val="BodyText"/>
        <w:spacing w:line="364" w:lineRule="auto"/>
        <w:ind w:left="1085" w:right="1078" w:firstLine="710"/>
        <w:jc w:val="both"/>
      </w:pPr>
      <w:r>
        <w:rPr>
          <w:w w:val="85"/>
        </w:rPr>
        <w:t>Ao analisar os dados referentes a alteração postural, observou-se que 17 (53%) apresentava algum</w:t>
      </w:r>
      <w:r>
        <w:rPr>
          <w:spacing w:val="-52"/>
          <w:w w:val="85"/>
        </w:rPr>
        <w:t> </w:t>
      </w:r>
      <w:r>
        <w:rPr>
          <w:w w:val="85"/>
        </w:rPr>
        <w:t>tipo de alteração, isto é, a maior parte da amostra e 15 (47%) não tinham alterações. Corroborando com</w:t>
      </w:r>
      <w:r>
        <w:rPr>
          <w:spacing w:val="1"/>
          <w:w w:val="85"/>
        </w:rPr>
        <w:t> </w:t>
      </w:r>
      <w:r>
        <w:rPr>
          <w:w w:val="85"/>
        </w:rPr>
        <w:t>Miranda, Schor e Girão (2009) quando revelam que, mais de 85% das pacientes com dor pélvica crônica</w:t>
      </w:r>
      <w:r>
        <w:rPr>
          <w:spacing w:val="1"/>
          <w:w w:val="85"/>
        </w:rPr>
        <w:t> </w:t>
      </w:r>
      <w:r>
        <w:rPr>
          <w:w w:val="80"/>
        </w:rPr>
        <w:t>(DPC) apresentam disfunções do sistema musculoesquelético, incluindo hiperlordose lombar, hiperextensão de</w:t>
      </w:r>
      <w:r>
        <w:rPr>
          <w:spacing w:val="1"/>
          <w:w w:val="80"/>
        </w:rPr>
        <w:t> </w:t>
      </w:r>
      <w:r>
        <w:rPr>
          <w:w w:val="90"/>
        </w:rPr>
        <w:t>joelhos</w:t>
      </w:r>
      <w:r>
        <w:rPr>
          <w:spacing w:val="-5"/>
          <w:w w:val="90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 </w:t>
      </w:r>
      <w:r>
        <w:rPr>
          <w:w w:val="90"/>
        </w:rPr>
        <w:t>anteriorização</w:t>
      </w:r>
      <w:r>
        <w:rPr>
          <w:spacing w:val="-7"/>
          <w:w w:val="90"/>
        </w:rPr>
        <w:t> </w:t>
      </w:r>
      <w:r>
        <w:rPr>
          <w:w w:val="90"/>
        </w:rPr>
        <w:t>pélvica.</w:t>
      </w:r>
    </w:p>
    <w:p>
      <w:pPr>
        <w:pStyle w:val="BodyText"/>
        <w:spacing w:line="364" w:lineRule="auto" w:before="5"/>
        <w:ind w:left="1085" w:right="1076" w:firstLine="710"/>
        <w:jc w:val="both"/>
      </w:pPr>
      <w:r>
        <w:rPr>
          <w:w w:val="85"/>
        </w:rPr>
        <w:t>Além disso, notou-se que, no domínio referente a penetração, a maioria das participantes 22 (69%)</w:t>
      </w:r>
      <w:r>
        <w:rPr>
          <w:spacing w:val="1"/>
          <w:w w:val="85"/>
        </w:rPr>
        <w:t> </w:t>
      </w:r>
      <w:r>
        <w:rPr>
          <w:w w:val="80"/>
        </w:rPr>
        <w:t>alcançaram a</w:t>
      </w:r>
      <w:r>
        <w:rPr>
          <w:spacing w:val="1"/>
          <w:w w:val="80"/>
        </w:rPr>
        <w:t> </w:t>
      </w:r>
      <w:r>
        <w:rPr>
          <w:w w:val="80"/>
        </w:rPr>
        <w:t>penetração</w:t>
      </w:r>
      <w:r>
        <w:rPr>
          <w:spacing w:val="1"/>
          <w:w w:val="80"/>
        </w:rPr>
        <w:t> </w:t>
      </w:r>
      <w:r>
        <w:rPr>
          <w:w w:val="80"/>
        </w:rPr>
        <w:t>vaginal, seja com pênis, dedos, tampões, espéculo</w:t>
      </w:r>
      <w:r>
        <w:rPr>
          <w:spacing w:val="1"/>
          <w:w w:val="80"/>
        </w:rPr>
        <w:t> </w:t>
      </w:r>
      <w:r>
        <w:rPr>
          <w:w w:val="80"/>
        </w:rPr>
        <w:t>ginecológico</w:t>
      </w:r>
      <w:r>
        <w:rPr>
          <w:spacing w:val="38"/>
        </w:rPr>
        <w:t> </w:t>
      </w:r>
      <w:r>
        <w:rPr>
          <w:w w:val="80"/>
        </w:rPr>
        <w:t>ou</w:t>
      </w:r>
      <w:r>
        <w:rPr>
          <w:spacing w:val="38"/>
        </w:rPr>
        <w:t> </w:t>
      </w:r>
      <w:r>
        <w:rPr>
          <w:w w:val="80"/>
        </w:rPr>
        <w:t>outros</w:t>
      </w:r>
      <w:r>
        <w:rPr>
          <w:spacing w:val="38"/>
        </w:rPr>
        <w:t> </w:t>
      </w:r>
      <w:r>
        <w:rPr>
          <w:w w:val="80"/>
        </w:rPr>
        <w:t>objetos.</w:t>
      </w:r>
      <w:r>
        <w:rPr>
          <w:spacing w:val="1"/>
          <w:w w:val="80"/>
        </w:rPr>
        <w:t> </w:t>
      </w:r>
      <w:r>
        <w:rPr>
          <w:w w:val="80"/>
        </w:rPr>
        <w:t>Tais</w:t>
      </w:r>
      <w:r>
        <w:rPr>
          <w:spacing w:val="22"/>
          <w:w w:val="80"/>
        </w:rPr>
        <w:t> </w:t>
      </w:r>
      <w:r>
        <w:rPr>
          <w:w w:val="80"/>
        </w:rPr>
        <w:t>resultados</w:t>
      </w:r>
      <w:r>
        <w:rPr>
          <w:spacing w:val="16"/>
          <w:w w:val="80"/>
        </w:rPr>
        <w:t> </w:t>
      </w:r>
      <w:r>
        <w:rPr>
          <w:w w:val="80"/>
        </w:rPr>
        <w:t>citados,</w:t>
      </w:r>
      <w:r>
        <w:rPr>
          <w:spacing w:val="17"/>
          <w:w w:val="80"/>
        </w:rPr>
        <w:t> </w:t>
      </w:r>
      <w:r>
        <w:rPr>
          <w:w w:val="80"/>
        </w:rPr>
        <w:t>diferem</w:t>
      </w:r>
      <w:r>
        <w:rPr>
          <w:spacing w:val="19"/>
          <w:w w:val="80"/>
        </w:rPr>
        <w:t> </w:t>
      </w:r>
      <w:r>
        <w:rPr>
          <w:w w:val="80"/>
        </w:rPr>
        <w:t>do</w:t>
      </w:r>
      <w:r>
        <w:rPr>
          <w:spacing w:val="21"/>
          <w:w w:val="80"/>
        </w:rPr>
        <w:t> </w:t>
      </w:r>
      <w:r>
        <w:rPr>
          <w:w w:val="80"/>
        </w:rPr>
        <w:t>estudo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Pacik</w:t>
      </w:r>
      <w:r>
        <w:rPr>
          <w:spacing w:val="22"/>
          <w:w w:val="80"/>
        </w:rPr>
        <w:t> </w:t>
      </w:r>
      <w:r>
        <w:rPr>
          <w:w w:val="80"/>
        </w:rPr>
        <w:t>e</w:t>
      </w:r>
      <w:r>
        <w:rPr>
          <w:spacing w:val="21"/>
          <w:w w:val="80"/>
        </w:rPr>
        <w:t> </w:t>
      </w:r>
      <w:r>
        <w:rPr>
          <w:w w:val="80"/>
        </w:rPr>
        <w:t>Geletta</w:t>
      </w:r>
      <w:r>
        <w:rPr>
          <w:spacing w:val="21"/>
          <w:w w:val="80"/>
        </w:rPr>
        <w:t> </w:t>
      </w:r>
      <w:r>
        <w:rPr>
          <w:w w:val="80"/>
        </w:rPr>
        <w:t>(2017),</w:t>
      </w:r>
      <w:r>
        <w:rPr>
          <w:spacing w:val="17"/>
          <w:w w:val="80"/>
        </w:rPr>
        <w:t> </w:t>
      </w:r>
      <w:r>
        <w:rPr>
          <w:w w:val="80"/>
        </w:rPr>
        <w:t>pois,</w:t>
      </w:r>
      <w:r>
        <w:rPr>
          <w:spacing w:val="18"/>
          <w:w w:val="80"/>
        </w:rPr>
        <w:t> </w:t>
      </w:r>
      <w:r>
        <w:rPr>
          <w:w w:val="80"/>
        </w:rPr>
        <w:t>em</w:t>
      </w:r>
      <w:r>
        <w:rPr>
          <w:spacing w:val="18"/>
          <w:w w:val="80"/>
        </w:rPr>
        <w:t> </w:t>
      </w:r>
      <w:r>
        <w:rPr>
          <w:w w:val="80"/>
        </w:rPr>
        <w:t>uma</w:t>
      </w:r>
      <w:r>
        <w:rPr>
          <w:spacing w:val="21"/>
          <w:w w:val="80"/>
        </w:rPr>
        <w:t> </w:t>
      </w:r>
      <w:r>
        <w:rPr>
          <w:w w:val="80"/>
        </w:rPr>
        <w:t>amostra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241</w:t>
      </w:r>
      <w:r>
        <w:rPr>
          <w:spacing w:val="21"/>
          <w:w w:val="80"/>
        </w:rPr>
        <w:t> </w:t>
      </w:r>
      <w:r>
        <w:rPr>
          <w:w w:val="80"/>
        </w:rPr>
        <w:t>pacientes</w:t>
      </w:r>
      <w:r>
        <w:rPr>
          <w:spacing w:val="1"/>
          <w:w w:val="80"/>
        </w:rPr>
        <w:t> </w:t>
      </w:r>
      <w:r>
        <w:rPr>
          <w:w w:val="85"/>
        </w:rPr>
        <w:t>com diagnóstico de vaginismo apenas 69 (28,6%) relataram histórico de penetração antes do tratamento,</w:t>
      </w:r>
      <w:r>
        <w:rPr>
          <w:spacing w:val="1"/>
          <w:w w:val="85"/>
        </w:rPr>
        <w:t> </w:t>
      </w:r>
      <w:r>
        <w:rPr>
          <w:w w:val="80"/>
        </w:rPr>
        <w:t>porém, a avaliação de algumas mulheres, foram feitas por meio de telefonemas e chamadas por Skype, o que</w:t>
      </w:r>
      <w:r>
        <w:rPr>
          <w:spacing w:val="1"/>
          <w:w w:val="80"/>
        </w:rPr>
        <w:t> </w:t>
      </w:r>
      <w:r>
        <w:rPr>
          <w:w w:val="80"/>
        </w:rPr>
        <w:t>pode ter levado a um constrangimento das participantes e consequentemente uma variação dos resultados. A</w:t>
      </w:r>
      <w:r>
        <w:rPr>
          <w:spacing w:val="1"/>
          <w:w w:val="80"/>
        </w:rPr>
        <w:t> </w:t>
      </w:r>
      <w:r>
        <w:rPr>
          <w:w w:val="85"/>
        </w:rPr>
        <w:t>penetração é um fator, que aumenta o índice de cura, contudo o sucesso do tratamento só acontece com a</w:t>
      </w:r>
      <w:r>
        <w:rPr>
          <w:spacing w:val="1"/>
          <w:w w:val="85"/>
        </w:rPr>
        <w:t> </w:t>
      </w:r>
      <w:r>
        <w:rPr>
          <w:w w:val="80"/>
        </w:rPr>
        <w:t>presença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todas</w:t>
      </w:r>
      <w:r>
        <w:rPr>
          <w:spacing w:val="5"/>
          <w:w w:val="80"/>
        </w:rPr>
        <w:t> </w:t>
      </w:r>
      <w:r>
        <w:rPr>
          <w:w w:val="80"/>
        </w:rPr>
        <w:t>as</w:t>
      </w:r>
      <w:r>
        <w:rPr>
          <w:spacing w:val="5"/>
          <w:w w:val="80"/>
        </w:rPr>
        <w:t> </w:t>
      </w:r>
      <w:r>
        <w:rPr>
          <w:w w:val="80"/>
        </w:rPr>
        <w:t>fases</w:t>
      </w:r>
      <w:r>
        <w:rPr>
          <w:spacing w:val="6"/>
          <w:w w:val="80"/>
        </w:rPr>
        <w:t> </w:t>
      </w:r>
      <w:r>
        <w:rPr>
          <w:w w:val="80"/>
        </w:rPr>
        <w:t>da</w:t>
      </w:r>
      <w:r>
        <w:rPr>
          <w:spacing w:val="3"/>
          <w:w w:val="80"/>
        </w:rPr>
        <w:t> </w:t>
      </w:r>
      <w:r>
        <w:rPr>
          <w:w w:val="80"/>
        </w:rPr>
        <w:t>resposta</w:t>
      </w:r>
      <w:r>
        <w:rPr>
          <w:spacing w:val="3"/>
          <w:w w:val="80"/>
        </w:rPr>
        <w:t> </w:t>
      </w:r>
      <w:r>
        <w:rPr>
          <w:w w:val="80"/>
        </w:rPr>
        <w:t>sexual</w:t>
      </w:r>
      <w:r>
        <w:rPr>
          <w:spacing w:val="2"/>
          <w:w w:val="80"/>
        </w:rPr>
        <w:t> </w:t>
      </w:r>
      <w:r>
        <w:rPr>
          <w:w w:val="80"/>
        </w:rPr>
        <w:t>(MOREIRA,</w:t>
      </w:r>
      <w:r>
        <w:rPr>
          <w:spacing w:val="1"/>
          <w:w w:val="80"/>
        </w:rPr>
        <w:t> </w:t>
      </w:r>
      <w:r>
        <w:rPr>
          <w:w w:val="80"/>
        </w:rPr>
        <w:t>2013).</w:t>
      </w:r>
    </w:p>
    <w:p>
      <w:pPr>
        <w:pStyle w:val="BodyText"/>
        <w:spacing w:line="364" w:lineRule="auto"/>
        <w:ind w:left="1085" w:right="1078" w:firstLine="710"/>
        <w:jc w:val="both"/>
      </w:pPr>
      <w:r>
        <w:rPr>
          <w:w w:val="85"/>
        </w:rPr>
        <w:t>Para tanto, no que diz respeito aos sintomas proctológicos, a maior parte das mulheres tem um</w:t>
      </w:r>
      <w:r>
        <w:rPr>
          <w:spacing w:val="1"/>
          <w:w w:val="85"/>
        </w:rPr>
        <w:t> </w:t>
      </w:r>
      <w:r>
        <w:rPr>
          <w:w w:val="85"/>
        </w:rPr>
        <w:t>intestino regular, 21 (66%) e 11 (34%) têm constipação, este resultado é respaldado pela Associação</w:t>
      </w:r>
      <w:r>
        <w:rPr>
          <w:spacing w:val="1"/>
          <w:w w:val="85"/>
        </w:rPr>
        <w:t> </w:t>
      </w:r>
      <w:r>
        <w:rPr>
          <w:w w:val="85"/>
        </w:rPr>
        <w:t>Psiquiátrica</w:t>
      </w:r>
      <w:r>
        <w:rPr>
          <w:spacing w:val="1"/>
          <w:w w:val="85"/>
        </w:rPr>
        <w:t> </w:t>
      </w:r>
      <w:r>
        <w:rPr>
          <w:w w:val="85"/>
        </w:rPr>
        <w:t>Americana</w:t>
      </w:r>
      <w:r>
        <w:rPr>
          <w:spacing w:val="1"/>
          <w:w w:val="85"/>
        </w:rPr>
        <w:t> </w:t>
      </w:r>
      <w:r>
        <w:rPr>
          <w:w w:val="85"/>
        </w:rPr>
        <w:t>(2014),</w:t>
      </w:r>
      <w:r>
        <w:rPr>
          <w:spacing w:val="1"/>
          <w:w w:val="85"/>
        </w:rPr>
        <w:t> </w:t>
      </w:r>
      <w:r>
        <w:rPr>
          <w:w w:val="85"/>
        </w:rPr>
        <w:t>afirmando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sintomas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assoalho</w:t>
      </w:r>
      <w:r>
        <w:rPr>
          <w:spacing w:val="1"/>
          <w:w w:val="85"/>
        </w:rPr>
        <w:t> </w:t>
      </w:r>
      <w:r>
        <w:rPr>
          <w:w w:val="85"/>
        </w:rPr>
        <w:t>pélvico,</w:t>
      </w:r>
      <w:r>
        <w:rPr>
          <w:spacing w:val="1"/>
          <w:w w:val="85"/>
        </w:rPr>
        <w:t> </w:t>
      </w:r>
      <w:r>
        <w:rPr>
          <w:w w:val="85"/>
        </w:rPr>
        <w:t>estão</w:t>
      </w:r>
      <w:r>
        <w:rPr>
          <w:spacing w:val="1"/>
          <w:w w:val="85"/>
        </w:rPr>
        <w:t> </w:t>
      </w:r>
      <w:r>
        <w:rPr>
          <w:w w:val="85"/>
        </w:rPr>
        <w:t>implicados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-52"/>
          <w:w w:val="85"/>
        </w:rPr>
        <w:t> </w:t>
      </w:r>
      <w:r>
        <w:rPr>
          <w:w w:val="80"/>
        </w:rPr>
        <w:t>diagnóstico de transtorno da dor/penetração gênito-pélvica e é provável, que ocorra uma prevalência maior de</w:t>
      </w:r>
      <w:r>
        <w:rPr>
          <w:spacing w:val="1"/>
          <w:w w:val="80"/>
        </w:rPr>
        <w:t> </w:t>
      </w:r>
      <w:r>
        <w:rPr>
          <w:w w:val="80"/>
        </w:rPr>
        <w:t>outros transtornos relacionados ao assoalho pélvico ou aos órgãos reprodutivos, tendo como exemplo: a cistite</w:t>
      </w:r>
      <w:r>
        <w:rPr>
          <w:spacing w:val="1"/>
          <w:w w:val="80"/>
        </w:rPr>
        <w:t> </w:t>
      </w:r>
      <w:r>
        <w:rPr>
          <w:w w:val="80"/>
        </w:rPr>
        <w:t>intersticial,</w:t>
      </w:r>
      <w:r>
        <w:rPr>
          <w:spacing w:val="2"/>
          <w:w w:val="80"/>
        </w:rPr>
        <w:t> </w:t>
      </w:r>
      <w:r>
        <w:rPr>
          <w:w w:val="80"/>
        </w:rPr>
        <w:t>constipação,</w:t>
      </w:r>
      <w:r>
        <w:rPr>
          <w:spacing w:val="2"/>
          <w:w w:val="80"/>
        </w:rPr>
        <w:t> </w:t>
      </w:r>
      <w:r>
        <w:rPr>
          <w:w w:val="80"/>
        </w:rPr>
        <w:t>infecção</w:t>
      </w:r>
      <w:r>
        <w:rPr>
          <w:spacing w:val="9"/>
          <w:w w:val="80"/>
        </w:rPr>
        <w:t> </w:t>
      </w:r>
      <w:r>
        <w:rPr>
          <w:w w:val="80"/>
        </w:rPr>
        <w:t>vaginal,</w:t>
      </w:r>
      <w:r>
        <w:rPr>
          <w:spacing w:val="1"/>
          <w:w w:val="80"/>
        </w:rPr>
        <w:t> </w:t>
      </w:r>
      <w:r>
        <w:rPr>
          <w:w w:val="80"/>
        </w:rPr>
        <w:t>endometriose,</w:t>
      </w:r>
      <w:r>
        <w:rPr>
          <w:spacing w:val="-3"/>
          <w:w w:val="80"/>
        </w:rPr>
        <w:t> </w:t>
      </w:r>
      <w:r>
        <w:rPr>
          <w:w w:val="80"/>
        </w:rPr>
        <w:t>síndrome</w:t>
      </w:r>
      <w:r>
        <w:rPr>
          <w:spacing w:val="4"/>
          <w:w w:val="80"/>
        </w:rPr>
        <w:t> </w:t>
      </w:r>
      <w:r>
        <w:rPr>
          <w:w w:val="80"/>
        </w:rPr>
        <w:t>do</w:t>
      </w:r>
      <w:r>
        <w:rPr>
          <w:spacing w:val="4"/>
          <w:w w:val="80"/>
        </w:rPr>
        <w:t> </w:t>
      </w:r>
      <w:r>
        <w:rPr>
          <w:w w:val="80"/>
        </w:rPr>
        <w:t>colo</w:t>
      </w:r>
      <w:r>
        <w:rPr>
          <w:spacing w:val="4"/>
          <w:w w:val="80"/>
        </w:rPr>
        <w:t> </w:t>
      </w:r>
      <w:r>
        <w:rPr>
          <w:w w:val="80"/>
        </w:rPr>
        <w:t>irritável.</w:t>
      </w:r>
    </w:p>
    <w:p>
      <w:pPr>
        <w:pStyle w:val="BodyText"/>
        <w:spacing w:line="364" w:lineRule="auto" w:before="1"/>
        <w:ind w:left="1085" w:right="1076" w:firstLine="710"/>
        <w:jc w:val="both"/>
      </w:pPr>
      <w:r>
        <w:rPr>
          <w:w w:val="80"/>
        </w:rPr>
        <w:t>A função anorretal, depende da integridade funcional dos MAP. A defecação é um processo fisiológico</w:t>
      </w:r>
      <w:r>
        <w:rPr>
          <w:spacing w:val="1"/>
          <w:w w:val="80"/>
        </w:rPr>
        <w:t> </w:t>
      </w:r>
      <w:r>
        <w:rPr>
          <w:w w:val="85"/>
        </w:rPr>
        <w:t>complexo que depende de coordenação da atividade de musculatura lisa e estriada. Quando ocorre o</w:t>
      </w:r>
      <w:r>
        <w:rPr>
          <w:spacing w:val="1"/>
          <w:w w:val="85"/>
        </w:rPr>
        <w:t> </w:t>
      </w:r>
      <w:r>
        <w:rPr>
          <w:w w:val="80"/>
        </w:rPr>
        <w:t>enchimento retal, há um relaxamento reflexo do esfíncter anal interno (EAI), composto por musculatura lisa, e a</w:t>
      </w:r>
      <w:r>
        <w:rPr>
          <w:spacing w:val="1"/>
          <w:w w:val="80"/>
        </w:rPr>
        <w:t> </w:t>
      </w:r>
      <w:r>
        <w:rPr>
          <w:w w:val="85"/>
        </w:rPr>
        <w:t>percepção do desejo de evacuar. O esfíncter anal externo (EAE) e o músculo puborretal (PR) se contraem</w:t>
      </w:r>
      <w:r>
        <w:rPr>
          <w:spacing w:val="1"/>
          <w:w w:val="85"/>
        </w:rPr>
        <w:t> </w:t>
      </w:r>
      <w:r>
        <w:rPr>
          <w:w w:val="85"/>
        </w:rPr>
        <w:t>para manter a continência, até o momento e local apropriado para tal. Assim, o aumento da tensão ou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contração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acentuadas</w:t>
      </w:r>
      <w:r>
        <w:rPr>
          <w:spacing w:val="-2"/>
          <w:w w:val="85"/>
        </w:rPr>
        <w:t> </w:t>
      </w:r>
      <w:r>
        <w:rPr>
          <w:w w:val="85"/>
        </w:rPr>
        <w:t>da</w:t>
      </w:r>
      <w:r>
        <w:rPr>
          <w:spacing w:val="-2"/>
          <w:w w:val="85"/>
        </w:rPr>
        <w:t> </w:t>
      </w:r>
      <w:r>
        <w:rPr>
          <w:w w:val="85"/>
        </w:rPr>
        <w:t>musculatura</w:t>
      </w:r>
      <w:r>
        <w:rPr>
          <w:spacing w:val="-2"/>
          <w:w w:val="85"/>
        </w:rPr>
        <w:t> </w:t>
      </w:r>
      <w:r>
        <w:rPr>
          <w:w w:val="85"/>
        </w:rPr>
        <w:t>do</w:t>
      </w:r>
      <w:r>
        <w:rPr>
          <w:spacing w:val="-6"/>
          <w:w w:val="85"/>
        </w:rPr>
        <w:t> </w:t>
      </w:r>
      <w:r>
        <w:rPr>
          <w:w w:val="85"/>
        </w:rPr>
        <w:t>assoalho</w:t>
      </w:r>
      <w:r>
        <w:rPr>
          <w:spacing w:val="-2"/>
          <w:w w:val="85"/>
        </w:rPr>
        <w:t> </w:t>
      </w:r>
      <w:r>
        <w:rPr>
          <w:w w:val="85"/>
        </w:rPr>
        <w:t>pélvico</w:t>
      </w:r>
      <w:r>
        <w:rPr>
          <w:spacing w:val="-3"/>
          <w:w w:val="85"/>
        </w:rPr>
        <w:t> </w:t>
      </w:r>
      <w:r>
        <w:rPr>
          <w:w w:val="85"/>
        </w:rPr>
        <w:t>(MAP),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3"/>
          <w:w w:val="85"/>
        </w:rPr>
        <w:t> </w:t>
      </w:r>
      <w:r>
        <w:rPr>
          <w:w w:val="85"/>
        </w:rPr>
        <w:t>ocorre</w:t>
      </w:r>
      <w:r>
        <w:rPr>
          <w:spacing w:val="-2"/>
          <w:w w:val="85"/>
        </w:rPr>
        <w:t> </w:t>
      </w:r>
      <w:r>
        <w:rPr>
          <w:w w:val="85"/>
        </w:rPr>
        <w:t>no</w:t>
      </w:r>
      <w:r>
        <w:rPr>
          <w:spacing w:val="-6"/>
          <w:w w:val="85"/>
        </w:rPr>
        <w:t> </w:t>
      </w:r>
      <w:r>
        <w:rPr>
          <w:w w:val="85"/>
        </w:rPr>
        <w:t>vaginismo,</w:t>
      </w:r>
      <w:r>
        <w:rPr>
          <w:spacing w:val="-4"/>
          <w:w w:val="85"/>
        </w:rPr>
        <w:t> </w:t>
      </w:r>
      <w:r>
        <w:rPr>
          <w:w w:val="85"/>
        </w:rPr>
        <w:t>pode</w:t>
      </w:r>
      <w:r>
        <w:rPr>
          <w:spacing w:val="-2"/>
          <w:w w:val="85"/>
        </w:rPr>
        <w:t> </w:t>
      </w:r>
      <w:r>
        <w:rPr>
          <w:w w:val="85"/>
        </w:rPr>
        <w:t>ocasionar</w:t>
      </w:r>
      <w:r>
        <w:rPr>
          <w:spacing w:val="-52"/>
          <w:w w:val="85"/>
        </w:rPr>
        <w:t> </w:t>
      </w:r>
      <w:r>
        <w:rPr>
          <w:w w:val="85"/>
        </w:rPr>
        <w:t>um padrão muscular incoordenado, ou seja, disfunções defecatórias como a constipação (ALMEIDA et al,</w:t>
      </w:r>
      <w:r>
        <w:rPr>
          <w:spacing w:val="1"/>
          <w:w w:val="85"/>
        </w:rPr>
        <w:t> </w:t>
      </w:r>
      <w:r>
        <w:rPr>
          <w:w w:val="90"/>
        </w:rPr>
        <w:t>2011).</w:t>
      </w:r>
    </w:p>
    <w:p>
      <w:pPr>
        <w:pStyle w:val="BodyText"/>
        <w:spacing w:line="364" w:lineRule="auto" w:before="5"/>
        <w:ind w:left="1085" w:right="1077" w:firstLine="710"/>
      </w:pPr>
      <w:r>
        <w:rPr>
          <w:w w:val="80"/>
        </w:rPr>
        <w:t>Com referência</w:t>
      </w:r>
      <w:r>
        <w:rPr>
          <w:spacing w:val="1"/>
          <w:w w:val="80"/>
        </w:rPr>
        <w:t> </w:t>
      </w:r>
      <w:r>
        <w:rPr>
          <w:w w:val="80"/>
        </w:rPr>
        <w:t>aos</w:t>
      </w:r>
      <w:r>
        <w:rPr>
          <w:spacing w:val="1"/>
          <w:w w:val="80"/>
        </w:rPr>
        <w:t> </w:t>
      </w:r>
      <w:r>
        <w:rPr>
          <w:w w:val="80"/>
        </w:rPr>
        <w:t>sintomas</w:t>
      </w:r>
      <w:r>
        <w:rPr>
          <w:spacing w:val="1"/>
          <w:w w:val="80"/>
        </w:rPr>
        <w:t> </w:t>
      </w:r>
      <w:r>
        <w:rPr>
          <w:w w:val="80"/>
        </w:rPr>
        <w:t>miccionais, constatou-se, que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38"/>
        </w:rPr>
        <w:t> </w:t>
      </w:r>
      <w:r>
        <w:rPr>
          <w:w w:val="80"/>
        </w:rPr>
        <w:t>menor</w:t>
      </w:r>
      <w:r>
        <w:rPr>
          <w:spacing w:val="38"/>
        </w:rPr>
        <w:t> </w:t>
      </w:r>
      <w:r>
        <w:rPr>
          <w:w w:val="80"/>
        </w:rPr>
        <w:t>parte</w:t>
      </w:r>
      <w:r>
        <w:rPr>
          <w:spacing w:val="38"/>
        </w:rPr>
        <w:t> </w:t>
      </w:r>
      <w:r>
        <w:rPr>
          <w:w w:val="80"/>
        </w:rPr>
        <w:t>das</w:t>
      </w:r>
      <w:r>
        <w:rPr>
          <w:spacing w:val="39"/>
        </w:rPr>
        <w:t> </w:t>
      </w:r>
      <w:r>
        <w:rPr>
          <w:w w:val="80"/>
        </w:rPr>
        <w:t>pacientes, declararam</w:t>
      </w:r>
      <w:r>
        <w:rPr>
          <w:spacing w:val="-48"/>
          <w:w w:val="80"/>
        </w:rPr>
        <w:t> </w:t>
      </w:r>
      <w:r>
        <w:rPr>
          <w:w w:val="85"/>
        </w:rPr>
        <w:t>ter</w:t>
      </w:r>
      <w:r>
        <w:rPr>
          <w:spacing w:val="29"/>
          <w:w w:val="85"/>
        </w:rPr>
        <w:t> </w:t>
      </w:r>
      <w:r>
        <w:rPr>
          <w:w w:val="85"/>
        </w:rPr>
        <w:t>episódios</w:t>
      </w:r>
      <w:r>
        <w:rPr>
          <w:spacing w:val="29"/>
          <w:w w:val="85"/>
        </w:rPr>
        <w:t> </w:t>
      </w:r>
      <w:r>
        <w:rPr>
          <w:w w:val="85"/>
        </w:rPr>
        <w:t>de</w:t>
      </w:r>
      <w:r>
        <w:rPr>
          <w:spacing w:val="32"/>
          <w:w w:val="85"/>
        </w:rPr>
        <w:t> </w:t>
      </w:r>
      <w:r>
        <w:rPr>
          <w:w w:val="85"/>
        </w:rPr>
        <w:t>infecção</w:t>
      </w:r>
      <w:r>
        <w:rPr>
          <w:spacing w:val="30"/>
          <w:w w:val="85"/>
        </w:rPr>
        <w:t> </w:t>
      </w:r>
      <w:r>
        <w:rPr>
          <w:w w:val="85"/>
        </w:rPr>
        <w:t>urinária,</w:t>
      </w:r>
      <w:r>
        <w:rPr>
          <w:spacing w:val="27"/>
          <w:w w:val="85"/>
        </w:rPr>
        <w:t> </w:t>
      </w:r>
      <w:r>
        <w:rPr>
          <w:w w:val="85"/>
        </w:rPr>
        <w:t>incontinência</w:t>
      </w:r>
      <w:r>
        <w:rPr>
          <w:spacing w:val="31"/>
          <w:w w:val="85"/>
        </w:rPr>
        <w:t> </w:t>
      </w:r>
      <w:r>
        <w:rPr>
          <w:w w:val="85"/>
        </w:rPr>
        <w:t>urinária,</w:t>
      </w:r>
      <w:r>
        <w:rPr>
          <w:spacing w:val="27"/>
          <w:w w:val="85"/>
        </w:rPr>
        <w:t> </w:t>
      </w:r>
      <w:r>
        <w:rPr>
          <w:w w:val="85"/>
        </w:rPr>
        <w:t>prolapso</w:t>
      </w:r>
      <w:r>
        <w:rPr>
          <w:spacing w:val="29"/>
          <w:w w:val="85"/>
        </w:rPr>
        <w:t> </w:t>
      </w:r>
      <w:r>
        <w:rPr>
          <w:w w:val="85"/>
        </w:rPr>
        <w:t>e</w:t>
      </w:r>
      <w:r>
        <w:rPr>
          <w:spacing w:val="28"/>
          <w:w w:val="85"/>
        </w:rPr>
        <w:t> </w:t>
      </w:r>
      <w:r>
        <w:rPr>
          <w:w w:val="85"/>
        </w:rPr>
        <w:t>urgência</w:t>
      </w:r>
      <w:r>
        <w:rPr>
          <w:spacing w:val="29"/>
          <w:w w:val="85"/>
        </w:rPr>
        <w:t> </w:t>
      </w:r>
      <w:r>
        <w:rPr>
          <w:w w:val="85"/>
        </w:rPr>
        <w:t>miccional,</w:t>
      </w:r>
      <w:r>
        <w:rPr>
          <w:spacing w:val="26"/>
          <w:w w:val="85"/>
        </w:rPr>
        <w:t> </w:t>
      </w:r>
      <w:r>
        <w:rPr>
          <w:w w:val="85"/>
        </w:rPr>
        <w:t>porém,</w:t>
      </w:r>
      <w:r>
        <w:rPr>
          <w:spacing w:val="27"/>
          <w:w w:val="85"/>
        </w:rPr>
        <w:t> </w:t>
      </w:r>
      <w:r>
        <w:rPr>
          <w:w w:val="85"/>
        </w:rPr>
        <w:t>a</w:t>
      </w:r>
      <w:r>
        <w:rPr>
          <w:spacing w:val="28"/>
          <w:w w:val="85"/>
        </w:rPr>
        <w:t> </w:t>
      </w:r>
      <w:r>
        <w:rPr>
          <w:w w:val="85"/>
        </w:rPr>
        <w:t>maior</w:t>
      </w:r>
    </w:p>
    <w:p>
      <w:pPr>
        <w:spacing w:after="0" w:line="364" w:lineRule="auto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74"/>
        <w:jc w:val="both"/>
      </w:pPr>
      <w:r>
        <w:rPr>
          <w:w w:val="85"/>
        </w:rPr>
        <w:t>porcentagem da amostra 17 (53%) não apresentam sintomas. Sendo que, os resultados encontrados, estão</w:t>
      </w:r>
      <w:r>
        <w:rPr>
          <w:spacing w:val="-52"/>
          <w:w w:val="85"/>
        </w:rPr>
        <w:t> </w:t>
      </w:r>
      <w:r>
        <w:rPr>
          <w:w w:val="80"/>
        </w:rPr>
        <w:t>similares a pesquisa feita por Lopes e Higa (2006), os quais afirmaram que 67 (40,9%) mulheres incontinentes,</w:t>
      </w:r>
      <w:r>
        <w:rPr>
          <w:spacing w:val="1"/>
          <w:w w:val="80"/>
        </w:rPr>
        <w:t> </w:t>
      </w:r>
      <w:r>
        <w:rPr>
          <w:w w:val="80"/>
        </w:rPr>
        <w:t>relatam ter interferência na vida sexual. Ainda no estudo de Miranda, Schor e Girão (2009), foi reconhecido que</w:t>
      </w:r>
      <w:r>
        <w:rPr>
          <w:spacing w:val="1"/>
          <w:w w:val="80"/>
        </w:rPr>
        <w:t> </w:t>
      </w:r>
      <w:r>
        <w:rPr>
          <w:w w:val="80"/>
        </w:rPr>
        <w:t>algumas mulheres com dor pélvica crônica, podem ter pontos gatilho no assoalho pélvico, com dificuldade no</w:t>
      </w:r>
      <w:r>
        <w:rPr>
          <w:spacing w:val="1"/>
          <w:w w:val="80"/>
        </w:rPr>
        <w:t> </w:t>
      </w:r>
      <w:r>
        <w:rPr>
          <w:w w:val="85"/>
        </w:rPr>
        <w:t>relaxamento muscular, hesitação e micção dolorosa, assim, como sintomas de urgência e frequência, na</w:t>
      </w:r>
      <w:r>
        <w:rPr>
          <w:spacing w:val="1"/>
          <w:w w:val="85"/>
        </w:rPr>
        <w:t> </w:t>
      </w:r>
      <w:r>
        <w:rPr>
          <w:w w:val="80"/>
        </w:rPr>
        <w:t>tentativa de suprir esses sintomas, pode ocorrer um aumento da atividade dos músculos do assoalho pélvico,</w:t>
      </w:r>
      <w:r>
        <w:rPr>
          <w:spacing w:val="1"/>
          <w:w w:val="80"/>
        </w:rPr>
        <w:t> </w:t>
      </w:r>
      <w:r>
        <w:rPr>
          <w:w w:val="80"/>
        </w:rPr>
        <w:t>podendo</w:t>
      </w:r>
      <w:r>
        <w:rPr>
          <w:spacing w:val="3"/>
          <w:w w:val="80"/>
        </w:rPr>
        <w:t> </w:t>
      </w:r>
      <w:r>
        <w:rPr>
          <w:w w:val="80"/>
        </w:rPr>
        <w:t>gerar</w:t>
      </w:r>
      <w:r>
        <w:rPr>
          <w:spacing w:val="4"/>
          <w:w w:val="80"/>
        </w:rPr>
        <w:t> </w:t>
      </w:r>
      <w:r>
        <w:rPr>
          <w:w w:val="80"/>
        </w:rPr>
        <w:t>outros</w:t>
      </w:r>
      <w:r>
        <w:rPr>
          <w:spacing w:val="5"/>
          <w:w w:val="80"/>
        </w:rPr>
        <w:t> </w:t>
      </w:r>
      <w:r>
        <w:rPr>
          <w:w w:val="80"/>
        </w:rPr>
        <w:t>pontos,</w:t>
      </w:r>
      <w:r>
        <w:rPr>
          <w:spacing w:val="1"/>
          <w:w w:val="80"/>
        </w:rPr>
        <w:t> </w:t>
      </w:r>
      <w:r>
        <w:rPr>
          <w:w w:val="80"/>
        </w:rPr>
        <w:t>iniciando-se</w:t>
      </w:r>
      <w:r>
        <w:rPr>
          <w:spacing w:val="3"/>
          <w:w w:val="80"/>
        </w:rPr>
        <w:t> </w:t>
      </w:r>
      <w:r>
        <w:rPr>
          <w:w w:val="80"/>
        </w:rPr>
        <w:t>assim,</w:t>
      </w:r>
      <w:r>
        <w:rPr>
          <w:spacing w:val="1"/>
          <w:w w:val="80"/>
        </w:rPr>
        <w:t> </w:t>
      </w:r>
      <w:r>
        <w:rPr>
          <w:w w:val="80"/>
        </w:rPr>
        <w:t>um</w:t>
      </w:r>
      <w:r>
        <w:rPr>
          <w:spacing w:val="2"/>
          <w:w w:val="80"/>
        </w:rPr>
        <w:t> </w:t>
      </w:r>
      <w:r>
        <w:rPr>
          <w:w w:val="80"/>
        </w:rPr>
        <w:t>ciclo</w:t>
      </w:r>
      <w:r>
        <w:rPr>
          <w:spacing w:val="3"/>
          <w:w w:val="80"/>
        </w:rPr>
        <w:t> </w:t>
      </w:r>
      <w:r>
        <w:rPr>
          <w:w w:val="80"/>
        </w:rPr>
        <w:t>vicioso.</w:t>
      </w:r>
    </w:p>
    <w:p>
      <w:pPr>
        <w:pStyle w:val="BodyText"/>
        <w:spacing w:line="364" w:lineRule="auto"/>
        <w:ind w:left="1085" w:right="1073" w:firstLine="710"/>
        <w:jc w:val="both"/>
      </w:pPr>
      <w:r>
        <w:rPr>
          <w:w w:val="85"/>
        </w:rPr>
        <w:t>No referido estudo, foi observado que a maioria das pacientes, apresentavam o vaginismo primário,</w:t>
      </w:r>
      <w:r>
        <w:rPr>
          <w:spacing w:val="-52"/>
          <w:w w:val="85"/>
        </w:rPr>
        <w:t> </w:t>
      </w:r>
      <w:r>
        <w:rPr>
          <w:w w:val="85"/>
        </w:rPr>
        <w:t>semelhante ao que foi encontrado em Pacik et al. (2019), que ao avaliar 553 mulheres com diagnóstico de</w:t>
      </w:r>
      <w:r>
        <w:rPr>
          <w:spacing w:val="1"/>
          <w:w w:val="85"/>
        </w:rPr>
        <w:t> </w:t>
      </w:r>
      <w:r>
        <w:rPr>
          <w:w w:val="85"/>
        </w:rPr>
        <w:t>vaginismo, observaram que 487 (89,6%) estavam no grupo primário e 58 (9,4 %) pertenciam ao grupo</w:t>
      </w:r>
      <w:r>
        <w:rPr>
          <w:spacing w:val="1"/>
          <w:w w:val="85"/>
        </w:rPr>
        <w:t> </w:t>
      </w:r>
      <w:r>
        <w:rPr>
          <w:w w:val="85"/>
        </w:rPr>
        <w:t>secundário. Este resultado pode ser explicado pois, a mulher com vaginismo primário, tende a procurar de</w:t>
      </w:r>
      <w:r>
        <w:rPr>
          <w:spacing w:val="1"/>
          <w:w w:val="85"/>
        </w:rPr>
        <w:t> </w:t>
      </w:r>
      <w:r>
        <w:rPr>
          <w:w w:val="80"/>
        </w:rPr>
        <w:t>forma</w:t>
      </w:r>
      <w:r>
        <w:rPr>
          <w:spacing w:val="24"/>
          <w:w w:val="80"/>
        </w:rPr>
        <w:t> </w:t>
      </w:r>
      <w:r>
        <w:rPr>
          <w:w w:val="80"/>
        </w:rPr>
        <w:t>mais</w:t>
      </w:r>
      <w:r>
        <w:rPr>
          <w:spacing w:val="25"/>
          <w:w w:val="80"/>
        </w:rPr>
        <w:t> </w:t>
      </w:r>
      <w:r>
        <w:rPr>
          <w:w w:val="80"/>
        </w:rPr>
        <w:t>precoce</w:t>
      </w:r>
      <w:r>
        <w:rPr>
          <w:spacing w:val="29"/>
          <w:w w:val="80"/>
        </w:rPr>
        <w:t> </w:t>
      </w:r>
      <w:r>
        <w:rPr>
          <w:w w:val="80"/>
        </w:rPr>
        <w:t>o</w:t>
      </w:r>
      <w:r>
        <w:rPr>
          <w:spacing w:val="24"/>
          <w:w w:val="80"/>
        </w:rPr>
        <w:t> </w:t>
      </w:r>
      <w:r>
        <w:rPr>
          <w:w w:val="80"/>
        </w:rPr>
        <w:t>tratamento,</w:t>
      </w:r>
      <w:r>
        <w:rPr>
          <w:spacing w:val="20"/>
          <w:w w:val="80"/>
        </w:rPr>
        <w:t> </w:t>
      </w:r>
      <w:r>
        <w:rPr>
          <w:w w:val="80"/>
        </w:rPr>
        <w:t>pois,</w:t>
      </w:r>
      <w:r>
        <w:rPr>
          <w:spacing w:val="21"/>
          <w:w w:val="80"/>
        </w:rPr>
        <w:t> </w:t>
      </w:r>
      <w:r>
        <w:rPr>
          <w:w w:val="80"/>
        </w:rPr>
        <w:t>estas</w:t>
      </w:r>
      <w:r>
        <w:rPr>
          <w:spacing w:val="25"/>
          <w:w w:val="80"/>
        </w:rPr>
        <w:t> </w:t>
      </w:r>
      <w:r>
        <w:rPr>
          <w:w w:val="80"/>
        </w:rPr>
        <w:t>desde</w:t>
      </w:r>
      <w:r>
        <w:rPr>
          <w:spacing w:val="24"/>
          <w:w w:val="80"/>
        </w:rPr>
        <w:t> </w:t>
      </w:r>
      <w:r>
        <w:rPr>
          <w:w w:val="80"/>
        </w:rPr>
        <w:t>a</w:t>
      </w:r>
      <w:r>
        <w:rPr>
          <w:spacing w:val="18"/>
          <w:w w:val="80"/>
        </w:rPr>
        <w:t> </w:t>
      </w:r>
      <w:r>
        <w:rPr>
          <w:w w:val="80"/>
        </w:rPr>
        <w:t>primeira</w:t>
      </w:r>
      <w:r>
        <w:rPr>
          <w:spacing w:val="24"/>
          <w:w w:val="80"/>
        </w:rPr>
        <w:t> </w:t>
      </w:r>
      <w:r>
        <w:rPr>
          <w:w w:val="80"/>
        </w:rPr>
        <w:t>tentativa,</w:t>
      </w:r>
      <w:r>
        <w:rPr>
          <w:spacing w:val="21"/>
          <w:w w:val="80"/>
        </w:rPr>
        <w:t> </w:t>
      </w:r>
      <w:r>
        <w:rPr>
          <w:w w:val="80"/>
        </w:rPr>
        <w:t>encontram</w:t>
      </w:r>
      <w:r>
        <w:rPr>
          <w:spacing w:val="21"/>
          <w:w w:val="80"/>
        </w:rPr>
        <w:t> </w:t>
      </w:r>
      <w:r>
        <w:rPr>
          <w:w w:val="80"/>
        </w:rPr>
        <w:t>dificuldade</w:t>
      </w:r>
      <w:r>
        <w:rPr>
          <w:spacing w:val="24"/>
          <w:w w:val="80"/>
        </w:rPr>
        <w:t> </w:t>
      </w:r>
      <w:r>
        <w:rPr>
          <w:w w:val="80"/>
        </w:rPr>
        <w:t>na</w:t>
      </w:r>
      <w:r>
        <w:rPr>
          <w:spacing w:val="24"/>
          <w:w w:val="80"/>
        </w:rPr>
        <w:t> </w:t>
      </w:r>
      <w:r>
        <w:rPr>
          <w:w w:val="80"/>
        </w:rPr>
        <w:t>penetração</w:t>
      </w:r>
      <w:r>
        <w:rPr>
          <w:spacing w:val="1"/>
          <w:w w:val="80"/>
        </w:rPr>
        <w:t> </w:t>
      </w:r>
      <w:r>
        <w:rPr>
          <w:w w:val="85"/>
        </w:rPr>
        <w:t>e, consequentemente de ter relações sexuais, o que gera em si, um sentimento de culpa, problemas com o</w:t>
      </w:r>
      <w:r>
        <w:rPr>
          <w:spacing w:val="1"/>
          <w:w w:val="85"/>
        </w:rPr>
        <w:t> </w:t>
      </w:r>
      <w:r>
        <w:rPr>
          <w:w w:val="85"/>
        </w:rPr>
        <w:t>parceiro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dificuldade</w:t>
      </w:r>
      <w:r>
        <w:rPr>
          <w:spacing w:val="-4"/>
          <w:w w:val="85"/>
        </w:rPr>
        <w:t> </w:t>
      </w:r>
      <w:r>
        <w:rPr>
          <w:w w:val="85"/>
        </w:rPr>
        <w:t>para</w:t>
      </w:r>
      <w:r>
        <w:rPr>
          <w:spacing w:val="-4"/>
          <w:w w:val="85"/>
        </w:rPr>
        <w:t> </w:t>
      </w:r>
      <w:r>
        <w:rPr>
          <w:w w:val="85"/>
        </w:rPr>
        <w:t>engravidar</w:t>
      </w:r>
      <w:r>
        <w:rPr>
          <w:spacing w:val="-2"/>
          <w:w w:val="85"/>
        </w:rPr>
        <w:t> </w:t>
      </w:r>
      <w:r>
        <w:rPr>
          <w:w w:val="85"/>
        </w:rPr>
        <w:t>(PEREIRA</w:t>
      </w:r>
      <w:r>
        <w:rPr>
          <w:spacing w:val="-6"/>
          <w:w w:val="85"/>
        </w:rPr>
        <w:t> </w:t>
      </w:r>
      <w:r>
        <w:rPr>
          <w:w w:val="85"/>
        </w:rPr>
        <w:t>et</w:t>
      </w:r>
      <w:r>
        <w:rPr>
          <w:spacing w:val="-6"/>
          <w:w w:val="85"/>
        </w:rPr>
        <w:t> </w:t>
      </w:r>
      <w:r>
        <w:rPr>
          <w:w w:val="85"/>
        </w:rPr>
        <w:t>al.,</w:t>
      </w:r>
      <w:r>
        <w:rPr>
          <w:spacing w:val="-2"/>
          <w:w w:val="85"/>
        </w:rPr>
        <w:t> </w:t>
      </w:r>
      <w:r>
        <w:rPr>
          <w:w w:val="85"/>
        </w:rPr>
        <w:t>2018).</w:t>
      </w:r>
    </w:p>
    <w:p>
      <w:pPr>
        <w:pStyle w:val="BodyText"/>
        <w:spacing w:line="364" w:lineRule="auto" w:before="5"/>
        <w:ind w:left="1085" w:right="1077" w:firstLine="710"/>
        <w:jc w:val="both"/>
      </w:pPr>
      <w:r>
        <w:rPr>
          <w:w w:val="85"/>
        </w:rPr>
        <w:t>Ao analisar às variáveis dor, (EVA) e alteração postural, foi possível observar que, não houve uma</w:t>
      </w:r>
      <w:r>
        <w:rPr>
          <w:spacing w:val="1"/>
          <w:w w:val="85"/>
        </w:rPr>
        <w:t> </w:t>
      </w:r>
      <w:r>
        <w:rPr>
          <w:w w:val="85"/>
        </w:rPr>
        <w:t>correlação para esta amostra. Em virtude de que a dor é uma experiência subjetiva e multifatorial, o que</w:t>
      </w:r>
      <w:r>
        <w:rPr>
          <w:spacing w:val="1"/>
          <w:w w:val="85"/>
        </w:rPr>
        <w:t> </w:t>
      </w:r>
      <w:r>
        <w:rPr>
          <w:w w:val="85"/>
        </w:rPr>
        <w:t>influencia sua percepção e manifestação, dificultando uma avaliação objetiva na prática clínica, além disso,</w:t>
      </w:r>
      <w:r>
        <w:rPr>
          <w:spacing w:val="1"/>
          <w:w w:val="85"/>
        </w:rPr>
        <w:t> </w:t>
      </w:r>
      <w:r>
        <w:rPr>
          <w:w w:val="80"/>
        </w:rPr>
        <w:t>postura</w:t>
      </w:r>
      <w:r>
        <w:rPr>
          <w:spacing w:val="18"/>
          <w:w w:val="80"/>
        </w:rPr>
        <w:t> </w:t>
      </w:r>
      <w:r>
        <w:rPr>
          <w:w w:val="80"/>
        </w:rPr>
        <w:t>também</w:t>
      </w:r>
      <w:r>
        <w:rPr>
          <w:spacing w:val="16"/>
          <w:w w:val="80"/>
        </w:rPr>
        <w:t> </w:t>
      </w:r>
      <w:r>
        <w:rPr>
          <w:w w:val="80"/>
        </w:rPr>
        <w:t>é</w:t>
      </w:r>
      <w:r>
        <w:rPr>
          <w:spacing w:val="18"/>
          <w:w w:val="80"/>
        </w:rPr>
        <w:t> </w:t>
      </w:r>
      <w:r>
        <w:rPr>
          <w:w w:val="80"/>
        </w:rPr>
        <w:t>um</w:t>
      </w:r>
      <w:r>
        <w:rPr>
          <w:spacing w:val="16"/>
          <w:w w:val="80"/>
        </w:rPr>
        <w:t> </w:t>
      </w:r>
      <w:r>
        <w:rPr>
          <w:w w:val="80"/>
        </w:rPr>
        <w:t>fenômeno</w:t>
      </w:r>
      <w:r>
        <w:rPr>
          <w:spacing w:val="18"/>
          <w:w w:val="80"/>
        </w:rPr>
        <w:t> </w:t>
      </w:r>
      <w:r>
        <w:rPr>
          <w:w w:val="80"/>
        </w:rPr>
        <w:t>complexo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9"/>
          <w:w w:val="80"/>
        </w:rPr>
        <w:t> </w:t>
      </w:r>
      <w:r>
        <w:rPr>
          <w:w w:val="80"/>
        </w:rPr>
        <w:t>difícil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quantificar</w:t>
      </w:r>
      <w:r>
        <w:rPr>
          <w:spacing w:val="19"/>
          <w:w w:val="80"/>
        </w:rPr>
        <w:t> </w:t>
      </w:r>
      <w:r>
        <w:rPr>
          <w:w w:val="80"/>
        </w:rPr>
        <w:t>(FALCÃO,</w:t>
      </w:r>
      <w:r>
        <w:rPr>
          <w:spacing w:val="16"/>
          <w:w w:val="80"/>
        </w:rPr>
        <w:t> </w:t>
      </w:r>
      <w:r>
        <w:rPr>
          <w:w w:val="80"/>
        </w:rPr>
        <w:t>MARINHO,</w:t>
      </w:r>
      <w:r>
        <w:rPr>
          <w:spacing w:val="16"/>
          <w:w w:val="80"/>
        </w:rPr>
        <w:t> </w:t>
      </w:r>
      <w:r>
        <w:rPr>
          <w:w w:val="80"/>
        </w:rPr>
        <w:t>SÁ,</w:t>
      </w:r>
      <w:r>
        <w:rPr>
          <w:spacing w:val="15"/>
          <w:w w:val="80"/>
        </w:rPr>
        <w:t> </w:t>
      </w:r>
      <w:r>
        <w:rPr>
          <w:w w:val="80"/>
        </w:rPr>
        <w:t>2007).</w:t>
      </w:r>
      <w:r>
        <w:rPr>
          <w:spacing w:val="15"/>
          <w:w w:val="80"/>
        </w:rPr>
        <w:t> </w:t>
      </w:r>
      <w:r>
        <w:rPr>
          <w:w w:val="80"/>
        </w:rPr>
        <w:t>Em</w:t>
      </w:r>
      <w:r>
        <w:rPr>
          <w:spacing w:val="22"/>
          <w:w w:val="80"/>
        </w:rPr>
        <w:t> </w:t>
      </w:r>
      <w:r>
        <w:rPr>
          <w:w w:val="80"/>
        </w:rPr>
        <w:t>relação</w:t>
      </w:r>
      <w:r>
        <w:rPr>
          <w:spacing w:val="1"/>
          <w:w w:val="80"/>
        </w:rPr>
        <w:t> </w:t>
      </w:r>
      <w:r>
        <w:rPr>
          <w:w w:val="85"/>
        </w:rPr>
        <w:t>a essa temática, o estudo de Miranda, Schor e Girão (2009) relata que algumas mulheres com disfunção</w:t>
      </w:r>
      <w:r>
        <w:rPr>
          <w:spacing w:val="1"/>
          <w:w w:val="85"/>
        </w:rPr>
        <w:t> </w:t>
      </w:r>
      <w:r>
        <w:rPr>
          <w:w w:val="80"/>
        </w:rPr>
        <w:t>sexual apresentam postura anormal, que pode vir de uma postura de adaptação na tentativa de aliviar a dor ou</w:t>
      </w:r>
      <w:r>
        <w:rPr>
          <w:spacing w:val="1"/>
          <w:w w:val="80"/>
        </w:rPr>
        <w:t> </w:t>
      </w:r>
      <w:r>
        <w:rPr>
          <w:w w:val="85"/>
        </w:rPr>
        <w:t>pode</w:t>
      </w:r>
      <w:r>
        <w:rPr>
          <w:spacing w:val="-5"/>
          <w:w w:val="85"/>
        </w:rPr>
        <w:t> </w:t>
      </w:r>
      <w:r>
        <w:rPr>
          <w:w w:val="85"/>
        </w:rPr>
        <w:t>ser</w:t>
      </w:r>
      <w:r>
        <w:rPr>
          <w:spacing w:val="-3"/>
          <w:w w:val="85"/>
        </w:rPr>
        <w:t> </w:t>
      </w:r>
      <w:r>
        <w:rPr>
          <w:w w:val="85"/>
        </w:rPr>
        <w:t>um</w:t>
      </w:r>
      <w:r>
        <w:rPr>
          <w:spacing w:val="-5"/>
          <w:w w:val="85"/>
        </w:rPr>
        <w:t> </w:t>
      </w:r>
      <w:r>
        <w:rPr>
          <w:w w:val="85"/>
        </w:rPr>
        <w:t>evento</w:t>
      </w:r>
      <w:r>
        <w:rPr>
          <w:spacing w:val="-4"/>
          <w:w w:val="85"/>
        </w:rPr>
        <w:t> </w:t>
      </w:r>
      <w:r>
        <w:rPr>
          <w:w w:val="85"/>
        </w:rPr>
        <w:t>primário,</w:t>
      </w:r>
      <w:r>
        <w:rPr>
          <w:spacing w:val="-2"/>
          <w:w w:val="85"/>
        </w:rPr>
        <w:t> </w:t>
      </w:r>
      <w:r>
        <w:rPr>
          <w:w w:val="85"/>
        </w:rPr>
        <w:t>resultante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estilo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vida</w:t>
      </w:r>
      <w:r>
        <w:rPr>
          <w:spacing w:val="-3"/>
          <w:w w:val="85"/>
        </w:rPr>
        <w:t> </w:t>
      </w:r>
      <w:r>
        <w:rPr>
          <w:w w:val="85"/>
        </w:rPr>
        <w:t>sedentário.</w:t>
      </w:r>
    </w:p>
    <w:p>
      <w:pPr>
        <w:pStyle w:val="BodyText"/>
        <w:spacing w:line="364" w:lineRule="auto"/>
        <w:ind w:left="1085" w:right="1073" w:firstLine="710"/>
        <w:jc w:val="both"/>
      </w:pPr>
      <w:r>
        <w:rPr>
          <w:w w:val="80"/>
        </w:rPr>
        <w:t>No presente estudo, foi possível analisar às variáveis dor e sedentarismo, sendo encontrando que não</w:t>
      </w:r>
      <w:r>
        <w:rPr>
          <w:spacing w:val="1"/>
          <w:w w:val="80"/>
        </w:rPr>
        <w:t> </w:t>
      </w:r>
      <w:r>
        <w:rPr>
          <w:w w:val="85"/>
        </w:rPr>
        <w:t>houve relação entre elas para esta amostra. Esse resultado difere do encontrado no estudo </w:t>
      </w:r>
      <w:r>
        <w:rPr>
          <w:spacing w:val="10"/>
          <w:w w:val="85"/>
        </w:rPr>
        <w:t>de </w:t>
      </w:r>
      <w:r>
        <w:rPr>
          <w:w w:val="85"/>
        </w:rPr>
        <w:t>Oliveira,</w:t>
      </w:r>
      <w:r>
        <w:rPr>
          <w:spacing w:val="1"/>
          <w:w w:val="85"/>
        </w:rPr>
        <w:t> </w:t>
      </w:r>
      <w:r>
        <w:rPr>
          <w:w w:val="85"/>
        </w:rPr>
        <w:t>Fernandes e Daher (2014), que ao aplicar um programa de exercícios aeróbicos de fortalecimento e</w:t>
      </w:r>
      <w:r>
        <w:rPr>
          <w:spacing w:val="1"/>
          <w:w w:val="85"/>
        </w:rPr>
        <w:t> </w:t>
      </w:r>
      <w:r>
        <w:rPr>
          <w:w w:val="85"/>
        </w:rPr>
        <w:t>alongamentos, em um protocolo de exercícios domiciliares, apresentou melhora efetiva no limiar de dor em</w:t>
      </w:r>
      <w:r>
        <w:rPr>
          <w:spacing w:val="1"/>
          <w:w w:val="85"/>
        </w:rPr>
        <w:t> </w:t>
      </w:r>
      <w:r>
        <w:rPr>
          <w:w w:val="80"/>
        </w:rPr>
        <w:t>pacientes com dor crônica inespecífica, evidenciando que os exercícios são efetivos em prevenir o aumento da</w:t>
      </w:r>
      <w:r>
        <w:rPr>
          <w:spacing w:val="1"/>
          <w:w w:val="80"/>
        </w:rPr>
        <w:t> </w:t>
      </w:r>
      <w:r>
        <w:rPr>
          <w:w w:val="90"/>
        </w:rPr>
        <w:t>dor,</w:t>
      </w:r>
      <w:r>
        <w:rPr>
          <w:spacing w:val="-10"/>
          <w:w w:val="90"/>
        </w:rPr>
        <w:t> </w:t>
      </w:r>
      <w:r>
        <w:rPr>
          <w:w w:val="90"/>
        </w:rPr>
        <w:t>chegando,</w:t>
      </w:r>
      <w:r>
        <w:rPr>
          <w:spacing w:val="-9"/>
          <w:w w:val="90"/>
        </w:rPr>
        <w:t> </w:t>
      </w:r>
      <w:r>
        <w:rPr>
          <w:w w:val="90"/>
        </w:rPr>
        <w:t>inclusive,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minimizá-la.</w:t>
      </w:r>
    </w:p>
    <w:p>
      <w:pPr>
        <w:pStyle w:val="BodyText"/>
        <w:spacing w:line="364" w:lineRule="auto" w:before="6"/>
        <w:ind w:left="1085" w:right="1071" w:firstLine="763"/>
        <w:jc w:val="both"/>
      </w:pPr>
      <w:r>
        <w:rPr>
          <w:w w:val="80"/>
        </w:rPr>
        <w:t>No que se refere aos sintomas proctológicos e alteração postural, foi encontrado que não houve uma</w:t>
      </w:r>
      <w:r>
        <w:rPr>
          <w:spacing w:val="1"/>
          <w:w w:val="80"/>
        </w:rPr>
        <w:t> </w:t>
      </w:r>
      <w:r>
        <w:rPr>
          <w:w w:val="85"/>
        </w:rPr>
        <w:t>associação. Sobre esse assunto, o estudo de Miranda, Schor e Girão (2009) relata que os músculos do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assoalho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pélvico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fixam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sustentam</w:t>
      </w:r>
      <w:r>
        <w:rPr>
          <w:spacing w:val="-5"/>
          <w:w w:val="85"/>
        </w:rPr>
        <w:t> </w:t>
      </w:r>
      <w:r>
        <w:rPr>
          <w:w w:val="85"/>
        </w:rPr>
        <w:t>os</w:t>
      </w:r>
      <w:r>
        <w:rPr>
          <w:spacing w:val="-3"/>
          <w:w w:val="85"/>
        </w:rPr>
        <w:t> </w:t>
      </w:r>
      <w:r>
        <w:rPr>
          <w:w w:val="85"/>
        </w:rPr>
        <w:t>órgãos</w:t>
      </w:r>
      <w:r>
        <w:rPr>
          <w:spacing w:val="-3"/>
          <w:w w:val="85"/>
        </w:rPr>
        <w:t> </w:t>
      </w:r>
      <w:r>
        <w:rPr>
          <w:w w:val="85"/>
        </w:rPr>
        <w:t>pélvicos,</w:t>
      </w:r>
      <w:r>
        <w:rPr>
          <w:spacing w:val="-5"/>
          <w:w w:val="85"/>
        </w:rPr>
        <w:t> </w:t>
      </w:r>
      <w:r>
        <w:rPr>
          <w:w w:val="85"/>
        </w:rPr>
        <w:t>mantêm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continência</w:t>
      </w:r>
      <w:r>
        <w:rPr>
          <w:spacing w:val="-4"/>
          <w:w w:val="85"/>
        </w:rPr>
        <w:t> </w:t>
      </w:r>
      <w:r>
        <w:rPr>
          <w:w w:val="85"/>
        </w:rPr>
        <w:t>urinária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fecal,</w:t>
      </w:r>
      <w:r>
        <w:rPr>
          <w:spacing w:val="-6"/>
          <w:w w:val="85"/>
        </w:rPr>
        <w:t> </w:t>
      </w:r>
      <w:r>
        <w:rPr>
          <w:w w:val="85"/>
        </w:rPr>
        <w:t>participam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52"/>
          <w:w w:val="85"/>
        </w:rPr>
        <w:t> </w:t>
      </w:r>
      <w:r>
        <w:rPr>
          <w:w w:val="85"/>
        </w:rPr>
        <w:t>resposta sexual, em conjunto com outros músculos, são estabilizadores da cintura pélvica, coluna lombar e</w:t>
      </w:r>
      <w:r>
        <w:rPr>
          <w:spacing w:val="1"/>
          <w:w w:val="85"/>
        </w:rPr>
        <w:t> </w:t>
      </w:r>
      <w:r>
        <w:rPr>
          <w:w w:val="85"/>
        </w:rPr>
        <w:t>quadril. A direção e o tônus das fibras do MAP, dependem da posição dos ossos aos quais eles se ligam.</w:t>
      </w:r>
      <w:r>
        <w:rPr>
          <w:spacing w:val="1"/>
          <w:w w:val="85"/>
        </w:rPr>
        <w:t> </w:t>
      </w:r>
      <w:r>
        <w:rPr>
          <w:w w:val="80"/>
        </w:rPr>
        <w:t>Portanto,</w:t>
      </w:r>
      <w:r>
        <w:rPr>
          <w:spacing w:val="23"/>
          <w:w w:val="80"/>
        </w:rPr>
        <w:t> </w:t>
      </w:r>
      <w:r>
        <w:rPr>
          <w:w w:val="80"/>
        </w:rPr>
        <w:t>uma</w:t>
      </w:r>
      <w:r>
        <w:rPr>
          <w:spacing w:val="26"/>
          <w:w w:val="80"/>
        </w:rPr>
        <w:t> </w:t>
      </w:r>
      <w:r>
        <w:rPr>
          <w:w w:val="80"/>
        </w:rPr>
        <w:t>alteração</w:t>
      </w:r>
      <w:r>
        <w:rPr>
          <w:spacing w:val="26"/>
          <w:w w:val="80"/>
        </w:rPr>
        <w:t> </w:t>
      </w:r>
      <w:r>
        <w:rPr>
          <w:w w:val="80"/>
        </w:rPr>
        <w:t>postural,</w:t>
      </w:r>
      <w:r>
        <w:rPr>
          <w:spacing w:val="23"/>
          <w:w w:val="80"/>
        </w:rPr>
        <w:t> </w:t>
      </w:r>
      <w:r>
        <w:rPr>
          <w:w w:val="80"/>
        </w:rPr>
        <w:t>como</w:t>
      </w:r>
      <w:r>
        <w:rPr>
          <w:spacing w:val="21"/>
          <w:w w:val="80"/>
        </w:rPr>
        <w:t> </w:t>
      </w:r>
      <w:r>
        <w:rPr>
          <w:w w:val="80"/>
        </w:rPr>
        <w:t>por</w:t>
      </w:r>
      <w:r>
        <w:rPr>
          <w:spacing w:val="27"/>
          <w:w w:val="80"/>
        </w:rPr>
        <w:t> </w:t>
      </w:r>
      <w:r>
        <w:rPr>
          <w:w w:val="80"/>
        </w:rPr>
        <w:t>exemplo;</w:t>
      </w:r>
      <w:r>
        <w:rPr>
          <w:spacing w:val="24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hiperlordose</w:t>
      </w:r>
      <w:r>
        <w:rPr>
          <w:spacing w:val="26"/>
          <w:w w:val="80"/>
        </w:rPr>
        <w:t> </w:t>
      </w:r>
      <w:r>
        <w:rPr>
          <w:w w:val="80"/>
        </w:rPr>
        <w:t>lombar,</w:t>
      </w:r>
      <w:r>
        <w:rPr>
          <w:spacing w:val="24"/>
          <w:w w:val="80"/>
        </w:rPr>
        <w:t> </w:t>
      </w:r>
      <w:r>
        <w:rPr>
          <w:w w:val="80"/>
        </w:rPr>
        <w:t>altera</w:t>
      </w:r>
      <w:r>
        <w:rPr>
          <w:spacing w:val="25"/>
          <w:w w:val="80"/>
        </w:rPr>
        <w:t> </w:t>
      </w:r>
      <w:r>
        <w:rPr>
          <w:w w:val="80"/>
        </w:rPr>
        <w:t>a</w:t>
      </w:r>
      <w:r>
        <w:rPr>
          <w:spacing w:val="26"/>
          <w:w w:val="80"/>
        </w:rPr>
        <w:t> </w:t>
      </w:r>
      <w:r>
        <w:rPr>
          <w:w w:val="80"/>
        </w:rPr>
        <w:t>flexibilidade</w:t>
      </w:r>
      <w:r>
        <w:rPr>
          <w:spacing w:val="26"/>
          <w:w w:val="80"/>
        </w:rPr>
        <w:t> </w:t>
      </w:r>
      <w:r>
        <w:rPr>
          <w:w w:val="80"/>
        </w:rPr>
        <w:t>do</w:t>
      </w:r>
      <w:r>
        <w:rPr>
          <w:spacing w:val="26"/>
          <w:w w:val="80"/>
        </w:rPr>
        <w:t> </w:t>
      </w:r>
      <w:r>
        <w:rPr>
          <w:w w:val="80"/>
        </w:rPr>
        <w:t>assoalho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77"/>
      </w:pPr>
      <w:r>
        <w:rPr>
          <w:w w:val="85"/>
        </w:rPr>
        <w:t>pélvico,</w:t>
      </w:r>
      <w:r>
        <w:rPr>
          <w:spacing w:val="3"/>
          <w:w w:val="85"/>
        </w:rPr>
        <w:t> </w:t>
      </w:r>
      <w:r>
        <w:rPr>
          <w:w w:val="85"/>
        </w:rPr>
        <w:t>diminuindo</w:t>
      </w:r>
      <w:r>
        <w:rPr>
          <w:spacing w:val="5"/>
          <w:w w:val="85"/>
        </w:rPr>
        <w:t> </w:t>
      </w:r>
      <w:r>
        <w:rPr>
          <w:w w:val="85"/>
        </w:rPr>
        <w:t>sua</w:t>
      </w:r>
      <w:r>
        <w:rPr>
          <w:spacing w:val="5"/>
          <w:w w:val="85"/>
        </w:rPr>
        <w:t> </w:t>
      </w:r>
      <w:r>
        <w:rPr>
          <w:w w:val="85"/>
        </w:rPr>
        <w:t>eficiência,</w:t>
      </w:r>
      <w:r>
        <w:rPr>
          <w:spacing w:val="3"/>
          <w:w w:val="85"/>
        </w:rPr>
        <w:t> </w:t>
      </w:r>
      <w:r>
        <w:rPr>
          <w:w w:val="85"/>
        </w:rPr>
        <w:t>ocasionando</w:t>
      </w:r>
      <w:r>
        <w:rPr>
          <w:spacing w:val="5"/>
          <w:w w:val="85"/>
        </w:rPr>
        <w:t> </w:t>
      </w:r>
      <w:r>
        <w:rPr>
          <w:w w:val="85"/>
        </w:rPr>
        <w:t>fraqueza,</w:t>
      </w:r>
      <w:r>
        <w:rPr>
          <w:spacing w:val="3"/>
          <w:w w:val="85"/>
        </w:rPr>
        <w:t> </w:t>
      </w:r>
      <w:r>
        <w:rPr>
          <w:w w:val="85"/>
        </w:rPr>
        <w:t>tensão</w:t>
      </w:r>
      <w:r>
        <w:rPr>
          <w:spacing w:val="5"/>
          <w:w w:val="85"/>
        </w:rPr>
        <w:t> </w:t>
      </w:r>
      <w:r>
        <w:rPr>
          <w:w w:val="85"/>
        </w:rPr>
        <w:t>e</w:t>
      </w:r>
      <w:r>
        <w:rPr>
          <w:spacing w:val="6"/>
          <w:w w:val="85"/>
        </w:rPr>
        <w:t> </w:t>
      </w:r>
      <w:r>
        <w:rPr>
          <w:w w:val="85"/>
        </w:rPr>
        <w:t>sintomas,</w:t>
      </w:r>
      <w:r>
        <w:rPr>
          <w:spacing w:val="3"/>
          <w:w w:val="85"/>
        </w:rPr>
        <w:t> </w:t>
      </w:r>
      <w:r>
        <w:rPr>
          <w:w w:val="85"/>
        </w:rPr>
        <w:t>como;</w:t>
      </w:r>
      <w:r>
        <w:rPr>
          <w:spacing w:val="3"/>
          <w:w w:val="85"/>
        </w:rPr>
        <w:t> </w:t>
      </w:r>
      <w:r>
        <w:rPr>
          <w:w w:val="85"/>
        </w:rPr>
        <w:t>urgência,</w:t>
      </w:r>
      <w:r>
        <w:rPr>
          <w:spacing w:val="3"/>
          <w:w w:val="85"/>
        </w:rPr>
        <w:t> </w:t>
      </w:r>
      <w:r>
        <w:rPr>
          <w:w w:val="85"/>
        </w:rPr>
        <w:t>frequência</w:t>
      </w:r>
      <w:r>
        <w:rPr>
          <w:spacing w:val="2"/>
          <w:w w:val="85"/>
        </w:rPr>
        <w:t> </w:t>
      </w:r>
      <w:r>
        <w:rPr>
          <w:w w:val="85"/>
        </w:rPr>
        <w:t>e</w:t>
      </w:r>
      <w:r>
        <w:rPr>
          <w:spacing w:val="-51"/>
          <w:w w:val="85"/>
        </w:rPr>
        <w:t> </w:t>
      </w:r>
      <w:r>
        <w:rPr>
          <w:w w:val="90"/>
        </w:rPr>
        <w:t>dispareunia</w:t>
      </w:r>
      <w:r>
        <w:rPr>
          <w:spacing w:val="-9"/>
          <w:w w:val="90"/>
        </w:rPr>
        <w:t> </w:t>
      </w:r>
      <w:r>
        <w:rPr>
          <w:w w:val="90"/>
        </w:rPr>
        <w:t>(MIRANDA;</w:t>
      </w:r>
      <w:r>
        <w:rPr>
          <w:spacing w:val="-10"/>
          <w:w w:val="90"/>
        </w:rPr>
        <w:t> </w:t>
      </w:r>
      <w:r>
        <w:rPr>
          <w:w w:val="90"/>
        </w:rPr>
        <w:t>SCHOR;</w:t>
      </w:r>
      <w:r>
        <w:rPr>
          <w:spacing w:val="-10"/>
          <w:w w:val="90"/>
        </w:rPr>
        <w:t> </w:t>
      </w:r>
      <w:r>
        <w:rPr>
          <w:w w:val="90"/>
        </w:rPr>
        <w:t>GIRÃO,</w:t>
      </w:r>
      <w:r>
        <w:rPr>
          <w:spacing w:val="-11"/>
          <w:w w:val="90"/>
        </w:rPr>
        <w:t> </w:t>
      </w:r>
      <w:r>
        <w:rPr>
          <w:w w:val="90"/>
        </w:rPr>
        <w:t>2009).</w:t>
      </w:r>
    </w:p>
    <w:p>
      <w:pPr>
        <w:pStyle w:val="BodyText"/>
        <w:spacing w:line="364" w:lineRule="auto"/>
        <w:ind w:left="1085" w:right="1077" w:firstLine="710"/>
        <w:jc w:val="both"/>
      </w:pPr>
      <w:r>
        <w:rPr>
          <w:w w:val="80"/>
        </w:rPr>
        <w:t>Como contribuição, essa pesquisa aponta para novas descobertas, no que se refere a respeito desta</w:t>
      </w:r>
      <w:r>
        <w:rPr>
          <w:spacing w:val="1"/>
          <w:w w:val="80"/>
        </w:rPr>
        <w:t> </w:t>
      </w:r>
      <w:r>
        <w:rPr>
          <w:w w:val="80"/>
        </w:rPr>
        <w:t>temática, uma vez que há, uma escassez na literatura em relação ao perfil epidemiológico das mulheres com</w:t>
      </w:r>
      <w:r>
        <w:rPr>
          <w:spacing w:val="1"/>
          <w:w w:val="80"/>
        </w:rPr>
        <w:t> </w:t>
      </w:r>
      <w:r>
        <w:rPr>
          <w:w w:val="80"/>
        </w:rPr>
        <w:t>diagnóstico de vaginismo e ainda quanto a procura por tratamento desta patologia é negligenciada. Além disso,</w:t>
      </w:r>
      <w:r>
        <w:rPr>
          <w:spacing w:val="1"/>
          <w:w w:val="80"/>
        </w:rPr>
        <w:t> </w:t>
      </w:r>
      <w:r>
        <w:rPr>
          <w:w w:val="80"/>
        </w:rPr>
        <w:t>este estudo se propôs a analisar a correlação entre o vaginismo e outras disfunções dos músculos do assoalho</w:t>
      </w:r>
      <w:r>
        <w:rPr>
          <w:spacing w:val="1"/>
          <w:w w:val="80"/>
        </w:rPr>
        <w:t> </w:t>
      </w:r>
      <w:r>
        <w:rPr>
          <w:w w:val="80"/>
        </w:rPr>
        <w:t>pélvico,</w:t>
      </w:r>
      <w:r>
        <w:rPr>
          <w:spacing w:val="24"/>
          <w:w w:val="80"/>
        </w:rPr>
        <w:t> </w:t>
      </w:r>
      <w:r>
        <w:rPr>
          <w:w w:val="80"/>
        </w:rPr>
        <w:t>como</w:t>
      </w:r>
      <w:r>
        <w:rPr>
          <w:spacing w:val="26"/>
          <w:w w:val="80"/>
        </w:rPr>
        <w:t> </w:t>
      </w:r>
      <w:r>
        <w:rPr>
          <w:w w:val="80"/>
        </w:rPr>
        <w:t>a</w:t>
      </w:r>
      <w:r>
        <w:rPr>
          <w:spacing w:val="27"/>
          <w:w w:val="80"/>
        </w:rPr>
        <w:t> </w:t>
      </w:r>
      <w:r>
        <w:rPr>
          <w:w w:val="80"/>
        </w:rPr>
        <w:t>incontinência</w:t>
      </w:r>
      <w:r>
        <w:rPr>
          <w:spacing w:val="32"/>
          <w:w w:val="80"/>
        </w:rPr>
        <w:t> </w:t>
      </w:r>
      <w:r>
        <w:rPr>
          <w:w w:val="80"/>
        </w:rPr>
        <w:t>urinária</w:t>
      </w:r>
      <w:r>
        <w:rPr>
          <w:spacing w:val="27"/>
          <w:w w:val="80"/>
        </w:rPr>
        <w:t> </w:t>
      </w:r>
      <w:r>
        <w:rPr>
          <w:w w:val="80"/>
        </w:rPr>
        <w:t>e</w:t>
      </w:r>
      <w:r>
        <w:rPr>
          <w:spacing w:val="26"/>
          <w:w w:val="80"/>
        </w:rPr>
        <w:t> </w:t>
      </w:r>
      <w:r>
        <w:rPr>
          <w:w w:val="80"/>
        </w:rPr>
        <w:t>a</w:t>
      </w:r>
      <w:r>
        <w:rPr>
          <w:spacing w:val="27"/>
          <w:w w:val="80"/>
        </w:rPr>
        <w:t> </w:t>
      </w:r>
      <w:r>
        <w:rPr>
          <w:w w:val="80"/>
        </w:rPr>
        <w:t>constipação,</w:t>
      </w:r>
      <w:r>
        <w:rPr>
          <w:spacing w:val="18"/>
          <w:w w:val="80"/>
        </w:rPr>
        <w:t> </w:t>
      </w:r>
      <w:r>
        <w:rPr>
          <w:w w:val="80"/>
        </w:rPr>
        <w:t>sendo</w:t>
      </w:r>
      <w:r>
        <w:rPr>
          <w:spacing w:val="27"/>
          <w:w w:val="80"/>
        </w:rPr>
        <w:t> </w:t>
      </w:r>
      <w:r>
        <w:rPr>
          <w:w w:val="80"/>
        </w:rPr>
        <w:t>esta</w:t>
      </w:r>
      <w:r>
        <w:rPr>
          <w:spacing w:val="27"/>
          <w:w w:val="80"/>
        </w:rPr>
        <w:t> </w:t>
      </w:r>
      <w:r>
        <w:rPr>
          <w:w w:val="80"/>
        </w:rPr>
        <w:t>discussão</w:t>
      </w:r>
      <w:r>
        <w:rPr>
          <w:spacing w:val="26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grande</w:t>
      </w:r>
      <w:r>
        <w:rPr>
          <w:spacing w:val="26"/>
          <w:w w:val="80"/>
        </w:rPr>
        <w:t> </w:t>
      </w:r>
      <w:r>
        <w:rPr>
          <w:w w:val="80"/>
        </w:rPr>
        <w:t>importância,</w:t>
      </w:r>
      <w:r>
        <w:rPr>
          <w:spacing w:val="25"/>
          <w:w w:val="80"/>
        </w:rPr>
        <w:t> </w:t>
      </w:r>
      <w:r>
        <w:rPr>
          <w:w w:val="80"/>
        </w:rPr>
        <w:t>pois,</w:t>
      </w:r>
      <w:r>
        <w:rPr>
          <w:spacing w:val="24"/>
          <w:w w:val="80"/>
        </w:rPr>
        <w:t> </w:t>
      </w:r>
      <w:r>
        <w:rPr>
          <w:w w:val="80"/>
        </w:rPr>
        <w:t>há</w:t>
      </w:r>
      <w:r>
        <w:rPr>
          <w:spacing w:val="1"/>
          <w:w w:val="80"/>
        </w:rPr>
        <w:t> </w:t>
      </w:r>
      <w:r>
        <w:rPr>
          <w:w w:val="80"/>
        </w:rPr>
        <w:t>uma</w:t>
      </w:r>
      <w:r>
        <w:rPr>
          <w:spacing w:val="3"/>
          <w:w w:val="80"/>
        </w:rPr>
        <w:t> </w:t>
      </w:r>
      <w:r>
        <w:rPr>
          <w:w w:val="80"/>
        </w:rPr>
        <w:t>redução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material</w:t>
      </w:r>
      <w:r>
        <w:rPr>
          <w:spacing w:val="2"/>
          <w:w w:val="80"/>
        </w:rPr>
        <w:t> </w:t>
      </w:r>
      <w:r>
        <w:rPr>
          <w:w w:val="80"/>
        </w:rPr>
        <w:t>bibliográfico,</w:t>
      </w:r>
      <w:r>
        <w:rPr>
          <w:spacing w:val="2"/>
          <w:w w:val="80"/>
        </w:rPr>
        <w:t> </w:t>
      </w:r>
      <w:r>
        <w:rPr>
          <w:w w:val="80"/>
        </w:rPr>
        <w:t>no</w:t>
      </w:r>
      <w:r>
        <w:rPr>
          <w:spacing w:val="3"/>
          <w:w w:val="80"/>
        </w:rPr>
        <w:t> </w:t>
      </w:r>
      <w:r>
        <w:rPr>
          <w:w w:val="80"/>
        </w:rPr>
        <w:t>que</w:t>
      </w:r>
      <w:r>
        <w:rPr>
          <w:spacing w:val="3"/>
          <w:w w:val="80"/>
        </w:rPr>
        <w:t> </w:t>
      </w:r>
      <w:r>
        <w:rPr>
          <w:w w:val="80"/>
        </w:rPr>
        <w:t>diz</w:t>
      </w:r>
      <w:r>
        <w:rPr>
          <w:spacing w:val="5"/>
          <w:w w:val="80"/>
        </w:rPr>
        <w:t> </w:t>
      </w:r>
      <w:r>
        <w:rPr>
          <w:w w:val="80"/>
        </w:rPr>
        <w:t>respeito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esse</w:t>
      </w:r>
      <w:r>
        <w:rPr>
          <w:spacing w:val="3"/>
          <w:w w:val="80"/>
        </w:rPr>
        <w:t> </w:t>
      </w:r>
      <w:r>
        <w:rPr>
          <w:w w:val="80"/>
        </w:rPr>
        <w:t>conteúdo.</w:t>
      </w:r>
    </w:p>
    <w:p>
      <w:pPr>
        <w:pStyle w:val="BodyText"/>
        <w:spacing w:line="364" w:lineRule="auto"/>
        <w:ind w:left="1085" w:right="1080" w:firstLine="710"/>
        <w:jc w:val="both"/>
      </w:pP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estudo</w:t>
      </w:r>
      <w:r>
        <w:rPr>
          <w:spacing w:val="-5"/>
          <w:w w:val="85"/>
        </w:rPr>
        <w:t> </w:t>
      </w:r>
      <w:r>
        <w:rPr>
          <w:w w:val="85"/>
        </w:rPr>
        <w:t>teve</w:t>
      </w:r>
      <w:r>
        <w:rPr>
          <w:spacing w:val="-5"/>
          <w:w w:val="85"/>
        </w:rPr>
        <w:t> </w:t>
      </w:r>
      <w:r>
        <w:rPr>
          <w:w w:val="85"/>
        </w:rPr>
        <w:t>como</w:t>
      </w:r>
      <w:r>
        <w:rPr>
          <w:spacing w:val="-5"/>
          <w:w w:val="85"/>
        </w:rPr>
        <w:t> </w:t>
      </w:r>
      <w:r>
        <w:rPr>
          <w:w w:val="85"/>
        </w:rPr>
        <w:t>limitação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2"/>
          <w:w w:val="85"/>
        </w:rPr>
        <w:t> </w:t>
      </w:r>
      <w:r>
        <w:rPr>
          <w:w w:val="85"/>
        </w:rPr>
        <w:t>pequena</w:t>
      </w:r>
      <w:r>
        <w:rPr>
          <w:spacing w:val="-4"/>
          <w:w w:val="85"/>
        </w:rPr>
        <w:t> </w:t>
      </w:r>
      <w:r>
        <w:rPr>
          <w:w w:val="85"/>
        </w:rPr>
        <w:t>quantidade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prontuários,</w:t>
      </w:r>
      <w:r>
        <w:rPr>
          <w:spacing w:val="-7"/>
          <w:w w:val="85"/>
        </w:rPr>
        <w:t> </w:t>
      </w:r>
      <w:r>
        <w:rPr>
          <w:w w:val="85"/>
        </w:rPr>
        <w:t>como</w:t>
      </w:r>
      <w:r>
        <w:rPr>
          <w:spacing w:val="-5"/>
          <w:w w:val="85"/>
        </w:rPr>
        <w:t> </w:t>
      </w:r>
      <w:r>
        <w:rPr>
          <w:w w:val="85"/>
        </w:rPr>
        <w:t>também,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1"/>
          <w:w w:val="85"/>
        </w:rPr>
        <w:t> </w:t>
      </w:r>
      <w:r>
        <w:rPr>
          <w:w w:val="85"/>
        </w:rPr>
        <w:t>profissionais</w:t>
      </w:r>
      <w:r>
        <w:rPr>
          <w:spacing w:val="-52"/>
          <w:w w:val="85"/>
        </w:rPr>
        <w:t> </w:t>
      </w:r>
      <w:r>
        <w:rPr>
          <w:w w:val="85"/>
        </w:rPr>
        <w:t>especializados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tratamento</w:t>
      </w:r>
      <w:r>
        <w:rPr>
          <w:spacing w:val="1"/>
          <w:w w:val="85"/>
        </w:rPr>
        <w:t> </w:t>
      </w:r>
      <w:r>
        <w:rPr>
          <w:w w:val="85"/>
        </w:rPr>
        <w:t>desta</w:t>
      </w:r>
      <w:r>
        <w:rPr>
          <w:spacing w:val="1"/>
          <w:w w:val="85"/>
        </w:rPr>
        <w:t> </w:t>
      </w:r>
      <w:r>
        <w:rPr>
          <w:w w:val="85"/>
        </w:rPr>
        <w:t>disfunção</w:t>
      </w:r>
      <w:r>
        <w:rPr>
          <w:spacing w:val="1"/>
          <w:w w:val="85"/>
        </w:rPr>
        <w:t> </w:t>
      </w:r>
      <w:r>
        <w:rPr>
          <w:w w:val="85"/>
        </w:rPr>
        <w:t>sexual, o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interferiu</w:t>
      </w:r>
      <w:r>
        <w:rPr>
          <w:spacing w:val="1"/>
          <w:w w:val="85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significância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resultados</w:t>
      </w:r>
      <w:r>
        <w:rPr>
          <w:spacing w:val="1"/>
          <w:w w:val="85"/>
        </w:rPr>
        <w:t> </w:t>
      </w:r>
      <w:r>
        <w:rPr>
          <w:w w:val="85"/>
        </w:rPr>
        <w:t>encontrados entre as correlações das variáveis. Por tanto, é preciso que novas pesquisas sejam feitas no</w:t>
      </w:r>
      <w:r>
        <w:rPr>
          <w:spacing w:val="1"/>
          <w:w w:val="85"/>
        </w:rPr>
        <w:t> </w:t>
      </w:r>
      <w:r>
        <w:rPr>
          <w:w w:val="85"/>
        </w:rPr>
        <w:t>futuro,</w:t>
      </w:r>
      <w:r>
        <w:rPr>
          <w:spacing w:val="1"/>
          <w:w w:val="85"/>
        </w:rPr>
        <w:t> </w:t>
      </w:r>
      <w:r>
        <w:rPr>
          <w:w w:val="85"/>
        </w:rPr>
        <w:t>com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objetivo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validar</w:t>
      </w:r>
      <w:r>
        <w:rPr>
          <w:spacing w:val="1"/>
          <w:w w:val="85"/>
        </w:rPr>
        <w:t> </w:t>
      </w:r>
      <w:r>
        <w:rPr>
          <w:w w:val="85"/>
        </w:rPr>
        <w:t>questionários</w:t>
      </w:r>
      <w:r>
        <w:rPr>
          <w:spacing w:val="1"/>
          <w:w w:val="85"/>
        </w:rPr>
        <w:t> </w:t>
      </w:r>
      <w:r>
        <w:rPr>
          <w:w w:val="85"/>
        </w:rPr>
        <w:t>específicos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essa</w:t>
      </w:r>
      <w:r>
        <w:rPr>
          <w:spacing w:val="1"/>
          <w:w w:val="85"/>
        </w:rPr>
        <w:t> </w:t>
      </w:r>
      <w:r>
        <w:rPr>
          <w:w w:val="85"/>
        </w:rPr>
        <w:t>patologia,</w:t>
      </w:r>
      <w:r>
        <w:rPr>
          <w:spacing w:val="1"/>
          <w:w w:val="85"/>
        </w:rPr>
        <w:t> </w:t>
      </w:r>
      <w:r>
        <w:rPr>
          <w:w w:val="85"/>
        </w:rPr>
        <w:t>criar</w:t>
      </w:r>
      <w:r>
        <w:rPr>
          <w:spacing w:val="1"/>
          <w:w w:val="85"/>
        </w:rPr>
        <w:t> </w:t>
      </w:r>
      <w:r>
        <w:rPr>
          <w:w w:val="85"/>
        </w:rPr>
        <w:t>um</w:t>
      </w:r>
      <w:r>
        <w:rPr>
          <w:spacing w:val="1"/>
          <w:w w:val="85"/>
        </w:rPr>
        <w:t> </w:t>
      </w:r>
      <w:r>
        <w:rPr>
          <w:w w:val="85"/>
        </w:rPr>
        <w:t>sistema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-52"/>
          <w:w w:val="85"/>
        </w:rPr>
        <w:t> </w:t>
      </w:r>
      <w:r>
        <w:rPr>
          <w:w w:val="85"/>
        </w:rPr>
        <w:t>classificação e novos protocolos de tratamento, para que esta temática seja difundida, não apenas no meio</w:t>
      </w:r>
      <w:r>
        <w:rPr>
          <w:spacing w:val="1"/>
          <w:w w:val="85"/>
        </w:rPr>
        <w:t> </w:t>
      </w:r>
      <w:r>
        <w:rPr>
          <w:w w:val="90"/>
        </w:rPr>
        <w:t>científico,</w:t>
      </w:r>
      <w:r>
        <w:rPr>
          <w:spacing w:val="-12"/>
          <w:w w:val="90"/>
        </w:rPr>
        <w:t> </w:t>
      </w:r>
      <w:r>
        <w:rPr>
          <w:w w:val="90"/>
        </w:rPr>
        <w:t>mas</w:t>
      </w:r>
      <w:r>
        <w:rPr>
          <w:spacing w:val="-7"/>
          <w:w w:val="90"/>
        </w:rPr>
        <w:t> </w:t>
      </w:r>
      <w:r>
        <w:rPr>
          <w:w w:val="90"/>
        </w:rPr>
        <w:t>também,</w:t>
      </w:r>
      <w:r>
        <w:rPr>
          <w:spacing w:val="-11"/>
          <w:w w:val="90"/>
        </w:rPr>
        <w:t> </w:t>
      </w:r>
      <w:r>
        <w:rPr>
          <w:w w:val="90"/>
        </w:rPr>
        <w:t>junto</w:t>
      </w:r>
      <w:r>
        <w:rPr>
          <w:spacing w:val="-5"/>
          <w:w w:val="90"/>
        </w:rPr>
        <w:t> </w:t>
      </w:r>
      <w:r>
        <w:rPr>
          <w:w w:val="90"/>
        </w:rPr>
        <w:t>com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população</w:t>
      </w:r>
      <w:r>
        <w:rPr>
          <w:spacing w:val="-3"/>
          <w:w w:val="90"/>
        </w:rPr>
        <w:t> </w:t>
      </w:r>
      <w:r>
        <w:rPr>
          <w:w w:val="90"/>
        </w:rPr>
        <w:t>em</w:t>
      </w:r>
      <w:r>
        <w:rPr>
          <w:spacing w:val="-10"/>
          <w:w w:val="90"/>
        </w:rPr>
        <w:t> </w:t>
      </w:r>
      <w:r>
        <w:rPr>
          <w:w w:val="90"/>
        </w:rPr>
        <w:t>geral.</w:t>
      </w:r>
    </w:p>
    <w:p>
      <w:pPr>
        <w:pStyle w:val="BodyText"/>
        <w:spacing w:before="5"/>
        <w:rPr>
          <w:sz w:val="40"/>
        </w:rPr>
      </w:pPr>
    </w:p>
    <w:p>
      <w:pPr>
        <w:pStyle w:val="Heading3"/>
        <w:numPr>
          <w:ilvl w:val="0"/>
          <w:numId w:val="4"/>
        </w:numPr>
        <w:tabs>
          <w:tab w:pos="1806" w:val="left" w:leader="none"/>
        </w:tabs>
        <w:spacing w:line="240" w:lineRule="auto" w:before="0" w:after="0"/>
        <w:ind w:left="1805" w:right="0" w:hanging="361"/>
        <w:jc w:val="left"/>
      </w:pPr>
      <w:r>
        <w:rPr>
          <w:w w:val="80"/>
        </w:rPr>
        <w:t>CONCLUSÃO</w:t>
      </w:r>
      <w:r>
        <w:rPr>
          <w:spacing w:val="17"/>
          <w:w w:val="80"/>
        </w:rPr>
        <w:t> </w:t>
      </w:r>
      <w:r>
        <w:rPr>
          <w:w w:val="80"/>
        </w:rPr>
        <w:t>E</w:t>
      </w:r>
      <w:r>
        <w:rPr>
          <w:spacing w:val="16"/>
          <w:w w:val="80"/>
        </w:rPr>
        <w:t> </w:t>
      </w:r>
      <w:r>
        <w:rPr>
          <w:w w:val="80"/>
        </w:rPr>
        <w:t>CONSIDERAÇÕES</w:t>
      </w:r>
      <w:r>
        <w:rPr>
          <w:spacing w:val="15"/>
          <w:w w:val="80"/>
        </w:rPr>
        <w:t> </w:t>
      </w:r>
      <w:r>
        <w:rPr>
          <w:w w:val="80"/>
        </w:rPr>
        <w:t>FINAIS</w:t>
      </w:r>
    </w:p>
    <w:p>
      <w:pPr>
        <w:pStyle w:val="BodyText"/>
        <w:spacing w:line="364" w:lineRule="auto" w:before="184"/>
        <w:ind w:left="1085" w:right="1077" w:firstLine="710"/>
        <w:jc w:val="both"/>
      </w:pPr>
      <w:r>
        <w:rPr>
          <w:w w:val="85"/>
        </w:rPr>
        <w:t>Ao concluir o estudo, verificou-se que o perfil epidemiológico de mulheres com diagnóstico de</w:t>
      </w:r>
      <w:r>
        <w:rPr>
          <w:spacing w:val="1"/>
          <w:w w:val="85"/>
        </w:rPr>
        <w:t> </w:t>
      </w:r>
      <w:r>
        <w:rPr>
          <w:w w:val="80"/>
        </w:rPr>
        <w:t>vaginismo atendidas em uma clínica particular na cidade de Aracaju/SE foi de pacientes que apresentam uma</w:t>
      </w:r>
      <w:r>
        <w:rPr>
          <w:spacing w:val="1"/>
          <w:w w:val="80"/>
        </w:rPr>
        <w:t> </w:t>
      </w:r>
      <w:r>
        <w:rPr>
          <w:w w:val="80"/>
        </w:rPr>
        <w:t>média de idade de 30,5±7,77 anos, média de dor moderada, casadas ou solteiras, praticantes de algum tipo de</w:t>
      </w:r>
      <w:r>
        <w:rPr>
          <w:spacing w:val="1"/>
          <w:w w:val="80"/>
        </w:rPr>
        <w:t> </w:t>
      </w:r>
      <w:r>
        <w:rPr>
          <w:w w:val="85"/>
        </w:rPr>
        <w:t>atividade física, manifestam algum tipo de alteração postural, consegue penetração, tem intestino regular,</w:t>
      </w:r>
      <w:r>
        <w:rPr>
          <w:spacing w:val="1"/>
          <w:w w:val="85"/>
        </w:rPr>
        <w:t> </w:t>
      </w:r>
      <w:r>
        <w:rPr>
          <w:w w:val="80"/>
        </w:rPr>
        <w:t>relatam não ter sintomas miccionais e o vaginismo do tipo primário. Além disso, não houve correlação entre as</w:t>
      </w:r>
      <w:r>
        <w:rPr>
          <w:spacing w:val="1"/>
          <w:w w:val="80"/>
        </w:rPr>
        <w:t> </w:t>
      </w:r>
      <w:r>
        <w:rPr>
          <w:w w:val="80"/>
        </w:rPr>
        <w:t>variáveis: dor e alteração postural, dor e sedentarismo e sintomas proctológicos e alteração postural para essa</w:t>
      </w:r>
      <w:r>
        <w:rPr>
          <w:spacing w:val="1"/>
          <w:w w:val="80"/>
        </w:rPr>
        <w:t> </w:t>
      </w:r>
      <w:r>
        <w:rPr>
          <w:w w:val="90"/>
        </w:rPr>
        <w:t>amostra.</w:t>
      </w:r>
    </w:p>
    <w:p>
      <w:pPr>
        <w:pStyle w:val="BodyText"/>
        <w:spacing w:line="364" w:lineRule="auto" w:before="5"/>
        <w:ind w:left="1085" w:right="1076" w:firstLine="710"/>
        <w:jc w:val="both"/>
      </w:pPr>
      <w:r>
        <w:rPr>
          <w:w w:val="85"/>
        </w:rPr>
        <w:t>Sendo assim, o seguinte estudo, possibilitou o reconhecimento de fatores, que influenciam no</w:t>
      </w:r>
      <w:r>
        <w:rPr>
          <w:spacing w:val="1"/>
          <w:w w:val="85"/>
        </w:rPr>
        <w:t> </w:t>
      </w:r>
      <w:r>
        <w:rPr>
          <w:w w:val="80"/>
        </w:rPr>
        <w:t>tratamento fisioterapêutico desta disfunção. Porém, como a sexualidade não é influenciada apenas por fatores</w:t>
      </w:r>
      <w:r>
        <w:rPr>
          <w:spacing w:val="1"/>
          <w:w w:val="80"/>
        </w:rPr>
        <w:t> </w:t>
      </w:r>
      <w:r>
        <w:rPr>
          <w:w w:val="80"/>
        </w:rPr>
        <w:t>fisiológicos, mas também, culturais, relacionamentos interpessoais e experiências de vida, que podem causar</w:t>
      </w:r>
      <w:r>
        <w:rPr>
          <w:spacing w:val="1"/>
          <w:w w:val="80"/>
        </w:rPr>
        <w:t> </w:t>
      </w:r>
      <w:r>
        <w:rPr>
          <w:w w:val="85"/>
        </w:rPr>
        <w:t>problemas psicológicos, como ansiedade e depressão. Assim, como esses aspectos podem influenciar no</w:t>
      </w:r>
      <w:r>
        <w:rPr>
          <w:spacing w:val="1"/>
          <w:w w:val="85"/>
        </w:rPr>
        <w:t> </w:t>
      </w:r>
      <w:r>
        <w:rPr>
          <w:w w:val="80"/>
        </w:rPr>
        <w:t>intercurso</w:t>
      </w:r>
      <w:r>
        <w:rPr>
          <w:spacing w:val="5"/>
          <w:w w:val="80"/>
        </w:rPr>
        <w:t> </w:t>
      </w:r>
      <w:r>
        <w:rPr>
          <w:w w:val="80"/>
        </w:rPr>
        <w:t>do</w:t>
      </w:r>
      <w:r>
        <w:rPr>
          <w:spacing w:val="6"/>
          <w:w w:val="80"/>
        </w:rPr>
        <w:t> </w:t>
      </w:r>
      <w:r>
        <w:rPr>
          <w:w w:val="80"/>
        </w:rPr>
        <w:t>vaginismo,</w:t>
      </w:r>
      <w:r>
        <w:rPr>
          <w:spacing w:val="3"/>
          <w:w w:val="80"/>
        </w:rPr>
        <w:t> </w:t>
      </w:r>
      <w:r>
        <w:rPr>
          <w:w w:val="80"/>
        </w:rPr>
        <w:t>os</w:t>
      </w:r>
      <w:r>
        <w:rPr>
          <w:spacing w:val="8"/>
          <w:w w:val="80"/>
        </w:rPr>
        <w:t> </w:t>
      </w:r>
      <w:r>
        <w:rPr>
          <w:w w:val="80"/>
        </w:rPr>
        <w:t>mesmos</w:t>
      </w:r>
      <w:r>
        <w:rPr>
          <w:spacing w:val="8"/>
          <w:w w:val="80"/>
        </w:rPr>
        <w:t> </w:t>
      </w:r>
      <w:r>
        <w:rPr>
          <w:w w:val="80"/>
        </w:rPr>
        <w:t>devem</w:t>
      </w:r>
      <w:r>
        <w:rPr>
          <w:spacing w:val="5"/>
          <w:w w:val="80"/>
        </w:rPr>
        <w:t> </w:t>
      </w:r>
      <w:r>
        <w:rPr>
          <w:w w:val="80"/>
        </w:rPr>
        <w:t>ser</w:t>
      </w:r>
      <w:r>
        <w:rPr>
          <w:spacing w:val="7"/>
          <w:w w:val="80"/>
        </w:rPr>
        <w:t> </w:t>
      </w:r>
      <w:r>
        <w:rPr>
          <w:w w:val="80"/>
        </w:rPr>
        <w:t>identificados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estudados</w:t>
      </w:r>
      <w:r>
        <w:rPr>
          <w:spacing w:val="8"/>
          <w:w w:val="80"/>
        </w:rPr>
        <w:t> </w:t>
      </w:r>
      <w:r>
        <w:rPr>
          <w:w w:val="80"/>
        </w:rPr>
        <w:t>em</w:t>
      </w:r>
      <w:r>
        <w:rPr>
          <w:spacing w:val="4"/>
          <w:w w:val="80"/>
        </w:rPr>
        <w:t> </w:t>
      </w:r>
      <w:r>
        <w:rPr>
          <w:w w:val="80"/>
        </w:rPr>
        <w:t>novas</w:t>
      </w:r>
      <w:r>
        <w:rPr>
          <w:spacing w:val="18"/>
          <w:w w:val="80"/>
        </w:rPr>
        <w:t> </w:t>
      </w:r>
      <w:r>
        <w:rPr>
          <w:w w:val="80"/>
        </w:rPr>
        <w:t>pesquisas.</w:t>
      </w:r>
    </w:p>
    <w:p>
      <w:pPr>
        <w:pStyle w:val="BodyText"/>
        <w:spacing w:before="10"/>
        <w:rPr>
          <w:sz w:val="39"/>
        </w:rPr>
      </w:pPr>
    </w:p>
    <w:p>
      <w:pPr>
        <w:pStyle w:val="Heading3"/>
        <w:spacing w:before="1"/>
        <w:ind w:left="4429" w:right="4429"/>
        <w:jc w:val="center"/>
      </w:pPr>
      <w:r>
        <w:rPr>
          <w:w w:val="90"/>
        </w:rPr>
        <w:t>REFERÊNCIAS</w:t>
      </w:r>
    </w:p>
    <w:p>
      <w:pPr>
        <w:pStyle w:val="BodyText"/>
        <w:spacing w:line="244" w:lineRule="auto" w:before="160"/>
        <w:ind w:left="1085" w:right="1309"/>
      </w:pPr>
      <w:r>
        <w:rPr>
          <w:w w:val="80"/>
        </w:rPr>
        <w:t>ALMEIDA,</w:t>
      </w:r>
      <w:r>
        <w:rPr>
          <w:spacing w:val="14"/>
          <w:w w:val="80"/>
        </w:rPr>
        <w:t> </w:t>
      </w:r>
      <w:r>
        <w:rPr>
          <w:w w:val="80"/>
        </w:rPr>
        <w:t>Maria</w:t>
      </w:r>
      <w:r>
        <w:rPr>
          <w:spacing w:val="12"/>
          <w:w w:val="80"/>
        </w:rPr>
        <w:t> </w:t>
      </w:r>
      <w:r>
        <w:rPr>
          <w:w w:val="80"/>
        </w:rPr>
        <w:t>Beatriz</w:t>
      </w:r>
      <w:r>
        <w:rPr>
          <w:spacing w:val="2"/>
          <w:w w:val="80"/>
        </w:rPr>
        <w:t> </w:t>
      </w:r>
      <w:r>
        <w:rPr>
          <w:w w:val="80"/>
        </w:rPr>
        <w:t>Alvarenga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et</w:t>
      </w:r>
      <w:r>
        <w:rPr>
          <w:spacing w:val="9"/>
          <w:w w:val="80"/>
        </w:rPr>
        <w:t> </w:t>
      </w:r>
      <w:r>
        <w:rPr>
          <w:w w:val="80"/>
        </w:rPr>
        <w:t>al.</w:t>
      </w:r>
      <w:r>
        <w:rPr>
          <w:spacing w:val="8"/>
          <w:w w:val="80"/>
        </w:rPr>
        <w:t> </w:t>
      </w:r>
      <w:r>
        <w:rPr>
          <w:w w:val="80"/>
        </w:rPr>
        <w:t>Disfunções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assoalho</w:t>
      </w:r>
      <w:r>
        <w:rPr>
          <w:spacing w:val="13"/>
          <w:w w:val="80"/>
        </w:rPr>
        <w:t> </w:t>
      </w:r>
      <w:r>
        <w:rPr>
          <w:w w:val="80"/>
        </w:rPr>
        <w:t>pélvico</w:t>
      </w:r>
      <w:r>
        <w:rPr>
          <w:spacing w:val="12"/>
          <w:w w:val="80"/>
        </w:rPr>
        <w:t> </w:t>
      </w:r>
      <w:r>
        <w:rPr>
          <w:w w:val="80"/>
        </w:rPr>
        <w:t>em</w:t>
      </w:r>
      <w:r>
        <w:rPr>
          <w:spacing w:val="11"/>
          <w:w w:val="80"/>
        </w:rPr>
        <w:t> </w:t>
      </w:r>
      <w:r>
        <w:rPr>
          <w:w w:val="80"/>
        </w:rPr>
        <w:t>atletas.</w:t>
      </w:r>
      <w:r>
        <w:rPr>
          <w:spacing w:val="25"/>
          <w:w w:val="80"/>
        </w:rPr>
        <w:t> </w:t>
      </w:r>
      <w:r>
        <w:rPr>
          <w:rFonts w:ascii="Arial" w:hAnsi="Arial"/>
          <w:b/>
          <w:w w:val="80"/>
        </w:rPr>
        <w:t>Femina</w:t>
      </w:r>
      <w:r>
        <w:rPr>
          <w:w w:val="80"/>
        </w:rPr>
        <w:t>,</w:t>
      </w:r>
      <w:r>
        <w:rPr>
          <w:spacing w:val="14"/>
          <w:w w:val="80"/>
        </w:rPr>
        <w:t> </w:t>
      </w:r>
      <w:r>
        <w:rPr>
          <w:w w:val="80"/>
        </w:rPr>
        <w:t>Belo</w:t>
      </w:r>
      <w:r>
        <w:rPr>
          <w:spacing w:val="1"/>
          <w:w w:val="80"/>
        </w:rPr>
        <w:t> </w:t>
      </w:r>
      <w:r>
        <w:rPr>
          <w:w w:val="80"/>
        </w:rPr>
        <w:t>Horizonte</w:t>
      </w:r>
      <w:r>
        <w:rPr>
          <w:spacing w:val="13"/>
          <w:w w:val="80"/>
        </w:rPr>
        <w:t> </w:t>
      </w:r>
      <w:r>
        <w:rPr>
          <w:w w:val="80"/>
        </w:rPr>
        <w:t>(MG),</w:t>
      </w:r>
      <w:r>
        <w:rPr>
          <w:spacing w:val="10"/>
          <w:w w:val="80"/>
        </w:rPr>
        <w:t> </w:t>
      </w:r>
      <w:r>
        <w:rPr>
          <w:w w:val="80"/>
        </w:rPr>
        <w:t>v.</w:t>
      </w:r>
      <w:r>
        <w:rPr>
          <w:spacing w:val="11"/>
          <w:w w:val="80"/>
        </w:rPr>
        <w:t> </w:t>
      </w:r>
      <w:r>
        <w:rPr>
          <w:w w:val="80"/>
        </w:rPr>
        <w:t>39,</w:t>
      </w:r>
      <w:r>
        <w:rPr>
          <w:spacing w:val="10"/>
          <w:w w:val="80"/>
        </w:rPr>
        <w:t> </w:t>
      </w:r>
      <w:r>
        <w:rPr>
          <w:w w:val="80"/>
        </w:rPr>
        <w:t>n.</w:t>
      </w:r>
      <w:r>
        <w:rPr>
          <w:spacing w:val="11"/>
          <w:w w:val="80"/>
        </w:rPr>
        <w:t> </w:t>
      </w:r>
      <w:r>
        <w:rPr>
          <w:w w:val="80"/>
        </w:rPr>
        <w:t>8,</w:t>
      </w:r>
      <w:r>
        <w:rPr>
          <w:spacing w:val="16"/>
          <w:w w:val="80"/>
        </w:rPr>
        <w:t> </w:t>
      </w:r>
      <w:r>
        <w:rPr>
          <w:w w:val="80"/>
        </w:rPr>
        <w:t>p.</w:t>
      </w:r>
      <w:r>
        <w:rPr>
          <w:spacing w:val="10"/>
          <w:w w:val="80"/>
        </w:rPr>
        <w:t> </w:t>
      </w:r>
      <w:r>
        <w:rPr>
          <w:w w:val="80"/>
        </w:rPr>
        <w:t>396-402,</w:t>
      </w:r>
      <w:r>
        <w:rPr>
          <w:spacing w:val="11"/>
          <w:w w:val="80"/>
        </w:rPr>
        <w:t> </w:t>
      </w:r>
      <w:r>
        <w:rPr>
          <w:w w:val="80"/>
        </w:rPr>
        <w:t>ago.</w:t>
      </w:r>
      <w:r>
        <w:rPr>
          <w:spacing w:val="10"/>
          <w:w w:val="80"/>
        </w:rPr>
        <w:t> </w:t>
      </w:r>
      <w:r>
        <w:rPr>
          <w:w w:val="80"/>
        </w:rPr>
        <w:t>2011.</w:t>
      </w:r>
      <w:r>
        <w:rPr>
          <w:spacing w:val="11"/>
          <w:w w:val="80"/>
        </w:rPr>
        <w:t> </w:t>
      </w:r>
      <w:r>
        <w:rPr>
          <w:w w:val="80"/>
        </w:rPr>
        <w:t>Disponível</w:t>
      </w:r>
      <w:r>
        <w:rPr>
          <w:spacing w:val="12"/>
          <w:w w:val="80"/>
        </w:rPr>
        <w:t> </w:t>
      </w:r>
      <w:r>
        <w:rPr>
          <w:w w:val="80"/>
        </w:rPr>
        <w:t>em:</w:t>
      </w:r>
      <w:r>
        <w:rPr>
          <w:spacing w:val="10"/>
          <w:w w:val="80"/>
        </w:rPr>
        <w:t> </w:t>
      </w:r>
      <w:hyperlink r:id="rId164">
        <w:r>
          <w:rPr>
            <w:w w:val="80"/>
          </w:rPr>
          <w:t>&lt;h</w:t>
        </w:r>
      </w:hyperlink>
      <w:r>
        <w:rPr>
          <w:w w:val="80"/>
        </w:rPr>
        <w:t>t</w:t>
      </w:r>
      <w:hyperlink r:id="rId164">
        <w:r>
          <w:rPr>
            <w:w w:val="80"/>
          </w:rPr>
          <w:t>tp://files.bvs.br/upload/S/0100-</w:t>
        </w:r>
      </w:hyperlink>
    </w:p>
    <w:p>
      <w:pPr>
        <w:pStyle w:val="BodyText"/>
        <w:spacing w:line="270" w:lineRule="exact"/>
        <w:ind w:left="1085"/>
      </w:pPr>
      <w:r>
        <w:rPr>
          <w:w w:val="80"/>
        </w:rPr>
        <w:t>7254/2011/v39n8/a2695.pdf&gt;. Acesso</w:t>
      </w:r>
      <w:r>
        <w:rPr>
          <w:spacing w:val="17"/>
          <w:w w:val="80"/>
        </w:rPr>
        <w:t> </w:t>
      </w:r>
      <w:r>
        <w:rPr>
          <w:w w:val="80"/>
        </w:rPr>
        <w:t>em:</w:t>
      </w:r>
      <w:r>
        <w:rPr>
          <w:spacing w:val="14"/>
          <w:w w:val="80"/>
        </w:rPr>
        <w:t> </w:t>
      </w:r>
      <w:r>
        <w:rPr>
          <w:w w:val="80"/>
        </w:rPr>
        <w:t>7</w:t>
      </w:r>
      <w:r>
        <w:rPr>
          <w:spacing w:val="16"/>
          <w:w w:val="80"/>
        </w:rPr>
        <w:t> </w:t>
      </w:r>
      <w:r>
        <w:rPr>
          <w:w w:val="80"/>
        </w:rPr>
        <w:t>ago.</w:t>
      </w:r>
      <w:r>
        <w:rPr>
          <w:spacing w:val="14"/>
          <w:w w:val="80"/>
        </w:rPr>
        <w:t> </w:t>
      </w:r>
      <w:r>
        <w:rPr>
          <w:w w:val="80"/>
        </w:rPr>
        <w:t>2019.</w:t>
      </w:r>
    </w:p>
    <w:p>
      <w:pPr>
        <w:spacing w:after="0" w:line="270" w:lineRule="exact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03"/>
        <w:ind w:left="1085" w:right="1309"/>
      </w:pPr>
      <w:r>
        <w:rPr>
          <w:w w:val="80"/>
        </w:rPr>
        <w:t>ANTONIOLI,</w:t>
      </w:r>
      <w:r>
        <w:rPr>
          <w:spacing w:val="13"/>
          <w:w w:val="80"/>
        </w:rPr>
        <w:t> </w:t>
      </w:r>
      <w:r>
        <w:rPr>
          <w:w w:val="80"/>
        </w:rPr>
        <w:t>Reny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Souza;</w:t>
      </w:r>
      <w:r>
        <w:rPr>
          <w:spacing w:val="14"/>
          <w:w w:val="80"/>
        </w:rPr>
        <w:t> </w:t>
      </w:r>
      <w:r>
        <w:rPr>
          <w:w w:val="80"/>
        </w:rPr>
        <w:t>SIMÕES,</w:t>
      </w:r>
      <w:r>
        <w:rPr>
          <w:spacing w:val="13"/>
          <w:w w:val="80"/>
        </w:rPr>
        <w:t> </w:t>
      </w:r>
      <w:r>
        <w:rPr>
          <w:w w:val="80"/>
        </w:rPr>
        <w:t>Danyelle.</w:t>
      </w:r>
      <w:r>
        <w:rPr>
          <w:spacing w:val="1"/>
          <w:w w:val="80"/>
        </w:rPr>
        <w:t> </w:t>
      </w:r>
      <w:r>
        <w:rPr>
          <w:w w:val="80"/>
        </w:rPr>
        <w:t>Abordagem</w:t>
      </w:r>
      <w:r>
        <w:rPr>
          <w:spacing w:val="15"/>
          <w:w w:val="80"/>
        </w:rPr>
        <w:t> </w:t>
      </w:r>
      <w:r>
        <w:rPr>
          <w:w w:val="80"/>
        </w:rPr>
        <w:t>fisioterapêutica</w:t>
      </w:r>
      <w:r>
        <w:rPr>
          <w:spacing w:val="17"/>
          <w:w w:val="80"/>
        </w:rPr>
        <w:t> </w:t>
      </w:r>
      <w:r>
        <w:rPr>
          <w:w w:val="80"/>
        </w:rPr>
        <w:t>nas</w:t>
      </w:r>
      <w:r>
        <w:rPr>
          <w:spacing w:val="18"/>
          <w:w w:val="80"/>
        </w:rPr>
        <w:t> </w:t>
      </w:r>
      <w:r>
        <w:rPr>
          <w:w w:val="80"/>
        </w:rPr>
        <w:t>disfunções</w:t>
      </w:r>
      <w:r>
        <w:rPr>
          <w:spacing w:val="37"/>
          <w:w w:val="80"/>
        </w:rPr>
        <w:t> </w:t>
      </w:r>
      <w:r>
        <w:rPr>
          <w:w w:val="80"/>
        </w:rPr>
        <w:t>sexuais</w:t>
      </w:r>
      <w:r>
        <w:rPr>
          <w:spacing w:val="1"/>
          <w:w w:val="80"/>
        </w:rPr>
        <w:t> </w:t>
      </w:r>
      <w:r>
        <w:rPr>
          <w:w w:val="80"/>
        </w:rPr>
        <w:t>femininas.</w:t>
      </w:r>
      <w:r>
        <w:rPr>
          <w:spacing w:val="5"/>
          <w:w w:val="80"/>
        </w:rPr>
        <w:t> </w:t>
      </w:r>
      <w:r>
        <w:rPr>
          <w:rFonts w:ascii="Arial" w:hAnsi="Arial"/>
          <w:b/>
          <w:w w:val="80"/>
        </w:rPr>
        <w:t>Rev.</w:t>
      </w:r>
      <w:r>
        <w:rPr>
          <w:rFonts w:ascii="Arial" w:hAnsi="Arial"/>
          <w:b/>
          <w:spacing w:val="2"/>
          <w:w w:val="80"/>
        </w:rPr>
        <w:t> </w:t>
      </w:r>
      <w:r>
        <w:rPr>
          <w:rFonts w:ascii="Arial" w:hAnsi="Arial"/>
          <w:b/>
          <w:w w:val="80"/>
        </w:rPr>
        <w:t>Neurociência,</w:t>
      </w:r>
      <w:r>
        <w:rPr>
          <w:rFonts w:ascii="Arial" w:hAnsi="Arial"/>
          <w:b/>
          <w:spacing w:val="4"/>
          <w:w w:val="80"/>
        </w:rPr>
        <w:t> </w:t>
      </w:r>
      <w:r>
        <w:rPr>
          <w:w w:val="80"/>
        </w:rPr>
        <w:t>Teresópolis,</w:t>
      </w:r>
      <w:r>
        <w:rPr>
          <w:spacing w:val="5"/>
          <w:w w:val="80"/>
        </w:rPr>
        <w:t> </w:t>
      </w:r>
      <w:r>
        <w:rPr>
          <w:w w:val="80"/>
        </w:rPr>
        <w:t>v.</w:t>
      </w:r>
      <w:r>
        <w:rPr>
          <w:spacing w:val="4"/>
          <w:w w:val="80"/>
        </w:rPr>
        <w:t> </w:t>
      </w:r>
      <w:r>
        <w:rPr>
          <w:w w:val="80"/>
        </w:rPr>
        <w:t>18,</w:t>
      </w:r>
      <w:r>
        <w:rPr>
          <w:spacing w:val="4"/>
          <w:w w:val="80"/>
        </w:rPr>
        <w:t> </w:t>
      </w:r>
      <w:r>
        <w:rPr>
          <w:w w:val="80"/>
        </w:rPr>
        <w:t>n.</w:t>
      </w:r>
      <w:r>
        <w:rPr>
          <w:spacing w:val="5"/>
          <w:w w:val="80"/>
        </w:rPr>
        <w:t> </w:t>
      </w:r>
      <w:r>
        <w:rPr>
          <w:w w:val="80"/>
        </w:rPr>
        <w:t>2,</w:t>
      </w:r>
      <w:r>
        <w:rPr>
          <w:spacing w:val="14"/>
          <w:w w:val="80"/>
        </w:rPr>
        <w:t> </w:t>
      </w:r>
      <w:r>
        <w:rPr>
          <w:w w:val="80"/>
        </w:rPr>
        <w:t>p.</w:t>
      </w:r>
      <w:r>
        <w:rPr>
          <w:spacing w:val="5"/>
          <w:w w:val="80"/>
        </w:rPr>
        <w:t> </w:t>
      </w:r>
      <w:r>
        <w:rPr>
          <w:w w:val="80"/>
        </w:rPr>
        <w:t>267-274,</w:t>
      </w:r>
      <w:r>
        <w:rPr>
          <w:spacing w:val="4"/>
          <w:w w:val="80"/>
        </w:rPr>
        <w:t> </w:t>
      </w:r>
      <w:r>
        <w:rPr>
          <w:w w:val="80"/>
        </w:rPr>
        <w:t>jan.</w:t>
      </w:r>
      <w:r>
        <w:rPr>
          <w:spacing w:val="4"/>
          <w:w w:val="80"/>
        </w:rPr>
        <w:t> </w:t>
      </w:r>
      <w:r>
        <w:rPr>
          <w:w w:val="80"/>
        </w:rPr>
        <w:t>2010.</w:t>
      </w:r>
      <w:r>
        <w:rPr>
          <w:spacing w:val="5"/>
          <w:w w:val="80"/>
        </w:rPr>
        <w:t> </w:t>
      </w:r>
      <w:r>
        <w:rPr>
          <w:w w:val="80"/>
        </w:rPr>
        <w:t>Disponível</w:t>
      </w:r>
      <w:r>
        <w:rPr>
          <w:spacing w:val="5"/>
          <w:w w:val="80"/>
        </w:rPr>
        <w:t> </w:t>
      </w:r>
      <w:r>
        <w:rPr>
          <w:w w:val="80"/>
        </w:rPr>
        <w:t>em:</w:t>
      </w:r>
    </w:p>
    <w:p>
      <w:pPr>
        <w:pStyle w:val="BodyText"/>
        <w:spacing w:before="4"/>
        <w:ind w:left="1085"/>
      </w:pPr>
      <w:hyperlink r:id="rId165">
        <w:r>
          <w:rPr>
            <w:w w:val="80"/>
          </w:rPr>
          <w:t>&lt;h</w:t>
        </w:r>
      </w:hyperlink>
      <w:r>
        <w:rPr>
          <w:w w:val="80"/>
        </w:rPr>
        <w:t>t</w:t>
      </w:r>
      <w:hyperlink r:id="rId165">
        <w:r>
          <w:rPr>
            <w:w w:val="80"/>
          </w:rPr>
          <w:t>tp://www.revistaneurociencias.com.br/edicoes/2010/RN1802/374%20revisao.pdf</w:t>
        </w:r>
      </w:hyperlink>
      <w:r>
        <w:rPr>
          <w:w w:val="80"/>
        </w:rPr>
        <w:t>&gt;.</w:t>
      </w:r>
      <w:r>
        <w:rPr>
          <w:spacing w:val="11"/>
          <w:w w:val="80"/>
        </w:rPr>
        <w:t> </w:t>
      </w:r>
      <w:r>
        <w:rPr>
          <w:w w:val="80"/>
        </w:rPr>
        <w:t>Acesso</w:t>
      </w:r>
      <w:r>
        <w:rPr>
          <w:spacing w:val="31"/>
          <w:w w:val="80"/>
        </w:rPr>
        <w:t> </w:t>
      </w:r>
      <w:r>
        <w:rPr>
          <w:w w:val="80"/>
        </w:rPr>
        <w:t>em:</w:t>
      </w:r>
      <w:r>
        <w:rPr>
          <w:spacing w:val="27"/>
          <w:w w:val="80"/>
        </w:rPr>
        <w:t> </w:t>
      </w:r>
      <w:r>
        <w:rPr>
          <w:w w:val="80"/>
        </w:rPr>
        <w:t>20</w:t>
      </w:r>
      <w:r>
        <w:rPr>
          <w:spacing w:val="31"/>
          <w:w w:val="80"/>
        </w:rPr>
        <w:t> </w:t>
      </w:r>
      <w:r>
        <w:rPr>
          <w:w w:val="80"/>
        </w:rPr>
        <w:t>out.</w:t>
      </w:r>
      <w:r>
        <w:rPr>
          <w:spacing w:val="27"/>
          <w:w w:val="80"/>
        </w:rPr>
        <w:t> </w:t>
      </w:r>
      <w:r>
        <w:rPr>
          <w:w w:val="80"/>
        </w:rPr>
        <w:t>2019.</w:t>
      </w:r>
    </w:p>
    <w:p>
      <w:pPr>
        <w:spacing w:line="237" w:lineRule="auto" w:before="121"/>
        <w:ind w:left="1085" w:right="1432" w:firstLine="0"/>
        <w:jc w:val="left"/>
        <w:rPr>
          <w:sz w:val="24"/>
        </w:rPr>
      </w:pPr>
      <w:r>
        <w:rPr>
          <w:w w:val="80"/>
          <w:sz w:val="24"/>
        </w:rPr>
        <w:t>ASSOCIAÇÃO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PSIQUIÁTRICA AMERICANA.</w:t>
      </w:r>
      <w:r>
        <w:rPr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Manual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diagnóstico e estatístico de transtornos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mentais: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DSM-5</w:t>
      </w:r>
      <w:r>
        <w:rPr>
          <w:w w:val="80"/>
          <w:sz w:val="24"/>
        </w:rPr>
        <w:t>. Tradução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Maria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Inês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Corrêa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Nascimento.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5º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ed.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Porto</w:t>
      </w:r>
      <w:r>
        <w:rPr>
          <w:spacing w:val="-2"/>
          <w:w w:val="80"/>
          <w:sz w:val="24"/>
        </w:rPr>
        <w:t> </w:t>
      </w:r>
      <w:r>
        <w:rPr>
          <w:w w:val="80"/>
          <w:sz w:val="24"/>
        </w:rPr>
        <w:t>Alegre: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Artmed,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2014.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em:</w:t>
      </w:r>
    </w:p>
    <w:p>
      <w:pPr>
        <w:pStyle w:val="BodyText"/>
        <w:spacing w:before="8"/>
        <w:ind w:left="1085"/>
      </w:pPr>
      <w:hyperlink r:id="rId166">
        <w:r>
          <w:rPr>
            <w:w w:val="80"/>
          </w:rPr>
          <w:t>&lt;h</w:t>
        </w:r>
      </w:hyperlink>
      <w:r>
        <w:rPr>
          <w:w w:val="80"/>
        </w:rPr>
        <w:t>t</w:t>
      </w:r>
      <w:hyperlink r:id="rId166">
        <w:r>
          <w:rPr>
            <w:w w:val="80"/>
          </w:rPr>
          <w:t>tp://www.clinicajorgejaber.com.br/2015/estudo_supervisionado/dsm.pdf</w:t>
        </w:r>
      </w:hyperlink>
      <w:r>
        <w:rPr>
          <w:w w:val="80"/>
        </w:rPr>
        <w:t>&gt;.</w:t>
      </w:r>
      <w:r>
        <w:rPr>
          <w:spacing w:val="7"/>
          <w:w w:val="80"/>
        </w:rPr>
        <w:t> </w:t>
      </w:r>
      <w:r>
        <w:rPr>
          <w:w w:val="80"/>
        </w:rPr>
        <w:t>Acesso</w:t>
      </w:r>
      <w:r>
        <w:rPr>
          <w:spacing w:val="24"/>
          <w:w w:val="80"/>
        </w:rPr>
        <w:t> </w:t>
      </w:r>
      <w:r>
        <w:rPr>
          <w:w w:val="80"/>
        </w:rPr>
        <w:t>em:</w:t>
      </w:r>
      <w:r>
        <w:rPr>
          <w:spacing w:val="21"/>
          <w:w w:val="80"/>
        </w:rPr>
        <w:t> </w:t>
      </w:r>
      <w:r>
        <w:rPr>
          <w:w w:val="80"/>
        </w:rPr>
        <w:t>20</w:t>
      </w:r>
      <w:r>
        <w:rPr>
          <w:spacing w:val="24"/>
          <w:w w:val="80"/>
        </w:rPr>
        <w:t> </w:t>
      </w:r>
      <w:r>
        <w:rPr>
          <w:w w:val="80"/>
        </w:rPr>
        <w:t>out.</w:t>
      </w:r>
      <w:r>
        <w:rPr>
          <w:spacing w:val="22"/>
          <w:w w:val="80"/>
        </w:rPr>
        <w:t> </w:t>
      </w:r>
      <w:r>
        <w:rPr>
          <w:w w:val="80"/>
        </w:rPr>
        <w:t>2019.</w:t>
      </w:r>
    </w:p>
    <w:p>
      <w:pPr>
        <w:pStyle w:val="BodyText"/>
        <w:spacing w:line="242" w:lineRule="auto" w:before="122"/>
        <w:ind w:left="1085" w:right="1309"/>
      </w:pPr>
      <w:r>
        <w:rPr>
          <w:w w:val="80"/>
        </w:rPr>
        <w:t>BRAVO,</w:t>
      </w:r>
      <w:r>
        <w:rPr>
          <w:spacing w:val="6"/>
          <w:w w:val="80"/>
        </w:rPr>
        <w:t> </w:t>
      </w:r>
      <w:r>
        <w:rPr>
          <w:w w:val="80"/>
        </w:rPr>
        <w:t>Claudia</w:t>
      </w:r>
      <w:r>
        <w:rPr>
          <w:spacing w:val="8"/>
          <w:w w:val="80"/>
        </w:rPr>
        <w:t> </w:t>
      </w:r>
      <w:r>
        <w:rPr>
          <w:w w:val="80"/>
        </w:rPr>
        <w:t>Sánches</w:t>
      </w:r>
      <w:r>
        <w:rPr>
          <w:spacing w:val="10"/>
          <w:w w:val="80"/>
        </w:rPr>
        <w:t> </w:t>
      </w:r>
      <w:r>
        <w:rPr>
          <w:w w:val="80"/>
        </w:rPr>
        <w:t>et</w:t>
      </w:r>
      <w:r>
        <w:rPr>
          <w:spacing w:val="6"/>
          <w:w w:val="80"/>
        </w:rPr>
        <w:t> </w:t>
      </w:r>
      <w:r>
        <w:rPr>
          <w:w w:val="80"/>
        </w:rPr>
        <w:t>al.</w:t>
      </w:r>
      <w:r>
        <w:rPr>
          <w:spacing w:val="5"/>
          <w:w w:val="80"/>
        </w:rPr>
        <w:t> </w:t>
      </w:r>
      <w:r>
        <w:rPr>
          <w:w w:val="80"/>
        </w:rPr>
        <w:t>Perfiles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indicadores</w:t>
      </w:r>
      <w:r>
        <w:rPr>
          <w:spacing w:val="11"/>
          <w:w w:val="80"/>
        </w:rPr>
        <w:t> </w:t>
      </w:r>
      <w:r>
        <w:rPr>
          <w:w w:val="80"/>
        </w:rPr>
        <w:t>psicológicos</w:t>
      </w:r>
      <w:r>
        <w:rPr>
          <w:spacing w:val="22"/>
          <w:w w:val="80"/>
        </w:rPr>
        <w:t> </w:t>
      </w:r>
      <w:r>
        <w:rPr>
          <w:w w:val="80"/>
        </w:rPr>
        <w:t>relacionados</w:t>
      </w:r>
      <w:r>
        <w:rPr>
          <w:spacing w:val="10"/>
          <w:w w:val="80"/>
        </w:rPr>
        <w:t> </w:t>
      </w:r>
      <w:r>
        <w:rPr>
          <w:w w:val="80"/>
        </w:rPr>
        <w:t>con</w:t>
      </w:r>
      <w:r>
        <w:rPr>
          <w:spacing w:val="8"/>
          <w:w w:val="80"/>
        </w:rPr>
        <w:t> </w:t>
      </w:r>
      <w:r>
        <w:rPr>
          <w:w w:val="80"/>
        </w:rPr>
        <w:t>la</w:t>
      </w:r>
      <w:r>
        <w:rPr>
          <w:spacing w:val="9"/>
          <w:w w:val="80"/>
        </w:rPr>
        <w:t> </w:t>
      </w:r>
      <w:r>
        <w:rPr>
          <w:w w:val="80"/>
        </w:rPr>
        <w:t>dispareunia</w:t>
      </w:r>
      <w:r>
        <w:rPr>
          <w:spacing w:val="2"/>
          <w:w w:val="80"/>
        </w:rPr>
        <w:t> </w:t>
      </w:r>
      <w:r>
        <w:rPr>
          <w:w w:val="80"/>
        </w:rPr>
        <w:t>y</w:t>
      </w:r>
      <w:r>
        <w:rPr>
          <w:spacing w:val="11"/>
          <w:w w:val="80"/>
        </w:rPr>
        <w:t> </w:t>
      </w:r>
      <w:r>
        <w:rPr>
          <w:w w:val="80"/>
        </w:rPr>
        <w:t>el</w:t>
      </w:r>
      <w:r>
        <w:rPr>
          <w:spacing w:val="1"/>
          <w:w w:val="80"/>
        </w:rPr>
        <w:t> </w:t>
      </w:r>
      <w:r>
        <w:rPr>
          <w:w w:val="80"/>
        </w:rPr>
        <w:t>vaginismo.</w:t>
      </w:r>
      <w:r>
        <w:rPr>
          <w:spacing w:val="10"/>
          <w:w w:val="80"/>
        </w:rPr>
        <w:t> </w:t>
      </w:r>
      <w:r>
        <w:rPr>
          <w:w w:val="80"/>
        </w:rPr>
        <w:t>Estudio</w:t>
      </w:r>
      <w:r>
        <w:rPr>
          <w:spacing w:val="12"/>
          <w:w w:val="80"/>
        </w:rPr>
        <w:t> </w:t>
      </w:r>
      <w:r>
        <w:rPr>
          <w:w w:val="80"/>
        </w:rPr>
        <w:t>cuantitativo.</w:t>
      </w:r>
      <w:r>
        <w:rPr>
          <w:spacing w:val="10"/>
          <w:w w:val="80"/>
        </w:rPr>
        <w:t> </w:t>
      </w:r>
      <w:r>
        <w:rPr>
          <w:w w:val="80"/>
        </w:rPr>
        <w:t>Primera</w:t>
      </w:r>
      <w:r>
        <w:rPr>
          <w:spacing w:val="12"/>
          <w:w w:val="80"/>
        </w:rPr>
        <w:t> </w:t>
      </w:r>
      <w:r>
        <w:rPr>
          <w:w w:val="80"/>
        </w:rPr>
        <w:t>parte.</w:t>
      </w:r>
      <w:r>
        <w:rPr>
          <w:spacing w:val="16"/>
          <w:w w:val="80"/>
        </w:rPr>
        <w:t> </w:t>
      </w:r>
      <w:r>
        <w:rPr>
          <w:rFonts w:ascii="Arial" w:hAnsi="Arial"/>
          <w:b/>
          <w:w w:val="80"/>
        </w:rPr>
        <w:t>Salud</w:t>
      </w:r>
      <w:r>
        <w:rPr>
          <w:rFonts w:ascii="Arial" w:hAnsi="Arial"/>
          <w:b/>
          <w:spacing w:val="15"/>
          <w:w w:val="80"/>
        </w:rPr>
        <w:t> </w:t>
      </w:r>
      <w:r>
        <w:rPr>
          <w:rFonts w:ascii="Arial" w:hAnsi="Arial"/>
          <w:b/>
          <w:w w:val="80"/>
        </w:rPr>
        <w:t>Ment</w:t>
      </w:r>
      <w:r>
        <w:rPr>
          <w:w w:val="80"/>
        </w:rPr>
        <w:t>,</w:t>
      </w:r>
      <w:r>
        <w:rPr>
          <w:spacing w:val="10"/>
          <w:w w:val="80"/>
        </w:rPr>
        <w:t> </w:t>
      </w:r>
      <w:r>
        <w:rPr>
          <w:w w:val="80"/>
        </w:rPr>
        <w:t>México,</w:t>
      </w:r>
      <w:r>
        <w:rPr>
          <w:spacing w:val="10"/>
          <w:w w:val="80"/>
        </w:rPr>
        <w:t> </w:t>
      </w:r>
      <w:r>
        <w:rPr>
          <w:w w:val="80"/>
        </w:rPr>
        <w:t>v.</w:t>
      </w:r>
      <w:r>
        <w:rPr>
          <w:spacing w:val="10"/>
          <w:w w:val="80"/>
        </w:rPr>
        <w:t> </w:t>
      </w:r>
      <w:r>
        <w:rPr>
          <w:w w:val="80"/>
        </w:rPr>
        <w:t>33,</w:t>
      </w:r>
      <w:r>
        <w:rPr>
          <w:spacing w:val="10"/>
          <w:w w:val="80"/>
        </w:rPr>
        <w:t> </w:t>
      </w:r>
      <w:r>
        <w:rPr>
          <w:w w:val="80"/>
        </w:rPr>
        <w:t>n.</w:t>
      </w:r>
      <w:r>
        <w:rPr>
          <w:spacing w:val="10"/>
          <w:w w:val="80"/>
        </w:rPr>
        <w:t> </w:t>
      </w:r>
      <w:r>
        <w:rPr>
          <w:w w:val="80"/>
        </w:rPr>
        <w:t>4,</w:t>
      </w:r>
      <w:r>
        <w:rPr>
          <w:spacing w:val="15"/>
          <w:w w:val="80"/>
        </w:rPr>
        <w:t> </w:t>
      </w:r>
      <w:r>
        <w:rPr>
          <w:w w:val="80"/>
        </w:rPr>
        <w:t>p.</w:t>
      </w:r>
      <w:r>
        <w:rPr>
          <w:spacing w:val="10"/>
          <w:w w:val="80"/>
        </w:rPr>
        <w:t> </w:t>
      </w:r>
      <w:r>
        <w:rPr>
          <w:w w:val="80"/>
        </w:rPr>
        <w:t>347-353,</w:t>
      </w:r>
      <w:r>
        <w:rPr>
          <w:spacing w:val="10"/>
          <w:w w:val="80"/>
        </w:rPr>
        <w:t> </w:t>
      </w:r>
      <w:r>
        <w:rPr>
          <w:w w:val="80"/>
        </w:rPr>
        <w:t>jul./ago.</w:t>
      </w:r>
      <w:r>
        <w:rPr>
          <w:spacing w:val="15"/>
          <w:w w:val="80"/>
        </w:rPr>
        <w:t> </w:t>
      </w:r>
      <w:r>
        <w:rPr>
          <w:w w:val="80"/>
        </w:rPr>
        <w:t>2010.</w:t>
      </w:r>
      <w:r>
        <w:rPr>
          <w:spacing w:val="1"/>
          <w:w w:val="80"/>
        </w:rPr>
        <w:t> </w:t>
      </w:r>
      <w:r>
        <w:rPr>
          <w:w w:val="80"/>
        </w:rPr>
        <w:t>Disponível</w:t>
      </w:r>
      <w:r>
        <w:rPr>
          <w:spacing w:val="5"/>
          <w:w w:val="80"/>
        </w:rPr>
        <w:t> </w:t>
      </w:r>
      <w:r>
        <w:rPr>
          <w:w w:val="80"/>
        </w:rPr>
        <w:t>em:</w:t>
      </w:r>
      <w:r>
        <w:rPr>
          <w:spacing w:val="4"/>
          <w:w w:val="80"/>
        </w:rPr>
        <w:t> </w:t>
      </w:r>
      <w:hyperlink r:id="rId167">
        <w:r>
          <w:rPr>
            <w:w w:val="80"/>
          </w:rPr>
          <w:t>&lt;w</w:t>
        </w:r>
      </w:hyperlink>
      <w:r>
        <w:rPr>
          <w:w w:val="80"/>
        </w:rPr>
        <w:t>w</w:t>
      </w:r>
      <w:hyperlink r:id="rId167">
        <w:r>
          <w:rPr>
            <w:w w:val="80"/>
          </w:rPr>
          <w:t>w.scielo.org.mx/pdf/sm/v33n4/v33n4a7.pdf</w:t>
        </w:r>
      </w:hyperlink>
      <w:r>
        <w:rPr>
          <w:w w:val="80"/>
        </w:rPr>
        <w:t>&gt;.</w:t>
      </w:r>
      <w:r>
        <w:rPr>
          <w:spacing w:val="-6"/>
          <w:w w:val="80"/>
        </w:rPr>
        <w:t> </w:t>
      </w:r>
      <w:r>
        <w:rPr>
          <w:w w:val="80"/>
        </w:rPr>
        <w:t>Acesso</w:t>
      </w:r>
      <w:r>
        <w:rPr>
          <w:spacing w:val="6"/>
          <w:w w:val="80"/>
        </w:rPr>
        <w:t> </w:t>
      </w:r>
      <w:r>
        <w:rPr>
          <w:w w:val="80"/>
        </w:rPr>
        <w:t>em:</w:t>
      </w:r>
      <w:r>
        <w:rPr>
          <w:spacing w:val="4"/>
          <w:w w:val="80"/>
        </w:rPr>
        <w:t> </w:t>
      </w:r>
      <w:r>
        <w:rPr>
          <w:w w:val="80"/>
        </w:rPr>
        <w:t>20</w:t>
      </w:r>
      <w:r>
        <w:rPr>
          <w:spacing w:val="7"/>
          <w:w w:val="80"/>
        </w:rPr>
        <w:t> </w:t>
      </w:r>
      <w:r>
        <w:rPr>
          <w:w w:val="80"/>
        </w:rPr>
        <w:t>out.</w:t>
      </w:r>
      <w:r>
        <w:rPr>
          <w:spacing w:val="4"/>
          <w:w w:val="80"/>
        </w:rPr>
        <w:t> </w:t>
      </w:r>
      <w:r>
        <w:rPr>
          <w:w w:val="80"/>
        </w:rPr>
        <w:t>2019.</w:t>
      </w:r>
    </w:p>
    <w:p>
      <w:pPr>
        <w:pStyle w:val="BodyText"/>
        <w:spacing w:line="242" w:lineRule="auto" w:before="118"/>
        <w:ind w:left="1085" w:right="1309"/>
        <w:rPr>
          <w:rFonts w:ascii="Arial" w:hAnsi="Arial"/>
          <w:b/>
        </w:rPr>
      </w:pPr>
      <w:r>
        <w:rPr>
          <w:w w:val="80"/>
        </w:rPr>
        <w:t>CARVALHO, Joana Chaves</w:t>
      </w:r>
      <w:r>
        <w:rPr>
          <w:spacing w:val="1"/>
          <w:w w:val="80"/>
        </w:rPr>
        <w:t> </w:t>
      </w:r>
      <w:r>
        <w:rPr>
          <w:w w:val="80"/>
        </w:rPr>
        <w:t>Gonçalves</w:t>
      </w:r>
      <w:r>
        <w:rPr>
          <w:spacing w:val="1"/>
          <w:w w:val="80"/>
        </w:rPr>
        <w:t> </w:t>
      </w:r>
      <w:r>
        <w:rPr>
          <w:w w:val="80"/>
        </w:rPr>
        <w:t>Rodrigues</w:t>
      </w:r>
      <w:r>
        <w:rPr>
          <w:spacing w:val="1"/>
          <w:w w:val="80"/>
        </w:rPr>
        <w:t> </w:t>
      </w:r>
      <w:r>
        <w:rPr>
          <w:w w:val="80"/>
        </w:rPr>
        <w:t>de et al. Multimodal therapeutic</w:t>
      </w:r>
      <w:r>
        <w:rPr>
          <w:spacing w:val="1"/>
          <w:w w:val="80"/>
        </w:rPr>
        <w:t> </w:t>
      </w:r>
      <w:r>
        <w:rPr>
          <w:w w:val="80"/>
        </w:rPr>
        <w:t>approach of vaginismus: an</w:t>
      </w:r>
      <w:r>
        <w:rPr>
          <w:spacing w:val="-48"/>
          <w:w w:val="80"/>
        </w:rPr>
        <w:t> </w:t>
      </w:r>
      <w:r>
        <w:rPr>
          <w:w w:val="80"/>
        </w:rPr>
        <w:t>innovative</w:t>
      </w:r>
      <w:r>
        <w:rPr>
          <w:spacing w:val="8"/>
          <w:w w:val="80"/>
        </w:rPr>
        <w:t> </w:t>
      </w:r>
      <w:r>
        <w:rPr>
          <w:w w:val="80"/>
        </w:rPr>
        <w:t>approach</w:t>
      </w:r>
      <w:r>
        <w:rPr>
          <w:spacing w:val="9"/>
          <w:w w:val="80"/>
        </w:rPr>
        <w:t> </w:t>
      </w:r>
      <w:r>
        <w:rPr>
          <w:w w:val="80"/>
        </w:rPr>
        <w:t>through</w:t>
      </w:r>
      <w:r>
        <w:rPr>
          <w:spacing w:val="9"/>
          <w:w w:val="80"/>
        </w:rPr>
        <w:t> </w:t>
      </w:r>
      <w:r>
        <w:rPr>
          <w:w w:val="80"/>
        </w:rPr>
        <w:t>trigger</w:t>
      </w:r>
      <w:r>
        <w:rPr>
          <w:spacing w:val="10"/>
          <w:w w:val="80"/>
        </w:rPr>
        <w:t> </w:t>
      </w:r>
      <w:r>
        <w:rPr>
          <w:w w:val="80"/>
        </w:rPr>
        <w:t>point</w:t>
      </w:r>
      <w:r>
        <w:rPr>
          <w:spacing w:val="7"/>
          <w:w w:val="80"/>
        </w:rPr>
        <w:t> </w:t>
      </w:r>
      <w:r>
        <w:rPr>
          <w:w w:val="80"/>
        </w:rPr>
        <w:t>infiltration</w:t>
      </w:r>
      <w:r>
        <w:rPr>
          <w:spacing w:val="10"/>
          <w:w w:val="80"/>
        </w:rPr>
        <w:t> </w:t>
      </w:r>
      <w:r>
        <w:rPr>
          <w:w w:val="80"/>
        </w:rPr>
        <w:t>and</w:t>
      </w:r>
      <w:r>
        <w:rPr>
          <w:spacing w:val="9"/>
          <w:w w:val="80"/>
        </w:rPr>
        <w:t> </w:t>
      </w:r>
      <w:r>
        <w:rPr>
          <w:w w:val="80"/>
        </w:rPr>
        <w:t>pulsed</w:t>
      </w:r>
      <w:r>
        <w:rPr>
          <w:spacing w:val="8"/>
          <w:w w:val="80"/>
        </w:rPr>
        <w:t> </w:t>
      </w:r>
      <w:r>
        <w:rPr>
          <w:w w:val="80"/>
        </w:rPr>
        <w:t>radiofrequency</w:t>
      </w:r>
      <w:r>
        <w:rPr>
          <w:spacing w:val="12"/>
          <w:w w:val="80"/>
        </w:rPr>
        <w:t> </w:t>
      </w:r>
      <w:r>
        <w:rPr>
          <w:w w:val="80"/>
        </w:rPr>
        <w:t>of</w:t>
      </w:r>
      <w:r>
        <w:rPr>
          <w:spacing w:val="6"/>
          <w:w w:val="80"/>
        </w:rPr>
        <w:t> </w:t>
      </w:r>
      <w:r>
        <w:rPr>
          <w:w w:val="80"/>
        </w:rPr>
        <w:t>the</w:t>
      </w:r>
      <w:r>
        <w:rPr>
          <w:spacing w:val="9"/>
          <w:w w:val="80"/>
        </w:rPr>
        <w:t> </w:t>
      </w:r>
      <w:r>
        <w:rPr>
          <w:w w:val="80"/>
        </w:rPr>
        <w:t>pudendal</w:t>
      </w:r>
      <w:r>
        <w:rPr>
          <w:spacing w:val="8"/>
          <w:w w:val="80"/>
        </w:rPr>
        <w:t> </w:t>
      </w:r>
      <w:r>
        <w:rPr>
          <w:w w:val="80"/>
        </w:rPr>
        <w:t>nerve.</w:t>
      </w:r>
      <w:r>
        <w:rPr>
          <w:spacing w:val="26"/>
          <w:w w:val="80"/>
        </w:rPr>
        <w:t> </w:t>
      </w:r>
      <w:r>
        <w:rPr>
          <w:rFonts w:ascii="Arial" w:hAnsi="Arial"/>
          <w:b/>
          <w:w w:val="80"/>
        </w:rPr>
        <w:t>Rev.</w:t>
      </w:r>
    </w:p>
    <w:p>
      <w:pPr>
        <w:spacing w:line="271" w:lineRule="exact" w:before="0"/>
        <w:ind w:left="1085" w:right="0" w:firstLine="0"/>
        <w:jc w:val="left"/>
        <w:rPr>
          <w:sz w:val="24"/>
        </w:rPr>
      </w:pPr>
      <w:r>
        <w:rPr>
          <w:rFonts w:ascii="Arial" w:hAnsi="Arial"/>
          <w:b/>
          <w:w w:val="80"/>
          <w:sz w:val="24"/>
        </w:rPr>
        <w:t>Bras.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Anestesiol.</w:t>
      </w:r>
      <w:r>
        <w:rPr>
          <w:w w:val="80"/>
          <w:sz w:val="24"/>
        </w:rPr>
        <w:t>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Campinas,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67,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6,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632-636,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nov./dez.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2017.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em:</w:t>
      </w:r>
    </w:p>
    <w:p>
      <w:pPr>
        <w:pStyle w:val="BodyText"/>
        <w:spacing w:before="2"/>
        <w:ind w:left="1085"/>
      </w:pPr>
      <w:hyperlink r:id="rId168">
        <w:r>
          <w:rPr>
            <w:w w:val="80"/>
          </w:rPr>
          <w:t>&lt;h</w:t>
        </w:r>
      </w:hyperlink>
      <w:r>
        <w:rPr>
          <w:w w:val="80"/>
        </w:rPr>
        <w:t>t</w:t>
      </w:r>
      <w:hyperlink r:id="rId168">
        <w:r>
          <w:rPr>
            <w:w w:val="80"/>
          </w:rPr>
          <w:t>tp://dx.doi.org/10.1016/j.bjane.2014.10.011</w:t>
        </w:r>
      </w:hyperlink>
      <w:r>
        <w:rPr>
          <w:w w:val="80"/>
        </w:rPr>
        <w:t>&gt;.</w:t>
      </w:r>
      <w:r>
        <w:rPr>
          <w:spacing w:val="3"/>
          <w:w w:val="80"/>
        </w:rPr>
        <w:t> </w:t>
      </w:r>
      <w:r>
        <w:rPr>
          <w:w w:val="80"/>
        </w:rPr>
        <w:t>Acesso</w:t>
      </w:r>
      <w:r>
        <w:rPr>
          <w:spacing w:val="13"/>
          <w:w w:val="80"/>
        </w:rPr>
        <w:t> </w:t>
      </w:r>
      <w:r>
        <w:rPr>
          <w:w w:val="80"/>
        </w:rPr>
        <w:t>em:</w:t>
      </w:r>
      <w:r>
        <w:rPr>
          <w:spacing w:val="16"/>
          <w:w w:val="80"/>
        </w:rPr>
        <w:t> </w:t>
      </w:r>
      <w:r>
        <w:rPr>
          <w:w w:val="80"/>
        </w:rPr>
        <w:t>7</w:t>
      </w:r>
      <w:r>
        <w:rPr>
          <w:spacing w:val="19"/>
          <w:w w:val="80"/>
        </w:rPr>
        <w:t> </w:t>
      </w:r>
      <w:r>
        <w:rPr>
          <w:w w:val="80"/>
        </w:rPr>
        <w:t>ago.</w:t>
      </w:r>
      <w:r>
        <w:rPr>
          <w:spacing w:val="22"/>
          <w:w w:val="80"/>
        </w:rPr>
        <w:t> </w:t>
      </w:r>
      <w:r>
        <w:rPr>
          <w:w w:val="80"/>
        </w:rPr>
        <w:t>2019.</w:t>
      </w:r>
    </w:p>
    <w:p>
      <w:pPr>
        <w:pStyle w:val="BodyText"/>
        <w:spacing w:before="126"/>
        <w:ind w:left="1085" w:right="1309"/>
      </w:pPr>
      <w:r>
        <w:rPr>
          <w:w w:val="80"/>
        </w:rPr>
        <w:t>FALCÃO,</w:t>
      </w:r>
      <w:r>
        <w:rPr>
          <w:spacing w:val="11"/>
          <w:w w:val="80"/>
        </w:rPr>
        <w:t> </w:t>
      </w:r>
      <w:r>
        <w:rPr>
          <w:w w:val="80"/>
        </w:rPr>
        <w:t>Fernanda</w:t>
      </w:r>
      <w:r>
        <w:rPr>
          <w:spacing w:val="14"/>
          <w:w w:val="80"/>
        </w:rPr>
        <w:t> </w:t>
      </w:r>
      <w:r>
        <w:rPr>
          <w:w w:val="80"/>
        </w:rPr>
        <w:t>Rezende</w:t>
      </w:r>
      <w:r>
        <w:rPr>
          <w:spacing w:val="14"/>
          <w:w w:val="80"/>
        </w:rPr>
        <w:t> </w:t>
      </w:r>
      <w:r>
        <w:rPr>
          <w:w w:val="80"/>
        </w:rPr>
        <w:t>Campo;</w:t>
      </w:r>
      <w:r>
        <w:rPr>
          <w:spacing w:val="12"/>
          <w:w w:val="80"/>
        </w:rPr>
        <w:t> </w:t>
      </w:r>
      <w:r>
        <w:rPr>
          <w:w w:val="80"/>
        </w:rPr>
        <w:t>MARINHO,</w:t>
      </w:r>
      <w:r>
        <w:rPr>
          <w:spacing w:val="-1"/>
          <w:w w:val="80"/>
        </w:rPr>
        <w:t> </w:t>
      </w:r>
      <w:r>
        <w:rPr>
          <w:w w:val="80"/>
        </w:rPr>
        <w:t>Ana</w:t>
      </w:r>
      <w:r>
        <w:rPr>
          <w:spacing w:val="15"/>
          <w:w w:val="80"/>
        </w:rPr>
        <w:t> </w:t>
      </w:r>
      <w:r>
        <w:rPr>
          <w:w w:val="80"/>
        </w:rPr>
        <w:t>Paula</w:t>
      </w:r>
      <w:r>
        <w:rPr>
          <w:spacing w:val="14"/>
          <w:w w:val="80"/>
        </w:rPr>
        <w:t> </w:t>
      </w:r>
      <w:r>
        <w:rPr>
          <w:w w:val="80"/>
        </w:rPr>
        <w:t>Silva;</w:t>
      </w:r>
      <w:r>
        <w:rPr>
          <w:spacing w:val="11"/>
          <w:w w:val="80"/>
        </w:rPr>
        <w:t> </w:t>
      </w:r>
      <w:r>
        <w:rPr>
          <w:w w:val="80"/>
        </w:rPr>
        <w:t>SÁ,</w:t>
      </w:r>
      <w:r>
        <w:rPr>
          <w:spacing w:val="17"/>
          <w:w w:val="80"/>
        </w:rPr>
        <w:t> </w:t>
      </w:r>
      <w:r>
        <w:rPr>
          <w:w w:val="80"/>
        </w:rPr>
        <w:t>Kátia</w:t>
      </w:r>
      <w:r>
        <w:rPr>
          <w:spacing w:val="14"/>
          <w:w w:val="80"/>
        </w:rPr>
        <w:t> </w:t>
      </w:r>
      <w:r>
        <w:rPr>
          <w:w w:val="80"/>
        </w:rPr>
        <w:t>Nunes.</w:t>
      </w:r>
      <w:r>
        <w:rPr>
          <w:spacing w:val="12"/>
          <w:w w:val="80"/>
        </w:rPr>
        <w:t> </w:t>
      </w:r>
      <w:r>
        <w:rPr>
          <w:w w:val="80"/>
        </w:rPr>
        <w:t>Correlação</w:t>
      </w:r>
      <w:r>
        <w:rPr>
          <w:spacing w:val="14"/>
          <w:w w:val="80"/>
        </w:rPr>
        <w:t> </w:t>
      </w:r>
      <w:r>
        <w:rPr>
          <w:w w:val="80"/>
        </w:rPr>
        <w:t>dos</w:t>
      </w:r>
      <w:r>
        <w:rPr>
          <w:spacing w:val="17"/>
          <w:w w:val="80"/>
        </w:rPr>
        <w:t> </w:t>
      </w:r>
      <w:r>
        <w:rPr>
          <w:w w:val="80"/>
        </w:rPr>
        <w:t>desvios</w:t>
      </w:r>
      <w:r>
        <w:rPr>
          <w:spacing w:val="1"/>
          <w:w w:val="80"/>
        </w:rPr>
        <w:t> </w:t>
      </w:r>
      <w:r>
        <w:rPr>
          <w:w w:val="80"/>
        </w:rPr>
        <w:t>posturais</w:t>
      </w:r>
      <w:r>
        <w:rPr>
          <w:spacing w:val="11"/>
          <w:w w:val="80"/>
        </w:rPr>
        <w:t> </w:t>
      </w:r>
      <w:r>
        <w:rPr>
          <w:w w:val="80"/>
        </w:rPr>
        <w:t>com</w:t>
      </w:r>
      <w:r>
        <w:rPr>
          <w:spacing w:val="8"/>
          <w:w w:val="80"/>
        </w:rPr>
        <w:t> </w:t>
      </w:r>
      <w:r>
        <w:rPr>
          <w:w w:val="80"/>
        </w:rPr>
        <w:t>dores</w:t>
      </w:r>
      <w:r>
        <w:rPr>
          <w:spacing w:val="11"/>
          <w:w w:val="80"/>
        </w:rPr>
        <w:t> </w:t>
      </w:r>
      <w:r>
        <w:rPr>
          <w:w w:val="80"/>
        </w:rPr>
        <w:t>musculoesqueléticas.</w:t>
      </w:r>
      <w:r>
        <w:rPr>
          <w:spacing w:val="15"/>
          <w:w w:val="80"/>
        </w:rPr>
        <w:t> </w:t>
      </w:r>
      <w:r>
        <w:rPr>
          <w:rFonts w:ascii="Arial" w:hAnsi="Arial"/>
          <w:b/>
          <w:w w:val="80"/>
        </w:rPr>
        <w:t>Rev.</w:t>
      </w:r>
      <w:r>
        <w:rPr>
          <w:rFonts w:ascii="Arial" w:hAnsi="Arial"/>
          <w:b/>
          <w:spacing w:val="4"/>
          <w:w w:val="80"/>
        </w:rPr>
        <w:t> </w:t>
      </w:r>
      <w:r>
        <w:rPr>
          <w:rFonts w:ascii="Arial" w:hAnsi="Arial"/>
          <w:b/>
          <w:w w:val="80"/>
        </w:rPr>
        <w:t>Ci.</w:t>
      </w:r>
      <w:r>
        <w:rPr>
          <w:rFonts w:ascii="Arial" w:hAnsi="Arial"/>
          <w:b/>
          <w:spacing w:val="4"/>
          <w:w w:val="80"/>
        </w:rPr>
        <w:t> </w:t>
      </w:r>
      <w:r>
        <w:rPr>
          <w:rFonts w:ascii="Arial" w:hAnsi="Arial"/>
          <w:b/>
          <w:w w:val="80"/>
        </w:rPr>
        <w:t>méd.</w:t>
      </w:r>
      <w:r>
        <w:rPr>
          <w:rFonts w:ascii="Arial" w:hAnsi="Arial"/>
          <w:b/>
          <w:spacing w:val="3"/>
          <w:w w:val="80"/>
        </w:rPr>
        <w:t> </w:t>
      </w:r>
      <w:r>
        <w:rPr>
          <w:rFonts w:ascii="Arial" w:hAnsi="Arial"/>
          <w:b/>
          <w:w w:val="80"/>
        </w:rPr>
        <w:t>biol.,</w:t>
      </w:r>
      <w:r>
        <w:rPr>
          <w:rFonts w:ascii="Arial" w:hAnsi="Arial"/>
          <w:b/>
          <w:spacing w:val="7"/>
          <w:w w:val="80"/>
        </w:rPr>
        <w:t> </w:t>
      </w:r>
      <w:r>
        <w:rPr>
          <w:w w:val="80"/>
        </w:rPr>
        <w:t>Salvador,</w:t>
      </w:r>
      <w:r>
        <w:rPr>
          <w:spacing w:val="7"/>
          <w:w w:val="80"/>
        </w:rPr>
        <w:t> </w:t>
      </w:r>
      <w:r>
        <w:rPr>
          <w:w w:val="80"/>
        </w:rPr>
        <w:t>v.</w:t>
      </w:r>
      <w:r>
        <w:rPr>
          <w:spacing w:val="6"/>
          <w:w w:val="80"/>
        </w:rPr>
        <w:t> </w:t>
      </w:r>
      <w:r>
        <w:rPr>
          <w:w w:val="80"/>
        </w:rPr>
        <w:t>6,</w:t>
      </w:r>
      <w:r>
        <w:rPr>
          <w:spacing w:val="7"/>
          <w:w w:val="80"/>
        </w:rPr>
        <w:t> </w:t>
      </w:r>
      <w:r>
        <w:rPr>
          <w:w w:val="80"/>
        </w:rPr>
        <w:t>n.</w:t>
      </w:r>
      <w:r>
        <w:rPr>
          <w:spacing w:val="11"/>
          <w:w w:val="80"/>
        </w:rPr>
        <w:t> </w:t>
      </w:r>
      <w:r>
        <w:rPr>
          <w:w w:val="80"/>
        </w:rPr>
        <w:t>1,</w:t>
      </w:r>
      <w:r>
        <w:rPr>
          <w:spacing w:val="7"/>
          <w:w w:val="80"/>
        </w:rPr>
        <w:t> </w:t>
      </w:r>
      <w:r>
        <w:rPr>
          <w:w w:val="80"/>
        </w:rPr>
        <w:t>p.</w:t>
      </w:r>
      <w:r>
        <w:rPr>
          <w:spacing w:val="7"/>
          <w:w w:val="80"/>
        </w:rPr>
        <w:t> </w:t>
      </w:r>
      <w:r>
        <w:rPr>
          <w:w w:val="80"/>
        </w:rPr>
        <w:t>54-62,</w:t>
      </w:r>
      <w:r>
        <w:rPr>
          <w:spacing w:val="6"/>
          <w:w w:val="80"/>
        </w:rPr>
        <w:t> </w:t>
      </w:r>
      <w:r>
        <w:rPr>
          <w:w w:val="80"/>
        </w:rPr>
        <w:t>jan./abr.</w:t>
      </w:r>
      <w:r>
        <w:rPr>
          <w:spacing w:val="7"/>
          <w:w w:val="80"/>
        </w:rPr>
        <w:t> </w:t>
      </w:r>
      <w:r>
        <w:rPr>
          <w:w w:val="80"/>
        </w:rPr>
        <w:t>2007</w:t>
      </w:r>
    </w:p>
    <w:p>
      <w:pPr>
        <w:pStyle w:val="BodyText"/>
        <w:spacing w:before="5"/>
        <w:ind w:left="1085" w:right="1184"/>
      </w:pPr>
      <w:r>
        <w:rPr>
          <w:w w:val="80"/>
        </w:rPr>
        <w:t>.Disponível</w:t>
      </w:r>
      <w:r>
        <w:rPr>
          <w:spacing w:val="24"/>
          <w:w w:val="80"/>
        </w:rPr>
        <w:t> </w:t>
      </w:r>
      <w:r>
        <w:rPr>
          <w:w w:val="80"/>
        </w:rPr>
        <w:t>em:</w:t>
      </w:r>
      <w:r>
        <w:rPr>
          <w:spacing w:val="23"/>
          <w:w w:val="80"/>
        </w:rPr>
        <w:t> </w:t>
      </w:r>
      <w:r>
        <w:rPr>
          <w:w w:val="80"/>
        </w:rPr>
        <w:t>&lt;</w:t>
      </w:r>
      <w:hyperlink r:id="rId169">
        <w:r>
          <w:rPr>
            <w:w w:val="80"/>
            <w:u w:val="single"/>
          </w:rPr>
          <w:t>https://portalseer.ufba.br/index.php/cmbio/article/view/4150/3031</w:t>
        </w:r>
      </w:hyperlink>
      <w:r>
        <w:rPr>
          <w:w w:val="80"/>
        </w:rPr>
        <w:t>&gt;.</w:t>
      </w:r>
      <w:r>
        <w:rPr>
          <w:spacing w:val="8"/>
          <w:w w:val="80"/>
        </w:rPr>
        <w:t> </w:t>
      </w:r>
      <w:r>
        <w:rPr>
          <w:w w:val="80"/>
        </w:rPr>
        <w:t>Acesso</w:t>
      </w:r>
      <w:r>
        <w:rPr>
          <w:spacing w:val="26"/>
          <w:w w:val="80"/>
        </w:rPr>
        <w:t> </w:t>
      </w:r>
      <w:r>
        <w:rPr>
          <w:w w:val="80"/>
        </w:rPr>
        <w:t>em:</w:t>
      </w:r>
      <w:r>
        <w:rPr>
          <w:spacing w:val="23"/>
          <w:w w:val="80"/>
        </w:rPr>
        <w:t> </w:t>
      </w:r>
      <w:r>
        <w:rPr>
          <w:w w:val="80"/>
        </w:rPr>
        <w:t>20</w:t>
      </w:r>
      <w:r>
        <w:rPr>
          <w:spacing w:val="25"/>
          <w:w w:val="80"/>
        </w:rPr>
        <w:t> </w:t>
      </w:r>
      <w:r>
        <w:rPr>
          <w:w w:val="80"/>
        </w:rPr>
        <w:t>out.</w:t>
      </w:r>
      <w:r>
        <w:rPr>
          <w:spacing w:val="23"/>
          <w:w w:val="80"/>
        </w:rPr>
        <w:t> </w:t>
      </w:r>
      <w:r>
        <w:rPr>
          <w:w w:val="80"/>
        </w:rPr>
        <w:t>2019.</w:t>
      </w:r>
      <w:r>
        <w:rPr>
          <w:spacing w:val="1"/>
          <w:w w:val="80"/>
        </w:rPr>
        <w:t> </w:t>
      </w:r>
      <w:r>
        <w:rPr>
          <w:w w:val="80"/>
        </w:rPr>
        <w:t>FERREIRA,</w:t>
      </w:r>
      <w:r>
        <w:rPr>
          <w:spacing w:val="-5"/>
          <w:w w:val="80"/>
        </w:rPr>
        <w:t> </w:t>
      </w:r>
      <w:r>
        <w:rPr>
          <w:w w:val="80"/>
        </w:rPr>
        <w:t>Ana</w:t>
      </w:r>
      <w:r>
        <w:rPr>
          <w:spacing w:val="10"/>
          <w:w w:val="80"/>
        </w:rPr>
        <w:t> </w:t>
      </w:r>
      <w:r>
        <w:rPr>
          <w:w w:val="80"/>
        </w:rPr>
        <w:t>Laura</w:t>
      </w:r>
      <w:r>
        <w:rPr>
          <w:spacing w:val="9"/>
          <w:w w:val="80"/>
        </w:rPr>
        <w:t> </w:t>
      </w:r>
      <w:r>
        <w:rPr>
          <w:w w:val="80"/>
        </w:rPr>
        <w:t>Carneiro</w:t>
      </w:r>
      <w:r>
        <w:rPr>
          <w:spacing w:val="10"/>
          <w:w w:val="80"/>
        </w:rPr>
        <w:t> </w:t>
      </w:r>
      <w:r>
        <w:rPr>
          <w:w w:val="80"/>
        </w:rPr>
        <w:t>Gomes;</w:t>
      </w:r>
      <w:r>
        <w:rPr>
          <w:spacing w:val="7"/>
          <w:w w:val="80"/>
        </w:rPr>
        <w:t> </w:t>
      </w:r>
      <w:r>
        <w:rPr>
          <w:w w:val="80"/>
        </w:rPr>
        <w:t>SOUZA,</w:t>
      </w:r>
      <w:r>
        <w:rPr>
          <w:spacing w:val="-4"/>
          <w:w w:val="80"/>
        </w:rPr>
        <w:t> </w:t>
      </w:r>
      <w:r>
        <w:rPr>
          <w:w w:val="80"/>
        </w:rPr>
        <w:t>Ariani</w:t>
      </w:r>
      <w:r>
        <w:rPr>
          <w:spacing w:val="8"/>
          <w:w w:val="80"/>
        </w:rPr>
        <w:t> </w:t>
      </w:r>
      <w:r>
        <w:rPr>
          <w:w w:val="80"/>
        </w:rPr>
        <w:t>Impieri</w:t>
      </w:r>
      <w:r>
        <w:rPr>
          <w:spacing w:val="9"/>
          <w:w w:val="80"/>
        </w:rPr>
        <w:t> </w:t>
      </w:r>
      <w:r>
        <w:rPr>
          <w:w w:val="80"/>
        </w:rPr>
        <w:t>de;</w:t>
      </w:r>
      <w:r>
        <w:rPr>
          <w:spacing w:val="-5"/>
          <w:w w:val="80"/>
        </w:rPr>
        <w:t> </w:t>
      </w:r>
      <w:r>
        <w:rPr>
          <w:w w:val="80"/>
        </w:rPr>
        <w:t>AMORIM,</w:t>
      </w:r>
      <w:r>
        <w:rPr>
          <w:spacing w:val="8"/>
          <w:w w:val="80"/>
        </w:rPr>
        <w:t> </w:t>
      </w:r>
      <w:r>
        <w:rPr>
          <w:w w:val="80"/>
        </w:rPr>
        <w:t>Melania</w:t>
      </w:r>
      <w:r>
        <w:rPr>
          <w:spacing w:val="9"/>
          <w:w w:val="80"/>
        </w:rPr>
        <w:t> </w:t>
      </w:r>
      <w:r>
        <w:rPr>
          <w:w w:val="80"/>
        </w:rPr>
        <w:t>Maria</w:t>
      </w:r>
      <w:r>
        <w:rPr>
          <w:spacing w:val="10"/>
          <w:w w:val="80"/>
        </w:rPr>
        <w:t> </w:t>
      </w:r>
      <w:r>
        <w:rPr>
          <w:w w:val="80"/>
        </w:rPr>
        <w:t>Ramos</w:t>
      </w:r>
      <w:r>
        <w:rPr>
          <w:spacing w:val="12"/>
          <w:w w:val="80"/>
        </w:rPr>
        <w:t> </w:t>
      </w:r>
      <w:r>
        <w:rPr>
          <w:w w:val="80"/>
        </w:rPr>
        <w:t>de.</w:t>
      </w:r>
    </w:p>
    <w:p>
      <w:pPr>
        <w:pStyle w:val="BodyText"/>
        <w:spacing w:line="242" w:lineRule="auto" w:before="4"/>
        <w:ind w:left="1085" w:right="1309"/>
      </w:pPr>
      <w:r>
        <w:rPr>
          <w:w w:val="80"/>
        </w:rPr>
        <w:t>Prevalência</w:t>
      </w:r>
      <w:r>
        <w:rPr>
          <w:spacing w:val="12"/>
          <w:w w:val="80"/>
        </w:rPr>
        <w:t> </w:t>
      </w:r>
      <w:r>
        <w:rPr>
          <w:w w:val="80"/>
        </w:rPr>
        <w:t>das</w:t>
      </w:r>
      <w:r>
        <w:rPr>
          <w:spacing w:val="15"/>
          <w:w w:val="80"/>
        </w:rPr>
        <w:t> </w:t>
      </w:r>
      <w:r>
        <w:rPr>
          <w:w w:val="80"/>
        </w:rPr>
        <w:t>disfunções</w:t>
      </w:r>
      <w:r>
        <w:rPr>
          <w:spacing w:val="19"/>
          <w:w w:val="80"/>
        </w:rPr>
        <w:t> </w:t>
      </w:r>
      <w:r>
        <w:rPr>
          <w:w w:val="80"/>
        </w:rPr>
        <w:t>sexuais</w:t>
      </w:r>
      <w:r>
        <w:rPr>
          <w:spacing w:val="14"/>
          <w:w w:val="80"/>
        </w:rPr>
        <w:t> </w:t>
      </w:r>
      <w:r>
        <w:rPr>
          <w:w w:val="80"/>
        </w:rPr>
        <w:t>femininas</w:t>
      </w:r>
      <w:r>
        <w:rPr>
          <w:spacing w:val="15"/>
          <w:w w:val="80"/>
        </w:rPr>
        <w:t> </w:t>
      </w:r>
      <w:r>
        <w:rPr>
          <w:w w:val="80"/>
        </w:rPr>
        <w:t>em</w:t>
      </w:r>
      <w:r>
        <w:rPr>
          <w:spacing w:val="11"/>
          <w:w w:val="80"/>
        </w:rPr>
        <w:t> </w:t>
      </w:r>
      <w:r>
        <w:rPr>
          <w:w w:val="80"/>
        </w:rPr>
        <w:t>clínica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planejamento</w:t>
      </w:r>
      <w:r>
        <w:rPr>
          <w:spacing w:val="13"/>
          <w:w w:val="80"/>
        </w:rPr>
        <w:t> </w:t>
      </w:r>
      <w:r>
        <w:rPr>
          <w:w w:val="80"/>
        </w:rPr>
        <w:t>familiar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um</w:t>
      </w:r>
      <w:r>
        <w:rPr>
          <w:spacing w:val="11"/>
          <w:w w:val="80"/>
        </w:rPr>
        <w:t> </w:t>
      </w:r>
      <w:r>
        <w:rPr>
          <w:w w:val="80"/>
        </w:rPr>
        <w:t>hospital</w:t>
      </w:r>
      <w:r>
        <w:rPr>
          <w:spacing w:val="11"/>
          <w:w w:val="80"/>
        </w:rPr>
        <w:t> </w:t>
      </w:r>
      <w:r>
        <w:rPr>
          <w:w w:val="80"/>
        </w:rPr>
        <w:t>escola</w:t>
      </w:r>
      <w:r>
        <w:rPr>
          <w:spacing w:val="26"/>
          <w:w w:val="80"/>
        </w:rPr>
        <w:t> </w:t>
      </w:r>
      <w:r>
        <w:rPr>
          <w:w w:val="80"/>
        </w:rPr>
        <w:t>no</w:t>
      </w:r>
      <w:r>
        <w:rPr>
          <w:spacing w:val="1"/>
          <w:w w:val="80"/>
        </w:rPr>
        <w:t> </w:t>
      </w:r>
      <w:r>
        <w:rPr>
          <w:w w:val="80"/>
        </w:rPr>
        <w:t>Recife,</w:t>
      </w:r>
      <w:r>
        <w:rPr>
          <w:spacing w:val="5"/>
          <w:w w:val="80"/>
        </w:rPr>
        <w:t> </w:t>
      </w:r>
      <w:r>
        <w:rPr>
          <w:w w:val="80"/>
        </w:rPr>
        <w:t>Pernambuco.</w:t>
      </w:r>
      <w:r>
        <w:rPr>
          <w:spacing w:val="9"/>
          <w:w w:val="80"/>
        </w:rPr>
        <w:t> </w:t>
      </w:r>
      <w:r>
        <w:rPr>
          <w:rFonts w:ascii="Arial" w:hAnsi="Arial"/>
          <w:b/>
          <w:w w:val="80"/>
        </w:rPr>
        <w:t>Rev.</w:t>
      </w:r>
      <w:r>
        <w:rPr>
          <w:rFonts w:ascii="Arial" w:hAnsi="Arial"/>
          <w:b/>
          <w:spacing w:val="3"/>
          <w:w w:val="80"/>
        </w:rPr>
        <w:t> </w:t>
      </w:r>
      <w:r>
        <w:rPr>
          <w:rFonts w:ascii="Arial" w:hAnsi="Arial"/>
          <w:b/>
          <w:w w:val="80"/>
        </w:rPr>
        <w:t>Bras.</w:t>
      </w:r>
      <w:r>
        <w:rPr>
          <w:rFonts w:ascii="Arial" w:hAnsi="Arial"/>
          <w:b/>
          <w:spacing w:val="3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Matern.</w:t>
      </w:r>
      <w:r>
        <w:rPr>
          <w:rFonts w:ascii="Arial" w:hAnsi="Arial"/>
          <w:b/>
          <w:spacing w:val="4"/>
          <w:w w:val="80"/>
        </w:rPr>
        <w:t> </w:t>
      </w:r>
      <w:r>
        <w:rPr>
          <w:rFonts w:ascii="Arial" w:hAnsi="Arial"/>
          <w:b/>
          <w:w w:val="80"/>
        </w:rPr>
        <w:t>Infant.</w:t>
      </w:r>
      <w:r>
        <w:rPr>
          <w:w w:val="80"/>
        </w:rPr>
        <w:t>,</w:t>
      </w:r>
      <w:r>
        <w:rPr>
          <w:spacing w:val="5"/>
          <w:w w:val="80"/>
        </w:rPr>
        <w:t> </w:t>
      </w:r>
      <w:r>
        <w:rPr>
          <w:w w:val="80"/>
        </w:rPr>
        <w:t>Recife,</w:t>
      </w:r>
      <w:r>
        <w:rPr>
          <w:spacing w:val="6"/>
          <w:w w:val="80"/>
        </w:rPr>
        <w:t> </w:t>
      </w:r>
      <w:r>
        <w:rPr>
          <w:w w:val="80"/>
        </w:rPr>
        <w:t>v.</w:t>
      </w:r>
      <w:r>
        <w:rPr>
          <w:spacing w:val="5"/>
          <w:w w:val="80"/>
        </w:rPr>
        <w:t> </w:t>
      </w:r>
      <w:r>
        <w:rPr>
          <w:w w:val="80"/>
        </w:rPr>
        <w:t>7,</w:t>
      </w:r>
      <w:r>
        <w:rPr>
          <w:spacing w:val="12"/>
          <w:w w:val="80"/>
        </w:rPr>
        <w:t> </w:t>
      </w:r>
      <w:r>
        <w:rPr>
          <w:w w:val="80"/>
        </w:rPr>
        <w:t>n.</w:t>
      </w:r>
      <w:r>
        <w:rPr>
          <w:spacing w:val="6"/>
          <w:w w:val="80"/>
        </w:rPr>
        <w:t> </w:t>
      </w:r>
      <w:r>
        <w:rPr>
          <w:w w:val="80"/>
        </w:rPr>
        <w:t>2,</w:t>
      </w:r>
      <w:r>
        <w:rPr>
          <w:spacing w:val="10"/>
          <w:w w:val="80"/>
        </w:rPr>
        <w:t> </w:t>
      </w:r>
      <w:r>
        <w:rPr>
          <w:w w:val="80"/>
        </w:rPr>
        <w:t>p.</w:t>
      </w:r>
      <w:r>
        <w:rPr>
          <w:spacing w:val="5"/>
          <w:w w:val="80"/>
        </w:rPr>
        <w:t> </w:t>
      </w:r>
      <w:r>
        <w:rPr>
          <w:w w:val="80"/>
        </w:rPr>
        <w:t>143-150,</w:t>
      </w:r>
      <w:r>
        <w:rPr>
          <w:spacing w:val="6"/>
          <w:w w:val="80"/>
        </w:rPr>
        <w:t> </w:t>
      </w:r>
      <w:r>
        <w:rPr>
          <w:w w:val="80"/>
        </w:rPr>
        <w:t>abr.</w:t>
      </w:r>
      <w:r>
        <w:rPr>
          <w:spacing w:val="6"/>
          <w:w w:val="80"/>
        </w:rPr>
        <w:t> </w:t>
      </w:r>
      <w:r>
        <w:rPr>
          <w:w w:val="80"/>
        </w:rPr>
        <w:t>/</w:t>
      </w:r>
      <w:r>
        <w:rPr>
          <w:spacing w:val="5"/>
          <w:w w:val="80"/>
        </w:rPr>
        <w:t> </w:t>
      </w:r>
      <w:r>
        <w:rPr>
          <w:w w:val="80"/>
        </w:rPr>
        <w:t>jun.</w:t>
      </w:r>
      <w:r>
        <w:rPr>
          <w:spacing w:val="10"/>
          <w:w w:val="80"/>
        </w:rPr>
        <w:t> </w:t>
      </w:r>
      <w:r>
        <w:rPr>
          <w:w w:val="80"/>
        </w:rPr>
        <w:t>2007.</w:t>
      </w:r>
    </w:p>
    <w:p>
      <w:pPr>
        <w:pStyle w:val="BodyText"/>
        <w:spacing w:line="271" w:lineRule="exact"/>
        <w:ind w:left="1085"/>
      </w:pPr>
      <w:r>
        <w:rPr>
          <w:w w:val="80"/>
        </w:rPr>
        <w:t>Disponível</w:t>
      </w:r>
      <w:r>
        <w:rPr>
          <w:spacing w:val="18"/>
          <w:w w:val="80"/>
        </w:rPr>
        <w:t> </w:t>
      </w:r>
      <w:r>
        <w:rPr>
          <w:w w:val="80"/>
        </w:rPr>
        <w:t>em:</w:t>
      </w:r>
      <w:r>
        <w:rPr>
          <w:spacing w:val="18"/>
          <w:w w:val="80"/>
        </w:rPr>
        <w:t> </w:t>
      </w:r>
      <w:r>
        <w:rPr>
          <w:w w:val="80"/>
        </w:rPr>
        <w:t>&lt;</w:t>
      </w:r>
      <w:hyperlink r:id="rId170">
        <w:r>
          <w:rPr>
            <w:w w:val="80"/>
            <w:u w:val="single"/>
          </w:rPr>
          <w:t>http://www.scielo.br/pdf/rbsmi/v7n2/04.pdf</w:t>
        </w:r>
      </w:hyperlink>
      <w:r>
        <w:rPr>
          <w:w w:val="80"/>
        </w:rPr>
        <w:t>&gt;.</w:t>
      </w:r>
      <w:r>
        <w:rPr>
          <w:spacing w:val="4"/>
          <w:w w:val="80"/>
        </w:rPr>
        <w:t> </w:t>
      </w:r>
      <w:r>
        <w:rPr>
          <w:w w:val="80"/>
        </w:rPr>
        <w:t>Acesso</w:t>
      </w:r>
      <w:r>
        <w:rPr>
          <w:spacing w:val="20"/>
          <w:w w:val="80"/>
        </w:rPr>
        <w:t> </w:t>
      </w:r>
      <w:r>
        <w:rPr>
          <w:w w:val="80"/>
        </w:rPr>
        <w:t>em:</w:t>
      </w:r>
      <w:r>
        <w:rPr>
          <w:spacing w:val="17"/>
          <w:w w:val="80"/>
        </w:rPr>
        <w:t> </w:t>
      </w:r>
      <w:r>
        <w:rPr>
          <w:w w:val="80"/>
        </w:rPr>
        <w:t>7</w:t>
      </w:r>
      <w:r>
        <w:rPr>
          <w:spacing w:val="21"/>
          <w:w w:val="80"/>
        </w:rPr>
        <w:t> </w:t>
      </w:r>
      <w:r>
        <w:rPr>
          <w:w w:val="80"/>
        </w:rPr>
        <w:t>ago.</w:t>
      </w:r>
      <w:r>
        <w:rPr>
          <w:spacing w:val="17"/>
          <w:w w:val="80"/>
        </w:rPr>
        <w:t> </w:t>
      </w:r>
      <w:r>
        <w:rPr>
          <w:w w:val="80"/>
        </w:rPr>
        <w:t>2019.</w:t>
      </w:r>
    </w:p>
    <w:p>
      <w:pPr>
        <w:spacing w:line="242" w:lineRule="auto" w:before="119"/>
        <w:ind w:left="1085" w:right="1309" w:firstLine="0"/>
        <w:jc w:val="left"/>
        <w:rPr>
          <w:sz w:val="24"/>
        </w:rPr>
      </w:pPr>
      <w:r>
        <w:rPr>
          <w:w w:val="80"/>
          <w:sz w:val="24"/>
        </w:rPr>
        <w:t>GOULART,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Malu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Gomes.</w:t>
      </w:r>
      <w:r>
        <w:rPr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Qualidade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vida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satisfação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sexual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em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mulheres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com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vaginismo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antes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após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tratamento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fisioterapêutico</w:t>
      </w:r>
      <w:r>
        <w:rPr>
          <w:w w:val="80"/>
          <w:sz w:val="24"/>
        </w:rPr>
        <w:t>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65.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Trabalho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Conclusão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Curso.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Universidade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do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Extremo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Sul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Catarinense,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Criciúma,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2012.</w:t>
      </w:r>
    </w:p>
    <w:p>
      <w:pPr>
        <w:pStyle w:val="BodyText"/>
        <w:spacing w:before="122"/>
        <w:ind w:left="1085" w:right="1184"/>
      </w:pPr>
      <w:r>
        <w:rPr>
          <w:w w:val="80"/>
        </w:rPr>
        <w:t>LAHAIE,</w:t>
      </w:r>
      <w:r>
        <w:rPr>
          <w:spacing w:val="15"/>
          <w:w w:val="80"/>
        </w:rPr>
        <w:t> </w:t>
      </w:r>
      <w:r>
        <w:rPr>
          <w:w w:val="80"/>
        </w:rPr>
        <w:t>Marie-Andrée</w:t>
      </w:r>
      <w:r>
        <w:rPr>
          <w:spacing w:val="13"/>
          <w:w w:val="80"/>
        </w:rPr>
        <w:t> </w:t>
      </w:r>
      <w:r>
        <w:rPr>
          <w:w w:val="80"/>
        </w:rPr>
        <w:t>et</w:t>
      </w:r>
      <w:r>
        <w:rPr>
          <w:spacing w:val="11"/>
          <w:w w:val="80"/>
        </w:rPr>
        <w:t> </w:t>
      </w:r>
      <w:r>
        <w:rPr>
          <w:w w:val="80"/>
        </w:rPr>
        <w:t>al.</w:t>
      </w:r>
      <w:r>
        <w:rPr>
          <w:spacing w:val="10"/>
          <w:w w:val="80"/>
        </w:rPr>
        <w:t> </w:t>
      </w:r>
      <w:r>
        <w:rPr>
          <w:w w:val="80"/>
        </w:rPr>
        <w:t>Vaginismus: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13"/>
          <w:w w:val="80"/>
        </w:rPr>
        <w:t> </w:t>
      </w:r>
      <w:r>
        <w:rPr>
          <w:w w:val="80"/>
        </w:rPr>
        <w:t>review</w:t>
      </w:r>
      <w:r>
        <w:rPr>
          <w:spacing w:val="14"/>
          <w:w w:val="80"/>
        </w:rPr>
        <w:t> </w:t>
      </w:r>
      <w:r>
        <w:rPr>
          <w:w w:val="80"/>
        </w:rPr>
        <w:t>of</w:t>
      </w:r>
      <w:r>
        <w:rPr>
          <w:spacing w:val="11"/>
          <w:w w:val="80"/>
        </w:rPr>
        <w:t> </w:t>
      </w:r>
      <w:r>
        <w:rPr>
          <w:w w:val="80"/>
        </w:rPr>
        <w:t>the</w:t>
      </w:r>
      <w:r>
        <w:rPr>
          <w:spacing w:val="13"/>
          <w:w w:val="80"/>
        </w:rPr>
        <w:t> </w:t>
      </w:r>
      <w:r>
        <w:rPr>
          <w:w w:val="80"/>
        </w:rPr>
        <w:t>literature</w:t>
      </w:r>
      <w:r>
        <w:rPr>
          <w:spacing w:val="14"/>
          <w:w w:val="80"/>
        </w:rPr>
        <w:t> </w:t>
      </w:r>
      <w:r>
        <w:rPr>
          <w:w w:val="80"/>
        </w:rPr>
        <w:t>on</w:t>
      </w:r>
      <w:r>
        <w:rPr>
          <w:spacing w:val="13"/>
          <w:w w:val="80"/>
        </w:rPr>
        <w:t> </w:t>
      </w:r>
      <w:r>
        <w:rPr>
          <w:w w:val="80"/>
        </w:rPr>
        <w:t>the</w:t>
      </w:r>
      <w:r>
        <w:rPr>
          <w:spacing w:val="13"/>
          <w:w w:val="80"/>
        </w:rPr>
        <w:t> </w:t>
      </w:r>
      <w:r>
        <w:rPr>
          <w:w w:val="80"/>
        </w:rPr>
        <w:t>classification/diagnosis,</w:t>
      </w:r>
      <w:r>
        <w:rPr>
          <w:spacing w:val="11"/>
          <w:w w:val="80"/>
        </w:rPr>
        <w:t> </w:t>
      </w:r>
      <w:r>
        <w:rPr>
          <w:w w:val="80"/>
        </w:rPr>
        <w:t>etiology</w:t>
      </w:r>
      <w:r>
        <w:rPr>
          <w:spacing w:val="16"/>
          <w:w w:val="80"/>
        </w:rPr>
        <w:t> </w:t>
      </w:r>
      <w:r>
        <w:rPr>
          <w:w w:val="80"/>
        </w:rPr>
        <w:t>and</w:t>
      </w:r>
      <w:r>
        <w:rPr>
          <w:spacing w:val="1"/>
          <w:w w:val="80"/>
        </w:rPr>
        <w:t> </w:t>
      </w:r>
      <w:r>
        <w:rPr>
          <w:w w:val="80"/>
        </w:rPr>
        <w:t>treatment.</w:t>
      </w:r>
      <w:r>
        <w:rPr>
          <w:spacing w:val="5"/>
          <w:w w:val="80"/>
        </w:rPr>
        <w:t> </w:t>
      </w:r>
      <w:r>
        <w:rPr>
          <w:rFonts w:ascii="Arial" w:hAnsi="Arial"/>
          <w:b/>
          <w:w w:val="80"/>
        </w:rPr>
        <w:t>Women's</w:t>
      </w:r>
      <w:r>
        <w:rPr>
          <w:rFonts w:ascii="Arial" w:hAnsi="Arial"/>
          <w:b/>
          <w:spacing w:val="4"/>
          <w:w w:val="80"/>
        </w:rPr>
        <w:t> </w:t>
      </w:r>
      <w:r>
        <w:rPr>
          <w:rFonts w:ascii="Arial" w:hAnsi="Arial"/>
          <w:b/>
          <w:w w:val="80"/>
        </w:rPr>
        <w:t>Health</w:t>
      </w:r>
      <w:r>
        <w:rPr>
          <w:w w:val="80"/>
        </w:rPr>
        <w:t>,</w:t>
      </w:r>
      <w:r>
        <w:rPr>
          <w:spacing w:val="4"/>
          <w:w w:val="80"/>
        </w:rPr>
        <w:t> </w:t>
      </w:r>
      <w:r>
        <w:rPr>
          <w:w w:val="80"/>
        </w:rPr>
        <w:t>Ontario,</w:t>
      </w:r>
      <w:r>
        <w:rPr>
          <w:spacing w:val="4"/>
          <w:w w:val="80"/>
        </w:rPr>
        <w:t> </w:t>
      </w:r>
      <w:r>
        <w:rPr>
          <w:w w:val="80"/>
        </w:rPr>
        <w:t>v.</w:t>
      </w:r>
      <w:r>
        <w:rPr>
          <w:spacing w:val="9"/>
          <w:w w:val="80"/>
        </w:rPr>
        <w:t> </w:t>
      </w:r>
      <w:r>
        <w:rPr>
          <w:w w:val="80"/>
        </w:rPr>
        <w:t>6,</w:t>
      </w:r>
      <w:r>
        <w:rPr>
          <w:spacing w:val="4"/>
          <w:w w:val="80"/>
        </w:rPr>
        <w:t> </w:t>
      </w:r>
      <w:r>
        <w:rPr>
          <w:w w:val="80"/>
        </w:rPr>
        <w:t>n.</w:t>
      </w:r>
      <w:r>
        <w:rPr>
          <w:spacing w:val="8"/>
          <w:w w:val="80"/>
        </w:rPr>
        <w:t> </w:t>
      </w:r>
      <w:r>
        <w:rPr>
          <w:w w:val="80"/>
        </w:rPr>
        <w:t>5,</w:t>
      </w:r>
      <w:r>
        <w:rPr>
          <w:spacing w:val="5"/>
          <w:w w:val="80"/>
        </w:rPr>
        <w:t> </w:t>
      </w:r>
      <w:r>
        <w:rPr>
          <w:w w:val="80"/>
        </w:rPr>
        <w:t>pag.</w:t>
      </w:r>
      <w:r>
        <w:rPr>
          <w:spacing w:val="8"/>
          <w:w w:val="80"/>
        </w:rPr>
        <w:t> </w:t>
      </w:r>
      <w:r>
        <w:rPr>
          <w:w w:val="80"/>
        </w:rPr>
        <w:t>705–719,</w:t>
      </w:r>
      <w:r>
        <w:rPr>
          <w:spacing w:val="4"/>
          <w:w w:val="80"/>
        </w:rPr>
        <w:t> </w:t>
      </w:r>
      <w:r>
        <w:rPr>
          <w:w w:val="80"/>
        </w:rPr>
        <w:t>out.</w:t>
      </w:r>
      <w:r>
        <w:rPr>
          <w:spacing w:val="5"/>
          <w:w w:val="80"/>
        </w:rPr>
        <w:t> </w:t>
      </w:r>
      <w:r>
        <w:rPr>
          <w:w w:val="80"/>
        </w:rPr>
        <w:t>2010.</w:t>
      </w:r>
      <w:r>
        <w:rPr>
          <w:spacing w:val="4"/>
          <w:w w:val="80"/>
        </w:rPr>
        <w:t> </w:t>
      </w:r>
      <w:r>
        <w:rPr>
          <w:w w:val="80"/>
        </w:rPr>
        <w:t>Disponível</w:t>
      </w:r>
      <w:r>
        <w:rPr>
          <w:spacing w:val="5"/>
          <w:w w:val="80"/>
        </w:rPr>
        <w:t> </w:t>
      </w:r>
      <w:r>
        <w:rPr>
          <w:w w:val="80"/>
        </w:rPr>
        <w:t>em:</w:t>
      </w:r>
    </w:p>
    <w:p>
      <w:pPr>
        <w:pStyle w:val="BodyText"/>
        <w:ind w:left="1085"/>
      </w:pPr>
      <w:r>
        <w:rPr>
          <w:w w:val="80"/>
        </w:rPr>
        <w:t>&lt;</w:t>
      </w:r>
      <w:hyperlink r:id="rId171">
        <w:r>
          <w:rPr>
            <w:w w:val="80"/>
            <w:u w:val="single"/>
          </w:rPr>
          <w:t>https://journals.sagepub.com/doi/pdf/10.2217/WHE.10.46</w:t>
        </w:r>
      </w:hyperlink>
      <w:r>
        <w:rPr>
          <w:w w:val="80"/>
        </w:rPr>
        <w:t>&gt;.</w:t>
      </w:r>
      <w:r>
        <w:rPr>
          <w:spacing w:val="23"/>
          <w:w w:val="80"/>
        </w:rPr>
        <w:t> </w:t>
      </w:r>
      <w:r>
        <w:rPr>
          <w:w w:val="80"/>
        </w:rPr>
        <w:t>Acesso</w:t>
      </w:r>
      <w:r>
        <w:rPr>
          <w:spacing w:val="26"/>
          <w:w w:val="80"/>
        </w:rPr>
        <w:t> </w:t>
      </w:r>
      <w:r>
        <w:rPr>
          <w:w w:val="80"/>
        </w:rPr>
        <w:t>em:</w:t>
      </w:r>
      <w:r>
        <w:rPr>
          <w:spacing w:val="23"/>
          <w:w w:val="80"/>
        </w:rPr>
        <w:t> </w:t>
      </w:r>
      <w:r>
        <w:rPr>
          <w:w w:val="80"/>
        </w:rPr>
        <w:t>7</w:t>
      </w:r>
      <w:r>
        <w:rPr>
          <w:spacing w:val="26"/>
          <w:w w:val="80"/>
        </w:rPr>
        <w:t> </w:t>
      </w:r>
      <w:r>
        <w:rPr>
          <w:w w:val="80"/>
        </w:rPr>
        <w:t>ago.</w:t>
      </w:r>
      <w:r>
        <w:rPr>
          <w:spacing w:val="23"/>
          <w:w w:val="80"/>
        </w:rPr>
        <w:t> </w:t>
      </w:r>
      <w:r>
        <w:rPr>
          <w:w w:val="80"/>
        </w:rPr>
        <w:t>2019.</w:t>
      </w:r>
    </w:p>
    <w:p>
      <w:pPr>
        <w:pStyle w:val="BodyText"/>
        <w:spacing w:before="127"/>
        <w:ind w:left="1085" w:right="1184"/>
      </w:pPr>
      <w:r>
        <w:rPr>
          <w:w w:val="80"/>
        </w:rPr>
        <w:t>LIMA,</w:t>
      </w:r>
      <w:r>
        <w:rPr>
          <w:spacing w:val="6"/>
          <w:w w:val="80"/>
        </w:rPr>
        <w:t> </w:t>
      </w:r>
      <w:r>
        <w:rPr>
          <w:w w:val="80"/>
        </w:rPr>
        <w:t>Raíssa</w:t>
      </w:r>
      <w:r>
        <w:rPr>
          <w:spacing w:val="10"/>
          <w:w w:val="80"/>
        </w:rPr>
        <w:t> </w:t>
      </w:r>
      <w:r>
        <w:rPr>
          <w:w w:val="80"/>
        </w:rPr>
        <w:t>Gabriella</w:t>
      </w:r>
      <w:r>
        <w:rPr>
          <w:spacing w:val="9"/>
          <w:w w:val="80"/>
        </w:rPr>
        <w:t> </w:t>
      </w:r>
      <w:r>
        <w:rPr>
          <w:w w:val="80"/>
        </w:rPr>
        <w:t>Rabelo</w:t>
      </w:r>
      <w:r>
        <w:rPr>
          <w:spacing w:val="9"/>
          <w:w w:val="80"/>
        </w:rPr>
        <w:t> </w:t>
      </w:r>
      <w:r>
        <w:rPr>
          <w:w w:val="80"/>
        </w:rPr>
        <w:t>et</w:t>
      </w:r>
      <w:r>
        <w:rPr>
          <w:spacing w:val="7"/>
          <w:w w:val="80"/>
        </w:rPr>
        <w:t> </w:t>
      </w:r>
      <w:r>
        <w:rPr>
          <w:w w:val="80"/>
        </w:rPr>
        <w:t>al.</w:t>
      </w:r>
      <w:r>
        <w:rPr>
          <w:spacing w:val="6"/>
          <w:w w:val="80"/>
        </w:rPr>
        <w:t> </w:t>
      </w:r>
      <w:r>
        <w:rPr>
          <w:w w:val="80"/>
        </w:rPr>
        <w:t>Tratamento</w:t>
      </w:r>
      <w:r>
        <w:rPr>
          <w:spacing w:val="9"/>
          <w:w w:val="80"/>
        </w:rPr>
        <w:t> </w:t>
      </w:r>
      <w:r>
        <w:rPr>
          <w:w w:val="80"/>
        </w:rPr>
        <w:t>Fisioterapêutico</w:t>
      </w:r>
      <w:r>
        <w:rPr>
          <w:spacing w:val="9"/>
          <w:w w:val="80"/>
        </w:rPr>
        <w:t> </w:t>
      </w:r>
      <w:r>
        <w:rPr>
          <w:w w:val="80"/>
        </w:rPr>
        <w:t>nos</w:t>
      </w:r>
      <w:r>
        <w:rPr>
          <w:spacing w:val="12"/>
          <w:w w:val="80"/>
        </w:rPr>
        <w:t> </w:t>
      </w:r>
      <w:r>
        <w:rPr>
          <w:w w:val="80"/>
        </w:rPr>
        <w:t>Transtornos</w:t>
      </w:r>
      <w:r>
        <w:rPr>
          <w:spacing w:val="11"/>
          <w:w w:val="80"/>
        </w:rPr>
        <w:t> </w:t>
      </w:r>
      <w:r>
        <w:rPr>
          <w:w w:val="80"/>
        </w:rPr>
        <w:t>Sexuais</w:t>
      </w:r>
      <w:r>
        <w:rPr>
          <w:spacing w:val="10"/>
          <w:w w:val="80"/>
        </w:rPr>
        <w:t> </w:t>
      </w:r>
      <w:r>
        <w:rPr>
          <w:w w:val="80"/>
        </w:rPr>
        <w:t>Dolorosos</w:t>
      </w:r>
      <w:r>
        <w:rPr>
          <w:spacing w:val="1"/>
          <w:w w:val="80"/>
        </w:rPr>
        <w:t> </w:t>
      </w:r>
      <w:r>
        <w:rPr>
          <w:w w:val="80"/>
        </w:rPr>
        <w:t>Femininos:</w:t>
      </w:r>
      <w:r>
        <w:rPr>
          <w:spacing w:val="12"/>
          <w:w w:val="80"/>
        </w:rPr>
        <w:t> </w:t>
      </w:r>
      <w:r>
        <w:rPr>
          <w:w w:val="80"/>
        </w:rPr>
        <w:t>Revisão</w:t>
      </w:r>
      <w:r>
        <w:rPr>
          <w:spacing w:val="14"/>
          <w:w w:val="80"/>
        </w:rPr>
        <w:t> </w:t>
      </w:r>
      <w:r>
        <w:rPr>
          <w:w w:val="80"/>
        </w:rPr>
        <w:t>Narrativa</w:t>
      </w:r>
      <w:r>
        <w:rPr>
          <w:rFonts w:ascii="Arial" w:hAnsi="Arial"/>
          <w:b/>
          <w:w w:val="80"/>
        </w:rPr>
        <w:t>.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Rev.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Eletrônica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Estácio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Recife,</w:t>
      </w:r>
      <w:r>
        <w:rPr>
          <w:rFonts w:ascii="Arial" w:hAnsi="Arial"/>
          <w:b/>
          <w:spacing w:val="16"/>
          <w:w w:val="80"/>
        </w:rPr>
        <w:t> </w:t>
      </w:r>
      <w:r>
        <w:rPr>
          <w:w w:val="80"/>
        </w:rPr>
        <w:t>Recife,</w:t>
      </w:r>
      <w:r>
        <w:rPr>
          <w:spacing w:val="12"/>
          <w:w w:val="80"/>
        </w:rPr>
        <w:t> </w:t>
      </w:r>
      <w:r>
        <w:rPr>
          <w:w w:val="80"/>
        </w:rPr>
        <w:t>v.</w:t>
      </w:r>
      <w:r>
        <w:rPr>
          <w:spacing w:val="12"/>
          <w:w w:val="80"/>
        </w:rPr>
        <w:t> </w:t>
      </w:r>
      <w:r>
        <w:rPr>
          <w:w w:val="80"/>
        </w:rPr>
        <w:t>1,</w:t>
      </w:r>
      <w:r>
        <w:rPr>
          <w:spacing w:val="12"/>
          <w:w w:val="80"/>
        </w:rPr>
        <w:t> </w:t>
      </w:r>
      <w:r>
        <w:rPr>
          <w:w w:val="80"/>
        </w:rPr>
        <w:t>n.</w:t>
      </w:r>
      <w:r>
        <w:rPr>
          <w:spacing w:val="17"/>
          <w:w w:val="80"/>
        </w:rPr>
        <w:t> </w:t>
      </w:r>
      <w:r>
        <w:rPr>
          <w:w w:val="80"/>
        </w:rPr>
        <w:t>1,</w:t>
      </w:r>
      <w:r>
        <w:rPr>
          <w:spacing w:val="12"/>
          <w:w w:val="80"/>
        </w:rPr>
        <w:t> </w:t>
      </w:r>
      <w:r>
        <w:rPr>
          <w:w w:val="80"/>
        </w:rPr>
        <w:t>p.</w:t>
      </w:r>
      <w:r>
        <w:rPr>
          <w:spacing w:val="13"/>
          <w:w w:val="80"/>
        </w:rPr>
        <w:t> </w:t>
      </w:r>
      <w:r>
        <w:rPr>
          <w:w w:val="80"/>
        </w:rPr>
        <w:t>3-10,</w:t>
      </w:r>
      <w:r>
        <w:rPr>
          <w:spacing w:val="12"/>
          <w:w w:val="80"/>
        </w:rPr>
        <w:t> </w:t>
      </w:r>
      <w:r>
        <w:rPr>
          <w:w w:val="80"/>
        </w:rPr>
        <w:t>jul.</w:t>
      </w:r>
      <w:r>
        <w:rPr>
          <w:spacing w:val="17"/>
          <w:w w:val="80"/>
        </w:rPr>
        <w:t> </w:t>
      </w:r>
      <w:r>
        <w:rPr>
          <w:w w:val="80"/>
        </w:rPr>
        <w:t>2016.</w:t>
      </w:r>
      <w:r>
        <w:rPr>
          <w:spacing w:val="12"/>
          <w:w w:val="80"/>
        </w:rPr>
        <w:t> </w:t>
      </w: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2"/>
          <w:w w:val="80"/>
        </w:rPr>
        <w:t> </w:t>
      </w:r>
      <w:r>
        <w:rPr>
          <w:w w:val="80"/>
        </w:rPr>
        <w:t>&lt;</w:t>
      </w:r>
      <w:hyperlink r:id="rId172">
        <w:r>
          <w:rPr>
            <w:w w:val="80"/>
            <w:u w:val="single"/>
          </w:rPr>
          <w:t>https://reer.emnuvens.com.br/reer/article/view/81/29</w:t>
        </w:r>
      </w:hyperlink>
      <w:r>
        <w:rPr>
          <w:w w:val="80"/>
        </w:rPr>
        <w:t>&gt;.</w:t>
      </w:r>
      <w:r>
        <w:rPr>
          <w:spacing w:val="3"/>
          <w:w w:val="80"/>
        </w:rPr>
        <w:t> </w:t>
      </w:r>
      <w:r>
        <w:rPr>
          <w:w w:val="80"/>
        </w:rPr>
        <w:t>Acesso</w:t>
      </w:r>
      <w:r>
        <w:rPr>
          <w:spacing w:val="5"/>
          <w:w w:val="80"/>
        </w:rPr>
        <w:t> </w:t>
      </w:r>
      <w:r>
        <w:rPr>
          <w:w w:val="80"/>
        </w:rPr>
        <w:t>em:</w:t>
      </w:r>
      <w:r>
        <w:rPr>
          <w:spacing w:val="3"/>
          <w:w w:val="80"/>
        </w:rPr>
        <w:t> </w:t>
      </w:r>
      <w:r>
        <w:rPr>
          <w:w w:val="80"/>
        </w:rPr>
        <w:t>7</w:t>
      </w:r>
      <w:r>
        <w:rPr>
          <w:spacing w:val="5"/>
          <w:w w:val="80"/>
        </w:rPr>
        <w:t> </w:t>
      </w:r>
      <w:r>
        <w:rPr>
          <w:w w:val="80"/>
        </w:rPr>
        <w:t>ago.</w:t>
      </w:r>
      <w:r>
        <w:rPr>
          <w:spacing w:val="3"/>
          <w:w w:val="80"/>
        </w:rPr>
        <w:t> </w:t>
      </w:r>
      <w:r>
        <w:rPr>
          <w:w w:val="80"/>
        </w:rPr>
        <w:t>2019.</w:t>
      </w:r>
    </w:p>
    <w:p>
      <w:pPr>
        <w:pStyle w:val="BodyText"/>
        <w:spacing w:line="242" w:lineRule="auto" w:before="126"/>
        <w:ind w:left="1085" w:right="1184"/>
      </w:pPr>
      <w:r>
        <w:rPr>
          <w:w w:val="80"/>
        </w:rPr>
        <w:t>LOPES,</w:t>
      </w:r>
      <w:r>
        <w:rPr>
          <w:spacing w:val="1"/>
          <w:w w:val="80"/>
        </w:rPr>
        <w:t> </w:t>
      </w:r>
      <w:r>
        <w:rPr>
          <w:w w:val="80"/>
        </w:rPr>
        <w:t>Maria Helena Baena de Moraes; HIGA, Rosângela. Restrições</w:t>
      </w:r>
      <w:r>
        <w:rPr>
          <w:spacing w:val="1"/>
          <w:w w:val="80"/>
        </w:rPr>
        <w:t> </w:t>
      </w:r>
      <w:r>
        <w:rPr>
          <w:w w:val="80"/>
        </w:rPr>
        <w:t>causadas</w:t>
      </w:r>
      <w:r>
        <w:rPr>
          <w:spacing w:val="1"/>
          <w:w w:val="80"/>
        </w:rPr>
        <w:t> </w:t>
      </w:r>
      <w:r>
        <w:rPr>
          <w:w w:val="80"/>
        </w:rPr>
        <w:t>pela incontinência</w:t>
      </w:r>
      <w:r>
        <w:rPr>
          <w:spacing w:val="1"/>
          <w:w w:val="80"/>
        </w:rPr>
        <w:t> </w:t>
      </w:r>
      <w:r>
        <w:rPr>
          <w:w w:val="80"/>
        </w:rPr>
        <w:t>Restrições</w:t>
      </w:r>
      <w:r>
        <w:rPr>
          <w:spacing w:val="1"/>
          <w:w w:val="80"/>
        </w:rPr>
        <w:t> </w:t>
      </w:r>
      <w:r>
        <w:rPr>
          <w:w w:val="80"/>
        </w:rPr>
        <w:t>causadas</w:t>
      </w:r>
      <w:r>
        <w:rPr>
          <w:spacing w:val="14"/>
          <w:w w:val="80"/>
        </w:rPr>
        <w:t> </w:t>
      </w:r>
      <w:r>
        <w:rPr>
          <w:w w:val="80"/>
        </w:rPr>
        <w:t>pela</w:t>
      </w:r>
      <w:r>
        <w:rPr>
          <w:spacing w:val="12"/>
          <w:w w:val="80"/>
        </w:rPr>
        <w:t> </w:t>
      </w:r>
      <w:r>
        <w:rPr>
          <w:w w:val="80"/>
        </w:rPr>
        <w:t>incontinência</w:t>
      </w:r>
      <w:r>
        <w:rPr>
          <w:spacing w:val="12"/>
          <w:w w:val="80"/>
        </w:rPr>
        <w:t> </w:t>
      </w:r>
      <w:r>
        <w:rPr>
          <w:w w:val="80"/>
        </w:rPr>
        <w:t>urinária</w:t>
      </w:r>
      <w:r>
        <w:rPr>
          <w:spacing w:val="12"/>
          <w:w w:val="80"/>
        </w:rPr>
        <w:t> </w:t>
      </w:r>
      <w:r>
        <w:rPr>
          <w:w w:val="80"/>
        </w:rPr>
        <w:t>à</w:t>
      </w:r>
      <w:r>
        <w:rPr>
          <w:spacing w:val="12"/>
          <w:w w:val="80"/>
        </w:rPr>
        <w:t> </w:t>
      </w:r>
      <w:r>
        <w:rPr>
          <w:w w:val="80"/>
        </w:rPr>
        <w:t>vida</w:t>
      </w:r>
      <w:r>
        <w:rPr>
          <w:spacing w:val="14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mulher.</w:t>
      </w:r>
      <w:r>
        <w:rPr>
          <w:spacing w:val="10"/>
          <w:w w:val="80"/>
        </w:rPr>
        <w:t> </w:t>
      </w:r>
      <w:r>
        <w:rPr>
          <w:rFonts w:ascii="Arial" w:hAnsi="Arial"/>
          <w:b/>
          <w:w w:val="80"/>
        </w:rPr>
        <w:t>Rev.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Esc.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Enferm.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USP,</w:t>
      </w:r>
      <w:r>
        <w:rPr>
          <w:rFonts w:ascii="Arial" w:hAnsi="Arial"/>
          <w:b/>
          <w:spacing w:val="16"/>
          <w:w w:val="80"/>
        </w:rPr>
        <w:t> </w:t>
      </w:r>
      <w:r>
        <w:rPr>
          <w:w w:val="80"/>
        </w:rPr>
        <w:t>São</w:t>
      </w:r>
      <w:r>
        <w:rPr>
          <w:spacing w:val="12"/>
          <w:w w:val="80"/>
        </w:rPr>
        <w:t> </w:t>
      </w:r>
      <w:r>
        <w:rPr>
          <w:w w:val="80"/>
        </w:rPr>
        <w:t>paulo,</w:t>
      </w:r>
      <w:r>
        <w:rPr>
          <w:spacing w:val="10"/>
          <w:w w:val="80"/>
        </w:rPr>
        <w:t> </w:t>
      </w:r>
      <w:r>
        <w:rPr>
          <w:w w:val="80"/>
        </w:rPr>
        <w:t>v.</w:t>
      </w:r>
      <w:r>
        <w:rPr>
          <w:spacing w:val="14"/>
          <w:w w:val="80"/>
        </w:rPr>
        <w:t> </w:t>
      </w:r>
      <w:r>
        <w:rPr>
          <w:w w:val="80"/>
        </w:rPr>
        <w:t>1,</w:t>
      </w:r>
      <w:r>
        <w:rPr>
          <w:spacing w:val="10"/>
          <w:w w:val="80"/>
        </w:rPr>
        <w:t> </w:t>
      </w:r>
      <w:r>
        <w:rPr>
          <w:w w:val="80"/>
        </w:rPr>
        <w:t>n.</w:t>
      </w:r>
      <w:r>
        <w:rPr>
          <w:spacing w:val="15"/>
          <w:w w:val="80"/>
        </w:rPr>
        <w:t> </w:t>
      </w:r>
      <w:r>
        <w:rPr>
          <w:w w:val="80"/>
        </w:rPr>
        <w:t>40,</w:t>
      </w:r>
      <w:r>
        <w:rPr>
          <w:spacing w:val="10"/>
          <w:w w:val="80"/>
        </w:rPr>
        <w:t> </w:t>
      </w:r>
      <w:r>
        <w:rPr>
          <w:w w:val="80"/>
        </w:rPr>
        <w:t>p.</w:t>
      </w:r>
      <w:r>
        <w:rPr>
          <w:spacing w:val="14"/>
          <w:w w:val="80"/>
        </w:rPr>
        <w:t> </w:t>
      </w:r>
      <w:r>
        <w:rPr>
          <w:w w:val="80"/>
        </w:rPr>
        <w:t>34-</w:t>
      </w:r>
      <w:r>
        <w:rPr>
          <w:spacing w:val="1"/>
          <w:w w:val="80"/>
        </w:rPr>
        <w:t> </w:t>
      </w:r>
      <w:r>
        <w:rPr>
          <w:w w:val="80"/>
        </w:rPr>
        <w:t>41,</w:t>
      </w:r>
      <w:r>
        <w:rPr>
          <w:spacing w:val="2"/>
          <w:w w:val="80"/>
        </w:rPr>
        <w:t> </w:t>
      </w:r>
      <w:r>
        <w:rPr>
          <w:w w:val="80"/>
        </w:rPr>
        <w:t>2006.</w:t>
      </w:r>
      <w:r>
        <w:rPr>
          <w:spacing w:val="2"/>
          <w:w w:val="80"/>
        </w:rPr>
        <w:t> </w:t>
      </w:r>
      <w:r>
        <w:rPr>
          <w:w w:val="80"/>
        </w:rPr>
        <w:t>Disponível</w:t>
      </w:r>
      <w:r>
        <w:rPr>
          <w:spacing w:val="3"/>
          <w:w w:val="80"/>
        </w:rPr>
        <w:t> </w:t>
      </w:r>
      <w:r>
        <w:rPr>
          <w:w w:val="80"/>
        </w:rPr>
        <w:t>em:</w:t>
      </w:r>
      <w:r>
        <w:rPr>
          <w:spacing w:val="2"/>
          <w:w w:val="80"/>
        </w:rPr>
        <w:t> </w:t>
      </w:r>
      <w:r>
        <w:rPr>
          <w:w w:val="80"/>
        </w:rPr>
        <w:t>&lt;</w:t>
      </w:r>
      <w:r>
        <w:rPr>
          <w:spacing w:val="9"/>
          <w:w w:val="80"/>
        </w:rPr>
        <w:t> </w:t>
      </w:r>
      <w:hyperlink r:id="rId173">
        <w:r>
          <w:rPr>
            <w:w w:val="80"/>
            <w:u w:val="single"/>
          </w:rPr>
          <w:t>www.ee.usp.br/reeusp</w:t>
        </w:r>
      </w:hyperlink>
      <w:r>
        <w:rPr>
          <w:w w:val="80"/>
        </w:rPr>
        <w:t>&gt;.</w:t>
      </w:r>
      <w:r>
        <w:rPr>
          <w:spacing w:val="2"/>
          <w:w w:val="80"/>
        </w:rPr>
        <w:t> </w:t>
      </w:r>
      <w:r>
        <w:rPr>
          <w:w w:val="80"/>
        </w:rPr>
        <w:t>Acesso</w:t>
      </w:r>
      <w:r>
        <w:rPr>
          <w:spacing w:val="4"/>
          <w:w w:val="80"/>
        </w:rPr>
        <w:t> </w:t>
      </w:r>
      <w:r>
        <w:rPr>
          <w:w w:val="80"/>
        </w:rPr>
        <w:t>em:</w:t>
      </w:r>
      <w:r>
        <w:rPr>
          <w:spacing w:val="3"/>
          <w:w w:val="80"/>
        </w:rPr>
        <w:t> </w:t>
      </w:r>
      <w:r>
        <w:rPr>
          <w:w w:val="80"/>
        </w:rPr>
        <w:t>27</w:t>
      </w:r>
      <w:r>
        <w:rPr>
          <w:spacing w:val="4"/>
          <w:w w:val="80"/>
        </w:rPr>
        <w:t> </w:t>
      </w:r>
      <w:r>
        <w:rPr>
          <w:w w:val="80"/>
        </w:rPr>
        <w:t>nov.</w:t>
      </w:r>
      <w:r>
        <w:rPr>
          <w:spacing w:val="2"/>
          <w:w w:val="80"/>
        </w:rPr>
        <w:t> </w:t>
      </w:r>
      <w:r>
        <w:rPr>
          <w:w w:val="80"/>
        </w:rPr>
        <w:t>2019.</w:t>
      </w:r>
    </w:p>
    <w:p>
      <w:pPr>
        <w:pStyle w:val="BodyText"/>
        <w:spacing w:line="242" w:lineRule="auto" w:before="119"/>
        <w:ind w:left="1085" w:right="1184"/>
      </w:pPr>
      <w:r>
        <w:rPr>
          <w:w w:val="80"/>
        </w:rPr>
        <w:t>MARTINEZ,</w:t>
      </w:r>
      <w:r>
        <w:rPr>
          <w:spacing w:val="13"/>
          <w:w w:val="80"/>
        </w:rPr>
        <w:t> </w:t>
      </w:r>
      <w:r>
        <w:rPr>
          <w:w w:val="80"/>
        </w:rPr>
        <w:t>José</w:t>
      </w:r>
      <w:r>
        <w:rPr>
          <w:spacing w:val="17"/>
          <w:w w:val="80"/>
        </w:rPr>
        <w:t> </w:t>
      </w:r>
      <w:r>
        <w:rPr>
          <w:w w:val="80"/>
        </w:rPr>
        <w:t>Eduardo;</w:t>
      </w:r>
      <w:r>
        <w:rPr>
          <w:spacing w:val="14"/>
          <w:w w:val="80"/>
        </w:rPr>
        <w:t> </w:t>
      </w:r>
      <w:r>
        <w:rPr>
          <w:w w:val="80"/>
        </w:rPr>
        <w:t>GRASSI,</w:t>
      </w:r>
      <w:r>
        <w:rPr>
          <w:spacing w:val="20"/>
          <w:w w:val="80"/>
        </w:rPr>
        <w:t> </w:t>
      </w:r>
      <w:r>
        <w:rPr>
          <w:w w:val="80"/>
        </w:rPr>
        <w:t>Daphine</w:t>
      </w:r>
      <w:r>
        <w:rPr>
          <w:spacing w:val="18"/>
          <w:w w:val="80"/>
        </w:rPr>
        <w:t> </w:t>
      </w:r>
      <w:r>
        <w:rPr>
          <w:w w:val="80"/>
        </w:rPr>
        <w:t>Centola;</w:t>
      </w:r>
      <w:r>
        <w:rPr>
          <w:spacing w:val="15"/>
          <w:w w:val="80"/>
        </w:rPr>
        <w:t> </w:t>
      </w:r>
      <w:r>
        <w:rPr>
          <w:w w:val="80"/>
        </w:rPr>
        <w:t>MARQUES,</w:t>
      </w:r>
      <w:r>
        <w:rPr>
          <w:spacing w:val="14"/>
          <w:w w:val="80"/>
        </w:rPr>
        <w:t> </w:t>
      </w:r>
      <w:r>
        <w:rPr>
          <w:w w:val="80"/>
        </w:rPr>
        <w:t>Laura</w:t>
      </w:r>
      <w:r>
        <w:rPr>
          <w:spacing w:val="17"/>
          <w:w w:val="80"/>
        </w:rPr>
        <w:t> </w:t>
      </w:r>
      <w:r>
        <w:rPr>
          <w:w w:val="80"/>
        </w:rPr>
        <w:t>Gasbarro.</w:t>
      </w:r>
      <w:r>
        <w:rPr>
          <w:spacing w:val="15"/>
          <w:w w:val="80"/>
        </w:rPr>
        <w:t> </w:t>
      </w:r>
      <w:r>
        <w:rPr>
          <w:w w:val="80"/>
        </w:rPr>
        <w:t>Análise</w:t>
      </w:r>
      <w:r>
        <w:rPr>
          <w:spacing w:val="17"/>
          <w:w w:val="80"/>
        </w:rPr>
        <w:t> </w:t>
      </w:r>
      <w:r>
        <w:rPr>
          <w:w w:val="80"/>
        </w:rPr>
        <w:t>da</w:t>
      </w:r>
      <w:r>
        <w:rPr>
          <w:spacing w:val="17"/>
          <w:w w:val="80"/>
        </w:rPr>
        <w:t> </w:t>
      </w:r>
      <w:r>
        <w:rPr>
          <w:w w:val="80"/>
        </w:rPr>
        <w:t>aplicabilidade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três</w:t>
      </w:r>
      <w:r>
        <w:rPr>
          <w:spacing w:val="12"/>
          <w:w w:val="80"/>
        </w:rPr>
        <w:t> </w:t>
      </w:r>
      <w:r>
        <w:rPr>
          <w:w w:val="80"/>
        </w:rPr>
        <w:t>instrumentos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avaliação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dor</w:t>
      </w:r>
      <w:r>
        <w:rPr>
          <w:spacing w:val="10"/>
          <w:w w:val="80"/>
        </w:rPr>
        <w:t> </w:t>
      </w:r>
      <w:r>
        <w:rPr>
          <w:w w:val="80"/>
        </w:rPr>
        <w:t>em</w:t>
      </w:r>
      <w:r>
        <w:rPr>
          <w:spacing w:val="7"/>
          <w:w w:val="80"/>
        </w:rPr>
        <w:t> </w:t>
      </w:r>
      <w:r>
        <w:rPr>
          <w:w w:val="80"/>
        </w:rPr>
        <w:t>distintas</w:t>
      </w:r>
      <w:r>
        <w:rPr>
          <w:spacing w:val="12"/>
          <w:w w:val="80"/>
        </w:rPr>
        <w:t> </w:t>
      </w:r>
      <w:r>
        <w:rPr>
          <w:w w:val="80"/>
        </w:rPr>
        <w:t>unidades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atendimento:</w:t>
      </w:r>
      <w:r>
        <w:rPr>
          <w:spacing w:val="6"/>
          <w:w w:val="80"/>
        </w:rPr>
        <w:t> </w:t>
      </w:r>
      <w:r>
        <w:rPr>
          <w:w w:val="80"/>
        </w:rPr>
        <w:t>ambulatório,</w:t>
      </w:r>
      <w:r>
        <w:rPr>
          <w:spacing w:val="7"/>
          <w:w w:val="80"/>
        </w:rPr>
        <w:t> </w:t>
      </w:r>
      <w:r>
        <w:rPr>
          <w:w w:val="80"/>
        </w:rPr>
        <w:t>enfermaria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urgência.</w:t>
      </w:r>
      <w:r>
        <w:rPr>
          <w:spacing w:val="6"/>
          <w:w w:val="80"/>
        </w:rPr>
        <w:t> </w:t>
      </w:r>
      <w:r>
        <w:rPr>
          <w:rFonts w:ascii="Arial" w:hAnsi="Arial"/>
          <w:b/>
          <w:w w:val="80"/>
        </w:rPr>
        <w:t>Rer.</w:t>
      </w:r>
      <w:r>
        <w:rPr>
          <w:rFonts w:ascii="Arial" w:hAnsi="Arial"/>
          <w:b/>
          <w:spacing w:val="2"/>
          <w:w w:val="80"/>
        </w:rPr>
        <w:t> </w:t>
      </w:r>
      <w:r>
        <w:rPr>
          <w:rFonts w:ascii="Arial" w:hAnsi="Arial"/>
          <w:b/>
          <w:w w:val="80"/>
        </w:rPr>
        <w:t>Bras.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Reumatol.,</w:t>
      </w:r>
      <w:r>
        <w:rPr>
          <w:rFonts w:ascii="Arial" w:hAnsi="Arial"/>
          <w:b/>
          <w:spacing w:val="4"/>
          <w:w w:val="80"/>
        </w:rPr>
        <w:t> </w:t>
      </w:r>
      <w:r>
        <w:rPr>
          <w:w w:val="80"/>
        </w:rPr>
        <w:t>São</w:t>
      </w:r>
      <w:r>
        <w:rPr>
          <w:spacing w:val="12"/>
          <w:w w:val="80"/>
        </w:rPr>
        <w:t> </w:t>
      </w:r>
      <w:r>
        <w:rPr>
          <w:w w:val="80"/>
        </w:rPr>
        <w:t>Paulo,</w:t>
      </w:r>
      <w:r>
        <w:rPr>
          <w:spacing w:val="4"/>
          <w:w w:val="80"/>
        </w:rPr>
        <w:t> </w:t>
      </w:r>
      <w:r>
        <w:rPr>
          <w:w w:val="80"/>
        </w:rPr>
        <w:t>v.</w:t>
      </w:r>
      <w:r>
        <w:rPr>
          <w:spacing w:val="4"/>
          <w:w w:val="80"/>
        </w:rPr>
        <w:t> </w:t>
      </w:r>
      <w:r>
        <w:rPr>
          <w:w w:val="80"/>
        </w:rPr>
        <w:t>4,</w:t>
      </w:r>
      <w:r>
        <w:rPr>
          <w:spacing w:val="5"/>
          <w:w w:val="80"/>
        </w:rPr>
        <w:t> </w:t>
      </w:r>
      <w:r>
        <w:rPr>
          <w:w w:val="80"/>
        </w:rPr>
        <w:t>n.</w:t>
      </w:r>
      <w:r>
        <w:rPr>
          <w:spacing w:val="8"/>
          <w:w w:val="80"/>
        </w:rPr>
        <w:t> </w:t>
      </w:r>
      <w:r>
        <w:rPr>
          <w:w w:val="80"/>
        </w:rPr>
        <w:t>51,</w:t>
      </w:r>
      <w:r>
        <w:rPr>
          <w:spacing w:val="9"/>
          <w:w w:val="80"/>
        </w:rPr>
        <w:t> </w:t>
      </w:r>
      <w:r>
        <w:rPr>
          <w:w w:val="80"/>
        </w:rPr>
        <w:t>p.</w:t>
      </w:r>
      <w:r>
        <w:rPr>
          <w:spacing w:val="4"/>
          <w:w w:val="80"/>
        </w:rPr>
        <w:t> </w:t>
      </w:r>
      <w:r>
        <w:rPr>
          <w:w w:val="80"/>
        </w:rPr>
        <w:t>299-308,</w:t>
      </w:r>
      <w:r>
        <w:rPr>
          <w:spacing w:val="4"/>
          <w:w w:val="80"/>
        </w:rPr>
        <w:t> </w:t>
      </w:r>
      <w:r>
        <w:rPr>
          <w:w w:val="80"/>
        </w:rPr>
        <w:t>abr.</w:t>
      </w:r>
      <w:r>
        <w:rPr>
          <w:spacing w:val="4"/>
          <w:w w:val="80"/>
        </w:rPr>
        <w:t> </w:t>
      </w:r>
      <w:r>
        <w:rPr>
          <w:w w:val="80"/>
        </w:rPr>
        <w:t>2011.</w:t>
      </w:r>
      <w:r>
        <w:rPr>
          <w:spacing w:val="4"/>
          <w:w w:val="80"/>
        </w:rPr>
        <w:t> </w:t>
      </w:r>
      <w:r>
        <w:rPr>
          <w:w w:val="80"/>
        </w:rPr>
        <w:t>Disponível</w:t>
      </w:r>
      <w:r>
        <w:rPr>
          <w:spacing w:val="6"/>
          <w:w w:val="80"/>
        </w:rPr>
        <w:t> </w:t>
      </w:r>
      <w:r>
        <w:rPr>
          <w:w w:val="80"/>
        </w:rPr>
        <w:t>em:</w:t>
      </w:r>
      <w:r>
        <w:rPr>
          <w:spacing w:val="4"/>
          <w:w w:val="80"/>
        </w:rPr>
        <w:t> </w:t>
      </w:r>
      <w:r>
        <w:rPr>
          <w:w w:val="80"/>
        </w:rPr>
        <w:t>&lt;</w:t>
      </w:r>
      <w:r>
        <w:rPr>
          <w:spacing w:val="1"/>
          <w:w w:val="80"/>
        </w:rPr>
        <w:t> </w:t>
      </w:r>
      <w:hyperlink r:id="rId174">
        <w:r>
          <w:rPr>
            <w:w w:val="80"/>
          </w:rPr>
          <w:t>www.scielo.br/pdf/rbr/v51n4/v51n4a02</w:t>
        </w:r>
      </w:hyperlink>
      <w:r>
        <w:rPr>
          <w:w w:val="80"/>
        </w:rPr>
        <w:t>&gt;.</w:t>
      </w:r>
      <w:r>
        <w:rPr>
          <w:spacing w:val="1"/>
          <w:w w:val="80"/>
        </w:rPr>
        <w:t> </w:t>
      </w:r>
      <w:r>
        <w:rPr>
          <w:w w:val="80"/>
        </w:rPr>
        <w:t>Acesso</w:t>
      </w:r>
      <w:r>
        <w:rPr>
          <w:spacing w:val="3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27</w:t>
      </w:r>
      <w:r>
        <w:rPr>
          <w:spacing w:val="-1"/>
          <w:w w:val="80"/>
        </w:rPr>
        <w:t> </w:t>
      </w:r>
      <w:r>
        <w:rPr>
          <w:w w:val="80"/>
        </w:rPr>
        <w:t>nov.</w:t>
      </w:r>
      <w:r>
        <w:rPr>
          <w:spacing w:val="2"/>
          <w:w w:val="80"/>
        </w:rPr>
        <w:t> </w:t>
      </w:r>
      <w:r>
        <w:rPr>
          <w:w w:val="80"/>
        </w:rPr>
        <w:t>2019.</w:t>
      </w:r>
    </w:p>
    <w:p>
      <w:pPr>
        <w:pStyle w:val="BodyText"/>
        <w:spacing w:line="242" w:lineRule="auto" w:before="118"/>
        <w:ind w:left="1085" w:right="1309"/>
      </w:pPr>
      <w:r>
        <w:rPr>
          <w:w w:val="80"/>
        </w:rPr>
        <w:t>MENDONÇA,</w:t>
      </w:r>
      <w:r>
        <w:rPr>
          <w:spacing w:val="8"/>
          <w:w w:val="80"/>
        </w:rPr>
        <w:t> </w:t>
      </w:r>
      <w:r>
        <w:rPr>
          <w:w w:val="80"/>
        </w:rPr>
        <w:t>Carolina</w:t>
      </w:r>
      <w:r>
        <w:rPr>
          <w:spacing w:val="5"/>
          <w:w w:val="80"/>
        </w:rPr>
        <w:t> </w:t>
      </w:r>
      <w:r>
        <w:rPr>
          <w:w w:val="80"/>
        </w:rPr>
        <w:t>Rodrigues</w:t>
      </w:r>
      <w:r>
        <w:rPr>
          <w:spacing w:val="13"/>
          <w:w w:val="80"/>
        </w:rPr>
        <w:t> </w:t>
      </w:r>
      <w:r>
        <w:rPr>
          <w:w w:val="80"/>
        </w:rPr>
        <w:t>de;</w:t>
      </w:r>
      <w:r>
        <w:rPr>
          <w:spacing w:val="8"/>
          <w:w w:val="80"/>
        </w:rPr>
        <w:t> </w:t>
      </w:r>
      <w:r>
        <w:rPr>
          <w:w w:val="80"/>
        </w:rPr>
        <w:t>AMARAL,</w:t>
      </w:r>
      <w:r>
        <w:rPr>
          <w:spacing w:val="8"/>
          <w:w w:val="80"/>
        </w:rPr>
        <w:t> </w:t>
      </w:r>
      <w:r>
        <w:rPr>
          <w:w w:val="80"/>
        </w:rPr>
        <w:t>Waldemar</w:t>
      </w:r>
      <w:r>
        <w:rPr>
          <w:spacing w:val="12"/>
          <w:w w:val="80"/>
        </w:rPr>
        <w:t> </w:t>
      </w:r>
      <w:r>
        <w:rPr>
          <w:w w:val="80"/>
        </w:rPr>
        <w:t>Naves</w:t>
      </w:r>
      <w:r>
        <w:rPr>
          <w:spacing w:val="13"/>
          <w:w w:val="80"/>
        </w:rPr>
        <w:t> </w:t>
      </w:r>
      <w:r>
        <w:rPr>
          <w:w w:val="80"/>
        </w:rPr>
        <w:t>do.</w:t>
      </w:r>
      <w:r>
        <w:rPr>
          <w:spacing w:val="20"/>
          <w:w w:val="80"/>
        </w:rPr>
        <w:t> </w:t>
      </w:r>
      <w:r>
        <w:rPr>
          <w:w w:val="80"/>
        </w:rPr>
        <w:t>Tratamento</w:t>
      </w:r>
      <w:r>
        <w:rPr>
          <w:spacing w:val="10"/>
          <w:w w:val="80"/>
        </w:rPr>
        <w:t> </w:t>
      </w:r>
      <w:r>
        <w:rPr>
          <w:w w:val="80"/>
        </w:rPr>
        <w:t>fisioterapêutico</w:t>
      </w:r>
      <w:r>
        <w:rPr>
          <w:spacing w:val="11"/>
          <w:w w:val="80"/>
        </w:rPr>
        <w:t> </w:t>
      </w:r>
      <w:r>
        <w:rPr>
          <w:w w:val="80"/>
        </w:rPr>
        <w:t>das</w:t>
      </w:r>
      <w:r>
        <w:rPr>
          <w:spacing w:val="1"/>
          <w:w w:val="80"/>
        </w:rPr>
        <w:t> </w:t>
      </w:r>
      <w:r>
        <w:rPr>
          <w:w w:val="80"/>
        </w:rPr>
        <w:t>disfunções</w:t>
      </w:r>
      <w:r>
        <w:rPr>
          <w:spacing w:val="19"/>
          <w:w w:val="80"/>
        </w:rPr>
        <w:t> </w:t>
      </w:r>
      <w:r>
        <w:rPr>
          <w:w w:val="80"/>
        </w:rPr>
        <w:t>sexuais</w:t>
      </w:r>
      <w:r>
        <w:rPr>
          <w:spacing w:val="18"/>
          <w:w w:val="80"/>
        </w:rPr>
        <w:t> </w:t>
      </w:r>
      <w:r>
        <w:rPr>
          <w:w w:val="80"/>
        </w:rPr>
        <w:t>femininas</w:t>
      </w:r>
      <w:r>
        <w:rPr>
          <w:spacing w:val="18"/>
          <w:w w:val="80"/>
        </w:rPr>
        <w:t> </w:t>
      </w:r>
      <w:r>
        <w:rPr>
          <w:w w:val="80"/>
        </w:rPr>
        <w:t>–</w:t>
      </w:r>
      <w:r>
        <w:rPr>
          <w:spacing w:val="16"/>
          <w:w w:val="80"/>
        </w:rPr>
        <w:t> </w:t>
      </w:r>
      <w:r>
        <w:rPr>
          <w:w w:val="80"/>
        </w:rPr>
        <w:t>Revisão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Literatura.</w:t>
      </w:r>
      <w:r>
        <w:rPr>
          <w:spacing w:val="17"/>
          <w:w w:val="80"/>
        </w:rPr>
        <w:t> </w:t>
      </w:r>
      <w:r>
        <w:rPr>
          <w:rFonts w:ascii="Arial" w:hAnsi="Arial"/>
          <w:b/>
          <w:w w:val="80"/>
        </w:rPr>
        <w:t>Femina</w:t>
      </w:r>
      <w:r>
        <w:rPr>
          <w:w w:val="80"/>
        </w:rPr>
        <w:t>,</w:t>
      </w:r>
      <w:r>
        <w:rPr>
          <w:spacing w:val="12"/>
          <w:w w:val="80"/>
        </w:rPr>
        <w:t> </w:t>
      </w:r>
      <w:r>
        <w:rPr>
          <w:w w:val="80"/>
        </w:rPr>
        <w:t>Goiânia,</w:t>
      </w:r>
      <w:r>
        <w:rPr>
          <w:spacing w:val="13"/>
          <w:w w:val="80"/>
        </w:rPr>
        <w:t> </w:t>
      </w:r>
      <w:r>
        <w:rPr>
          <w:w w:val="80"/>
        </w:rPr>
        <w:t>v.</w:t>
      </w:r>
      <w:r>
        <w:rPr>
          <w:spacing w:val="17"/>
          <w:w w:val="80"/>
        </w:rPr>
        <w:t> </w:t>
      </w:r>
      <w:r>
        <w:rPr>
          <w:w w:val="80"/>
        </w:rPr>
        <w:t>39,</w:t>
      </w:r>
      <w:r>
        <w:rPr>
          <w:spacing w:val="12"/>
          <w:w w:val="80"/>
        </w:rPr>
        <w:t> </w:t>
      </w:r>
      <w:r>
        <w:rPr>
          <w:w w:val="80"/>
        </w:rPr>
        <w:t>n.</w:t>
      </w:r>
      <w:r>
        <w:rPr>
          <w:spacing w:val="17"/>
          <w:w w:val="80"/>
        </w:rPr>
        <w:t> </w:t>
      </w:r>
      <w:r>
        <w:rPr>
          <w:w w:val="80"/>
        </w:rPr>
        <w:t>3,</w:t>
      </w:r>
      <w:r>
        <w:rPr>
          <w:spacing w:val="13"/>
          <w:w w:val="80"/>
        </w:rPr>
        <w:t> </w:t>
      </w:r>
      <w:r>
        <w:rPr>
          <w:w w:val="80"/>
        </w:rPr>
        <w:t>p.</w:t>
      </w:r>
      <w:r>
        <w:rPr>
          <w:spacing w:val="17"/>
          <w:w w:val="80"/>
        </w:rPr>
        <w:t> </w:t>
      </w:r>
      <w:r>
        <w:rPr>
          <w:w w:val="80"/>
        </w:rPr>
        <w:t>140-142,</w:t>
      </w:r>
      <w:r>
        <w:rPr>
          <w:spacing w:val="12"/>
          <w:w w:val="80"/>
        </w:rPr>
        <w:t> </w:t>
      </w:r>
      <w:r>
        <w:rPr>
          <w:w w:val="80"/>
        </w:rPr>
        <w:t>mar.</w:t>
      </w:r>
      <w:r>
        <w:rPr>
          <w:spacing w:val="13"/>
          <w:w w:val="80"/>
        </w:rPr>
        <w:t> </w:t>
      </w:r>
      <w:r>
        <w:rPr>
          <w:w w:val="80"/>
        </w:rPr>
        <w:t>2011.</w:t>
      </w:r>
      <w:r>
        <w:rPr>
          <w:spacing w:val="1"/>
          <w:w w:val="80"/>
        </w:rPr>
        <w:t> </w:t>
      </w:r>
      <w:r>
        <w:rPr>
          <w:w w:val="80"/>
        </w:rPr>
        <w:t>Disponível</w:t>
      </w:r>
      <w:r>
        <w:rPr>
          <w:spacing w:val="18"/>
          <w:w w:val="80"/>
        </w:rPr>
        <w:t> </w:t>
      </w:r>
      <w:r>
        <w:rPr>
          <w:w w:val="80"/>
        </w:rPr>
        <w:t>em:</w:t>
      </w:r>
      <w:r>
        <w:rPr>
          <w:spacing w:val="17"/>
          <w:w w:val="80"/>
        </w:rPr>
        <w:t> </w:t>
      </w:r>
      <w:r>
        <w:rPr>
          <w:w w:val="80"/>
        </w:rPr>
        <w:t>&lt;</w:t>
      </w:r>
      <w:hyperlink r:id="rId175">
        <w:r>
          <w:rPr>
            <w:w w:val="80"/>
            <w:u w:val="single"/>
          </w:rPr>
          <w:t>http://files.bvs.br/upload/S/0100-7254/2011/v39n3/a2495.pdf</w:t>
        </w:r>
      </w:hyperlink>
      <w:r>
        <w:rPr>
          <w:w w:val="80"/>
        </w:rPr>
        <w:t>&gt;.</w:t>
      </w:r>
      <w:r>
        <w:rPr>
          <w:spacing w:val="17"/>
          <w:w w:val="80"/>
        </w:rPr>
        <w:t> </w:t>
      </w:r>
      <w:r>
        <w:rPr>
          <w:w w:val="80"/>
        </w:rPr>
        <w:t>Acesso</w:t>
      </w:r>
      <w:r>
        <w:rPr>
          <w:spacing w:val="19"/>
          <w:w w:val="80"/>
        </w:rPr>
        <w:t> </w:t>
      </w:r>
      <w:r>
        <w:rPr>
          <w:w w:val="80"/>
        </w:rPr>
        <w:t>em:</w:t>
      </w:r>
      <w:r>
        <w:rPr>
          <w:spacing w:val="18"/>
          <w:w w:val="80"/>
        </w:rPr>
        <w:t> </w:t>
      </w:r>
      <w:r>
        <w:rPr>
          <w:w w:val="80"/>
        </w:rPr>
        <w:t>7</w:t>
      </w:r>
      <w:r>
        <w:rPr>
          <w:spacing w:val="20"/>
          <w:w w:val="80"/>
        </w:rPr>
        <w:t> </w:t>
      </w:r>
      <w:r>
        <w:rPr>
          <w:w w:val="80"/>
        </w:rPr>
        <w:t>ago.</w:t>
      </w:r>
      <w:r>
        <w:rPr>
          <w:spacing w:val="17"/>
          <w:w w:val="80"/>
        </w:rPr>
        <w:t> </w:t>
      </w:r>
      <w:r>
        <w:rPr>
          <w:w w:val="80"/>
        </w:rPr>
        <w:t>2019.</w:t>
      </w:r>
    </w:p>
    <w:p>
      <w:pPr>
        <w:pStyle w:val="BodyText"/>
        <w:spacing w:before="123"/>
        <w:ind w:left="1085" w:right="1309"/>
      </w:pPr>
      <w:r>
        <w:rPr>
          <w:w w:val="80"/>
        </w:rPr>
        <w:t>MIRANDA, Renata; SCHOR, Eduardo; GIRÃO, Manoel</w:t>
      </w:r>
      <w:r>
        <w:rPr>
          <w:spacing w:val="1"/>
          <w:w w:val="80"/>
        </w:rPr>
        <w:t> </w:t>
      </w:r>
      <w:r>
        <w:rPr>
          <w:w w:val="80"/>
        </w:rPr>
        <w:t>João</w:t>
      </w:r>
      <w:r>
        <w:rPr>
          <w:spacing w:val="1"/>
          <w:w w:val="80"/>
        </w:rPr>
        <w:t> </w:t>
      </w:r>
      <w:r>
        <w:rPr>
          <w:w w:val="80"/>
        </w:rPr>
        <w:t>Batista</w:t>
      </w:r>
      <w:r>
        <w:rPr>
          <w:spacing w:val="1"/>
          <w:w w:val="80"/>
        </w:rPr>
        <w:t> </w:t>
      </w:r>
      <w:r>
        <w:rPr>
          <w:w w:val="80"/>
        </w:rPr>
        <w:t>Castello. Avaliação</w:t>
      </w:r>
      <w:r>
        <w:rPr>
          <w:spacing w:val="1"/>
          <w:w w:val="80"/>
        </w:rPr>
        <w:t> </w:t>
      </w:r>
      <w:r>
        <w:rPr>
          <w:w w:val="80"/>
        </w:rPr>
        <w:t>postural em mulheres</w:t>
      </w:r>
      <w:r>
        <w:rPr>
          <w:spacing w:val="-48"/>
          <w:w w:val="80"/>
        </w:rPr>
        <w:t> </w:t>
      </w:r>
      <w:r>
        <w:rPr>
          <w:w w:val="80"/>
        </w:rPr>
        <w:t>com</w:t>
      </w:r>
      <w:r>
        <w:rPr>
          <w:spacing w:val="10"/>
          <w:w w:val="80"/>
        </w:rPr>
        <w:t> </w:t>
      </w:r>
      <w:r>
        <w:rPr>
          <w:w w:val="80"/>
        </w:rPr>
        <w:t>dor</w:t>
      </w:r>
      <w:r>
        <w:rPr>
          <w:spacing w:val="12"/>
          <w:w w:val="80"/>
        </w:rPr>
        <w:t> </w:t>
      </w:r>
      <w:r>
        <w:rPr>
          <w:w w:val="80"/>
        </w:rPr>
        <w:t>pélvica</w:t>
      </w:r>
      <w:r>
        <w:rPr>
          <w:spacing w:val="11"/>
          <w:w w:val="80"/>
        </w:rPr>
        <w:t> </w:t>
      </w:r>
      <w:r>
        <w:rPr>
          <w:w w:val="80"/>
        </w:rPr>
        <w:t>crônica.</w:t>
      </w:r>
      <w:r>
        <w:rPr>
          <w:spacing w:val="14"/>
          <w:w w:val="80"/>
        </w:rPr>
        <w:t> </w:t>
      </w:r>
      <w:r>
        <w:rPr>
          <w:rFonts w:ascii="Arial" w:hAnsi="Arial"/>
          <w:b/>
          <w:w w:val="80"/>
        </w:rPr>
        <w:t>Rev.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Bras.</w:t>
      </w:r>
      <w:r>
        <w:rPr>
          <w:rFonts w:ascii="Arial" w:hAnsi="Arial"/>
          <w:b/>
          <w:spacing w:val="6"/>
          <w:w w:val="80"/>
        </w:rPr>
        <w:t> </w:t>
      </w:r>
      <w:r>
        <w:rPr>
          <w:rFonts w:ascii="Arial" w:hAnsi="Arial"/>
          <w:b/>
          <w:w w:val="80"/>
        </w:rPr>
        <w:t>Ginecol.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Obstet.</w:t>
      </w:r>
      <w:r>
        <w:rPr>
          <w:w w:val="80"/>
        </w:rPr>
        <w:t>,</w:t>
      </w:r>
      <w:r>
        <w:rPr>
          <w:spacing w:val="13"/>
          <w:w w:val="80"/>
        </w:rPr>
        <w:t> </w:t>
      </w:r>
      <w:r>
        <w:rPr>
          <w:w w:val="80"/>
        </w:rPr>
        <w:t>São</w:t>
      </w:r>
      <w:r>
        <w:rPr>
          <w:spacing w:val="12"/>
          <w:w w:val="80"/>
        </w:rPr>
        <w:t> </w:t>
      </w:r>
      <w:r>
        <w:rPr>
          <w:w w:val="80"/>
        </w:rPr>
        <w:t>Paulo,</w:t>
      </w:r>
      <w:r>
        <w:rPr>
          <w:spacing w:val="9"/>
          <w:w w:val="80"/>
        </w:rPr>
        <w:t> </w:t>
      </w:r>
      <w:r>
        <w:rPr>
          <w:w w:val="80"/>
        </w:rPr>
        <w:t>v.</w:t>
      </w:r>
      <w:r>
        <w:rPr>
          <w:spacing w:val="9"/>
          <w:w w:val="80"/>
        </w:rPr>
        <w:t> </w:t>
      </w:r>
      <w:r>
        <w:rPr>
          <w:w w:val="80"/>
        </w:rPr>
        <w:t>31,</w:t>
      </w:r>
      <w:r>
        <w:rPr>
          <w:spacing w:val="13"/>
          <w:w w:val="80"/>
        </w:rPr>
        <w:t> </w:t>
      </w:r>
      <w:r>
        <w:rPr>
          <w:w w:val="80"/>
        </w:rPr>
        <w:t>n.</w:t>
      </w:r>
      <w:r>
        <w:rPr>
          <w:spacing w:val="9"/>
          <w:w w:val="80"/>
        </w:rPr>
        <w:t> </w:t>
      </w:r>
      <w:r>
        <w:rPr>
          <w:w w:val="80"/>
        </w:rPr>
        <w:t>7</w:t>
      </w:r>
      <w:r>
        <w:rPr>
          <w:spacing w:val="11"/>
          <w:w w:val="80"/>
        </w:rPr>
        <w:t> </w:t>
      </w:r>
      <w:r>
        <w:rPr>
          <w:w w:val="80"/>
        </w:rPr>
        <w:t>p.</w:t>
      </w:r>
      <w:r>
        <w:rPr>
          <w:spacing w:val="9"/>
          <w:w w:val="80"/>
        </w:rPr>
        <w:t> </w:t>
      </w:r>
      <w:r>
        <w:rPr>
          <w:w w:val="80"/>
        </w:rPr>
        <w:t>353-60,</w:t>
      </w:r>
      <w:r>
        <w:rPr>
          <w:spacing w:val="9"/>
          <w:w w:val="80"/>
        </w:rPr>
        <w:t> </w:t>
      </w:r>
      <w:r>
        <w:rPr>
          <w:w w:val="80"/>
        </w:rPr>
        <w:t>jul.</w:t>
      </w:r>
      <w:r>
        <w:rPr>
          <w:spacing w:val="9"/>
          <w:w w:val="80"/>
        </w:rPr>
        <w:t> </w:t>
      </w:r>
      <w:r>
        <w:rPr>
          <w:w w:val="80"/>
        </w:rPr>
        <w:t>2009.</w:t>
      </w:r>
      <w:r>
        <w:rPr>
          <w:spacing w:val="9"/>
          <w:w w:val="80"/>
        </w:rPr>
        <w:t> </w:t>
      </w: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176">
        <w:r>
          <w:rPr>
            <w:w w:val="80"/>
          </w:rPr>
          <w:t>&lt;w</w:t>
        </w:r>
      </w:hyperlink>
      <w:r>
        <w:rPr>
          <w:w w:val="80"/>
        </w:rPr>
        <w:t>w</w:t>
      </w:r>
      <w:hyperlink r:id="rId176">
        <w:r>
          <w:rPr>
            <w:w w:val="80"/>
          </w:rPr>
          <w:t>w.scielo.br/pdf/rbgo/v31n7/v31n7a06.pdf</w:t>
        </w:r>
      </w:hyperlink>
      <w:r>
        <w:rPr>
          <w:w w:val="80"/>
        </w:rPr>
        <w:t>&gt;.Acesso</w:t>
      </w:r>
      <w:r>
        <w:rPr>
          <w:spacing w:val="4"/>
          <w:w w:val="80"/>
        </w:rPr>
        <w:t> </w:t>
      </w:r>
      <w:r>
        <w:rPr>
          <w:w w:val="80"/>
        </w:rPr>
        <w:t>em:</w:t>
      </w:r>
      <w:r>
        <w:rPr>
          <w:spacing w:val="2"/>
          <w:w w:val="80"/>
        </w:rPr>
        <w:t> </w:t>
      </w:r>
      <w:r>
        <w:rPr>
          <w:w w:val="80"/>
        </w:rPr>
        <w:t>7</w:t>
      </w:r>
      <w:r>
        <w:rPr>
          <w:spacing w:val="4"/>
          <w:w w:val="80"/>
        </w:rPr>
        <w:t> </w:t>
      </w:r>
      <w:r>
        <w:rPr>
          <w:w w:val="80"/>
        </w:rPr>
        <w:t>set.</w:t>
      </w:r>
      <w:r>
        <w:rPr>
          <w:spacing w:val="1"/>
          <w:w w:val="80"/>
        </w:rPr>
        <w:t> </w:t>
      </w:r>
      <w:r>
        <w:rPr>
          <w:w w:val="80"/>
        </w:rPr>
        <w:t>2019.</w:t>
      </w:r>
    </w:p>
    <w:p>
      <w:pPr>
        <w:pStyle w:val="BodyText"/>
        <w:spacing w:before="123"/>
        <w:ind w:left="1085" w:right="1309"/>
      </w:pPr>
      <w:r>
        <w:rPr>
          <w:w w:val="80"/>
        </w:rPr>
        <w:t>MOREIRA,</w:t>
      </w:r>
      <w:r>
        <w:rPr>
          <w:spacing w:val="10"/>
          <w:w w:val="80"/>
        </w:rPr>
        <w:t> </w:t>
      </w:r>
      <w:r>
        <w:rPr>
          <w:w w:val="80"/>
        </w:rPr>
        <w:t>Ramon</w:t>
      </w:r>
      <w:r>
        <w:rPr>
          <w:spacing w:val="13"/>
          <w:w w:val="80"/>
        </w:rPr>
        <w:t> </w:t>
      </w:r>
      <w:r>
        <w:rPr>
          <w:w w:val="80"/>
        </w:rPr>
        <w:t>Luiz</w:t>
      </w:r>
      <w:r>
        <w:rPr>
          <w:spacing w:val="14"/>
          <w:w w:val="80"/>
        </w:rPr>
        <w:t> </w:t>
      </w:r>
      <w:r>
        <w:rPr>
          <w:w w:val="80"/>
        </w:rPr>
        <w:t>Braga</w:t>
      </w:r>
      <w:r>
        <w:rPr>
          <w:spacing w:val="13"/>
          <w:w w:val="80"/>
        </w:rPr>
        <w:t> </w:t>
      </w:r>
      <w:r>
        <w:rPr>
          <w:w w:val="80"/>
        </w:rPr>
        <w:t>Dias.</w:t>
      </w:r>
      <w:r>
        <w:rPr>
          <w:spacing w:val="11"/>
          <w:w w:val="80"/>
        </w:rPr>
        <w:t> </w:t>
      </w:r>
      <w:r>
        <w:rPr>
          <w:w w:val="80"/>
        </w:rPr>
        <w:t>Vaginismo</w:t>
      </w:r>
      <w:r>
        <w:rPr>
          <w:rFonts w:ascii="Arial" w:hAnsi="Arial"/>
          <w:b/>
          <w:w w:val="80"/>
        </w:rPr>
        <w:t>.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Rev.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Med.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Minas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Gerais,</w:t>
      </w:r>
      <w:r>
        <w:rPr>
          <w:rFonts w:ascii="Arial" w:hAnsi="Arial"/>
          <w:b/>
          <w:spacing w:val="17"/>
          <w:w w:val="80"/>
        </w:rPr>
        <w:t> </w:t>
      </w:r>
      <w:r>
        <w:rPr>
          <w:w w:val="80"/>
        </w:rPr>
        <w:t>Minas</w:t>
      </w:r>
      <w:r>
        <w:rPr>
          <w:spacing w:val="15"/>
          <w:w w:val="80"/>
        </w:rPr>
        <w:t> </w:t>
      </w:r>
      <w:r>
        <w:rPr>
          <w:w w:val="80"/>
        </w:rPr>
        <w:t>Gerais,</w:t>
      </w:r>
      <w:r>
        <w:rPr>
          <w:spacing w:val="11"/>
          <w:w w:val="80"/>
        </w:rPr>
        <w:t> </w:t>
      </w:r>
      <w:r>
        <w:rPr>
          <w:w w:val="80"/>
        </w:rPr>
        <w:t>v.</w:t>
      </w:r>
      <w:r>
        <w:rPr>
          <w:spacing w:val="11"/>
          <w:w w:val="80"/>
        </w:rPr>
        <w:t> </w:t>
      </w:r>
      <w:r>
        <w:rPr>
          <w:w w:val="80"/>
        </w:rPr>
        <w:t>23,</w:t>
      </w:r>
      <w:r>
        <w:rPr>
          <w:spacing w:val="10"/>
          <w:w w:val="80"/>
        </w:rPr>
        <w:t> </w:t>
      </w:r>
      <w:r>
        <w:rPr>
          <w:w w:val="80"/>
        </w:rPr>
        <w:t>n.</w:t>
      </w:r>
      <w:r>
        <w:rPr>
          <w:spacing w:val="11"/>
          <w:w w:val="80"/>
        </w:rPr>
        <w:t> </w:t>
      </w:r>
      <w:r>
        <w:rPr>
          <w:w w:val="80"/>
        </w:rPr>
        <w:t>3,</w:t>
      </w:r>
      <w:r>
        <w:rPr>
          <w:spacing w:val="15"/>
          <w:w w:val="80"/>
        </w:rPr>
        <w:t> </w:t>
      </w:r>
      <w:r>
        <w:rPr>
          <w:w w:val="80"/>
        </w:rPr>
        <w:t>p.</w:t>
      </w:r>
      <w:r>
        <w:rPr>
          <w:spacing w:val="11"/>
          <w:w w:val="80"/>
        </w:rPr>
        <w:t> </w:t>
      </w:r>
      <w:r>
        <w:rPr>
          <w:w w:val="80"/>
        </w:rPr>
        <w:t>336-</w:t>
      </w:r>
      <w:r>
        <w:rPr>
          <w:spacing w:val="1"/>
          <w:w w:val="80"/>
        </w:rPr>
        <w:t> </w:t>
      </w:r>
      <w:r>
        <w:rPr>
          <w:w w:val="80"/>
        </w:rPr>
        <w:t>342,</w:t>
      </w:r>
      <w:r>
        <w:rPr>
          <w:spacing w:val="3"/>
          <w:w w:val="80"/>
        </w:rPr>
        <w:t> </w:t>
      </w:r>
      <w:r>
        <w:rPr>
          <w:w w:val="80"/>
        </w:rPr>
        <w:t>dez.</w:t>
      </w:r>
      <w:r>
        <w:rPr>
          <w:spacing w:val="4"/>
          <w:w w:val="80"/>
        </w:rPr>
        <w:t> </w:t>
      </w:r>
      <w:r>
        <w:rPr>
          <w:w w:val="80"/>
        </w:rPr>
        <w:t>2013.</w:t>
      </w:r>
      <w:r>
        <w:rPr>
          <w:spacing w:val="4"/>
          <w:w w:val="80"/>
        </w:rPr>
        <w:t> </w:t>
      </w:r>
      <w:r>
        <w:rPr>
          <w:w w:val="80"/>
        </w:rPr>
        <w:t>Disponível</w:t>
      </w:r>
      <w:r>
        <w:rPr>
          <w:spacing w:val="5"/>
          <w:w w:val="80"/>
        </w:rPr>
        <w:t> </w:t>
      </w:r>
      <w:r>
        <w:rPr>
          <w:w w:val="80"/>
        </w:rPr>
        <w:t>em:</w:t>
      </w:r>
      <w:r>
        <w:rPr>
          <w:spacing w:val="4"/>
          <w:w w:val="80"/>
        </w:rPr>
        <w:t> </w:t>
      </w:r>
      <w:r>
        <w:rPr>
          <w:w w:val="80"/>
        </w:rPr>
        <w:t>&lt;rmmg.org/artigo/detalhes/218&gt;.</w:t>
      </w:r>
      <w:r>
        <w:rPr>
          <w:spacing w:val="3"/>
          <w:w w:val="80"/>
        </w:rPr>
        <w:t> </w:t>
      </w:r>
      <w:r>
        <w:rPr>
          <w:w w:val="80"/>
        </w:rPr>
        <w:t>Acesso</w:t>
      </w:r>
      <w:r>
        <w:rPr>
          <w:spacing w:val="6"/>
          <w:w w:val="80"/>
        </w:rPr>
        <w:t> </w:t>
      </w:r>
      <w:r>
        <w:rPr>
          <w:w w:val="80"/>
        </w:rPr>
        <w:t>em:</w:t>
      </w:r>
      <w:r>
        <w:rPr>
          <w:spacing w:val="4"/>
          <w:w w:val="80"/>
        </w:rPr>
        <w:t> </w:t>
      </w:r>
      <w:r>
        <w:rPr>
          <w:w w:val="80"/>
        </w:rPr>
        <w:t>7</w:t>
      </w:r>
      <w:r>
        <w:rPr>
          <w:spacing w:val="6"/>
          <w:w w:val="80"/>
        </w:rPr>
        <w:t> </w:t>
      </w:r>
      <w:r>
        <w:rPr>
          <w:w w:val="80"/>
        </w:rPr>
        <w:t>ago.</w:t>
      </w:r>
      <w:r>
        <w:rPr>
          <w:spacing w:val="4"/>
          <w:w w:val="80"/>
        </w:rPr>
        <w:t> </w:t>
      </w:r>
      <w:r>
        <w:rPr>
          <w:w w:val="80"/>
        </w:rPr>
        <w:t>2019.</w:t>
      </w:r>
    </w:p>
    <w:p>
      <w:pPr>
        <w:spacing w:after="0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03"/>
        <w:ind w:left="1085" w:right="1364"/>
      </w:pPr>
      <w:r>
        <w:rPr>
          <w:w w:val="80"/>
        </w:rPr>
        <w:t>OLIVEIRA, Marlon</w:t>
      </w:r>
      <w:r>
        <w:rPr>
          <w:spacing w:val="1"/>
          <w:w w:val="80"/>
        </w:rPr>
        <w:t> </w:t>
      </w:r>
      <w:r>
        <w:rPr>
          <w:w w:val="80"/>
        </w:rPr>
        <w:t>Alves</w:t>
      </w:r>
      <w:r>
        <w:rPr>
          <w:spacing w:val="1"/>
          <w:w w:val="80"/>
        </w:rPr>
        <w:t> </w:t>
      </w:r>
      <w:r>
        <w:rPr>
          <w:w w:val="80"/>
        </w:rPr>
        <w:t>Subtil da;</w:t>
      </w:r>
      <w:r>
        <w:rPr>
          <w:spacing w:val="1"/>
          <w:w w:val="80"/>
        </w:rPr>
        <w:t> </w:t>
      </w:r>
      <w:r>
        <w:rPr>
          <w:w w:val="80"/>
        </w:rPr>
        <w:t>FERNANDES, Ricardo de Souza Campos; DAHER, Samir Salin.</w:t>
      </w:r>
      <w:r>
        <w:rPr>
          <w:spacing w:val="38"/>
        </w:rPr>
        <w:t> </w:t>
      </w:r>
      <w:r>
        <w:rPr>
          <w:w w:val="80"/>
        </w:rPr>
        <w:t>Impacto</w:t>
      </w:r>
      <w:r>
        <w:rPr>
          <w:spacing w:val="-48"/>
          <w:w w:val="80"/>
        </w:rPr>
        <w:t> </w:t>
      </w:r>
      <w:r>
        <w:rPr>
          <w:w w:val="80"/>
        </w:rPr>
        <w:t>do</w:t>
      </w:r>
      <w:r>
        <w:rPr>
          <w:spacing w:val="9"/>
          <w:w w:val="80"/>
        </w:rPr>
        <w:t> </w:t>
      </w:r>
      <w:r>
        <w:rPr>
          <w:w w:val="80"/>
        </w:rPr>
        <w:t>exercício</w:t>
      </w:r>
      <w:r>
        <w:rPr>
          <w:spacing w:val="10"/>
          <w:w w:val="80"/>
        </w:rPr>
        <w:t> </w:t>
      </w:r>
      <w:r>
        <w:rPr>
          <w:w w:val="80"/>
        </w:rPr>
        <w:t>na</w:t>
      </w:r>
      <w:r>
        <w:rPr>
          <w:spacing w:val="10"/>
          <w:w w:val="80"/>
        </w:rPr>
        <w:t> </w:t>
      </w:r>
      <w:r>
        <w:rPr>
          <w:w w:val="80"/>
        </w:rPr>
        <w:t>dor</w:t>
      </w:r>
      <w:r>
        <w:rPr>
          <w:spacing w:val="11"/>
          <w:w w:val="80"/>
        </w:rPr>
        <w:t> </w:t>
      </w:r>
      <w:r>
        <w:rPr>
          <w:w w:val="80"/>
        </w:rPr>
        <w:t>crônica.</w:t>
      </w:r>
      <w:r>
        <w:rPr>
          <w:spacing w:val="13"/>
          <w:w w:val="80"/>
        </w:rPr>
        <w:t> </w:t>
      </w:r>
      <w:r>
        <w:rPr>
          <w:rFonts w:ascii="Arial" w:hAnsi="Arial"/>
          <w:b/>
          <w:w w:val="80"/>
        </w:rPr>
        <w:t>Rev.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Bras.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Med.</w:t>
      </w:r>
      <w:r>
        <w:rPr>
          <w:rFonts w:ascii="Arial" w:hAnsi="Arial"/>
          <w:b/>
          <w:spacing w:val="4"/>
          <w:w w:val="80"/>
        </w:rPr>
        <w:t> </w:t>
      </w:r>
      <w:r>
        <w:rPr>
          <w:rFonts w:ascii="Arial" w:hAnsi="Arial"/>
          <w:b/>
          <w:w w:val="80"/>
        </w:rPr>
        <w:t>Esporte,</w:t>
      </w:r>
      <w:r>
        <w:rPr>
          <w:rFonts w:ascii="Arial" w:hAnsi="Arial"/>
          <w:b/>
          <w:spacing w:val="14"/>
          <w:w w:val="80"/>
        </w:rPr>
        <w:t> </w:t>
      </w:r>
      <w:r>
        <w:rPr>
          <w:w w:val="80"/>
        </w:rPr>
        <w:t>São</w:t>
      </w:r>
      <w:r>
        <w:rPr>
          <w:spacing w:val="10"/>
          <w:w w:val="80"/>
        </w:rPr>
        <w:t> </w:t>
      </w:r>
      <w:r>
        <w:rPr>
          <w:w w:val="80"/>
        </w:rPr>
        <w:t>Paulo,</w:t>
      </w:r>
      <w:r>
        <w:rPr>
          <w:spacing w:val="8"/>
          <w:w w:val="80"/>
        </w:rPr>
        <w:t> </w:t>
      </w:r>
      <w:r>
        <w:rPr>
          <w:w w:val="80"/>
        </w:rPr>
        <w:t>v.</w:t>
      </w:r>
      <w:r>
        <w:rPr>
          <w:spacing w:val="7"/>
          <w:w w:val="80"/>
        </w:rPr>
        <w:t> </w:t>
      </w:r>
      <w:r>
        <w:rPr>
          <w:w w:val="80"/>
        </w:rPr>
        <w:t>20,</w:t>
      </w:r>
      <w:r>
        <w:rPr>
          <w:spacing w:val="12"/>
          <w:w w:val="80"/>
        </w:rPr>
        <w:t> </w:t>
      </w:r>
      <w:r>
        <w:rPr>
          <w:w w:val="80"/>
        </w:rPr>
        <w:t>n.</w:t>
      </w:r>
      <w:r>
        <w:rPr>
          <w:spacing w:val="8"/>
          <w:w w:val="80"/>
        </w:rPr>
        <w:t> </w:t>
      </w:r>
      <w:r>
        <w:rPr>
          <w:w w:val="80"/>
        </w:rPr>
        <w:t>3,</w:t>
      </w:r>
      <w:r>
        <w:rPr>
          <w:spacing w:val="12"/>
          <w:w w:val="80"/>
        </w:rPr>
        <w:t> </w:t>
      </w:r>
      <w:r>
        <w:rPr>
          <w:w w:val="80"/>
        </w:rPr>
        <w:t>p.</w:t>
      </w:r>
      <w:r>
        <w:rPr>
          <w:spacing w:val="7"/>
          <w:w w:val="80"/>
        </w:rPr>
        <w:t> </w:t>
      </w:r>
      <w:r>
        <w:rPr>
          <w:w w:val="80"/>
        </w:rPr>
        <w:t>200-203,</w:t>
      </w:r>
      <w:r>
        <w:rPr>
          <w:spacing w:val="8"/>
          <w:w w:val="80"/>
        </w:rPr>
        <w:t> </w:t>
      </w:r>
      <w:r>
        <w:rPr>
          <w:w w:val="80"/>
        </w:rPr>
        <w:t>mai./jun.</w:t>
      </w:r>
      <w:r>
        <w:rPr>
          <w:spacing w:val="7"/>
          <w:w w:val="80"/>
        </w:rPr>
        <w:t> </w:t>
      </w:r>
      <w:r>
        <w:rPr>
          <w:w w:val="80"/>
        </w:rPr>
        <w:t>2014.</w:t>
      </w:r>
    </w:p>
    <w:p>
      <w:pPr>
        <w:pStyle w:val="BodyText"/>
        <w:spacing w:before="4"/>
        <w:ind w:left="1085"/>
      </w:pPr>
      <w:r>
        <w:rPr>
          <w:w w:val="80"/>
        </w:rPr>
        <w:t>Disponível</w:t>
      </w:r>
      <w:r>
        <w:rPr>
          <w:spacing w:val="21"/>
          <w:w w:val="80"/>
        </w:rPr>
        <w:t> </w:t>
      </w:r>
      <w:r>
        <w:rPr>
          <w:w w:val="80"/>
        </w:rPr>
        <w:t>em:</w:t>
      </w:r>
      <w:r>
        <w:rPr>
          <w:spacing w:val="21"/>
          <w:w w:val="80"/>
        </w:rPr>
        <w:t> </w:t>
      </w:r>
      <w:r>
        <w:rPr>
          <w:w w:val="80"/>
        </w:rPr>
        <w:t>&lt;</w:t>
      </w:r>
      <w:r>
        <w:rPr>
          <w:spacing w:val="23"/>
          <w:w w:val="80"/>
        </w:rPr>
        <w:t> </w:t>
      </w:r>
      <w:hyperlink r:id="rId177">
        <w:r>
          <w:rPr>
            <w:w w:val="80"/>
          </w:rPr>
          <w:t>www.scielo.br/pdf/rbme/v20n3/1517-8692-rbme-20-03-00200.pdf</w:t>
        </w:r>
      </w:hyperlink>
      <w:r>
        <w:rPr>
          <w:w w:val="80"/>
        </w:rPr>
        <w:t>&gt;</w:t>
      </w:r>
      <w:r>
        <w:rPr>
          <w:spacing w:val="24"/>
          <w:w w:val="80"/>
        </w:rPr>
        <w:t> </w:t>
      </w:r>
      <w:r>
        <w:rPr>
          <w:w w:val="80"/>
        </w:rPr>
        <w:t>Acesso</w:t>
      </w:r>
      <w:r>
        <w:rPr>
          <w:spacing w:val="23"/>
          <w:w w:val="80"/>
        </w:rPr>
        <w:t> </w:t>
      </w:r>
      <w:r>
        <w:rPr>
          <w:w w:val="80"/>
        </w:rPr>
        <w:t>em:</w:t>
      </w:r>
      <w:r>
        <w:rPr>
          <w:spacing w:val="21"/>
          <w:w w:val="80"/>
        </w:rPr>
        <w:t> </w:t>
      </w:r>
      <w:r>
        <w:rPr>
          <w:w w:val="80"/>
        </w:rPr>
        <w:t>27</w:t>
      </w:r>
      <w:r>
        <w:rPr>
          <w:spacing w:val="23"/>
          <w:w w:val="80"/>
        </w:rPr>
        <w:t> </w:t>
      </w:r>
      <w:r>
        <w:rPr>
          <w:w w:val="80"/>
        </w:rPr>
        <w:t>nov.</w:t>
      </w:r>
      <w:r>
        <w:rPr>
          <w:spacing w:val="21"/>
          <w:w w:val="80"/>
        </w:rPr>
        <w:t> </w:t>
      </w:r>
      <w:r>
        <w:rPr>
          <w:w w:val="80"/>
        </w:rPr>
        <w:t>2019.</w:t>
      </w:r>
    </w:p>
    <w:p>
      <w:pPr>
        <w:spacing w:line="237" w:lineRule="auto" w:before="121"/>
        <w:ind w:left="1085" w:right="1309" w:firstLine="0"/>
        <w:jc w:val="left"/>
        <w:rPr>
          <w:sz w:val="24"/>
        </w:rPr>
      </w:pPr>
      <w:r>
        <w:rPr>
          <w:w w:val="80"/>
          <w:sz w:val="24"/>
        </w:rPr>
        <w:t>PACIK,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Peter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et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al.</w:t>
      </w:r>
      <w:r>
        <w:rPr>
          <w:spacing w:val="20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Profiles</w:t>
      </w:r>
      <w:r>
        <w:rPr>
          <w:rFonts w:ascii="Arial"/>
          <w:b/>
          <w:spacing w:val="13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and</w:t>
      </w:r>
      <w:r>
        <w:rPr>
          <w:rFonts w:ascii="Arial"/>
          <w:b/>
          <w:spacing w:val="18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pshychological</w:t>
      </w:r>
      <w:r>
        <w:rPr>
          <w:rFonts w:ascii="Arial"/>
          <w:b/>
          <w:spacing w:val="15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indicators</w:t>
      </w:r>
      <w:r>
        <w:rPr>
          <w:rFonts w:ascii="Arial"/>
          <w:b/>
          <w:spacing w:val="1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related</w:t>
      </w:r>
      <w:r>
        <w:rPr>
          <w:rFonts w:ascii="Arial"/>
          <w:b/>
          <w:spacing w:val="1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to</w:t>
      </w:r>
      <w:r>
        <w:rPr>
          <w:rFonts w:ascii="Arial"/>
          <w:b/>
          <w:spacing w:val="1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dyspareunia</w:t>
      </w:r>
      <w:r>
        <w:rPr>
          <w:rFonts w:ascii="Arial"/>
          <w:b/>
          <w:spacing w:val="13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and</w:t>
      </w:r>
      <w:r>
        <w:rPr>
          <w:rFonts w:ascii="Arial"/>
          <w:b/>
          <w:spacing w:val="1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vaginismus:</w:t>
      </w:r>
      <w:r>
        <w:rPr>
          <w:rFonts w:ascii="Arial"/>
          <w:b/>
          <w:spacing w:val="-50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Quantitative study</w:t>
      </w:r>
      <w:r>
        <w:rPr>
          <w:w w:val="80"/>
          <w:sz w:val="24"/>
        </w:rPr>
        <w:t>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Elsevier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Inc.,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Dumbarton,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nov.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2019.</w:t>
      </w:r>
    </w:p>
    <w:p>
      <w:pPr>
        <w:spacing w:before="124"/>
        <w:ind w:left="1085" w:right="1309" w:firstLine="0"/>
        <w:jc w:val="left"/>
        <w:rPr>
          <w:sz w:val="24"/>
        </w:rPr>
      </w:pPr>
      <w:r>
        <w:rPr>
          <w:w w:val="80"/>
          <w:sz w:val="24"/>
        </w:rPr>
        <w:t>PACIK,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Peter</w:t>
      </w:r>
      <w:r>
        <w:rPr>
          <w:spacing w:val="22"/>
          <w:w w:val="80"/>
          <w:sz w:val="24"/>
        </w:rPr>
        <w:t> </w:t>
      </w:r>
      <w:r>
        <w:rPr>
          <w:w w:val="80"/>
          <w:sz w:val="24"/>
        </w:rPr>
        <w:t>;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GELETTA,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Simon.</w:t>
      </w:r>
      <w:r>
        <w:rPr>
          <w:spacing w:val="2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Vaginismus</w:t>
      </w:r>
      <w:r>
        <w:rPr>
          <w:rFonts w:ascii="Arial"/>
          <w:b/>
          <w:spacing w:val="1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treatment:</w:t>
      </w:r>
      <w:r>
        <w:rPr>
          <w:rFonts w:ascii="Arial"/>
          <w:b/>
          <w:spacing w:val="13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Clinical</w:t>
      </w:r>
      <w:r>
        <w:rPr>
          <w:rFonts w:ascii="Arial"/>
          <w:b/>
          <w:spacing w:val="10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trials</w:t>
      </w:r>
      <w:r>
        <w:rPr>
          <w:rFonts w:ascii="Arial"/>
          <w:b/>
          <w:spacing w:val="1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follow</w:t>
      </w:r>
      <w:r>
        <w:rPr>
          <w:rFonts w:ascii="Arial"/>
          <w:b/>
          <w:spacing w:val="1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up</w:t>
      </w:r>
      <w:r>
        <w:rPr>
          <w:rFonts w:ascii="Arial"/>
          <w:b/>
          <w:spacing w:val="17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241</w:t>
      </w:r>
      <w:r>
        <w:rPr>
          <w:rFonts w:ascii="Arial"/>
          <w:b/>
          <w:spacing w:val="1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patients.</w:t>
      </w:r>
      <w:r>
        <w:rPr>
          <w:rFonts w:ascii="Arial"/>
          <w:b/>
          <w:spacing w:val="17"/>
          <w:w w:val="80"/>
          <w:sz w:val="24"/>
        </w:rPr>
        <w:t> </w:t>
      </w:r>
      <w:r>
        <w:rPr>
          <w:w w:val="80"/>
          <w:sz w:val="24"/>
        </w:rPr>
        <w:t>Sexual</w:t>
      </w:r>
      <w:r>
        <w:rPr>
          <w:spacing w:val="-48"/>
          <w:w w:val="80"/>
          <w:sz w:val="24"/>
        </w:rPr>
        <w:t> </w:t>
      </w:r>
      <w:r>
        <w:rPr>
          <w:w w:val="90"/>
          <w:sz w:val="24"/>
        </w:rPr>
        <w:t>Medicine.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Dumbarton,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fev.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2017.</w:t>
      </w:r>
    </w:p>
    <w:p>
      <w:pPr>
        <w:pStyle w:val="BodyText"/>
        <w:spacing w:before="128"/>
        <w:ind w:left="1085" w:right="1309"/>
      </w:pPr>
      <w:r>
        <w:rPr>
          <w:w w:val="80"/>
        </w:rPr>
        <w:t>PEREIRA,</w:t>
      </w:r>
      <w:r>
        <w:rPr>
          <w:spacing w:val="14"/>
          <w:w w:val="80"/>
        </w:rPr>
        <w:t> </w:t>
      </w:r>
      <w:r>
        <w:rPr>
          <w:w w:val="80"/>
        </w:rPr>
        <w:t>Mariana</w:t>
      </w:r>
      <w:r>
        <w:rPr>
          <w:spacing w:val="12"/>
          <w:w w:val="80"/>
        </w:rPr>
        <w:t> </w:t>
      </w:r>
      <w:r>
        <w:rPr>
          <w:w w:val="80"/>
        </w:rPr>
        <w:t>Mendes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Carvalho</w:t>
      </w:r>
      <w:r>
        <w:rPr>
          <w:spacing w:val="13"/>
          <w:w w:val="80"/>
        </w:rPr>
        <w:t> </w:t>
      </w:r>
      <w:r>
        <w:rPr>
          <w:w w:val="80"/>
        </w:rPr>
        <w:t>et</w:t>
      </w:r>
      <w:r>
        <w:rPr>
          <w:spacing w:val="10"/>
          <w:w w:val="80"/>
        </w:rPr>
        <w:t> </w:t>
      </w:r>
      <w:r>
        <w:rPr>
          <w:w w:val="80"/>
        </w:rPr>
        <w:t>al.</w:t>
      </w:r>
      <w:r>
        <w:rPr>
          <w:spacing w:val="8"/>
          <w:w w:val="80"/>
        </w:rPr>
        <w:t> </w:t>
      </w:r>
      <w:r>
        <w:rPr>
          <w:w w:val="80"/>
        </w:rPr>
        <w:t>Prevalência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mulheres</w:t>
      </w:r>
      <w:r>
        <w:rPr>
          <w:spacing w:val="26"/>
          <w:w w:val="80"/>
        </w:rPr>
        <w:t> </w:t>
      </w:r>
      <w:r>
        <w:rPr>
          <w:w w:val="80"/>
        </w:rPr>
        <w:t>com</w:t>
      </w:r>
      <w:r>
        <w:rPr>
          <w:spacing w:val="11"/>
          <w:w w:val="80"/>
        </w:rPr>
        <w:t> </w:t>
      </w:r>
      <w:r>
        <w:rPr>
          <w:w w:val="80"/>
        </w:rPr>
        <w:t>queixas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vaginismo</w:t>
      </w:r>
      <w:r>
        <w:rPr>
          <w:spacing w:val="17"/>
          <w:w w:val="80"/>
        </w:rPr>
        <w:t> </w:t>
      </w:r>
      <w:r>
        <w:rPr>
          <w:w w:val="80"/>
        </w:rPr>
        <w:t>em</w:t>
      </w:r>
      <w:r>
        <w:rPr>
          <w:spacing w:val="11"/>
          <w:w w:val="80"/>
        </w:rPr>
        <w:t> </w:t>
      </w:r>
      <w:r>
        <w:rPr>
          <w:w w:val="80"/>
        </w:rPr>
        <w:t>UBS.</w:t>
      </w:r>
      <w:r>
        <w:rPr>
          <w:spacing w:val="1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6"/>
          <w:w w:val="80"/>
        </w:rPr>
        <w:t> </w:t>
      </w:r>
      <w:r>
        <w:rPr>
          <w:rFonts w:ascii="Arial" w:hAnsi="Arial"/>
          <w:b/>
          <w:w w:val="80"/>
        </w:rPr>
        <w:t>Interdisciplinar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em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Saúde,</w:t>
      </w:r>
      <w:r>
        <w:rPr>
          <w:rFonts w:ascii="Arial" w:hAnsi="Arial"/>
          <w:b/>
          <w:spacing w:val="10"/>
          <w:w w:val="80"/>
        </w:rPr>
        <w:t> </w:t>
      </w:r>
      <w:r>
        <w:rPr>
          <w:w w:val="80"/>
        </w:rPr>
        <w:t>Cajazeiras,</w:t>
      </w:r>
      <w:r>
        <w:rPr>
          <w:spacing w:val="7"/>
          <w:w w:val="80"/>
        </w:rPr>
        <w:t> </w:t>
      </w:r>
      <w:r>
        <w:rPr>
          <w:w w:val="80"/>
        </w:rPr>
        <w:t>v.</w:t>
      </w:r>
      <w:r>
        <w:rPr>
          <w:spacing w:val="7"/>
          <w:w w:val="80"/>
        </w:rPr>
        <w:t> </w:t>
      </w:r>
      <w:r>
        <w:rPr>
          <w:w w:val="80"/>
        </w:rPr>
        <w:t>4,</w:t>
      </w:r>
      <w:r>
        <w:rPr>
          <w:spacing w:val="7"/>
          <w:w w:val="80"/>
        </w:rPr>
        <w:t> </w:t>
      </w:r>
      <w:r>
        <w:rPr>
          <w:w w:val="80"/>
        </w:rPr>
        <w:t>n.</w:t>
      </w:r>
      <w:r>
        <w:rPr>
          <w:spacing w:val="11"/>
          <w:w w:val="80"/>
        </w:rPr>
        <w:t> </w:t>
      </w:r>
      <w:r>
        <w:rPr>
          <w:w w:val="80"/>
        </w:rPr>
        <w:t>5,</w:t>
      </w:r>
      <w:r>
        <w:rPr>
          <w:spacing w:val="7"/>
          <w:w w:val="80"/>
        </w:rPr>
        <w:t> </w:t>
      </w:r>
      <w:r>
        <w:rPr>
          <w:w w:val="80"/>
        </w:rPr>
        <w:t>p.</w:t>
      </w:r>
      <w:r>
        <w:rPr>
          <w:spacing w:val="11"/>
          <w:w w:val="80"/>
        </w:rPr>
        <w:t> </w:t>
      </w:r>
      <w:r>
        <w:rPr>
          <w:w w:val="80"/>
        </w:rPr>
        <w:t>916-929,</w:t>
      </w:r>
      <w:r>
        <w:rPr>
          <w:spacing w:val="7"/>
          <w:w w:val="80"/>
        </w:rPr>
        <w:t> </w:t>
      </w:r>
      <w:r>
        <w:rPr>
          <w:w w:val="80"/>
        </w:rPr>
        <w:t>jul./set.</w:t>
      </w:r>
      <w:r>
        <w:rPr>
          <w:spacing w:val="6"/>
          <w:w w:val="80"/>
        </w:rPr>
        <w:t> </w:t>
      </w:r>
      <w:r>
        <w:rPr>
          <w:w w:val="80"/>
        </w:rPr>
        <w:t>2018.</w:t>
      </w:r>
      <w:r>
        <w:rPr>
          <w:spacing w:val="7"/>
          <w:w w:val="80"/>
        </w:rPr>
        <w:t> </w:t>
      </w:r>
      <w:r>
        <w:rPr>
          <w:w w:val="80"/>
        </w:rPr>
        <w:t>Disponível</w:t>
      </w:r>
      <w:r>
        <w:rPr>
          <w:spacing w:val="8"/>
          <w:w w:val="80"/>
        </w:rPr>
        <w:t> </w:t>
      </w:r>
      <w:r>
        <w:rPr>
          <w:w w:val="80"/>
        </w:rPr>
        <w:t>em:</w:t>
      </w:r>
      <w:r>
        <w:rPr>
          <w:spacing w:val="7"/>
          <w:w w:val="80"/>
        </w:rPr>
        <w:t> </w:t>
      </w:r>
      <w:r>
        <w:rPr>
          <w:w w:val="80"/>
        </w:rPr>
        <w:t>&lt;</w:t>
      </w:r>
      <w:r>
        <w:rPr>
          <w:spacing w:val="1"/>
          <w:w w:val="80"/>
        </w:rPr>
        <w:t> </w:t>
      </w:r>
      <w:r>
        <w:rPr>
          <w:w w:val="80"/>
        </w:rPr>
        <w:t>interdisciplinaremsaude.com.br/Volume_20/Trabalho_20.pdf&gt;</w:t>
      </w:r>
      <w:r>
        <w:rPr>
          <w:spacing w:val="5"/>
          <w:w w:val="80"/>
        </w:rPr>
        <w:t> </w:t>
      </w:r>
      <w:r>
        <w:rPr>
          <w:w w:val="80"/>
        </w:rPr>
        <w:t>.Acesso</w:t>
      </w:r>
      <w:r>
        <w:rPr>
          <w:spacing w:val="5"/>
          <w:w w:val="80"/>
        </w:rPr>
        <w:t> </w:t>
      </w:r>
      <w:r>
        <w:rPr>
          <w:w w:val="80"/>
        </w:rPr>
        <w:t>em:</w:t>
      </w:r>
      <w:r>
        <w:rPr>
          <w:spacing w:val="3"/>
          <w:w w:val="80"/>
        </w:rPr>
        <w:t> </w:t>
      </w:r>
      <w:r>
        <w:rPr>
          <w:w w:val="80"/>
        </w:rPr>
        <w:t>27</w:t>
      </w:r>
      <w:r>
        <w:rPr>
          <w:spacing w:val="6"/>
          <w:w w:val="80"/>
        </w:rPr>
        <w:t> </w:t>
      </w:r>
      <w:r>
        <w:rPr>
          <w:w w:val="80"/>
        </w:rPr>
        <w:t>nov.</w:t>
      </w:r>
      <w:r>
        <w:rPr>
          <w:spacing w:val="3"/>
          <w:w w:val="80"/>
        </w:rPr>
        <w:t> </w:t>
      </w:r>
      <w:r>
        <w:rPr>
          <w:w w:val="80"/>
        </w:rPr>
        <w:t>2019.</w:t>
      </w:r>
    </w:p>
    <w:p>
      <w:pPr>
        <w:pStyle w:val="BodyText"/>
        <w:spacing w:line="237" w:lineRule="auto" w:before="129"/>
        <w:ind w:left="1085" w:right="1118"/>
      </w:pPr>
      <w:r>
        <w:rPr>
          <w:w w:val="80"/>
        </w:rPr>
        <w:t>PEREIRA,</w:t>
      </w:r>
      <w:r>
        <w:rPr>
          <w:spacing w:val="18"/>
          <w:w w:val="80"/>
        </w:rPr>
        <w:t> </w:t>
      </w:r>
      <w:r>
        <w:rPr>
          <w:w w:val="80"/>
        </w:rPr>
        <w:t>Valeska</w:t>
      </w:r>
      <w:r>
        <w:rPr>
          <w:spacing w:val="17"/>
          <w:w w:val="80"/>
        </w:rPr>
        <w:t> </w:t>
      </w:r>
      <w:r>
        <w:rPr>
          <w:w w:val="80"/>
        </w:rPr>
        <w:t>Martinho;</w:t>
      </w:r>
      <w:r>
        <w:rPr>
          <w:spacing w:val="14"/>
          <w:w w:val="80"/>
        </w:rPr>
        <w:t> </w:t>
      </w:r>
      <w:r>
        <w:rPr>
          <w:w w:val="80"/>
        </w:rPr>
        <w:t>NARDI,</w:t>
      </w:r>
      <w:r>
        <w:rPr>
          <w:spacing w:val="13"/>
          <w:w w:val="80"/>
        </w:rPr>
        <w:t> </w:t>
      </w:r>
      <w:r>
        <w:rPr>
          <w:w w:val="80"/>
        </w:rPr>
        <w:t>Antonio</w:t>
      </w:r>
      <w:r>
        <w:rPr>
          <w:spacing w:val="17"/>
          <w:w w:val="80"/>
        </w:rPr>
        <w:t> </w:t>
      </w:r>
      <w:r>
        <w:rPr>
          <w:w w:val="80"/>
        </w:rPr>
        <w:t>Egidio;</w:t>
      </w:r>
      <w:r>
        <w:rPr>
          <w:spacing w:val="19"/>
          <w:w w:val="80"/>
        </w:rPr>
        <w:t> </w:t>
      </w:r>
      <w:r>
        <w:rPr>
          <w:w w:val="80"/>
        </w:rPr>
        <w:t>SILVA,</w:t>
      </w:r>
      <w:r>
        <w:rPr>
          <w:spacing w:val="19"/>
          <w:w w:val="80"/>
        </w:rPr>
        <w:t> </w:t>
      </w:r>
      <w:r>
        <w:rPr>
          <w:w w:val="80"/>
        </w:rPr>
        <w:t>Adriana</w:t>
      </w:r>
      <w:r>
        <w:rPr>
          <w:spacing w:val="16"/>
          <w:w w:val="80"/>
        </w:rPr>
        <w:t> </w:t>
      </w:r>
      <w:r>
        <w:rPr>
          <w:w w:val="80"/>
        </w:rPr>
        <w:t>Cardoso.</w:t>
      </w:r>
      <w:r>
        <w:rPr>
          <w:spacing w:val="14"/>
          <w:w w:val="80"/>
        </w:rPr>
        <w:t> </w:t>
      </w:r>
      <w:r>
        <w:rPr>
          <w:w w:val="80"/>
        </w:rPr>
        <w:t>Sexual</w:t>
      </w:r>
      <w:r>
        <w:rPr>
          <w:spacing w:val="15"/>
          <w:w w:val="80"/>
        </w:rPr>
        <w:t> </w:t>
      </w:r>
      <w:r>
        <w:rPr>
          <w:w w:val="80"/>
        </w:rPr>
        <w:t>dysfunction,</w:t>
      </w:r>
      <w:r>
        <w:rPr>
          <w:spacing w:val="14"/>
          <w:w w:val="80"/>
        </w:rPr>
        <w:t> </w:t>
      </w:r>
      <w:r>
        <w:rPr>
          <w:w w:val="80"/>
        </w:rPr>
        <w:t>depression,</w:t>
      </w:r>
      <w:r>
        <w:rPr>
          <w:spacing w:val="1"/>
          <w:w w:val="80"/>
        </w:rPr>
        <w:t> </w:t>
      </w:r>
      <w:r>
        <w:rPr>
          <w:w w:val="80"/>
        </w:rPr>
        <w:t>and</w:t>
      </w:r>
      <w:r>
        <w:rPr>
          <w:spacing w:val="1"/>
          <w:w w:val="80"/>
        </w:rPr>
        <w:t> </w:t>
      </w:r>
      <w:r>
        <w:rPr>
          <w:w w:val="80"/>
        </w:rPr>
        <w:t>anxiety</w:t>
      </w:r>
      <w:r>
        <w:rPr>
          <w:spacing w:val="1"/>
          <w:w w:val="80"/>
        </w:rPr>
        <w:t> </w:t>
      </w:r>
      <w:r>
        <w:rPr>
          <w:w w:val="80"/>
        </w:rPr>
        <w:t>in</w:t>
      </w:r>
      <w:r>
        <w:rPr>
          <w:spacing w:val="1"/>
          <w:w w:val="80"/>
        </w:rPr>
        <w:t> </w:t>
      </w:r>
      <w:r>
        <w:rPr>
          <w:w w:val="80"/>
        </w:rPr>
        <w:t>young</w:t>
      </w:r>
      <w:r>
        <w:rPr>
          <w:spacing w:val="1"/>
          <w:w w:val="80"/>
        </w:rPr>
        <w:t> </w:t>
      </w:r>
      <w:r>
        <w:rPr>
          <w:w w:val="80"/>
        </w:rPr>
        <w:t>women</w:t>
      </w:r>
      <w:r>
        <w:rPr>
          <w:spacing w:val="1"/>
          <w:w w:val="80"/>
        </w:rPr>
        <w:t> </w:t>
      </w:r>
      <w:r>
        <w:rPr>
          <w:w w:val="80"/>
        </w:rPr>
        <w:t>according</w:t>
      </w:r>
      <w:r>
        <w:rPr>
          <w:spacing w:val="1"/>
          <w:w w:val="80"/>
        </w:rPr>
        <w:t> </w:t>
      </w:r>
      <w:r>
        <w:rPr>
          <w:w w:val="80"/>
        </w:rPr>
        <w:t>to</w:t>
      </w:r>
      <w:r>
        <w:rPr>
          <w:spacing w:val="1"/>
          <w:w w:val="80"/>
        </w:rPr>
        <w:t> </w:t>
      </w:r>
      <w:r>
        <w:rPr>
          <w:w w:val="80"/>
        </w:rPr>
        <w:t>relationship</w:t>
      </w:r>
      <w:r>
        <w:rPr>
          <w:spacing w:val="38"/>
        </w:rPr>
        <w:t> </w:t>
      </w:r>
      <w:r>
        <w:rPr>
          <w:w w:val="80"/>
        </w:rPr>
        <w:t>status:</w:t>
      </w:r>
      <w:r>
        <w:rPr>
          <w:spacing w:val="38"/>
        </w:rPr>
        <w:t> </w:t>
      </w:r>
      <w:r>
        <w:rPr>
          <w:w w:val="80"/>
        </w:rPr>
        <w:t>an</w:t>
      </w:r>
      <w:r>
        <w:rPr>
          <w:spacing w:val="38"/>
        </w:rPr>
        <w:t> </w:t>
      </w:r>
      <w:r>
        <w:rPr>
          <w:w w:val="80"/>
        </w:rPr>
        <w:t>online</w:t>
      </w:r>
      <w:r>
        <w:rPr>
          <w:spacing w:val="39"/>
        </w:rPr>
        <w:t> </w:t>
      </w:r>
      <w:r>
        <w:rPr>
          <w:w w:val="80"/>
        </w:rPr>
        <w:t>survey.</w:t>
      </w:r>
      <w:r>
        <w:rPr>
          <w:spacing w:val="38"/>
        </w:rPr>
        <w:t> </w:t>
      </w:r>
      <w:r>
        <w:rPr>
          <w:rFonts w:ascii="Arial" w:hAnsi="Arial"/>
          <w:b/>
          <w:w w:val="80"/>
        </w:rPr>
        <w:t>Trends Psychiatry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Psychother</w:t>
      </w:r>
      <w:r>
        <w:rPr>
          <w:w w:val="80"/>
        </w:rPr>
        <w:t>,</w:t>
      </w:r>
      <w:r>
        <w:rPr>
          <w:spacing w:val="1"/>
          <w:w w:val="80"/>
        </w:rPr>
        <w:t> </w:t>
      </w:r>
      <w:r>
        <w:rPr>
          <w:w w:val="80"/>
        </w:rPr>
        <w:t>Niterói</w:t>
      </w:r>
      <w:r>
        <w:rPr>
          <w:spacing w:val="7"/>
          <w:w w:val="80"/>
        </w:rPr>
        <w:t> </w:t>
      </w:r>
      <w:r>
        <w:rPr>
          <w:w w:val="80"/>
        </w:rPr>
        <w:t>(RJ),</w:t>
      </w:r>
      <w:r>
        <w:rPr>
          <w:spacing w:val="2"/>
          <w:w w:val="80"/>
        </w:rPr>
        <w:t> </w:t>
      </w:r>
      <w:r>
        <w:rPr>
          <w:w w:val="80"/>
        </w:rPr>
        <w:t>v.</w:t>
      </w:r>
      <w:r>
        <w:rPr>
          <w:spacing w:val="1"/>
          <w:w w:val="80"/>
        </w:rPr>
        <w:t> </w:t>
      </w:r>
      <w:r>
        <w:rPr>
          <w:w w:val="80"/>
        </w:rPr>
        <w:t>1,</w:t>
      </w:r>
      <w:r>
        <w:rPr>
          <w:spacing w:val="2"/>
          <w:w w:val="80"/>
        </w:rPr>
        <w:t> </w:t>
      </w:r>
      <w:r>
        <w:rPr>
          <w:w w:val="80"/>
        </w:rPr>
        <w:t>n.</w:t>
      </w:r>
      <w:r>
        <w:rPr>
          <w:spacing w:val="1"/>
          <w:w w:val="80"/>
        </w:rPr>
        <w:t> </w:t>
      </w:r>
      <w:r>
        <w:rPr>
          <w:w w:val="80"/>
        </w:rPr>
        <w:t>35,</w:t>
      </w:r>
      <w:r>
        <w:rPr>
          <w:spacing w:val="2"/>
          <w:w w:val="80"/>
        </w:rPr>
        <w:t> </w:t>
      </w:r>
      <w:r>
        <w:rPr>
          <w:w w:val="80"/>
        </w:rPr>
        <w:t>p.</w:t>
      </w:r>
      <w:r>
        <w:rPr>
          <w:spacing w:val="2"/>
          <w:w w:val="80"/>
        </w:rPr>
        <w:t> </w:t>
      </w:r>
      <w:r>
        <w:rPr>
          <w:w w:val="80"/>
        </w:rPr>
        <w:t>55-61,</w:t>
      </w:r>
      <w:r>
        <w:rPr>
          <w:spacing w:val="1"/>
          <w:w w:val="80"/>
        </w:rPr>
        <w:t> </w:t>
      </w:r>
      <w:r>
        <w:rPr>
          <w:w w:val="80"/>
        </w:rPr>
        <w:t>2013.</w:t>
      </w:r>
      <w:r>
        <w:rPr>
          <w:spacing w:val="2"/>
          <w:w w:val="80"/>
        </w:rPr>
        <w:t> </w:t>
      </w:r>
      <w:r>
        <w:rPr>
          <w:w w:val="80"/>
        </w:rPr>
        <w:t>Disponível</w:t>
      </w:r>
      <w:r>
        <w:rPr>
          <w:spacing w:val="2"/>
          <w:w w:val="80"/>
        </w:rPr>
        <w:t> </w:t>
      </w:r>
      <w:r>
        <w:rPr>
          <w:w w:val="80"/>
        </w:rPr>
        <w:t>em:</w:t>
      </w:r>
      <w:r>
        <w:rPr>
          <w:spacing w:val="2"/>
          <w:w w:val="80"/>
        </w:rPr>
        <w:t> </w:t>
      </w:r>
      <w:r>
        <w:rPr>
          <w:w w:val="80"/>
        </w:rPr>
        <w:t>&lt;</w:t>
      </w:r>
    </w:p>
    <w:p>
      <w:pPr>
        <w:pStyle w:val="BodyText"/>
        <w:spacing w:before="8"/>
        <w:ind w:left="1085"/>
      </w:pPr>
      <w:hyperlink r:id="rId178">
        <w:r>
          <w:rPr>
            <w:w w:val="80"/>
          </w:rPr>
          <w:t>www.scielo.br/pdf/trends/v35n1/a07v35n1.pdf</w:t>
        </w:r>
      </w:hyperlink>
      <w:r>
        <w:rPr>
          <w:w w:val="80"/>
        </w:rPr>
        <w:t>&gt;</w:t>
      </w:r>
      <w:r>
        <w:rPr>
          <w:spacing w:val="21"/>
          <w:w w:val="80"/>
        </w:rPr>
        <w:t> </w:t>
      </w:r>
      <w:r>
        <w:rPr>
          <w:w w:val="80"/>
        </w:rPr>
        <w:t>.Acesso</w:t>
      </w:r>
      <w:r>
        <w:rPr>
          <w:spacing w:val="15"/>
          <w:w w:val="80"/>
        </w:rPr>
        <w:t> </w:t>
      </w:r>
      <w:r>
        <w:rPr>
          <w:w w:val="80"/>
        </w:rPr>
        <w:t>em:</w:t>
      </w:r>
      <w:r>
        <w:rPr>
          <w:spacing w:val="19"/>
          <w:w w:val="80"/>
        </w:rPr>
        <w:t> </w:t>
      </w:r>
      <w:r>
        <w:rPr>
          <w:w w:val="80"/>
        </w:rPr>
        <w:t>27</w:t>
      </w:r>
      <w:r>
        <w:rPr>
          <w:spacing w:val="22"/>
          <w:w w:val="80"/>
        </w:rPr>
        <w:t> </w:t>
      </w:r>
      <w:r>
        <w:rPr>
          <w:w w:val="80"/>
        </w:rPr>
        <w:t>nov.</w:t>
      </w:r>
      <w:r>
        <w:rPr>
          <w:spacing w:val="19"/>
          <w:w w:val="80"/>
        </w:rPr>
        <w:t> </w:t>
      </w:r>
      <w:r>
        <w:rPr>
          <w:w w:val="80"/>
        </w:rPr>
        <w:t>2019.</w:t>
      </w:r>
    </w:p>
    <w:p>
      <w:pPr>
        <w:spacing w:line="240" w:lineRule="auto" w:before="119"/>
        <w:ind w:left="1085" w:right="1292" w:firstLine="0"/>
        <w:jc w:val="left"/>
        <w:rPr>
          <w:sz w:val="24"/>
        </w:rPr>
      </w:pPr>
      <w:r>
        <w:rPr>
          <w:w w:val="80"/>
          <w:sz w:val="24"/>
        </w:rPr>
        <w:t>REIS,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Helena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Goldbach.</w:t>
      </w:r>
      <w:r>
        <w:rPr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Prevalência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das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disfunções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dos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músculos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assoalho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pélvico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em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mulheres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que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buscam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realização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exame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preventivo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câncer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colo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útero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nas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unidades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básicas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município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Araranguá</w:t>
      </w:r>
      <w:r>
        <w:rPr>
          <w:w w:val="80"/>
          <w:sz w:val="24"/>
        </w:rPr>
        <w:t>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22.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Trabalho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Conclusão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Curso,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Universidade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Federal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Santa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Catarina,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Araranguá,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2016.</w:t>
      </w:r>
    </w:p>
    <w:p>
      <w:pPr>
        <w:pStyle w:val="BodyText"/>
        <w:spacing w:before="124"/>
        <w:ind w:left="1085" w:right="1077"/>
      </w:pPr>
      <w:r>
        <w:rPr>
          <w:w w:val="80"/>
        </w:rPr>
        <w:t>TOMEN,</w:t>
      </w:r>
      <w:r>
        <w:rPr>
          <w:spacing w:val="10"/>
          <w:w w:val="80"/>
        </w:rPr>
        <w:t> </w:t>
      </w:r>
      <w:r>
        <w:rPr>
          <w:w w:val="80"/>
        </w:rPr>
        <w:t>Amanda</w:t>
      </w:r>
      <w:r>
        <w:rPr>
          <w:spacing w:val="13"/>
          <w:w w:val="80"/>
        </w:rPr>
        <w:t> </w:t>
      </w:r>
      <w:r>
        <w:rPr>
          <w:w w:val="80"/>
        </w:rPr>
        <w:t>et</w:t>
      </w:r>
      <w:r>
        <w:rPr>
          <w:spacing w:val="15"/>
          <w:w w:val="80"/>
        </w:rPr>
        <w:t> </w:t>
      </w:r>
      <w:r>
        <w:rPr>
          <w:w w:val="80"/>
        </w:rPr>
        <w:t>al.</w:t>
      </w:r>
      <w:r>
        <w:rPr>
          <w:spacing w:val="16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fisioterapia</w:t>
      </w:r>
      <w:r>
        <w:rPr>
          <w:spacing w:val="19"/>
          <w:w w:val="80"/>
        </w:rPr>
        <w:t> </w:t>
      </w:r>
      <w:r>
        <w:rPr>
          <w:w w:val="80"/>
        </w:rPr>
        <w:t>pélvica</w:t>
      </w:r>
      <w:r>
        <w:rPr>
          <w:spacing w:val="13"/>
          <w:w w:val="80"/>
        </w:rPr>
        <w:t> </w:t>
      </w:r>
      <w:r>
        <w:rPr>
          <w:w w:val="80"/>
        </w:rPr>
        <w:t>no</w:t>
      </w:r>
      <w:r>
        <w:rPr>
          <w:spacing w:val="13"/>
          <w:w w:val="80"/>
        </w:rPr>
        <w:t> </w:t>
      </w:r>
      <w:r>
        <w:rPr>
          <w:w w:val="80"/>
        </w:rPr>
        <w:t>tratamento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mulheres</w:t>
      </w:r>
      <w:r>
        <w:rPr>
          <w:spacing w:val="18"/>
          <w:w w:val="80"/>
        </w:rPr>
        <w:t> </w:t>
      </w:r>
      <w:r>
        <w:rPr>
          <w:w w:val="80"/>
        </w:rPr>
        <w:t>portadoras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vaginismo</w:t>
      </w:r>
      <w:r>
        <w:rPr>
          <w:rFonts w:ascii="Arial" w:hAnsi="Arial"/>
          <w:b/>
          <w:w w:val="80"/>
        </w:rPr>
        <w:t>.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Rev.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Ciênc.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Méd</w:t>
      </w:r>
      <w:r>
        <w:rPr>
          <w:w w:val="80"/>
        </w:rPr>
        <w:t>.,</w:t>
      </w:r>
      <w:r>
        <w:rPr>
          <w:spacing w:val="7"/>
          <w:w w:val="80"/>
        </w:rPr>
        <w:t> </w:t>
      </w:r>
      <w:r>
        <w:rPr>
          <w:w w:val="80"/>
        </w:rPr>
        <w:t>Campinas,</w:t>
      </w:r>
      <w:r>
        <w:rPr>
          <w:spacing w:val="8"/>
          <w:w w:val="80"/>
        </w:rPr>
        <w:t> </w:t>
      </w:r>
      <w:r>
        <w:rPr>
          <w:w w:val="80"/>
        </w:rPr>
        <w:t>v.</w:t>
      </w:r>
      <w:r>
        <w:rPr>
          <w:spacing w:val="7"/>
          <w:w w:val="80"/>
        </w:rPr>
        <w:t> </w:t>
      </w:r>
      <w:r>
        <w:rPr>
          <w:w w:val="80"/>
        </w:rPr>
        <w:t>24,</w:t>
      </w:r>
      <w:r>
        <w:rPr>
          <w:spacing w:val="8"/>
          <w:w w:val="80"/>
        </w:rPr>
        <w:t> </w:t>
      </w:r>
      <w:r>
        <w:rPr>
          <w:w w:val="80"/>
        </w:rPr>
        <w:t>n.</w:t>
      </w:r>
      <w:r>
        <w:rPr>
          <w:spacing w:val="12"/>
          <w:w w:val="80"/>
        </w:rPr>
        <w:t> </w:t>
      </w:r>
      <w:r>
        <w:rPr>
          <w:w w:val="80"/>
        </w:rPr>
        <w:t>3,</w:t>
      </w:r>
      <w:r>
        <w:rPr>
          <w:spacing w:val="11"/>
          <w:w w:val="80"/>
        </w:rPr>
        <w:t> </w:t>
      </w:r>
      <w:r>
        <w:rPr>
          <w:w w:val="80"/>
        </w:rPr>
        <w:t>p.</w:t>
      </w:r>
      <w:r>
        <w:rPr>
          <w:spacing w:val="7"/>
          <w:w w:val="80"/>
        </w:rPr>
        <w:t> </w:t>
      </w:r>
      <w:r>
        <w:rPr>
          <w:w w:val="80"/>
        </w:rPr>
        <w:t>121-130,</w:t>
      </w:r>
      <w:r>
        <w:rPr>
          <w:spacing w:val="8"/>
          <w:w w:val="80"/>
        </w:rPr>
        <w:t> </w:t>
      </w:r>
      <w:r>
        <w:rPr>
          <w:w w:val="80"/>
        </w:rPr>
        <w:t>set./dez.</w:t>
      </w:r>
      <w:r>
        <w:rPr>
          <w:spacing w:val="8"/>
          <w:w w:val="80"/>
        </w:rPr>
        <w:t> </w:t>
      </w:r>
      <w:r>
        <w:rPr>
          <w:w w:val="80"/>
        </w:rPr>
        <w:t>2015.</w:t>
      </w:r>
      <w:r>
        <w:rPr>
          <w:spacing w:val="11"/>
          <w:w w:val="80"/>
        </w:rPr>
        <w:t> </w:t>
      </w:r>
      <w:r>
        <w:rPr>
          <w:w w:val="80"/>
        </w:rPr>
        <w:t>Disponível</w:t>
      </w:r>
      <w:r>
        <w:rPr>
          <w:spacing w:val="8"/>
          <w:w w:val="80"/>
        </w:rPr>
        <w:t> </w:t>
      </w:r>
      <w:r>
        <w:rPr>
          <w:w w:val="80"/>
        </w:rPr>
        <w:t>em:&lt;</w:t>
      </w:r>
      <w:hyperlink r:id="rId179">
        <w:r>
          <w:rPr>
            <w:w w:val="80"/>
            <w:u w:val="single"/>
          </w:rPr>
          <w:t>https://doi.org/10.24220/2318-</w:t>
        </w:r>
      </w:hyperlink>
    </w:p>
    <w:p>
      <w:pPr>
        <w:pStyle w:val="BodyText"/>
        <w:spacing w:line="271" w:lineRule="exact"/>
        <w:ind w:left="1085"/>
      </w:pPr>
      <w:hyperlink r:id="rId179">
        <w:r>
          <w:rPr>
            <w:w w:val="80"/>
            <w:u w:val="single"/>
          </w:rPr>
          <w:t>0897v24n3a3147</w:t>
        </w:r>
      </w:hyperlink>
      <w:r>
        <w:rPr>
          <w:w w:val="80"/>
        </w:rPr>
        <w:t>&gt;.Acesso</w:t>
      </w:r>
      <w:r>
        <w:rPr>
          <w:spacing w:val="17"/>
          <w:w w:val="80"/>
        </w:rPr>
        <w:t> </w:t>
      </w:r>
      <w:r>
        <w:rPr>
          <w:w w:val="80"/>
        </w:rPr>
        <w:t>em:</w:t>
      </w:r>
      <w:r>
        <w:rPr>
          <w:spacing w:val="14"/>
          <w:w w:val="80"/>
        </w:rPr>
        <w:t> </w:t>
      </w:r>
      <w:r>
        <w:rPr>
          <w:w w:val="80"/>
        </w:rPr>
        <w:t>7</w:t>
      </w:r>
      <w:r>
        <w:rPr>
          <w:spacing w:val="18"/>
          <w:w w:val="80"/>
        </w:rPr>
        <w:t> </w:t>
      </w:r>
      <w:r>
        <w:rPr>
          <w:w w:val="80"/>
        </w:rPr>
        <w:t>ago.</w:t>
      </w:r>
      <w:r>
        <w:rPr>
          <w:spacing w:val="14"/>
          <w:w w:val="80"/>
        </w:rPr>
        <w:t> </w:t>
      </w:r>
      <w:r>
        <w:rPr>
          <w:w w:val="80"/>
        </w:rPr>
        <w:t>2019.</w:t>
      </w:r>
    </w:p>
    <w:p>
      <w:pPr>
        <w:spacing w:after="0" w:line="271" w:lineRule="exact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spacing w:before="99"/>
        <w:ind w:left="4431" w:right="4429"/>
        <w:jc w:val="center"/>
      </w:pPr>
      <w:bookmarkStart w:name="Capítulo 14" w:id="66"/>
      <w:bookmarkEnd w:id="66"/>
      <w:r>
        <w:rPr>
          <w:b w:val="0"/>
        </w:rPr>
      </w:r>
      <w:bookmarkStart w:name="_bookmark26" w:id="67"/>
      <w:bookmarkEnd w:id="67"/>
      <w:r>
        <w:rPr>
          <w:b w:val="0"/>
        </w:rPr>
      </w:r>
      <w:r>
        <w:rPr>
          <w:w w:val="80"/>
        </w:rPr>
        <w:t>Capítulo</w:t>
      </w:r>
      <w:r>
        <w:rPr>
          <w:spacing w:val="18"/>
          <w:w w:val="80"/>
        </w:rPr>
        <w:t> </w:t>
      </w:r>
      <w:r>
        <w:rPr>
          <w:w w:val="80"/>
        </w:rPr>
        <w:t>14</w:t>
      </w:r>
    </w:p>
    <w:p>
      <w:pPr>
        <w:spacing w:line="360" w:lineRule="auto" w:before="137"/>
        <w:ind w:left="1171" w:right="1177" w:firstLine="0"/>
        <w:jc w:val="center"/>
        <w:rPr>
          <w:rFonts w:ascii="Arial" w:hAnsi="Arial"/>
          <w:b/>
          <w:sz w:val="24"/>
        </w:rPr>
      </w:pPr>
      <w:bookmarkStart w:name="PRESERVATIVO FEMININO: SOBRE POSSIBILIDA" w:id="68"/>
      <w:bookmarkEnd w:id="68"/>
      <w:r>
        <w:rPr/>
      </w:r>
      <w:bookmarkStart w:name="_bookmark27" w:id="69"/>
      <w:bookmarkEnd w:id="69"/>
      <w:r>
        <w:rPr/>
      </w:r>
      <w:r>
        <w:rPr>
          <w:rFonts w:ascii="Arial" w:hAnsi="Arial"/>
          <w:b/>
          <w:w w:val="80"/>
          <w:sz w:val="24"/>
        </w:rPr>
        <w:t>PRESERVATIVO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FEMININO: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SOBRE POSSIBILIDADES E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DIFICULDADES PARA O LIVRE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EXERCÍCIO DA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90"/>
          <w:sz w:val="24"/>
        </w:rPr>
        <w:t>AUTONOMIA</w:t>
      </w:r>
      <w:r>
        <w:rPr>
          <w:rFonts w:ascii="Arial" w:hAnsi="Arial"/>
          <w:b/>
          <w:spacing w:val="-8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FEMININA</w:t>
      </w:r>
    </w:p>
    <w:p>
      <w:pPr>
        <w:spacing w:before="2"/>
        <w:ind w:left="1172" w:right="1177" w:firstLine="0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FEMALE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CONDOM:</w:t>
      </w:r>
      <w:r>
        <w:rPr>
          <w:rFonts w:ascii="Arial" w:hAnsi="Arial"/>
          <w:i/>
          <w:spacing w:val="2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ABOUT</w:t>
      </w:r>
      <w:r>
        <w:rPr>
          <w:rFonts w:ascii="Arial" w:hAnsi="Arial"/>
          <w:i/>
          <w:spacing w:val="19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POSSIBILITIES</w:t>
      </w:r>
      <w:r>
        <w:rPr>
          <w:rFonts w:ascii="Arial" w:hAnsi="Arial"/>
          <w:i/>
          <w:spacing w:val="14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AND</w:t>
      </w:r>
      <w:r>
        <w:rPr>
          <w:rFonts w:ascii="Arial" w:hAnsi="Arial"/>
          <w:i/>
          <w:spacing w:val="1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DIFFICULTIES</w:t>
      </w:r>
      <w:r>
        <w:rPr>
          <w:rFonts w:ascii="Arial" w:hAnsi="Arial"/>
          <w:i/>
          <w:spacing w:val="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FOR</w:t>
      </w:r>
      <w:r>
        <w:rPr>
          <w:rFonts w:ascii="Arial" w:hAnsi="Arial"/>
          <w:i/>
          <w:spacing w:val="1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THE</w:t>
      </w:r>
      <w:r>
        <w:rPr>
          <w:rFonts w:ascii="Arial" w:hAnsi="Arial"/>
          <w:i/>
          <w:spacing w:val="1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FREE</w:t>
      </w:r>
      <w:r>
        <w:rPr>
          <w:rFonts w:ascii="Arial" w:hAnsi="Arial"/>
          <w:i/>
          <w:spacing w:val="1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EXERCISE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OF</w:t>
      </w:r>
      <w:r>
        <w:rPr>
          <w:rFonts w:ascii="Arial" w:hAnsi="Arial"/>
          <w:i/>
          <w:spacing w:val="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WOMEN’S</w:t>
      </w:r>
      <w:r>
        <w:rPr>
          <w:rFonts w:ascii="Arial" w:hAnsi="Arial"/>
          <w:i/>
          <w:spacing w:val="19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AUTONOMY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line="242" w:lineRule="auto" w:before="1"/>
        <w:ind w:left="8249" w:right="1078" w:firstLine="374"/>
        <w:jc w:val="right"/>
        <w:rPr>
          <w:sz w:val="16"/>
        </w:rPr>
      </w:pPr>
      <w:r>
        <w:rPr>
          <w:w w:val="80"/>
        </w:rPr>
        <w:t>Beatriz</w:t>
      </w:r>
      <w:r>
        <w:rPr>
          <w:spacing w:val="14"/>
          <w:w w:val="80"/>
        </w:rPr>
        <w:t> </w:t>
      </w:r>
      <w:r>
        <w:rPr>
          <w:w w:val="80"/>
        </w:rPr>
        <w:t>Garcia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Souza</w:t>
      </w:r>
      <w:r>
        <w:rPr>
          <w:w w:val="80"/>
          <w:position w:val="6"/>
          <w:sz w:val="16"/>
        </w:rPr>
        <w:t>1</w:t>
      </w:r>
      <w:r>
        <w:rPr>
          <w:spacing w:val="-31"/>
          <w:w w:val="80"/>
          <w:position w:val="6"/>
          <w:sz w:val="16"/>
        </w:rPr>
        <w:t> </w:t>
      </w:r>
      <w:r>
        <w:rPr>
          <w:w w:val="80"/>
        </w:rPr>
        <w:t>Belisa</w:t>
      </w:r>
      <w:r>
        <w:rPr>
          <w:spacing w:val="12"/>
          <w:w w:val="80"/>
        </w:rPr>
        <w:t> </w:t>
      </w:r>
      <w:r>
        <w:rPr>
          <w:w w:val="80"/>
        </w:rPr>
        <w:t>Maria</w:t>
      </w:r>
      <w:r>
        <w:rPr>
          <w:spacing w:val="12"/>
          <w:w w:val="80"/>
        </w:rPr>
        <w:t> </w:t>
      </w:r>
      <w:r>
        <w:rPr>
          <w:w w:val="80"/>
        </w:rPr>
        <w:t>Santos</w:t>
      </w:r>
      <w:r>
        <w:rPr>
          <w:spacing w:val="15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Silva</w:t>
      </w:r>
      <w:r>
        <w:rPr>
          <w:w w:val="80"/>
          <w:position w:val="6"/>
          <w:sz w:val="16"/>
        </w:rPr>
        <w:t>2</w:t>
      </w:r>
      <w:r>
        <w:rPr>
          <w:spacing w:val="-31"/>
          <w:w w:val="80"/>
          <w:position w:val="6"/>
          <w:sz w:val="16"/>
        </w:rPr>
        <w:t> </w:t>
      </w:r>
      <w:r>
        <w:rPr>
          <w:w w:val="80"/>
        </w:rPr>
        <w:t>Célida</w:t>
      </w:r>
      <w:r>
        <w:rPr>
          <w:spacing w:val="3"/>
          <w:w w:val="80"/>
        </w:rPr>
        <w:t> </w:t>
      </w:r>
      <w:r>
        <w:rPr>
          <w:w w:val="80"/>
        </w:rPr>
        <w:t>Luna</w:t>
      </w:r>
      <w:r>
        <w:rPr>
          <w:spacing w:val="4"/>
          <w:w w:val="80"/>
        </w:rPr>
        <w:t> </w:t>
      </w:r>
      <w:r>
        <w:rPr>
          <w:w w:val="80"/>
        </w:rPr>
        <w:t>Mendivil</w:t>
      </w:r>
      <w:r>
        <w:rPr>
          <w:w w:val="80"/>
          <w:position w:val="6"/>
          <w:sz w:val="16"/>
        </w:rPr>
        <w:t>3</w:t>
      </w:r>
    </w:p>
    <w:p>
      <w:pPr>
        <w:pStyle w:val="BodyText"/>
        <w:spacing w:before="3"/>
        <w:ind w:left="7058" w:right="1078" w:firstLine="1815"/>
        <w:jc w:val="right"/>
        <w:rPr>
          <w:sz w:val="16"/>
        </w:rPr>
      </w:pPr>
      <w:r>
        <w:rPr>
          <w:w w:val="80"/>
        </w:rPr>
        <w:t>Jane</w:t>
      </w:r>
      <w:r>
        <w:rPr>
          <w:spacing w:val="17"/>
          <w:w w:val="80"/>
        </w:rPr>
        <w:t> </w:t>
      </w:r>
      <w:r>
        <w:rPr>
          <w:w w:val="80"/>
        </w:rPr>
        <w:t>Baptista</w:t>
      </w:r>
      <w:r>
        <w:rPr>
          <w:spacing w:val="18"/>
          <w:w w:val="80"/>
        </w:rPr>
        <w:t> </w:t>
      </w:r>
      <w:r>
        <w:rPr>
          <w:w w:val="80"/>
        </w:rPr>
        <w:t>Quitete</w:t>
      </w:r>
      <w:r>
        <w:rPr>
          <w:w w:val="80"/>
          <w:position w:val="6"/>
          <w:sz w:val="16"/>
        </w:rPr>
        <w:t>4</w:t>
      </w:r>
      <w:r>
        <w:rPr>
          <w:spacing w:val="-31"/>
          <w:w w:val="80"/>
          <w:position w:val="6"/>
          <w:sz w:val="16"/>
        </w:rPr>
        <w:t> </w:t>
      </w:r>
      <w:r>
        <w:rPr>
          <w:w w:val="80"/>
        </w:rPr>
        <w:t>Mara</w:t>
      </w:r>
      <w:r>
        <w:rPr>
          <w:spacing w:val="15"/>
          <w:w w:val="80"/>
        </w:rPr>
        <w:t> </w:t>
      </w:r>
      <w:r>
        <w:rPr>
          <w:w w:val="80"/>
        </w:rPr>
        <w:t>Dayanne</w:t>
      </w:r>
      <w:r>
        <w:rPr>
          <w:spacing w:val="16"/>
          <w:w w:val="80"/>
        </w:rPr>
        <w:t> </w:t>
      </w:r>
      <w:r>
        <w:rPr>
          <w:w w:val="80"/>
        </w:rPr>
        <w:t>Ramos</w:t>
      </w:r>
      <w:r>
        <w:rPr>
          <w:spacing w:val="18"/>
          <w:w w:val="80"/>
        </w:rPr>
        <w:t> </w:t>
      </w:r>
      <w:r>
        <w:rPr>
          <w:w w:val="80"/>
        </w:rPr>
        <w:t>Alves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Cerqueira</w:t>
      </w:r>
      <w:r>
        <w:rPr>
          <w:w w:val="80"/>
          <w:position w:val="6"/>
          <w:sz w:val="16"/>
        </w:rPr>
        <w:t>5</w:t>
      </w: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38"/>
        </w:rPr>
      </w:pPr>
    </w:p>
    <w:p>
      <w:pPr>
        <w:pStyle w:val="BodyText"/>
        <w:spacing w:line="242" w:lineRule="auto"/>
        <w:ind w:left="1085" w:right="1077"/>
        <w:jc w:val="both"/>
      </w:pPr>
      <w:r>
        <w:rPr>
          <w:rFonts w:ascii="Arial" w:hAnsi="Arial"/>
          <w:b/>
          <w:spacing w:val="-1"/>
          <w:w w:val="85"/>
        </w:rPr>
        <w:t>RESUMO: </w:t>
      </w:r>
      <w:r>
        <w:rPr>
          <w:spacing w:val="-1"/>
          <w:w w:val="85"/>
        </w:rPr>
        <w:t>Analisar </w:t>
      </w:r>
      <w:r>
        <w:rPr>
          <w:w w:val="85"/>
        </w:rPr>
        <w:t>a produção científica nacional, buscando compreender as possibilidades e dificuldades</w:t>
      </w:r>
      <w:r>
        <w:rPr>
          <w:spacing w:val="1"/>
          <w:w w:val="85"/>
        </w:rPr>
        <w:t> </w:t>
      </w:r>
      <w:r>
        <w:rPr>
          <w:w w:val="80"/>
        </w:rPr>
        <w:t>acerca do uso do preservativo feminino. Trata-se de uma revisão de literatura do tipo narrativa, realizada entre</w:t>
      </w:r>
      <w:r>
        <w:rPr>
          <w:spacing w:val="1"/>
          <w:w w:val="80"/>
        </w:rPr>
        <w:t> </w:t>
      </w:r>
      <w:r>
        <w:rPr>
          <w:w w:val="80"/>
        </w:rPr>
        <w:t>2013 e 2019, utilizando os descritores: preservativo feminino, saúde da mulher, educação em saúde, infecções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sexualmente transmissíveis. </w:t>
      </w:r>
      <w:r>
        <w:rPr>
          <w:w w:val="85"/>
        </w:rPr>
        <w:t>Foram identificadas três categorias de temáticas: “aspectos socioculturais que</w:t>
      </w:r>
      <w:r>
        <w:rPr>
          <w:spacing w:val="1"/>
          <w:w w:val="85"/>
        </w:rPr>
        <w:t> </w:t>
      </w:r>
      <w:r>
        <w:rPr>
          <w:w w:val="85"/>
        </w:rPr>
        <w:t>permeiam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relações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gênero”,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“dificuldades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acesso</w:t>
      </w:r>
      <w:r>
        <w:rPr>
          <w:spacing w:val="1"/>
          <w:w w:val="85"/>
        </w:rPr>
        <w:t> </w:t>
      </w:r>
      <w:r>
        <w:rPr>
          <w:w w:val="85"/>
        </w:rPr>
        <w:t>ao</w:t>
      </w:r>
      <w:r>
        <w:rPr>
          <w:spacing w:val="1"/>
          <w:w w:val="85"/>
        </w:rPr>
        <w:t> </w:t>
      </w:r>
      <w:r>
        <w:rPr>
          <w:w w:val="85"/>
        </w:rPr>
        <w:t>preservativo</w:t>
      </w:r>
      <w:r>
        <w:rPr>
          <w:spacing w:val="1"/>
          <w:w w:val="85"/>
        </w:rPr>
        <w:t> </w:t>
      </w:r>
      <w:r>
        <w:rPr>
          <w:w w:val="85"/>
        </w:rPr>
        <w:t>feminino”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“déficit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conhecimento dos profissionais de saúde para a implementação de ações de promoção e proteção à saúde</w:t>
      </w:r>
      <w:r>
        <w:rPr>
          <w:spacing w:val="-52"/>
          <w:w w:val="85"/>
        </w:rPr>
        <w:t> </w:t>
      </w:r>
      <w:r>
        <w:rPr>
          <w:w w:val="80"/>
        </w:rPr>
        <w:t>das mulheres”. Necessário ampliar as discussões de gênero que permeiam a saúde sexual e reprodutiva das</w:t>
      </w:r>
      <w:r>
        <w:rPr>
          <w:spacing w:val="1"/>
          <w:w w:val="80"/>
        </w:rPr>
        <w:t> </w:t>
      </w:r>
      <w:r>
        <w:rPr>
          <w:w w:val="85"/>
        </w:rPr>
        <w:t>mulheres, bem como estimular o uso dos preservativos femininos como alternativa para o sexo seguro e</w:t>
      </w:r>
      <w:r>
        <w:rPr>
          <w:spacing w:val="1"/>
          <w:w w:val="85"/>
        </w:rPr>
        <w:t> </w:t>
      </w:r>
      <w:r>
        <w:rPr>
          <w:w w:val="90"/>
        </w:rPr>
        <w:t>fortalecimento</w:t>
      </w:r>
      <w:r>
        <w:rPr>
          <w:spacing w:val="-8"/>
          <w:w w:val="90"/>
        </w:rPr>
        <w:t> </w:t>
      </w:r>
      <w:r>
        <w:rPr>
          <w:w w:val="90"/>
        </w:rPr>
        <w:t>da</w:t>
      </w:r>
      <w:r>
        <w:rPr>
          <w:spacing w:val="-7"/>
          <w:w w:val="90"/>
        </w:rPr>
        <w:t> </w:t>
      </w:r>
      <w:r>
        <w:rPr>
          <w:w w:val="90"/>
        </w:rPr>
        <w:t>autonomia</w:t>
      </w:r>
      <w:r>
        <w:rPr>
          <w:spacing w:val="-4"/>
          <w:w w:val="90"/>
        </w:rPr>
        <w:t> </w:t>
      </w:r>
      <w:r>
        <w:rPr>
          <w:w w:val="90"/>
        </w:rPr>
        <w:t>feminina.</w:t>
      </w:r>
    </w:p>
    <w:p>
      <w:pPr>
        <w:pStyle w:val="BodyText"/>
        <w:spacing w:before="4"/>
        <w:ind w:left="1085"/>
        <w:jc w:val="both"/>
      </w:pPr>
      <w:r>
        <w:rPr>
          <w:rFonts w:ascii="Arial" w:hAnsi="Arial"/>
          <w:b/>
          <w:w w:val="80"/>
        </w:rPr>
        <w:t>Descritores:</w:t>
      </w:r>
      <w:r>
        <w:rPr>
          <w:rFonts w:ascii="Arial" w:hAnsi="Arial"/>
          <w:b/>
          <w:spacing w:val="17"/>
          <w:w w:val="80"/>
        </w:rPr>
        <w:t> </w:t>
      </w:r>
      <w:r>
        <w:rPr>
          <w:w w:val="80"/>
        </w:rPr>
        <w:t>Preservativo</w:t>
      </w:r>
      <w:r>
        <w:rPr>
          <w:spacing w:val="16"/>
          <w:w w:val="80"/>
        </w:rPr>
        <w:t> </w:t>
      </w:r>
      <w:r>
        <w:rPr>
          <w:w w:val="80"/>
        </w:rPr>
        <w:t>feminino.</w:t>
      </w:r>
      <w:r>
        <w:rPr>
          <w:spacing w:val="14"/>
          <w:w w:val="80"/>
        </w:rPr>
        <w:t> </w:t>
      </w:r>
      <w:r>
        <w:rPr>
          <w:w w:val="80"/>
        </w:rPr>
        <w:t>Direitos</w:t>
      </w:r>
      <w:r>
        <w:rPr>
          <w:spacing w:val="18"/>
          <w:w w:val="80"/>
        </w:rPr>
        <w:t> </w:t>
      </w:r>
      <w:r>
        <w:rPr>
          <w:w w:val="80"/>
        </w:rPr>
        <w:t>Sexuais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20"/>
          <w:w w:val="80"/>
        </w:rPr>
        <w:t> </w:t>
      </w:r>
      <w:r>
        <w:rPr>
          <w:w w:val="80"/>
        </w:rPr>
        <w:t>reprodutivos.</w:t>
      </w:r>
      <w:r>
        <w:rPr>
          <w:spacing w:val="16"/>
          <w:w w:val="80"/>
        </w:rPr>
        <w:t> </w:t>
      </w:r>
      <w:r>
        <w:rPr>
          <w:w w:val="80"/>
        </w:rPr>
        <w:t>Educação</w:t>
      </w:r>
      <w:r>
        <w:rPr>
          <w:spacing w:val="16"/>
          <w:w w:val="80"/>
        </w:rPr>
        <w:t> </w:t>
      </w:r>
      <w:r>
        <w:rPr>
          <w:w w:val="80"/>
        </w:rPr>
        <w:t>em</w:t>
      </w:r>
      <w:r>
        <w:rPr>
          <w:spacing w:val="15"/>
          <w:w w:val="80"/>
        </w:rPr>
        <w:t> </w:t>
      </w:r>
      <w:r>
        <w:rPr>
          <w:w w:val="80"/>
        </w:rPr>
        <w:t>saúde.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rect style="position:absolute;margin-left:54.264pt;margin-top:17.326075pt;width:144.050pt;height:.72pt;mso-position-horizontal-relative:page;mso-position-vertical-relative:paragraph;z-index:-15705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2" w:lineRule="auto" w:before="75"/>
        <w:ind w:left="1085" w:right="1080" w:firstLine="0"/>
        <w:jc w:val="both"/>
        <w:rPr>
          <w:sz w:val="20"/>
        </w:rPr>
      </w:pPr>
      <w:r>
        <w:rPr>
          <w:w w:val="85"/>
          <w:position w:val="5"/>
          <w:sz w:val="13"/>
        </w:rPr>
        <w:t>1</w:t>
      </w:r>
      <w:r>
        <w:rPr>
          <w:spacing w:val="1"/>
          <w:w w:val="85"/>
          <w:position w:val="5"/>
          <w:sz w:val="13"/>
        </w:rPr>
        <w:t> </w:t>
      </w:r>
      <w:r>
        <w:rPr>
          <w:w w:val="85"/>
          <w:sz w:val="20"/>
        </w:rPr>
        <w:t>Acadêmica do Curso de Graduação em Enfermagem pela Universidade Federal Fluminense (UFF) - Rio das Ostras (RJ),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atualmente cursando o 8° período, participante do Projeto de Extensão da UFRJ Macaé/UFF Rio das Ostras: "Roda de Relato de</w:t>
      </w:r>
      <w:r>
        <w:rPr>
          <w:spacing w:val="-43"/>
          <w:w w:val="85"/>
          <w:sz w:val="20"/>
        </w:rPr>
        <w:t> </w:t>
      </w:r>
      <w:r>
        <w:rPr>
          <w:w w:val="90"/>
          <w:sz w:val="20"/>
        </w:rPr>
        <w:t>Parto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sob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o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olhar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acadêmico".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Pesquisadora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do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Grupo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Pesquisa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Laboratório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Estudos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sobre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Mulheres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e</w:t>
      </w:r>
      <w:r>
        <w:rPr>
          <w:spacing w:val="1"/>
          <w:w w:val="90"/>
          <w:sz w:val="20"/>
        </w:rPr>
        <w:t> </w:t>
      </w:r>
      <w:r>
        <w:rPr>
          <w:w w:val="80"/>
          <w:sz w:val="20"/>
        </w:rPr>
        <w:t>Enfermagem/LEME/UFF/Campus Rio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das Ostras.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4"/>
          <w:w w:val="80"/>
          <w:sz w:val="20"/>
        </w:rPr>
        <w:t> </w:t>
      </w:r>
      <w:hyperlink r:id="rId180">
        <w:r>
          <w:rPr>
            <w:w w:val="80"/>
            <w:sz w:val="20"/>
            <w:u w:val="single"/>
          </w:rPr>
          <w:t>garcias.beatriz97@gmail.com</w:t>
        </w:r>
      </w:hyperlink>
    </w:p>
    <w:p>
      <w:pPr>
        <w:spacing w:line="242" w:lineRule="auto" w:before="2"/>
        <w:ind w:left="1085" w:right="1075" w:firstLine="0"/>
        <w:jc w:val="both"/>
        <w:rPr>
          <w:sz w:val="20"/>
        </w:rPr>
      </w:pPr>
      <w:r>
        <w:rPr>
          <w:spacing w:val="-2"/>
          <w:w w:val="85"/>
          <w:position w:val="5"/>
          <w:sz w:val="13"/>
        </w:rPr>
        <w:t>2 </w:t>
      </w:r>
      <w:r>
        <w:rPr>
          <w:spacing w:val="-2"/>
          <w:w w:val="85"/>
          <w:sz w:val="20"/>
        </w:rPr>
        <w:t>Acadêmica do Curso de Graduação em Enfermagem pela Universidade </w:t>
      </w:r>
      <w:r>
        <w:rPr>
          <w:spacing w:val="-1"/>
          <w:w w:val="85"/>
          <w:sz w:val="20"/>
        </w:rPr>
        <w:t>Federal Fluminense (UFF) - Rio das Ostras (RJ), bolsista</w:t>
      </w:r>
      <w:r>
        <w:rPr>
          <w:w w:val="85"/>
          <w:sz w:val="20"/>
        </w:rPr>
        <w:t> </w:t>
      </w:r>
      <w:r>
        <w:rPr>
          <w:w w:val="80"/>
          <w:sz w:val="20"/>
        </w:rPr>
        <w:t>no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projeto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desenvolvimento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acadêmico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“Consultório</w:t>
      </w:r>
      <w:r>
        <w:rPr>
          <w:spacing w:val="20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enfermagem:</w:t>
      </w:r>
      <w:r>
        <w:rPr>
          <w:spacing w:val="22"/>
          <w:w w:val="80"/>
          <w:sz w:val="20"/>
        </w:rPr>
        <w:t> </w:t>
      </w:r>
      <w:r>
        <w:rPr>
          <w:w w:val="80"/>
          <w:sz w:val="20"/>
        </w:rPr>
        <w:t>Laboratório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ensino,</w:t>
      </w:r>
      <w:r>
        <w:rPr>
          <w:spacing w:val="23"/>
          <w:w w:val="80"/>
          <w:sz w:val="20"/>
        </w:rPr>
        <w:t> </w:t>
      </w:r>
      <w:r>
        <w:rPr>
          <w:w w:val="80"/>
          <w:sz w:val="20"/>
        </w:rPr>
        <w:t>pesquisa</w:t>
      </w:r>
      <w:r>
        <w:rPr>
          <w:spacing w:val="20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extensão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sobre</w:t>
      </w:r>
      <w:r>
        <w:rPr>
          <w:spacing w:val="20"/>
          <w:w w:val="80"/>
          <w:sz w:val="20"/>
        </w:rPr>
        <w:t> </w:t>
      </w:r>
      <w:r>
        <w:rPr>
          <w:w w:val="80"/>
          <w:sz w:val="20"/>
        </w:rPr>
        <w:t>mulheres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e enfermagem” e voluntária no projeto de Iniciação Científica: “Saúde sexual e reprodutiva das usuárias do Consultório 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Enfermagem do Campus Universitário- UFF”. Pesquisadora do Grupo de Pesquisa Laboratório de Estudos sobre Mulheres e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Enfermagem/LEME/UFF/Campus Rio das Ostras. Bolsista voluntaria no Projeto de extensão “Recomendações técnicas: Saberes 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práticas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populares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no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enfrentamento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Covid-19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zona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rural”.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6"/>
          <w:w w:val="80"/>
          <w:sz w:val="20"/>
        </w:rPr>
        <w:t> </w:t>
      </w:r>
      <w:hyperlink r:id="rId91">
        <w:r>
          <w:rPr>
            <w:w w:val="80"/>
            <w:sz w:val="20"/>
            <w:u w:val="single"/>
          </w:rPr>
          <w:t>belisa.santos@hotmail.com.br</w:t>
        </w:r>
      </w:hyperlink>
    </w:p>
    <w:p>
      <w:pPr>
        <w:spacing w:line="242" w:lineRule="auto" w:before="6"/>
        <w:ind w:left="1085" w:right="1076" w:firstLine="0"/>
        <w:jc w:val="both"/>
        <w:rPr>
          <w:sz w:val="20"/>
        </w:rPr>
      </w:pPr>
      <w:r>
        <w:rPr>
          <w:w w:val="85"/>
          <w:position w:val="5"/>
          <w:sz w:val="13"/>
        </w:rPr>
        <w:t>3</w:t>
      </w:r>
      <w:r>
        <w:rPr>
          <w:spacing w:val="1"/>
          <w:w w:val="85"/>
          <w:position w:val="5"/>
          <w:sz w:val="13"/>
        </w:rPr>
        <w:t> </w:t>
      </w:r>
      <w:r>
        <w:rPr>
          <w:w w:val="85"/>
          <w:sz w:val="20"/>
        </w:rPr>
        <w:t>Enfermeira pela Universidade Federal fluminense UFF- Especialista em Saúde Coletiva pela Universidade de Brasília UNB.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Especialista em Ativação de processos de mudança na formação superior dos profissionais de Enfermagem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pela FIOCRUZ.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Especialista em Saúde da Família pela Universidade Estácio de Sá (UNESA). Mestre em enfermagem</w:t>
      </w:r>
      <w:r>
        <w:rPr>
          <w:spacing w:val="31"/>
          <w:sz w:val="20"/>
        </w:rPr>
        <w:t> </w:t>
      </w:r>
      <w:r>
        <w:rPr>
          <w:w w:val="80"/>
          <w:sz w:val="20"/>
        </w:rPr>
        <w:t>pela Universidade Estadual do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Rio de Janeiro UERJ.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Professora Titular II do curso de enfermagem da universidade Estácio de Sá (UNESA), Campos dos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Goytacazes (RJ), Supervisora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do estágio supervisionado da saúde coletiva do curso de enfermagem da Estácio de Sá (UNESA),</w:t>
      </w:r>
      <w:r>
        <w:rPr>
          <w:spacing w:val="-43"/>
          <w:w w:val="85"/>
          <w:sz w:val="20"/>
        </w:rPr>
        <w:t> </w:t>
      </w:r>
      <w:r>
        <w:rPr>
          <w:w w:val="85"/>
          <w:sz w:val="20"/>
        </w:rPr>
        <w:t>Campos dos Goytacazes (RJ). Pesquisadora no Grupo de Pesquisa Interinstitucional de Desenvolvimento Municipal-Regional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(GPIDMR)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UENF-UNIFLU-CNPQ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Campos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dos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Goytacazes/RJ.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6"/>
          <w:w w:val="80"/>
          <w:sz w:val="20"/>
        </w:rPr>
        <w:t> </w:t>
      </w:r>
      <w:hyperlink r:id="rId181">
        <w:r>
          <w:rPr>
            <w:w w:val="80"/>
            <w:sz w:val="20"/>
            <w:u w:val="single"/>
          </w:rPr>
          <w:t>celidaluna@hotmail.com</w:t>
        </w:r>
      </w:hyperlink>
    </w:p>
    <w:p>
      <w:pPr>
        <w:spacing w:line="242" w:lineRule="auto" w:before="8"/>
        <w:ind w:left="1085" w:right="1073" w:firstLine="0"/>
        <w:jc w:val="both"/>
        <w:rPr>
          <w:sz w:val="20"/>
        </w:rPr>
      </w:pPr>
      <w:r>
        <w:rPr/>
        <w:pict>
          <v:rect style="position:absolute;margin-left:265.059998pt;margin-top:56.448719pt;width:85.728pt;height:.72003pt;mso-position-horizontal-relative:page;mso-position-vertical-relative:paragraph;z-index:15752192" filled="true" fillcolor="#000000" stroked="false">
            <v:fill type="solid"/>
            <w10:wrap type="none"/>
          </v:rect>
        </w:pict>
      </w:r>
      <w:r>
        <w:rPr>
          <w:w w:val="80"/>
          <w:position w:val="5"/>
          <w:sz w:val="13"/>
        </w:rPr>
        <w:t>4</w:t>
      </w:r>
      <w:r>
        <w:rPr>
          <w:spacing w:val="1"/>
          <w:w w:val="80"/>
          <w:position w:val="5"/>
          <w:sz w:val="13"/>
        </w:rPr>
        <w:t> </w:t>
      </w:r>
      <w:r>
        <w:rPr>
          <w:w w:val="80"/>
          <w:sz w:val="20"/>
        </w:rPr>
        <w:t>Universidade Federal Fluminense (UFF) - Rio das Ostras (RJ), Brasil. Enfermeira Obstétrica pela Universidade do Estado do Rio de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Janeiro/UERJ.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Doutora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em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Enfermagem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pela Universidade do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Estado do Rio 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Janeiro/UERJ.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Professora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Associada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do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Departamento de Enfermagem Universidade Federal Fluminense/UFF/Campus Rio das Ostras. Vice Coordenadora do Consultório de</w:t>
      </w:r>
      <w:r>
        <w:rPr>
          <w:spacing w:val="1"/>
          <w:w w:val="80"/>
          <w:sz w:val="20"/>
        </w:rPr>
        <w:t> </w:t>
      </w:r>
      <w:r>
        <w:rPr>
          <w:spacing w:val="-1"/>
          <w:w w:val="90"/>
          <w:sz w:val="20"/>
        </w:rPr>
        <w:t>Enfermagem da UFF/Campus Rio das Ostras. Líder do Grupo de Pesquisa Laboratório de Estudos sobre </w:t>
      </w:r>
      <w:r>
        <w:rPr>
          <w:w w:val="90"/>
          <w:sz w:val="20"/>
        </w:rPr>
        <w:t>Mulheres e</w:t>
      </w:r>
      <w:r>
        <w:rPr>
          <w:spacing w:val="1"/>
          <w:w w:val="90"/>
          <w:sz w:val="20"/>
        </w:rPr>
        <w:t> </w:t>
      </w:r>
      <w:r>
        <w:rPr>
          <w:w w:val="80"/>
          <w:sz w:val="20"/>
        </w:rPr>
        <w:t>Enfermagem/LEME/UFF/Campus</w:t>
      </w:r>
      <w:r>
        <w:rPr>
          <w:spacing w:val="-1"/>
          <w:w w:val="80"/>
          <w:sz w:val="20"/>
        </w:rPr>
        <w:t> </w:t>
      </w:r>
      <w:r>
        <w:rPr>
          <w:w w:val="80"/>
          <w:sz w:val="20"/>
        </w:rPr>
        <w:t>Rio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das Ostras.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4"/>
          <w:w w:val="80"/>
          <w:sz w:val="20"/>
        </w:rPr>
        <w:t> </w:t>
      </w:r>
      <w:hyperlink r:id="rId93">
        <w:r>
          <w:rPr>
            <w:w w:val="80"/>
            <w:sz w:val="20"/>
          </w:rPr>
          <w:t>janequitete@gmail.com</w:t>
        </w:r>
      </w:hyperlink>
    </w:p>
    <w:p>
      <w:pPr>
        <w:spacing w:before="5"/>
        <w:ind w:left="1085" w:right="1078" w:firstLine="0"/>
        <w:jc w:val="both"/>
        <w:rPr>
          <w:sz w:val="20"/>
        </w:rPr>
      </w:pPr>
      <w:r>
        <w:rPr>
          <w:w w:val="80"/>
          <w:position w:val="5"/>
          <w:sz w:val="13"/>
        </w:rPr>
        <w:t>5</w:t>
      </w:r>
      <w:r>
        <w:rPr>
          <w:spacing w:val="1"/>
          <w:w w:val="80"/>
          <w:position w:val="5"/>
          <w:sz w:val="13"/>
        </w:rPr>
        <w:t> </w:t>
      </w:r>
      <w:r>
        <w:rPr>
          <w:w w:val="80"/>
          <w:sz w:val="20"/>
        </w:rPr>
        <w:t>Enfermeira pela Universidade Estácio de Sá (UNESA), Campos dos Goytacazes (RJ), Brasil. Pesquisadora do Grupo de Pesquisa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LEME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(Laboratório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Estudos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sobre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Mulheres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Enfermagem).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5"/>
          <w:w w:val="80"/>
          <w:sz w:val="20"/>
        </w:rPr>
        <w:t> </w:t>
      </w:r>
      <w:hyperlink r:id="rId182">
        <w:r>
          <w:rPr>
            <w:w w:val="80"/>
            <w:sz w:val="20"/>
            <w:u w:val="single"/>
          </w:rPr>
          <w:t>maraday.cerqueira@gmail.com</w:t>
        </w:r>
      </w:hyperlink>
    </w:p>
    <w:p>
      <w:pPr>
        <w:spacing w:after="0"/>
        <w:jc w:val="both"/>
        <w:rPr>
          <w:sz w:val="20"/>
        </w:rPr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42" w:lineRule="auto" w:before="99"/>
        <w:ind w:left="1085" w:right="1075"/>
        <w:jc w:val="both"/>
      </w:pPr>
      <w:r>
        <w:rPr>
          <w:rFonts w:ascii="Arial" w:hAnsi="Arial"/>
          <w:b/>
          <w:w w:val="80"/>
        </w:rPr>
        <w:t>ABSTRACT</w:t>
      </w:r>
      <w:r>
        <w:rPr>
          <w:w w:val="80"/>
        </w:rPr>
        <w:t>: To analyze national scientific productions, seeking to understand the possibilities and difficulties</w:t>
      </w:r>
      <w:r>
        <w:rPr>
          <w:spacing w:val="1"/>
          <w:w w:val="80"/>
        </w:rPr>
        <w:t> </w:t>
      </w:r>
      <w:r>
        <w:rPr>
          <w:w w:val="85"/>
        </w:rPr>
        <w:t>regarding the use of the female condom. This is a narrative-type literature review, carried out between 2013-</w:t>
      </w:r>
      <w:r>
        <w:rPr>
          <w:spacing w:val="-52"/>
          <w:w w:val="85"/>
        </w:rPr>
        <w:t> </w:t>
      </w:r>
      <w:r>
        <w:rPr>
          <w:w w:val="80"/>
        </w:rPr>
        <w:t>2019, using the descriptors: female condom, women’s health, health education, sexually transmitted infections.</w:t>
      </w:r>
      <w:r>
        <w:rPr>
          <w:spacing w:val="1"/>
          <w:w w:val="80"/>
        </w:rPr>
        <w:t> </w:t>
      </w:r>
      <w:r>
        <w:rPr>
          <w:w w:val="80"/>
        </w:rPr>
        <w:t>Three categories of topics were identified: “sociocultural aspects that permeate gender relations”, “difficulties to</w:t>
      </w:r>
      <w:r>
        <w:rPr>
          <w:spacing w:val="1"/>
          <w:w w:val="80"/>
        </w:rPr>
        <w:t> </w:t>
      </w:r>
      <w:r>
        <w:rPr>
          <w:w w:val="85"/>
        </w:rPr>
        <w:t>access the female condom” and “lack of knowledge in health professionals to implement promotion and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protection acts in women’s healthcare”. It is necessary to expand gender </w:t>
      </w:r>
      <w:r>
        <w:rPr>
          <w:w w:val="85"/>
        </w:rPr>
        <w:t>discussions that permeate women’s</w:t>
      </w:r>
      <w:r>
        <w:rPr>
          <w:spacing w:val="-52"/>
          <w:w w:val="85"/>
        </w:rPr>
        <w:t> </w:t>
      </w:r>
      <w:r>
        <w:rPr>
          <w:w w:val="85"/>
        </w:rPr>
        <w:t>sexual and reproductive health, as well as to encourage the use of female condoms as an alternative to safe</w:t>
      </w:r>
      <w:r>
        <w:rPr>
          <w:spacing w:val="-52"/>
          <w:w w:val="85"/>
        </w:rPr>
        <w:t> </w:t>
      </w:r>
      <w:r>
        <w:rPr>
          <w:w w:val="90"/>
        </w:rPr>
        <w:t>sex</w:t>
      </w:r>
      <w:r>
        <w:rPr>
          <w:spacing w:val="-6"/>
          <w:w w:val="90"/>
        </w:rPr>
        <w:t> </w:t>
      </w:r>
      <w:r>
        <w:rPr>
          <w:w w:val="90"/>
        </w:rPr>
        <w:t>and</w:t>
      </w:r>
      <w:r>
        <w:rPr>
          <w:spacing w:val="-7"/>
          <w:w w:val="90"/>
        </w:rPr>
        <w:t> </w:t>
      </w:r>
      <w:r>
        <w:rPr>
          <w:w w:val="90"/>
        </w:rPr>
        <w:t>to</w:t>
      </w:r>
      <w:r>
        <w:rPr>
          <w:spacing w:val="-8"/>
          <w:w w:val="90"/>
        </w:rPr>
        <w:t> </w:t>
      </w:r>
      <w:r>
        <w:rPr>
          <w:w w:val="90"/>
        </w:rPr>
        <w:t>empower</w:t>
      </w:r>
      <w:r>
        <w:rPr>
          <w:spacing w:val="-6"/>
          <w:w w:val="90"/>
        </w:rPr>
        <w:t> </w:t>
      </w:r>
      <w:r>
        <w:rPr>
          <w:w w:val="90"/>
        </w:rPr>
        <w:t>women’s</w:t>
      </w:r>
      <w:r>
        <w:rPr>
          <w:spacing w:val="-5"/>
          <w:w w:val="90"/>
        </w:rPr>
        <w:t> </w:t>
      </w:r>
      <w:r>
        <w:rPr>
          <w:w w:val="90"/>
        </w:rPr>
        <w:t>autonomy.</w:t>
      </w:r>
    </w:p>
    <w:p>
      <w:pPr>
        <w:pStyle w:val="BodyText"/>
        <w:spacing w:before="5"/>
        <w:ind w:left="1085"/>
        <w:jc w:val="both"/>
      </w:pPr>
      <w:r>
        <w:rPr>
          <w:rFonts w:ascii="Arial"/>
          <w:b/>
          <w:w w:val="80"/>
        </w:rPr>
        <w:t>Keywords:</w:t>
      </w:r>
      <w:r>
        <w:rPr>
          <w:rFonts w:ascii="Arial"/>
          <w:b/>
          <w:spacing w:val="16"/>
          <w:w w:val="80"/>
        </w:rPr>
        <w:t> </w:t>
      </w:r>
      <w:r>
        <w:rPr>
          <w:w w:val="80"/>
        </w:rPr>
        <w:t>Female</w:t>
      </w:r>
      <w:r>
        <w:rPr>
          <w:spacing w:val="15"/>
          <w:w w:val="80"/>
        </w:rPr>
        <w:t> </w:t>
      </w:r>
      <w:r>
        <w:rPr>
          <w:w w:val="80"/>
        </w:rPr>
        <w:t>condom.</w:t>
      </w:r>
      <w:r>
        <w:rPr>
          <w:spacing w:val="12"/>
          <w:w w:val="80"/>
        </w:rPr>
        <w:t> </w:t>
      </w:r>
      <w:r>
        <w:rPr>
          <w:w w:val="80"/>
        </w:rPr>
        <w:t>Sexual</w:t>
      </w:r>
      <w:r>
        <w:rPr>
          <w:spacing w:val="14"/>
          <w:w w:val="80"/>
        </w:rPr>
        <w:t> </w:t>
      </w:r>
      <w:r>
        <w:rPr>
          <w:w w:val="80"/>
        </w:rPr>
        <w:t>and</w:t>
      </w:r>
      <w:r>
        <w:rPr>
          <w:spacing w:val="15"/>
          <w:w w:val="80"/>
        </w:rPr>
        <w:t> </w:t>
      </w:r>
      <w:r>
        <w:rPr>
          <w:w w:val="80"/>
        </w:rPr>
        <w:t>reproductive</w:t>
      </w:r>
      <w:r>
        <w:rPr>
          <w:spacing w:val="15"/>
          <w:w w:val="80"/>
        </w:rPr>
        <w:t> </w:t>
      </w:r>
      <w:r>
        <w:rPr>
          <w:w w:val="80"/>
        </w:rPr>
        <w:t>rights.</w:t>
      </w:r>
      <w:r>
        <w:rPr>
          <w:spacing w:val="21"/>
          <w:w w:val="80"/>
        </w:rPr>
        <w:t> </w:t>
      </w:r>
      <w:r>
        <w:rPr>
          <w:w w:val="80"/>
        </w:rPr>
        <w:t>Health</w:t>
      </w:r>
      <w:r>
        <w:rPr>
          <w:spacing w:val="15"/>
          <w:w w:val="80"/>
        </w:rPr>
        <w:t> </w:t>
      </w:r>
      <w:r>
        <w:rPr>
          <w:w w:val="80"/>
        </w:rPr>
        <w:t>education.</w:t>
      </w:r>
    </w:p>
    <w:p>
      <w:pPr>
        <w:pStyle w:val="BodyText"/>
        <w:rPr>
          <w:sz w:val="28"/>
        </w:rPr>
      </w:pPr>
    </w:p>
    <w:p>
      <w:pPr>
        <w:pStyle w:val="Heading3"/>
        <w:spacing w:before="199"/>
      </w:pPr>
      <w:r>
        <w:rPr>
          <w:w w:val="90"/>
        </w:rPr>
        <w:t>Introdução</w:t>
      </w:r>
    </w:p>
    <w:p>
      <w:pPr>
        <w:pStyle w:val="BodyText"/>
        <w:spacing w:before="1"/>
        <w:rPr>
          <w:rFonts w:ascii="Arial"/>
          <w:b/>
          <w:sz w:val="23"/>
        </w:rPr>
      </w:pPr>
    </w:p>
    <w:p>
      <w:pPr>
        <w:pStyle w:val="BodyText"/>
        <w:spacing w:line="364" w:lineRule="auto"/>
        <w:ind w:left="1085" w:right="1076" w:firstLine="710"/>
        <w:jc w:val="both"/>
      </w:pPr>
      <w:r>
        <w:rPr>
          <w:w w:val="80"/>
        </w:rPr>
        <w:t>Para unificar os programas nacionais, o departamento de DST, Aids e Hepatites Virais do Ministério da</w:t>
      </w:r>
      <w:r>
        <w:rPr>
          <w:spacing w:val="1"/>
          <w:w w:val="80"/>
        </w:rPr>
        <w:t> </w:t>
      </w:r>
      <w:r>
        <w:rPr>
          <w:w w:val="85"/>
        </w:rPr>
        <w:t>Saúde, no dia 11 de novembro de 2016 substituiu o termo “doença” ou DST por “Infecção Sexualmente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Transmissível”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(IST).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inclusão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ocorre</w:t>
      </w:r>
      <w:r>
        <w:rPr>
          <w:spacing w:val="-4"/>
          <w:w w:val="85"/>
        </w:rPr>
        <w:t> </w:t>
      </w:r>
      <w:r>
        <w:rPr>
          <w:w w:val="85"/>
        </w:rPr>
        <w:t>devido</w:t>
      </w:r>
      <w:r>
        <w:rPr>
          <w:spacing w:val="-3"/>
          <w:w w:val="85"/>
        </w:rPr>
        <w:t> </w:t>
      </w:r>
      <w:r>
        <w:rPr>
          <w:w w:val="85"/>
        </w:rPr>
        <w:t>à</w:t>
      </w:r>
      <w:r>
        <w:rPr>
          <w:spacing w:val="-4"/>
          <w:w w:val="85"/>
        </w:rPr>
        <w:t> </w:t>
      </w:r>
      <w:r>
        <w:rPr>
          <w:w w:val="85"/>
        </w:rPr>
        <w:t>ligação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3"/>
          <w:w w:val="85"/>
        </w:rPr>
        <w:t> </w:t>
      </w:r>
      <w:r>
        <w:rPr>
          <w:w w:val="85"/>
        </w:rPr>
        <w:t>perfil</w:t>
      </w:r>
      <w:r>
        <w:rPr>
          <w:spacing w:val="-5"/>
          <w:w w:val="85"/>
        </w:rPr>
        <w:t> </w:t>
      </w:r>
      <w:r>
        <w:rPr>
          <w:w w:val="85"/>
        </w:rPr>
        <w:t>epidemiológico,</w:t>
      </w:r>
      <w:r>
        <w:rPr>
          <w:spacing w:val="-5"/>
          <w:w w:val="85"/>
        </w:rPr>
        <w:t> </w:t>
      </w:r>
      <w:r>
        <w:rPr>
          <w:w w:val="85"/>
        </w:rPr>
        <w:t>sendo</w:t>
      </w:r>
      <w:r>
        <w:rPr>
          <w:spacing w:val="-4"/>
          <w:w w:val="85"/>
        </w:rPr>
        <w:t> </w:t>
      </w:r>
      <w:r>
        <w:rPr>
          <w:w w:val="85"/>
        </w:rPr>
        <w:t>elas</w:t>
      </w:r>
      <w:r>
        <w:rPr>
          <w:spacing w:val="-2"/>
          <w:w w:val="85"/>
        </w:rPr>
        <w:t> </w:t>
      </w:r>
      <w:r>
        <w:rPr>
          <w:w w:val="85"/>
        </w:rPr>
        <w:t>assintomáticas,</w:t>
      </w:r>
      <w:r>
        <w:rPr>
          <w:spacing w:val="-52"/>
          <w:w w:val="85"/>
        </w:rPr>
        <w:t> </w:t>
      </w:r>
      <w:r>
        <w:rPr>
          <w:w w:val="85"/>
        </w:rPr>
        <w:t>associadas</w:t>
      </w:r>
      <w:r>
        <w:rPr>
          <w:spacing w:val="-4"/>
          <w:w w:val="85"/>
        </w:rPr>
        <w:t> </w:t>
      </w:r>
      <w:r>
        <w:rPr>
          <w:w w:val="85"/>
        </w:rPr>
        <w:t>ou</w:t>
      </w:r>
      <w:r>
        <w:rPr>
          <w:spacing w:val="-3"/>
          <w:w w:val="85"/>
        </w:rPr>
        <w:t> </w:t>
      </w:r>
      <w:r>
        <w:rPr>
          <w:w w:val="85"/>
        </w:rPr>
        <w:t>não,</w:t>
      </w:r>
      <w:r>
        <w:rPr>
          <w:spacing w:val="-6"/>
          <w:w w:val="85"/>
        </w:rPr>
        <w:t> </w:t>
      </w:r>
      <w:r>
        <w:rPr>
          <w:w w:val="85"/>
        </w:rPr>
        <w:t>às</w:t>
      </w:r>
      <w:r>
        <w:rPr>
          <w:spacing w:val="-3"/>
          <w:w w:val="85"/>
        </w:rPr>
        <w:t> </w:t>
      </w:r>
      <w:r>
        <w:rPr>
          <w:w w:val="85"/>
        </w:rPr>
        <w:t>infecções</w:t>
      </w:r>
      <w:r>
        <w:rPr>
          <w:spacing w:val="-2"/>
          <w:w w:val="85"/>
        </w:rPr>
        <w:t> </w:t>
      </w:r>
      <w:r>
        <w:rPr>
          <w:w w:val="85"/>
        </w:rPr>
        <w:t>causadas</w:t>
      </w:r>
      <w:r>
        <w:rPr>
          <w:spacing w:val="-3"/>
          <w:w w:val="85"/>
        </w:rPr>
        <w:t> </w:t>
      </w:r>
      <w:r>
        <w:rPr>
          <w:w w:val="85"/>
        </w:rPr>
        <w:t>por</w:t>
      </w:r>
      <w:r>
        <w:rPr>
          <w:spacing w:val="-3"/>
          <w:w w:val="85"/>
        </w:rPr>
        <w:t> </w:t>
      </w:r>
      <w:r>
        <w:rPr>
          <w:w w:val="85"/>
        </w:rPr>
        <w:t>parasitas,</w:t>
      </w:r>
      <w:r>
        <w:rPr>
          <w:spacing w:val="-6"/>
          <w:w w:val="85"/>
        </w:rPr>
        <w:t> </w:t>
      </w:r>
      <w:r>
        <w:rPr>
          <w:w w:val="85"/>
        </w:rPr>
        <w:t>bactérias,</w:t>
      </w:r>
      <w:r>
        <w:rPr>
          <w:spacing w:val="-5"/>
          <w:w w:val="85"/>
        </w:rPr>
        <w:t> </w:t>
      </w:r>
      <w:r>
        <w:rPr>
          <w:w w:val="85"/>
        </w:rPr>
        <w:t>vírus</w:t>
      </w:r>
      <w:r>
        <w:rPr>
          <w:spacing w:val="-3"/>
          <w:w w:val="85"/>
        </w:rPr>
        <w:t> </w:t>
      </w:r>
      <w:r>
        <w:rPr>
          <w:w w:val="85"/>
        </w:rPr>
        <w:t>ou</w:t>
      </w:r>
      <w:r>
        <w:rPr>
          <w:spacing w:val="-4"/>
          <w:w w:val="85"/>
        </w:rPr>
        <w:t> </w:t>
      </w:r>
      <w:r>
        <w:rPr>
          <w:w w:val="85"/>
        </w:rPr>
        <w:t>outros</w:t>
      </w:r>
      <w:r>
        <w:rPr>
          <w:spacing w:val="-3"/>
          <w:w w:val="85"/>
        </w:rPr>
        <w:t> </w:t>
      </w:r>
      <w:r>
        <w:rPr>
          <w:w w:val="85"/>
        </w:rPr>
        <w:t>organismos</w:t>
      </w:r>
      <w:r>
        <w:rPr>
          <w:spacing w:val="-3"/>
          <w:w w:val="85"/>
        </w:rPr>
        <w:t> </w:t>
      </w:r>
      <w:r>
        <w:rPr>
          <w:w w:val="85"/>
        </w:rPr>
        <w:t>transmitidos</w:t>
      </w:r>
      <w:r>
        <w:rPr>
          <w:spacing w:val="-52"/>
          <w:w w:val="85"/>
        </w:rPr>
        <w:t> </w:t>
      </w:r>
      <w:r>
        <w:rPr>
          <w:w w:val="80"/>
        </w:rPr>
        <w:t>por</w:t>
      </w:r>
      <w:r>
        <w:rPr>
          <w:spacing w:val="5"/>
          <w:w w:val="80"/>
        </w:rPr>
        <w:t> </w:t>
      </w:r>
      <w:r>
        <w:rPr>
          <w:w w:val="80"/>
        </w:rPr>
        <w:t>contato</w:t>
      </w:r>
      <w:r>
        <w:rPr>
          <w:spacing w:val="4"/>
          <w:w w:val="80"/>
        </w:rPr>
        <w:t> </w:t>
      </w:r>
      <w:r>
        <w:rPr>
          <w:w w:val="80"/>
        </w:rPr>
        <w:t>ou</w:t>
      </w:r>
      <w:r>
        <w:rPr>
          <w:spacing w:val="5"/>
          <w:w w:val="80"/>
        </w:rPr>
        <w:t> </w:t>
      </w:r>
      <w:r>
        <w:rPr>
          <w:w w:val="80"/>
        </w:rPr>
        <w:t>relação</w:t>
      </w:r>
      <w:r>
        <w:rPr>
          <w:spacing w:val="4"/>
          <w:w w:val="80"/>
        </w:rPr>
        <w:t> </w:t>
      </w:r>
      <w:r>
        <w:rPr>
          <w:w w:val="80"/>
        </w:rPr>
        <w:t>sexual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assumem</w:t>
      </w:r>
      <w:r>
        <w:rPr>
          <w:spacing w:val="3"/>
          <w:w w:val="80"/>
        </w:rPr>
        <w:t> </w:t>
      </w:r>
      <w:r>
        <w:rPr>
          <w:w w:val="80"/>
        </w:rPr>
        <w:t>características</w:t>
      </w:r>
      <w:r>
        <w:rPr>
          <w:spacing w:val="7"/>
          <w:w w:val="80"/>
        </w:rPr>
        <w:t> </w:t>
      </w:r>
      <w:r>
        <w:rPr>
          <w:w w:val="80"/>
        </w:rPr>
        <w:t>indefinidas</w:t>
      </w:r>
      <w:r>
        <w:rPr>
          <w:spacing w:val="6"/>
          <w:w w:val="80"/>
        </w:rPr>
        <w:t> </w:t>
      </w:r>
      <w:r>
        <w:rPr>
          <w:w w:val="80"/>
        </w:rPr>
        <w:t>(BRASIL,</w:t>
      </w:r>
      <w:r>
        <w:rPr>
          <w:spacing w:val="2"/>
          <w:w w:val="80"/>
        </w:rPr>
        <w:t> </w:t>
      </w:r>
      <w:r>
        <w:rPr>
          <w:w w:val="80"/>
        </w:rPr>
        <w:t>2015).</w:t>
      </w:r>
    </w:p>
    <w:p>
      <w:pPr>
        <w:pStyle w:val="BodyText"/>
        <w:spacing w:line="364" w:lineRule="auto"/>
        <w:ind w:left="1085" w:right="1085" w:firstLine="710"/>
        <w:jc w:val="both"/>
      </w:pPr>
      <w:r>
        <w:rPr>
          <w:w w:val="85"/>
        </w:rPr>
        <w:t>Diante do cenário atual, deve-se investir em atividades, identificar fatores de riscos e promover o</w:t>
      </w:r>
      <w:r>
        <w:rPr>
          <w:spacing w:val="1"/>
          <w:w w:val="85"/>
        </w:rPr>
        <w:t> </w:t>
      </w:r>
      <w:r>
        <w:rPr>
          <w:w w:val="85"/>
        </w:rPr>
        <w:t>empoderamento da mulher. Intervir dentro de condutas recomendadas por especialistas, encontradas nos</w:t>
      </w:r>
      <w:r>
        <w:rPr>
          <w:spacing w:val="1"/>
          <w:w w:val="85"/>
        </w:rPr>
        <w:t> </w:t>
      </w:r>
      <w:r>
        <w:rPr>
          <w:w w:val="85"/>
        </w:rPr>
        <w:t>manuais, esclarecer possíveis dúvidas e criar estratégias na tentativa de combater a ideia de que apenas</w:t>
      </w:r>
      <w:r>
        <w:rPr>
          <w:spacing w:val="1"/>
          <w:w w:val="85"/>
        </w:rPr>
        <w:t> </w:t>
      </w:r>
      <w:r>
        <w:rPr>
          <w:w w:val="80"/>
        </w:rPr>
        <w:t>alguns</w:t>
      </w:r>
      <w:r>
        <w:rPr>
          <w:spacing w:val="5"/>
          <w:w w:val="80"/>
        </w:rPr>
        <w:t> </w:t>
      </w:r>
      <w:r>
        <w:rPr>
          <w:w w:val="80"/>
        </w:rPr>
        <w:t>grupos</w:t>
      </w:r>
      <w:r>
        <w:rPr>
          <w:spacing w:val="1"/>
          <w:w w:val="80"/>
        </w:rPr>
        <w:t> </w:t>
      </w:r>
      <w:r>
        <w:rPr>
          <w:w w:val="80"/>
        </w:rPr>
        <w:t>são</w:t>
      </w:r>
      <w:r>
        <w:rPr>
          <w:spacing w:val="4"/>
          <w:w w:val="80"/>
        </w:rPr>
        <w:t> </w:t>
      </w:r>
      <w:r>
        <w:rPr>
          <w:w w:val="80"/>
        </w:rPr>
        <w:t>vulneráveis</w:t>
      </w:r>
      <w:r>
        <w:rPr>
          <w:spacing w:val="-9"/>
          <w:w w:val="80"/>
        </w:rPr>
        <w:t> </w:t>
      </w:r>
      <w:r>
        <w:rPr>
          <w:w w:val="80"/>
        </w:rPr>
        <w:t>(COSTA</w:t>
      </w:r>
      <w:r>
        <w:rPr>
          <w:spacing w:val="1"/>
          <w:w w:val="80"/>
        </w:rPr>
        <w:t> </w:t>
      </w:r>
      <w:r>
        <w:rPr>
          <w:w w:val="80"/>
        </w:rPr>
        <w:t>et</w:t>
      </w:r>
      <w:r>
        <w:rPr>
          <w:spacing w:val="2"/>
          <w:w w:val="80"/>
        </w:rPr>
        <w:t> </w:t>
      </w:r>
      <w:r>
        <w:rPr>
          <w:w w:val="80"/>
        </w:rPr>
        <w:t>al</w:t>
      </w:r>
      <w:r>
        <w:rPr>
          <w:rFonts w:ascii="Arial" w:hAnsi="Arial"/>
          <w:i/>
          <w:w w:val="80"/>
        </w:rPr>
        <w:t>.,</w:t>
      </w:r>
      <w:r>
        <w:rPr>
          <w:rFonts w:ascii="Arial" w:hAnsi="Arial"/>
          <w:i/>
          <w:spacing w:val="-1"/>
          <w:w w:val="80"/>
        </w:rPr>
        <w:t> </w:t>
      </w:r>
      <w:r>
        <w:rPr>
          <w:w w:val="80"/>
        </w:rPr>
        <w:t>2014b;</w:t>
      </w:r>
      <w:r>
        <w:rPr>
          <w:spacing w:val="2"/>
          <w:w w:val="80"/>
        </w:rPr>
        <w:t> </w:t>
      </w:r>
      <w:r>
        <w:rPr>
          <w:w w:val="80"/>
        </w:rPr>
        <w:t>ROCHA</w:t>
      </w:r>
      <w:r>
        <w:rPr>
          <w:spacing w:val="1"/>
          <w:w w:val="80"/>
        </w:rPr>
        <w:t> </w:t>
      </w:r>
      <w:r>
        <w:rPr>
          <w:w w:val="80"/>
        </w:rPr>
        <w:t>et</w:t>
      </w:r>
      <w:r>
        <w:rPr>
          <w:spacing w:val="2"/>
          <w:w w:val="80"/>
        </w:rPr>
        <w:t> </w:t>
      </w:r>
      <w:r>
        <w:rPr>
          <w:w w:val="80"/>
        </w:rPr>
        <w:t>al</w:t>
      </w:r>
      <w:r>
        <w:rPr>
          <w:rFonts w:ascii="Arial" w:hAnsi="Arial"/>
          <w:i/>
          <w:w w:val="80"/>
        </w:rPr>
        <w:t>.,</w:t>
      </w:r>
      <w:r>
        <w:rPr>
          <w:rFonts w:ascii="Arial" w:hAnsi="Arial"/>
          <w:i/>
          <w:spacing w:val="4"/>
          <w:w w:val="80"/>
        </w:rPr>
        <w:t> </w:t>
      </w:r>
      <w:r>
        <w:rPr>
          <w:w w:val="80"/>
        </w:rPr>
        <w:t>2016).</w:t>
      </w:r>
    </w:p>
    <w:p>
      <w:pPr>
        <w:pStyle w:val="BodyText"/>
        <w:spacing w:line="364" w:lineRule="auto"/>
        <w:ind w:left="1085" w:right="1079" w:firstLine="710"/>
        <w:jc w:val="both"/>
      </w:pPr>
      <w:r>
        <w:rPr>
          <w:w w:val="80"/>
        </w:rPr>
        <w:t>É</w:t>
      </w:r>
      <w:r>
        <w:rPr>
          <w:spacing w:val="15"/>
          <w:w w:val="80"/>
        </w:rPr>
        <w:t> </w:t>
      </w:r>
      <w:r>
        <w:rPr>
          <w:w w:val="80"/>
        </w:rPr>
        <w:t>construído</w:t>
      </w:r>
      <w:r>
        <w:rPr>
          <w:spacing w:val="19"/>
          <w:w w:val="80"/>
        </w:rPr>
        <w:t> </w:t>
      </w:r>
      <w:r>
        <w:rPr>
          <w:w w:val="80"/>
        </w:rPr>
        <w:t>socialmente</w:t>
      </w:r>
      <w:r>
        <w:rPr>
          <w:spacing w:val="19"/>
          <w:w w:val="80"/>
        </w:rPr>
        <w:t> </w:t>
      </w:r>
      <w:r>
        <w:rPr>
          <w:w w:val="80"/>
        </w:rPr>
        <w:t>dois</w:t>
      </w:r>
      <w:r>
        <w:rPr>
          <w:spacing w:val="21"/>
          <w:w w:val="80"/>
        </w:rPr>
        <w:t> </w:t>
      </w:r>
      <w:r>
        <w:rPr>
          <w:w w:val="80"/>
        </w:rPr>
        <w:t>eixos</w:t>
      </w:r>
      <w:r>
        <w:rPr>
          <w:spacing w:val="20"/>
          <w:w w:val="80"/>
        </w:rPr>
        <w:t> </w:t>
      </w:r>
      <w:r>
        <w:rPr>
          <w:w w:val="80"/>
        </w:rPr>
        <w:t>sobre</w:t>
      </w:r>
      <w:r>
        <w:rPr>
          <w:spacing w:val="19"/>
          <w:w w:val="80"/>
        </w:rPr>
        <w:t> </w:t>
      </w:r>
      <w:r>
        <w:rPr>
          <w:w w:val="80"/>
        </w:rPr>
        <w:t>o</w:t>
      </w:r>
      <w:r>
        <w:rPr>
          <w:spacing w:val="20"/>
          <w:w w:val="80"/>
        </w:rPr>
        <w:t> </w:t>
      </w:r>
      <w:r>
        <w:rPr>
          <w:w w:val="80"/>
        </w:rPr>
        <w:t>uso</w:t>
      </w:r>
      <w:r>
        <w:rPr>
          <w:spacing w:val="19"/>
          <w:w w:val="80"/>
        </w:rPr>
        <w:t> </w:t>
      </w:r>
      <w:r>
        <w:rPr>
          <w:w w:val="80"/>
        </w:rPr>
        <w:t>do</w:t>
      </w:r>
      <w:r>
        <w:rPr>
          <w:spacing w:val="19"/>
          <w:w w:val="80"/>
        </w:rPr>
        <w:t> </w:t>
      </w:r>
      <w:r>
        <w:rPr>
          <w:w w:val="80"/>
        </w:rPr>
        <w:t>preservativo</w:t>
      </w:r>
      <w:r>
        <w:rPr>
          <w:spacing w:val="36"/>
          <w:w w:val="80"/>
        </w:rPr>
        <w:t> </w:t>
      </w:r>
      <w:r>
        <w:rPr>
          <w:w w:val="80"/>
        </w:rPr>
        <w:t>na</w:t>
      </w:r>
      <w:r>
        <w:rPr>
          <w:spacing w:val="19"/>
          <w:w w:val="80"/>
        </w:rPr>
        <w:t> </w:t>
      </w:r>
      <w:r>
        <w:rPr>
          <w:w w:val="80"/>
        </w:rPr>
        <w:t>perspectiva</w:t>
      </w:r>
      <w:r>
        <w:rPr>
          <w:spacing w:val="20"/>
          <w:w w:val="80"/>
        </w:rPr>
        <w:t> </w:t>
      </w:r>
      <w:r>
        <w:rPr>
          <w:w w:val="80"/>
        </w:rPr>
        <w:t>do</w:t>
      </w:r>
      <w:r>
        <w:rPr>
          <w:spacing w:val="19"/>
          <w:w w:val="80"/>
        </w:rPr>
        <w:t> </w:t>
      </w:r>
      <w:r>
        <w:rPr>
          <w:w w:val="80"/>
        </w:rPr>
        <w:t>gênero:</w:t>
      </w:r>
      <w:r>
        <w:rPr>
          <w:spacing w:val="15"/>
          <w:w w:val="80"/>
        </w:rPr>
        <w:t> </w:t>
      </w:r>
      <w:r>
        <w:rPr>
          <w:w w:val="80"/>
        </w:rPr>
        <w:t>O</w:t>
      </w:r>
      <w:r>
        <w:rPr>
          <w:spacing w:val="20"/>
          <w:w w:val="80"/>
        </w:rPr>
        <w:t> </w:t>
      </w:r>
      <w:r>
        <w:rPr>
          <w:w w:val="80"/>
        </w:rPr>
        <w:t>primeiro</w:t>
      </w:r>
      <w:r>
        <w:rPr>
          <w:spacing w:val="1"/>
          <w:w w:val="80"/>
        </w:rPr>
        <w:t> </w:t>
      </w:r>
      <w:r>
        <w:rPr>
          <w:w w:val="80"/>
        </w:rPr>
        <w:t>é</w:t>
      </w:r>
      <w:r>
        <w:rPr>
          <w:spacing w:val="24"/>
          <w:w w:val="80"/>
        </w:rPr>
        <w:t> </w:t>
      </w:r>
      <w:r>
        <w:rPr>
          <w:w w:val="80"/>
        </w:rPr>
        <w:t>sobre</w:t>
      </w:r>
      <w:r>
        <w:rPr>
          <w:spacing w:val="24"/>
          <w:w w:val="80"/>
        </w:rPr>
        <w:t> </w:t>
      </w:r>
      <w:r>
        <w:rPr>
          <w:w w:val="80"/>
        </w:rPr>
        <w:t>o</w:t>
      </w:r>
      <w:r>
        <w:rPr>
          <w:spacing w:val="24"/>
          <w:w w:val="80"/>
        </w:rPr>
        <w:t> </w:t>
      </w:r>
      <w:r>
        <w:rPr>
          <w:w w:val="80"/>
        </w:rPr>
        <w:t>mito</w:t>
      </w:r>
      <w:r>
        <w:rPr>
          <w:spacing w:val="24"/>
          <w:w w:val="80"/>
        </w:rPr>
        <w:t> </w:t>
      </w:r>
      <w:r>
        <w:rPr>
          <w:w w:val="80"/>
        </w:rPr>
        <w:t>da</w:t>
      </w:r>
      <w:r>
        <w:rPr>
          <w:spacing w:val="24"/>
          <w:w w:val="80"/>
        </w:rPr>
        <w:t> </w:t>
      </w:r>
      <w:r>
        <w:rPr>
          <w:w w:val="80"/>
        </w:rPr>
        <w:t>desconfiança</w:t>
      </w:r>
      <w:r>
        <w:rPr>
          <w:spacing w:val="24"/>
          <w:w w:val="80"/>
        </w:rPr>
        <w:t> </w:t>
      </w:r>
      <w:r>
        <w:rPr>
          <w:w w:val="80"/>
        </w:rPr>
        <w:t>matrimonial,</w:t>
      </w:r>
      <w:r>
        <w:rPr>
          <w:spacing w:val="20"/>
          <w:w w:val="80"/>
        </w:rPr>
        <w:t> </w:t>
      </w:r>
      <w:r>
        <w:rPr>
          <w:w w:val="80"/>
        </w:rPr>
        <w:t>ou</w:t>
      </w:r>
      <w:r>
        <w:rPr>
          <w:spacing w:val="24"/>
          <w:w w:val="80"/>
        </w:rPr>
        <w:t> </w:t>
      </w:r>
      <w:r>
        <w:rPr>
          <w:w w:val="80"/>
        </w:rPr>
        <w:t>seja,</w:t>
      </w:r>
      <w:r>
        <w:rPr>
          <w:spacing w:val="22"/>
          <w:w w:val="80"/>
        </w:rPr>
        <w:t> </w:t>
      </w:r>
      <w:r>
        <w:rPr>
          <w:w w:val="80"/>
        </w:rPr>
        <w:t>as</w:t>
      </w:r>
      <w:r>
        <w:rPr>
          <w:spacing w:val="26"/>
          <w:w w:val="80"/>
        </w:rPr>
        <w:t> </w:t>
      </w:r>
      <w:r>
        <w:rPr>
          <w:w w:val="80"/>
        </w:rPr>
        <w:t>mulheres</w:t>
      </w:r>
      <w:r>
        <w:rPr>
          <w:spacing w:val="40"/>
          <w:w w:val="80"/>
        </w:rPr>
        <w:t> </w:t>
      </w:r>
      <w:r>
        <w:rPr>
          <w:w w:val="80"/>
        </w:rPr>
        <w:t>que</w:t>
      </w:r>
      <w:r>
        <w:rPr>
          <w:spacing w:val="24"/>
          <w:w w:val="80"/>
        </w:rPr>
        <w:t> </w:t>
      </w:r>
      <w:r>
        <w:rPr>
          <w:w w:val="80"/>
        </w:rPr>
        <w:t>optam</w:t>
      </w:r>
      <w:r>
        <w:rPr>
          <w:spacing w:val="23"/>
          <w:w w:val="80"/>
        </w:rPr>
        <w:t> </w:t>
      </w:r>
      <w:r>
        <w:rPr>
          <w:w w:val="80"/>
        </w:rPr>
        <w:t>pelo</w:t>
      </w:r>
      <w:r>
        <w:rPr>
          <w:spacing w:val="24"/>
          <w:w w:val="80"/>
        </w:rPr>
        <w:t> </w:t>
      </w:r>
      <w:r>
        <w:rPr>
          <w:w w:val="80"/>
        </w:rPr>
        <w:t>uso</w:t>
      </w:r>
      <w:r>
        <w:rPr>
          <w:spacing w:val="24"/>
          <w:w w:val="80"/>
        </w:rPr>
        <w:t> </w:t>
      </w:r>
      <w:r>
        <w:rPr>
          <w:w w:val="80"/>
        </w:rPr>
        <w:t>do</w:t>
      </w:r>
      <w:r>
        <w:rPr>
          <w:spacing w:val="19"/>
          <w:w w:val="80"/>
        </w:rPr>
        <w:t> </w:t>
      </w:r>
      <w:r>
        <w:rPr>
          <w:w w:val="80"/>
        </w:rPr>
        <w:t>preservativo</w:t>
      </w:r>
      <w:r>
        <w:rPr>
          <w:spacing w:val="24"/>
          <w:w w:val="80"/>
        </w:rPr>
        <w:t> </w:t>
      </w:r>
      <w:r>
        <w:rPr>
          <w:w w:val="80"/>
        </w:rPr>
        <w:t>dentro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relações</w:t>
      </w:r>
      <w:r>
        <w:rPr>
          <w:spacing w:val="17"/>
          <w:w w:val="80"/>
        </w:rPr>
        <w:t> </w:t>
      </w:r>
      <w:r>
        <w:rPr>
          <w:w w:val="80"/>
        </w:rPr>
        <w:t>monogâmicas</w:t>
      </w:r>
      <w:r>
        <w:rPr>
          <w:spacing w:val="18"/>
          <w:w w:val="80"/>
        </w:rPr>
        <w:t> </w:t>
      </w:r>
      <w:r>
        <w:rPr>
          <w:w w:val="80"/>
        </w:rPr>
        <w:t>são</w:t>
      </w:r>
      <w:r>
        <w:rPr>
          <w:spacing w:val="16"/>
          <w:w w:val="80"/>
        </w:rPr>
        <w:t> </w:t>
      </w:r>
      <w:r>
        <w:rPr>
          <w:w w:val="80"/>
        </w:rPr>
        <w:t>questionadas</w:t>
      </w:r>
      <w:r>
        <w:rPr>
          <w:spacing w:val="17"/>
          <w:w w:val="80"/>
        </w:rPr>
        <w:t> </w:t>
      </w:r>
      <w:r>
        <w:rPr>
          <w:w w:val="80"/>
        </w:rPr>
        <w:t>sobre</w:t>
      </w:r>
      <w:r>
        <w:rPr>
          <w:spacing w:val="16"/>
          <w:w w:val="80"/>
        </w:rPr>
        <w:t> </w:t>
      </w:r>
      <w:r>
        <w:rPr>
          <w:w w:val="80"/>
        </w:rPr>
        <w:t>sua</w:t>
      </w:r>
      <w:r>
        <w:rPr>
          <w:spacing w:val="11"/>
          <w:w w:val="80"/>
        </w:rPr>
        <w:t> </w:t>
      </w:r>
      <w:r>
        <w:rPr>
          <w:w w:val="80"/>
        </w:rPr>
        <w:t>fidelidade</w:t>
      </w:r>
      <w:r>
        <w:rPr>
          <w:spacing w:val="16"/>
          <w:w w:val="80"/>
        </w:rPr>
        <w:t> </w:t>
      </w:r>
      <w:r>
        <w:rPr>
          <w:w w:val="80"/>
        </w:rPr>
        <w:t>dentro</w:t>
      </w:r>
      <w:r>
        <w:rPr>
          <w:spacing w:val="16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relação,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17"/>
          <w:w w:val="80"/>
        </w:rPr>
        <w:t> </w:t>
      </w:r>
      <w:r>
        <w:rPr>
          <w:w w:val="80"/>
        </w:rPr>
        <w:t>o</w:t>
      </w:r>
      <w:r>
        <w:rPr>
          <w:spacing w:val="16"/>
          <w:w w:val="80"/>
        </w:rPr>
        <w:t> </w:t>
      </w:r>
      <w:r>
        <w:rPr>
          <w:w w:val="80"/>
        </w:rPr>
        <w:t>segundo</w:t>
      </w:r>
      <w:r>
        <w:rPr>
          <w:spacing w:val="16"/>
          <w:w w:val="80"/>
        </w:rPr>
        <w:t> </w:t>
      </w:r>
      <w:r>
        <w:rPr>
          <w:w w:val="80"/>
        </w:rPr>
        <w:t>é</w:t>
      </w:r>
      <w:r>
        <w:rPr>
          <w:spacing w:val="16"/>
          <w:w w:val="80"/>
        </w:rPr>
        <w:t> </w:t>
      </w:r>
      <w:r>
        <w:rPr>
          <w:w w:val="80"/>
        </w:rPr>
        <w:t>controle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5"/>
        </w:rPr>
        <w:t>um corpo para a garantir uma possível paternidade, o que é justificado pelo modelo patriarcal que vivemos</w:t>
      </w:r>
      <w:r>
        <w:rPr>
          <w:spacing w:val="1"/>
          <w:w w:val="85"/>
        </w:rPr>
        <w:t> </w:t>
      </w:r>
      <w:r>
        <w:rPr>
          <w:w w:val="90"/>
        </w:rPr>
        <w:t>(ALEXANDRE,</w:t>
      </w:r>
      <w:r>
        <w:rPr>
          <w:spacing w:val="-10"/>
          <w:w w:val="90"/>
        </w:rPr>
        <w:t> </w:t>
      </w:r>
      <w:r>
        <w:rPr>
          <w:w w:val="90"/>
        </w:rPr>
        <w:t>2013;</w:t>
      </w:r>
      <w:r>
        <w:rPr>
          <w:spacing w:val="-10"/>
          <w:w w:val="90"/>
        </w:rPr>
        <w:t> </w:t>
      </w:r>
      <w:r>
        <w:rPr>
          <w:w w:val="90"/>
        </w:rPr>
        <w:t>MEDEIROS</w:t>
      </w:r>
      <w:r>
        <w:rPr>
          <w:spacing w:val="-10"/>
          <w:w w:val="90"/>
        </w:rPr>
        <w:t> </w:t>
      </w:r>
      <w:r>
        <w:rPr>
          <w:w w:val="90"/>
        </w:rPr>
        <w:t>et</w:t>
      </w:r>
      <w:r>
        <w:rPr>
          <w:spacing w:val="-10"/>
          <w:w w:val="90"/>
        </w:rPr>
        <w:t> </w:t>
      </w:r>
      <w:r>
        <w:rPr>
          <w:w w:val="90"/>
        </w:rPr>
        <w:t>al.,</w:t>
      </w:r>
      <w:r>
        <w:rPr>
          <w:spacing w:val="-10"/>
          <w:w w:val="90"/>
        </w:rPr>
        <w:t> </w:t>
      </w:r>
      <w:r>
        <w:rPr>
          <w:w w:val="90"/>
        </w:rPr>
        <w:t>2016).</w:t>
      </w:r>
    </w:p>
    <w:p>
      <w:pPr>
        <w:pStyle w:val="BodyText"/>
        <w:spacing w:line="367" w:lineRule="auto"/>
        <w:ind w:left="1085" w:right="1078" w:firstLine="710"/>
        <w:jc w:val="both"/>
      </w:pPr>
      <w:r>
        <w:rPr>
          <w:w w:val="80"/>
        </w:rPr>
        <w:t>A primeira versão do preservativo foi fabricado com poliuretano, na década de 1990, e trouxe grande</w:t>
      </w:r>
      <w:r>
        <w:rPr>
          <w:spacing w:val="1"/>
          <w:w w:val="80"/>
        </w:rPr>
        <w:t> </w:t>
      </w:r>
      <w:r>
        <w:rPr>
          <w:w w:val="80"/>
        </w:rPr>
        <w:t>expectativa,</w:t>
      </w:r>
      <w:r>
        <w:rPr>
          <w:spacing w:val="22"/>
          <w:w w:val="80"/>
        </w:rPr>
        <w:t> </w:t>
      </w:r>
      <w:r>
        <w:rPr>
          <w:w w:val="80"/>
        </w:rPr>
        <w:t>já</w:t>
      </w:r>
      <w:r>
        <w:rPr>
          <w:spacing w:val="25"/>
          <w:w w:val="80"/>
        </w:rPr>
        <w:t> </w:t>
      </w:r>
      <w:r>
        <w:rPr>
          <w:w w:val="80"/>
        </w:rPr>
        <w:t>o</w:t>
      </w:r>
      <w:r>
        <w:rPr>
          <w:spacing w:val="31"/>
          <w:w w:val="80"/>
        </w:rPr>
        <w:t> </w:t>
      </w:r>
      <w:r>
        <w:rPr>
          <w:w w:val="80"/>
        </w:rPr>
        <w:t>segundo</w:t>
      </w:r>
      <w:r>
        <w:rPr>
          <w:spacing w:val="26"/>
          <w:w w:val="80"/>
        </w:rPr>
        <w:t> </w:t>
      </w:r>
      <w:r>
        <w:rPr>
          <w:w w:val="80"/>
        </w:rPr>
        <w:t>modelo</w:t>
      </w:r>
      <w:r>
        <w:rPr>
          <w:spacing w:val="25"/>
          <w:w w:val="80"/>
        </w:rPr>
        <w:t> </w:t>
      </w:r>
      <w:r>
        <w:rPr>
          <w:w w:val="80"/>
        </w:rPr>
        <w:t>lançado</w:t>
      </w:r>
      <w:r>
        <w:rPr>
          <w:spacing w:val="26"/>
          <w:w w:val="80"/>
        </w:rPr>
        <w:t> </w:t>
      </w:r>
      <w:r>
        <w:rPr>
          <w:w w:val="80"/>
        </w:rPr>
        <w:t>foi</w:t>
      </w:r>
      <w:r>
        <w:rPr>
          <w:spacing w:val="30"/>
          <w:w w:val="80"/>
        </w:rPr>
        <w:t> </w:t>
      </w:r>
      <w:r>
        <w:rPr>
          <w:w w:val="80"/>
        </w:rPr>
        <w:t>fabricado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borracha</w:t>
      </w:r>
      <w:r>
        <w:rPr>
          <w:spacing w:val="26"/>
          <w:w w:val="80"/>
        </w:rPr>
        <w:t> </w:t>
      </w:r>
      <w:r>
        <w:rPr>
          <w:w w:val="80"/>
        </w:rPr>
        <w:t>nitrílica</w:t>
      </w:r>
      <w:r>
        <w:rPr>
          <w:spacing w:val="26"/>
          <w:w w:val="80"/>
        </w:rPr>
        <w:t> </w:t>
      </w:r>
      <w:r>
        <w:rPr>
          <w:w w:val="80"/>
        </w:rPr>
        <w:t>e</w:t>
      </w:r>
      <w:r>
        <w:rPr>
          <w:spacing w:val="26"/>
          <w:w w:val="80"/>
        </w:rPr>
        <w:t> </w:t>
      </w:r>
      <w:r>
        <w:rPr>
          <w:w w:val="80"/>
        </w:rPr>
        <w:t>tem</w:t>
      </w:r>
      <w:r>
        <w:rPr>
          <w:spacing w:val="30"/>
          <w:w w:val="80"/>
        </w:rPr>
        <w:t> </w:t>
      </w:r>
      <w:r>
        <w:rPr>
          <w:w w:val="80"/>
        </w:rPr>
        <w:t>custo-benefício</w:t>
      </w:r>
      <w:r>
        <w:rPr>
          <w:spacing w:val="24"/>
          <w:w w:val="80"/>
        </w:rPr>
        <w:t> </w:t>
      </w:r>
      <w:r>
        <w:rPr>
          <w:w w:val="80"/>
        </w:rPr>
        <w:t>bem</w:t>
      </w:r>
      <w:r>
        <w:rPr>
          <w:spacing w:val="24"/>
          <w:w w:val="80"/>
        </w:rPr>
        <w:t> </w:t>
      </w:r>
      <w:r>
        <w:rPr>
          <w:w w:val="80"/>
        </w:rPr>
        <w:t>menor</w:t>
      </w:r>
      <w:r>
        <w:rPr>
          <w:spacing w:val="1"/>
          <w:w w:val="80"/>
        </w:rPr>
        <w:t> </w:t>
      </w:r>
      <w:r>
        <w:rPr>
          <w:w w:val="85"/>
        </w:rPr>
        <w:t>do que o primeiro. O acesso a este insumo pode oferecer economia considerável em termos de custos com</w:t>
      </w:r>
      <w:r>
        <w:rPr>
          <w:spacing w:val="-52"/>
          <w:w w:val="85"/>
        </w:rPr>
        <w:t> </w:t>
      </w:r>
      <w:r>
        <w:rPr>
          <w:w w:val="80"/>
        </w:rPr>
        <w:t>cuidados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preservação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vidas</w:t>
      </w:r>
      <w:r>
        <w:rPr>
          <w:spacing w:val="-4"/>
          <w:w w:val="80"/>
        </w:rPr>
        <w:t> </w:t>
      </w:r>
      <w:r>
        <w:rPr>
          <w:w w:val="80"/>
        </w:rPr>
        <w:t>(NEPO;</w:t>
      </w:r>
      <w:r>
        <w:rPr>
          <w:spacing w:val="1"/>
          <w:w w:val="80"/>
        </w:rPr>
        <w:t> </w:t>
      </w:r>
      <w:r>
        <w:rPr>
          <w:w w:val="80"/>
        </w:rPr>
        <w:t>ABIA;</w:t>
      </w:r>
      <w:r>
        <w:rPr>
          <w:spacing w:val="5"/>
          <w:w w:val="80"/>
        </w:rPr>
        <w:t> </w:t>
      </w:r>
      <w:r>
        <w:rPr>
          <w:w w:val="80"/>
        </w:rPr>
        <w:t>UNFPA,</w:t>
      </w:r>
      <w:r>
        <w:rPr>
          <w:spacing w:val="1"/>
          <w:w w:val="80"/>
        </w:rPr>
        <w:t> </w:t>
      </w:r>
      <w:r>
        <w:rPr>
          <w:w w:val="80"/>
        </w:rPr>
        <w:t>2011).</w:t>
      </w:r>
    </w:p>
    <w:p>
      <w:pPr>
        <w:pStyle w:val="BodyText"/>
        <w:spacing w:line="364" w:lineRule="auto"/>
        <w:ind w:left="1085" w:right="1078" w:firstLine="710"/>
        <w:jc w:val="both"/>
      </w:pPr>
      <w:r>
        <w:rPr>
          <w:w w:val="80"/>
        </w:rPr>
        <w:t>O trabalho do(a)</w:t>
      </w:r>
      <w:r>
        <w:rPr>
          <w:spacing w:val="1"/>
          <w:w w:val="80"/>
        </w:rPr>
        <w:t> </w:t>
      </w:r>
      <w:r>
        <w:rPr>
          <w:w w:val="80"/>
        </w:rPr>
        <w:t>enfermeiro(a)</w:t>
      </w:r>
      <w:r>
        <w:rPr>
          <w:spacing w:val="1"/>
          <w:w w:val="80"/>
        </w:rPr>
        <w:t> </w:t>
      </w:r>
      <w:r>
        <w:rPr>
          <w:w w:val="80"/>
        </w:rPr>
        <w:t>nas</w:t>
      </w:r>
      <w:r>
        <w:rPr>
          <w:spacing w:val="1"/>
          <w:w w:val="80"/>
        </w:rPr>
        <w:t> </w:t>
      </w:r>
      <w:r>
        <w:rPr>
          <w:w w:val="80"/>
        </w:rPr>
        <w:t>práticas</w:t>
      </w:r>
      <w:r>
        <w:rPr>
          <w:spacing w:val="38"/>
        </w:rPr>
        <w:t> </w:t>
      </w:r>
      <w:r>
        <w:rPr>
          <w:w w:val="80"/>
        </w:rPr>
        <w:t>educativas, na promoção de saúde</w:t>
      </w:r>
      <w:r>
        <w:rPr>
          <w:spacing w:val="38"/>
        </w:rPr>
        <w:t> </w:t>
      </w:r>
      <w:r>
        <w:rPr>
          <w:w w:val="80"/>
        </w:rPr>
        <w:t>reacende a visibilidade</w:t>
      </w:r>
      <w:r>
        <w:rPr>
          <w:spacing w:val="1"/>
          <w:w w:val="80"/>
        </w:rPr>
        <w:t> </w:t>
      </w:r>
      <w:r>
        <w:rPr>
          <w:w w:val="85"/>
        </w:rPr>
        <w:t>do trabalho de maneira constante nas unidades básicas de saúde. De forma a minimizar a carência de</w:t>
      </w:r>
      <w:r>
        <w:rPr>
          <w:spacing w:val="1"/>
          <w:w w:val="85"/>
        </w:rPr>
        <w:t> </w:t>
      </w:r>
      <w:r>
        <w:rPr>
          <w:w w:val="85"/>
        </w:rPr>
        <w:t>informações e atingir as mulheres em todos os ciclos de vida, promover melhorias na perspectiva da</w:t>
      </w:r>
      <w:r>
        <w:rPr>
          <w:spacing w:val="1"/>
          <w:w w:val="85"/>
        </w:rPr>
        <w:t> </w:t>
      </w:r>
      <w:r>
        <w:rPr>
          <w:w w:val="80"/>
        </w:rPr>
        <w:t>vulnerabilidade os impactos do espaçamento mínimo entre uma gravidez ou o risco de um aborto, os métodos</w:t>
      </w:r>
      <w:r>
        <w:rPr>
          <w:spacing w:val="1"/>
          <w:w w:val="80"/>
        </w:rPr>
        <w:t> </w:t>
      </w:r>
      <w:r>
        <w:rPr>
          <w:w w:val="80"/>
        </w:rPr>
        <w:t>contraceptivos</w:t>
      </w:r>
      <w:r>
        <w:rPr>
          <w:spacing w:val="6"/>
          <w:w w:val="80"/>
        </w:rPr>
        <w:t> </w:t>
      </w:r>
      <w:r>
        <w:rPr>
          <w:w w:val="80"/>
        </w:rPr>
        <w:t>amparam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protegem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vida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inúmeras</w:t>
      </w:r>
      <w:r>
        <w:rPr>
          <w:spacing w:val="6"/>
          <w:w w:val="80"/>
        </w:rPr>
        <w:t> </w:t>
      </w:r>
      <w:r>
        <w:rPr>
          <w:w w:val="80"/>
        </w:rPr>
        <w:t>mulheres</w:t>
      </w:r>
      <w:r>
        <w:rPr>
          <w:spacing w:val="6"/>
          <w:w w:val="80"/>
        </w:rPr>
        <w:t> </w:t>
      </w:r>
      <w:r>
        <w:rPr>
          <w:w w:val="80"/>
        </w:rPr>
        <w:t>(BRASIL,</w:t>
      </w:r>
      <w:r>
        <w:rPr>
          <w:spacing w:val="2"/>
          <w:w w:val="80"/>
        </w:rPr>
        <w:t> </w:t>
      </w:r>
      <w:r>
        <w:rPr>
          <w:w w:val="80"/>
        </w:rPr>
        <w:t>2009).</w:t>
      </w:r>
    </w:p>
    <w:p>
      <w:pPr>
        <w:pStyle w:val="BodyText"/>
        <w:spacing w:line="364" w:lineRule="auto"/>
        <w:ind w:left="1085" w:right="1082" w:firstLine="710"/>
        <w:jc w:val="both"/>
      </w:pPr>
      <w:r>
        <w:rPr>
          <w:w w:val="80"/>
        </w:rPr>
        <w:t>Este manuscrito tem por objetivos analisar a produção científica nacional, buscando compreender as</w:t>
      </w:r>
      <w:r>
        <w:rPr>
          <w:spacing w:val="1"/>
          <w:w w:val="80"/>
        </w:rPr>
        <w:t> </w:t>
      </w:r>
      <w:r>
        <w:rPr>
          <w:w w:val="80"/>
        </w:rPr>
        <w:t>possibilidades</w:t>
      </w:r>
      <w:r>
        <w:rPr>
          <w:spacing w:val="27"/>
          <w:w w:val="80"/>
        </w:rPr>
        <w:t> </w:t>
      </w:r>
      <w:r>
        <w:rPr>
          <w:w w:val="80"/>
        </w:rPr>
        <w:t>e</w:t>
      </w:r>
      <w:r>
        <w:rPr>
          <w:spacing w:val="31"/>
          <w:w w:val="80"/>
        </w:rPr>
        <w:t> </w:t>
      </w:r>
      <w:r>
        <w:rPr>
          <w:w w:val="80"/>
        </w:rPr>
        <w:t>dificuldades</w:t>
      </w:r>
      <w:r>
        <w:rPr>
          <w:spacing w:val="33"/>
          <w:w w:val="80"/>
        </w:rPr>
        <w:t> </w:t>
      </w:r>
      <w:r>
        <w:rPr>
          <w:w w:val="80"/>
        </w:rPr>
        <w:t>acerca</w:t>
      </w:r>
      <w:r>
        <w:rPr>
          <w:spacing w:val="31"/>
          <w:w w:val="80"/>
        </w:rPr>
        <w:t> </w:t>
      </w:r>
      <w:r>
        <w:rPr>
          <w:w w:val="80"/>
        </w:rPr>
        <w:t>do</w:t>
      </w:r>
      <w:r>
        <w:rPr>
          <w:spacing w:val="25"/>
          <w:w w:val="80"/>
        </w:rPr>
        <w:t> </w:t>
      </w:r>
      <w:r>
        <w:rPr>
          <w:w w:val="80"/>
        </w:rPr>
        <w:t>uso</w:t>
      </w:r>
      <w:r>
        <w:rPr>
          <w:spacing w:val="31"/>
          <w:w w:val="80"/>
        </w:rPr>
        <w:t> </w:t>
      </w:r>
      <w:r>
        <w:rPr>
          <w:w w:val="80"/>
        </w:rPr>
        <w:t>do</w:t>
      </w:r>
      <w:r>
        <w:rPr>
          <w:spacing w:val="30"/>
          <w:w w:val="80"/>
        </w:rPr>
        <w:t> </w:t>
      </w:r>
      <w:r>
        <w:rPr>
          <w:w w:val="80"/>
        </w:rPr>
        <w:t>preservativo</w:t>
      </w:r>
      <w:r>
        <w:rPr>
          <w:spacing w:val="45"/>
          <w:w w:val="80"/>
        </w:rPr>
        <w:t> </w:t>
      </w:r>
      <w:r>
        <w:rPr>
          <w:w w:val="80"/>
        </w:rPr>
        <w:t>feminino,</w:t>
      </w:r>
      <w:r>
        <w:rPr>
          <w:spacing w:val="28"/>
          <w:w w:val="80"/>
        </w:rPr>
        <w:t> </w:t>
      </w:r>
      <w:r>
        <w:rPr>
          <w:w w:val="80"/>
        </w:rPr>
        <w:t>a</w:t>
      </w:r>
      <w:r>
        <w:rPr>
          <w:spacing w:val="31"/>
          <w:w w:val="80"/>
        </w:rPr>
        <w:t> </w:t>
      </w:r>
      <w:r>
        <w:rPr>
          <w:w w:val="80"/>
        </w:rPr>
        <w:t>partir</w:t>
      </w:r>
      <w:r>
        <w:rPr>
          <w:spacing w:val="31"/>
          <w:w w:val="80"/>
        </w:rPr>
        <w:t> </w:t>
      </w:r>
      <w:r>
        <w:rPr>
          <w:w w:val="80"/>
        </w:rPr>
        <w:t>desse</w:t>
      </w:r>
      <w:r>
        <w:rPr>
          <w:spacing w:val="31"/>
          <w:w w:val="80"/>
        </w:rPr>
        <w:t> </w:t>
      </w:r>
      <w:r>
        <w:rPr>
          <w:w w:val="80"/>
        </w:rPr>
        <w:t>levantamento</w:t>
      </w:r>
      <w:r>
        <w:rPr>
          <w:spacing w:val="31"/>
          <w:w w:val="80"/>
        </w:rPr>
        <w:t> </w:t>
      </w:r>
      <w:r>
        <w:rPr>
          <w:w w:val="80"/>
        </w:rPr>
        <w:t>iremos,</w:t>
      </w:r>
      <w:r>
        <w:rPr>
          <w:spacing w:val="28"/>
          <w:w w:val="80"/>
        </w:rPr>
        <w:t> </w:t>
      </w:r>
      <w:r>
        <w:rPr>
          <w:w w:val="80"/>
        </w:rPr>
        <w:t>ao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/>
      </w:pPr>
      <w:r>
        <w:rPr>
          <w:w w:val="85"/>
        </w:rPr>
        <w:t>longo</w:t>
      </w:r>
      <w:r>
        <w:rPr>
          <w:spacing w:val="8"/>
          <w:w w:val="85"/>
        </w:rPr>
        <w:t> </w:t>
      </w:r>
      <w:r>
        <w:rPr>
          <w:w w:val="85"/>
        </w:rPr>
        <w:t>deste</w:t>
      </w:r>
      <w:r>
        <w:rPr>
          <w:spacing w:val="9"/>
          <w:w w:val="85"/>
        </w:rPr>
        <w:t> </w:t>
      </w:r>
      <w:r>
        <w:rPr>
          <w:w w:val="85"/>
        </w:rPr>
        <w:t>trabalho,</w:t>
      </w:r>
      <w:r>
        <w:rPr>
          <w:spacing w:val="7"/>
          <w:w w:val="85"/>
        </w:rPr>
        <w:t> </w:t>
      </w:r>
      <w:r>
        <w:rPr>
          <w:w w:val="85"/>
        </w:rPr>
        <w:t>problematizar</w:t>
      </w:r>
      <w:r>
        <w:rPr>
          <w:spacing w:val="10"/>
          <w:w w:val="85"/>
        </w:rPr>
        <w:t> </w:t>
      </w:r>
      <w:r>
        <w:rPr>
          <w:w w:val="85"/>
        </w:rPr>
        <w:t>o</w:t>
      </w:r>
      <w:r>
        <w:rPr>
          <w:spacing w:val="9"/>
          <w:w w:val="85"/>
        </w:rPr>
        <w:t> </w:t>
      </w:r>
      <w:r>
        <w:rPr>
          <w:w w:val="85"/>
        </w:rPr>
        <w:t>conhecimento</w:t>
      </w:r>
      <w:r>
        <w:rPr>
          <w:spacing w:val="9"/>
          <w:w w:val="85"/>
        </w:rPr>
        <w:t> </w:t>
      </w:r>
      <w:r>
        <w:rPr>
          <w:w w:val="85"/>
        </w:rPr>
        <w:t>e</w:t>
      </w:r>
      <w:r>
        <w:rPr>
          <w:spacing w:val="8"/>
          <w:w w:val="85"/>
        </w:rPr>
        <w:t> </w:t>
      </w:r>
      <w:r>
        <w:rPr>
          <w:w w:val="85"/>
        </w:rPr>
        <w:t>o</w:t>
      </w:r>
      <w:r>
        <w:rPr>
          <w:spacing w:val="9"/>
          <w:w w:val="85"/>
        </w:rPr>
        <w:t> </w:t>
      </w:r>
      <w:r>
        <w:rPr>
          <w:w w:val="85"/>
        </w:rPr>
        <w:t>desenvolvimento</w:t>
      </w:r>
      <w:r>
        <w:rPr>
          <w:spacing w:val="9"/>
          <w:w w:val="85"/>
        </w:rPr>
        <w:t> </w:t>
      </w:r>
      <w:r>
        <w:rPr>
          <w:w w:val="85"/>
        </w:rPr>
        <w:t>da</w:t>
      </w:r>
      <w:r>
        <w:rPr>
          <w:spacing w:val="9"/>
          <w:w w:val="85"/>
        </w:rPr>
        <w:t> </w:t>
      </w:r>
      <w:r>
        <w:rPr>
          <w:w w:val="85"/>
        </w:rPr>
        <w:t>assistência</w:t>
      </w:r>
      <w:r>
        <w:rPr>
          <w:spacing w:val="8"/>
          <w:w w:val="85"/>
        </w:rPr>
        <w:t> </w:t>
      </w:r>
      <w:r>
        <w:rPr>
          <w:w w:val="85"/>
        </w:rPr>
        <w:t>profissional</w:t>
      </w:r>
      <w:r>
        <w:rPr>
          <w:spacing w:val="9"/>
          <w:w w:val="85"/>
        </w:rPr>
        <w:t> </w:t>
      </w:r>
      <w:r>
        <w:rPr>
          <w:w w:val="85"/>
        </w:rPr>
        <w:t>do(a)</w:t>
      </w:r>
      <w:r>
        <w:rPr>
          <w:spacing w:val="-52"/>
          <w:w w:val="85"/>
        </w:rPr>
        <w:t> </w:t>
      </w:r>
      <w:r>
        <w:rPr>
          <w:w w:val="90"/>
        </w:rPr>
        <w:t>enfermeiro(a)</w:t>
      </w:r>
      <w:r>
        <w:rPr>
          <w:spacing w:val="-8"/>
          <w:w w:val="90"/>
        </w:rPr>
        <w:t> </w:t>
      </w:r>
      <w:r>
        <w:rPr>
          <w:w w:val="90"/>
        </w:rPr>
        <w:t>em</w:t>
      </w:r>
      <w:r>
        <w:rPr>
          <w:spacing w:val="-10"/>
          <w:w w:val="90"/>
        </w:rPr>
        <w:t> </w:t>
      </w:r>
      <w:r>
        <w:rPr>
          <w:w w:val="90"/>
        </w:rPr>
        <w:t>relação</w:t>
      </w:r>
      <w:r>
        <w:rPr>
          <w:spacing w:val="-9"/>
          <w:w w:val="90"/>
        </w:rPr>
        <w:t> </w:t>
      </w:r>
      <w:r>
        <w:rPr>
          <w:w w:val="90"/>
        </w:rPr>
        <w:t>ao</w:t>
      </w:r>
      <w:r>
        <w:rPr>
          <w:spacing w:val="-9"/>
          <w:w w:val="90"/>
        </w:rPr>
        <w:t> </w:t>
      </w:r>
      <w:r>
        <w:rPr>
          <w:w w:val="90"/>
        </w:rPr>
        <w:t>preservativo</w:t>
      </w:r>
      <w:r>
        <w:rPr>
          <w:spacing w:val="-8"/>
          <w:w w:val="90"/>
        </w:rPr>
        <w:t> </w:t>
      </w:r>
      <w:r>
        <w:rPr>
          <w:w w:val="90"/>
        </w:rPr>
        <w:t>feminino.</w:t>
      </w:r>
    </w:p>
    <w:p>
      <w:pPr>
        <w:pStyle w:val="Heading3"/>
        <w:spacing w:before="237"/>
      </w:pP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história</w:t>
      </w:r>
      <w:r>
        <w:rPr>
          <w:spacing w:val="10"/>
          <w:w w:val="80"/>
        </w:rPr>
        <w:t> </w:t>
      </w:r>
      <w:r>
        <w:rPr>
          <w:w w:val="80"/>
        </w:rPr>
        <w:t>do</w:t>
      </w:r>
      <w:r>
        <w:rPr>
          <w:spacing w:val="13"/>
          <w:w w:val="80"/>
        </w:rPr>
        <w:t> </w:t>
      </w:r>
      <w:r>
        <w:rPr>
          <w:w w:val="80"/>
        </w:rPr>
        <w:t>preservativo</w:t>
      </w:r>
      <w:r>
        <w:rPr>
          <w:spacing w:val="12"/>
          <w:w w:val="80"/>
        </w:rPr>
        <w:t> </w:t>
      </w:r>
      <w:r>
        <w:rPr>
          <w:w w:val="80"/>
        </w:rPr>
        <w:t>feminino</w:t>
      </w:r>
    </w:p>
    <w:p>
      <w:pPr>
        <w:pStyle w:val="BodyText"/>
        <w:rPr>
          <w:rFonts w:ascii="Arial"/>
          <w:b/>
          <w:sz w:val="23"/>
        </w:rPr>
      </w:pPr>
    </w:p>
    <w:p>
      <w:pPr>
        <w:pStyle w:val="BodyText"/>
        <w:spacing w:line="364" w:lineRule="auto" w:before="1"/>
        <w:ind w:left="1085" w:right="1081" w:firstLine="710"/>
        <w:jc w:val="both"/>
      </w:pPr>
      <w:r>
        <w:rPr>
          <w:w w:val="85"/>
        </w:rPr>
        <w:t>Após o início da epidemia de Aids, na década de 80, a promoção do uso da camisinha masculina foi</w:t>
      </w:r>
      <w:r>
        <w:rPr>
          <w:spacing w:val="-52"/>
          <w:w w:val="85"/>
        </w:rPr>
        <w:t> </w:t>
      </w:r>
      <w:r>
        <w:rPr>
          <w:w w:val="80"/>
        </w:rPr>
        <w:t>articulada como forma de prevenção para conter o “grupo de risco”. Sua existência é fruto de uma in iciativa do</w:t>
      </w:r>
      <w:r>
        <w:rPr>
          <w:spacing w:val="1"/>
          <w:w w:val="80"/>
        </w:rPr>
        <w:t> </w:t>
      </w:r>
      <w:r>
        <w:rPr>
          <w:w w:val="85"/>
        </w:rPr>
        <w:t>movimento gay que foi organizado, originalmente, nos EUA. As orientações provenientes da Saúde Pública</w:t>
      </w:r>
      <w:r>
        <w:rPr>
          <w:spacing w:val="-52"/>
          <w:w w:val="85"/>
        </w:rPr>
        <w:t> </w:t>
      </w:r>
      <w:r>
        <w:rPr>
          <w:w w:val="80"/>
        </w:rPr>
        <w:t>buscavam o “isolamento” desse grupo, que era visto como ameaça para o resto da população. A proposta de</w:t>
      </w:r>
      <w:r>
        <w:rPr>
          <w:spacing w:val="1"/>
          <w:w w:val="80"/>
        </w:rPr>
        <w:t> </w:t>
      </w:r>
      <w:r>
        <w:rPr>
          <w:w w:val="80"/>
        </w:rPr>
        <w:t>adotar</w:t>
      </w:r>
      <w:r>
        <w:rPr>
          <w:spacing w:val="25"/>
          <w:w w:val="80"/>
        </w:rPr>
        <w:t> </w:t>
      </w:r>
      <w:r>
        <w:rPr>
          <w:w w:val="80"/>
        </w:rPr>
        <w:t>o</w:t>
      </w:r>
      <w:r>
        <w:rPr>
          <w:spacing w:val="25"/>
          <w:w w:val="80"/>
        </w:rPr>
        <w:t> </w:t>
      </w:r>
      <w:r>
        <w:rPr>
          <w:w w:val="80"/>
        </w:rPr>
        <w:t>insumo</w:t>
      </w:r>
      <w:r>
        <w:rPr>
          <w:spacing w:val="24"/>
          <w:w w:val="80"/>
        </w:rPr>
        <w:t> </w:t>
      </w:r>
      <w:r>
        <w:rPr>
          <w:w w:val="80"/>
        </w:rPr>
        <w:t>citado</w:t>
      </w:r>
      <w:r>
        <w:rPr>
          <w:spacing w:val="24"/>
          <w:w w:val="80"/>
        </w:rPr>
        <w:t> </w:t>
      </w:r>
      <w:r>
        <w:rPr>
          <w:w w:val="80"/>
        </w:rPr>
        <w:t>deu</w:t>
      </w:r>
      <w:r>
        <w:rPr>
          <w:spacing w:val="25"/>
          <w:w w:val="80"/>
        </w:rPr>
        <w:t> </w:t>
      </w:r>
      <w:r>
        <w:rPr>
          <w:w w:val="80"/>
        </w:rPr>
        <w:t>origem</w:t>
      </w:r>
      <w:r>
        <w:rPr>
          <w:spacing w:val="24"/>
          <w:w w:val="80"/>
        </w:rPr>
        <w:t> </w:t>
      </w:r>
      <w:r>
        <w:rPr>
          <w:w w:val="80"/>
        </w:rPr>
        <w:t>a</w:t>
      </w:r>
      <w:r>
        <w:rPr>
          <w:spacing w:val="24"/>
          <w:w w:val="80"/>
        </w:rPr>
        <w:t> </w:t>
      </w:r>
      <w:r>
        <w:rPr>
          <w:w w:val="80"/>
        </w:rPr>
        <w:t>uma</w:t>
      </w:r>
      <w:r>
        <w:rPr>
          <w:spacing w:val="25"/>
          <w:w w:val="80"/>
        </w:rPr>
        <w:t> </w:t>
      </w:r>
      <w:r>
        <w:rPr>
          <w:w w:val="80"/>
        </w:rPr>
        <w:t>estratégia</w:t>
      </w:r>
      <w:r>
        <w:rPr>
          <w:spacing w:val="19"/>
          <w:w w:val="80"/>
        </w:rPr>
        <w:t> </w:t>
      </w:r>
      <w:r>
        <w:rPr>
          <w:w w:val="80"/>
        </w:rPr>
        <w:t>voltada</w:t>
      </w:r>
      <w:r>
        <w:rPr>
          <w:spacing w:val="25"/>
          <w:w w:val="80"/>
        </w:rPr>
        <w:t> </w:t>
      </w:r>
      <w:r>
        <w:rPr>
          <w:w w:val="80"/>
        </w:rPr>
        <w:t>ao</w:t>
      </w:r>
      <w:r>
        <w:rPr>
          <w:spacing w:val="24"/>
          <w:w w:val="80"/>
        </w:rPr>
        <w:t> </w:t>
      </w:r>
      <w:r>
        <w:rPr>
          <w:w w:val="80"/>
        </w:rPr>
        <w:t>público</w:t>
      </w:r>
      <w:r>
        <w:rPr>
          <w:spacing w:val="25"/>
          <w:w w:val="80"/>
        </w:rPr>
        <w:t> </w:t>
      </w:r>
      <w:r>
        <w:rPr>
          <w:w w:val="80"/>
        </w:rPr>
        <w:t>feminino;</w:t>
      </w:r>
      <w:r>
        <w:rPr>
          <w:spacing w:val="23"/>
          <w:w w:val="80"/>
        </w:rPr>
        <w:t> </w:t>
      </w:r>
      <w:r>
        <w:rPr>
          <w:w w:val="80"/>
        </w:rPr>
        <w:t>para</w:t>
      </w:r>
      <w:r>
        <w:rPr>
          <w:spacing w:val="24"/>
          <w:w w:val="80"/>
        </w:rPr>
        <w:t> </w:t>
      </w:r>
      <w:r>
        <w:rPr>
          <w:w w:val="80"/>
        </w:rPr>
        <w:t>isso,</w:t>
      </w:r>
      <w:r>
        <w:rPr>
          <w:spacing w:val="23"/>
          <w:w w:val="80"/>
        </w:rPr>
        <w:t> </w:t>
      </w:r>
      <w:r>
        <w:rPr>
          <w:w w:val="80"/>
        </w:rPr>
        <w:t>no</w:t>
      </w:r>
      <w:r>
        <w:rPr>
          <w:spacing w:val="24"/>
          <w:w w:val="80"/>
        </w:rPr>
        <w:t> </w:t>
      </w:r>
      <w:r>
        <w:rPr>
          <w:w w:val="80"/>
        </w:rPr>
        <w:t>final</w:t>
      </w:r>
      <w:r>
        <w:rPr>
          <w:spacing w:val="24"/>
          <w:w w:val="80"/>
        </w:rPr>
        <w:t> </w:t>
      </w:r>
      <w:r>
        <w:rPr>
          <w:w w:val="80"/>
        </w:rPr>
        <w:t>dos</w:t>
      </w:r>
      <w:r>
        <w:rPr>
          <w:spacing w:val="27"/>
          <w:w w:val="80"/>
        </w:rPr>
        <w:t> </w:t>
      </w:r>
      <w:r>
        <w:rPr>
          <w:w w:val="80"/>
        </w:rPr>
        <w:t>anos</w:t>
      </w:r>
      <w:r>
        <w:rPr>
          <w:spacing w:val="1"/>
          <w:w w:val="80"/>
        </w:rPr>
        <w:t> </w:t>
      </w:r>
      <w:r>
        <w:rPr>
          <w:w w:val="85"/>
        </w:rPr>
        <w:t>80 um grupo de dinamarqueses desenvolveu o primeiro condom (Female Condom ou FC1), com um design</w:t>
      </w:r>
      <w:r>
        <w:rPr>
          <w:spacing w:val="-52"/>
          <w:w w:val="85"/>
        </w:rPr>
        <w:t> </w:t>
      </w:r>
      <w:r>
        <w:rPr>
          <w:w w:val="85"/>
        </w:rPr>
        <w:t>semelhante a anatomia feminina, voltado para a aceitação das usuárias (PINHEIRO; CALAZANS; AYRES,</w:t>
      </w:r>
      <w:r>
        <w:rPr>
          <w:spacing w:val="1"/>
          <w:w w:val="85"/>
        </w:rPr>
        <w:t> </w:t>
      </w:r>
      <w:r>
        <w:rPr>
          <w:w w:val="80"/>
        </w:rPr>
        <w:t>2013), conforme afirmativa: “O preservativo feminino foi desenvolvido no final dos anos 80, por Lasse Hessel,</w:t>
      </w:r>
      <w:r>
        <w:rPr>
          <w:spacing w:val="1"/>
          <w:w w:val="80"/>
        </w:rPr>
        <w:t> </w:t>
      </w:r>
      <w:r>
        <w:rPr>
          <w:w w:val="85"/>
        </w:rPr>
        <w:t>médica dinamarquesa, que acreditava que, por ficar sob controle das mulheres, eliminaria ou, pelo menos,</w:t>
      </w:r>
      <w:r>
        <w:rPr>
          <w:spacing w:val="1"/>
          <w:w w:val="85"/>
        </w:rPr>
        <w:t> </w:t>
      </w:r>
      <w:r>
        <w:rPr>
          <w:w w:val="80"/>
        </w:rPr>
        <w:t>facilitaria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negociação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uso</w:t>
      </w:r>
      <w:r>
        <w:rPr>
          <w:spacing w:val="-1"/>
          <w:w w:val="80"/>
        </w:rPr>
        <w:t> </w:t>
      </w:r>
      <w:r>
        <w:rPr>
          <w:w w:val="80"/>
        </w:rPr>
        <w:t>com</w:t>
      </w:r>
      <w:r>
        <w:rPr>
          <w:spacing w:val="2"/>
          <w:w w:val="80"/>
        </w:rPr>
        <w:t> </w:t>
      </w:r>
      <w:r>
        <w:rPr>
          <w:w w:val="80"/>
        </w:rPr>
        <w:t>o</w:t>
      </w:r>
      <w:r>
        <w:rPr>
          <w:spacing w:val="4"/>
          <w:w w:val="80"/>
        </w:rPr>
        <w:t> </w:t>
      </w:r>
      <w:r>
        <w:rPr>
          <w:w w:val="80"/>
        </w:rPr>
        <w:t>parceiro</w:t>
      </w:r>
      <w:r>
        <w:rPr>
          <w:spacing w:val="4"/>
          <w:w w:val="80"/>
        </w:rPr>
        <w:t> </w:t>
      </w:r>
      <w:r>
        <w:rPr>
          <w:w w:val="80"/>
        </w:rPr>
        <w:t>sexual.”</w:t>
      </w:r>
      <w:r>
        <w:rPr>
          <w:spacing w:val="4"/>
          <w:w w:val="80"/>
        </w:rPr>
        <w:t> </w:t>
      </w:r>
      <w:r>
        <w:rPr>
          <w:w w:val="80"/>
        </w:rPr>
        <w:t>(FINOTTI,</w:t>
      </w:r>
      <w:r>
        <w:rPr>
          <w:spacing w:val="2"/>
          <w:w w:val="80"/>
        </w:rPr>
        <w:t> </w:t>
      </w:r>
      <w:r>
        <w:rPr>
          <w:w w:val="80"/>
        </w:rPr>
        <w:t>2015,</w:t>
      </w:r>
      <w:r>
        <w:rPr>
          <w:spacing w:val="2"/>
          <w:w w:val="80"/>
        </w:rPr>
        <w:t> </w:t>
      </w:r>
      <w:r>
        <w:rPr>
          <w:w w:val="80"/>
        </w:rPr>
        <w:t>p.</w:t>
      </w:r>
      <w:r>
        <w:rPr>
          <w:spacing w:val="5"/>
          <w:w w:val="80"/>
        </w:rPr>
        <w:t> </w:t>
      </w:r>
      <w:r>
        <w:rPr>
          <w:w w:val="80"/>
        </w:rPr>
        <w:t>206).</w:t>
      </w:r>
    </w:p>
    <w:p>
      <w:pPr>
        <w:pStyle w:val="BodyText"/>
        <w:spacing w:line="364" w:lineRule="auto" w:before="4"/>
        <w:ind w:left="1085" w:right="1077" w:firstLine="710"/>
        <w:jc w:val="both"/>
      </w:pPr>
      <w:r>
        <w:rPr>
          <w:w w:val="80"/>
        </w:rPr>
        <w:t>É importante instruir a mulher sobre a maneira correta de inserir o preservativo feminino, usando como</w:t>
      </w:r>
      <w:r>
        <w:rPr>
          <w:spacing w:val="1"/>
          <w:w w:val="80"/>
        </w:rPr>
        <w:t> </w:t>
      </w:r>
      <w:r>
        <w:rPr>
          <w:w w:val="85"/>
        </w:rPr>
        <w:t>modelo uma imagem ou demonstrando com as mão (OMS, 2007). Esse insumo adapta-se anatomicamente</w:t>
      </w:r>
      <w:r>
        <w:rPr>
          <w:spacing w:val="-52"/>
          <w:w w:val="85"/>
        </w:rPr>
        <w:t> </w:t>
      </w:r>
      <w:r>
        <w:rPr>
          <w:w w:val="80"/>
        </w:rPr>
        <w:t>próximo ao colo do útero, que envolve toda a vagina, a fim de evitar o contato do esperma com as secreções</w:t>
      </w:r>
      <w:r>
        <w:rPr>
          <w:spacing w:val="1"/>
          <w:w w:val="80"/>
        </w:rPr>
        <w:t> </w:t>
      </w:r>
      <w:r>
        <w:rPr>
          <w:w w:val="85"/>
        </w:rPr>
        <w:t>vaginais e não permite que a ascensão dos espermatozóides ocorra. Por possuir vantagens sobre os</w:t>
      </w:r>
      <w:r>
        <w:rPr>
          <w:spacing w:val="1"/>
          <w:w w:val="85"/>
        </w:rPr>
        <w:t> </w:t>
      </w:r>
      <w:r>
        <w:rPr>
          <w:w w:val="85"/>
        </w:rPr>
        <w:t>preservativos</w:t>
      </w:r>
      <w:r>
        <w:rPr>
          <w:spacing w:val="-3"/>
          <w:w w:val="85"/>
        </w:rPr>
        <w:t> </w:t>
      </w:r>
      <w:r>
        <w:rPr>
          <w:w w:val="85"/>
        </w:rPr>
        <w:t>masculinos,</w:t>
      </w:r>
      <w:r>
        <w:rPr>
          <w:spacing w:val="-5"/>
          <w:w w:val="85"/>
        </w:rPr>
        <w:t> </w:t>
      </w:r>
      <w:r>
        <w:rPr>
          <w:w w:val="85"/>
        </w:rPr>
        <w:t>pode</w:t>
      </w:r>
      <w:r>
        <w:rPr>
          <w:spacing w:val="-4"/>
          <w:w w:val="85"/>
        </w:rPr>
        <w:t> </w:t>
      </w:r>
      <w:r>
        <w:rPr>
          <w:w w:val="85"/>
        </w:rPr>
        <w:t>ser</w:t>
      </w:r>
      <w:r>
        <w:rPr>
          <w:spacing w:val="-3"/>
          <w:w w:val="85"/>
        </w:rPr>
        <w:t> </w:t>
      </w:r>
      <w:r>
        <w:rPr>
          <w:w w:val="85"/>
        </w:rPr>
        <w:t>inserido</w:t>
      </w:r>
      <w:r>
        <w:rPr>
          <w:spacing w:val="-3"/>
          <w:w w:val="85"/>
        </w:rPr>
        <w:t> </w:t>
      </w:r>
      <w:r>
        <w:rPr>
          <w:w w:val="85"/>
        </w:rPr>
        <w:t>várias</w:t>
      </w:r>
      <w:r>
        <w:rPr>
          <w:spacing w:val="-3"/>
          <w:w w:val="85"/>
        </w:rPr>
        <w:t> </w:t>
      </w:r>
      <w:r>
        <w:rPr>
          <w:w w:val="85"/>
        </w:rPr>
        <w:t>horas</w:t>
      </w:r>
      <w:r>
        <w:rPr>
          <w:spacing w:val="-2"/>
          <w:w w:val="85"/>
        </w:rPr>
        <w:t> </w:t>
      </w:r>
      <w:r>
        <w:rPr>
          <w:w w:val="85"/>
        </w:rPr>
        <w:t>antes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relação</w:t>
      </w:r>
      <w:r>
        <w:rPr>
          <w:spacing w:val="-4"/>
          <w:w w:val="85"/>
        </w:rPr>
        <w:t> </w:t>
      </w:r>
      <w:r>
        <w:rPr>
          <w:w w:val="85"/>
        </w:rPr>
        <w:t>sexual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sua</w:t>
      </w:r>
      <w:r>
        <w:rPr>
          <w:spacing w:val="-4"/>
          <w:w w:val="85"/>
        </w:rPr>
        <w:t> </w:t>
      </w:r>
      <w:r>
        <w:rPr>
          <w:w w:val="85"/>
        </w:rPr>
        <w:t>inserção</w:t>
      </w:r>
      <w:r>
        <w:rPr>
          <w:spacing w:val="-4"/>
          <w:w w:val="85"/>
        </w:rPr>
        <w:t> </w:t>
      </w:r>
      <w:r>
        <w:rPr>
          <w:w w:val="85"/>
        </w:rPr>
        <w:t>não</w:t>
      </w:r>
      <w:r>
        <w:rPr>
          <w:spacing w:val="-4"/>
          <w:w w:val="85"/>
        </w:rPr>
        <w:t> </w:t>
      </w:r>
      <w:r>
        <w:rPr>
          <w:w w:val="85"/>
        </w:rPr>
        <w:t>requer</w:t>
      </w:r>
      <w:r>
        <w:rPr>
          <w:spacing w:val="-51"/>
          <w:w w:val="85"/>
        </w:rPr>
        <w:t> </w:t>
      </w:r>
      <w:r>
        <w:rPr>
          <w:w w:val="80"/>
        </w:rPr>
        <w:t>que o pênis esteja ereto. Outra vantagem é a de proteger toda a área de contato genital que é foco de úlceras</w:t>
      </w:r>
      <w:r>
        <w:rPr>
          <w:spacing w:val="1"/>
          <w:w w:val="80"/>
        </w:rPr>
        <w:t> </w:t>
      </w:r>
      <w:r>
        <w:rPr>
          <w:w w:val="90"/>
        </w:rPr>
        <w:t>genitais</w:t>
      </w:r>
      <w:r>
        <w:rPr>
          <w:spacing w:val="-8"/>
          <w:w w:val="90"/>
        </w:rPr>
        <w:t> </w:t>
      </w:r>
      <w:r>
        <w:rPr>
          <w:w w:val="90"/>
        </w:rPr>
        <w:t>provocadas</w:t>
      </w:r>
      <w:r>
        <w:rPr>
          <w:spacing w:val="-7"/>
          <w:w w:val="90"/>
        </w:rPr>
        <w:t> </w:t>
      </w:r>
      <w:r>
        <w:rPr>
          <w:w w:val="90"/>
        </w:rPr>
        <w:t>por</w:t>
      </w:r>
      <w:r>
        <w:rPr>
          <w:spacing w:val="-8"/>
          <w:w w:val="90"/>
        </w:rPr>
        <w:t> </w:t>
      </w:r>
      <w:r>
        <w:rPr>
          <w:w w:val="90"/>
        </w:rPr>
        <w:t>infecções</w:t>
      </w:r>
      <w:r>
        <w:rPr>
          <w:spacing w:val="-3"/>
          <w:w w:val="90"/>
        </w:rPr>
        <w:t> </w:t>
      </w:r>
      <w:r>
        <w:rPr>
          <w:w w:val="90"/>
        </w:rPr>
        <w:t>(FINOTTI,</w:t>
      </w:r>
      <w:r>
        <w:rPr>
          <w:spacing w:val="-10"/>
          <w:w w:val="90"/>
        </w:rPr>
        <w:t> </w:t>
      </w:r>
      <w:r>
        <w:rPr>
          <w:w w:val="90"/>
        </w:rPr>
        <w:t>2015).</w:t>
      </w:r>
    </w:p>
    <w:p>
      <w:pPr>
        <w:pStyle w:val="BodyText"/>
        <w:spacing w:line="364" w:lineRule="auto" w:before="1"/>
        <w:ind w:left="1085" w:right="1075" w:firstLine="710"/>
        <w:jc w:val="both"/>
      </w:pPr>
      <w:r>
        <w:rPr>
          <w:w w:val="80"/>
        </w:rPr>
        <w:t>O preservativo feminino pode aumentar o prazer sexual da mulher por motivos mecânicos, pois o aro</w:t>
      </w:r>
      <w:r>
        <w:rPr>
          <w:spacing w:val="1"/>
          <w:w w:val="80"/>
        </w:rPr>
        <w:t> </w:t>
      </w:r>
      <w:r>
        <w:rPr>
          <w:w w:val="85"/>
        </w:rPr>
        <w:t>externo que recobre a vulva serve como um estimulador do clitóris durante o ato sexual, além da segurança</w:t>
      </w:r>
      <w:r>
        <w:rPr>
          <w:spacing w:val="-52"/>
          <w:w w:val="85"/>
        </w:rPr>
        <w:t> </w:t>
      </w:r>
      <w:r>
        <w:rPr>
          <w:w w:val="85"/>
        </w:rPr>
        <w:t>contraceptiva e da significativa liberdade oferecida à mulher, uma vez que ela agora não depende mais da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autorização</w:t>
      </w:r>
      <w:r>
        <w:rPr>
          <w:spacing w:val="-4"/>
          <w:w w:val="85"/>
        </w:rPr>
        <w:t> </w:t>
      </w:r>
      <w:r>
        <w:rPr>
          <w:w w:val="85"/>
        </w:rPr>
        <w:t>ou</w:t>
      </w:r>
      <w:r>
        <w:rPr>
          <w:spacing w:val="-3"/>
          <w:w w:val="85"/>
        </w:rPr>
        <w:t> </w:t>
      </w:r>
      <w:r>
        <w:rPr>
          <w:w w:val="85"/>
        </w:rPr>
        <w:t>permissão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homem</w:t>
      </w:r>
      <w:r>
        <w:rPr>
          <w:spacing w:val="-4"/>
          <w:w w:val="85"/>
        </w:rPr>
        <w:t> </w:t>
      </w:r>
      <w:r>
        <w:rPr>
          <w:w w:val="85"/>
        </w:rPr>
        <w:t>para</w:t>
      </w:r>
      <w:r>
        <w:rPr>
          <w:spacing w:val="-3"/>
          <w:w w:val="85"/>
        </w:rPr>
        <w:t> </w:t>
      </w:r>
      <w:r>
        <w:rPr>
          <w:w w:val="85"/>
        </w:rPr>
        <w:t>se</w:t>
      </w:r>
      <w:r>
        <w:rPr>
          <w:spacing w:val="-4"/>
          <w:w w:val="85"/>
        </w:rPr>
        <w:t> </w:t>
      </w:r>
      <w:r>
        <w:rPr>
          <w:w w:val="85"/>
        </w:rPr>
        <w:t>proteger</w:t>
      </w:r>
      <w:r>
        <w:rPr>
          <w:spacing w:val="-6"/>
          <w:w w:val="85"/>
        </w:rPr>
        <w:t> </w:t>
      </w:r>
      <w:r>
        <w:rPr>
          <w:w w:val="85"/>
        </w:rPr>
        <w:t>seu</w:t>
      </w:r>
      <w:r>
        <w:rPr>
          <w:spacing w:val="-4"/>
          <w:w w:val="85"/>
        </w:rPr>
        <w:t> </w:t>
      </w:r>
      <w:r>
        <w:rPr>
          <w:w w:val="85"/>
        </w:rPr>
        <w:t>corpo,</w:t>
      </w:r>
      <w:r>
        <w:rPr>
          <w:spacing w:val="-4"/>
          <w:w w:val="85"/>
        </w:rPr>
        <w:t> </w:t>
      </w:r>
      <w:r>
        <w:rPr>
          <w:w w:val="85"/>
        </w:rPr>
        <w:t>sua</w:t>
      </w:r>
      <w:r>
        <w:rPr>
          <w:spacing w:val="-4"/>
          <w:w w:val="85"/>
        </w:rPr>
        <w:t> </w:t>
      </w:r>
      <w:r>
        <w:rPr>
          <w:w w:val="85"/>
        </w:rPr>
        <w:t>fertilidade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uma</w:t>
      </w:r>
      <w:r>
        <w:rPr>
          <w:spacing w:val="-4"/>
          <w:w w:val="85"/>
        </w:rPr>
        <w:t> </w:t>
      </w:r>
      <w:r>
        <w:rPr>
          <w:w w:val="85"/>
        </w:rPr>
        <w:t>gestação</w:t>
      </w:r>
      <w:r>
        <w:rPr>
          <w:spacing w:val="10"/>
          <w:w w:val="85"/>
        </w:rPr>
        <w:t> </w:t>
      </w:r>
      <w:r>
        <w:rPr>
          <w:w w:val="85"/>
        </w:rPr>
        <w:t>indesejada</w:t>
      </w:r>
      <w:r>
        <w:rPr>
          <w:spacing w:val="-51"/>
          <w:w w:val="85"/>
        </w:rPr>
        <w:t> </w:t>
      </w:r>
      <w:r>
        <w:rPr>
          <w:w w:val="90"/>
        </w:rPr>
        <w:t>(ANDRADE</w:t>
      </w:r>
      <w:r>
        <w:rPr>
          <w:spacing w:val="-8"/>
          <w:w w:val="90"/>
        </w:rPr>
        <w:t> </w:t>
      </w:r>
      <w:r>
        <w:rPr>
          <w:w w:val="90"/>
        </w:rPr>
        <w:t>et</w:t>
      </w:r>
      <w:r>
        <w:rPr>
          <w:spacing w:val="-8"/>
          <w:w w:val="90"/>
        </w:rPr>
        <w:t> </w:t>
      </w:r>
      <w:r>
        <w:rPr>
          <w:w w:val="90"/>
        </w:rPr>
        <w:t>al.,</w:t>
      </w:r>
      <w:r>
        <w:rPr>
          <w:spacing w:val="-8"/>
          <w:w w:val="90"/>
        </w:rPr>
        <w:t> </w:t>
      </w:r>
      <w:r>
        <w:rPr>
          <w:w w:val="90"/>
        </w:rPr>
        <w:t>2015).</w:t>
      </w:r>
    </w:p>
    <w:p>
      <w:pPr>
        <w:pStyle w:val="BodyText"/>
        <w:spacing w:line="364" w:lineRule="auto"/>
        <w:ind w:left="1085" w:right="1077" w:firstLine="710"/>
        <w:jc w:val="both"/>
      </w:pPr>
      <w:r>
        <w:rPr>
          <w:w w:val="80"/>
        </w:rPr>
        <w:t>Este</w:t>
      </w:r>
      <w:r>
        <w:rPr>
          <w:spacing w:val="25"/>
          <w:w w:val="80"/>
        </w:rPr>
        <w:t> </w:t>
      </w:r>
      <w:r>
        <w:rPr>
          <w:w w:val="80"/>
        </w:rPr>
        <w:t>dispositivo,</w:t>
      </w:r>
      <w:r>
        <w:rPr>
          <w:spacing w:val="24"/>
          <w:w w:val="80"/>
        </w:rPr>
        <w:t> </w:t>
      </w:r>
      <w:r>
        <w:rPr>
          <w:w w:val="80"/>
        </w:rPr>
        <w:t>ao</w:t>
      </w:r>
      <w:r>
        <w:rPr>
          <w:spacing w:val="26"/>
          <w:w w:val="80"/>
        </w:rPr>
        <w:t> </w:t>
      </w:r>
      <w:r>
        <w:rPr>
          <w:w w:val="80"/>
        </w:rPr>
        <w:t>ser</w:t>
      </w:r>
      <w:r>
        <w:rPr>
          <w:spacing w:val="27"/>
          <w:w w:val="80"/>
        </w:rPr>
        <w:t> </w:t>
      </w:r>
      <w:r>
        <w:rPr>
          <w:w w:val="80"/>
        </w:rPr>
        <w:t>utilizado</w:t>
      </w:r>
      <w:r>
        <w:rPr>
          <w:spacing w:val="26"/>
          <w:w w:val="80"/>
        </w:rPr>
        <w:t> </w:t>
      </w:r>
      <w:r>
        <w:rPr>
          <w:w w:val="80"/>
        </w:rPr>
        <w:t>da</w:t>
      </w:r>
      <w:r>
        <w:rPr>
          <w:spacing w:val="26"/>
          <w:w w:val="80"/>
        </w:rPr>
        <w:t> </w:t>
      </w:r>
      <w:r>
        <w:rPr>
          <w:w w:val="80"/>
        </w:rPr>
        <w:t>forma</w:t>
      </w:r>
      <w:r>
        <w:rPr>
          <w:spacing w:val="25"/>
          <w:w w:val="80"/>
        </w:rPr>
        <w:t> </w:t>
      </w:r>
      <w:r>
        <w:rPr>
          <w:w w:val="80"/>
        </w:rPr>
        <w:t>correta,</w:t>
      </w:r>
      <w:r>
        <w:rPr>
          <w:spacing w:val="24"/>
          <w:w w:val="80"/>
        </w:rPr>
        <w:t> </w:t>
      </w:r>
      <w:r>
        <w:rPr>
          <w:w w:val="80"/>
        </w:rPr>
        <w:t>protege</w:t>
      </w:r>
      <w:r>
        <w:rPr>
          <w:spacing w:val="26"/>
          <w:w w:val="80"/>
        </w:rPr>
        <w:t> </w:t>
      </w:r>
      <w:r>
        <w:rPr>
          <w:w w:val="80"/>
        </w:rPr>
        <w:t>todo</w:t>
      </w:r>
      <w:r>
        <w:rPr>
          <w:spacing w:val="26"/>
          <w:w w:val="80"/>
        </w:rPr>
        <w:t> </w:t>
      </w:r>
      <w:r>
        <w:rPr>
          <w:w w:val="80"/>
        </w:rPr>
        <w:t>órgão</w:t>
      </w:r>
      <w:r>
        <w:rPr>
          <w:spacing w:val="26"/>
          <w:w w:val="80"/>
        </w:rPr>
        <w:t> </w:t>
      </w:r>
      <w:r>
        <w:rPr>
          <w:w w:val="80"/>
        </w:rPr>
        <w:t>genital</w:t>
      </w:r>
      <w:r>
        <w:rPr>
          <w:spacing w:val="24"/>
          <w:w w:val="80"/>
        </w:rPr>
        <w:t> </w:t>
      </w:r>
      <w:r>
        <w:rPr>
          <w:w w:val="80"/>
        </w:rPr>
        <w:t>feminino,</w:t>
      </w:r>
      <w:r>
        <w:rPr>
          <w:spacing w:val="24"/>
          <w:w w:val="80"/>
        </w:rPr>
        <w:t> </w:t>
      </w:r>
      <w:r>
        <w:rPr>
          <w:w w:val="80"/>
        </w:rPr>
        <w:t>desde</w:t>
      </w:r>
      <w:r>
        <w:rPr>
          <w:spacing w:val="26"/>
          <w:w w:val="80"/>
        </w:rPr>
        <w:t> </w:t>
      </w:r>
      <w:r>
        <w:rPr>
          <w:w w:val="80"/>
        </w:rPr>
        <w:t>a</w:t>
      </w:r>
      <w:r>
        <w:rPr>
          <w:spacing w:val="26"/>
          <w:w w:val="80"/>
        </w:rPr>
        <w:t> </w:t>
      </w:r>
      <w:r>
        <w:rPr>
          <w:w w:val="80"/>
        </w:rPr>
        <w:t>vulva</w:t>
      </w:r>
      <w:r>
        <w:rPr>
          <w:spacing w:val="1"/>
          <w:w w:val="80"/>
        </w:rPr>
        <w:t> </w:t>
      </w:r>
      <w:r>
        <w:rPr>
          <w:w w:val="80"/>
        </w:rPr>
        <w:t>até o canal da vagina e no homem protege o pênis. É capaz de evitar as ISTs além de prevenir uma gravidez</w:t>
      </w:r>
      <w:r>
        <w:rPr>
          <w:spacing w:val="1"/>
          <w:w w:val="80"/>
        </w:rPr>
        <w:t> </w:t>
      </w:r>
      <w:r>
        <w:rPr>
          <w:w w:val="85"/>
        </w:rPr>
        <w:t>indesejada, bem como proteger a fertilidade da mulher. O insumo não se desloca com a ereção peniana,</w:t>
      </w:r>
      <w:r>
        <w:rPr>
          <w:spacing w:val="1"/>
          <w:w w:val="85"/>
        </w:rPr>
        <w:t> </w:t>
      </w:r>
      <w:r>
        <w:rPr>
          <w:w w:val="85"/>
        </w:rPr>
        <w:t>portanto não é necessária a retirada imediata do insumo, tendo cuidado com o extravasamento após a</w:t>
      </w:r>
      <w:r>
        <w:rPr>
          <w:spacing w:val="1"/>
          <w:w w:val="85"/>
        </w:rPr>
        <w:t> </w:t>
      </w:r>
      <w:r>
        <w:rPr>
          <w:w w:val="90"/>
        </w:rPr>
        <w:t>ejaculação</w:t>
      </w:r>
      <w:r>
        <w:rPr>
          <w:spacing w:val="-7"/>
          <w:w w:val="90"/>
        </w:rPr>
        <w:t> </w:t>
      </w:r>
      <w:r>
        <w:rPr>
          <w:w w:val="90"/>
        </w:rPr>
        <w:t>(FINOTTI,</w:t>
      </w:r>
      <w:r>
        <w:rPr>
          <w:spacing w:val="-8"/>
          <w:w w:val="90"/>
        </w:rPr>
        <w:t> </w:t>
      </w:r>
      <w:r>
        <w:rPr>
          <w:w w:val="90"/>
        </w:rPr>
        <w:t>2015).</w:t>
      </w:r>
    </w:p>
    <w:p>
      <w:pPr>
        <w:pStyle w:val="BodyText"/>
        <w:spacing w:line="364" w:lineRule="auto" w:before="5"/>
        <w:ind w:left="1085" w:right="1074" w:firstLine="710"/>
        <w:jc w:val="both"/>
      </w:pPr>
      <w:r>
        <w:rPr>
          <w:w w:val="85"/>
        </w:rPr>
        <w:t>Em</w:t>
      </w:r>
      <w:r>
        <w:rPr>
          <w:spacing w:val="-6"/>
          <w:w w:val="85"/>
        </w:rPr>
        <w:t> </w:t>
      </w:r>
      <w:r>
        <w:rPr>
          <w:w w:val="85"/>
        </w:rPr>
        <w:t>relação</w:t>
      </w:r>
      <w:r>
        <w:rPr>
          <w:spacing w:val="-4"/>
          <w:w w:val="85"/>
        </w:rPr>
        <w:t> </w:t>
      </w:r>
      <w:r>
        <w:rPr>
          <w:w w:val="85"/>
        </w:rPr>
        <w:t>ao</w:t>
      </w:r>
      <w:r>
        <w:rPr>
          <w:spacing w:val="-4"/>
          <w:w w:val="85"/>
        </w:rPr>
        <w:t> </w:t>
      </w:r>
      <w:r>
        <w:rPr>
          <w:w w:val="85"/>
        </w:rPr>
        <w:t>custo</w:t>
      </w:r>
      <w:r>
        <w:rPr>
          <w:spacing w:val="-2"/>
          <w:w w:val="85"/>
        </w:rPr>
        <w:t> </w:t>
      </w:r>
      <w:r>
        <w:rPr>
          <w:w w:val="85"/>
        </w:rPr>
        <w:t>do</w:t>
      </w:r>
      <w:r>
        <w:rPr>
          <w:spacing w:val="-1"/>
          <w:w w:val="85"/>
        </w:rPr>
        <w:t> </w:t>
      </w:r>
      <w:r>
        <w:rPr>
          <w:w w:val="85"/>
        </w:rPr>
        <w:t>preservativo</w:t>
      </w:r>
      <w:r>
        <w:rPr>
          <w:spacing w:val="-1"/>
          <w:w w:val="85"/>
        </w:rPr>
        <w:t> </w:t>
      </w:r>
      <w:r>
        <w:rPr>
          <w:w w:val="85"/>
        </w:rPr>
        <w:t>feminino,</w:t>
      </w:r>
      <w:r>
        <w:rPr>
          <w:spacing w:val="-6"/>
          <w:w w:val="85"/>
        </w:rPr>
        <w:t> </w:t>
      </w:r>
      <w:r>
        <w:rPr>
          <w:w w:val="85"/>
        </w:rPr>
        <w:t>compreende-se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importância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se</w:t>
      </w:r>
      <w:r>
        <w:rPr>
          <w:spacing w:val="-4"/>
          <w:w w:val="85"/>
        </w:rPr>
        <w:t> </w:t>
      </w:r>
      <w:r>
        <w:rPr>
          <w:w w:val="85"/>
        </w:rPr>
        <w:t>realizar</w:t>
      </w:r>
      <w:r>
        <w:rPr>
          <w:spacing w:val="-4"/>
          <w:w w:val="85"/>
        </w:rPr>
        <w:t> </w:t>
      </w:r>
      <w:r>
        <w:rPr>
          <w:w w:val="85"/>
        </w:rPr>
        <w:t>compras</w:t>
      </w:r>
      <w:r>
        <w:rPr>
          <w:spacing w:val="-52"/>
          <w:w w:val="85"/>
        </w:rPr>
        <w:t> </w:t>
      </w:r>
      <w:r>
        <w:rPr>
          <w:w w:val="80"/>
        </w:rPr>
        <w:t>volumosas</w:t>
      </w:r>
      <w:r>
        <w:rPr>
          <w:spacing w:val="38"/>
        </w:rPr>
        <w:t> </w:t>
      </w:r>
      <w:r>
        <w:rPr>
          <w:w w:val="80"/>
        </w:rPr>
        <w:t>para, então, baixar</w:t>
      </w:r>
      <w:r>
        <w:rPr>
          <w:spacing w:val="38"/>
        </w:rPr>
        <w:t> </w:t>
      </w:r>
      <w:r>
        <w:rPr>
          <w:w w:val="80"/>
        </w:rPr>
        <w:t>o preço e aumentar</w:t>
      </w:r>
      <w:r>
        <w:rPr>
          <w:spacing w:val="38"/>
        </w:rPr>
        <w:t> </w:t>
      </w:r>
      <w:r>
        <w:rPr>
          <w:w w:val="80"/>
        </w:rPr>
        <w:t>a oferta para atender</w:t>
      </w:r>
      <w:r>
        <w:rPr>
          <w:spacing w:val="39"/>
        </w:rPr>
        <w:t> </w:t>
      </w:r>
      <w:r>
        <w:rPr>
          <w:w w:val="80"/>
        </w:rPr>
        <w:t>a uma demanda adequada. Chama-se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atenção</w:t>
      </w:r>
      <w:r>
        <w:rPr>
          <w:spacing w:val="23"/>
          <w:w w:val="80"/>
        </w:rPr>
        <w:t> </w:t>
      </w:r>
      <w:r>
        <w:rPr>
          <w:w w:val="80"/>
        </w:rPr>
        <w:t>para</w:t>
      </w:r>
      <w:r>
        <w:rPr>
          <w:spacing w:val="22"/>
          <w:w w:val="80"/>
        </w:rPr>
        <w:t> </w:t>
      </w:r>
      <w:r>
        <w:rPr>
          <w:w w:val="80"/>
        </w:rPr>
        <w:t>o</w:t>
      </w:r>
      <w:r>
        <w:rPr>
          <w:spacing w:val="23"/>
          <w:w w:val="80"/>
        </w:rPr>
        <w:t> </w:t>
      </w:r>
      <w:r>
        <w:rPr>
          <w:w w:val="80"/>
        </w:rPr>
        <w:t>fato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que</w:t>
      </w:r>
      <w:r>
        <w:rPr>
          <w:spacing w:val="22"/>
          <w:w w:val="80"/>
        </w:rPr>
        <w:t> </w:t>
      </w:r>
      <w:r>
        <w:rPr>
          <w:w w:val="80"/>
        </w:rPr>
        <w:t>o</w:t>
      </w:r>
      <w:r>
        <w:rPr>
          <w:spacing w:val="28"/>
          <w:w w:val="80"/>
        </w:rPr>
        <w:t> </w:t>
      </w:r>
      <w:r>
        <w:rPr>
          <w:w w:val="80"/>
        </w:rPr>
        <w:t>PF</w:t>
      </w:r>
      <w:r>
        <w:rPr>
          <w:spacing w:val="21"/>
          <w:w w:val="80"/>
        </w:rPr>
        <w:t> </w:t>
      </w:r>
      <w:r>
        <w:rPr>
          <w:w w:val="80"/>
        </w:rPr>
        <w:t>é</w:t>
      </w:r>
      <w:r>
        <w:rPr>
          <w:spacing w:val="27"/>
          <w:w w:val="80"/>
        </w:rPr>
        <w:t> </w:t>
      </w:r>
      <w:r>
        <w:rPr>
          <w:w w:val="80"/>
        </w:rPr>
        <w:t>caro</w:t>
      </w:r>
      <w:r>
        <w:rPr>
          <w:spacing w:val="23"/>
          <w:w w:val="80"/>
        </w:rPr>
        <w:t> </w:t>
      </w:r>
      <w:r>
        <w:rPr>
          <w:w w:val="80"/>
        </w:rPr>
        <w:t>quando</w:t>
      </w:r>
      <w:r>
        <w:rPr>
          <w:spacing w:val="22"/>
          <w:w w:val="80"/>
        </w:rPr>
        <w:t> </w:t>
      </w:r>
      <w:r>
        <w:rPr>
          <w:w w:val="80"/>
        </w:rPr>
        <w:t>comparado</w:t>
      </w:r>
      <w:r>
        <w:rPr>
          <w:spacing w:val="23"/>
          <w:w w:val="80"/>
        </w:rPr>
        <w:t> </w:t>
      </w:r>
      <w:r>
        <w:rPr>
          <w:w w:val="80"/>
        </w:rPr>
        <w:t>ao</w:t>
      </w:r>
      <w:r>
        <w:rPr>
          <w:spacing w:val="22"/>
          <w:w w:val="80"/>
        </w:rPr>
        <w:t> </w:t>
      </w:r>
      <w:r>
        <w:rPr>
          <w:w w:val="80"/>
        </w:rPr>
        <w:t>masculino,</w:t>
      </w:r>
      <w:r>
        <w:rPr>
          <w:spacing w:val="19"/>
          <w:w w:val="80"/>
        </w:rPr>
        <w:t> </w:t>
      </w:r>
      <w:r>
        <w:rPr>
          <w:w w:val="80"/>
        </w:rPr>
        <w:t>mas</w:t>
      </w:r>
      <w:r>
        <w:rPr>
          <w:spacing w:val="24"/>
          <w:w w:val="80"/>
        </w:rPr>
        <w:t> </w:t>
      </w:r>
      <w:r>
        <w:rPr>
          <w:w w:val="80"/>
        </w:rPr>
        <w:t>não</w:t>
      </w:r>
      <w:r>
        <w:rPr>
          <w:spacing w:val="23"/>
          <w:w w:val="80"/>
        </w:rPr>
        <w:t> </w:t>
      </w:r>
      <w:r>
        <w:rPr>
          <w:w w:val="80"/>
        </w:rPr>
        <w:t>quando</w:t>
      </w:r>
      <w:r>
        <w:rPr>
          <w:spacing w:val="22"/>
          <w:w w:val="80"/>
        </w:rPr>
        <w:t> </w:t>
      </w:r>
      <w:r>
        <w:rPr>
          <w:w w:val="80"/>
        </w:rPr>
        <w:t>comparado</w:t>
      </w:r>
      <w:r>
        <w:rPr>
          <w:spacing w:val="23"/>
          <w:w w:val="80"/>
        </w:rPr>
        <w:t> </w:t>
      </w:r>
      <w:r>
        <w:rPr>
          <w:w w:val="80"/>
        </w:rPr>
        <w:t>aos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81"/>
        <w:jc w:val="both"/>
      </w:pPr>
      <w:r>
        <w:rPr>
          <w:w w:val="80"/>
        </w:rPr>
        <w:t>medicamentos para o tratamento da Aids. Com base nos dados sobre a carência de informações, a campanha</w:t>
      </w:r>
      <w:r>
        <w:rPr>
          <w:spacing w:val="1"/>
          <w:w w:val="80"/>
        </w:rPr>
        <w:t> </w:t>
      </w:r>
      <w:r>
        <w:rPr>
          <w:w w:val="85"/>
        </w:rPr>
        <w:t>sobre o seu uso deve ser constante e intensificada. O aumento das compras ofereceria ferramentas para a</w:t>
      </w:r>
      <w:r>
        <w:rPr>
          <w:spacing w:val="1"/>
          <w:w w:val="85"/>
        </w:rPr>
        <w:t> </w:t>
      </w:r>
      <w:r>
        <w:rPr>
          <w:w w:val="80"/>
        </w:rPr>
        <w:t>diminuição da vulnerabilidade e concederia aumento significativo do empoderamento dessas mulheres (NEPO;</w:t>
      </w:r>
      <w:r>
        <w:rPr>
          <w:spacing w:val="1"/>
          <w:w w:val="80"/>
        </w:rPr>
        <w:t> </w:t>
      </w:r>
      <w:r>
        <w:rPr>
          <w:w w:val="90"/>
        </w:rPr>
        <w:t>ABIA;</w:t>
      </w:r>
      <w:r>
        <w:rPr>
          <w:spacing w:val="-8"/>
          <w:w w:val="90"/>
        </w:rPr>
        <w:t> </w:t>
      </w:r>
      <w:r>
        <w:rPr>
          <w:w w:val="90"/>
        </w:rPr>
        <w:t>UNFPA,</w:t>
      </w:r>
      <w:r>
        <w:rPr>
          <w:spacing w:val="-8"/>
          <w:w w:val="90"/>
        </w:rPr>
        <w:t> </w:t>
      </w:r>
      <w:r>
        <w:rPr>
          <w:w w:val="90"/>
        </w:rPr>
        <w:t>2011).</w:t>
      </w:r>
    </w:p>
    <w:p>
      <w:pPr>
        <w:pStyle w:val="BodyText"/>
        <w:spacing w:before="10"/>
        <w:rPr>
          <w:sz w:val="29"/>
        </w:rPr>
      </w:pPr>
    </w:p>
    <w:p>
      <w:pPr>
        <w:pStyle w:val="Heading3"/>
        <w:spacing w:before="100"/>
      </w:pPr>
      <w:r>
        <w:rPr>
          <w:w w:val="90"/>
        </w:rPr>
        <w:t>Método</w:t>
      </w:r>
    </w:p>
    <w:p>
      <w:pPr>
        <w:pStyle w:val="BodyText"/>
        <w:spacing w:before="160"/>
        <w:ind w:left="1796"/>
      </w:pPr>
      <w:r>
        <w:rPr>
          <w:w w:val="85"/>
        </w:rPr>
        <w:t>Trata-se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uma</w:t>
      </w:r>
      <w:r>
        <w:rPr>
          <w:spacing w:val="1"/>
          <w:w w:val="85"/>
        </w:rPr>
        <w:t> </w:t>
      </w:r>
      <w:r>
        <w:rPr>
          <w:w w:val="85"/>
        </w:rPr>
        <w:t>revisão</w:t>
      </w:r>
      <w:r>
        <w:rPr>
          <w:spacing w:val="1"/>
          <w:w w:val="85"/>
        </w:rPr>
        <w:t> </w:t>
      </w:r>
      <w:r>
        <w:rPr>
          <w:w w:val="85"/>
        </w:rPr>
        <w:t>narrativa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literatura,</w:t>
      </w:r>
      <w:r>
        <w:rPr>
          <w:spacing w:val="-1"/>
          <w:w w:val="85"/>
        </w:rPr>
        <w:t> </w:t>
      </w:r>
      <w:r>
        <w:rPr>
          <w:w w:val="85"/>
        </w:rPr>
        <w:t>utilizando-se de</w:t>
      </w:r>
      <w:r>
        <w:rPr>
          <w:spacing w:val="1"/>
          <w:w w:val="85"/>
        </w:rPr>
        <w:t> </w:t>
      </w:r>
      <w:r>
        <w:rPr>
          <w:w w:val="85"/>
        </w:rPr>
        <w:t>uma</w:t>
      </w:r>
      <w:r>
        <w:rPr>
          <w:spacing w:val="1"/>
          <w:w w:val="85"/>
        </w:rPr>
        <w:t> </w:t>
      </w:r>
      <w:r>
        <w:rPr>
          <w:w w:val="85"/>
        </w:rPr>
        <w:t>análise</w:t>
      </w:r>
      <w:r>
        <w:rPr>
          <w:spacing w:val="-2"/>
          <w:w w:val="85"/>
        </w:rPr>
        <w:t> </w:t>
      </w:r>
      <w:r>
        <w:rPr>
          <w:w w:val="85"/>
        </w:rPr>
        <w:t>descritivo-reflexiva</w:t>
      </w:r>
      <w:r>
        <w:rPr>
          <w:spacing w:val="1"/>
          <w:w w:val="85"/>
        </w:rPr>
        <w:t> </w:t>
      </w:r>
      <w:r>
        <w:rPr>
          <w:w w:val="85"/>
        </w:rPr>
        <w:t>dos</w:t>
      </w:r>
    </w:p>
    <w:p>
      <w:pPr>
        <w:pStyle w:val="BodyText"/>
        <w:spacing w:line="364" w:lineRule="auto" w:before="141"/>
        <w:ind w:left="1085" w:right="1094"/>
        <w:jc w:val="both"/>
      </w:pPr>
      <w:r>
        <w:rPr>
          <w:w w:val="85"/>
        </w:rPr>
        <w:t>referenciais bibliográficos publicados no formato de artigos publicados em revistas indexadas. A pesquisa</w:t>
      </w:r>
      <w:r>
        <w:rPr>
          <w:spacing w:val="1"/>
          <w:w w:val="85"/>
        </w:rPr>
        <w:t> </w:t>
      </w:r>
      <w:r>
        <w:rPr>
          <w:w w:val="85"/>
        </w:rPr>
        <w:t>exploratória, uma vez presente, se dedica a investigar e descrever o que existe na atual literatura sobre um</w:t>
      </w:r>
      <w:r>
        <w:rPr>
          <w:spacing w:val="1"/>
          <w:w w:val="85"/>
        </w:rPr>
        <w:t> </w:t>
      </w:r>
      <w:r>
        <w:rPr>
          <w:w w:val="90"/>
        </w:rPr>
        <w:t>fenômeno</w:t>
      </w:r>
      <w:r>
        <w:rPr>
          <w:spacing w:val="-7"/>
          <w:w w:val="90"/>
        </w:rPr>
        <w:t> </w:t>
      </w:r>
      <w:r>
        <w:rPr>
          <w:w w:val="90"/>
        </w:rPr>
        <w:t>pouco</w:t>
      </w:r>
      <w:r>
        <w:rPr>
          <w:spacing w:val="-6"/>
          <w:w w:val="90"/>
        </w:rPr>
        <w:t> </w:t>
      </w:r>
      <w:r>
        <w:rPr>
          <w:w w:val="90"/>
        </w:rPr>
        <w:t>elucidado.</w:t>
      </w:r>
    </w:p>
    <w:p>
      <w:pPr>
        <w:pStyle w:val="BodyText"/>
        <w:spacing w:line="364" w:lineRule="auto"/>
        <w:ind w:left="1085" w:right="1078" w:firstLine="710"/>
        <w:jc w:val="both"/>
      </w:pPr>
      <w:r>
        <w:rPr>
          <w:w w:val="80"/>
        </w:rPr>
        <w:t>Logo, as pesquisas exploratórias buscam ampliar, clarificar e transformar concepções e pensamentos,</w:t>
      </w:r>
      <w:r>
        <w:rPr>
          <w:spacing w:val="1"/>
          <w:w w:val="80"/>
        </w:rPr>
        <w:t> </w:t>
      </w:r>
      <w:r>
        <w:rPr>
          <w:w w:val="85"/>
        </w:rPr>
        <w:t>dando margem para posteriores estudos. Como mecanismo de busca foram utilizados os dados disponíveis</w:t>
      </w:r>
      <w:r>
        <w:rPr>
          <w:spacing w:val="-52"/>
          <w:w w:val="85"/>
        </w:rPr>
        <w:t> </w:t>
      </w:r>
      <w:r>
        <w:rPr>
          <w:w w:val="85"/>
        </w:rPr>
        <w:t>nas seguintes bases: Biblioteca Virtual de Saúde (BVS) e da Biblioteca Eletrônica de Periódicos Científicos</w:t>
      </w:r>
      <w:r>
        <w:rPr>
          <w:spacing w:val="1"/>
          <w:w w:val="85"/>
        </w:rPr>
        <w:t> </w:t>
      </w:r>
      <w:r>
        <w:rPr>
          <w:w w:val="80"/>
        </w:rPr>
        <w:t>Brasileiros - SCIELO Brasil. As buscas iniciais foram realizadas de fevereiro a agosto de 2019. Para tanto, foi</w:t>
      </w:r>
      <w:r>
        <w:rPr>
          <w:spacing w:val="1"/>
          <w:w w:val="80"/>
        </w:rPr>
        <w:t> </w:t>
      </w:r>
      <w:r>
        <w:rPr>
          <w:w w:val="85"/>
        </w:rPr>
        <w:t>definido, como critério de inclusão: artigos publicados nos últimos anos, ou seja, publicados</w:t>
      </w:r>
      <w:r>
        <w:rPr>
          <w:spacing w:val="1"/>
          <w:w w:val="85"/>
        </w:rPr>
        <w:t> </w:t>
      </w:r>
      <w:r>
        <w:rPr>
          <w:w w:val="85"/>
        </w:rPr>
        <w:t>no período de</w:t>
      </w:r>
      <w:r>
        <w:rPr>
          <w:spacing w:val="1"/>
          <w:w w:val="85"/>
        </w:rPr>
        <w:t> </w:t>
      </w:r>
      <w:r>
        <w:rPr>
          <w:w w:val="90"/>
        </w:rPr>
        <w:t>2013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2019.</w:t>
      </w:r>
    </w:p>
    <w:p>
      <w:pPr>
        <w:pStyle w:val="BodyText"/>
        <w:spacing w:line="364" w:lineRule="auto"/>
        <w:ind w:left="1085" w:right="1076" w:firstLine="710"/>
        <w:jc w:val="both"/>
      </w:pPr>
      <w:r>
        <w:rPr>
          <w:spacing w:val="-1"/>
          <w:w w:val="85"/>
        </w:rPr>
        <w:t>Após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leitura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análise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material,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foi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obtido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um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total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143</w:t>
      </w:r>
      <w:r>
        <w:rPr>
          <w:spacing w:val="-4"/>
          <w:w w:val="85"/>
        </w:rPr>
        <w:t> </w:t>
      </w:r>
      <w:r>
        <w:rPr>
          <w:w w:val="85"/>
        </w:rPr>
        <w:t>artigos,</w:t>
      </w:r>
      <w:r>
        <w:rPr>
          <w:spacing w:val="-5"/>
          <w:w w:val="85"/>
        </w:rPr>
        <w:t> </w:t>
      </w:r>
      <w:r>
        <w:rPr>
          <w:w w:val="85"/>
        </w:rPr>
        <w:t>destes,</w:t>
      </w:r>
      <w:r>
        <w:rPr>
          <w:spacing w:val="-6"/>
          <w:w w:val="85"/>
        </w:rPr>
        <w:t> </w:t>
      </w:r>
      <w:r>
        <w:rPr>
          <w:w w:val="85"/>
        </w:rPr>
        <w:t>foram</w:t>
      </w:r>
      <w:r>
        <w:rPr>
          <w:spacing w:val="-4"/>
          <w:w w:val="85"/>
        </w:rPr>
        <w:t> </w:t>
      </w:r>
      <w:r>
        <w:rPr>
          <w:w w:val="85"/>
        </w:rPr>
        <w:t>excluídos</w:t>
      </w:r>
      <w:r>
        <w:rPr>
          <w:spacing w:val="-2"/>
          <w:w w:val="85"/>
        </w:rPr>
        <w:t> </w:t>
      </w:r>
      <w:r>
        <w:rPr>
          <w:w w:val="85"/>
        </w:rPr>
        <w:t>123</w:t>
      </w:r>
      <w:r>
        <w:rPr>
          <w:spacing w:val="-4"/>
          <w:w w:val="85"/>
        </w:rPr>
        <w:t> </w:t>
      </w:r>
      <w:r>
        <w:rPr>
          <w:w w:val="85"/>
        </w:rPr>
        <w:t>dos</w:t>
      </w:r>
      <w:r>
        <w:rPr>
          <w:spacing w:val="-52"/>
          <w:w w:val="85"/>
        </w:rPr>
        <w:t> </w:t>
      </w:r>
      <w:r>
        <w:rPr>
          <w:w w:val="80"/>
        </w:rPr>
        <w:t>quais apenas 19 estavam de acordo com os critérios de inclusão definidos neste estudo. Para a utilização do</w:t>
      </w:r>
      <w:r>
        <w:rPr>
          <w:spacing w:val="1"/>
          <w:w w:val="80"/>
        </w:rPr>
        <w:t> </w:t>
      </w:r>
      <w:r>
        <w:rPr>
          <w:w w:val="85"/>
        </w:rPr>
        <w:t>material selecionado e interpretação das obras consultadas foi realizado um fichamento dos artigos para</w:t>
      </w:r>
      <w:r>
        <w:rPr>
          <w:spacing w:val="1"/>
          <w:w w:val="85"/>
        </w:rPr>
        <w:t> </w:t>
      </w:r>
      <w:r>
        <w:rPr>
          <w:w w:val="85"/>
        </w:rPr>
        <w:t>posterior elaboração desta revisão, tendo como os descritores: preservativo feminino, saúde da mulher,</w:t>
      </w:r>
      <w:r>
        <w:rPr>
          <w:spacing w:val="1"/>
          <w:w w:val="85"/>
        </w:rPr>
        <w:t> </w:t>
      </w:r>
      <w:r>
        <w:rPr>
          <w:w w:val="80"/>
        </w:rPr>
        <w:t>educação em saúde, infecções sexualmente transmissíveis e suas combinações, relacionando o conteúdo dos</w:t>
      </w:r>
      <w:r>
        <w:rPr>
          <w:spacing w:val="1"/>
          <w:w w:val="80"/>
        </w:rPr>
        <w:t> </w:t>
      </w:r>
      <w:r>
        <w:rPr>
          <w:w w:val="90"/>
        </w:rPr>
        <w:t>textos</w:t>
      </w:r>
      <w:r>
        <w:rPr>
          <w:spacing w:val="-6"/>
          <w:w w:val="90"/>
        </w:rPr>
        <w:t> </w:t>
      </w:r>
      <w:r>
        <w:rPr>
          <w:w w:val="90"/>
        </w:rPr>
        <w:t>analisados</w:t>
      </w:r>
      <w:r>
        <w:rPr>
          <w:spacing w:val="-5"/>
          <w:w w:val="90"/>
        </w:rPr>
        <w:t> </w:t>
      </w:r>
      <w:r>
        <w:rPr>
          <w:w w:val="90"/>
        </w:rPr>
        <w:t>com</w:t>
      </w:r>
      <w:r>
        <w:rPr>
          <w:spacing w:val="-8"/>
          <w:w w:val="90"/>
        </w:rPr>
        <w:t> </w:t>
      </w:r>
      <w:r>
        <w:rPr>
          <w:w w:val="90"/>
        </w:rPr>
        <w:t>o</w:t>
      </w:r>
      <w:r>
        <w:rPr>
          <w:spacing w:val="-8"/>
          <w:w w:val="90"/>
        </w:rPr>
        <w:t> </w:t>
      </w:r>
      <w:r>
        <w:rPr>
          <w:w w:val="90"/>
        </w:rPr>
        <w:t>tema</w:t>
      </w:r>
      <w:r>
        <w:rPr>
          <w:spacing w:val="-7"/>
          <w:w w:val="90"/>
        </w:rPr>
        <w:t> </w:t>
      </w:r>
      <w:r>
        <w:rPr>
          <w:w w:val="90"/>
        </w:rPr>
        <w:t>proposto.</w:t>
      </w:r>
    </w:p>
    <w:p>
      <w:pPr>
        <w:pStyle w:val="BodyText"/>
        <w:spacing w:line="364" w:lineRule="auto" w:before="5"/>
        <w:ind w:left="1085" w:right="1075" w:firstLine="710"/>
        <w:jc w:val="both"/>
      </w:pPr>
      <w:r>
        <w:rPr>
          <w:w w:val="80"/>
        </w:rPr>
        <w:t>Adotou-se como critério de inclusão os artigos: que</w:t>
      </w:r>
      <w:r>
        <w:rPr>
          <w:spacing w:val="38"/>
        </w:rPr>
        <w:t> </w:t>
      </w:r>
      <w:r>
        <w:rPr>
          <w:w w:val="80"/>
        </w:rPr>
        <w:t>apresentassem pelo menos um dos descritores no</w:t>
      </w:r>
      <w:r>
        <w:rPr>
          <w:spacing w:val="1"/>
          <w:w w:val="80"/>
        </w:rPr>
        <w:t> </w:t>
      </w:r>
      <w:r>
        <w:rPr>
          <w:w w:val="80"/>
        </w:rPr>
        <w:t>seu resumo, artigo original, podendo ser revisão de literatura, relato de experiência, textos completos somente</w:t>
      </w:r>
      <w:r>
        <w:rPr>
          <w:spacing w:val="1"/>
          <w:w w:val="80"/>
        </w:rPr>
        <w:t> </w:t>
      </w:r>
      <w:r>
        <w:rPr>
          <w:w w:val="85"/>
        </w:rPr>
        <w:t>publicados no idioma português e que disponibilizassem textos completos para análise. Como critérios de</w:t>
      </w:r>
      <w:r>
        <w:rPr>
          <w:spacing w:val="1"/>
          <w:w w:val="85"/>
        </w:rPr>
        <w:t> </w:t>
      </w:r>
      <w:r>
        <w:rPr>
          <w:w w:val="85"/>
        </w:rPr>
        <w:t>exclusão: publicações inferiores ao ano de 2013, outros idiomas que não a língua portuguesa, contendo</w:t>
      </w:r>
      <w:r>
        <w:rPr>
          <w:spacing w:val="1"/>
          <w:w w:val="85"/>
        </w:rPr>
        <w:t> </w:t>
      </w:r>
      <w:r>
        <w:rPr>
          <w:w w:val="85"/>
        </w:rPr>
        <w:t>somente</w:t>
      </w:r>
      <w:r>
        <w:rPr>
          <w:spacing w:val="-5"/>
          <w:w w:val="85"/>
        </w:rPr>
        <w:t> </w:t>
      </w:r>
      <w:r>
        <w:rPr>
          <w:w w:val="85"/>
        </w:rPr>
        <w:t>resumo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títulos</w:t>
      </w:r>
      <w:r>
        <w:rPr>
          <w:spacing w:val="-2"/>
          <w:w w:val="85"/>
        </w:rPr>
        <w:t> </w:t>
      </w:r>
      <w:r>
        <w:rPr>
          <w:w w:val="85"/>
        </w:rPr>
        <w:t>sem</w:t>
      </w:r>
      <w:r>
        <w:rPr>
          <w:spacing w:val="-6"/>
          <w:w w:val="85"/>
        </w:rPr>
        <w:t> </w:t>
      </w:r>
      <w:r>
        <w:rPr>
          <w:w w:val="85"/>
        </w:rPr>
        <w:t>referência</w:t>
      </w:r>
      <w:r>
        <w:rPr>
          <w:spacing w:val="-4"/>
          <w:w w:val="85"/>
        </w:rPr>
        <w:t> </w:t>
      </w:r>
      <w:r>
        <w:rPr>
          <w:w w:val="85"/>
        </w:rPr>
        <w:t>ao</w:t>
      </w:r>
      <w:r>
        <w:rPr>
          <w:spacing w:val="-4"/>
          <w:w w:val="85"/>
        </w:rPr>
        <w:t> </w:t>
      </w:r>
      <w:r>
        <w:rPr>
          <w:w w:val="85"/>
        </w:rPr>
        <w:t>assunto</w:t>
      </w:r>
      <w:r>
        <w:rPr>
          <w:spacing w:val="-4"/>
          <w:w w:val="85"/>
        </w:rPr>
        <w:t> </w:t>
      </w:r>
      <w:r>
        <w:rPr>
          <w:w w:val="85"/>
        </w:rPr>
        <w:t>(palavras-chave).</w:t>
      </w:r>
    </w:p>
    <w:p>
      <w:pPr>
        <w:pStyle w:val="BodyText"/>
        <w:spacing w:line="364" w:lineRule="auto" w:before="1"/>
        <w:ind w:left="1085" w:right="1074" w:firstLine="710"/>
        <w:jc w:val="both"/>
      </w:pPr>
      <w:r>
        <w:rPr>
          <w:w w:val="80"/>
        </w:rPr>
        <w:t>Portanto,</w:t>
      </w:r>
      <w:r>
        <w:rPr>
          <w:spacing w:val="9"/>
          <w:w w:val="80"/>
        </w:rPr>
        <w:t> </w:t>
      </w:r>
      <w:r>
        <w:rPr>
          <w:w w:val="80"/>
        </w:rPr>
        <w:t>após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8"/>
          <w:w w:val="80"/>
        </w:rPr>
        <w:t> </w:t>
      </w:r>
      <w:r>
        <w:rPr>
          <w:w w:val="80"/>
        </w:rPr>
        <w:t>leitura</w:t>
      </w:r>
      <w:r>
        <w:rPr>
          <w:spacing w:val="12"/>
          <w:w w:val="80"/>
        </w:rPr>
        <w:t> </w:t>
      </w:r>
      <w:r>
        <w:rPr>
          <w:w w:val="80"/>
        </w:rPr>
        <w:t>foi</w:t>
      </w:r>
      <w:r>
        <w:rPr>
          <w:spacing w:val="17"/>
          <w:w w:val="80"/>
        </w:rPr>
        <w:t> </w:t>
      </w:r>
      <w:r>
        <w:rPr>
          <w:w w:val="80"/>
        </w:rPr>
        <w:t>realizada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discussão</w:t>
      </w:r>
      <w:r>
        <w:rPr>
          <w:spacing w:val="12"/>
          <w:w w:val="80"/>
        </w:rPr>
        <w:t> </w:t>
      </w:r>
      <w:r>
        <w:rPr>
          <w:w w:val="80"/>
        </w:rPr>
        <w:t>do</w:t>
      </w:r>
      <w:r>
        <w:rPr>
          <w:spacing w:val="12"/>
          <w:w w:val="80"/>
        </w:rPr>
        <w:t> </w:t>
      </w:r>
      <w:r>
        <w:rPr>
          <w:w w:val="80"/>
        </w:rPr>
        <w:t>texto,</w:t>
      </w:r>
      <w:r>
        <w:rPr>
          <w:spacing w:val="9"/>
          <w:w w:val="80"/>
        </w:rPr>
        <w:t> </w:t>
      </w:r>
      <w:r>
        <w:rPr>
          <w:w w:val="80"/>
        </w:rPr>
        <w:t>que</w:t>
      </w:r>
      <w:r>
        <w:rPr>
          <w:spacing w:val="12"/>
          <w:w w:val="80"/>
        </w:rPr>
        <w:t> </w:t>
      </w:r>
      <w:r>
        <w:rPr>
          <w:w w:val="80"/>
        </w:rPr>
        <w:t>emergiram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34"/>
          <w:w w:val="80"/>
        </w:rPr>
        <w:t> </w:t>
      </w:r>
      <w:r>
        <w:rPr>
          <w:w w:val="80"/>
        </w:rPr>
        <w:t>três</w:t>
      </w:r>
      <w:r>
        <w:rPr>
          <w:spacing w:val="15"/>
          <w:w w:val="80"/>
        </w:rPr>
        <w:t> </w:t>
      </w:r>
      <w:r>
        <w:rPr>
          <w:w w:val="80"/>
        </w:rPr>
        <w:t>categorias</w:t>
      </w:r>
      <w:r>
        <w:rPr>
          <w:spacing w:val="14"/>
          <w:w w:val="80"/>
        </w:rPr>
        <w:t> </w:t>
      </w:r>
      <w:r>
        <w:rPr>
          <w:w w:val="80"/>
        </w:rPr>
        <w:t>temáticas,</w:t>
      </w:r>
      <w:r>
        <w:rPr>
          <w:spacing w:val="1"/>
          <w:w w:val="80"/>
        </w:rPr>
        <w:t> </w:t>
      </w:r>
      <w:r>
        <w:rPr>
          <w:w w:val="80"/>
        </w:rPr>
        <w:t>a saber: “aspectos</w:t>
      </w:r>
      <w:r>
        <w:rPr>
          <w:spacing w:val="1"/>
          <w:w w:val="80"/>
        </w:rPr>
        <w:t> </w:t>
      </w:r>
      <w:r>
        <w:rPr>
          <w:w w:val="80"/>
        </w:rPr>
        <w:t>socioculturais</w:t>
      </w:r>
      <w:r>
        <w:rPr>
          <w:spacing w:val="1"/>
          <w:w w:val="80"/>
        </w:rPr>
        <w:t> </w:t>
      </w:r>
      <w:r>
        <w:rPr>
          <w:w w:val="80"/>
        </w:rPr>
        <w:t>que permeiam as</w:t>
      </w:r>
      <w:r>
        <w:rPr>
          <w:spacing w:val="38"/>
        </w:rPr>
        <w:t> </w:t>
      </w:r>
      <w:r>
        <w:rPr>
          <w:w w:val="80"/>
        </w:rPr>
        <w:t>relações</w:t>
      </w:r>
      <w:r>
        <w:rPr>
          <w:spacing w:val="38"/>
        </w:rPr>
        <w:t> </w:t>
      </w:r>
      <w:r>
        <w:rPr>
          <w:w w:val="80"/>
        </w:rPr>
        <w:t>de gênero”, “dificuldades</w:t>
      </w:r>
      <w:r>
        <w:rPr>
          <w:spacing w:val="38"/>
        </w:rPr>
        <w:t> </w:t>
      </w:r>
      <w:r>
        <w:rPr>
          <w:w w:val="80"/>
        </w:rPr>
        <w:t>na oferta</w:t>
      </w:r>
      <w:r>
        <w:rPr>
          <w:spacing w:val="39"/>
        </w:rPr>
        <w:t> </w:t>
      </w:r>
      <w:r>
        <w:rPr>
          <w:w w:val="80"/>
        </w:rPr>
        <w:t>e distribuição</w:t>
      </w:r>
      <w:r>
        <w:rPr>
          <w:spacing w:val="1"/>
          <w:w w:val="80"/>
        </w:rPr>
        <w:t> </w:t>
      </w:r>
      <w:r>
        <w:rPr>
          <w:w w:val="85"/>
        </w:rPr>
        <w:t>dos insumos” e “déficit no conhecimento dos profissionais de saúde para implementação de ações de</w:t>
      </w:r>
      <w:r>
        <w:rPr>
          <w:spacing w:val="1"/>
          <w:w w:val="85"/>
        </w:rPr>
        <w:t> </w:t>
      </w:r>
      <w:r>
        <w:rPr>
          <w:w w:val="90"/>
        </w:rPr>
        <w:t>promoção</w:t>
      </w:r>
      <w:r>
        <w:rPr>
          <w:spacing w:val="-8"/>
          <w:w w:val="90"/>
        </w:rPr>
        <w:t> </w:t>
      </w:r>
      <w:r>
        <w:rPr>
          <w:w w:val="90"/>
        </w:rPr>
        <w:t>e</w:t>
      </w:r>
      <w:r>
        <w:rPr>
          <w:spacing w:val="-8"/>
          <w:w w:val="90"/>
        </w:rPr>
        <w:t> </w:t>
      </w:r>
      <w:r>
        <w:rPr>
          <w:w w:val="90"/>
        </w:rPr>
        <w:t>proteção</w:t>
      </w:r>
      <w:r>
        <w:rPr>
          <w:spacing w:val="-8"/>
          <w:w w:val="90"/>
        </w:rPr>
        <w:t> </w:t>
      </w:r>
      <w:r>
        <w:rPr>
          <w:w w:val="90"/>
        </w:rPr>
        <w:t>à</w:t>
      </w:r>
      <w:r>
        <w:rPr>
          <w:spacing w:val="-7"/>
          <w:w w:val="90"/>
        </w:rPr>
        <w:t> </w:t>
      </w:r>
      <w:r>
        <w:rPr>
          <w:w w:val="90"/>
        </w:rPr>
        <w:t>saúde</w:t>
      </w:r>
      <w:r>
        <w:rPr>
          <w:spacing w:val="-8"/>
          <w:w w:val="90"/>
        </w:rPr>
        <w:t> </w:t>
      </w:r>
      <w:r>
        <w:rPr>
          <w:w w:val="90"/>
        </w:rPr>
        <w:t>das</w:t>
      </w:r>
      <w:r>
        <w:rPr>
          <w:spacing w:val="-6"/>
          <w:w w:val="90"/>
        </w:rPr>
        <w:t> </w:t>
      </w:r>
      <w:r>
        <w:rPr>
          <w:w w:val="90"/>
        </w:rPr>
        <w:t>mulheres”.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3"/>
        <w:spacing w:before="100"/>
      </w:pPr>
      <w:r>
        <w:rPr>
          <w:w w:val="80"/>
        </w:rPr>
        <w:t>Resultados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4"/>
          <w:w w:val="80"/>
        </w:rPr>
        <w:t> </w:t>
      </w:r>
      <w:r>
        <w:rPr>
          <w:w w:val="80"/>
        </w:rPr>
        <w:t>Discussão</w:t>
      </w:r>
    </w:p>
    <w:p>
      <w:pPr>
        <w:pStyle w:val="BodyText"/>
        <w:spacing w:line="364" w:lineRule="auto" w:before="160"/>
        <w:ind w:left="1085" w:right="1077" w:firstLine="710"/>
      </w:pPr>
      <w:r>
        <w:rPr>
          <w:w w:val="85"/>
        </w:rPr>
        <w:t>Os</w:t>
      </w:r>
      <w:r>
        <w:rPr>
          <w:spacing w:val="48"/>
          <w:w w:val="85"/>
        </w:rPr>
        <w:t> </w:t>
      </w:r>
      <w:r>
        <w:rPr>
          <w:w w:val="85"/>
        </w:rPr>
        <w:t>artigos</w:t>
      </w:r>
      <w:r>
        <w:rPr>
          <w:spacing w:val="49"/>
          <w:w w:val="85"/>
        </w:rPr>
        <w:t> </w:t>
      </w:r>
      <w:r>
        <w:rPr>
          <w:w w:val="85"/>
        </w:rPr>
        <w:t>analisados</w:t>
      </w:r>
      <w:r>
        <w:rPr>
          <w:spacing w:val="44"/>
          <w:w w:val="85"/>
        </w:rPr>
        <w:t> </w:t>
      </w:r>
      <w:r>
        <w:rPr>
          <w:w w:val="85"/>
        </w:rPr>
        <w:t>são</w:t>
      </w:r>
      <w:r>
        <w:rPr>
          <w:spacing w:val="43"/>
          <w:w w:val="85"/>
        </w:rPr>
        <w:t> </w:t>
      </w:r>
      <w:r>
        <w:rPr>
          <w:w w:val="85"/>
        </w:rPr>
        <w:t>apresentados</w:t>
      </w:r>
      <w:r>
        <w:rPr>
          <w:spacing w:val="48"/>
          <w:w w:val="85"/>
        </w:rPr>
        <w:t> </w:t>
      </w:r>
      <w:r>
        <w:rPr>
          <w:w w:val="85"/>
        </w:rPr>
        <w:t>no</w:t>
      </w:r>
      <w:r>
        <w:rPr>
          <w:spacing w:val="47"/>
          <w:w w:val="85"/>
        </w:rPr>
        <w:t> </w:t>
      </w:r>
      <w:r>
        <w:rPr>
          <w:w w:val="85"/>
        </w:rPr>
        <w:t>quadro</w:t>
      </w:r>
      <w:r>
        <w:rPr>
          <w:spacing w:val="44"/>
          <w:w w:val="85"/>
        </w:rPr>
        <w:t> </w:t>
      </w:r>
      <w:r>
        <w:rPr>
          <w:w w:val="85"/>
        </w:rPr>
        <w:t>01,</w:t>
      </w:r>
      <w:r>
        <w:rPr>
          <w:spacing w:val="45"/>
          <w:w w:val="85"/>
        </w:rPr>
        <w:t> </w:t>
      </w:r>
      <w:r>
        <w:rPr>
          <w:w w:val="85"/>
        </w:rPr>
        <w:t>organizado</w:t>
      </w:r>
      <w:r>
        <w:rPr>
          <w:spacing w:val="47"/>
          <w:w w:val="85"/>
        </w:rPr>
        <w:t> </w:t>
      </w:r>
      <w:r>
        <w:rPr>
          <w:w w:val="85"/>
        </w:rPr>
        <w:t>por</w:t>
      </w:r>
      <w:r>
        <w:rPr>
          <w:spacing w:val="48"/>
          <w:w w:val="85"/>
        </w:rPr>
        <w:t> </w:t>
      </w:r>
      <w:r>
        <w:rPr>
          <w:w w:val="85"/>
        </w:rPr>
        <w:t>número,</w:t>
      </w:r>
      <w:r>
        <w:rPr>
          <w:spacing w:val="45"/>
          <w:w w:val="85"/>
        </w:rPr>
        <w:t> </w:t>
      </w:r>
      <w:r>
        <w:rPr>
          <w:w w:val="85"/>
        </w:rPr>
        <w:t>título,</w:t>
      </w:r>
      <w:r>
        <w:rPr>
          <w:spacing w:val="46"/>
          <w:w w:val="85"/>
        </w:rPr>
        <w:t> </w:t>
      </w:r>
      <w:r>
        <w:rPr>
          <w:w w:val="85"/>
        </w:rPr>
        <w:t>ano</w:t>
      </w:r>
      <w:r>
        <w:rPr>
          <w:spacing w:val="46"/>
          <w:w w:val="85"/>
        </w:rPr>
        <w:t> </w:t>
      </w:r>
      <w:r>
        <w:rPr>
          <w:w w:val="85"/>
        </w:rPr>
        <w:t>de</w:t>
      </w:r>
      <w:r>
        <w:rPr>
          <w:spacing w:val="-51"/>
          <w:w w:val="85"/>
        </w:rPr>
        <w:t> </w:t>
      </w:r>
      <w:r>
        <w:rPr>
          <w:w w:val="90"/>
        </w:rPr>
        <w:t>publicação,</w:t>
      </w:r>
      <w:r>
        <w:rPr>
          <w:spacing w:val="-11"/>
          <w:w w:val="90"/>
        </w:rPr>
        <w:t> </w:t>
      </w:r>
      <w:r>
        <w:rPr>
          <w:w w:val="90"/>
        </w:rPr>
        <w:t>autor</w:t>
      </w:r>
      <w:r>
        <w:rPr>
          <w:spacing w:val="-8"/>
          <w:w w:val="90"/>
        </w:rPr>
        <w:t> </w:t>
      </w:r>
      <w:r>
        <w:rPr>
          <w:w w:val="90"/>
        </w:rPr>
        <w:t>(a),</w:t>
      </w:r>
      <w:r>
        <w:rPr>
          <w:spacing w:val="-11"/>
          <w:w w:val="90"/>
        </w:rPr>
        <w:t> </w:t>
      </w:r>
      <w:r>
        <w:rPr>
          <w:w w:val="90"/>
        </w:rPr>
        <w:t>periódico,</w:t>
      </w:r>
      <w:r>
        <w:rPr>
          <w:spacing w:val="-11"/>
          <w:w w:val="90"/>
        </w:rPr>
        <w:t> </w:t>
      </w:r>
      <w:r>
        <w:rPr>
          <w:w w:val="90"/>
        </w:rPr>
        <w:t>objetivo</w:t>
      </w:r>
      <w:r>
        <w:rPr>
          <w:spacing w:val="-9"/>
          <w:w w:val="90"/>
        </w:rPr>
        <w:t> </w:t>
      </w:r>
      <w:r>
        <w:rPr>
          <w:w w:val="90"/>
        </w:rPr>
        <w:t>e</w:t>
      </w:r>
      <w:r>
        <w:rPr>
          <w:spacing w:val="-9"/>
          <w:w w:val="90"/>
        </w:rPr>
        <w:t> </w:t>
      </w:r>
      <w:r>
        <w:rPr>
          <w:w w:val="90"/>
        </w:rPr>
        <w:t>resultados.</w:t>
      </w:r>
    </w:p>
    <w:p>
      <w:pPr>
        <w:pStyle w:val="BodyText"/>
        <w:rPr>
          <w:sz w:val="39"/>
        </w:rPr>
      </w:pPr>
    </w:p>
    <w:p>
      <w:pPr>
        <w:pStyle w:val="BodyText"/>
        <w:ind w:left="1085"/>
      </w:pPr>
      <w:r>
        <w:rPr>
          <w:w w:val="80"/>
        </w:rPr>
        <w:t>Quadro</w:t>
      </w:r>
      <w:r>
        <w:rPr>
          <w:spacing w:val="14"/>
          <w:w w:val="80"/>
        </w:rPr>
        <w:t> </w:t>
      </w:r>
      <w:r>
        <w:rPr>
          <w:w w:val="80"/>
        </w:rPr>
        <w:t>01</w:t>
      </w:r>
      <w:r>
        <w:rPr>
          <w:spacing w:val="17"/>
          <w:w w:val="80"/>
        </w:rPr>
        <w:t> </w:t>
      </w:r>
      <w:r>
        <w:rPr>
          <w:w w:val="80"/>
        </w:rPr>
        <w:t>–</w:t>
      </w:r>
      <w:r>
        <w:rPr>
          <w:spacing w:val="15"/>
          <w:w w:val="80"/>
        </w:rPr>
        <w:t> </w:t>
      </w:r>
      <w:r>
        <w:rPr>
          <w:w w:val="80"/>
        </w:rPr>
        <w:t>Fontes</w:t>
      </w:r>
      <w:r>
        <w:rPr>
          <w:spacing w:val="17"/>
          <w:w w:val="80"/>
        </w:rPr>
        <w:t> </w:t>
      </w:r>
      <w:r>
        <w:rPr>
          <w:w w:val="80"/>
        </w:rPr>
        <w:t>primárias</w:t>
      </w:r>
      <w:r>
        <w:rPr>
          <w:spacing w:val="17"/>
          <w:w w:val="80"/>
        </w:rPr>
        <w:t> </w:t>
      </w:r>
      <w:r>
        <w:rPr>
          <w:w w:val="80"/>
        </w:rPr>
        <w:t>utilizadas</w:t>
      </w:r>
      <w:r>
        <w:rPr>
          <w:spacing w:val="17"/>
          <w:w w:val="80"/>
        </w:rPr>
        <w:t> </w:t>
      </w:r>
      <w:r>
        <w:rPr>
          <w:w w:val="80"/>
        </w:rPr>
        <w:t>para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5"/>
          <w:w w:val="80"/>
        </w:rPr>
        <w:t> </w:t>
      </w:r>
      <w:r>
        <w:rPr>
          <w:w w:val="80"/>
        </w:rPr>
        <w:t>coleta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dados.</w:t>
      </w: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1571"/>
        <w:gridCol w:w="1518"/>
        <w:gridCol w:w="1475"/>
        <w:gridCol w:w="2128"/>
        <w:gridCol w:w="2699"/>
      </w:tblGrid>
      <w:tr>
        <w:trPr>
          <w:trHeight w:val="686" w:hRule="atLeast"/>
        </w:trPr>
        <w:tc>
          <w:tcPr>
            <w:tcW w:w="57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169" w:right="15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0"/>
                <w:sz w:val="16"/>
              </w:rPr>
              <w:t>Nº</w:t>
            </w:r>
          </w:p>
        </w:tc>
        <w:tc>
          <w:tcPr>
            <w:tcW w:w="157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143" w:right="14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0"/>
                <w:sz w:val="16"/>
              </w:rPr>
              <w:t>TÍTULO</w:t>
            </w:r>
          </w:p>
        </w:tc>
        <w:tc>
          <w:tcPr>
            <w:tcW w:w="151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127" w:right="1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ANO</w:t>
            </w:r>
            <w:r>
              <w:rPr>
                <w:rFonts w:ascii="Arial"/>
                <w:b/>
                <w:spacing w:val="7"/>
                <w:w w:val="80"/>
                <w:sz w:val="16"/>
              </w:rPr>
              <w:t> </w:t>
            </w:r>
            <w:r>
              <w:rPr>
                <w:rFonts w:ascii="Arial"/>
                <w:b/>
                <w:w w:val="80"/>
                <w:sz w:val="16"/>
              </w:rPr>
              <w:t>/</w:t>
            </w:r>
            <w:r>
              <w:rPr>
                <w:rFonts w:ascii="Arial"/>
                <w:b/>
                <w:spacing w:val="5"/>
                <w:w w:val="80"/>
                <w:sz w:val="16"/>
              </w:rPr>
              <w:t> </w:t>
            </w:r>
            <w:r>
              <w:rPr>
                <w:rFonts w:ascii="Arial"/>
                <w:b/>
                <w:w w:val="80"/>
                <w:sz w:val="16"/>
              </w:rPr>
              <w:t>AUTOR</w:t>
            </w:r>
          </w:p>
        </w:tc>
        <w:tc>
          <w:tcPr>
            <w:tcW w:w="147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90" w:right="9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0"/>
                <w:sz w:val="16"/>
              </w:rPr>
              <w:t>PERIÓDICO</w:t>
            </w:r>
          </w:p>
        </w:tc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6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OBJETIVOS</w:t>
            </w:r>
          </w:p>
        </w:tc>
        <w:tc>
          <w:tcPr>
            <w:tcW w:w="269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8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RESULTADOS</w:t>
            </w:r>
          </w:p>
        </w:tc>
      </w:tr>
      <w:tr>
        <w:trPr>
          <w:trHeight w:val="1584" w:hRule="atLeast"/>
        </w:trPr>
        <w:tc>
          <w:tcPr>
            <w:tcW w:w="576" w:type="dxa"/>
          </w:tcPr>
          <w:p>
            <w:pPr>
              <w:pStyle w:val="TableParagraph"/>
              <w:spacing w:before="3"/>
              <w:ind w:left="5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1"/>
                <w:sz w:val="16"/>
              </w:rPr>
              <w:t>1</w:t>
            </w:r>
          </w:p>
        </w:tc>
        <w:tc>
          <w:tcPr>
            <w:tcW w:w="1571" w:type="dxa"/>
          </w:tcPr>
          <w:p>
            <w:pPr>
              <w:pStyle w:val="TableParagraph"/>
              <w:spacing w:line="242" w:lineRule="auto" w:before="1"/>
              <w:ind w:left="115" w:right="119" w:hanging="1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Uso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camisinha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no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Brasil: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Um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olhar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sobre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produção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acadêmica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acerca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prevenção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HIV/AIDS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(2007-</w:t>
            </w:r>
          </w:p>
          <w:p>
            <w:pPr>
              <w:pStyle w:val="TableParagraph"/>
              <w:spacing w:before="7"/>
              <w:ind w:left="140" w:right="148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2011)</w:t>
            </w:r>
          </w:p>
        </w:tc>
        <w:tc>
          <w:tcPr>
            <w:tcW w:w="1518" w:type="dxa"/>
          </w:tcPr>
          <w:p>
            <w:pPr>
              <w:pStyle w:val="TableParagraph"/>
              <w:spacing w:line="247" w:lineRule="auto"/>
              <w:ind w:left="565" w:hanging="293"/>
              <w:rPr>
                <w:sz w:val="16"/>
              </w:rPr>
            </w:pPr>
            <w:r>
              <w:rPr>
                <w:w w:val="80"/>
                <w:sz w:val="16"/>
              </w:rPr>
              <w:t>PINHEIRO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et</w:t>
            </w:r>
            <w:r>
              <w:rPr>
                <w:rFonts w:ascii="Arial"/>
                <w:i/>
                <w:spacing w:val="6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al</w:t>
            </w:r>
            <w:r>
              <w:rPr>
                <w:w w:val="80"/>
                <w:sz w:val="16"/>
              </w:rPr>
              <w:t>.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(2013)</w:t>
            </w:r>
          </w:p>
        </w:tc>
        <w:tc>
          <w:tcPr>
            <w:tcW w:w="1475" w:type="dxa"/>
          </w:tcPr>
          <w:p>
            <w:pPr>
              <w:pStyle w:val="TableParagraph"/>
              <w:spacing w:line="247" w:lineRule="auto" w:before="1"/>
              <w:ind w:left="435" w:right="400" w:firstLine="4"/>
              <w:rPr>
                <w:sz w:val="16"/>
              </w:rPr>
            </w:pPr>
            <w:r>
              <w:rPr>
                <w:w w:val="80"/>
                <w:sz w:val="16"/>
              </w:rPr>
              <w:t>Temas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em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Psicologia</w:t>
            </w:r>
          </w:p>
        </w:tc>
        <w:tc>
          <w:tcPr>
            <w:tcW w:w="2128" w:type="dxa"/>
          </w:tcPr>
          <w:p>
            <w:pPr>
              <w:pStyle w:val="TableParagraph"/>
              <w:spacing w:line="244" w:lineRule="auto" w:before="1"/>
              <w:ind w:left="146" w:right="141" w:hanging="5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Ensaio reflexivo sobre a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0"/>
                <w:sz w:val="16"/>
              </w:rPr>
              <w:t>produção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acadêmica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respeito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do</w:t>
            </w:r>
            <w:r>
              <w:rPr>
                <w:spacing w:val="-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uso</w:t>
            </w:r>
          </w:p>
          <w:p>
            <w:pPr>
              <w:pStyle w:val="TableParagraph"/>
              <w:spacing w:line="247" w:lineRule="auto" w:before="156"/>
              <w:ind w:left="117" w:right="113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da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camisinha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como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método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prevenção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HIV/aids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no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Brasil</w:t>
            </w:r>
          </w:p>
        </w:tc>
        <w:tc>
          <w:tcPr>
            <w:tcW w:w="2699" w:type="dxa"/>
          </w:tcPr>
          <w:p>
            <w:pPr>
              <w:pStyle w:val="TableParagraph"/>
              <w:spacing w:before="6"/>
              <w:ind w:left="112" w:right="116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A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literatura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analisada</w:t>
            </w:r>
          </w:p>
          <w:p>
            <w:pPr>
              <w:pStyle w:val="TableParagraph"/>
              <w:spacing w:line="247" w:lineRule="auto" w:before="155"/>
              <w:ind w:left="112" w:right="119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apresenta-se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forma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difusa,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modo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entrelaçar</w:t>
            </w:r>
            <w:r>
              <w:rPr>
                <w:spacing w:val="1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abordagens</w:t>
            </w:r>
            <w:r>
              <w:rPr>
                <w:spacing w:val="1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1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direcionamentos,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que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demanda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um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amadurecimento</w:t>
            </w:r>
          </w:p>
          <w:p>
            <w:pPr>
              <w:pStyle w:val="TableParagraph"/>
              <w:spacing w:line="247" w:lineRule="auto" w:before="150"/>
              <w:ind w:left="112" w:right="119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epidemiológico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 metodológico dos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referenciais</w:t>
            </w:r>
            <w:r>
              <w:rPr>
                <w:spacing w:val="-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utilizados.</w:t>
            </w:r>
          </w:p>
        </w:tc>
      </w:tr>
      <w:tr>
        <w:trPr>
          <w:trHeight w:val="1948" w:hRule="atLeast"/>
        </w:trPr>
        <w:tc>
          <w:tcPr>
            <w:tcW w:w="576" w:type="dxa"/>
          </w:tcPr>
          <w:p>
            <w:pPr>
              <w:pStyle w:val="TableParagraph"/>
              <w:spacing w:line="183" w:lineRule="exact"/>
              <w:ind w:lef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1"/>
                <w:sz w:val="16"/>
              </w:rPr>
              <w:t>2</w:t>
            </w:r>
          </w:p>
        </w:tc>
        <w:tc>
          <w:tcPr>
            <w:tcW w:w="1571" w:type="dxa"/>
          </w:tcPr>
          <w:p>
            <w:pPr>
              <w:pStyle w:val="TableParagraph"/>
              <w:spacing w:line="244" w:lineRule="auto"/>
              <w:ind w:left="143" w:right="143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Preservativo</w:t>
            </w:r>
            <w:r>
              <w:rPr>
                <w:spacing w:val="1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feminino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e dupla proteção: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desafios para os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90"/>
                <w:sz w:val="16"/>
              </w:rPr>
              <w:t>serviços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spacing w:val="-1"/>
                <w:w w:val="85"/>
                <w:sz w:val="16"/>
              </w:rPr>
              <w:t>especializados </w:t>
            </w:r>
            <w:r>
              <w:rPr>
                <w:w w:val="85"/>
                <w:sz w:val="16"/>
              </w:rPr>
              <w:t>de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0"/>
                <w:sz w:val="16"/>
              </w:rPr>
              <w:t>atenção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às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DSTs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Aids</w:t>
            </w:r>
          </w:p>
        </w:tc>
        <w:tc>
          <w:tcPr>
            <w:tcW w:w="1518" w:type="dxa"/>
          </w:tcPr>
          <w:p>
            <w:pPr>
              <w:pStyle w:val="TableParagraph"/>
              <w:spacing w:before="1"/>
              <w:ind w:left="127" w:right="127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KALCKMANN</w:t>
            </w:r>
            <w:r>
              <w:rPr>
                <w:spacing w:val="1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(2013)</w:t>
            </w:r>
          </w:p>
        </w:tc>
        <w:tc>
          <w:tcPr>
            <w:tcW w:w="1475" w:type="dxa"/>
          </w:tcPr>
          <w:p>
            <w:pPr>
              <w:pStyle w:val="TableParagraph"/>
              <w:spacing w:before="1"/>
              <w:ind w:left="90" w:right="92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Temas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em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Psicologia</w:t>
            </w:r>
          </w:p>
        </w:tc>
        <w:tc>
          <w:tcPr>
            <w:tcW w:w="2128" w:type="dxa"/>
          </w:tcPr>
          <w:p>
            <w:pPr>
              <w:pStyle w:val="TableParagraph"/>
              <w:spacing w:line="247" w:lineRule="auto"/>
              <w:ind w:left="136" w:right="132" w:firstLine="24"/>
              <w:jc w:val="both"/>
              <w:rPr>
                <w:sz w:val="16"/>
              </w:rPr>
            </w:pPr>
            <w:r>
              <w:rPr>
                <w:w w:val="80"/>
                <w:sz w:val="16"/>
              </w:rPr>
              <w:t>Discute o uso de preservativos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femininos por 713 usuárias de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sete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serviços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especializados</w:t>
            </w:r>
            <w:r>
              <w:rPr>
                <w:spacing w:val="1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</w:p>
          <w:p>
            <w:pPr>
              <w:pStyle w:val="TableParagraph"/>
              <w:spacing w:line="244" w:lineRule="auto" w:before="147"/>
              <w:ind w:left="132" w:right="134" w:firstLine="9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atenção às DSTs/Aids da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0"/>
                <w:sz w:val="16"/>
              </w:rPr>
              <w:t>Grande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São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Paulo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incluídas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em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um estudo longitudinal de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0"/>
                <w:sz w:val="16"/>
              </w:rPr>
              <w:t>avaliação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continuidade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seu</w:t>
            </w:r>
            <w:r>
              <w:rPr>
                <w:spacing w:val="-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uso.</w:t>
            </w:r>
          </w:p>
        </w:tc>
        <w:tc>
          <w:tcPr>
            <w:tcW w:w="2699" w:type="dxa"/>
          </w:tcPr>
          <w:p>
            <w:pPr>
              <w:pStyle w:val="TableParagraph"/>
              <w:spacing w:line="247" w:lineRule="auto"/>
              <w:ind w:left="102" w:right="106" w:firstLine="3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Muitas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mulheres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que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usaram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insumo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interromperam</w:t>
            </w:r>
            <w:r>
              <w:rPr>
                <w:spacing w:val="1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são</w:t>
            </w:r>
            <w:r>
              <w:rPr>
                <w:spacing w:val="1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mulheres</w:t>
            </w:r>
            <w:r>
              <w:rPr>
                <w:spacing w:val="1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soropositivas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-2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parceiras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de</w:t>
            </w:r>
            <w:r>
              <w:rPr>
                <w:spacing w:val="-2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soropositivos</w:t>
            </w:r>
          </w:p>
          <w:p>
            <w:pPr>
              <w:pStyle w:val="TableParagraph"/>
              <w:spacing w:line="247" w:lineRule="auto" w:before="147"/>
              <w:ind w:left="112" w:right="108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e pretendem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voltar a usá-lo.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Os serviços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devem ampliar o escopo da suas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orientações</w:t>
            </w:r>
            <w:r>
              <w:rPr>
                <w:spacing w:val="-2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sobre</w:t>
            </w:r>
            <w:r>
              <w:rPr>
                <w:spacing w:val="-4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o</w:t>
            </w:r>
            <w:r>
              <w:rPr>
                <w:spacing w:val="-4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preservativo</w:t>
            </w:r>
          </w:p>
          <w:p>
            <w:pPr>
              <w:pStyle w:val="TableParagraph"/>
              <w:spacing w:line="254" w:lineRule="auto" w:before="151"/>
              <w:ind w:left="112" w:right="116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e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repensar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sua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atuação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junto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às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parceiras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soronegativas e</w:t>
            </w:r>
            <w:r>
              <w:rPr>
                <w:spacing w:val="-2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aos homens.</w:t>
            </w:r>
          </w:p>
        </w:tc>
      </w:tr>
      <w:tr>
        <w:trPr>
          <w:trHeight w:val="1444" w:hRule="atLeast"/>
        </w:trPr>
        <w:tc>
          <w:tcPr>
            <w:tcW w:w="576" w:type="dxa"/>
          </w:tcPr>
          <w:p>
            <w:pPr>
              <w:pStyle w:val="TableParagraph"/>
              <w:spacing w:line="183" w:lineRule="exact"/>
              <w:ind w:lef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1"/>
                <w:sz w:val="16"/>
              </w:rPr>
              <w:t>3</w:t>
            </w:r>
          </w:p>
        </w:tc>
        <w:tc>
          <w:tcPr>
            <w:tcW w:w="1571" w:type="dxa"/>
          </w:tcPr>
          <w:p>
            <w:pPr>
              <w:pStyle w:val="TableParagraph"/>
              <w:spacing w:line="247" w:lineRule="auto"/>
              <w:ind w:left="196" w:right="19" w:hanging="82"/>
              <w:rPr>
                <w:sz w:val="16"/>
              </w:rPr>
            </w:pPr>
            <w:r>
              <w:rPr>
                <w:w w:val="80"/>
                <w:sz w:val="16"/>
              </w:rPr>
              <w:t>Atuação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enfermeiro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na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saúde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mulher</w:t>
            </w:r>
          </w:p>
        </w:tc>
        <w:tc>
          <w:tcPr>
            <w:tcW w:w="1518" w:type="dxa"/>
          </w:tcPr>
          <w:p>
            <w:pPr>
              <w:pStyle w:val="TableParagraph"/>
              <w:spacing w:line="247" w:lineRule="auto"/>
              <w:ind w:left="565" w:right="138" w:hanging="418"/>
              <w:rPr>
                <w:sz w:val="16"/>
              </w:rPr>
            </w:pPr>
            <w:r>
              <w:rPr>
                <w:w w:val="80"/>
                <w:sz w:val="16"/>
              </w:rPr>
              <w:t>Sementille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Queiroz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(2013)</w:t>
            </w:r>
          </w:p>
        </w:tc>
        <w:tc>
          <w:tcPr>
            <w:tcW w:w="1475" w:type="dxa"/>
          </w:tcPr>
          <w:p>
            <w:pPr>
              <w:pStyle w:val="TableParagraph"/>
              <w:spacing w:line="247" w:lineRule="auto"/>
              <w:ind w:left="137" w:right="134" w:firstLine="48"/>
              <w:jc w:val="both"/>
              <w:rPr>
                <w:sz w:val="16"/>
              </w:rPr>
            </w:pPr>
            <w:r>
              <w:rPr>
                <w:w w:val="80"/>
                <w:sz w:val="16"/>
              </w:rPr>
              <w:t>Ensaios e Ciência: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Ciências Biológicas,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Agrárias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Saúde</w:t>
            </w:r>
          </w:p>
        </w:tc>
        <w:tc>
          <w:tcPr>
            <w:tcW w:w="2128" w:type="dxa"/>
          </w:tcPr>
          <w:p>
            <w:pPr>
              <w:pStyle w:val="TableParagraph"/>
              <w:spacing w:line="244" w:lineRule="auto"/>
              <w:ind w:left="127" w:right="121" w:hanging="10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Sistematizar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as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informações,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sobre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atuação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enfermeiro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na saúde da mulher,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especificamente quanto à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0"/>
                <w:sz w:val="16"/>
              </w:rPr>
              <w:t>prevenção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câncer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colo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útero.</w:t>
            </w:r>
          </w:p>
        </w:tc>
        <w:tc>
          <w:tcPr>
            <w:tcW w:w="2699" w:type="dxa"/>
          </w:tcPr>
          <w:p>
            <w:pPr>
              <w:pStyle w:val="TableParagraph"/>
              <w:spacing w:line="244" w:lineRule="auto"/>
              <w:ind w:left="131" w:right="136" w:hanging="1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papel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enfermeiro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é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fundamental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importância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na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educação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orientação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junto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à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população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feminina,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esclarecendo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possíveis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dúvidas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incentivando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à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realização periódica do exame,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0"/>
                <w:sz w:val="16"/>
              </w:rPr>
              <w:t>contribuindo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assim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para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uma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redução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no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número</w:t>
            </w:r>
            <w:r>
              <w:rPr>
                <w:spacing w:val="-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</w:t>
            </w:r>
            <w:r>
              <w:rPr>
                <w:spacing w:val="-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casos.</w:t>
            </w:r>
          </w:p>
        </w:tc>
      </w:tr>
      <w:tr>
        <w:trPr>
          <w:trHeight w:val="1559" w:hRule="atLeast"/>
        </w:trPr>
        <w:tc>
          <w:tcPr>
            <w:tcW w:w="576" w:type="dxa"/>
          </w:tcPr>
          <w:p>
            <w:pPr>
              <w:pStyle w:val="TableParagraph"/>
              <w:spacing w:line="183" w:lineRule="exact"/>
              <w:ind w:left="5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1"/>
                <w:sz w:val="16"/>
              </w:rPr>
              <w:t>4</w:t>
            </w:r>
          </w:p>
        </w:tc>
        <w:tc>
          <w:tcPr>
            <w:tcW w:w="1571" w:type="dxa"/>
          </w:tcPr>
          <w:p>
            <w:pPr>
              <w:pStyle w:val="TableParagraph"/>
              <w:spacing w:line="244" w:lineRule="auto"/>
              <w:ind w:left="105" w:right="110" w:firstLine="42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Adequação das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0"/>
                <w:sz w:val="16"/>
              </w:rPr>
              <w:t>práticas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 distribuição</w:t>
            </w:r>
            <w:r>
              <w:rPr>
                <w:spacing w:val="-32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de insumos do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0"/>
                <w:sz w:val="16"/>
              </w:rPr>
              <w:t>planejamento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familiar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no município de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spacing w:val="-1"/>
                <w:w w:val="95"/>
                <w:sz w:val="16"/>
              </w:rPr>
              <w:t>Maceió</w:t>
            </w:r>
            <w:r>
              <w:rPr>
                <w:spacing w:val="-7"/>
                <w:w w:val="95"/>
                <w:sz w:val="16"/>
              </w:rPr>
              <w:t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11"/>
                <w:w w:val="105"/>
                <w:sz w:val="16"/>
              </w:rPr>
              <w:t> </w:t>
            </w:r>
            <w:r>
              <w:rPr>
                <w:w w:val="95"/>
                <w:sz w:val="16"/>
              </w:rPr>
              <w:t>AL</w:t>
            </w:r>
          </w:p>
        </w:tc>
        <w:tc>
          <w:tcPr>
            <w:tcW w:w="1518" w:type="dxa"/>
          </w:tcPr>
          <w:p>
            <w:pPr>
              <w:pStyle w:val="TableParagraph"/>
              <w:spacing w:line="254" w:lineRule="auto"/>
              <w:ind w:left="565" w:right="138" w:hanging="308"/>
              <w:rPr>
                <w:sz w:val="16"/>
              </w:rPr>
            </w:pPr>
            <w:r>
              <w:rPr>
                <w:w w:val="80"/>
                <w:sz w:val="16"/>
              </w:rPr>
              <w:t>MACHADO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et</w:t>
            </w:r>
            <w:r>
              <w:rPr>
                <w:rFonts w:ascii="Arial"/>
                <w:i/>
                <w:spacing w:val="6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al</w:t>
            </w:r>
            <w:r>
              <w:rPr>
                <w:w w:val="80"/>
                <w:sz w:val="16"/>
              </w:rPr>
              <w:t>.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(2013)</w:t>
            </w:r>
          </w:p>
        </w:tc>
        <w:tc>
          <w:tcPr>
            <w:tcW w:w="1475" w:type="dxa"/>
          </w:tcPr>
          <w:p>
            <w:pPr>
              <w:pStyle w:val="TableParagraph"/>
              <w:spacing w:line="244" w:lineRule="auto"/>
              <w:ind w:left="109" w:right="106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Cadernos de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Graduação –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0"/>
                <w:sz w:val="16"/>
              </w:rPr>
              <w:t>Ciências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Biológicas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5"/>
                <w:sz w:val="16"/>
              </w:rPr>
              <w:t>da</w:t>
            </w:r>
            <w:r>
              <w:rPr>
                <w:spacing w:val="-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Saúde</w:t>
            </w:r>
          </w:p>
        </w:tc>
        <w:tc>
          <w:tcPr>
            <w:tcW w:w="2128" w:type="dxa"/>
          </w:tcPr>
          <w:p>
            <w:pPr>
              <w:pStyle w:val="TableParagraph"/>
              <w:spacing w:line="244" w:lineRule="auto"/>
              <w:ind w:left="117" w:right="115" w:firstLine="1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Verificar a adequação das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0"/>
                <w:sz w:val="16"/>
              </w:rPr>
              <w:t>práticas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distribuição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insumos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planejamento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familiar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município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Maceió.</w:t>
            </w:r>
          </w:p>
        </w:tc>
        <w:tc>
          <w:tcPr>
            <w:tcW w:w="2699" w:type="dxa"/>
          </w:tcPr>
          <w:p>
            <w:pPr>
              <w:pStyle w:val="TableParagraph"/>
              <w:spacing w:line="244" w:lineRule="auto"/>
              <w:ind w:left="117" w:right="127" w:firstLine="6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Os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insumos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para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planejamento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familiar,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preconizados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pelo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Ministério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Saúde,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são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contemplados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no</w:t>
            </w:r>
            <w:r>
              <w:rPr>
                <w:spacing w:val="25"/>
                <w:sz w:val="16"/>
              </w:rPr>
              <w:t> </w:t>
            </w:r>
            <w:r>
              <w:rPr>
                <w:w w:val="80"/>
                <w:sz w:val="16"/>
              </w:rPr>
              <w:t>município</w:t>
            </w:r>
            <w:r>
              <w:rPr>
                <w:spacing w:val="26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Maceió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em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todas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as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situações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estudadas,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porém,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forma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não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equânime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entre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os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distritos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 saúde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mesmo.</w:t>
            </w:r>
          </w:p>
        </w:tc>
      </w:tr>
      <w:tr>
        <w:trPr>
          <w:trHeight w:val="1560" w:hRule="atLeast"/>
        </w:trPr>
        <w:tc>
          <w:tcPr>
            <w:tcW w:w="576" w:type="dxa"/>
          </w:tcPr>
          <w:p>
            <w:pPr>
              <w:pStyle w:val="TableParagraph"/>
              <w:spacing w:line="183" w:lineRule="exact"/>
              <w:ind w:left="5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1"/>
                <w:sz w:val="16"/>
              </w:rPr>
              <w:t>5</w:t>
            </w:r>
          </w:p>
        </w:tc>
        <w:tc>
          <w:tcPr>
            <w:tcW w:w="1571" w:type="dxa"/>
          </w:tcPr>
          <w:p>
            <w:pPr>
              <w:pStyle w:val="TableParagraph"/>
              <w:spacing w:line="244" w:lineRule="auto"/>
              <w:ind w:left="119" w:right="123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Educação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em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saúde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educação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na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saúde: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conceitos e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0"/>
                <w:sz w:val="16"/>
              </w:rPr>
              <w:t>implicações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para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saúde</w:t>
            </w:r>
            <w:r>
              <w:rPr>
                <w:spacing w:val="-2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coletiva</w:t>
            </w:r>
          </w:p>
        </w:tc>
        <w:tc>
          <w:tcPr>
            <w:tcW w:w="1518" w:type="dxa"/>
          </w:tcPr>
          <w:p>
            <w:pPr>
              <w:pStyle w:val="TableParagraph"/>
              <w:spacing w:line="458" w:lineRule="auto" w:before="1"/>
              <w:ind w:left="565" w:right="138" w:hanging="255"/>
              <w:rPr>
                <w:sz w:val="16"/>
              </w:rPr>
            </w:pPr>
            <w:r>
              <w:rPr>
                <w:w w:val="80"/>
                <w:sz w:val="16"/>
              </w:rPr>
              <w:t>FALKENBERG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(2014)</w:t>
            </w:r>
          </w:p>
        </w:tc>
        <w:tc>
          <w:tcPr>
            <w:tcW w:w="1475" w:type="dxa"/>
          </w:tcPr>
          <w:p>
            <w:pPr>
              <w:pStyle w:val="TableParagraph"/>
              <w:spacing w:line="254" w:lineRule="auto"/>
              <w:ind w:left="493" w:right="107" w:hanging="250"/>
              <w:rPr>
                <w:sz w:val="16"/>
              </w:rPr>
            </w:pPr>
            <w:r>
              <w:rPr>
                <w:w w:val="80"/>
                <w:sz w:val="16"/>
              </w:rPr>
              <w:t>Ciência</w:t>
            </w:r>
            <w:r>
              <w:rPr>
                <w:spacing w:val="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&amp;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Saúde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Coletiva</w:t>
            </w:r>
          </w:p>
        </w:tc>
        <w:tc>
          <w:tcPr>
            <w:tcW w:w="2128" w:type="dxa"/>
          </w:tcPr>
          <w:p>
            <w:pPr>
              <w:pStyle w:val="TableParagraph"/>
              <w:spacing w:line="244" w:lineRule="auto"/>
              <w:ind w:left="117" w:right="113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Identificar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os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saberes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1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práticas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educação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em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saúde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enfermeiros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Estratégia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Saúde</w:t>
            </w:r>
            <w:r>
              <w:rPr>
                <w:spacing w:val="-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da</w:t>
            </w:r>
            <w:r>
              <w:rPr>
                <w:spacing w:val="-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Família.</w:t>
            </w:r>
          </w:p>
        </w:tc>
        <w:tc>
          <w:tcPr>
            <w:tcW w:w="2699" w:type="dxa"/>
          </w:tcPr>
          <w:p>
            <w:pPr>
              <w:pStyle w:val="TableParagraph"/>
              <w:spacing w:before="1"/>
              <w:ind w:left="112" w:right="114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Dificuldades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foram</w:t>
            </w:r>
          </w:p>
          <w:p>
            <w:pPr>
              <w:pStyle w:val="TableParagraph"/>
              <w:spacing w:line="247" w:lineRule="auto" w:before="160"/>
              <w:ind w:left="112" w:right="118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relacionadas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ao excesso de atribuições,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-3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interação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com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determinados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grupos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descontinuidade</w:t>
            </w:r>
            <w:r>
              <w:rPr>
                <w:spacing w:val="-2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das ações.</w:t>
            </w:r>
          </w:p>
        </w:tc>
      </w:tr>
      <w:tr>
        <w:trPr>
          <w:trHeight w:val="1262" w:hRule="atLeast"/>
        </w:trPr>
        <w:tc>
          <w:tcPr>
            <w:tcW w:w="576" w:type="dxa"/>
          </w:tcPr>
          <w:p>
            <w:pPr>
              <w:pStyle w:val="TableParagraph"/>
              <w:spacing w:before="3"/>
              <w:ind w:lef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1"/>
                <w:sz w:val="16"/>
              </w:rPr>
              <w:t>6</w:t>
            </w:r>
          </w:p>
        </w:tc>
        <w:tc>
          <w:tcPr>
            <w:tcW w:w="1571" w:type="dxa"/>
          </w:tcPr>
          <w:p>
            <w:pPr>
              <w:pStyle w:val="TableParagraph"/>
              <w:spacing w:line="244" w:lineRule="auto" w:before="1"/>
              <w:ind w:left="119" w:right="120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Preservativo</w:t>
            </w:r>
            <w:r>
              <w:rPr>
                <w:spacing w:val="1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feminino: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dificuldades de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90"/>
                <w:sz w:val="16"/>
              </w:rPr>
              <w:t>adaptação e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5"/>
                <w:sz w:val="16"/>
              </w:rPr>
              <w:t>estratégias para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0"/>
                <w:sz w:val="16"/>
              </w:rPr>
              <w:t>facilitar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uso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rotineiro</w:t>
            </w:r>
          </w:p>
        </w:tc>
        <w:tc>
          <w:tcPr>
            <w:tcW w:w="1518" w:type="dxa"/>
          </w:tcPr>
          <w:p>
            <w:pPr>
              <w:pStyle w:val="TableParagraph"/>
              <w:spacing w:line="448" w:lineRule="auto" w:before="3"/>
              <w:ind w:left="565" w:right="138" w:hanging="284"/>
              <w:rPr>
                <w:sz w:val="16"/>
              </w:rPr>
            </w:pPr>
            <w:r>
              <w:rPr>
                <w:w w:val="80"/>
                <w:sz w:val="16"/>
              </w:rPr>
              <w:t>Costa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JES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et</w:t>
            </w:r>
            <w:r>
              <w:rPr>
                <w:rFonts w:ascii="Arial"/>
                <w:i/>
                <w:spacing w:val="1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al</w:t>
            </w:r>
            <w:r>
              <w:rPr>
                <w:w w:val="80"/>
                <w:sz w:val="16"/>
              </w:rPr>
              <w:t>.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(2014)</w:t>
            </w:r>
          </w:p>
        </w:tc>
        <w:tc>
          <w:tcPr>
            <w:tcW w:w="1475" w:type="dxa"/>
          </w:tcPr>
          <w:p>
            <w:pPr>
              <w:pStyle w:val="TableParagraph"/>
              <w:spacing w:line="247" w:lineRule="auto" w:before="1"/>
              <w:ind w:left="166" w:right="107" w:firstLine="254"/>
              <w:rPr>
                <w:sz w:val="16"/>
              </w:rPr>
            </w:pPr>
            <w:r>
              <w:rPr>
                <w:w w:val="85"/>
                <w:sz w:val="16"/>
              </w:rPr>
              <w:t>Revista de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0"/>
                <w:sz w:val="16"/>
              </w:rPr>
              <w:t>Enfermagem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UERJ</w:t>
            </w:r>
          </w:p>
        </w:tc>
        <w:tc>
          <w:tcPr>
            <w:tcW w:w="2128" w:type="dxa"/>
          </w:tcPr>
          <w:p>
            <w:pPr>
              <w:pStyle w:val="TableParagraph"/>
              <w:spacing w:line="244" w:lineRule="auto" w:before="1"/>
              <w:ind w:left="271" w:right="267" w:firstLine="14"/>
              <w:jc w:val="both"/>
              <w:rPr>
                <w:sz w:val="16"/>
              </w:rPr>
            </w:pPr>
            <w:r>
              <w:rPr>
                <w:w w:val="80"/>
                <w:sz w:val="16"/>
              </w:rPr>
              <w:t>Investigar estratégias para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facilitar o uso rotineiro do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preservativo</w:t>
            </w:r>
            <w:r>
              <w:rPr>
                <w:spacing w:val="1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feminino</w:t>
            </w:r>
            <w:r>
              <w:rPr>
                <w:spacing w:val="1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(PF).</w:t>
            </w:r>
          </w:p>
        </w:tc>
        <w:tc>
          <w:tcPr>
            <w:tcW w:w="2699" w:type="dxa"/>
          </w:tcPr>
          <w:p>
            <w:pPr>
              <w:pStyle w:val="TableParagraph"/>
              <w:spacing w:line="244" w:lineRule="auto" w:before="1"/>
              <w:ind w:left="150" w:right="154" w:hanging="3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Os enfermeiros precisam estar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0"/>
                <w:sz w:val="16"/>
              </w:rPr>
              <w:t>capacitados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para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problematizar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uso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ampliar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divulgação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desse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método,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facilitando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adoção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dessa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alternativa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enfrentamento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questões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ligadas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à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saúde</w:t>
            </w:r>
            <w:r>
              <w:rPr>
                <w:spacing w:val="-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sexual</w:t>
            </w:r>
            <w:r>
              <w:rPr>
                <w:spacing w:val="-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-2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reprodutiva.</w:t>
            </w:r>
          </w:p>
        </w:tc>
      </w:tr>
      <w:tr>
        <w:trPr>
          <w:trHeight w:val="1473" w:hRule="atLeast"/>
        </w:trPr>
        <w:tc>
          <w:tcPr>
            <w:tcW w:w="576" w:type="dxa"/>
          </w:tcPr>
          <w:p>
            <w:pPr>
              <w:pStyle w:val="TableParagraph"/>
              <w:spacing w:line="183" w:lineRule="exact"/>
              <w:ind w:lef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1"/>
                <w:sz w:val="16"/>
              </w:rPr>
              <w:t>7</w:t>
            </w:r>
          </w:p>
        </w:tc>
        <w:tc>
          <w:tcPr>
            <w:tcW w:w="1571" w:type="dxa"/>
          </w:tcPr>
          <w:p>
            <w:pPr>
              <w:pStyle w:val="TableParagraph"/>
              <w:spacing w:line="247" w:lineRule="auto"/>
              <w:ind w:left="143" w:right="148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A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percepção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feminina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quanto à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0"/>
                <w:sz w:val="16"/>
              </w:rPr>
              <w:t>vulnerabilidade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contrair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DST/AIDS</w:t>
            </w:r>
          </w:p>
        </w:tc>
        <w:tc>
          <w:tcPr>
            <w:tcW w:w="1518" w:type="dxa"/>
          </w:tcPr>
          <w:p>
            <w:pPr>
              <w:pStyle w:val="TableParagraph"/>
              <w:spacing w:line="453" w:lineRule="auto"/>
              <w:ind w:left="565" w:right="138" w:hanging="255"/>
              <w:rPr>
                <w:sz w:val="16"/>
              </w:rPr>
            </w:pPr>
            <w:r>
              <w:rPr>
                <w:w w:val="80"/>
                <w:sz w:val="16"/>
              </w:rPr>
              <w:t>Costa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FM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et al</w:t>
            </w:r>
            <w:r>
              <w:rPr>
                <w:w w:val="80"/>
                <w:sz w:val="16"/>
              </w:rPr>
              <w:t>.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(2014)</w:t>
            </w:r>
          </w:p>
        </w:tc>
        <w:tc>
          <w:tcPr>
            <w:tcW w:w="1475" w:type="dxa"/>
          </w:tcPr>
          <w:p>
            <w:pPr>
              <w:pStyle w:val="TableParagraph"/>
              <w:spacing w:line="247" w:lineRule="auto"/>
              <w:ind w:left="109" w:right="110" w:firstLine="4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Revista da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0"/>
                <w:sz w:val="16"/>
              </w:rPr>
              <w:t>Universidade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Vale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Rio</w:t>
            </w:r>
            <w:r>
              <w:rPr>
                <w:spacing w:val="-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Verde</w:t>
            </w:r>
          </w:p>
        </w:tc>
        <w:tc>
          <w:tcPr>
            <w:tcW w:w="2128" w:type="dxa"/>
          </w:tcPr>
          <w:p>
            <w:pPr>
              <w:pStyle w:val="TableParagraph"/>
              <w:spacing w:line="244" w:lineRule="auto"/>
              <w:ind w:left="127" w:right="123" w:hanging="6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Conhecer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percepção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das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mulheres quanto à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0"/>
                <w:sz w:val="16"/>
              </w:rPr>
              <w:t>vulnerabilidade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contrair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DST/AIDS,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além</w:t>
            </w:r>
            <w:r>
              <w:rPr>
                <w:spacing w:val="1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caracterizar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vulnerabilidade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individual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em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relação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às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práticas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atitudes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sobre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sexualidade,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buscando</w:t>
            </w:r>
          </w:p>
          <w:p>
            <w:pPr>
              <w:pStyle w:val="TableParagraph"/>
              <w:spacing w:line="164" w:lineRule="exact"/>
              <w:ind w:left="117" w:right="118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identificar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os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fatores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</w:p>
        </w:tc>
        <w:tc>
          <w:tcPr>
            <w:tcW w:w="2699" w:type="dxa"/>
          </w:tcPr>
          <w:p>
            <w:pPr>
              <w:pStyle w:val="TableParagraph"/>
              <w:spacing w:line="244" w:lineRule="auto"/>
              <w:ind w:left="117" w:right="123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Deve-se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investir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em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atividades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educativas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que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promovam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empoderamento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mulher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para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tentativa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combater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ideia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que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apenas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alguns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grupos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são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vulneráveis.</w:t>
            </w:r>
          </w:p>
        </w:tc>
      </w:tr>
    </w:tbl>
    <w:p>
      <w:pPr>
        <w:spacing w:after="0" w:line="244" w:lineRule="auto"/>
        <w:jc w:val="center"/>
        <w:rPr>
          <w:sz w:val="16"/>
        </w:rPr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1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1571"/>
        <w:gridCol w:w="1518"/>
        <w:gridCol w:w="1475"/>
        <w:gridCol w:w="2128"/>
        <w:gridCol w:w="2699"/>
      </w:tblGrid>
      <w:tr>
        <w:trPr>
          <w:trHeight w:val="590" w:hRule="atLeast"/>
        </w:trPr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8" w:type="dxa"/>
          </w:tcPr>
          <w:p>
            <w:pPr>
              <w:pStyle w:val="TableParagraph"/>
              <w:spacing w:before="1"/>
              <w:ind w:left="304"/>
              <w:rPr>
                <w:sz w:val="16"/>
              </w:rPr>
            </w:pPr>
            <w:r>
              <w:rPr>
                <w:w w:val="80"/>
                <w:sz w:val="16"/>
              </w:rPr>
              <w:t>comportamentos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risco.</w:t>
            </w:r>
          </w:p>
        </w:tc>
        <w:tc>
          <w:tcPr>
            <w:tcW w:w="269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377" w:hRule="atLeast"/>
        </w:trPr>
        <w:tc>
          <w:tcPr>
            <w:tcW w:w="576" w:type="dxa"/>
          </w:tcPr>
          <w:p>
            <w:pPr>
              <w:pStyle w:val="TableParagraph"/>
              <w:spacing w:line="183" w:lineRule="exact"/>
              <w:ind w:lef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1"/>
                <w:sz w:val="16"/>
              </w:rPr>
              <w:t>8</w:t>
            </w:r>
          </w:p>
        </w:tc>
        <w:tc>
          <w:tcPr>
            <w:tcW w:w="1571" w:type="dxa"/>
          </w:tcPr>
          <w:p>
            <w:pPr>
              <w:pStyle w:val="TableParagraph"/>
              <w:spacing w:line="247" w:lineRule="auto"/>
              <w:ind w:left="124" w:right="19" w:firstLine="48"/>
              <w:rPr>
                <w:sz w:val="16"/>
              </w:rPr>
            </w:pPr>
            <w:r>
              <w:rPr>
                <w:w w:val="80"/>
                <w:sz w:val="16"/>
              </w:rPr>
              <w:t>A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camisinha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feminina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sob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olhar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homem</w:t>
            </w:r>
          </w:p>
        </w:tc>
        <w:tc>
          <w:tcPr>
            <w:tcW w:w="1518" w:type="dxa"/>
          </w:tcPr>
          <w:p>
            <w:pPr>
              <w:pStyle w:val="TableParagraph"/>
              <w:spacing w:line="448" w:lineRule="auto"/>
              <w:ind w:left="584" w:right="138" w:hanging="240"/>
              <w:rPr>
                <w:sz w:val="16"/>
              </w:rPr>
            </w:pPr>
            <w:r>
              <w:rPr>
                <w:w w:val="80"/>
                <w:sz w:val="16"/>
              </w:rPr>
              <w:t>ACOSTA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et</w:t>
            </w:r>
            <w:r>
              <w:rPr>
                <w:rFonts w:ascii="Arial"/>
                <w:i/>
                <w:spacing w:val="5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al</w:t>
            </w:r>
            <w:r>
              <w:rPr>
                <w:w w:val="80"/>
                <w:sz w:val="16"/>
              </w:rPr>
              <w:t>.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(2015)</w:t>
            </w:r>
          </w:p>
        </w:tc>
        <w:tc>
          <w:tcPr>
            <w:tcW w:w="1475" w:type="dxa"/>
          </w:tcPr>
          <w:p>
            <w:pPr>
              <w:pStyle w:val="TableParagraph"/>
              <w:spacing w:line="247" w:lineRule="auto"/>
              <w:ind w:left="161" w:right="107" w:firstLine="259"/>
              <w:rPr>
                <w:sz w:val="16"/>
              </w:rPr>
            </w:pPr>
            <w:r>
              <w:rPr>
                <w:w w:val="85"/>
                <w:sz w:val="16"/>
              </w:rPr>
              <w:t>Revista de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0"/>
                <w:sz w:val="16"/>
              </w:rPr>
              <w:t>Enfermagem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UFPE</w:t>
            </w:r>
          </w:p>
        </w:tc>
        <w:tc>
          <w:tcPr>
            <w:tcW w:w="2128" w:type="dxa"/>
          </w:tcPr>
          <w:p>
            <w:pPr>
              <w:pStyle w:val="TableParagraph"/>
              <w:spacing w:line="244" w:lineRule="auto"/>
              <w:ind w:left="141" w:right="141" w:hanging="3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Conhecer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percepção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dos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homens</w:t>
            </w:r>
            <w:r>
              <w:rPr>
                <w:spacing w:val="1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acerca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1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preservativo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feminino.</w:t>
            </w:r>
          </w:p>
        </w:tc>
        <w:tc>
          <w:tcPr>
            <w:tcW w:w="2699" w:type="dxa"/>
          </w:tcPr>
          <w:p>
            <w:pPr>
              <w:pStyle w:val="TableParagraph"/>
              <w:spacing w:line="244" w:lineRule="auto"/>
              <w:ind w:left="145" w:right="147" w:firstLine="1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Sinaliza-se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para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necessidade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problematizar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as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questões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gênero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imbricadas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na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negociação,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bem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como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realizar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maior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divulgação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sobre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este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método.</w:t>
            </w:r>
          </w:p>
        </w:tc>
      </w:tr>
      <w:tr>
        <w:trPr>
          <w:trHeight w:val="3005" w:hRule="atLeast"/>
        </w:trPr>
        <w:tc>
          <w:tcPr>
            <w:tcW w:w="576" w:type="dxa"/>
          </w:tcPr>
          <w:p>
            <w:pPr>
              <w:pStyle w:val="TableParagraph"/>
              <w:spacing w:line="183" w:lineRule="exact"/>
              <w:ind w:left="5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1"/>
                <w:sz w:val="16"/>
              </w:rPr>
              <w:t>9</w:t>
            </w:r>
          </w:p>
        </w:tc>
        <w:tc>
          <w:tcPr>
            <w:tcW w:w="1571" w:type="dxa"/>
          </w:tcPr>
          <w:p>
            <w:pPr>
              <w:pStyle w:val="TableParagraph"/>
              <w:spacing w:line="244" w:lineRule="auto"/>
              <w:ind w:left="119" w:right="124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Conhecimento,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atitude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prática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mulheres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um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aglomerado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subnormal sobre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90"/>
                <w:sz w:val="16"/>
              </w:rPr>
              <w:t>preservativos</w:t>
            </w:r>
          </w:p>
        </w:tc>
        <w:tc>
          <w:tcPr>
            <w:tcW w:w="1518" w:type="dxa"/>
          </w:tcPr>
          <w:p>
            <w:pPr>
              <w:pStyle w:val="TableParagraph"/>
              <w:spacing w:line="254" w:lineRule="auto"/>
              <w:ind w:left="565" w:right="138" w:hanging="312"/>
              <w:rPr>
                <w:sz w:val="16"/>
              </w:rPr>
            </w:pPr>
            <w:r>
              <w:rPr>
                <w:w w:val="80"/>
                <w:sz w:val="16"/>
              </w:rPr>
              <w:t>ANDRADE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et</w:t>
            </w:r>
            <w:r>
              <w:rPr>
                <w:rFonts w:ascii="Arial"/>
                <w:i/>
                <w:spacing w:val="1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al</w:t>
            </w:r>
            <w:r>
              <w:rPr>
                <w:w w:val="80"/>
                <w:sz w:val="16"/>
              </w:rPr>
              <w:t>.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(2015)</w:t>
            </w:r>
          </w:p>
        </w:tc>
        <w:tc>
          <w:tcPr>
            <w:tcW w:w="1475" w:type="dxa"/>
          </w:tcPr>
          <w:p>
            <w:pPr>
              <w:pStyle w:val="TableParagraph"/>
              <w:spacing w:line="254" w:lineRule="auto"/>
              <w:ind w:left="113" w:right="107"/>
              <w:rPr>
                <w:sz w:val="16"/>
              </w:rPr>
            </w:pPr>
            <w:r>
              <w:rPr>
                <w:w w:val="80"/>
                <w:sz w:val="16"/>
              </w:rPr>
              <w:t>Revista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Escola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Enfermagem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USP</w:t>
            </w:r>
          </w:p>
        </w:tc>
        <w:tc>
          <w:tcPr>
            <w:tcW w:w="2128" w:type="dxa"/>
          </w:tcPr>
          <w:p>
            <w:pPr>
              <w:pStyle w:val="TableParagraph"/>
              <w:spacing w:line="244" w:lineRule="auto"/>
              <w:ind w:left="175" w:right="173" w:hanging="1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Avaliar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adequabilidade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conhecimento,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atitude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prática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mulheres</w:t>
            </w:r>
            <w:r>
              <w:rPr>
                <w:spacing w:val="1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acerca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preservativos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masculino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feminino</w:t>
            </w:r>
          </w:p>
          <w:p>
            <w:pPr>
              <w:pStyle w:val="TableParagraph"/>
              <w:spacing w:line="247" w:lineRule="auto" w:before="153"/>
              <w:ind w:left="117" w:right="114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enquanto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medida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preventiva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às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IST/HIV.</w:t>
            </w:r>
          </w:p>
        </w:tc>
        <w:tc>
          <w:tcPr>
            <w:tcW w:w="2699" w:type="dxa"/>
          </w:tcPr>
          <w:p>
            <w:pPr>
              <w:pStyle w:val="TableParagraph"/>
              <w:spacing w:line="254" w:lineRule="auto"/>
              <w:ind w:left="112" w:right="112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Para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preservativo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masculino,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maioria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das</w:t>
            </w:r>
            <w:r>
              <w:rPr>
                <w:spacing w:val="1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mulheres</w:t>
            </w:r>
            <w:r>
              <w:rPr>
                <w:spacing w:val="1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apresentou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conhecimento</w:t>
            </w:r>
          </w:p>
          <w:p>
            <w:pPr>
              <w:pStyle w:val="TableParagraph"/>
              <w:spacing w:line="247" w:lineRule="auto" w:before="140"/>
              <w:ind w:left="213" w:right="219" w:firstLine="5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e prática inadequados e atitude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0"/>
                <w:sz w:val="16"/>
              </w:rPr>
              <w:t>adequada.</w:t>
            </w:r>
            <w:r>
              <w:rPr>
                <w:spacing w:val="1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Em</w:t>
            </w:r>
            <w:r>
              <w:rPr>
                <w:spacing w:val="1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relação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ao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preservativo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feminino,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as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variáveis conhecimento,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atitude</w:t>
            </w:r>
            <w:r>
              <w:rPr>
                <w:spacing w:val="-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e</w:t>
            </w:r>
            <w:r>
              <w:rPr>
                <w:spacing w:val="-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prática</w:t>
            </w:r>
            <w:r>
              <w:rPr>
                <w:spacing w:val="-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foram</w:t>
            </w:r>
          </w:p>
          <w:p>
            <w:pPr>
              <w:pStyle w:val="TableParagraph"/>
              <w:spacing w:line="244" w:lineRule="auto" w:before="152"/>
              <w:ind w:left="174" w:right="180" w:hanging="3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insatisfatórias.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Houve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associações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significativas entre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0"/>
                <w:sz w:val="16"/>
              </w:rPr>
              <w:t>conhecimento/orientação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religiosa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atitude/escolaridade</w:t>
            </w:r>
            <w:r>
              <w:rPr>
                <w:spacing w:val="1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para</w:t>
            </w:r>
            <w:r>
              <w:rPr>
                <w:spacing w:val="1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</w:t>
            </w:r>
            <w:r>
              <w:rPr>
                <w:spacing w:val="1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preservativo</w:t>
            </w:r>
          </w:p>
          <w:p>
            <w:pPr>
              <w:pStyle w:val="TableParagraph"/>
              <w:spacing w:before="159"/>
              <w:ind w:left="112" w:right="113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masculino.</w:t>
            </w:r>
          </w:p>
        </w:tc>
      </w:tr>
      <w:tr>
        <w:trPr>
          <w:trHeight w:val="1790" w:hRule="atLeast"/>
        </w:trPr>
        <w:tc>
          <w:tcPr>
            <w:tcW w:w="576" w:type="dxa"/>
          </w:tcPr>
          <w:p>
            <w:pPr>
              <w:pStyle w:val="TableParagraph"/>
              <w:spacing w:line="183" w:lineRule="exact"/>
              <w:ind w:left="187" w:right="1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10</w:t>
            </w:r>
          </w:p>
        </w:tc>
        <w:tc>
          <w:tcPr>
            <w:tcW w:w="1571" w:type="dxa"/>
          </w:tcPr>
          <w:p>
            <w:pPr>
              <w:pStyle w:val="TableParagraph"/>
              <w:spacing w:line="244" w:lineRule="auto"/>
              <w:ind w:left="115" w:right="115" w:hanging="1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Tecnologia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assistiva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para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mulheres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com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deficiência visual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0"/>
                <w:sz w:val="16"/>
              </w:rPr>
              <w:t>acerca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preservativo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feminino: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estudo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validação</w:t>
            </w:r>
          </w:p>
        </w:tc>
        <w:tc>
          <w:tcPr>
            <w:tcW w:w="1518" w:type="dxa"/>
          </w:tcPr>
          <w:p>
            <w:pPr>
              <w:pStyle w:val="TableParagraph"/>
              <w:spacing w:line="453" w:lineRule="auto"/>
              <w:ind w:left="565" w:right="138" w:hanging="408"/>
              <w:rPr>
                <w:sz w:val="16"/>
              </w:rPr>
            </w:pPr>
            <w:r>
              <w:rPr>
                <w:w w:val="80"/>
                <w:sz w:val="16"/>
              </w:rPr>
              <w:t>CAVALCANTE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et</w:t>
            </w:r>
            <w:r>
              <w:rPr>
                <w:rFonts w:ascii="Arial"/>
                <w:i/>
                <w:spacing w:val="8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al</w:t>
            </w:r>
            <w:r>
              <w:rPr>
                <w:w w:val="80"/>
                <w:sz w:val="16"/>
              </w:rPr>
              <w:t>.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(2015)</w:t>
            </w:r>
          </w:p>
        </w:tc>
        <w:tc>
          <w:tcPr>
            <w:tcW w:w="1475" w:type="dxa"/>
          </w:tcPr>
          <w:p>
            <w:pPr>
              <w:pStyle w:val="TableParagraph"/>
              <w:spacing w:line="247" w:lineRule="auto"/>
              <w:ind w:left="113" w:right="107"/>
              <w:rPr>
                <w:sz w:val="16"/>
              </w:rPr>
            </w:pPr>
            <w:r>
              <w:rPr>
                <w:w w:val="80"/>
                <w:sz w:val="16"/>
              </w:rPr>
              <w:t>Revista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Escola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Enfermagem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USP</w:t>
            </w:r>
          </w:p>
        </w:tc>
        <w:tc>
          <w:tcPr>
            <w:tcW w:w="2128" w:type="dxa"/>
          </w:tcPr>
          <w:p>
            <w:pPr>
              <w:pStyle w:val="TableParagraph"/>
              <w:spacing w:line="244" w:lineRule="auto"/>
              <w:ind w:left="117" w:right="118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Validar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tecnologia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assistiva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para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mulheres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com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deficiência visual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aprenderem a utilizar o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preservativo</w:t>
            </w:r>
            <w:r>
              <w:rPr>
                <w:spacing w:val="-2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feminino.</w:t>
            </w:r>
          </w:p>
        </w:tc>
        <w:tc>
          <w:tcPr>
            <w:tcW w:w="2699" w:type="dxa"/>
          </w:tcPr>
          <w:p>
            <w:pPr>
              <w:pStyle w:val="TableParagraph"/>
              <w:spacing w:line="244" w:lineRule="auto"/>
              <w:ind w:left="102" w:right="111" w:firstLine="7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A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tecnologia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foi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validada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está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adequada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quanto aos objetivos,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0"/>
                <w:sz w:val="16"/>
              </w:rPr>
              <w:t>estrutura/apresentação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relevância.</w:t>
            </w:r>
            <w:r>
              <w:rPr>
                <w:spacing w:val="1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É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um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instrumento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25"/>
                <w:sz w:val="16"/>
              </w:rPr>
              <w:t> </w:t>
            </w:r>
            <w:r>
              <w:rPr>
                <w:w w:val="80"/>
                <w:sz w:val="16"/>
              </w:rPr>
              <w:t>promoção</w:t>
            </w:r>
            <w:r>
              <w:rPr>
                <w:spacing w:val="26"/>
                <w:sz w:val="16"/>
              </w:rPr>
              <w:t> </w:t>
            </w:r>
            <w:r>
              <w:rPr>
                <w:w w:val="80"/>
                <w:sz w:val="16"/>
              </w:rPr>
              <w:t>da</w:t>
            </w:r>
            <w:r>
              <w:rPr>
                <w:spacing w:val="25"/>
                <w:sz w:val="16"/>
              </w:rPr>
              <w:t> </w:t>
            </w:r>
            <w:r>
              <w:rPr>
                <w:w w:val="80"/>
                <w:sz w:val="16"/>
              </w:rPr>
              <w:t>saúde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válido,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inovador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baixo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custo,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que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poderá</w:t>
            </w:r>
          </w:p>
          <w:p>
            <w:pPr>
              <w:pStyle w:val="TableParagraph"/>
              <w:spacing w:line="247" w:lineRule="auto" w:before="151"/>
              <w:ind w:left="112" w:right="108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auxiliar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mulheres</w:t>
            </w:r>
            <w:r>
              <w:rPr>
                <w:spacing w:val="1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com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deficiência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visual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utilizar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preservativo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feminino.</w:t>
            </w:r>
          </w:p>
        </w:tc>
      </w:tr>
      <w:tr>
        <w:trPr>
          <w:trHeight w:val="1262" w:hRule="atLeast"/>
        </w:trPr>
        <w:tc>
          <w:tcPr>
            <w:tcW w:w="576" w:type="dxa"/>
          </w:tcPr>
          <w:p>
            <w:pPr>
              <w:pStyle w:val="TableParagraph"/>
              <w:spacing w:line="183" w:lineRule="exact"/>
              <w:ind w:left="167" w:right="15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11</w:t>
            </w:r>
          </w:p>
        </w:tc>
        <w:tc>
          <w:tcPr>
            <w:tcW w:w="1571" w:type="dxa"/>
          </w:tcPr>
          <w:p>
            <w:pPr>
              <w:pStyle w:val="TableParagraph"/>
              <w:spacing w:line="244" w:lineRule="auto"/>
              <w:ind w:left="105" w:right="100" w:hanging="8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Produção sobre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spacing w:val="-1"/>
                <w:w w:val="85"/>
                <w:sz w:val="16"/>
              </w:rPr>
              <w:t>vulnerabilidades </w:t>
            </w:r>
            <w:r>
              <w:rPr>
                <w:w w:val="85"/>
                <w:sz w:val="16"/>
              </w:rPr>
              <w:t>de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90"/>
                <w:sz w:val="16"/>
              </w:rPr>
              <w:t>mulheres ao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0"/>
                <w:sz w:val="16"/>
              </w:rPr>
              <w:t>HIV/AIDS: uma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revisão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integrativa da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literatura.</w:t>
            </w:r>
          </w:p>
        </w:tc>
        <w:tc>
          <w:tcPr>
            <w:tcW w:w="1518" w:type="dxa"/>
          </w:tcPr>
          <w:p>
            <w:pPr>
              <w:pStyle w:val="TableParagraph"/>
              <w:spacing w:line="247" w:lineRule="auto"/>
              <w:ind w:left="565" w:right="138" w:hanging="308"/>
              <w:rPr>
                <w:sz w:val="16"/>
              </w:rPr>
            </w:pPr>
            <w:r>
              <w:rPr>
                <w:w w:val="80"/>
                <w:sz w:val="16"/>
              </w:rPr>
              <w:t>BESERRA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et</w:t>
            </w:r>
            <w:r>
              <w:rPr>
                <w:rFonts w:ascii="Arial"/>
                <w:i/>
                <w:spacing w:val="4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al</w:t>
            </w:r>
            <w:r>
              <w:rPr>
                <w:w w:val="80"/>
                <w:sz w:val="16"/>
              </w:rPr>
              <w:t>.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(2015)</w:t>
            </w:r>
          </w:p>
        </w:tc>
        <w:tc>
          <w:tcPr>
            <w:tcW w:w="1475" w:type="dxa"/>
          </w:tcPr>
          <w:p>
            <w:pPr>
              <w:pStyle w:val="TableParagraph"/>
              <w:spacing w:line="244" w:lineRule="auto"/>
              <w:ind w:left="89" w:right="92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Journal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of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Research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Fundamental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Care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Online</w:t>
            </w:r>
          </w:p>
        </w:tc>
        <w:tc>
          <w:tcPr>
            <w:tcW w:w="2128" w:type="dxa"/>
          </w:tcPr>
          <w:p>
            <w:pPr>
              <w:pStyle w:val="TableParagraph"/>
              <w:spacing w:line="244" w:lineRule="auto"/>
              <w:ind w:left="122" w:right="119" w:hanging="1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Conhecer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os</w:t>
            </w:r>
            <w:r>
              <w:rPr>
                <w:spacing w:val="1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fatores</w:t>
            </w:r>
            <w:r>
              <w:rPr>
                <w:spacing w:val="1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associados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às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vulnerabilidades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mulheres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ao</w:t>
            </w:r>
            <w:r>
              <w:rPr>
                <w:spacing w:val="-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HIV/aids.</w:t>
            </w:r>
          </w:p>
        </w:tc>
        <w:tc>
          <w:tcPr>
            <w:tcW w:w="2699" w:type="dxa"/>
          </w:tcPr>
          <w:p>
            <w:pPr>
              <w:pStyle w:val="TableParagraph"/>
              <w:spacing w:line="244" w:lineRule="auto"/>
              <w:ind w:left="160" w:right="162" w:hanging="3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Evidenciou-se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que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vulnerabilidade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mulheres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HIV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é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resultado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um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conjunto de fatores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 características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que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levam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contextos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vulnerabilidade.</w:t>
            </w:r>
          </w:p>
        </w:tc>
      </w:tr>
      <w:tr>
        <w:trPr>
          <w:trHeight w:val="1262" w:hRule="atLeast"/>
        </w:trPr>
        <w:tc>
          <w:tcPr>
            <w:tcW w:w="576" w:type="dxa"/>
          </w:tcPr>
          <w:p>
            <w:pPr>
              <w:pStyle w:val="TableParagraph"/>
              <w:spacing w:line="183" w:lineRule="exact"/>
              <w:ind w:left="167" w:right="15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12</w:t>
            </w:r>
          </w:p>
        </w:tc>
        <w:tc>
          <w:tcPr>
            <w:tcW w:w="1571" w:type="dxa"/>
          </w:tcPr>
          <w:p>
            <w:pPr>
              <w:pStyle w:val="TableParagraph"/>
              <w:spacing w:line="244" w:lineRule="auto"/>
              <w:ind w:left="153" w:right="157" w:firstLine="43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Autonomia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sexual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feminina: O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0"/>
                <w:sz w:val="16"/>
              </w:rPr>
              <w:t>preservativo</w:t>
            </w:r>
            <w:r>
              <w:rPr>
                <w:spacing w:val="1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feminino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nas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práticas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eróticas.</w:t>
            </w:r>
          </w:p>
        </w:tc>
        <w:tc>
          <w:tcPr>
            <w:tcW w:w="1518" w:type="dxa"/>
          </w:tcPr>
          <w:p>
            <w:pPr>
              <w:pStyle w:val="TableParagraph"/>
              <w:spacing w:line="247" w:lineRule="auto"/>
              <w:ind w:left="565" w:right="138" w:hanging="312"/>
              <w:rPr>
                <w:sz w:val="16"/>
              </w:rPr>
            </w:pPr>
            <w:r>
              <w:rPr>
                <w:w w:val="80"/>
                <w:sz w:val="16"/>
              </w:rPr>
              <w:t>ALBUQUERQUE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(2015)</w:t>
            </w:r>
          </w:p>
        </w:tc>
        <w:tc>
          <w:tcPr>
            <w:tcW w:w="1475" w:type="dxa"/>
          </w:tcPr>
          <w:p>
            <w:pPr>
              <w:pStyle w:val="TableParagraph"/>
              <w:spacing w:before="1"/>
              <w:ind w:left="161"/>
              <w:rPr>
                <w:sz w:val="16"/>
              </w:rPr>
            </w:pPr>
            <w:r>
              <w:rPr>
                <w:w w:val="80"/>
                <w:sz w:val="16"/>
              </w:rPr>
              <w:t>Revista</w:t>
            </w:r>
            <w:r>
              <w:rPr>
                <w:spacing w:val="1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Saúde.com</w:t>
            </w:r>
          </w:p>
        </w:tc>
        <w:tc>
          <w:tcPr>
            <w:tcW w:w="2128" w:type="dxa"/>
          </w:tcPr>
          <w:p>
            <w:pPr>
              <w:pStyle w:val="TableParagraph"/>
              <w:spacing w:line="244" w:lineRule="auto"/>
              <w:ind w:left="199" w:right="192" w:hanging="7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Conhecer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as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experiências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mulheres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 uma Estratégia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Saúde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Família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em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face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à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vivência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autonomia</w:t>
            </w:r>
            <w:r>
              <w:rPr>
                <w:spacing w:val="1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sexual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diante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uso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preservativo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feminino.</w:t>
            </w:r>
          </w:p>
        </w:tc>
        <w:tc>
          <w:tcPr>
            <w:tcW w:w="2699" w:type="dxa"/>
          </w:tcPr>
          <w:p>
            <w:pPr>
              <w:pStyle w:val="TableParagraph"/>
              <w:spacing w:line="244" w:lineRule="auto"/>
              <w:ind w:left="102" w:right="104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A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dificuldade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negociação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se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manteve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em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virtude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não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aprovação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parceiro.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Observa-se que,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na prática,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 preservativo</w:t>
            </w:r>
            <w:r>
              <w:rPr>
                <w:spacing w:val="-3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feminino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torna-se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refém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das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relações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gênero.</w:t>
            </w:r>
          </w:p>
        </w:tc>
      </w:tr>
      <w:tr>
        <w:trPr>
          <w:trHeight w:val="2083" w:hRule="atLeast"/>
        </w:trPr>
        <w:tc>
          <w:tcPr>
            <w:tcW w:w="576" w:type="dxa"/>
          </w:tcPr>
          <w:p>
            <w:pPr>
              <w:pStyle w:val="TableParagraph"/>
              <w:spacing w:line="183" w:lineRule="exact"/>
              <w:ind w:left="187" w:right="1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13</w:t>
            </w:r>
          </w:p>
        </w:tc>
        <w:tc>
          <w:tcPr>
            <w:tcW w:w="1571" w:type="dxa"/>
          </w:tcPr>
          <w:p>
            <w:pPr>
              <w:pStyle w:val="TableParagraph"/>
              <w:spacing w:line="244" w:lineRule="auto"/>
              <w:ind w:left="139" w:right="140" w:firstLine="1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conhecimento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ensino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sobre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doenças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sexualmente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0"/>
                <w:sz w:val="16"/>
              </w:rPr>
              <w:t>transmissíveis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entre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universitários</w:t>
            </w:r>
          </w:p>
        </w:tc>
        <w:tc>
          <w:tcPr>
            <w:tcW w:w="1518" w:type="dxa"/>
          </w:tcPr>
          <w:p>
            <w:pPr>
              <w:pStyle w:val="TableParagraph"/>
              <w:spacing w:line="183" w:lineRule="exact"/>
              <w:ind w:left="114"/>
              <w:rPr>
                <w:sz w:val="16"/>
              </w:rPr>
            </w:pPr>
            <w:r>
              <w:rPr>
                <w:w w:val="80"/>
                <w:sz w:val="16"/>
              </w:rPr>
              <w:t>CASTRO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et</w:t>
            </w:r>
            <w:r>
              <w:rPr>
                <w:rFonts w:ascii="Arial"/>
                <w:i/>
                <w:spacing w:val="9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al</w:t>
            </w:r>
            <w:r>
              <w:rPr>
                <w:w w:val="80"/>
                <w:sz w:val="16"/>
              </w:rPr>
              <w:t>.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(2016)</w:t>
            </w:r>
          </w:p>
        </w:tc>
        <w:tc>
          <w:tcPr>
            <w:tcW w:w="1475" w:type="dxa"/>
          </w:tcPr>
          <w:p>
            <w:pPr>
              <w:pStyle w:val="TableParagraph"/>
              <w:spacing w:line="247" w:lineRule="auto"/>
              <w:ind w:left="493" w:right="107" w:hanging="250"/>
              <w:rPr>
                <w:sz w:val="16"/>
              </w:rPr>
            </w:pPr>
            <w:r>
              <w:rPr>
                <w:w w:val="80"/>
                <w:sz w:val="16"/>
              </w:rPr>
              <w:t>Ciência</w:t>
            </w:r>
            <w:r>
              <w:rPr>
                <w:spacing w:val="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&amp;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Saúde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Coletiva</w:t>
            </w:r>
          </w:p>
        </w:tc>
        <w:tc>
          <w:tcPr>
            <w:tcW w:w="2128" w:type="dxa"/>
          </w:tcPr>
          <w:p>
            <w:pPr>
              <w:pStyle w:val="TableParagraph"/>
              <w:spacing w:line="247" w:lineRule="auto"/>
              <w:ind w:left="516" w:right="515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Quantificar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gerar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autopercepção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</w:p>
          <w:p>
            <w:pPr>
              <w:pStyle w:val="TableParagraph"/>
              <w:spacing w:line="247" w:lineRule="auto" w:before="152"/>
              <w:ind w:left="117" w:right="115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(des)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conhecimento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sobre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as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DST,</w:t>
            </w:r>
            <w:r>
              <w:rPr>
                <w:spacing w:val="-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além de</w:t>
            </w:r>
            <w:r>
              <w:rPr>
                <w:spacing w:val="-2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avaliar</w:t>
            </w:r>
          </w:p>
          <w:p>
            <w:pPr>
              <w:pStyle w:val="TableParagraph"/>
              <w:spacing w:line="254" w:lineRule="auto" w:before="150"/>
              <w:ind w:left="674" w:right="191" w:hanging="481"/>
              <w:rPr>
                <w:sz w:val="16"/>
              </w:rPr>
            </w:pPr>
            <w:r>
              <w:rPr>
                <w:w w:val="80"/>
                <w:sz w:val="16"/>
              </w:rPr>
              <w:t>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interesse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em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uma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disciplina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sobre</w:t>
            </w:r>
            <w:r>
              <w:rPr>
                <w:spacing w:val="-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o</w:t>
            </w:r>
            <w:r>
              <w:rPr>
                <w:spacing w:val="-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tema</w:t>
            </w:r>
          </w:p>
        </w:tc>
        <w:tc>
          <w:tcPr>
            <w:tcW w:w="2699" w:type="dxa"/>
          </w:tcPr>
          <w:p>
            <w:pPr>
              <w:pStyle w:val="TableParagraph"/>
              <w:spacing w:before="1"/>
              <w:ind w:left="112" w:right="112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Cerca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80%</w:t>
            </w:r>
          </w:p>
          <w:p>
            <w:pPr>
              <w:pStyle w:val="TableParagraph"/>
              <w:spacing w:line="254" w:lineRule="auto" w:before="155"/>
              <w:ind w:left="112" w:right="111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não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sabiam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que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preservativo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não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protege</w:t>
            </w:r>
            <w:r>
              <w:rPr>
                <w:spacing w:val="-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fora</w:t>
            </w:r>
            <w:r>
              <w:rPr>
                <w:spacing w:val="-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da</w:t>
            </w:r>
          </w:p>
          <w:p>
            <w:pPr>
              <w:pStyle w:val="TableParagraph"/>
              <w:spacing w:line="247" w:lineRule="auto" w:before="144"/>
              <w:ind w:left="111" w:right="119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área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barreira;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pretendiam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ler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mais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sobre</w:t>
            </w:r>
            <w:r>
              <w:rPr>
                <w:spacing w:val="-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DST</w:t>
            </w:r>
            <w:r>
              <w:rPr>
                <w:spacing w:val="-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e</w:t>
            </w:r>
          </w:p>
          <w:p>
            <w:pPr>
              <w:pStyle w:val="TableParagraph"/>
              <w:spacing w:before="160"/>
              <w:ind w:left="112" w:right="117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aprenderam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algo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sobre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assunto.</w:t>
            </w:r>
          </w:p>
        </w:tc>
      </w:tr>
      <w:tr>
        <w:trPr>
          <w:trHeight w:val="2318" w:hRule="atLeast"/>
        </w:trPr>
        <w:tc>
          <w:tcPr>
            <w:tcW w:w="576" w:type="dxa"/>
          </w:tcPr>
          <w:p>
            <w:pPr>
              <w:pStyle w:val="TableParagraph"/>
              <w:spacing w:line="183" w:lineRule="exact"/>
              <w:ind w:left="187" w:right="1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14</w:t>
            </w:r>
          </w:p>
        </w:tc>
        <w:tc>
          <w:tcPr>
            <w:tcW w:w="1571" w:type="dxa"/>
          </w:tcPr>
          <w:p>
            <w:pPr>
              <w:pStyle w:val="TableParagraph"/>
              <w:spacing w:line="247" w:lineRule="auto"/>
              <w:ind w:left="110" w:right="114" w:firstLine="43"/>
              <w:jc w:val="both"/>
              <w:rPr>
                <w:sz w:val="16"/>
              </w:rPr>
            </w:pPr>
            <w:r>
              <w:rPr>
                <w:w w:val="80"/>
                <w:sz w:val="16"/>
              </w:rPr>
              <w:t>Vivência de mulheres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sobre contracepção na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perspectiva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gênero</w:t>
            </w:r>
          </w:p>
        </w:tc>
        <w:tc>
          <w:tcPr>
            <w:tcW w:w="1518" w:type="dxa"/>
          </w:tcPr>
          <w:p>
            <w:pPr>
              <w:pStyle w:val="TableParagraph"/>
              <w:spacing w:line="247" w:lineRule="auto"/>
              <w:ind w:left="565" w:right="138" w:hanging="322"/>
              <w:rPr>
                <w:sz w:val="16"/>
              </w:rPr>
            </w:pPr>
            <w:r>
              <w:rPr>
                <w:w w:val="80"/>
                <w:sz w:val="16"/>
              </w:rPr>
              <w:t>MEDEIROS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et</w:t>
            </w:r>
            <w:r>
              <w:rPr>
                <w:rFonts w:ascii="Arial"/>
                <w:i/>
                <w:spacing w:val="7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al</w:t>
            </w:r>
            <w:r>
              <w:rPr>
                <w:w w:val="80"/>
                <w:sz w:val="16"/>
              </w:rPr>
              <w:t>.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(2016)</w:t>
            </w:r>
          </w:p>
        </w:tc>
        <w:tc>
          <w:tcPr>
            <w:tcW w:w="1475" w:type="dxa"/>
          </w:tcPr>
          <w:p>
            <w:pPr>
              <w:pStyle w:val="TableParagraph"/>
              <w:spacing w:line="247" w:lineRule="auto"/>
              <w:ind w:left="358" w:right="167" w:hanging="188"/>
              <w:rPr>
                <w:sz w:val="16"/>
              </w:rPr>
            </w:pPr>
            <w:r>
              <w:rPr>
                <w:w w:val="80"/>
                <w:sz w:val="16"/>
              </w:rPr>
              <w:t>Revista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Gaúcha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Enfermagem</w:t>
            </w:r>
          </w:p>
        </w:tc>
        <w:tc>
          <w:tcPr>
            <w:tcW w:w="2128" w:type="dxa"/>
          </w:tcPr>
          <w:p>
            <w:pPr>
              <w:pStyle w:val="TableParagraph"/>
              <w:spacing w:line="247" w:lineRule="auto"/>
              <w:ind w:left="116" w:right="118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Analisar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vivência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mulheres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quanto a contracepção na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perspectiva</w:t>
            </w:r>
            <w:r>
              <w:rPr>
                <w:spacing w:val="-3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de</w:t>
            </w:r>
            <w:r>
              <w:rPr>
                <w:spacing w:val="-2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gênero.</w:t>
            </w:r>
          </w:p>
        </w:tc>
        <w:tc>
          <w:tcPr>
            <w:tcW w:w="2699" w:type="dxa"/>
          </w:tcPr>
          <w:p>
            <w:pPr>
              <w:pStyle w:val="TableParagraph"/>
              <w:spacing w:line="247" w:lineRule="auto"/>
              <w:ind w:left="112" w:right="116" w:firstLine="4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A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partir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análise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emergiu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categoria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central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‘escolhas</w:t>
            </w:r>
            <w:r>
              <w:rPr>
                <w:spacing w:val="1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contraceptivas</w:t>
            </w:r>
            <w:r>
              <w:rPr>
                <w:spacing w:val="1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femininas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-3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sua</w:t>
            </w:r>
            <w:r>
              <w:rPr>
                <w:spacing w:val="-2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relação</w:t>
            </w:r>
            <w:r>
              <w:rPr>
                <w:spacing w:val="-3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com a</w:t>
            </w:r>
            <w:r>
              <w:rPr>
                <w:spacing w:val="-3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dinâmica</w:t>
            </w:r>
            <w:r>
              <w:rPr>
                <w:spacing w:val="-2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de</w:t>
            </w:r>
          </w:p>
          <w:p>
            <w:pPr>
              <w:pStyle w:val="TableParagraph"/>
              <w:spacing w:line="247" w:lineRule="auto" w:before="147"/>
              <w:ind w:left="193" w:right="197" w:hanging="5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gênero’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partir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dela,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emergiram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as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subcategorias</w:t>
            </w:r>
            <w:r>
              <w:rPr>
                <w:spacing w:val="1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‘construção</w:t>
            </w:r>
            <w:r>
              <w:rPr>
                <w:spacing w:val="1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desigual</w:t>
            </w:r>
            <w:r>
              <w:rPr>
                <w:spacing w:val="1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das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identidades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gênero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na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infância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adolescência’;</w:t>
            </w:r>
            <w:r>
              <w:rPr>
                <w:spacing w:val="-3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‘desdobramento</w:t>
            </w:r>
          </w:p>
          <w:p>
            <w:pPr>
              <w:pStyle w:val="TableParagraph"/>
              <w:spacing w:line="244" w:lineRule="auto" w:before="152"/>
              <w:ind w:left="237" w:right="243" w:firstLine="7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da dinâmica de gênero na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0"/>
                <w:sz w:val="16"/>
              </w:rPr>
              <w:t>(contra)concepção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na</w:t>
            </w:r>
            <w:r>
              <w:rPr>
                <w:spacing w:val="1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adolescência’</w:t>
            </w:r>
            <w:r>
              <w:rPr>
                <w:spacing w:val="1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‘medicalização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corpo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feminino’.</w:t>
            </w:r>
          </w:p>
        </w:tc>
      </w:tr>
    </w:tbl>
    <w:p>
      <w:pPr>
        <w:spacing w:after="0" w:line="244" w:lineRule="auto"/>
        <w:jc w:val="center"/>
        <w:rPr>
          <w:sz w:val="16"/>
        </w:rPr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1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1571"/>
        <w:gridCol w:w="1518"/>
        <w:gridCol w:w="1475"/>
        <w:gridCol w:w="2128"/>
        <w:gridCol w:w="2699"/>
      </w:tblGrid>
      <w:tr>
        <w:trPr>
          <w:trHeight w:val="1627" w:hRule="atLeast"/>
        </w:trPr>
        <w:tc>
          <w:tcPr>
            <w:tcW w:w="576" w:type="dxa"/>
          </w:tcPr>
          <w:p>
            <w:pPr>
              <w:pStyle w:val="TableParagraph"/>
              <w:spacing w:line="183" w:lineRule="exact"/>
              <w:ind w:right="20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15</w:t>
            </w:r>
          </w:p>
        </w:tc>
        <w:tc>
          <w:tcPr>
            <w:tcW w:w="1571" w:type="dxa"/>
          </w:tcPr>
          <w:p>
            <w:pPr>
              <w:pStyle w:val="TableParagraph"/>
              <w:spacing w:line="244" w:lineRule="auto"/>
              <w:ind w:left="143" w:right="142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Saúde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reprodutiva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mulher: fatores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determinantes na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0"/>
                <w:sz w:val="16"/>
              </w:rPr>
              <w:t>escolha dos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métodos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contraceptivos</w:t>
            </w:r>
          </w:p>
        </w:tc>
        <w:tc>
          <w:tcPr>
            <w:tcW w:w="1518" w:type="dxa"/>
          </w:tcPr>
          <w:p>
            <w:pPr>
              <w:pStyle w:val="TableParagraph"/>
              <w:spacing w:line="247" w:lineRule="auto"/>
              <w:ind w:left="565" w:right="138" w:hanging="380"/>
              <w:rPr>
                <w:sz w:val="16"/>
              </w:rPr>
            </w:pPr>
            <w:r>
              <w:rPr>
                <w:w w:val="80"/>
                <w:sz w:val="16"/>
              </w:rPr>
              <w:t>FERNANDES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et</w:t>
            </w:r>
            <w:r>
              <w:rPr>
                <w:rFonts w:ascii="Arial"/>
                <w:i/>
                <w:spacing w:val="4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al</w:t>
            </w:r>
            <w:r>
              <w:rPr>
                <w:w w:val="80"/>
                <w:sz w:val="16"/>
              </w:rPr>
              <w:t>.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(2016)</w:t>
            </w:r>
          </w:p>
        </w:tc>
        <w:tc>
          <w:tcPr>
            <w:tcW w:w="1475" w:type="dxa"/>
          </w:tcPr>
          <w:p>
            <w:pPr>
              <w:pStyle w:val="TableParagraph"/>
              <w:spacing w:line="247" w:lineRule="auto"/>
              <w:ind w:left="334" w:right="332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Revista</w:t>
            </w:r>
            <w:r>
              <w:rPr>
                <w:spacing w:val="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Norte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Mineira de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Enfermagem</w:t>
            </w:r>
          </w:p>
        </w:tc>
        <w:tc>
          <w:tcPr>
            <w:tcW w:w="2128" w:type="dxa"/>
          </w:tcPr>
          <w:p>
            <w:pPr>
              <w:pStyle w:val="TableParagraph"/>
              <w:spacing w:line="247" w:lineRule="auto"/>
              <w:ind w:left="117" w:right="112" w:hanging="4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Verificar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quais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são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os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fatores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que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influenciaram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na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escolha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método.</w:t>
            </w:r>
          </w:p>
        </w:tc>
        <w:tc>
          <w:tcPr>
            <w:tcW w:w="2699" w:type="dxa"/>
          </w:tcPr>
          <w:p>
            <w:pPr>
              <w:pStyle w:val="TableParagraph"/>
              <w:spacing w:line="244" w:lineRule="auto"/>
              <w:ind w:left="102" w:right="109" w:hanging="3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Os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anticoncepcionais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hormonais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foram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os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mais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citados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como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método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em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mente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como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método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escolha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pelas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mulheres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(60,46%).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principal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fator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que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determinou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a escolha pelo método foi “ser mais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0"/>
                <w:sz w:val="16"/>
              </w:rPr>
              <w:t>prático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fácil”</w:t>
            </w:r>
            <w:r>
              <w:rPr>
                <w:spacing w:val="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(35%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%),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seguido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“mais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seguro”</w:t>
            </w:r>
            <w:r>
              <w:rPr>
                <w:spacing w:val="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(22,5%)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“não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quer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ter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mais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filho”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(12,5%).</w:t>
            </w:r>
          </w:p>
        </w:tc>
      </w:tr>
      <w:tr>
        <w:trPr>
          <w:trHeight w:val="1343" w:hRule="atLeast"/>
        </w:trPr>
        <w:tc>
          <w:tcPr>
            <w:tcW w:w="576" w:type="dxa"/>
          </w:tcPr>
          <w:p>
            <w:pPr>
              <w:pStyle w:val="TableParagraph"/>
              <w:spacing w:line="183" w:lineRule="exact"/>
              <w:ind w:right="20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16</w:t>
            </w:r>
          </w:p>
        </w:tc>
        <w:tc>
          <w:tcPr>
            <w:tcW w:w="1571" w:type="dxa"/>
          </w:tcPr>
          <w:p>
            <w:pPr>
              <w:pStyle w:val="TableParagraph"/>
              <w:spacing w:line="244" w:lineRule="auto"/>
              <w:ind w:left="138" w:right="140" w:hanging="2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Atividades de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5"/>
                <w:sz w:val="16"/>
              </w:rPr>
              <w:t>enfermagem no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0"/>
                <w:sz w:val="16"/>
              </w:rPr>
              <w:t>planejamento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familiar: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projeto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extensão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universitária.</w:t>
            </w:r>
          </w:p>
        </w:tc>
        <w:tc>
          <w:tcPr>
            <w:tcW w:w="1518" w:type="dxa"/>
          </w:tcPr>
          <w:p>
            <w:pPr>
              <w:pStyle w:val="TableParagraph"/>
              <w:spacing w:line="183" w:lineRule="exact"/>
              <w:ind w:left="126" w:right="127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ROCHA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et</w:t>
            </w:r>
            <w:r>
              <w:rPr>
                <w:rFonts w:ascii="Arial"/>
                <w:i/>
                <w:spacing w:val="9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al</w:t>
            </w:r>
            <w:r>
              <w:rPr>
                <w:w w:val="80"/>
                <w:sz w:val="16"/>
              </w:rPr>
              <w:t>.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(2016)</w:t>
            </w:r>
          </w:p>
        </w:tc>
        <w:tc>
          <w:tcPr>
            <w:tcW w:w="1475" w:type="dxa"/>
          </w:tcPr>
          <w:p>
            <w:pPr>
              <w:pStyle w:val="TableParagraph"/>
              <w:spacing w:before="1"/>
              <w:ind w:left="90" w:right="85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Extensão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em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ação</w:t>
            </w:r>
          </w:p>
        </w:tc>
        <w:tc>
          <w:tcPr>
            <w:tcW w:w="2128" w:type="dxa"/>
          </w:tcPr>
          <w:p>
            <w:pPr>
              <w:pStyle w:val="TableParagraph"/>
              <w:spacing w:line="244" w:lineRule="auto"/>
              <w:ind w:left="175" w:right="169" w:hanging="7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Descrever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as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atividades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enfermagem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em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um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programa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extensão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Universidade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Federal</w:t>
            </w:r>
            <w:r>
              <w:rPr>
                <w:spacing w:val="-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do</w:t>
            </w:r>
            <w:r>
              <w:rPr>
                <w:spacing w:val="-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Ceará.</w:t>
            </w:r>
          </w:p>
        </w:tc>
        <w:tc>
          <w:tcPr>
            <w:tcW w:w="2699" w:type="dxa"/>
          </w:tcPr>
          <w:p>
            <w:pPr>
              <w:pStyle w:val="TableParagraph"/>
              <w:spacing w:line="244" w:lineRule="auto"/>
              <w:ind w:left="107" w:right="111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Estabelecer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uma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troca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mútua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intuito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promover o comportamento sexual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0"/>
                <w:sz w:val="16"/>
              </w:rPr>
              <w:t>saudável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capacitar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os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futuros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enfermeiros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para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atuar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nesse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contexto.</w:t>
            </w:r>
          </w:p>
        </w:tc>
      </w:tr>
      <w:tr>
        <w:trPr>
          <w:trHeight w:val="1445" w:hRule="atLeast"/>
        </w:trPr>
        <w:tc>
          <w:tcPr>
            <w:tcW w:w="576" w:type="dxa"/>
          </w:tcPr>
          <w:p>
            <w:pPr>
              <w:pStyle w:val="TableParagraph"/>
              <w:spacing w:line="183" w:lineRule="exact"/>
              <w:ind w:right="18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17</w:t>
            </w:r>
          </w:p>
        </w:tc>
        <w:tc>
          <w:tcPr>
            <w:tcW w:w="1571" w:type="dxa"/>
          </w:tcPr>
          <w:p>
            <w:pPr>
              <w:pStyle w:val="TableParagraph"/>
              <w:spacing w:line="244" w:lineRule="auto"/>
              <w:ind w:left="141" w:right="148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Roda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conversa: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multiplicando</w:t>
            </w:r>
            <w:r>
              <w:rPr>
                <w:spacing w:val="1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saberes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para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enfrentamento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da</w:t>
            </w:r>
            <w:r>
              <w:rPr>
                <w:spacing w:val="-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sífilis</w:t>
            </w:r>
          </w:p>
        </w:tc>
        <w:tc>
          <w:tcPr>
            <w:tcW w:w="1518" w:type="dxa"/>
          </w:tcPr>
          <w:p>
            <w:pPr>
              <w:pStyle w:val="TableParagraph"/>
              <w:spacing w:line="183" w:lineRule="exact"/>
              <w:ind w:left="127" w:right="125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VEIGA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et</w:t>
            </w:r>
            <w:r>
              <w:rPr>
                <w:rFonts w:ascii="Arial"/>
                <w:i/>
                <w:spacing w:val="7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al</w:t>
            </w:r>
            <w:r>
              <w:rPr>
                <w:w w:val="80"/>
                <w:sz w:val="16"/>
              </w:rPr>
              <w:t>.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(2017)</w:t>
            </w:r>
          </w:p>
        </w:tc>
        <w:tc>
          <w:tcPr>
            <w:tcW w:w="1475" w:type="dxa"/>
          </w:tcPr>
          <w:p>
            <w:pPr>
              <w:pStyle w:val="TableParagraph"/>
              <w:spacing w:before="1"/>
              <w:ind w:left="90" w:right="90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Raízes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rumo</w:t>
            </w:r>
          </w:p>
        </w:tc>
        <w:tc>
          <w:tcPr>
            <w:tcW w:w="2128" w:type="dxa"/>
          </w:tcPr>
          <w:p>
            <w:pPr>
              <w:pStyle w:val="TableParagraph"/>
              <w:spacing w:line="244" w:lineRule="auto"/>
              <w:ind w:left="117" w:right="116" w:hanging="2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Descrever a atividade de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0"/>
                <w:sz w:val="16"/>
              </w:rPr>
              <w:t>educação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em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saúde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que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utilizou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a roda de conversa para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0"/>
                <w:sz w:val="16"/>
              </w:rPr>
              <w:t>sensibilizar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comunidade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Universidade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Federal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Estado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Rio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Janeiro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acerca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sífilis.</w:t>
            </w:r>
          </w:p>
        </w:tc>
        <w:tc>
          <w:tcPr>
            <w:tcW w:w="2699" w:type="dxa"/>
          </w:tcPr>
          <w:p>
            <w:pPr>
              <w:pStyle w:val="TableParagraph"/>
              <w:spacing w:line="244" w:lineRule="auto"/>
              <w:ind w:left="112" w:right="114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Refletir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sobre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prevenção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contágio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sífilis</w:t>
            </w:r>
            <w:r>
              <w:rPr>
                <w:spacing w:val="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possibilitou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aos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profissionais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reverem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suas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práticas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educativas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assistenciais.</w:t>
            </w:r>
          </w:p>
        </w:tc>
      </w:tr>
      <w:tr>
        <w:trPr>
          <w:trHeight w:val="1444" w:hRule="atLeast"/>
        </w:trPr>
        <w:tc>
          <w:tcPr>
            <w:tcW w:w="576" w:type="dxa"/>
          </w:tcPr>
          <w:p>
            <w:pPr>
              <w:pStyle w:val="TableParagraph"/>
              <w:spacing w:line="183" w:lineRule="exact"/>
              <w:ind w:right="20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18</w:t>
            </w:r>
          </w:p>
        </w:tc>
        <w:tc>
          <w:tcPr>
            <w:tcW w:w="1571" w:type="dxa"/>
          </w:tcPr>
          <w:p>
            <w:pPr>
              <w:pStyle w:val="TableParagraph"/>
              <w:spacing w:line="244" w:lineRule="auto"/>
              <w:ind w:left="134" w:right="139" w:firstLine="44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Prevenção,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risco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desejo: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estudo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acerca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do não uso de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90"/>
                <w:sz w:val="16"/>
              </w:rPr>
              <w:t>preservativos.</w:t>
            </w:r>
          </w:p>
        </w:tc>
        <w:tc>
          <w:tcPr>
            <w:tcW w:w="1518" w:type="dxa"/>
          </w:tcPr>
          <w:p>
            <w:pPr>
              <w:pStyle w:val="TableParagraph"/>
              <w:spacing w:line="178" w:lineRule="exact"/>
              <w:ind w:left="127" w:right="122"/>
              <w:jc w:val="center"/>
              <w:rPr>
                <w:rFonts w:ascii="Arial"/>
                <w:i/>
                <w:sz w:val="16"/>
              </w:rPr>
            </w:pPr>
            <w:r>
              <w:rPr>
                <w:w w:val="80"/>
                <w:sz w:val="16"/>
              </w:rPr>
              <w:t>NOGUEIRA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et</w:t>
            </w:r>
            <w:r>
              <w:rPr>
                <w:rFonts w:ascii="Arial"/>
                <w:i/>
                <w:spacing w:val="10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al.</w:t>
            </w:r>
          </w:p>
          <w:p>
            <w:pPr>
              <w:pStyle w:val="TableParagraph"/>
              <w:spacing w:before="5"/>
              <w:ind w:left="127" w:right="127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(2018)</w:t>
            </w:r>
          </w:p>
        </w:tc>
        <w:tc>
          <w:tcPr>
            <w:tcW w:w="1475" w:type="dxa"/>
          </w:tcPr>
          <w:p>
            <w:pPr>
              <w:pStyle w:val="TableParagraph"/>
              <w:spacing w:line="247" w:lineRule="auto"/>
              <w:ind w:left="137" w:right="107" w:hanging="29"/>
              <w:rPr>
                <w:sz w:val="16"/>
              </w:rPr>
            </w:pPr>
            <w:r>
              <w:rPr>
                <w:w w:val="80"/>
                <w:sz w:val="16"/>
              </w:rPr>
              <w:t>Revista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Brasileira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em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Promoção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Saúde</w:t>
            </w:r>
          </w:p>
        </w:tc>
        <w:tc>
          <w:tcPr>
            <w:tcW w:w="2128" w:type="dxa"/>
          </w:tcPr>
          <w:p>
            <w:pPr>
              <w:pStyle w:val="TableParagraph"/>
              <w:spacing w:line="244" w:lineRule="auto"/>
              <w:ind w:left="117" w:right="115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Delinear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as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causas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que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levaram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homens e mulheres a não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0"/>
                <w:sz w:val="16"/>
              </w:rPr>
              <w:t>fazerem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uso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preservativo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na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última relação sexual com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90"/>
                <w:sz w:val="16"/>
              </w:rPr>
              <w:t>parceiros</w:t>
            </w:r>
          </w:p>
          <w:p>
            <w:pPr>
              <w:pStyle w:val="TableParagraph"/>
              <w:spacing w:before="152"/>
              <w:ind w:left="117" w:right="116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eventuais.</w:t>
            </w:r>
          </w:p>
        </w:tc>
        <w:tc>
          <w:tcPr>
            <w:tcW w:w="2699" w:type="dxa"/>
          </w:tcPr>
          <w:p>
            <w:pPr>
              <w:pStyle w:val="TableParagraph"/>
              <w:spacing w:line="244" w:lineRule="auto"/>
              <w:ind w:left="150" w:right="155" w:hanging="2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Apresentaram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como motivo prevalente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para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não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uso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preservativos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durante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as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relações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sexuais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 fato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“não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gostar”,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para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ambos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os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sexos,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visto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que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homens</w:t>
            </w:r>
            <w:r>
              <w:rPr>
                <w:spacing w:val="1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1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mulheres,</w:t>
            </w:r>
            <w:r>
              <w:rPr>
                <w:spacing w:val="1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independentemente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estado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civil,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confirmaram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não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usar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preservativo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com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parceiro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eventual.</w:t>
            </w:r>
          </w:p>
        </w:tc>
      </w:tr>
      <w:tr>
        <w:trPr>
          <w:trHeight w:val="1838" w:hRule="atLeast"/>
        </w:trPr>
        <w:tc>
          <w:tcPr>
            <w:tcW w:w="576" w:type="dxa"/>
          </w:tcPr>
          <w:p>
            <w:pPr>
              <w:pStyle w:val="TableParagraph"/>
              <w:spacing w:line="183" w:lineRule="exact"/>
              <w:ind w:right="18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19</w:t>
            </w:r>
          </w:p>
        </w:tc>
        <w:tc>
          <w:tcPr>
            <w:tcW w:w="1571" w:type="dxa"/>
          </w:tcPr>
          <w:p>
            <w:pPr>
              <w:pStyle w:val="TableParagraph"/>
              <w:spacing w:line="244" w:lineRule="auto"/>
              <w:ind w:left="115" w:right="113" w:hanging="5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Vulnerabilidade e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0"/>
                <w:sz w:val="16"/>
              </w:rPr>
              <w:t>comportamento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sexual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entre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mulheres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que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não utilizam o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0"/>
                <w:sz w:val="16"/>
              </w:rPr>
              <w:t>preservativo</w:t>
            </w:r>
            <w:r>
              <w:rPr>
                <w:spacing w:val="25"/>
                <w:sz w:val="16"/>
              </w:rPr>
              <w:t> </w:t>
            </w:r>
            <w:r>
              <w:rPr>
                <w:w w:val="80"/>
                <w:sz w:val="16"/>
              </w:rPr>
              <w:t>durante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as relações sexuais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0"/>
                <w:sz w:val="16"/>
              </w:rPr>
              <w:t>com</w:t>
            </w:r>
            <w:r>
              <w:rPr>
                <w:spacing w:val="1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parceria</w:t>
            </w:r>
            <w:r>
              <w:rPr>
                <w:spacing w:val="1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eventual.</w:t>
            </w:r>
          </w:p>
        </w:tc>
        <w:tc>
          <w:tcPr>
            <w:tcW w:w="1518" w:type="dxa"/>
          </w:tcPr>
          <w:p>
            <w:pPr>
              <w:pStyle w:val="TableParagraph"/>
              <w:spacing w:line="183" w:lineRule="exact"/>
              <w:ind w:left="127" w:right="127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FILHO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et</w:t>
            </w:r>
            <w:r>
              <w:rPr>
                <w:rFonts w:ascii="Arial"/>
                <w:i/>
                <w:spacing w:val="4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al</w:t>
            </w:r>
            <w:r>
              <w:rPr>
                <w:w w:val="80"/>
                <w:sz w:val="16"/>
              </w:rPr>
              <w:t>.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(2018)</w:t>
            </w:r>
          </w:p>
        </w:tc>
        <w:tc>
          <w:tcPr>
            <w:tcW w:w="1475" w:type="dxa"/>
          </w:tcPr>
          <w:p>
            <w:pPr>
              <w:pStyle w:val="TableParagraph"/>
              <w:spacing w:line="247" w:lineRule="auto"/>
              <w:ind w:left="109" w:right="106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Revista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0"/>
                <w:sz w:val="16"/>
              </w:rPr>
              <w:t>Interdisciplinar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Encontro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das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Ciências</w:t>
            </w:r>
          </w:p>
        </w:tc>
        <w:tc>
          <w:tcPr>
            <w:tcW w:w="2128" w:type="dxa"/>
          </w:tcPr>
          <w:p>
            <w:pPr>
              <w:pStyle w:val="TableParagraph"/>
              <w:spacing w:line="244" w:lineRule="auto"/>
              <w:ind w:left="112" w:right="106" w:hanging="3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Caracterizar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testagem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rápida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para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sífilis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em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mulheres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que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não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utilizam o preservativo em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0"/>
                <w:sz w:val="16"/>
              </w:rPr>
              <w:t>relação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sexual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com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parceria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eventual.</w:t>
            </w:r>
          </w:p>
        </w:tc>
        <w:tc>
          <w:tcPr>
            <w:tcW w:w="2699" w:type="dxa"/>
          </w:tcPr>
          <w:p>
            <w:pPr>
              <w:pStyle w:val="TableParagraph"/>
              <w:spacing w:line="244" w:lineRule="auto"/>
              <w:ind w:left="184" w:right="190" w:hanging="1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O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não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uso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preservativo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tem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um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potencial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explicativo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risco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à</w:t>
            </w:r>
            <w:r>
              <w:rPr>
                <w:spacing w:val="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sífilis,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demonstrando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assim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importância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estratégias</w:t>
            </w:r>
            <w:r>
              <w:rPr>
                <w:spacing w:val="1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voltadas</w:t>
            </w:r>
            <w:r>
              <w:rPr>
                <w:spacing w:val="1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para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educação</w:t>
            </w:r>
            <w:r>
              <w:rPr>
                <w:spacing w:val="1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em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saúde</w:t>
            </w:r>
            <w:r>
              <w:rPr>
                <w:spacing w:val="1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que</w:t>
            </w:r>
            <w:r>
              <w:rPr>
                <w:spacing w:val="1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proporcione</w:t>
            </w:r>
            <w:r>
              <w:rPr>
                <w:spacing w:val="1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conscientização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das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mulheres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quanto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à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importância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uso</w:t>
            </w:r>
            <w:r>
              <w:rPr>
                <w:spacing w:val="-3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constante</w:t>
            </w:r>
            <w:r>
              <w:rPr>
                <w:spacing w:val="-3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do</w:t>
            </w:r>
            <w:r>
              <w:rPr>
                <w:spacing w:val="-3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preservativo.</w:t>
            </w:r>
          </w:p>
        </w:tc>
      </w:tr>
    </w:tbl>
    <w:p>
      <w:pPr>
        <w:spacing w:before="18"/>
        <w:ind w:left="1138" w:right="0" w:firstLine="0"/>
        <w:jc w:val="left"/>
        <w:rPr>
          <w:sz w:val="22"/>
        </w:rPr>
      </w:pPr>
      <w:r>
        <w:rPr>
          <w:w w:val="80"/>
          <w:sz w:val="22"/>
        </w:rPr>
        <w:t>Fonte: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elaboração</w:t>
      </w:r>
      <w:r>
        <w:rPr>
          <w:spacing w:val="13"/>
          <w:w w:val="80"/>
          <w:sz w:val="22"/>
        </w:rPr>
        <w:t> </w:t>
      </w:r>
      <w:r>
        <w:rPr>
          <w:w w:val="80"/>
          <w:sz w:val="22"/>
        </w:rPr>
        <w:t>própria.</w:t>
      </w:r>
    </w:p>
    <w:p>
      <w:pPr>
        <w:pStyle w:val="BodyText"/>
      </w:pP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1796"/>
      </w:pPr>
      <w:r>
        <w:rPr>
          <w:w w:val="80"/>
        </w:rPr>
        <w:t>A</w:t>
      </w:r>
      <w:r>
        <w:rPr>
          <w:spacing w:val="8"/>
          <w:w w:val="80"/>
        </w:rPr>
        <w:t> </w:t>
      </w:r>
      <w:r>
        <w:rPr>
          <w:w w:val="80"/>
        </w:rPr>
        <w:t>análise</w:t>
      </w:r>
      <w:r>
        <w:rPr>
          <w:spacing w:val="12"/>
          <w:w w:val="80"/>
        </w:rPr>
        <w:t> </w:t>
      </w:r>
      <w:r>
        <w:rPr>
          <w:w w:val="80"/>
        </w:rPr>
        <w:t>dos</w:t>
      </w:r>
      <w:r>
        <w:rPr>
          <w:spacing w:val="14"/>
          <w:w w:val="80"/>
        </w:rPr>
        <w:t> </w:t>
      </w:r>
      <w:r>
        <w:rPr>
          <w:w w:val="80"/>
        </w:rPr>
        <w:t>dados</w:t>
      </w:r>
      <w:r>
        <w:rPr>
          <w:spacing w:val="13"/>
          <w:w w:val="80"/>
        </w:rPr>
        <w:t> </w:t>
      </w:r>
      <w:r>
        <w:rPr>
          <w:w w:val="80"/>
        </w:rPr>
        <w:t>revelou</w:t>
      </w:r>
      <w:r>
        <w:rPr>
          <w:spacing w:val="13"/>
          <w:w w:val="80"/>
        </w:rPr>
        <w:t> </w:t>
      </w:r>
      <w:r>
        <w:rPr>
          <w:w w:val="80"/>
        </w:rPr>
        <w:t>três</w:t>
      </w:r>
      <w:r>
        <w:rPr>
          <w:spacing w:val="14"/>
          <w:w w:val="80"/>
        </w:rPr>
        <w:t> </w:t>
      </w:r>
      <w:r>
        <w:rPr>
          <w:w w:val="80"/>
        </w:rPr>
        <w:t>categorias</w:t>
      </w:r>
      <w:r>
        <w:rPr>
          <w:spacing w:val="13"/>
          <w:w w:val="80"/>
        </w:rPr>
        <w:t> </w:t>
      </w:r>
      <w:r>
        <w:rPr>
          <w:w w:val="80"/>
        </w:rPr>
        <w:t>temáticas</w:t>
      </w:r>
      <w:r>
        <w:rPr>
          <w:spacing w:val="14"/>
          <w:w w:val="80"/>
        </w:rPr>
        <w:t> </w:t>
      </w:r>
      <w:r>
        <w:rPr>
          <w:w w:val="80"/>
        </w:rPr>
        <w:t>apresentadas</w:t>
      </w:r>
      <w:r>
        <w:rPr>
          <w:spacing w:val="14"/>
          <w:w w:val="80"/>
        </w:rPr>
        <w:t> </w:t>
      </w:r>
      <w:r>
        <w:rPr>
          <w:w w:val="80"/>
        </w:rPr>
        <w:t>no</w:t>
      </w:r>
      <w:r>
        <w:rPr>
          <w:spacing w:val="11"/>
          <w:w w:val="80"/>
        </w:rPr>
        <w:t> </w:t>
      </w:r>
      <w:r>
        <w:rPr>
          <w:w w:val="80"/>
        </w:rPr>
        <w:t>Quadro</w:t>
      </w:r>
      <w:r>
        <w:rPr>
          <w:spacing w:val="11"/>
          <w:w w:val="80"/>
        </w:rPr>
        <w:t> </w:t>
      </w:r>
      <w:r>
        <w:rPr>
          <w:w w:val="80"/>
        </w:rPr>
        <w:t>2.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1085"/>
      </w:pPr>
      <w:r>
        <w:rPr>
          <w:w w:val="80"/>
        </w:rPr>
        <w:t>Quadro</w:t>
      </w:r>
      <w:r>
        <w:rPr>
          <w:spacing w:val="15"/>
          <w:w w:val="80"/>
        </w:rPr>
        <w:t> </w:t>
      </w:r>
      <w:r>
        <w:rPr>
          <w:w w:val="80"/>
        </w:rPr>
        <w:t>02</w:t>
      </w:r>
      <w:r>
        <w:rPr>
          <w:spacing w:val="18"/>
          <w:w w:val="80"/>
        </w:rPr>
        <w:t> </w:t>
      </w:r>
      <w:r>
        <w:rPr>
          <w:w w:val="80"/>
        </w:rPr>
        <w:t>–</w:t>
      </w:r>
      <w:r>
        <w:rPr>
          <w:spacing w:val="16"/>
          <w:w w:val="80"/>
        </w:rPr>
        <w:t> </w:t>
      </w:r>
      <w:r>
        <w:rPr>
          <w:w w:val="80"/>
        </w:rPr>
        <w:t>Caracterização</w:t>
      </w:r>
      <w:r>
        <w:rPr>
          <w:spacing w:val="16"/>
          <w:w w:val="80"/>
        </w:rPr>
        <w:t> </w:t>
      </w:r>
      <w:r>
        <w:rPr>
          <w:w w:val="80"/>
        </w:rPr>
        <w:t>das</w:t>
      </w:r>
      <w:r>
        <w:rPr>
          <w:spacing w:val="11"/>
          <w:w w:val="80"/>
        </w:rPr>
        <w:t> </w:t>
      </w:r>
      <w:r>
        <w:rPr>
          <w:w w:val="80"/>
        </w:rPr>
        <w:t>categorias</w:t>
      </w:r>
      <w:r>
        <w:rPr>
          <w:spacing w:val="18"/>
          <w:w w:val="80"/>
        </w:rPr>
        <w:t> </w:t>
      </w:r>
      <w:r>
        <w:rPr>
          <w:w w:val="80"/>
        </w:rPr>
        <w:t>temáticas</w:t>
      </w:r>
      <w:r>
        <w:rPr>
          <w:spacing w:val="18"/>
          <w:w w:val="80"/>
        </w:rPr>
        <w:t> </w:t>
      </w:r>
      <w:r>
        <w:rPr>
          <w:w w:val="80"/>
        </w:rPr>
        <w:t>dos</w:t>
      </w:r>
      <w:r>
        <w:rPr>
          <w:spacing w:val="18"/>
          <w:w w:val="80"/>
        </w:rPr>
        <w:t> </w:t>
      </w:r>
      <w:r>
        <w:rPr>
          <w:w w:val="80"/>
        </w:rPr>
        <w:t>estudos</w:t>
      </w:r>
      <w:r>
        <w:rPr>
          <w:spacing w:val="18"/>
          <w:w w:val="80"/>
        </w:rPr>
        <w:t> </w:t>
      </w:r>
      <w:r>
        <w:rPr>
          <w:w w:val="80"/>
        </w:rPr>
        <w:t>sobre</w:t>
      </w:r>
      <w:r>
        <w:rPr>
          <w:spacing w:val="15"/>
          <w:w w:val="80"/>
        </w:rPr>
        <w:t> </w:t>
      </w:r>
      <w:r>
        <w:rPr>
          <w:w w:val="80"/>
        </w:rPr>
        <w:t>o</w:t>
      </w:r>
      <w:r>
        <w:rPr>
          <w:spacing w:val="16"/>
          <w:w w:val="80"/>
        </w:rPr>
        <w:t> </w:t>
      </w:r>
      <w:r>
        <w:rPr>
          <w:w w:val="80"/>
        </w:rPr>
        <w:t>uso</w:t>
      </w:r>
      <w:r>
        <w:rPr>
          <w:spacing w:val="15"/>
          <w:w w:val="80"/>
        </w:rPr>
        <w:t> </w:t>
      </w:r>
      <w:r>
        <w:rPr>
          <w:w w:val="80"/>
        </w:rPr>
        <w:t>do</w:t>
      </w:r>
      <w:r>
        <w:rPr>
          <w:spacing w:val="15"/>
          <w:w w:val="80"/>
        </w:rPr>
        <w:t> </w:t>
      </w:r>
      <w:r>
        <w:rPr>
          <w:w w:val="80"/>
        </w:rPr>
        <w:t>preservativo</w:t>
      </w:r>
      <w:r>
        <w:rPr>
          <w:spacing w:val="35"/>
          <w:w w:val="80"/>
        </w:rPr>
        <w:t> </w:t>
      </w:r>
      <w:r>
        <w:rPr>
          <w:w w:val="80"/>
        </w:rPr>
        <w:t>feminino.</w:t>
      </w: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9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8"/>
        <w:gridCol w:w="3080"/>
        <w:gridCol w:w="5235"/>
      </w:tblGrid>
      <w:tr>
        <w:trPr>
          <w:trHeight w:val="686" w:hRule="atLeast"/>
        </w:trPr>
        <w:tc>
          <w:tcPr>
            <w:tcW w:w="97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18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ARTIGOS</w:t>
            </w:r>
          </w:p>
        </w:tc>
        <w:tc>
          <w:tcPr>
            <w:tcW w:w="308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122" w:right="12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CATEGORIAS</w:t>
            </w:r>
          </w:p>
        </w:tc>
        <w:tc>
          <w:tcPr>
            <w:tcW w:w="523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2111" w:right="209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RESULTADOS</w:t>
            </w:r>
          </w:p>
        </w:tc>
      </w:tr>
      <w:tr>
        <w:trPr>
          <w:trHeight w:val="1238" w:hRule="atLeast"/>
        </w:trPr>
        <w:tc>
          <w:tcPr>
            <w:tcW w:w="97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8"/>
              <w:ind w:left="117" w:right="95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1,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2,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6,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7,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8,</w:t>
            </w:r>
          </w:p>
          <w:p>
            <w:pPr>
              <w:pStyle w:val="TableParagraph"/>
              <w:spacing w:before="2"/>
              <w:ind w:left="101" w:right="114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9,</w:t>
            </w:r>
            <w:r>
              <w:rPr>
                <w:spacing w:val="-4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11,</w:t>
            </w:r>
            <w:r>
              <w:rPr>
                <w:spacing w:val="-3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12,</w:t>
            </w:r>
          </w:p>
          <w:p>
            <w:pPr>
              <w:pStyle w:val="TableParagraph"/>
              <w:spacing w:before="1"/>
              <w:ind w:left="103" w:right="114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14,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15,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18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</w:p>
          <w:p>
            <w:pPr>
              <w:pStyle w:val="TableParagraph"/>
              <w:spacing w:before="11"/>
              <w:ind w:left="97" w:right="114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19</w:t>
            </w:r>
          </w:p>
        </w:tc>
        <w:tc>
          <w:tcPr>
            <w:tcW w:w="308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7" w:lineRule="auto" w:before="138"/>
              <w:ind w:left="976" w:right="308" w:hanging="629"/>
              <w:rPr>
                <w:sz w:val="16"/>
              </w:rPr>
            </w:pPr>
            <w:r>
              <w:rPr>
                <w:w w:val="80"/>
                <w:sz w:val="16"/>
              </w:rPr>
              <w:t>Aspectos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socioculturais</w:t>
            </w:r>
            <w:r>
              <w:rPr>
                <w:spacing w:val="1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que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permeiam</w:t>
            </w:r>
            <w:r>
              <w:rPr>
                <w:spacing w:val="1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as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5"/>
                <w:sz w:val="16"/>
              </w:rPr>
              <w:t>relações de</w:t>
            </w:r>
            <w:r>
              <w:rPr>
                <w:spacing w:val="-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gênero</w:t>
            </w:r>
          </w:p>
        </w:tc>
        <w:tc>
          <w:tcPr>
            <w:tcW w:w="523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7" w:lineRule="auto" w:before="138"/>
              <w:ind w:left="129" w:right="8"/>
              <w:rPr>
                <w:sz w:val="16"/>
              </w:rPr>
            </w:pPr>
            <w:r>
              <w:rPr>
                <w:w w:val="80"/>
                <w:sz w:val="16"/>
              </w:rPr>
              <w:t>Apresentam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os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aspectos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socioculturais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que</w:t>
            </w:r>
            <w:r>
              <w:rPr>
                <w:spacing w:val="1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permeiam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as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relações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gênero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na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90"/>
                <w:sz w:val="16"/>
              </w:rPr>
              <w:t>adesão</w:t>
            </w:r>
            <w:r>
              <w:rPr>
                <w:spacing w:val="-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ao</w:t>
            </w:r>
            <w:r>
              <w:rPr>
                <w:spacing w:val="-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uso</w:t>
            </w:r>
            <w:r>
              <w:rPr>
                <w:spacing w:val="-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preservativo</w:t>
            </w:r>
            <w:r>
              <w:rPr>
                <w:spacing w:val="-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feminino.</w:t>
            </w:r>
          </w:p>
        </w:tc>
      </w:tr>
      <w:tr>
        <w:trPr>
          <w:trHeight w:val="892" w:hRule="atLeast"/>
        </w:trPr>
        <w:tc>
          <w:tcPr>
            <w:tcW w:w="978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8"/>
              <w:ind w:left="100" w:right="114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1,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2,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4,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6,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8,</w:t>
            </w:r>
          </w:p>
          <w:p>
            <w:pPr>
              <w:pStyle w:val="TableParagraph"/>
              <w:spacing w:before="1"/>
              <w:ind w:left="98" w:right="114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9,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10,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15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</w:p>
          <w:p>
            <w:pPr>
              <w:pStyle w:val="TableParagraph"/>
              <w:spacing w:line="161" w:lineRule="exact" w:before="6"/>
              <w:ind w:left="97" w:right="114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18</w:t>
            </w:r>
          </w:p>
        </w:tc>
        <w:tc>
          <w:tcPr>
            <w:tcW w:w="3080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3"/>
              <w:ind w:left="123" w:right="122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Dificuldades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acesso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ao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preservativo</w:t>
            </w:r>
            <w:r>
              <w:rPr>
                <w:spacing w:val="1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feminino</w:t>
            </w:r>
          </w:p>
        </w:tc>
        <w:tc>
          <w:tcPr>
            <w:tcW w:w="5235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8"/>
              <w:ind w:left="129" w:right="8"/>
              <w:rPr>
                <w:sz w:val="16"/>
              </w:rPr>
            </w:pPr>
            <w:r>
              <w:rPr>
                <w:w w:val="80"/>
                <w:sz w:val="16"/>
              </w:rPr>
              <w:t>Apontam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as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dificuldades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no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acesso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ao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preservativo</w:t>
            </w:r>
            <w:r>
              <w:rPr>
                <w:spacing w:val="1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feminino,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com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base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no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preço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elevado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para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compra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nas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farmácias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na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escassez</w:t>
            </w:r>
            <w:r>
              <w:rPr>
                <w:spacing w:val="4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insumo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nas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unidades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</w:p>
          <w:p>
            <w:pPr>
              <w:pStyle w:val="TableParagraph"/>
              <w:spacing w:line="161" w:lineRule="exact" w:before="7"/>
              <w:ind w:left="129"/>
              <w:rPr>
                <w:sz w:val="16"/>
              </w:rPr>
            </w:pPr>
            <w:r>
              <w:rPr>
                <w:w w:val="80"/>
                <w:sz w:val="16"/>
              </w:rPr>
              <w:t>saúde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SUS.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pict>
          <v:rect style="position:absolute;margin-left:48.024002pt;margin-top:14.135252pt;width:465.316022pt;height:.479pt;mso-position-horizontal-relative:page;mso-position-vertical-relative:paragraph;z-index:-157045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1"/>
        </w:rPr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1"/>
        </w:rPr>
      </w:pPr>
    </w:p>
    <w:tbl>
      <w:tblPr>
        <w:tblW w:w="0" w:type="auto"/>
        <w:jc w:val="left"/>
        <w:tblInd w:w="9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2"/>
        <w:gridCol w:w="2981"/>
        <w:gridCol w:w="5288"/>
      </w:tblGrid>
      <w:tr>
        <w:trPr>
          <w:trHeight w:val="892" w:hRule="atLeast"/>
        </w:trPr>
        <w:tc>
          <w:tcPr>
            <w:tcW w:w="102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8"/>
              <w:ind w:left="114" w:right="172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2,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3,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5,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6,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9,</w:t>
            </w:r>
          </w:p>
          <w:p>
            <w:pPr>
              <w:pStyle w:val="TableParagraph"/>
              <w:spacing w:before="1"/>
              <w:ind w:left="117" w:right="172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10,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14,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15</w:t>
            </w:r>
            <w:r>
              <w:rPr>
                <w:spacing w:val="5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</w:p>
          <w:p>
            <w:pPr>
              <w:pStyle w:val="TableParagraph"/>
              <w:spacing w:line="161" w:lineRule="exact" w:before="6"/>
              <w:ind w:left="111" w:right="172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16</w:t>
            </w:r>
          </w:p>
        </w:tc>
        <w:tc>
          <w:tcPr>
            <w:tcW w:w="298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8"/>
              <w:ind w:left="274" w:hanging="77"/>
              <w:rPr>
                <w:sz w:val="16"/>
              </w:rPr>
            </w:pPr>
            <w:r>
              <w:rPr>
                <w:w w:val="80"/>
                <w:sz w:val="16"/>
              </w:rPr>
              <w:t>Déficit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no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conhecimento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dos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profissionais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-3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saúde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para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implementação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ações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</w:p>
          <w:p>
            <w:pPr>
              <w:pStyle w:val="TableParagraph"/>
              <w:spacing w:line="161" w:lineRule="exact" w:before="7"/>
              <w:ind w:left="192"/>
              <w:rPr>
                <w:sz w:val="16"/>
              </w:rPr>
            </w:pPr>
            <w:r>
              <w:rPr>
                <w:w w:val="80"/>
                <w:sz w:val="16"/>
              </w:rPr>
              <w:t>promoção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proteção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à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saúde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das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mulheres.</w:t>
            </w:r>
          </w:p>
        </w:tc>
        <w:tc>
          <w:tcPr>
            <w:tcW w:w="528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8"/>
              <w:ind w:left="184" w:right="14"/>
              <w:rPr>
                <w:sz w:val="16"/>
              </w:rPr>
            </w:pPr>
            <w:r>
              <w:rPr>
                <w:w w:val="80"/>
                <w:sz w:val="16"/>
              </w:rPr>
              <w:t>Identificam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que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há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falta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conhecimento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dos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profissionais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saúde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sobre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o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preservativo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feminino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correlacionam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este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achado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dificuldades</w:t>
            </w:r>
            <w:r>
              <w:rPr>
                <w:spacing w:val="12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na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implementação</w:t>
            </w:r>
          </w:p>
          <w:p>
            <w:pPr>
              <w:pStyle w:val="TableParagraph"/>
              <w:spacing w:line="161" w:lineRule="exact" w:before="7"/>
              <w:ind w:left="184"/>
              <w:rPr>
                <w:sz w:val="16"/>
              </w:rPr>
            </w:pPr>
            <w:r>
              <w:rPr>
                <w:w w:val="80"/>
                <w:sz w:val="16"/>
              </w:rPr>
              <w:t>de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ações</w:t>
            </w:r>
            <w:r>
              <w:rPr>
                <w:spacing w:val="1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promoção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e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proteção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à</w:t>
            </w:r>
            <w:r>
              <w:rPr>
                <w:spacing w:val="9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saúde</w:t>
            </w:r>
            <w:r>
              <w:rPr>
                <w:spacing w:val="8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das</w:t>
            </w:r>
            <w:r>
              <w:rPr>
                <w:spacing w:val="10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mulheres.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  <w:r>
        <w:rPr/>
        <w:pict>
          <v:rect style="position:absolute;margin-left:48.024002pt;margin-top:13.884254pt;width:465.316022pt;height:.48pt;mso-position-horizontal-relative:page;mso-position-vertical-relative:paragraph;z-index:-15704064;mso-wrap-distance-left:0;mso-wrap-distance-right:0" filled="true" fillcolor="#7e7e7e" stroked="false">
            <v:fill type="solid"/>
            <w10:wrap type="topAndBottom"/>
          </v:rect>
        </w:pict>
      </w:r>
    </w:p>
    <w:p>
      <w:pPr>
        <w:spacing w:line="219" w:lineRule="exact" w:before="0"/>
        <w:ind w:left="1085" w:right="0" w:firstLine="0"/>
        <w:jc w:val="left"/>
        <w:rPr>
          <w:sz w:val="22"/>
        </w:rPr>
      </w:pPr>
      <w:r>
        <w:rPr>
          <w:w w:val="80"/>
          <w:sz w:val="22"/>
        </w:rPr>
        <w:t>Fonte: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elaboração</w:t>
      </w:r>
      <w:r>
        <w:rPr>
          <w:spacing w:val="13"/>
          <w:w w:val="80"/>
          <w:sz w:val="22"/>
        </w:rPr>
        <w:t> </w:t>
      </w:r>
      <w:r>
        <w:rPr>
          <w:w w:val="80"/>
          <w:sz w:val="22"/>
        </w:rPr>
        <w:t>própria.</w:t>
      </w:r>
    </w:p>
    <w:p>
      <w:pPr>
        <w:pStyle w:val="BodyText"/>
      </w:pPr>
    </w:p>
    <w:p>
      <w:pPr>
        <w:pStyle w:val="BodyText"/>
        <w:spacing w:before="5"/>
        <w:rPr>
          <w:sz w:val="30"/>
        </w:rPr>
      </w:pPr>
    </w:p>
    <w:p>
      <w:pPr>
        <w:pStyle w:val="Heading3"/>
      </w:pPr>
      <w:r>
        <w:rPr>
          <w:w w:val="80"/>
        </w:rPr>
        <w:t>Categoria</w:t>
      </w:r>
      <w:r>
        <w:rPr>
          <w:spacing w:val="15"/>
          <w:w w:val="80"/>
        </w:rPr>
        <w:t> </w:t>
      </w:r>
      <w:r>
        <w:rPr>
          <w:w w:val="80"/>
        </w:rPr>
        <w:t>01:</w:t>
      </w:r>
      <w:r>
        <w:rPr>
          <w:spacing w:val="15"/>
          <w:w w:val="80"/>
        </w:rPr>
        <w:t> </w:t>
      </w:r>
      <w:r>
        <w:rPr>
          <w:w w:val="80"/>
        </w:rPr>
        <w:t>Aspectos</w:t>
      </w:r>
      <w:r>
        <w:rPr>
          <w:spacing w:val="13"/>
          <w:w w:val="80"/>
        </w:rPr>
        <w:t> </w:t>
      </w:r>
      <w:r>
        <w:rPr>
          <w:w w:val="80"/>
        </w:rPr>
        <w:t>socioculturais</w:t>
      </w:r>
      <w:r>
        <w:rPr>
          <w:spacing w:val="13"/>
          <w:w w:val="80"/>
        </w:rPr>
        <w:t> </w:t>
      </w:r>
      <w:r>
        <w:rPr>
          <w:w w:val="80"/>
        </w:rPr>
        <w:t>que</w:t>
      </w:r>
      <w:r>
        <w:rPr>
          <w:spacing w:val="14"/>
          <w:w w:val="80"/>
        </w:rPr>
        <w:t> </w:t>
      </w:r>
      <w:r>
        <w:rPr>
          <w:w w:val="80"/>
        </w:rPr>
        <w:t>permeiam</w:t>
      </w:r>
      <w:r>
        <w:rPr>
          <w:spacing w:val="9"/>
          <w:w w:val="80"/>
        </w:rPr>
        <w:t> </w:t>
      </w:r>
      <w:r>
        <w:rPr>
          <w:w w:val="80"/>
        </w:rPr>
        <w:t>as</w:t>
      </w:r>
      <w:r>
        <w:rPr>
          <w:spacing w:val="14"/>
          <w:w w:val="80"/>
        </w:rPr>
        <w:t> </w:t>
      </w:r>
      <w:r>
        <w:rPr>
          <w:w w:val="80"/>
        </w:rPr>
        <w:t>relações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gênero</w:t>
      </w:r>
    </w:p>
    <w:p>
      <w:pPr>
        <w:pStyle w:val="BodyText"/>
        <w:spacing w:line="367" w:lineRule="auto" w:before="184"/>
        <w:ind w:left="1085" w:right="1079" w:firstLine="710"/>
        <w:jc w:val="both"/>
      </w:pPr>
      <w:r>
        <w:rPr>
          <w:w w:val="80"/>
        </w:rPr>
        <w:t>Os</w:t>
      </w:r>
      <w:r>
        <w:rPr>
          <w:spacing w:val="31"/>
          <w:w w:val="80"/>
        </w:rPr>
        <w:t> </w:t>
      </w:r>
      <w:r>
        <w:rPr>
          <w:w w:val="80"/>
        </w:rPr>
        <w:t>estudos</w:t>
      </w:r>
      <w:r>
        <w:rPr>
          <w:spacing w:val="31"/>
          <w:w w:val="80"/>
        </w:rPr>
        <w:t> </w:t>
      </w:r>
      <w:r>
        <w:rPr>
          <w:w w:val="80"/>
        </w:rPr>
        <w:t>selecionados</w:t>
      </w:r>
      <w:r>
        <w:rPr>
          <w:spacing w:val="31"/>
          <w:w w:val="80"/>
        </w:rPr>
        <w:t> </w:t>
      </w:r>
      <w:r>
        <w:rPr>
          <w:w w:val="80"/>
        </w:rPr>
        <w:t>para</w:t>
      </w:r>
      <w:r>
        <w:rPr>
          <w:spacing w:val="29"/>
          <w:w w:val="80"/>
        </w:rPr>
        <w:t> </w:t>
      </w:r>
      <w:r>
        <w:rPr>
          <w:w w:val="80"/>
        </w:rPr>
        <w:t>a</w:t>
      </w:r>
      <w:r>
        <w:rPr>
          <w:spacing w:val="29"/>
          <w:w w:val="80"/>
        </w:rPr>
        <w:t> </w:t>
      </w:r>
      <w:r>
        <w:rPr>
          <w:w w:val="80"/>
        </w:rPr>
        <w:t>composição</w:t>
      </w:r>
      <w:r>
        <w:rPr>
          <w:spacing w:val="28"/>
          <w:w w:val="80"/>
        </w:rPr>
        <w:t> </w:t>
      </w:r>
      <w:r>
        <w:rPr>
          <w:w w:val="80"/>
        </w:rPr>
        <w:t>desta</w:t>
      </w:r>
      <w:r>
        <w:rPr>
          <w:spacing w:val="29"/>
          <w:w w:val="80"/>
        </w:rPr>
        <w:t> </w:t>
      </w:r>
      <w:r>
        <w:rPr>
          <w:w w:val="80"/>
        </w:rPr>
        <w:t>categoria</w:t>
      </w:r>
      <w:r>
        <w:rPr>
          <w:spacing w:val="29"/>
          <w:w w:val="80"/>
        </w:rPr>
        <w:t> </w:t>
      </w:r>
      <w:r>
        <w:rPr>
          <w:w w:val="80"/>
        </w:rPr>
        <w:t>foram</w:t>
      </w:r>
      <w:r>
        <w:rPr>
          <w:spacing w:val="28"/>
          <w:w w:val="80"/>
        </w:rPr>
        <w:t> </w:t>
      </w:r>
      <w:r>
        <w:rPr>
          <w:w w:val="80"/>
        </w:rPr>
        <w:t>destinados</w:t>
      </w:r>
      <w:r>
        <w:rPr>
          <w:spacing w:val="31"/>
          <w:w w:val="80"/>
        </w:rPr>
        <w:t> </w:t>
      </w:r>
      <w:r>
        <w:rPr>
          <w:w w:val="80"/>
        </w:rPr>
        <w:t>à</w:t>
      </w:r>
      <w:r>
        <w:rPr>
          <w:spacing w:val="29"/>
          <w:w w:val="80"/>
        </w:rPr>
        <w:t> </w:t>
      </w:r>
      <w:r>
        <w:rPr>
          <w:w w:val="80"/>
        </w:rPr>
        <w:t>investigação</w:t>
      </w:r>
      <w:r>
        <w:rPr>
          <w:spacing w:val="28"/>
          <w:w w:val="80"/>
        </w:rPr>
        <w:t> </w:t>
      </w:r>
      <w:r>
        <w:rPr>
          <w:w w:val="80"/>
        </w:rPr>
        <w:t>acerca</w:t>
      </w:r>
      <w:r>
        <w:rPr>
          <w:spacing w:val="1"/>
          <w:w w:val="80"/>
        </w:rPr>
        <w:t> </w:t>
      </w:r>
      <w:r>
        <w:rPr>
          <w:w w:val="85"/>
        </w:rPr>
        <w:t>do uso e conhecimento do preservativo feminino na perspectiva das mulheres. O tipo de pesquisa que</w:t>
      </w:r>
      <w:r>
        <w:rPr>
          <w:spacing w:val="1"/>
          <w:w w:val="85"/>
        </w:rPr>
        <w:t> </w:t>
      </w:r>
      <w:r>
        <w:rPr>
          <w:w w:val="80"/>
        </w:rPr>
        <w:t>prevaleceu na literatura consultada foi a do tipo qualitativa, centrada na coleta de dados sobre as experiências</w:t>
      </w:r>
      <w:r>
        <w:rPr>
          <w:spacing w:val="1"/>
          <w:w w:val="80"/>
        </w:rPr>
        <w:t> </w:t>
      </w:r>
      <w:r>
        <w:rPr>
          <w:w w:val="80"/>
        </w:rPr>
        <w:t>sexuais</w:t>
      </w:r>
      <w:r>
        <w:rPr>
          <w:spacing w:val="5"/>
          <w:w w:val="80"/>
        </w:rPr>
        <w:t> </w:t>
      </w:r>
      <w:r>
        <w:rPr>
          <w:w w:val="80"/>
        </w:rPr>
        <w:t>das</w:t>
      </w:r>
      <w:r>
        <w:rPr>
          <w:spacing w:val="6"/>
          <w:w w:val="80"/>
        </w:rPr>
        <w:t> </w:t>
      </w:r>
      <w:r>
        <w:rPr>
          <w:w w:val="80"/>
        </w:rPr>
        <w:t>mulheres</w:t>
      </w:r>
      <w:r>
        <w:rPr>
          <w:spacing w:val="1"/>
          <w:w w:val="80"/>
        </w:rPr>
        <w:t> </w:t>
      </w:r>
      <w:r>
        <w:rPr>
          <w:w w:val="80"/>
        </w:rPr>
        <w:t>com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sem</w:t>
      </w:r>
      <w:r>
        <w:rPr>
          <w:spacing w:val="3"/>
          <w:w w:val="80"/>
        </w:rPr>
        <w:t> </w:t>
      </w:r>
      <w:r>
        <w:rPr>
          <w:w w:val="80"/>
        </w:rPr>
        <w:t>o</w:t>
      </w:r>
      <w:r>
        <w:rPr>
          <w:spacing w:val="5"/>
          <w:w w:val="80"/>
        </w:rPr>
        <w:t> </w:t>
      </w:r>
      <w:r>
        <w:rPr>
          <w:w w:val="80"/>
        </w:rPr>
        <w:t>uso</w:t>
      </w:r>
      <w:r>
        <w:rPr>
          <w:spacing w:val="4"/>
          <w:w w:val="80"/>
        </w:rPr>
        <w:t> </w:t>
      </w:r>
      <w:r>
        <w:rPr>
          <w:w w:val="80"/>
        </w:rPr>
        <w:t>do</w:t>
      </w:r>
      <w:r>
        <w:rPr>
          <w:spacing w:val="4"/>
          <w:w w:val="80"/>
        </w:rPr>
        <w:t> </w:t>
      </w:r>
      <w:r>
        <w:rPr>
          <w:w w:val="80"/>
        </w:rPr>
        <w:t>preservativo</w:t>
      </w:r>
      <w:r>
        <w:rPr>
          <w:spacing w:val="-1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suas</w:t>
      </w:r>
      <w:r>
        <w:rPr>
          <w:spacing w:val="6"/>
          <w:w w:val="80"/>
        </w:rPr>
        <w:t> </w:t>
      </w:r>
      <w:r>
        <w:rPr>
          <w:w w:val="80"/>
        </w:rPr>
        <w:t>percepções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risco.</w:t>
      </w:r>
    </w:p>
    <w:p>
      <w:pPr>
        <w:pStyle w:val="BodyText"/>
        <w:spacing w:line="364" w:lineRule="auto"/>
        <w:ind w:left="1085" w:right="1071" w:firstLine="710"/>
        <w:jc w:val="both"/>
      </w:pPr>
      <w:r>
        <w:rPr>
          <w:spacing w:val="-1"/>
          <w:w w:val="85"/>
        </w:rPr>
        <w:t>Em Acosta </w:t>
      </w:r>
      <w:r>
        <w:rPr>
          <w:rFonts w:ascii="Arial" w:hAnsi="Arial"/>
          <w:i/>
          <w:w w:val="85"/>
        </w:rPr>
        <w:t>et al</w:t>
      </w:r>
      <w:r>
        <w:rPr>
          <w:w w:val="85"/>
        </w:rPr>
        <w:t>. (2015), Andrade </w:t>
      </w:r>
      <w:r>
        <w:rPr>
          <w:rFonts w:ascii="Arial" w:hAnsi="Arial"/>
          <w:i/>
          <w:w w:val="85"/>
        </w:rPr>
        <w:t>et al</w:t>
      </w:r>
      <w:r>
        <w:rPr>
          <w:w w:val="85"/>
        </w:rPr>
        <w:t>. (2015) e Nogueira </w:t>
      </w:r>
      <w:r>
        <w:rPr>
          <w:rFonts w:ascii="Arial" w:hAnsi="Arial"/>
          <w:i/>
          <w:w w:val="85"/>
        </w:rPr>
        <w:t>et al</w:t>
      </w:r>
      <w:r>
        <w:rPr>
          <w:w w:val="85"/>
        </w:rPr>
        <w:t>. (2018) fica explícito que as questões</w:t>
      </w:r>
      <w:r>
        <w:rPr>
          <w:spacing w:val="-53"/>
          <w:w w:val="85"/>
        </w:rPr>
        <w:t> </w:t>
      </w:r>
      <w:r>
        <w:rPr>
          <w:spacing w:val="-1"/>
          <w:w w:val="85"/>
        </w:rPr>
        <w:t>de gênero estão presentes e tem forte impacto </w:t>
      </w:r>
      <w:r>
        <w:rPr>
          <w:w w:val="85"/>
        </w:rPr>
        <w:t>na vida sexual das mulheres. Diante de tais comportamentos</w:t>
      </w:r>
      <w:r>
        <w:rPr>
          <w:spacing w:val="-52"/>
          <w:w w:val="85"/>
        </w:rPr>
        <w:t> </w:t>
      </w:r>
      <w:r>
        <w:rPr>
          <w:w w:val="80"/>
        </w:rPr>
        <w:t>destaca-se a importância do aconselhamento que deve ser realizado de forma livre, sem deixar influenciar nas</w:t>
      </w:r>
      <w:r>
        <w:rPr>
          <w:spacing w:val="1"/>
          <w:w w:val="80"/>
        </w:rPr>
        <w:t> </w:t>
      </w:r>
      <w:r>
        <w:rPr>
          <w:w w:val="85"/>
        </w:rPr>
        <w:t>escolhas do casal ou no caso da mulher. Para as estratégias em relação a ofertar o preservativo feminino,</w:t>
      </w:r>
      <w:r>
        <w:rPr>
          <w:spacing w:val="1"/>
          <w:w w:val="85"/>
        </w:rPr>
        <w:t> </w:t>
      </w:r>
      <w:r>
        <w:rPr>
          <w:w w:val="85"/>
        </w:rPr>
        <w:t>cabe enfatizar que os desafios para minimizar a negligência no autocuidado são inúmeros, e vão desde as</w:t>
      </w:r>
      <w:r>
        <w:rPr>
          <w:spacing w:val="1"/>
          <w:w w:val="85"/>
        </w:rPr>
        <w:t> </w:t>
      </w:r>
      <w:r>
        <w:rPr>
          <w:w w:val="80"/>
        </w:rPr>
        <w:t>dificuldades encontradas na questão da confiabilidade no parceiro, até a adesão ao uso do preservativo pelas</w:t>
      </w:r>
      <w:r>
        <w:rPr>
          <w:spacing w:val="1"/>
          <w:w w:val="80"/>
        </w:rPr>
        <w:t> </w:t>
      </w:r>
      <w:r>
        <w:rPr>
          <w:w w:val="80"/>
        </w:rPr>
        <w:t>próprias</w:t>
      </w:r>
      <w:r>
        <w:rPr>
          <w:spacing w:val="7"/>
          <w:w w:val="80"/>
        </w:rPr>
        <w:t> </w:t>
      </w:r>
      <w:r>
        <w:rPr>
          <w:w w:val="80"/>
        </w:rPr>
        <w:t>mulheres.</w:t>
      </w:r>
      <w:r>
        <w:rPr>
          <w:spacing w:val="3"/>
          <w:w w:val="80"/>
        </w:rPr>
        <w:t> </w:t>
      </w:r>
      <w:r>
        <w:rPr>
          <w:w w:val="80"/>
        </w:rPr>
        <w:t>Portanto,</w:t>
      </w:r>
      <w:r>
        <w:rPr>
          <w:spacing w:val="2"/>
          <w:w w:val="80"/>
        </w:rPr>
        <w:t> </w:t>
      </w:r>
      <w:r>
        <w:rPr>
          <w:w w:val="80"/>
        </w:rPr>
        <w:t>o</w:t>
      </w:r>
      <w:r>
        <w:rPr>
          <w:spacing w:val="5"/>
          <w:w w:val="80"/>
        </w:rPr>
        <w:t> </w:t>
      </w:r>
      <w:r>
        <w:rPr>
          <w:w w:val="80"/>
        </w:rPr>
        <w:t>que</w:t>
      </w:r>
      <w:r>
        <w:rPr>
          <w:spacing w:val="5"/>
          <w:w w:val="80"/>
        </w:rPr>
        <w:t> </w:t>
      </w:r>
      <w:r>
        <w:rPr>
          <w:w w:val="80"/>
        </w:rPr>
        <w:t>desfavorece</w:t>
      </w:r>
      <w:r>
        <w:rPr>
          <w:spacing w:val="5"/>
          <w:w w:val="80"/>
        </w:rPr>
        <w:t> </w:t>
      </w:r>
      <w:r>
        <w:rPr>
          <w:w w:val="80"/>
        </w:rPr>
        <w:t>em</w:t>
      </w:r>
      <w:r>
        <w:rPr>
          <w:spacing w:val="4"/>
          <w:w w:val="80"/>
        </w:rPr>
        <w:t> </w:t>
      </w:r>
      <w:r>
        <w:rPr>
          <w:w w:val="80"/>
        </w:rPr>
        <w:t>primeiro</w:t>
      </w:r>
      <w:r>
        <w:rPr>
          <w:spacing w:val="5"/>
          <w:w w:val="80"/>
        </w:rPr>
        <w:t> </w:t>
      </w:r>
      <w:r>
        <w:rPr>
          <w:w w:val="80"/>
        </w:rPr>
        <w:t>lugar</w:t>
      </w:r>
      <w:r>
        <w:rPr>
          <w:spacing w:val="6"/>
          <w:w w:val="80"/>
        </w:rPr>
        <w:t> </w:t>
      </w:r>
      <w:r>
        <w:rPr>
          <w:w w:val="80"/>
        </w:rPr>
        <w:t>são</w:t>
      </w:r>
      <w:r>
        <w:rPr>
          <w:spacing w:val="5"/>
          <w:w w:val="80"/>
        </w:rPr>
        <w:t> </w:t>
      </w:r>
      <w:r>
        <w:rPr>
          <w:w w:val="80"/>
        </w:rPr>
        <w:t>as</w:t>
      </w:r>
      <w:r>
        <w:rPr>
          <w:spacing w:val="7"/>
          <w:w w:val="80"/>
        </w:rPr>
        <w:t> </w:t>
      </w:r>
      <w:r>
        <w:rPr>
          <w:w w:val="80"/>
        </w:rPr>
        <w:t>questões</w:t>
      </w:r>
      <w:r>
        <w:rPr>
          <w:spacing w:val="8"/>
          <w:w w:val="80"/>
        </w:rPr>
        <w:t> </w:t>
      </w:r>
      <w:r>
        <w:rPr>
          <w:w w:val="80"/>
        </w:rPr>
        <w:t>culturais.</w:t>
      </w:r>
    </w:p>
    <w:p>
      <w:pPr>
        <w:pStyle w:val="BodyText"/>
        <w:spacing w:line="364" w:lineRule="auto"/>
        <w:ind w:left="1085" w:right="1078" w:firstLine="710"/>
        <w:jc w:val="both"/>
      </w:pPr>
      <w:r>
        <w:rPr>
          <w:w w:val="85"/>
        </w:rPr>
        <w:t>As reflexões nos estudos de Pinheiro, Calazans e Ayres (2013) e Costa </w:t>
      </w:r>
      <w:r>
        <w:rPr>
          <w:rFonts w:ascii="Arial" w:hAnsi="Arial"/>
          <w:i/>
          <w:w w:val="85"/>
        </w:rPr>
        <w:t>et al</w:t>
      </w:r>
      <w:r>
        <w:rPr>
          <w:w w:val="85"/>
        </w:rPr>
        <w:t>. (2014b), atêm-se a</w:t>
      </w:r>
      <w:r>
        <w:rPr>
          <w:spacing w:val="1"/>
          <w:w w:val="85"/>
        </w:rPr>
        <w:t> </w:t>
      </w:r>
      <w:r>
        <w:rPr>
          <w:w w:val="85"/>
        </w:rPr>
        <w:t>identificar</w:t>
      </w:r>
      <w:r>
        <w:rPr>
          <w:spacing w:val="1"/>
          <w:w w:val="85"/>
        </w:rPr>
        <w:t> </w:t>
      </w:r>
      <w:r>
        <w:rPr>
          <w:w w:val="85"/>
        </w:rPr>
        <w:t>uma</w:t>
      </w:r>
      <w:r>
        <w:rPr>
          <w:spacing w:val="1"/>
          <w:w w:val="85"/>
        </w:rPr>
        <w:t> </w:t>
      </w:r>
      <w:r>
        <w:rPr>
          <w:w w:val="85"/>
        </w:rPr>
        <w:t>diversidade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fatores</w:t>
      </w:r>
      <w:r>
        <w:rPr>
          <w:spacing w:val="1"/>
          <w:w w:val="85"/>
        </w:rPr>
        <w:t> </w:t>
      </w:r>
      <w:r>
        <w:rPr>
          <w:w w:val="85"/>
        </w:rPr>
        <w:t>relacionados</w:t>
      </w:r>
      <w:r>
        <w:rPr>
          <w:spacing w:val="1"/>
          <w:w w:val="85"/>
        </w:rPr>
        <w:t> </w:t>
      </w:r>
      <w:r>
        <w:rPr>
          <w:w w:val="85"/>
        </w:rPr>
        <w:t>à</w:t>
      </w:r>
      <w:r>
        <w:rPr>
          <w:spacing w:val="1"/>
          <w:w w:val="85"/>
        </w:rPr>
        <w:t> </w:t>
      </w:r>
      <w:r>
        <w:rPr>
          <w:w w:val="85"/>
        </w:rPr>
        <w:t>ausência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preservativo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relacionamentos</w:t>
      </w:r>
      <w:r>
        <w:rPr>
          <w:spacing w:val="1"/>
          <w:w w:val="85"/>
        </w:rPr>
        <w:t> </w:t>
      </w:r>
      <w:r>
        <w:rPr>
          <w:w w:val="85"/>
        </w:rPr>
        <w:t>(monogâmicos ou não-estável). De acordo com a literatura científica, a falta de orientação é o principal fator</w:t>
      </w:r>
      <w:r>
        <w:rPr>
          <w:spacing w:val="-52"/>
          <w:w w:val="85"/>
        </w:rPr>
        <w:t> </w:t>
      </w:r>
      <w:r>
        <w:rPr>
          <w:w w:val="85"/>
        </w:rPr>
        <w:t>que interfere na escolha do preservativo feminino, bem como a ausência de conhecimento do seu uso, das</w:t>
      </w:r>
      <w:r>
        <w:rPr>
          <w:spacing w:val="1"/>
          <w:w w:val="85"/>
        </w:rPr>
        <w:t> </w:t>
      </w:r>
      <w:r>
        <w:rPr>
          <w:w w:val="80"/>
        </w:rPr>
        <w:t>suas vantagens e desvantagens. Além disso, a confiança no parceiro dificulta ou impede a opção pelo uso do</w:t>
      </w:r>
      <w:r>
        <w:rPr>
          <w:spacing w:val="1"/>
          <w:w w:val="80"/>
        </w:rPr>
        <w:t> </w:t>
      </w:r>
      <w:r>
        <w:rPr>
          <w:w w:val="85"/>
        </w:rPr>
        <w:t>método. As mulheres apresentavam baixa percepção em relação ao risco, percebendo a vulnerabilidade</w:t>
      </w:r>
      <w:r>
        <w:rPr>
          <w:spacing w:val="1"/>
          <w:w w:val="85"/>
        </w:rPr>
        <w:t> </w:t>
      </w:r>
      <w:r>
        <w:rPr>
          <w:w w:val="90"/>
        </w:rPr>
        <w:t>apenas</w:t>
      </w:r>
      <w:r>
        <w:rPr>
          <w:spacing w:val="-4"/>
          <w:w w:val="90"/>
        </w:rPr>
        <w:t> </w:t>
      </w:r>
      <w:r>
        <w:rPr>
          <w:w w:val="90"/>
        </w:rPr>
        <w:t>no</w:t>
      </w:r>
      <w:r>
        <w:rPr>
          <w:spacing w:val="-6"/>
          <w:w w:val="90"/>
        </w:rPr>
        <w:t> </w:t>
      </w:r>
      <w:r>
        <w:rPr>
          <w:w w:val="90"/>
        </w:rPr>
        <w:t>“outro”.</w:t>
      </w:r>
    </w:p>
    <w:p>
      <w:pPr>
        <w:pStyle w:val="BodyText"/>
        <w:spacing w:line="364" w:lineRule="auto"/>
        <w:ind w:left="1085" w:right="1079" w:firstLine="710"/>
        <w:jc w:val="both"/>
      </w:pPr>
      <w:r>
        <w:rPr>
          <w:w w:val="80"/>
        </w:rPr>
        <w:t>Em direção similar, Albuquerque </w:t>
      </w:r>
      <w:r>
        <w:rPr>
          <w:rFonts w:ascii="Arial" w:hAnsi="Arial"/>
          <w:i/>
          <w:w w:val="80"/>
        </w:rPr>
        <w:t>et al</w:t>
      </w:r>
      <w:r>
        <w:rPr>
          <w:w w:val="80"/>
        </w:rPr>
        <w:t>. (2015), Beserra </w:t>
      </w:r>
      <w:r>
        <w:rPr>
          <w:rFonts w:ascii="Arial" w:hAnsi="Arial"/>
          <w:i/>
          <w:w w:val="80"/>
        </w:rPr>
        <w:t>et al</w:t>
      </w:r>
      <w:r>
        <w:rPr>
          <w:w w:val="80"/>
        </w:rPr>
        <w:t>. (2015), e Veiga </w:t>
      </w:r>
      <w:r>
        <w:rPr>
          <w:rFonts w:ascii="Arial" w:hAnsi="Arial"/>
          <w:i/>
          <w:w w:val="80"/>
        </w:rPr>
        <w:t>et al</w:t>
      </w:r>
      <w:r>
        <w:rPr>
          <w:w w:val="80"/>
        </w:rPr>
        <w:t>. (2017), retratam as</w:t>
      </w:r>
      <w:r>
        <w:rPr>
          <w:spacing w:val="1"/>
          <w:w w:val="80"/>
        </w:rPr>
        <w:t> </w:t>
      </w:r>
      <w:r>
        <w:rPr>
          <w:w w:val="80"/>
        </w:rPr>
        <w:t>relações de gênero entre homens e mulheres, onde a mulher mantém um papel de subordinação. Segundo o</w:t>
      </w:r>
      <w:r>
        <w:rPr>
          <w:spacing w:val="1"/>
          <w:w w:val="80"/>
        </w:rPr>
        <w:t> </w:t>
      </w:r>
      <w:r>
        <w:rPr>
          <w:w w:val="85"/>
        </w:rPr>
        <w:t>estudo de Kalckmann (2013), a opinião dos parceiros é peça chave para a descontinuidade dos meses</w:t>
      </w:r>
      <w:r>
        <w:rPr>
          <w:spacing w:val="1"/>
          <w:w w:val="85"/>
        </w:rPr>
        <w:t> </w:t>
      </w:r>
      <w:r>
        <w:rPr>
          <w:w w:val="85"/>
        </w:rPr>
        <w:t>seguintes. E para que a utilização do preservativo feminino seja de modo contínuo, é necessário primeiro</w:t>
      </w:r>
      <w:r>
        <w:rPr>
          <w:spacing w:val="1"/>
          <w:w w:val="85"/>
        </w:rPr>
        <w:t> </w:t>
      </w:r>
      <w:r>
        <w:rPr>
          <w:w w:val="85"/>
        </w:rPr>
        <w:t>adequar a questões que envolvem os diferentes níveis de promoção da saúde, pois ao ofertar o insumo</w:t>
      </w:r>
      <w:r>
        <w:rPr>
          <w:spacing w:val="1"/>
          <w:w w:val="85"/>
        </w:rPr>
        <w:t> </w:t>
      </w:r>
      <w:r>
        <w:rPr>
          <w:w w:val="85"/>
        </w:rPr>
        <w:t>quando se realiza as ações de planejamento reprodutivo, não há qualquer garantia de fidelidade. Neste</w:t>
      </w:r>
      <w:r>
        <w:rPr>
          <w:spacing w:val="1"/>
          <w:w w:val="85"/>
        </w:rPr>
        <w:t> </w:t>
      </w:r>
      <w:r>
        <w:rPr>
          <w:w w:val="80"/>
        </w:rPr>
        <w:t>cenário,</w:t>
      </w:r>
      <w:r>
        <w:rPr>
          <w:spacing w:val="4"/>
          <w:w w:val="80"/>
        </w:rPr>
        <w:t> </w:t>
      </w:r>
      <w:r>
        <w:rPr>
          <w:w w:val="80"/>
        </w:rPr>
        <w:t>fica</w:t>
      </w:r>
      <w:r>
        <w:rPr>
          <w:spacing w:val="6"/>
          <w:w w:val="80"/>
        </w:rPr>
        <w:t> </w:t>
      </w:r>
      <w:r>
        <w:rPr>
          <w:w w:val="80"/>
        </w:rPr>
        <w:t>evidente,</w:t>
      </w:r>
      <w:r>
        <w:rPr>
          <w:spacing w:val="4"/>
          <w:w w:val="80"/>
        </w:rPr>
        <w:t> </w:t>
      </w:r>
      <w:r>
        <w:rPr>
          <w:w w:val="80"/>
        </w:rPr>
        <w:t>a</w:t>
      </w:r>
      <w:r>
        <w:rPr>
          <w:spacing w:val="6"/>
          <w:w w:val="80"/>
        </w:rPr>
        <w:t> </w:t>
      </w:r>
      <w:r>
        <w:rPr>
          <w:w w:val="80"/>
        </w:rPr>
        <w:t>influência</w:t>
      </w:r>
      <w:r>
        <w:rPr>
          <w:spacing w:val="6"/>
          <w:w w:val="80"/>
        </w:rPr>
        <w:t> </w:t>
      </w:r>
      <w:r>
        <w:rPr>
          <w:w w:val="80"/>
        </w:rPr>
        <w:t>das</w:t>
      </w:r>
      <w:r>
        <w:rPr>
          <w:spacing w:val="9"/>
          <w:w w:val="80"/>
        </w:rPr>
        <w:t> </w:t>
      </w:r>
      <w:r>
        <w:rPr>
          <w:w w:val="80"/>
        </w:rPr>
        <w:t>relações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gênero</w:t>
      </w:r>
      <w:r>
        <w:rPr>
          <w:spacing w:val="6"/>
          <w:w w:val="80"/>
        </w:rPr>
        <w:t> </w:t>
      </w:r>
      <w:r>
        <w:rPr>
          <w:w w:val="80"/>
        </w:rPr>
        <w:t>na</w:t>
      </w:r>
      <w:r>
        <w:rPr>
          <w:spacing w:val="6"/>
          <w:w w:val="80"/>
        </w:rPr>
        <w:t> </w:t>
      </w:r>
      <w:r>
        <w:rPr>
          <w:w w:val="80"/>
        </w:rPr>
        <w:t>adesão</w:t>
      </w:r>
      <w:r>
        <w:rPr>
          <w:spacing w:val="6"/>
          <w:w w:val="80"/>
        </w:rPr>
        <w:t> </w:t>
      </w:r>
      <w:r>
        <w:rPr>
          <w:w w:val="80"/>
        </w:rPr>
        <w:t>ou</w:t>
      </w:r>
      <w:r>
        <w:rPr>
          <w:spacing w:val="7"/>
          <w:w w:val="80"/>
        </w:rPr>
        <w:t> </w:t>
      </w:r>
      <w:r>
        <w:rPr>
          <w:w w:val="80"/>
        </w:rPr>
        <w:t>não</w:t>
      </w:r>
      <w:r>
        <w:rPr>
          <w:spacing w:val="6"/>
          <w:w w:val="80"/>
        </w:rPr>
        <w:t> </w:t>
      </w:r>
      <w:r>
        <w:rPr>
          <w:w w:val="80"/>
        </w:rPr>
        <w:t>do</w:t>
      </w:r>
      <w:r>
        <w:rPr>
          <w:spacing w:val="6"/>
          <w:w w:val="80"/>
        </w:rPr>
        <w:t> </w:t>
      </w:r>
      <w:r>
        <w:rPr>
          <w:w w:val="80"/>
        </w:rPr>
        <w:t>uso</w:t>
      </w:r>
      <w:r>
        <w:rPr>
          <w:spacing w:val="6"/>
          <w:w w:val="80"/>
        </w:rPr>
        <w:t> </w:t>
      </w:r>
      <w:r>
        <w:rPr>
          <w:w w:val="80"/>
        </w:rPr>
        <w:t>do</w:t>
      </w:r>
      <w:r>
        <w:rPr>
          <w:spacing w:val="7"/>
          <w:w w:val="80"/>
        </w:rPr>
        <w:t> </w:t>
      </w:r>
      <w:r>
        <w:rPr>
          <w:w w:val="80"/>
        </w:rPr>
        <w:t>preservativo.</w:t>
      </w:r>
    </w:p>
    <w:p>
      <w:pPr>
        <w:pStyle w:val="BodyText"/>
        <w:spacing w:line="362" w:lineRule="auto"/>
        <w:ind w:left="1085" w:right="1077" w:firstLine="710"/>
        <w:jc w:val="both"/>
      </w:pPr>
      <w:r>
        <w:rPr>
          <w:w w:val="85"/>
        </w:rPr>
        <w:t>Autores como Filho </w:t>
      </w:r>
      <w:r>
        <w:rPr>
          <w:rFonts w:ascii="Arial" w:hAnsi="Arial"/>
          <w:i/>
          <w:w w:val="85"/>
        </w:rPr>
        <w:t>et al</w:t>
      </w:r>
      <w:r>
        <w:rPr>
          <w:w w:val="85"/>
        </w:rPr>
        <w:t>. (2018), Fernandes </w:t>
      </w:r>
      <w:r>
        <w:rPr>
          <w:rFonts w:ascii="Arial" w:hAnsi="Arial"/>
          <w:i/>
          <w:w w:val="85"/>
        </w:rPr>
        <w:t>et al</w:t>
      </w:r>
      <w:r>
        <w:rPr>
          <w:w w:val="85"/>
        </w:rPr>
        <w:t>. (2016), e Medeiros </w:t>
      </w:r>
      <w:r>
        <w:rPr>
          <w:rFonts w:ascii="Arial" w:hAnsi="Arial"/>
          <w:i/>
          <w:w w:val="85"/>
        </w:rPr>
        <w:t>et al</w:t>
      </w:r>
      <w:r>
        <w:rPr>
          <w:w w:val="85"/>
        </w:rPr>
        <w:t>. (2016), apresentam</w:t>
      </w:r>
      <w:r>
        <w:rPr>
          <w:spacing w:val="1"/>
          <w:w w:val="85"/>
        </w:rPr>
        <w:t> </w:t>
      </w:r>
      <w:r>
        <w:rPr>
          <w:w w:val="80"/>
        </w:rPr>
        <w:t>resultados</w:t>
      </w:r>
      <w:r>
        <w:rPr>
          <w:spacing w:val="18"/>
          <w:w w:val="80"/>
        </w:rPr>
        <w:t> </w:t>
      </w:r>
      <w:r>
        <w:rPr>
          <w:w w:val="80"/>
        </w:rPr>
        <w:t>sobre</w:t>
      </w:r>
      <w:r>
        <w:rPr>
          <w:spacing w:val="11"/>
          <w:w w:val="80"/>
        </w:rPr>
        <w:t> </w:t>
      </w:r>
      <w:r>
        <w:rPr>
          <w:w w:val="80"/>
        </w:rPr>
        <w:t>pesquisa</w:t>
      </w:r>
      <w:r>
        <w:rPr>
          <w:spacing w:val="11"/>
          <w:w w:val="80"/>
        </w:rPr>
        <w:t> </w:t>
      </w:r>
      <w:r>
        <w:rPr>
          <w:w w:val="80"/>
        </w:rPr>
        <w:t>realizada</w:t>
      </w:r>
      <w:r>
        <w:rPr>
          <w:spacing w:val="17"/>
          <w:w w:val="80"/>
        </w:rPr>
        <w:t> </w:t>
      </w:r>
      <w:r>
        <w:rPr>
          <w:w w:val="80"/>
        </w:rPr>
        <w:t>com</w:t>
      </w:r>
      <w:r>
        <w:rPr>
          <w:spacing w:val="15"/>
          <w:w w:val="80"/>
        </w:rPr>
        <w:t> </w:t>
      </w:r>
      <w:r>
        <w:rPr>
          <w:w w:val="80"/>
        </w:rPr>
        <w:t>mulheres,</w:t>
      </w:r>
      <w:r>
        <w:rPr>
          <w:spacing w:val="13"/>
          <w:w w:val="80"/>
        </w:rPr>
        <w:t> </w:t>
      </w:r>
      <w:r>
        <w:rPr>
          <w:w w:val="80"/>
        </w:rPr>
        <w:t>com</w:t>
      </w:r>
      <w:r>
        <w:rPr>
          <w:spacing w:val="15"/>
          <w:w w:val="80"/>
        </w:rPr>
        <w:t> </w:t>
      </w:r>
      <w:r>
        <w:rPr>
          <w:w w:val="80"/>
        </w:rPr>
        <w:t>faixa</w:t>
      </w:r>
      <w:r>
        <w:rPr>
          <w:spacing w:val="17"/>
          <w:w w:val="80"/>
        </w:rPr>
        <w:t> </w:t>
      </w:r>
      <w:r>
        <w:rPr>
          <w:w w:val="80"/>
        </w:rPr>
        <w:t>etária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15</w:t>
      </w:r>
      <w:r>
        <w:rPr>
          <w:spacing w:val="17"/>
          <w:w w:val="80"/>
        </w:rPr>
        <w:t> </w:t>
      </w:r>
      <w:r>
        <w:rPr>
          <w:w w:val="80"/>
        </w:rPr>
        <w:t>a</w:t>
      </w:r>
      <w:r>
        <w:rPr>
          <w:spacing w:val="18"/>
          <w:w w:val="80"/>
        </w:rPr>
        <w:t> </w:t>
      </w:r>
      <w:r>
        <w:rPr>
          <w:w w:val="80"/>
        </w:rPr>
        <w:t>39</w:t>
      </w:r>
      <w:r>
        <w:rPr>
          <w:spacing w:val="17"/>
          <w:w w:val="80"/>
        </w:rPr>
        <w:t> </w:t>
      </w:r>
      <w:r>
        <w:rPr>
          <w:w w:val="80"/>
        </w:rPr>
        <w:t>anos,</w:t>
      </w:r>
      <w:r>
        <w:rPr>
          <w:spacing w:val="13"/>
          <w:w w:val="80"/>
        </w:rPr>
        <w:t> </w:t>
      </w:r>
      <w:r>
        <w:rPr>
          <w:w w:val="80"/>
        </w:rPr>
        <w:t>nesta,</w:t>
      </w:r>
      <w:r>
        <w:rPr>
          <w:spacing w:val="14"/>
          <w:w w:val="80"/>
        </w:rPr>
        <w:t> </w:t>
      </w:r>
      <w:r>
        <w:rPr>
          <w:w w:val="80"/>
        </w:rPr>
        <w:t>observa-se</w:t>
      </w:r>
      <w:r>
        <w:rPr>
          <w:spacing w:val="17"/>
          <w:w w:val="80"/>
        </w:rPr>
        <w:t> </w:t>
      </w:r>
      <w:r>
        <w:rPr>
          <w:w w:val="80"/>
        </w:rPr>
        <w:t>que</w:t>
      </w:r>
      <w:r>
        <w:rPr>
          <w:spacing w:val="11"/>
          <w:w w:val="80"/>
        </w:rPr>
        <w:t> </w:t>
      </w:r>
      <w:r>
        <w:rPr>
          <w:w w:val="80"/>
        </w:rPr>
        <w:t>(a</w:t>
      </w:r>
    </w:p>
    <w:p>
      <w:pPr>
        <w:spacing w:after="0" w:line="362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89"/>
        <w:jc w:val="both"/>
      </w:pPr>
      <w:r>
        <w:rPr>
          <w:w w:val="85"/>
        </w:rPr>
        <w:t>maioria delas) não utilizam preservativo nas relações com parceiro fixo ou eventual, já que o uso presume</w:t>
      </w:r>
      <w:r>
        <w:rPr>
          <w:spacing w:val="1"/>
          <w:w w:val="85"/>
        </w:rPr>
        <w:t> </w:t>
      </w:r>
      <w:r>
        <w:rPr>
          <w:w w:val="90"/>
        </w:rPr>
        <w:t>desconfiança</w:t>
      </w:r>
      <w:r>
        <w:rPr>
          <w:spacing w:val="-7"/>
          <w:w w:val="90"/>
        </w:rPr>
        <w:t> </w:t>
      </w:r>
      <w:r>
        <w:rPr>
          <w:w w:val="90"/>
        </w:rPr>
        <w:t>ou</w:t>
      </w:r>
      <w:r>
        <w:rPr>
          <w:spacing w:val="-6"/>
          <w:w w:val="90"/>
        </w:rPr>
        <w:t> </w:t>
      </w:r>
      <w:r>
        <w:rPr>
          <w:w w:val="90"/>
        </w:rPr>
        <w:t>infidelidade.</w:t>
      </w:r>
    </w:p>
    <w:p>
      <w:pPr>
        <w:pStyle w:val="BodyText"/>
        <w:spacing w:line="364" w:lineRule="auto"/>
        <w:ind w:left="1085" w:right="1082" w:firstLine="710"/>
        <w:jc w:val="both"/>
      </w:pPr>
      <w:r>
        <w:rPr>
          <w:w w:val="85"/>
        </w:rPr>
        <w:t>O estudo de Costa </w:t>
      </w:r>
      <w:r>
        <w:rPr>
          <w:rFonts w:ascii="Arial" w:hAnsi="Arial"/>
          <w:i/>
          <w:w w:val="85"/>
        </w:rPr>
        <w:t>et al</w:t>
      </w:r>
      <w:r>
        <w:rPr>
          <w:w w:val="85"/>
        </w:rPr>
        <w:t>. (2014b), é relevante em razão da proporção crescente de mulheres</w:t>
      </w:r>
      <w:r>
        <w:rPr>
          <w:spacing w:val="1"/>
          <w:w w:val="85"/>
        </w:rPr>
        <w:t> </w:t>
      </w:r>
      <w:r>
        <w:rPr>
          <w:w w:val="85"/>
        </w:rPr>
        <w:t>contaminadas por IST/AIDS e por buscar subsidiar possíveis propostas de intervenções voltadas para a</w:t>
      </w:r>
      <w:r>
        <w:rPr>
          <w:spacing w:val="1"/>
          <w:w w:val="85"/>
        </w:rPr>
        <w:t> </w:t>
      </w:r>
      <w:r>
        <w:rPr>
          <w:w w:val="80"/>
        </w:rPr>
        <w:t>prevenção</w:t>
      </w:r>
      <w:r>
        <w:rPr>
          <w:spacing w:val="16"/>
          <w:w w:val="80"/>
        </w:rPr>
        <w:t> </w:t>
      </w:r>
      <w:r>
        <w:rPr>
          <w:w w:val="80"/>
        </w:rPr>
        <w:t>da</w:t>
      </w:r>
      <w:r>
        <w:rPr>
          <w:spacing w:val="17"/>
          <w:w w:val="80"/>
        </w:rPr>
        <w:t> </w:t>
      </w:r>
      <w:r>
        <w:rPr>
          <w:w w:val="80"/>
        </w:rPr>
        <w:t>infecção</w:t>
      </w:r>
      <w:r>
        <w:rPr>
          <w:spacing w:val="22"/>
          <w:w w:val="80"/>
        </w:rPr>
        <w:t> </w:t>
      </w:r>
      <w:r>
        <w:rPr>
          <w:w w:val="80"/>
        </w:rPr>
        <w:t>e</w:t>
      </w:r>
      <w:r>
        <w:rPr>
          <w:spacing w:val="17"/>
          <w:w w:val="80"/>
        </w:rPr>
        <w:t> </w:t>
      </w:r>
      <w:r>
        <w:rPr>
          <w:w w:val="80"/>
        </w:rPr>
        <w:t>do</w:t>
      </w:r>
      <w:r>
        <w:rPr>
          <w:spacing w:val="16"/>
          <w:w w:val="80"/>
        </w:rPr>
        <w:t> </w:t>
      </w:r>
      <w:r>
        <w:rPr>
          <w:w w:val="80"/>
        </w:rPr>
        <w:t>cuidado</w:t>
      </w:r>
      <w:r>
        <w:rPr>
          <w:spacing w:val="17"/>
          <w:w w:val="80"/>
        </w:rPr>
        <w:t> </w:t>
      </w:r>
      <w:r>
        <w:rPr>
          <w:w w:val="80"/>
        </w:rPr>
        <w:t>à</w:t>
      </w:r>
      <w:r>
        <w:rPr>
          <w:spacing w:val="17"/>
          <w:w w:val="80"/>
        </w:rPr>
        <w:t> </w:t>
      </w:r>
      <w:r>
        <w:rPr>
          <w:w w:val="80"/>
        </w:rPr>
        <w:t>saúde</w:t>
      </w:r>
      <w:r>
        <w:rPr>
          <w:spacing w:val="22"/>
          <w:w w:val="80"/>
        </w:rPr>
        <w:t> </w:t>
      </w:r>
      <w:r>
        <w:rPr>
          <w:w w:val="80"/>
        </w:rPr>
        <w:t>sexual</w:t>
      </w:r>
      <w:r>
        <w:rPr>
          <w:spacing w:val="16"/>
          <w:w w:val="80"/>
        </w:rPr>
        <w:t> </w:t>
      </w:r>
      <w:r>
        <w:rPr>
          <w:w w:val="80"/>
        </w:rPr>
        <w:t>e</w:t>
      </w:r>
      <w:r>
        <w:rPr>
          <w:spacing w:val="16"/>
          <w:w w:val="80"/>
        </w:rPr>
        <w:t> </w:t>
      </w:r>
      <w:r>
        <w:rPr>
          <w:w w:val="80"/>
        </w:rPr>
        <w:t>reprodutiva</w:t>
      </w:r>
      <w:r>
        <w:rPr>
          <w:spacing w:val="17"/>
          <w:w w:val="80"/>
        </w:rPr>
        <w:t> </w:t>
      </w:r>
      <w:r>
        <w:rPr>
          <w:w w:val="80"/>
        </w:rPr>
        <w:t>das</w:t>
      </w:r>
      <w:r>
        <w:rPr>
          <w:spacing w:val="18"/>
          <w:w w:val="80"/>
        </w:rPr>
        <w:t> </w:t>
      </w:r>
      <w:r>
        <w:rPr>
          <w:w w:val="80"/>
        </w:rPr>
        <w:t>mulheres.</w:t>
      </w:r>
      <w:r>
        <w:rPr>
          <w:spacing w:val="13"/>
          <w:w w:val="80"/>
        </w:rPr>
        <w:t> </w:t>
      </w:r>
      <w:r>
        <w:rPr>
          <w:w w:val="80"/>
        </w:rPr>
        <w:t>Além</w:t>
      </w:r>
      <w:r>
        <w:rPr>
          <w:spacing w:val="15"/>
          <w:w w:val="80"/>
        </w:rPr>
        <w:t> </w:t>
      </w:r>
      <w:r>
        <w:rPr>
          <w:w w:val="80"/>
        </w:rPr>
        <w:t>disso,</w:t>
      </w:r>
      <w:r>
        <w:rPr>
          <w:spacing w:val="13"/>
          <w:w w:val="80"/>
        </w:rPr>
        <w:t> </w:t>
      </w:r>
      <w:r>
        <w:rPr>
          <w:w w:val="80"/>
        </w:rPr>
        <w:t>é</w:t>
      </w:r>
      <w:r>
        <w:rPr>
          <w:spacing w:val="17"/>
          <w:w w:val="80"/>
        </w:rPr>
        <w:t> </w:t>
      </w:r>
      <w:r>
        <w:rPr>
          <w:w w:val="80"/>
        </w:rPr>
        <w:t>necessário</w:t>
      </w:r>
      <w:r>
        <w:rPr>
          <w:spacing w:val="17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os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serviços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saúde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permitam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reflexão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das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mulheres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acerca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autonomia</w:t>
      </w:r>
      <w:r>
        <w:rPr>
          <w:spacing w:val="8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devem</w:t>
      </w:r>
      <w:r>
        <w:rPr>
          <w:spacing w:val="-5"/>
          <w:w w:val="85"/>
        </w:rPr>
        <w:t> </w:t>
      </w:r>
      <w:r>
        <w:rPr>
          <w:w w:val="85"/>
        </w:rPr>
        <w:t>possuir</w:t>
      </w:r>
      <w:r>
        <w:rPr>
          <w:spacing w:val="-4"/>
          <w:w w:val="85"/>
        </w:rPr>
        <w:t> </w:t>
      </w:r>
      <w:r>
        <w:rPr>
          <w:w w:val="85"/>
        </w:rPr>
        <w:t>sobre</w:t>
      </w:r>
      <w:r>
        <w:rPr>
          <w:spacing w:val="-4"/>
          <w:w w:val="85"/>
        </w:rPr>
        <w:t> </w:t>
      </w:r>
      <w:r>
        <w:rPr>
          <w:w w:val="85"/>
        </w:rPr>
        <w:t>seus</w:t>
      </w:r>
      <w:r>
        <w:rPr>
          <w:spacing w:val="-52"/>
          <w:w w:val="85"/>
        </w:rPr>
        <w:t> </w:t>
      </w:r>
      <w:r>
        <w:rPr>
          <w:w w:val="80"/>
        </w:rPr>
        <w:t>corpos e que favoreçam a conscientização dos homens sobre a responsabilidade do casal, e não somente da</w:t>
      </w:r>
      <w:r>
        <w:rPr>
          <w:spacing w:val="1"/>
          <w:w w:val="80"/>
        </w:rPr>
        <w:t> </w:t>
      </w:r>
      <w:r>
        <w:rPr>
          <w:w w:val="90"/>
        </w:rPr>
        <w:t>mulher,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respeito</w:t>
      </w:r>
      <w:r>
        <w:rPr>
          <w:spacing w:val="-8"/>
          <w:w w:val="90"/>
        </w:rPr>
        <w:t> </w:t>
      </w:r>
      <w:r>
        <w:rPr>
          <w:w w:val="90"/>
        </w:rPr>
        <w:t>da</w:t>
      </w:r>
      <w:r>
        <w:rPr>
          <w:spacing w:val="-9"/>
          <w:w w:val="90"/>
        </w:rPr>
        <w:t> </w:t>
      </w:r>
      <w:r>
        <w:rPr>
          <w:w w:val="90"/>
        </w:rPr>
        <w:t>vida</w:t>
      </w:r>
      <w:r>
        <w:rPr>
          <w:spacing w:val="-7"/>
          <w:w w:val="90"/>
        </w:rPr>
        <w:t> </w:t>
      </w:r>
      <w:r>
        <w:rPr>
          <w:w w:val="90"/>
        </w:rPr>
        <w:t>e</w:t>
      </w:r>
      <w:r>
        <w:rPr>
          <w:spacing w:val="-8"/>
          <w:w w:val="90"/>
        </w:rPr>
        <w:t> </w:t>
      </w:r>
      <w:r>
        <w:rPr>
          <w:w w:val="90"/>
        </w:rPr>
        <w:t>saúde</w:t>
      </w:r>
      <w:r>
        <w:rPr>
          <w:spacing w:val="-8"/>
          <w:w w:val="90"/>
        </w:rPr>
        <w:t> </w:t>
      </w:r>
      <w:r>
        <w:rPr>
          <w:w w:val="90"/>
        </w:rPr>
        <w:t>sexual</w:t>
      </w:r>
      <w:r>
        <w:rPr>
          <w:spacing w:val="-10"/>
          <w:w w:val="90"/>
        </w:rPr>
        <w:t> </w:t>
      </w:r>
      <w:r>
        <w:rPr>
          <w:w w:val="90"/>
        </w:rPr>
        <w:t>do</w:t>
      </w:r>
      <w:r>
        <w:rPr>
          <w:spacing w:val="-8"/>
          <w:w w:val="90"/>
        </w:rPr>
        <w:t> </w:t>
      </w:r>
      <w:r>
        <w:rPr>
          <w:w w:val="90"/>
        </w:rPr>
        <w:t>casal.</w:t>
      </w:r>
    </w:p>
    <w:p>
      <w:pPr>
        <w:pStyle w:val="BodyText"/>
        <w:spacing w:before="9"/>
        <w:rPr>
          <w:sz w:val="39"/>
        </w:rPr>
      </w:pPr>
    </w:p>
    <w:p>
      <w:pPr>
        <w:pStyle w:val="Heading3"/>
        <w:jc w:val="both"/>
      </w:pPr>
      <w:r>
        <w:rPr>
          <w:w w:val="80"/>
        </w:rPr>
        <w:t>Categoria</w:t>
      </w:r>
      <w:r>
        <w:rPr>
          <w:spacing w:val="12"/>
          <w:w w:val="80"/>
        </w:rPr>
        <w:t> </w:t>
      </w:r>
      <w:r>
        <w:rPr>
          <w:w w:val="80"/>
        </w:rPr>
        <w:t>02:</w:t>
      </w:r>
      <w:r>
        <w:rPr>
          <w:spacing w:val="15"/>
          <w:w w:val="80"/>
        </w:rPr>
        <w:t> </w:t>
      </w:r>
      <w:r>
        <w:rPr>
          <w:w w:val="80"/>
        </w:rPr>
        <w:t>Dificuldades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acesso</w:t>
      </w:r>
      <w:r>
        <w:rPr>
          <w:spacing w:val="12"/>
          <w:w w:val="80"/>
        </w:rPr>
        <w:t> </w:t>
      </w:r>
      <w:r>
        <w:rPr>
          <w:w w:val="80"/>
        </w:rPr>
        <w:t>ao</w:t>
      </w:r>
      <w:r>
        <w:rPr>
          <w:spacing w:val="12"/>
          <w:w w:val="80"/>
        </w:rPr>
        <w:t> </w:t>
      </w:r>
      <w:r>
        <w:rPr>
          <w:w w:val="80"/>
        </w:rPr>
        <w:t>preservativo</w:t>
      </w:r>
      <w:r>
        <w:rPr>
          <w:spacing w:val="22"/>
          <w:w w:val="80"/>
        </w:rPr>
        <w:t> </w:t>
      </w:r>
      <w:r>
        <w:rPr>
          <w:w w:val="80"/>
        </w:rPr>
        <w:t>feminino.</w:t>
      </w:r>
    </w:p>
    <w:p>
      <w:pPr>
        <w:pStyle w:val="BodyText"/>
        <w:spacing w:line="364" w:lineRule="auto" w:before="185"/>
        <w:ind w:left="1085" w:right="1078" w:firstLine="710"/>
        <w:jc w:val="both"/>
      </w:pPr>
      <w:r>
        <w:rPr>
          <w:w w:val="85"/>
        </w:rPr>
        <w:t>O Ministério da Saúde é responsável pelo abastecimento dos preservativos femininos da rede de</w:t>
      </w:r>
      <w:r>
        <w:rPr>
          <w:spacing w:val="1"/>
          <w:w w:val="85"/>
        </w:rPr>
        <w:t> </w:t>
      </w:r>
      <w:r>
        <w:rPr>
          <w:w w:val="80"/>
        </w:rPr>
        <w:t>atenção básica do Sistema Único de Saúde (SUS). Kalckmann (2013) relata que a distribuição deste insumo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ocorre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somente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aos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Programas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IST/AIDS,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ou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seja,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não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há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distribuição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preservativos</w:t>
      </w:r>
      <w:r>
        <w:rPr>
          <w:spacing w:val="-4"/>
          <w:w w:val="85"/>
        </w:rPr>
        <w:t> </w:t>
      </w:r>
      <w:r>
        <w:rPr>
          <w:w w:val="85"/>
        </w:rPr>
        <w:t>femininos</w:t>
      </w:r>
      <w:r>
        <w:rPr>
          <w:spacing w:val="-4"/>
          <w:w w:val="85"/>
        </w:rPr>
        <w:t> </w:t>
      </w:r>
      <w:r>
        <w:rPr>
          <w:w w:val="85"/>
        </w:rPr>
        <w:t>para</w:t>
      </w:r>
      <w:r>
        <w:rPr>
          <w:spacing w:val="-5"/>
          <w:w w:val="85"/>
        </w:rPr>
        <w:t> </w:t>
      </w:r>
      <w:r>
        <w:rPr>
          <w:w w:val="85"/>
        </w:rPr>
        <w:t>as</w:t>
      </w:r>
      <w:r>
        <w:rPr>
          <w:spacing w:val="-52"/>
          <w:w w:val="85"/>
        </w:rPr>
        <w:t> </w:t>
      </w:r>
      <w:r>
        <w:rPr>
          <w:w w:val="90"/>
        </w:rPr>
        <w:t>unidades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saúde</w:t>
      </w:r>
      <w:r>
        <w:rPr>
          <w:spacing w:val="-3"/>
          <w:w w:val="90"/>
        </w:rPr>
        <w:t> </w:t>
      </w:r>
      <w:r>
        <w:rPr>
          <w:w w:val="90"/>
        </w:rPr>
        <w:t>da</w:t>
      </w:r>
      <w:r>
        <w:rPr>
          <w:spacing w:val="-7"/>
          <w:w w:val="90"/>
        </w:rPr>
        <w:t> </w:t>
      </w:r>
      <w:r>
        <w:rPr>
          <w:w w:val="90"/>
        </w:rPr>
        <w:t>atenção</w:t>
      </w:r>
      <w:r>
        <w:rPr>
          <w:spacing w:val="-7"/>
          <w:w w:val="90"/>
        </w:rPr>
        <w:t> </w:t>
      </w:r>
      <w:r>
        <w:rPr>
          <w:w w:val="90"/>
        </w:rPr>
        <w:t>básica.</w:t>
      </w:r>
    </w:p>
    <w:p>
      <w:pPr>
        <w:pStyle w:val="BodyText"/>
        <w:spacing w:line="364" w:lineRule="auto"/>
        <w:ind w:left="1085" w:right="1090" w:firstLine="710"/>
        <w:jc w:val="both"/>
      </w:pPr>
      <w:r>
        <w:rPr>
          <w:w w:val="85"/>
        </w:rPr>
        <w:t>Contudo, sabe-se que para a continuidade de recebimento deste insumo pelos programas de</w:t>
      </w:r>
      <w:r>
        <w:rPr>
          <w:spacing w:val="1"/>
          <w:w w:val="85"/>
        </w:rPr>
        <w:t> </w:t>
      </w:r>
      <w:r>
        <w:rPr>
          <w:w w:val="85"/>
        </w:rPr>
        <w:t>IST/AIDS, faz-se necessário que uma cascata de eventos funcione. Desde a sua distribuição, que deve ser</w:t>
      </w:r>
      <w:r>
        <w:rPr>
          <w:spacing w:val="1"/>
          <w:w w:val="85"/>
        </w:rPr>
        <w:t> </w:t>
      </w:r>
      <w:r>
        <w:rPr>
          <w:w w:val="85"/>
        </w:rPr>
        <w:t>realizada de forma regular, em seguida na adequação da quantidade de insumos mediante o total da</w:t>
      </w:r>
      <w:r>
        <w:rPr>
          <w:spacing w:val="1"/>
          <w:w w:val="85"/>
        </w:rPr>
        <w:t> </w:t>
      </w:r>
      <w:r>
        <w:rPr>
          <w:w w:val="90"/>
        </w:rPr>
        <w:t>população</w:t>
      </w:r>
      <w:r>
        <w:rPr>
          <w:spacing w:val="-7"/>
          <w:w w:val="90"/>
        </w:rPr>
        <w:t> </w:t>
      </w:r>
      <w:r>
        <w:rPr>
          <w:w w:val="90"/>
        </w:rPr>
        <w:t>feminina</w:t>
      </w:r>
      <w:r>
        <w:rPr>
          <w:spacing w:val="-8"/>
          <w:w w:val="90"/>
        </w:rPr>
        <w:t> </w:t>
      </w:r>
      <w:r>
        <w:rPr>
          <w:w w:val="90"/>
        </w:rPr>
        <w:t>cadastrada</w:t>
      </w:r>
      <w:r>
        <w:rPr>
          <w:spacing w:val="-8"/>
          <w:w w:val="90"/>
        </w:rPr>
        <w:t> </w:t>
      </w:r>
      <w:r>
        <w:rPr>
          <w:w w:val="90"/>
        </w:rPr>
        <w:t>nos</w:t>
      </w:r>
      <w:r>
        <w:rPr>
          <w:spacing w:val="-7"/>
          <w:w w:val="90"/>
        </w:rPr>
        <w:t> </w:t>
      </w:r>
      <w:r>
        <w:rPr>
          <w:w w:val="90"/>
        </w:rPr>
        <w:t>programas.</w:t>
      </w:r>
    </w:p>
    <w:p>
      <w:pPr>
        <w:pStyle w:val="BodyText"/>
        <w:spacing w:line="364" w:lineRule="auto"/>
        <w:ind w:left="1085" w:right="1079" w:firstLine="710"/>
        <w:jc w:val="both"/>
      </w:pPr>
      <w:r>
        <w:rPr>
          <w:w w:val="85"/>
        </w:rPr>
        <w:t>De acordo com a pesquisa realizada por Machado </w:t>
      </w:r>
      <w:r>
        <w:rPr>
          <w:rFonts w:ascii="Arial" w:hAnsi="Arial"/>
          <w:i/>
          <w:w w:val="85"/>
        </w:rPr>
        <w:t>et al</w:t>
      </w:r>
      <w:r>
        <w:rPr>
          <w:w w:val="85"/>
        </w:rPr>
        <w:t>. (2013), sobre métodos contraceptivos,</w:t>
      </w:r>
      <w:r>
        <w:rPr>
          <w:spacing w:val="1"/>
          <w:w w:val="85"/>
        </w:rPr>
        <w:t> </w:t>
      </w:r>
      <w:r>
        <w:rPr>
          <w:w w:val="85"/>
        </w:rPr>
        <w:t>observa-se que os insumos são enviados pelas Secretarias Estaduais mediante a solicitação formal das</w:t>
      </w:r>
      <w:r>
        <w:rPr>
          <w:spacing w:val="1"/>
          <w:w w:val="85"/>
        </w:rPr>
        <w:t> </w:t>
      </w:r>
      <w:r>
        <w:rPr>
          <w:w w:val="80"/>
        </w:rPr>
        <w:t>unidades</w:t>
      </w:r>
      <w:r>
        <w:rPr>
          <w:spacing w:val="8"/>
          <w:w w:val="80"/>
        </w:rPr>
        <w:t> </w:t>
      </w:r>
      <w:r>
        <w:rPr>
          <w:w w:val="80"/>
        </w:rPr>
        <w:t>básicas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saúde,</w:t>
      </w:r>
      <w:r>
        <w:rPr>
          <w:spacing w:val="4"/>
          <w:w w:val="80"/>
        </w:rPr>
        <w:t> </w:t>
      </w:r>
      <w:r>
        <w:rPr>
          <w:w w:val="80"/>
        </w:rPr>
        <w:t>ou</w:t>
      </w:r>
      <w:r>
        <w:rPr>
          <w:spacing w:val="7"/>
          <w:w w:val="80"/>
        </w:rPr>
        <w:t> </w:t>
      </w:r>
      <w:r>
        <w:rPr>
          <w:w w:val="80"/>
        </w:rPr>
        <w:t>seja,</w:t>
      </w:r>
      <w:r>
        <w:rPr>
          <w:spacing w:val="4"/>
          <w:w w:val="80"/>
        </w:rPr>
        <w:t> </w:t>
      </w:r>
      <w:r>
        <w:rPr>
          <w:w w:val="80"/>
        </w:rPr>
        <w:t>se</w:t>
      </w:r>
      <w:r>
        <w:rPr>
          <w:spacing w:val="7"/>
          <w:w w:val="80"/>
        </w:rPr>
        <w:t> </w:t>
      </w:r>
      <w:r>
        <w:rPr>
          <w:w w:val="80"/>
        </w:rPr>
        <w:t>não</w:t>
      </w:r>
      <w:r>
        <w:rPr>
          <w:spacing w:val="6"/>
          <w:w w:val="80"/>
        </w:rPr>
        <w:t> </w:t>
      </w:r>
      <w:r>
        <w:rPr>
          <w:w w:val="80"/>
        </w:rPr>
        <w:t>houver</w:t>
      </w:r>
      <w:r>
        <w:rPr>
          <w:spacing w:val="3"/>
          <w:w w:val="80"/>
        </w:rPr>
        <w:t> </w:t>
      </w:r>
      <w:r>
        <w:rPr>
          <w:w w:val="80"/>
        </w:rPr>
        <w:t>solicitação</w:t>
      </w:r>
      <w:r>
        <w:rPr>
          <w:spacing w:val="6"/>
          <w:w w:val="80"/>
        </w:rPr>
        <w:t> </w:t>
      </w:r>
      <w:r>
        <w:rPr>
          <w:w w:val="80"/>
        </w:rPr>
        <w:t>expressa</w:t>
      </w:r>
      <w:r>
        <w:rPr>
          <w:spacing w:val="7"/>
          <w:w w:val="80"/>
        </w:rPr>
        <w:t> </w:t>
      </w:r>
      <w:r>
        <w:rPr>
          <w:w w:val="80"/>
        </w:rPr>
        <w:t>não</w:t>
      </w:r>
      <w:r>
        <w:rPr>
          <w:spacing w:val="7"/>
          <w:w w:val="80"/>
        </w:rPr>
        <w:t> </w:t>
      </w:r>
      <w:r>
        <w:rPr>
          <w:w w:val="80"/>
        </w:rPr>
        <w:t>será</w:t>
      </w:r>
      <w:r>
        <w:rPr>
          <w:spacing w:val="6"/>
          <w:w w:val="80"/>
        </w:rPr>
        <w:t> </w:t>
      </w:r>
      <w:r>
        <w:rPr>
          <w:w w:val="80"/>
        </w:rPr>
        <w:t>enviado</w:t>
      </w:r>
      <w:r>
        <w:rPr>
          <w:spacing w:val="7"/>
          <w:w w:val="80"/>
        </w:rPr>
        <w:t> </w:t>
      </w:r>
      <w:r>
        <w:rPr>
          <w:w w:val="80"/>
        </w:rPr>
        <w:t>o</w:t>
      </w:r>
      <w:r>
        <w:rPr>
          <w:spacing w:val="6"/>
          <w:w w:val="80"/>
        </w:rPr>
        <w:t> </w:t>
      </w:r>
      <w:r>
        <w:rPr>
          <w:w w:val="80"/>
        </w:rPr>
        <w:t>insumo.</w:t>
      </w:r>
    </w:p>
    <w:p>
      <w:pPr>
        <w:pStyle w:val="BodyText"/>
        <w:spacing w:line="360" w:lineRule="auto"/>
        <w:ind w:left="1085" w:right="1077" w:firstLine="710"/>
        <w:jc w:val="both"/>
      </w:pPr>
      <w:r>
        <w:rPr>
          <w:w w:val="80"/>
        </w:rPr>
        <w:t>Pinheiro, Calazans e Ayres (2013) e Nogueira </w:t>
      </w:r>
      <w:r>
        <w:rPr>
          <w:rFonts w:ascii="Arial" w:hAnsi="Arial"/>
          <w:i/>
          <w:w w:val="80"/>
        </w:rPr>
        <w:t>et al</w:t>
      </w:r>
      <w:r>
        <w:rPr>
          <w:w w:val="80"/>
        </w:rPr>
        <w:t>. (2018), identificam que preservativo tem seu preço</w:t>
      </w:r>
      <w:r>
        <w:rPr>
          <w:spacing w:val="1"/>
          <w:w w:val="80"/>
        </w:rPr>
        <w:t> </w:t>
      </w:r>
      <w:r>
        <w:rPr>
          <w:w w:val="80"/>
        </w:rPr>
        <w:t>comercializado 21 vezes mais caro que a camisinha masculina nas farmácias. Andrade</w:t>
      </w:r>
      <w:r>
        <w:rPr>
          <w:spacing w:val="38"/>
        </w:rPr>
        <w:t> </w:t>
      </w:r>
      <w:r>
        <w:rPr>
          <w:rFonts w:ascii="Arial" w:hAnsi="Arial"/>
          <w:i/>
          <w:w w:val="80"/>
        </w:rPr>
        <w:t>et al</w:t>
      </w:r>
      <w:r>
        <w:rPr>
          <w:w w:val="80"/>
        </w:rPr>
        <w:t>. (2015), Acosta,</w:t>
      </w:r>
      <w:r>
        <w:rPr>
          <w:spacing w:val="1"/>
          <w:w w:val="80"/>
        </w:rPr>
        <w:t> </w:t>
      </w:r>
      <w:r>
        <w:rPr>
          <w:w w:val="80"/>
        </w:rPr>
        <w:t>Costa e Gomes (2015) e Costa</w:t>
      </w:r>
      <w:r>
        <w:rPr>
          <w:spacing w:val="38"/>
        </w:rPr>
        <w:t> </w:t>
      </w:r>
      <w:r>
        <w:rPr>
          <w:rFonts w:ascii="Arial" w:hAnsi="Arial"/>
          <w:i/>
          <w:w w:val="80"/>
        </w:rPr>
        <w:t>et al</w:t>
      </w:r>
      <w:r>
        <w:rPr>
          <w:w w:val="80"/>
        </w:rPr>
        <w:t>. (2014b), reafirmam a escassez do</w:t>
      </w:r>
      <w:r>
        <w:rPr>
          <w:spacing w:val="38"/>
        </w:rPr>
        <w:t> </w:t>
      </w:r>
      <w:r>
        <w:rPr>
          <w:w w:val="80"/>
        </w:rPr>
        <w:t>insumo nas unidades de saúde, e o</w:t>
      </w:r>
      <w:r>
        <w:rPr>
          <w:spacing w:val="1"/>
          <w:w w:val="80"/>
        </w:rPr>
        <w:t> </w:t>
      </w:r>
      <w:r>
        <w:rPr>
          <w:w w:val="90"/>
        </w:rPr>
        <w:t>preço</w:t>
      </w:r>
      <w:r>
        <w:rPr>
          <w:spacing w:val="-8"/>
          <w:w w:val="90"/>
        </w:rPr>
        <w:t> </w:t>
      </w:r>
      <w:r>
        <w:rPr>
          <w:w w:val="90"/>
        </w:rPr>
        <w:t>elevado</w:t>
      </w:r>
      <w:r>
        <w:rPr>
          <w:spacing w:val="-8"/>
          <w:w w:val="90"/>
        </w:rPr>
        <w:t> </w:t>
      </w:r>
      <w:r>
        <w:rPr>
          <w:w w:val="90"/>
        </w:rPr>
        <w:t>para</w:t>
      </w:r>
      <w:r>
        <w:rPr>
          <w:spacing w:val="-7"/>
          <w:w w:val="90"/>
        </w:rPr>
        <w:t> </w:t>
      </w:r>
      <w:r>
        <w:rPr>
          <w:w w:val="90"/>
        </w:rPr>
        <w:t>compra</w:t>
      </w:r>
      <w:r>
        <w:rPr>
          <w:spacing w:val="-8"/>
          <w:w w:val="90"/>
        </w:rPr>
        <w:t> </w:t>
      </w:r>
      <w:r>
        <w:rPr>
          <w:w w:val="90"/>
        </w:rPr>
        <w:t>nas</w:t>
      </w:r>
      <w:r>
        <w:rPr>
          <w:spacing w:val="-5"/>
          <w:w w:val="90"/>
        </w:rPr>
        <w:t> </w:t>
      </w:r>
      <w:r>
        <w:rPr>
          <w:w w:val="90"/>
        </w:rPr>
        <w:t>farmácias.</w:t>
      </w:r>
    </w:p>
    <w:p>
      <w:pPr>
        <w:pStyle w:val="BodyText"/>
        <w:spacing w:before="11"/>
        <w:rPr>
          <w:sz w:val="39"/>
        </w:rPr>
      </w:pPr>
    </w:p>
    <w:p>
      <w:pPr>
        <w:pStyle w:val="Heading3"/>
        <w:spacing w:line="259" w:lineRule="auto"/>
        <w:ind w:right="1309"/>
      </w:pPr>
      <w:r>
        <w:rPr>
          <w:w w:val="80"/>
        </w:rPr>
        <w:t>Categoria</w:t>
      </w:r>
      <w:r>
        <w:rPr>
          <w:spacing w:val="12"/>
          <w:w w:val="80"/>
        </w:rPr>
        <w:t> </w:t>
      </w:r>
      <w:r>
        <w:rPr>
          <w:w w:val="80"/>
        </w:rPr>
        <w:t>03:</w:t>
      </w:r>
      <w:r>
        <w:rPr>
          <w:spacing w:val="13"/>
          <w:w w:val="80"/>
        </w:rPr>
        <w:t> </w:t>
      </w:r>
      <w:r>
        <w:rPr>
          <w:w w:val="80"/>
        </w:rPr>
        <w:t>Déficit</w:t>
      </w:r>
      <w:r>
        <w:rPr>
          <w:spacing w:val="14"/>
          <w:w w:val="80"/>
        </w:rPr>
        <w:t> </w:t>
      </w:r>
      <w:r>
        <w:rPr>
          <w:w w:val="80"/>
        </w:rPr>
        <w:t>no</w:t>
      </w:r>
      <w:r>
        <w:rPr>
          <w:spacing w:val="11"/>
          <w:w w:val="80"/>
        </w:rPr>
        <w:t> </w:t>
      </w:r>
      <w:r>
        <w:rPr>
          <w:w w:val="80"/>
        </w:rPr>
        <w:t>conhecimento</w:t>
      </w:r>
      <w:r>
        <w:rPr>
          <w:spacing w:val="11"/>
          <w:w w:val="80"/>
        </w:rPr>
        <w:t> </w:t>
      </w:r>
      <w:r>
        <w:rPr>
          <w:w w:val="80"/>
        </w:rPr>
        <w:t>dos</w:t>
      </w:r>
      <w:r>
        <w:rPr>
          <w:spacing w:val="12"/>
          <w:w w:val="80"/>
        </w:rPr>
        <w:t> </w:t>
      </w:r>
      <w:r>
        <w:rPr>
          <w:w w:val="80"/>
        </w:rPr>
        <w:t>profissionais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saúde</w:t>
      </w:r>
      <w:r>
        <w:rPr>
          <w:spacing w:val="23"/>
          <w:w w:val="80"/>
        </w:rPr>
        <w:t> </w:t>
      </w:r>
      <w:r>
        <w:rPr>
          <w:w w:val="80"/>
        </w:rPr>
        <w:t>para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implementação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ações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-50"/>
          <w:w w:val="80"/>
        </w:rPr>
        <w:t> </w:t>
      </w:r>
      <w:r>
        <w:rPr>
          <w:w w:val="90"/>
        </w:rPr>
        <w:t>promoção</w:t>
      </w:r>
      <w:r>
        <w:rPr>
          <w:spacing w:val="-12"/>
          <w:w w:val="90"/>
        </w:rPr>
        <w:t> </w:t>
      </w:r>
      <w:r>
        <w:rPr>
          <w:w w:val="90"/>
        </w:rPr>
        <w:t>e</w:t>
      </w:r>
      <w:r>
        <w:rPr>
          <w:spacing w:val="-11"/>
          <w:w w:val="90"/>
        </w:rPr>
        <w:t> </w:t>
      </w:r>
      <w:r>
        <w:rPr>
          <w:w w:val="90"/>
        </w:rPr>
        <w:t>proteção</w:t>
      </w:r>
      <w:r>
        <w:rPr>
          <w:spacing w:val="-12"/>
          <w:w w:val="90"/>
        </w:rPr>
        <w:t> </w:t>
      </w:r>
      <w:r>
        <w:rPr>
          <w:w w:val="90"/>
        </w:rPr>
        <w:t>à</w:t>
      </w:r>
      <w:r>
        <w:rPr>
          <w:spacing w:val="-11"/>
          <w:w w:val="90"/>
        </w:rPr>
        <w:t> </w:t>
      </w:r>
      <w:r>
        <w:rPr>
          <w:w w:val="90"/>
        </w:rPr>
        <w:t>saúde</w:t>
      </w:r>
      <w:r>
        <w:rPr>
          <w:spacing w:val="-11"/>
          <w:w w:val="90"/>
        </w:rPr>
        <w:t> </w:t>
      </w:r>
      <w:r>
        <w:rPr>
          <w:w w:val="90"/>
        </w:rPr>
        <w:t>das</w:t>
      </w:r>
      <w:r>
        <w:rPr>
          <w:spacing w:val="-10"/>
          <w:w w:val="90"/>
        </w:rPr>
        <w:t> </w:t>
      </w:r>
      <w:r>
        <w:rPr>
          <w:w w:val="90"/>
        </w:rPr>
        <w:t>mulheres.</w:t>
      </w:r>
    </w:p>
    <w:p>
      <w:pPr>
        <w:pStyle w:val="BodyText"/>
        <w:spacing w:line="364" w:lineRule="auto" w:before="158"/>
        <w:ind w:left="1085" w:right="1080" w:firstLine="710"/>
        <w:jc w:val="both"/>
      </w:pPr>
      <w:r>
        <w:rPr>
          <w:spacing w:val="-1"/>
          <w:w w:val="85"/>
        </w:rPr>
        <w:t>Kalckmann (2013), Andrade </w:t>
      </w:r>
      <w:r>
        <w:rPr>
          <w:rFonts w:ascii="Arial" w:hAnsi="Arial"/>
          <w:i/>
          <w:spacing w:val="-1"/>
          <w:w w:val="85"/>
        </w:rPr>
        <w:t>et al</w:t>
      </w:r>
      <w:r>
        <w:rPr>
          <w:spacing w:val="-1"/>
          <w:w w:val="85"/>
        </w:rPr>
        <w:t>. (2015), e Fernandes </w:t>
      </w:r>
      <w:r>
        <w:rPr>
          <w:rFonts w:ascii="Arial" w:hAnsi="Arial"/>
          <w:i/>
          <w:w w:val="85"/>
        </w:rPr>
        <w:t>et al</w:t>
      </w:r>
      <w:r>
        <w:rPr>
          <w:w w:val="85"/>
        </w:rPr>
        <w:t>. (2016), expõem a responsabilidade do</w:t>
      </w:r>
      <w:r>
        <w:rPr>
          <w:spacing w:val="1"/>
          <w:w w:val="85"/>
        </w:rPr>
        <w:t> </w:t>
      </w:r>
      <w:r>
        <w:rPr>
          <w:w w:val="80"/>
        </w:rPr>
        <w:t>profissional de saúde em ser o principal veículo de confiança e comunicação com as usuárias dos serviços de</w:t>
      </w:r>
      <w:r>
        <w:rPr>
          <w:spacing w:val="1"/>
          <w:w w:val="80"/>
        </w:rPr>
        <w:t> </w:t>
      </w:r>
      <w:r>
        <w:rPr>
          <w:w w:val="85"/>
        </w:rPr>
        <w:t>saúde. Por sua vez, os autores identificam a importância do conhecimento científico e a preparação deste</w:t>
      </w:r>
      <w:r>
        <w:rPr>
          <w:spacing w:val="1"/>
          <w:w w:val="85"/>
        </w:rPr>
        <w:t> </w:t>
      </w:r>
      <w:r>
        <w:rPr>
          <w:w w:val="85"/>
        </w:rPr>
        <w:t>profissional para atuar e promover de forma integral a saúde das mulheres, com vistas ao autocuidado e</w:t>
      </w:r>
      <w:r>
        <w:rPr>
          <w:spacing w:val="1"/>
          <w:w w:val="85"/>
        </w:rPr>
        <w:t> </w:t>
      </w:r>
      <w:r>
        <w:rPr>
          <w:w w:val="90"/>
        </w:rPr>
        <w:t>autonomia.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78" w:firstLine="710"/>
        <w:jc w:val="both"/>
      </w:pPr>
      <w:r>
        <w:rPr>
          <w:w w:val="85"/>
        </w:rPr>
        <w:t>Para Falkenberg (2014) educação em saúde é um processo político pedagógico com objetivo de</w:t>
      </w:r>
      <w:r>
        <w:rPr>
          <w:spacing w:val="1"/>
          <w:w w:val="85"/>
        </w:rPr>
        <w:t> </w:t>
      </w:r>
      <w:r>
        <w:rPr>
          <w:w w:val="80"/>
        </w:rPr>
        <w:t>desenvolver</w:t>
      </w:r>
      <w:r>
        <w:rPr>
          <w:spacing w:val="28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um</w:t>
      </w:r>
      <w:r>
        <w:rPr>
          <w:spacing w:val="25"/>
          <w:w w:val="80"/>
        </w:rPr>
        <w:t> </w:t>
      </w:r>
      <w:r>
        <w:rPr>
          <w:w w:val="80"/>
        </w:rPr>
        <w:t>pensar</w:t>
      </w:r>
      <w:r>
        <w:rPr>
          <w:spacing w:val="28"/>
          <w:w w:val="80"/>
        </w:rPr>
        <w:t> </w:t>
      </w:r>
      <w:r>
        <w:rPr>
          <w:w w:val="80"/>
        </w:rPr>
        <w:t>crítico</w:t>
      </w:r>
      <w:r>
        <w:rPr>
          <w:spacing w:val="27"/>
          <w:w w:val="80"/>
        </w:rPr>
        <w:t> </w:t>
      </w:r>
      <w:r>
        <w:rPr>
          <w:w w:val="80"/>
        </w:rPr>
        <w:t>e</w:t>
      </w:r>
      <w:r>
        <w:rPr>
          <w:spacing w:val="27"/>
          <w:w w:val="80"/>
        </w:rPr>
        <w:t> </w:t>
      </w:r>
      <w:r>
        <w:rPr>
          <w:w w:val="80"/>
        </w:rPr>
        <w:t>reflexivo,</w:t>
      </w:r>
      <w:r>
        <w:rPr>
          <w:spacing w:val="25"/>
          <w:w w:val="80"/>
        </w:rPr>
        <w:t> </w:t>
      </w:r>
      <w:r>
        <w:rPr>
          <w:w w:val="80"/>
        </w:rPr>
        <w:t>permitindo</w:t>
      </w:r>
      <w:r>
        <w:rPr>
          <w:spacing w:val="27"/>
          <w:w w:val="80"/>
        </w:rPr>
        <w:t> </w:t>
      </w:r>
      <w:r>
        <w:rPr>
          <w:w w:val="80"/>
        </w:rPr>
        <w:t>desvelar</w:t>
      </w:r>
      <w:r>
        <w:rPr>
          <w:spacing w:val="29"/>
          <w:w w:val="80"/>
        </w:rPr>
        <w:t> </w:t>
      </w:r>
      <w:r>
        <w:rPr>
          <w:w w:val="80"/>
        </w:rPr>
        <w:t>a</w:t>
      </w:r>
      <w:r>
        <w:rPr>
          <w:spacing w:val="23"/>
          <w:w w:val="80"/>
        </w:rPr>
        <w:t> </w:t>
      </w:r>
      <w:r>
        <w:rPr>
          <w:w w:val="80"/>
        </w:rPr>
        <w:t>realidade</w:t>
      </w:r>
      <w:r>
        <w:rPr>
          <w:spacing w:val="26"/>
          <w:w w:val="80"/>
        </w:rPr>
        <w:t> </w:t>
      </w:r>
      <w:r>
        <w:rPr>
          <w:w w:val="80"/>
        </w:rPr>
        <w:t>e</w:t>
      </w:r>
      <w:r>
        <w:rPr>
          <w:spacing w:val="27"/>
          <w:w w:val="80"/>
        </w:rPr>
        <w:t> </w:t>
      </w:r>
      <w:r>
        <w:rPr>
          <w:w w:val="80"/>
        </w:rPr>
        <w:t>propor</w:t>
      </w:r>
      <w:r>
        <w:rPr>
          <w:spacing w:val="29"/>
          <w:w w:val="80"/>
        </w:rPr>
        <w:t> </w:t>
      </w:r>
      <w:r>
        <w:rPr>
          <w:w w:val="80"/>
        </w:rPr>
        <w:t>ações</w:t>
      </w:r>
      <w:r>
        <w:rPr>
          <w:spacing w:val="38"/>
          <w:w w:val="80"/>
        </w:rPr>
        <w:t> </w:t>
      </w:r>
      <w:r>
        <w:rPr>
          <w:w w:val="80"/>
        </w:rPr>
        <w:t>transformadoras</w:t>
      </w:r>
      <w:r>
        <w:rPr>
          <w:spacing w:val="1"/>
          <w:w w:val="80"/>
        </w:rPr>
        <w:t> </w:t>
      </w:r>
      <w:r>
        <w:rPr>
          <w:w w:val="85"/>
        </w:rPr>
        <w:t>que levem o indivíduo à sua autonomia e emancipação, como sujeito histórico e social, capaz de propor e</w:t>
      </w:r>
      <w:r>
        <w:rPr>
          <w:spacing w:val="1"/>
          <w:w w:val="85"/>
        </w:rPr>
        <w:t> </w:t>
      </w:r>
      <w:r>
        <w:rPr>
          <w:w w:val="80"/>
        </w:rPr>
        <w:t>opinar</w:t>
      </w:r>
      <w:r>
        <w:rPr>
          <w:spacing w:val="5"/>
          <w:w w:val="80"/>
        </w:rPr>
        <w:t> </w:t>
      </w:r>
      <w:r>
        <w:rPr>
          <w:w w:val="80"/>
        </w:rPr>
        <w:t>nas</w:t>
      </w:r>
      <w:r>
        <w:rPr>
          <w:spacing w:val="6"/>
          <w:w w:val="80"/>
        </w:rPr>
        <w:t> </w:t>
      </w:r>
      <w:r>
        <w:rPr>
          <w:w w:val="80"/>
        </w:rPr>
        <w:t>decisões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saúde</w:t>
      </w:r>
      <w:r>
        <w:rPr>
          <w:spacing w:val="4"/>
          <w:w w:val="80"/>
        </w:rPr>
        <w:t> </w:t>
      </w:r>
      <w:r>
        <w:rPr>
          <w:w w:val="80"/>
        </w:rPr>
        <w:t>para</w:t>
      </w:r>
      <w:r>
        <w:rPr>
          <w:spacing w:val="4"/>
          <w:w w:val="80"/>
        </w:rPr>
        <w:t> </w:t>
      </w:r>
      <w:r>
        <w:rPr>
          <w:w w:val="80"/>
        </w:rPr>
        <w:t>cuidar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si,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sua</w:t>
      </w:r>
      <w:r>
        <w:rPr>
          <w:spacing w:val="4"/>
          <w:w w:val="80"/>
        </w:rPr>
        <w:t> </w:t>
      </w:r>
      <w:r>
        <w:rPr>
          <w:w w:val="80"/>
        </w:rPr>
        <w:t>família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sua</w:t>
      </w:r>
      <w:r>
        <w:rPr>
          <w:spacing w:val="4"/>
          <w:w w:val="80"/>
        </w:rPr>
        <w:t> </w:t>
      </w:r>
      <w:r>
        <w:rPr>
          <w:w w:val="80"/>
        </w:rPr>
        <w:t>coletividade.</w:t>
      </w:r>
    </w:p>
    <w:p>
      <w:pPr>
        <w:pStyle w:val="BodyText"/>
        <w:spacing w:line="364" w:lineRule="auto"/>
        <w:ind w:left="1085" w:right="1075" w:firstLine="710"/>
        <w:jc w:val="both"/>
      </w:pPr>
      <w:r>
        <w:rPr>
          <w:w w:val="85"/>
        </w:rPr>
        <w:t>Nesse sentido, Rocha </w:t>
      </w:r>
      <w:r>
        <w:rPr>
          <w:rFonts w:ascii="Arial" w:hAnsi="Arial"/>
          <w:i/>
          <w:w w:val="85"/>
        </w:rPr>
        <w:t>et al</w:t>
      </w:r>
      <w:r>
        <w:rPr>
          <w:w w:val="85"/>
        </w:rPr>
        <w:t>. (2016), Sementille e Queiroz (2013) destacam que se faz necessária a</w:t>
      </w:r>
      <w:r>
        <w:rPr>
          <w:spacing w:val="1"/>
          <w:w w:val="85"/>
        </w:rPr>
        <w:t> </w:t>
      </w:r>
      <w:r>
        <w:rPr>
          <w:w w:val="85"/>
        </w:rPr>
        <w:t>ampliação do acesso à informação para os profissionais de saúde, mediante educação permanente, com</w:t>
      </w:r>
      <w:r>
        <w:rPr>
          <w:spacing w:val="1"/>
          <w:w w:val="85"/>
        </w:rPr>
        <w:t> </w:t>
      </w:r>
      <w:r>
        <w:rPr>
          <w:w w:val="85"/>
        </w:rPr>
        <w:t>sensibilização para uma escuta ativa e isenta de julgamentos, metodologias</w:t>
      </w:r>
      <w:r>
        <w:rPr>
          <w:spacing w:val="1"/>
          <w:w w:val="85"/>
        </w:rPr>
        <w:t> </w:t>
      </w:r>
      <w:r>
        <w:rPr>
          <w:w w:val="85"/>
        </w:rPr>
        <w:t>de ensino-aprendizagem</w:t>
      </w:r>
      <w:r>
        <w:rPr>
          <w:spacing w:val="1"/>
          <w:w w:val="85"/>
        </w:rPr>
        <w:t> </w:t>
      </w:r>
      <w:r>
        <w:rPr>
          <w:w w:val="80"/>
        </w:rPr>
        <w:t>participativas e dialógicas, tendo como pressupostos os princípios do SUS: equidade e integralidade. Contudo,</w:t>
      </w:r>
      <w:r>
        <w:rPr>
          <w:spacing w:val="1"/>
          <w:w w:val="80"/>
        </w:rPr>
        <w:t> </w:t>
      </w:r>
      <w:r>
        <w:rPr>
          <w:w w:val="80"/>
        </w:rPr>
        <w:t>Costa </w:t>
      </w:r>
      <w:r>
        <w:rPr>
          <w:rFonts w:ascii="Arial" w:hAnsi="Arial"/>
          <w:i/>
          <w:w w:val="80"/>
        </w:rPr>
        <w:t>et al</w:t>
      </w:r>
      <w:r>
        <w:rPr>
          <w:w w:val="80"/>
        </w:rPr>
        <w:t>. (2014a)</w:t>
      </w:r>
      <w:r>
        <w:rPr>
          <w:spacing w:val="1"/>
          <w:w w:val="80"/>
        </w:rPr>
        <w:t> </w:t>
      </w:r>
      <w:r>
        <w:rPr>
          <w:w w:val="80"/>
        </w:rPr>
        <w:t>e Medeiros </w:t>
      </w:r>
      <w:r>
        <w:rPr>
          <w:rFonts w:ascii="Arial" w:hAnsi="Arial"/>
          <w:i/>
          <w:w w:val="80"/>
        </w:rPr>
        <w:t>et al</w:t>
      </w:r>
      <w:r>
        <w:rPr>
          <w:w w:val="80"/>
        </w:rPr>
        <w:t>. (2016), revelam a falta de estrutura física e de recursos humanos nos</w:t>
      </w:r>
      <w:r>
        <w:rPr>
          <w:spacing w:val="1"/>
          <w:w w:val="80"/>
        </w:rPr>
        <w:t> </w:t>
      </w:r>
      <w:r>
        <w:rPr>
          <w:w w:val="80"/>
        </w:rPr>
        <w:t>serviços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saúde</w:t>
      </w:r>
      <w:r>
        <w:rPr>
          <w:spacing w:val="5"/>
          <w:w w:val="80"/>
        </w:rPr>
        <w:t> </w:t>
      </w:r>
      <w:r>
        <w:rPr>
          <w:w w:val="80"/>
        </w:rPr>
        <w:t>para</w:t>
      </w:r>
      <w:r>
        <w:rPr>
          <w:spacing w:val="5"/>
          <w:w w:val="80"/>
        </w:rPr>
        <w:t> </w:t>
      </w:r>
      <w:r>
        <w:rPr>
          <w:w w:val="80"/>
        </w:rPr>
        <w:t>implementação</w:t>
      </w:r>
      <w:r>
        <w:rPr>
          <w:spacing w:val="5"/>
          <w:w w:val="80"/>
        </w:rPr>
        <w:t> </w:t>
      </w:r>
      <w:r>
        <w:rPr>
          <w:w w:val="80"/>
        </w:rPr>
        <w:t>plena</w:t>
      </w:r>
      <w:r>
        <w:rPr>
          <w:spacing w:val="5"/>
          <w:w w:val="80"/>
        </w:rPr>
        <w:t> </w:t>
      </w:r>
      <w:r>
        <w:rPr>
          <w:w w:val="80"/>
        </w:rPr>
        <w:t>da</w:t>
      </w:r>
      <w:r>
        <w:rPr>
          <w:spacing w:val="5"/>
          <w:w w:val="80"/>
        </w:rPr>
        <w:t> </w:t>
      </w:r>
      <w:r>
        <w:rPr>
          <w:w w:val="80"/>
        </w:rPr>
        <w:t>educação</w:t>
      </w:r>
      <w:r>
        <w:rPr>
          <w:spacing w:val="5"/>
          <w:w w:val="80"/>
        </w:rPr>
        <w:t> </w:t>
      </w:r>
      <w:r>
        <w:rPr>
          <w:w w:val="80"/>
        </w:rPr>
        <w:t>em</w:t>
      </w:r>
      <w:r>
        <w:rPr>
          <w:spacing w:val="4"/>
          <w:w w:val="80"/>
        </w:rPr>
        <w:t> </w:t>
      </w:r>
      <w:r>
        <w:rPr>
          <w:w w:val="80"/>
        </w:rPr>
        <w:t>saúde sexual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reprodutiva.</w:t>
      </w:r>
    </w:p>
    <w:p>
      <w:pPr>
        <w:pStyle w:val="BodyText"/>
        <w:spacing w:line="364" w:lineRule="auto"/>
        <w:ind w:left="1085" w:right="1074" w:firstLine="710"/>
        <w:jc w:val="both"/>
      </w:pPr>
      <w:r>
        <w:rPr>
          <w:w w:val="85"/>
        </w:rPr>
        <w:t>Nessa perspectiva, o espaço de um consultório pode ser um espaço privilegiado para ações de</w:t>
      </w:r>
      <w:r>
        <w:rPr>
          <w:spacing w:val="1"/>
          <w:w w:val="85"/>
        </w:rPr>
        <w:t> </w:t>
      </w:r>
      <w:r>
        <w:rPr>
          <w:w w:val="85"/>
        </w:rPr>
        <w:t>promoção e proteção à saúde. Kalckmann (2013), ilustra esta afirmação sugerindo a ideia de “utilizar o</w:t>
      </w:r>
      <w:r>
        <w:rPr>
          <w:spacing w:val="1"/>
          <w:w w:val="85"/>
        </w:rPr>
        <w:t> </w:t>
      </w:r>
      <w:r>
        <w:rPr>
          <w:w w:val="85"/>
        </w:rPr>
        <w:t>preservativo</w:t>
      </w:r>
      <w:r>
        <w:rPr>
          <w:spacing w:val="1"/>
          <w:w w:val="85"/>
        </w:rPr>
        <w:t> </w:t>
      </w:r>
      <w:r>
        <w:rPr>
          <w:w w:val="85"/>
        </w:rPr>
        <w:t>feminino</w:t>
      </w:r>
      <w:r>
        <w:rPr>
          <w:spacing w:val="1"/>
          <w:w w:val="85"/>
        </w:rPr>
        <w:t> </w:t>
      </w:r>
      <w:r>
        <w:rPr>
          <w:w w:val="85"/>
        </w:rPr>
        <w:t>durante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consulta</w:t>
      </w:r>
      <w:r>
        <w:rPr>
          <w:spacing w:val="1"/>
          <w:w w:val="85"/>
        </w:rPr>
        <w:t> </w:t>
      </w:r>
      <w:r>
        <w:rPr>
          <w:w w:val="85"/>
        </w:rPr>
        <w:t>ginecológica”.</w:t>
      </w:r>
      <w:r>
        <w:rPr>
          <w:spacing w:val="1"/>
          <w:w w:val="85"/>
        </w:rPr>
        <w:t> </w:t>
      </w:r>
      <w:r>
        <w:rPr>
          <w:w w:val="85"/>
        </w:rPr>
        <w:t>Este</w:t>
      </w:r>
      <w:r>
        <w:rPr>
          <w:spacing w:val="1"/>
          <w:w w:val="85"/>
        </w:rPr>
        <w:t> </w:t>
      </w:r>
      <w:r>
        <w:rPr>
          <w:w w:val="85"/>
        </w:rPr>
        <w:t>pode</w:t>
      </w:r>
      <w:r>
        <w:rPr>
          <w:spacing w:val="1"/>
          <w:w w:val="85"/>
        </w:rPr>
        <w:t> </w:t>
      </w:r>
      <w:r>
        <w:rPr>
          <w:w w:val="85"/>
        </w:rPr>
        <w:t>ser</w:t>
      </w:r>
      <w:r>
        <w:rPr>
          <w:spacing w:val="1"/>
          <w:w w:val="85"/>
        </w:rPr>
        <w:t> </w:t>
      </w:r>
      <w:r>
        <w:rPr>
          <w:w w:val="85"/>
        </w:rPr>
        <w:t>um</w:t>
      </w:r>
      <w:r>
        <w:rPr>
          <w:spacing w:val="1"/>
          <w:w w:val="85"/>
        </w:rPr>
        <w:t> </w:t>
      </w:r>
      <w:r>
        <w:rPr>
          <w:w w:val="85"/>
        </w:rPr>
        <w:t>momento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realizar</w:t>
      </w:r>
      <w:r>
        <w:rPr>
          <w:spacing w:val="1"/>
          <w:w w:val="85"/>
        </w:rPr>
        <w:t> </w:t>
      </w:r>
      <w:r>
        <w:rPr>
          <w:w w:val="85"/>
        </w:rPr>
        <w:t>aconselhamento, sendo inicialmente realizado a inserção do preservativo feminino sob supervisão do</w:t>
      </w:r>
      <w:r>
        <w:rPr>
          <w:spacing w:val="1"/>
          <w:w w:val="85"/>
        </w:rPr>
        <w:t> </w:t>
      </w:r>
      <w:r>
        <w:rPr>
          <w:w w:val="80"/>
        </w:rPr>
        <w:t>profissional de saúde, para que as mulheres percebam a autonomia de seus corpos. Mesmo que o seu uso (do</w:t>
      </w:r>
      <w:r>
        <w:rPr>
          <w:spacing w:val="1"/>
          <w:w w:val="80"/>
        </w:rPr>
        <w:t> </w:t>
      </w:r>
      <w:r>
        <w:rPr>
          <w:w w:val="90"/>
        </w:rPr>
        <w:t>preservativo</w:t>
      </w:r>
      <w:r>
        <w:rPr>
          <w:spacing w:val="1"/>
          <w:w w:val="90"/>
        </w:rPr>
        <w:t> </w:t>
      </w:r>
      <w:r>
        <w:rPr>
          <w:w w:val="90"/>
        </w:rPr>
        <w:t>feminino)</w:t>
      </w:r>
      <w:r>
        <w:rPr>
          <w:spacing w:val="1"/>
          <w:w w:val="90"/>
        </w:rPr>
        <w:t> </w:t>
      </w:r>
      <w:r>
        <w:rPr>
          <w:w w:val="90"/>
        </w:rPr>
        <w:t>não</w:t>
      </w:r>
      <w:r>
        <w:rPr>
          <w:spacing w:val="1"/>
          <w:w w:val="90"/>
        </w:rPr>
        <w:t> </w:t>
      </w:r>
      <w:r>
        <w:rPr>
          <w:w w:val="90"/>
        </w:rPr>
        <w:t>seja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forma</w:t>
      </w:r>
      <w:r>
        <w:rPr>
          <w:spacing w:val="1"/>
          <w:w w:val="90"/>
        </w:rPr>
        <w:t> </w:t>
      </w:r>
      <w:r>
        <w:rPr>
          <w:w w:val="90"/>
        </w:rPr>
        <w:t>contínua,</w:t>
      </w:r>
      <w:r>
        <w:rPr>
          <w:spacing w:val="1"/>
          <w:w w:val="90"/>
        </w:rPr>
        <w:t> </w:t>
      </w:r>
      <w:r>
        <w:rPr>
          <w:w w:val="90"/>
        </w:rPr>
        <w:t>ou</w:t>
      </w:r>
      <w:r>
        <w:rPr>
          <w:spacing w:val="1"/>
          <w:w w:val="90"/>
        </w:rPr>
        <w:t> </w:t>
      </w:r>
      <w:r>
        <w:rPr>
          <w:w w:val="90"/>
        </w:rPr>
        <w:t>seja,</w:t>
      </w:r>
      <w:r>
        <w:rPr>
          <w:spacing w:val="1"/>
          <w:w w:val="90"/>
        </w:rPr>
        <w:t> </w:t>
      </w:r>
      <w:r>
        <w:rPr>
          <w:w w:val="90"/>
        </w:rPr>
        <w:t>pode</w:t>
      </w:r>
      <w:r>
        <w:rPr>
          <w:spacing w:val="1"/>
          <w:w w:val="90"/>
        </w:rPr>
        <w:t> </w:t>
      </w:r>
      <w:r>
        <w:rPr>
          <w:w w:val="90"/>
        </w:rPr>
        <w:t>ser</w:t>
      </w:r>
      <w:r>
        <w:rPr>
          <w:spacing w:val="1"/>
          <w:w w:val="90"/>
        </w:rPr>
        <w:t> </w:t>
      </w:r>
      <w:r>
        <w:rPr>
          <w:w w:val="90"/>
        </w:rPr>
        <w:t>utilizado</w:t>
      </w:r>
      <w:r>
        <w:rPr>
          <w:spacing w:val="1"/>
          <w:w w:val="90"/>
        </w:rPr>
        <w:t> </w:t>
      </w:r>
      <w:r>
        <w:rPr>
          <w:w w:val="90"/>
        </w:rPr>
        <w:t>apenas</w:t>
      </w:r>
      <w:r>
        <w:rPr>
          <w:spacing w:val="1"/>
          <w:w w:val="90"/>
        </w:rPr>
        <w:t> </w:t>
      </w:r>
      <w:r>
        <w:rPr>
          <w:w w:val="90"/>
        </w:rPr>
        <w:t>para</w:t>
      </w:r>
      <w:r>
        <w:rPr>
          <w:spacing w:val="1"/>
          <w:w w:val="90"/>
        </w:rPr>
        <w:t> </w:t>
      </w:r>
      <w:r>
        <w:rPr>
          <w:w w:val="90"/>
        </w:rPr>
        <w:t>o</w:t>
      </w:r>
      <w:r>
        <w:rPr>
          <w:spacing w:val="1"/>
          <w:w w:val="90"/>
        </w:rPr>
        <w:t> </w:t>
      </w:r>
      <w:r>
        <w:rPr>
          <w:w w:val="90"/>
        </w:rPr>
        <w:t>autoconhecimento.</w:t>
      </w:r>
    </w:p>
    <w:p>
      <w:pPr>
        <w:pStyle w:val="BodyText"/>
        <w:spacing w:line="364" w:lineRule="auto"/>
        <w:ind w:left="1085" w:right="1074" w:firstLine="710"/>
        <w:jc w:val="both"/>
      </w:pP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forma</w:t>
      </w:r>
      <w:r>
        <w:rPr>
          <w:spacing w:val="23"/>
          <w:w w:val="80"/>
        </w:rPr>
        <w:t> </w:t>
      </w:r>
      <w:r>
        <w:rPr>
          <w:w w:val="80"/>
        </w:rPr>
        <w:t>peculiar,</w:t>
      </w:r>
      <w:r>
        <w:rPr>
          <w:spacing w:val="19"/>
          <w:w w:val="80"/>
        </w:rPr>
        <w:t> </w:t>
      </w:r>
      <w:r>
        <w:rPr>
          <w:w w:val="80"/>
        </w:rPr>
        <w:t>o</w:t>
      </w:r>
      <w:r>
        <w:rPr>
          <w:spacing w:val="23"/>
          <w:w w:val="80"/>
        </w:rPr>
        <w:t> </w:t>
      </w:r>
      <w:r>
        <w:rPr>
          <w:w w:val="80"/>
        </w:rPr>
        <w:t>estudo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Cavalcante</w:t>
      </w:r>
      <w:r>
        <w:rPr>
          <w:spacing w:val="34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17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(2015)</w:t>
      </w:r>
      <w:r>
        <w:rPr>
          <w:spacing w:val="23"/>
          <w:w w:val="80"/>
        </w:rPr>
        <w:t> </w:t>
      </w:r>
      <w:r>
        <w:rPr>
          <w:w w:val="80"/>
        </w:rPr>
        <w:t>é</w:t>
      </w:r>
      <w:r>
        <w:rPr>
          <w:spacing w:val="23"/>
          <w:w w:val="80"/>
        </w:rPr>
        <w:t> </w:t>
      </w:r>
      <w:r>
        <w:rPr>
          <w:w w:val="80"/>
        </w:rPr>
        <w:t>dedicado</w:t>
      </w:r>
      <w:r>
        <w:rPr>
          <w:spacing w:val="23"/>
          <w:w w:val="80"/>
        </w:rPr>
        <w:t> </w:t>
      </w:r>
      <w:r>
        <w:rPr>
          <w:w w:val="80"/>
        </w:rPr>
        <w:t>ao</w:t>
      </w:r>
      <w:r>
        <w:rPr>
          <w:spacing w:val="22"/>
          <w:w w:val="80"/>
        </w:rPr>
        <w:t> </w:t>
      </w:r>
      <w:r>
        <w:rPr>
          <w:w w:val="80"/>
        </w:rPr>
        <w:t>uso</w:t>
      </w:r>
      <w:r>
        <w:rPr>
          <w:spacing w:val="23"/>
          <w:w w:val="80"/>
        </w:rPr>
        <w:t> </w:t>
      </w:r>
      <w:r>
        <w:rPr>
          <w:w w:val="80"/>
        </w:rPr>
        <w:t>do</w:t>
      </w:r>
      <w:r>
        <w:rPr>
          <w:spacing w:val="23"/>
          <w:w w:val="80"/>
        </w:rPr>
        <w:t> </w:t>
      </w:r>
      <w:r>
        <w:rPr>
          <w:w w:val="80"/>
        </w:rPr>
        <w:t>preservativo</w:t>
      </w:r>
      <w:r>
        <w:rPr>
          <w:spacing w:val="23"/>
          <w:w w:val="80"/>
        </w:rPr>
        <w:t> </w:t>
      </w:r>
      <w:r>
        <w:rPr>
          <w:w w:val="80"/>
        </w:rPr>
        <w:t>feminino</w:t>
      </w:r>
      <w:r>
        <w:rPr>
          <w:spacing w:val="23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ao desenvolvimento de novas tecnologias para auxiliar na autonomia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38"/>
        </w:rPr>
        <w:t> </w:t>
      </w:r>
      <w:r>
        <w:rPr>
          <w:w w:val="80"/>
        </w:rPr>
        <w:t>mulher - sendo ela deficiente</w:t>
      </w:r>
      <w:r>
        <w:rPr>
          <w:spacing w:val="38"/>
        </w:rPr>
        <w:t> </w:t>
      </w:r>
      <w:r>
        <w:rPr>
          <w:w w:val="80"/>
        </w:rPr>
        <w:t>visual.</w:t>
      </w:r>
      <w:r>
        <w:rPr>
          <w:spacing w:val="1"/>
          <w:w w:val="80"/>
        </w:rPr>
        <w:t> </w:t>
      </w:r>
      <w:r>
        <w:rPr>
          <w:w w:val="80"/>
        </w:rPr>
        <w:t>Esse fato reforça a necessidade de construir</w:t>
      </w:r>
      <w:r>
        <w:rPr>
          <w:spacing w:val="1"/>
          <w:w w:val="80"/>
        </w:rPr>
        <w:t> </w:t>
      </w:r>
      <w:r>
        <w:rPr>
          <w:w w:val="80"/>
        </w:rPr>
        <w:t>atividades</w:t>
      </w:r>
      <w:r>
        <w:rPr>
          <w:spacing w:val="1"/>
          <w:w w:val="80"/>
        </w:rPr>
        <w:t> </w:t>
      </w:r>
      <w:r>
        <w:rPr>
          <w:w w:val="80"/>
        </w:rPr>
        <w:t>voltadas</w:t>
      </w:r>
      <w:r>
        <w:rPr>
          <w:spacing w:val="1"/>
          <w:w w:val="80"/>
        </w:rPr>
        <w:t> </w:t>
      </w:r>
      <w:r>
        <w:rPr>
          <w:w w:val="80"/>
        </w:rPr>
        <w:t>a fornecer</w:t>
      </w:r>
      <w:r>
        <w:rPr>
          <w:spacing w:val="1"/>
          <w:w w:val="80"/>
        </w:rPr>
        <w:t> </w:t>
      </w:r>
      <w:r>
        <w:rPr>
          <w:w w:val="80"/>
        </w:rPr>
        <w:t>informações</w:t>
      </w:r>
      <w:r>
        <w:rPr>
          <w:spacing w:val="38"/>
        </w:rPr>
        <w:t> </w:t>
      </w:r>
      <w:r>
        <w:rPr>
          <w:w w:val="80"/>
        </w:rPr>
        <w:t>diferenciadas, dentre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elas a utilização de material </w:t>
      </w:r>
      <w:r>
        <w:rPr>
          <w:w w:val="85"/>
        </w:rPr>
        <w:t>educativo que simula o canal da vagina. O preservativo feminino é considerado</w:t>
      </w:r>
      <w:r>
        <w:rPr>
          <w:spacing w:val="-52"/>
          <w:w w:val="85"/>
        </w:rPr>
        <w:t> </w:t>
      </w:r>
      <w:r>
        <w:rPr>
          <w:w w:val="90"/>
        </w:rPr>
        <w:t>uma</w:t>
      </w:r>
      <w:r>
        <w:rPr>
          <w:spacing w:val="-9"/>
          <w:w w:val="90"/>
        </w:rPr>
        <w:t> </w:t>
      </w:r>
      <w:r>
        <w:rPr>
          <w:w w:val="90"/>
        </w:rPr>
        <w:t>alternativa</w:t>
      </w:r>
      <w:r>
        <w:rPr>
          <w:spacing w:val="-9"/>
          <w:w w:val="90"/>
        </w:rPr>
        <w:t> </w:t>
      </w:r>
      <w:r>
        <w:rPr>
          <w:w w:val="90"/>
        </w:rPr>
        <w:t>independente</w:t>
      </w:r>
      <w:r>
        <w:rPr>
          <w:spacing w:val="-9"/>
          <w:w w:val="90"/>
        </w:rPr>
        <w:t> </w:t>
      </w:r>
      <w:r>
        <w:rPr>
          <w:w w:val="90"/>
        </w:rPr>
        <w:t>do</w:t>
      </w:r>
      <w:r>
        <w:rPr>
          <w:spacing w:val="-9"/>
          <w:w w:val="90"/>
        </w:rPr>
        <w:t> </w:t>
      </w:r>
      <w:r>
        <w:rPr>
          <w:w w:val="90"/>
        </w:rPr>
        <w:t>tipo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deficiência.</w:t>
      </w:r>
    </w:p>
    <w:p>
      <w:pPr>
        <w:pStyle w:val="BodyText"/>
        <w:spacing w:line="364" w:lineRule="auto"/>
        <w:ind w:left="1085" w:right="1070" w:firstLine="710"/>
        <w:jc w:val="both"/>
      </w:pPr>
      <w:r>
        <w:rPr>
          <w:w w:val="85"/>
        </w:rPr>
        <w:t>E por fim, devemos lembrar o que afirma Falkenberg (2014), na educação em saúde deve ser</w:t>
      </w:r>
      <w:r>
        <w:rPr>
          <w:spacing w:val="1"/>
          <w:w w:val="85"/>
        </w:rPr>
        <w:t> </w:t>
      </w:r>
      <w:r>
        <w:rPr>
          <w:w w:val="80"/>
        </w:rPr>
        <w:t>enfatizada a educação popular em saúde, que valoriza os saberes, o conhecimento prévio </w:t>
      </w:r>
      <w:r>
        <w:rPr>
          <w:spacing w:val="9"/>
          <w:w w:val="80"/>
        </w:rPr>
        <w:t>da </w:t>
      </w:r>
      <w:r>
        <w:rPr>
          <w:w w:val="80"/>
        </w:rPr>
        <w:t>população e não</w:t>
      </w:r>
      <w:r>
        <w:rPr>
          <w:spacing w:val="1"/>
          <w:w w:val="80"/>
        </w:rPr>
        <w:t> </w:t>
      </w:r>
      <w:r>
        <w:rPr>
          <w:w w:val="90"/>
        </w:rPr>
        <w:t>somente</w:t>
      </w:r>
      <w:r>
        <w:rPr>
          <w:spacing w:val="-7"/>
          <w:w w:val="90"/>
        </w:rPr>
        <w:t> </w:t>
      </w:r>
      <w:r>
        <w:rPr>
          <w:w w:val="90"/>
        </w:rPr>
        <w:t>o</w:t>
      </w:r>
      <w:r>
        <w:rPr>
          <w:spacing w:val="-7"/>
          <w:w w:val="90"/>
        </w:rPr>
        <w:t> </w:t>
      </w:r>
      <w:r>
        <w:rPr>
          <w:w w:val="90"/>
        </w:rPr>
        <w:t>conhecimento</w:t>
      </w:r>
      <w:r>
        <w:rPr>
          <w:spacing w:val="-7"/>
          <w:w w:val="90"/>
        </w:rPr>
        <w:t> </w:t>
      </w:r>
      <w:r>
        <w:rPr>
          <w:w w:val="90"/>
        </w:rPr>
        <w:t>científico.</w:t>
      </w:r>
    </w:p>
    <w:p>
      <w:pPr>
        <w:pStyle w:val="BodyText"/>
        <w:spacing w:before="1"/>
        <w:rPr>
          <w:sz w:val="39"/>
        </w:rPr>
      </w:pPr>
    </w:p>
    <w:p>
      <w:pPr>
        <w:pStyle w:val="Heading3"/>
      </w:pPr>
      <w:r>
        <w:rPr>
          <w:w w:val="90"/>
        </w:rPr>
        <w:t>Conclusão</w:t>
      </w:r>
    </w:p>
    <w:p>
      <w:pPr>
        <w:pStyle w:val="BodyText"/>
        <w:spacing w:line="364" w:lineRule="auto" w:before="185"/>
        <w:ind w:left="1085" w:right="1073" w:firstLine="710"/>
        <w:jc w:val="both"/>
      </w:pPr>
      <w:r>
        <w:rPr>
          <w:w w:val="85"/>
        </w:rPr>
        <w:t>O estudo compilou referenciais que contribuíram para uma análise sobre o uso e as dificuldades</w:t>
      </w:r>
      <w:r>
        <w:rPr>
          <w:spacing w:val="1"/>
          <w:w w:val="85"/>
        </w:rPr>
        <w:t> </w:t>
      </w:r>
      <w:r>
        <w:rPr>
          <w:w w:val="80"/>
        </w:rPr>
        <w:t>relacionadas a esta prática. O acesso a este método ainda é irregular e apenas uma minoria de mulheres tem</w:t>
      </w:r>
      <w:r>
        <w:rPr>
          <w:spacing w:val="1"/>
          <w:w w:val="80"/>
        </w:rPr>
        <w:t> </w:t>
      </w:r>
      <w:r>
        <w:rPr>
          <w:w w:val="85"/>
        </w:rPr>
        <w:t>consciência sobre o uso do preservativo feminino e o conhecimento sobre o seu próprio corpo. A camisinha</w:t>
      </w:r>
      <w:r>
        <w:rPr>
          <w:spacing w:val="-52"/>
          <w:w w:val="85"/>
        </w:rPr>
        <w:t> </w:t>
      </w:r>
      <w:r>
        <w:rPr>
          <w:w w:val="85"/>
        </w:rPr>
        <w:t>feminina tem entraves desde a sua criação. Apesar de entrar na relação de métodos contraceptivos, mais</w:t>
      </w:r>
      <w:r>
        <w:rPr>
          <w:spacing w:val="1"/>
          <w:w w:val="85"/>
        </w:rPr>
        <w:t> </w:t>
      </w:r>
      <w:r>
        <w:rPr>
          <w:w w:val="80"/>
        </w:rPr>
        <w:t>precisamente como método de barreira, há ainda necessidades de desenvolvimento, além de estudos, pois o</w:t>
      </w:r>
      <w:r>
        <w:rPr>
          <w:spacing w:val="1"/>
          <w:w w:val="80"/>
        </w:rPr>
        <w:t> </w:t>
      </w:r>
      <w:r>
        <w:rPr>
          <w:w w:val="85"/>
        </w:rPr>
        <w:t>material</w:t>
      </w:r>
      <w:r>
        <w:rPr>
          <w:spacing w:val="-5"/>
          <w:w w:val="85"/>
        </w:rPr>
        <w:t> </w:t>
      </w:r>
      <w:r>
        <w:rPr>
          <w:w w:val="85"/>
        </w:rPr>
        <w:t>é</w:t>
      </w:r>
      <w:r>
        <w:rPr>
          <w:spacing w:val="-4"/>
          <w:w w:val="85"/>
        </w:rPr>
        <w:t> </w:t>
      </w:r>
      <w:r>
        <w:rPr>
          <w:w w:val="85"/>
        </w:rPr>
        <w:t>rico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tem</w:t>
      </w:r>
      <w:r>
        <w:rPr>
          <w:spacing w:val="-5"/>
          <w:w w:val="85"/>
        </w:rPr>
        <w:t> </w:t>
      </w:r>
      <w:r>
        <w:rPr>
          <w:w w:val="85"/>
        </w:rPr>
        <w:t>sido</w:t>
      </w:r>
      <w:r>
        <w:rPr>
          <w:spacing w:val="-3"/>
          <w:w w:val="85"/>
        </w:rPr>
        <w:t> </w:t>
      </w:r>
      <w:r>
        <w:rPr>
          <w:w w:val="85"/>
        </w:rPr>
        <w:t>objeto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estudo</w:t>
      </w:r>
      <w:r>
        <w:rPr>
          <w:spacing w:val="-4"/>
          <w:w w:val="85"/>
        </w:rPr>
        <w:t> </w:t>
      </w:r>
      <w:r>
        <w:rPr>
          <w:w w:val="85"/>
        </w:rPr>
        <w:t>como</w:t>
      </w:r>
      <w:r>
        <w:rPr>
          <w:spacing w:val="-4"/>
          <w:w w:val="85"/>
        </w:rPr>
        <w:t> </w:t>
      </w:r>
      <w:r>
        <w:rPr>
          <w:w w:val="85"/>
        </w:rPr>
        <w:t>fonte</w:t>
      </w:r>
      <w:r>
        <w:rPr>
          <w:spacing w:val="-4"/>
          <w:w w:val="85"/>
        </w:rPr>
        <w:t> </w:t>
      </w:r>
      <w:r>
        <w:rPr>
          <w:w w:val="85"/>
        </w:rPr>
        <w:t>inesgotável.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76" w:firstLine="710"/>
        <w:jc w:val="both"/>
      </w:pPr>
      <w:r>
        <w:rPr>
          <w:w w:val="80"/>
        </w:rPr>
        <w:t>É necessário realizar ações que atendam às necessidades de saúde das mulheres.</w:t>
      </w:r>
      <w:r>
        <w:rPr>
          <w:spacing w:val="38"/>
        </w:rPr>
        <w:t> </w:t>
      </w:r>
      <w:r>
        <w:rPr>
          <w:w w:val="80"/>
        </w:rPr>
        <w:t>Para tanto, devem</w:t>
      </w:r>
      <w:r>
        <w:rPr>
          <w:spacing w:val="1"/>
          <w:w w:val="80"/>
        </w:rPr>
        <w:t> </w:t>
      </w:r>
      <w:r>
        <w:rPr>
          <w:w w:val="85"/>
        </w:rPr>
        <w:t>ser realizadas atividades educativas, com orientações sobre o seu uso e ser efetiva a distribuição do</w:t>
      </w:r>
      <w:r>
        <w:rPr>
          <w:spacing w:val="1"/>
          <w:w w:val="85"/>
        </w:rPr>
        <w:t> </w:t>
      </w:r>
      <w:r>
        <w:rPr>
          <w:w w:val="85"/>
        </w:rPr>
        <w:t>preservativo feminino para a população. Nesse sentido, é importante a ação do(a) enfermeiro(a), que está</w:t>
      </w:r>
      <w:r>
        <w:rPr>
          <w:spacing w:val="1"/>
          <w:w w:val="85"/>
        </w:rPr>
        <w:t> </w:t>
      </w:r>
      <w:r>
        <w:rPr>
          <w:w w:val="85"/>
        </w:rPr>
        <w:t>inserido na atenção primária de saúde, visto que há diversas formas de divulgar e promover o uso do</w:t>
      </w:r>
      <w:r>
        <w:rPr>
          <w:spacing w:val="1"/>
          <w:w w:val="85"/>
        </w:rPr>
        <w:t> </w:t>
      </w:r>
      <w:r>
        <w:rPr>
          <w:w w:val="85"/>
        </w:rPr>
        <w:t>preservativo como uma forma segura, de evitar gestações indesejáveis ou infecções, caso seja utilizado da</w:t>
      </w:r>
      <w:r>
        <w:rPr>
          <w:spacing w:val="1"/>
          <w:w w:val="85"/>
        </w:rPr>
        <w:t> </w:t>
      </w:r>
      <w:r>
        <w:rPr>
          <w:w w:val="90"/>
        </w:rPr>
        <w:t>forma</w:t>
      </w:r>
      <w:r>
        <w:rPr>
          <w:spacing w:val="-6"/>
          <w:w w:val="90"/>
        </w:rPr>
        <w:t> </w:t>
      </w:r>
      <w:r>
        <w:rPr>
          <w:w w:val="90"/>
        </w:rPr>
        <w:t>correta.</w:t>
      </w:r>
    </w:p>
    <w:p>
      <w:pPr>
        <w:pStyle w:val="BodyText"/>
        <w:spacing w:line="364" w:lineRule="auto"/>
        <w:ind w:left="1085" w:right="1080" w:firstLine="710"/>
        <w:jc w:val="both"/>
      </w:pPr>
      <w:r>
        <w:rPr>
          <w:w w:val="85"/>
        </w:rPr>
        <w:t>Necessário ampliar as discussões de gênero que permeiam a saúde sexual e reprodutiva das</w:t>
      </w:r>
      <w:r>
        <w:rPr>
          <w:spacing w:val="1"/>
          <w:w w:val="85"/>
        </w:rPr>
        <w:t> </w:t>
      </w:r>
      <w:r>
        <w:rPr>
          <w:w w:val="85"/>
        </w:rPr>
        <w:t>mulheres, bem como estimular o uso dos preservativos femininos como alternativa para o sexo seguro e</w:t>
      </w:r>
      <w:r>
        <w:rPr>
          <w:spacing w:val="1"/>
          <w:w w:val="85"/>
        </w:rPr>
        <w:t> </w:t>
      </w:r>
      <w:r>
        <w:rPr>
          <w:w w:val="90"/>
        </w:rPr>
        <w:t>fortalecimento</w:t>
      </w:r>
      <w:r>
        <w:rPr>
          <w:spacing w:val="-8"/>
          <w:w w:val="90"/>
        </w:rPr>
        <w:t> </w:t>
      </w:r>
      <w:r>
        <w:rPr>
          <w:w w:val="90"/>
        </w:rPr>
        <w:t>da</w:t>
      </w:r>
      <w:r>
        <w:rPr>
          <w:spacing w:val="-7"/>
          <w:w w:val="90"/>
        </w:rPr>
        <w:t> </w:t>
      </w:r>
      <w:r>
        <w:rPr>
          <w:w w:val="90"/>
        </w:rPr>
        <w:t>autonomia</w:t>
      </w:r>
      <w:r>
        <w:rPr>
          <w:spacing w:val="-4"/>
          <w:w w:val="90"/>
        </w:rPr>
        <w:t> </w:t>
      </w:r>
      <w:r>
        <w:rPr>
          <w:w w:val="90"/>
        </w:rPr>
        <w:t>feminina.</w:t>
      </w:r>
    </w:p>
    <w:p>
      <w:pPr>
        <w:pStyle w:val="BodyText"/>
        <w:rPr>
          <w:sz w:val="28"/>
        </w:rPr>
      </w:pPr>
    </w:p>
    <w:p>
      <w:pPr>
        <w:pStyle w:val="Heading3"/>
        <w:spacing w:before="198"/>
        <w:ind w:left="4431" w:right="4429"/>
        <w:jc w:val="center"/>
      </w:pPr>
      <w:r>
        <w:rPr>
          <w:w w:val="90"/>
        </w:rPr>
        <w:t>Referências</w:t>
      </w:r>
    </w:p>
    <w:p>
      <w:pPr>
        <w:pStyle w:val="BodyText"/>
        <w:spacing w:line="242" w:lineRule="auto" w:before="238"/>
        <w:ind w:left="1085" w:right="1184"/>
      </w:pPr>
      <w:r>
        <w:rPr>
          <w:w w:val="80"/>
        </w:rPr>
        <w:t>ACOSTA,</w:t>
      </w:r>
      <w:r>
        <w:rPr>
          <w:spacing w:val="7"/>
          <w:w w:val="80"/>
        </w:rPr>
        <w:t> </w:t>
      </w:r>
      <w:r>
        <w:rPr>
          <w:w w:val="80"/>
        </w:rPr>
        <w:t>D.</w:t>
      </w:r>
      <w:r>
        <w:rPr>
          <w:spacing w:val="13"/>
          <w:w w:val="80"/>
        </w:rPr>
        <w:t> </w:t>
      </w:r>
      <w:r>
        <w:rPr>
          <w:w w:val="80"/>
        </w:rPr>
        <w:t>F.;</w:t>
      </w:r>
      <w:r>
        <w:rPr>
          <w:spacing w:val="8"/>
          <w:w w:val="80"/>
        </w:rPr>
        <w:t> </w:t>
      </w:r>
      <w:r>
        <w:rPr>
          <w:w w:val="80"/>
        </w:rPr>
        <w:t>COSTA,</w:t>
      </w:r>
      <w:r>
        <w:rPr>
          <w:spacing w:val="8"/>
          <w:w w:val="80"/>
        </w:rPr>
        <w:t> </w:t>
      </w:r>
      <w:r>
        <w:rPr>
          <w:w w:val="80"/>
        </w:rPr>
        <w:t>J.</w:t>
      </w:r>
      <w:r>
        <w:rPr>
          <w:spacing w:val="13"/>
          <w:w w:val="80"/>
        </w:rPr>
        <w:t> </w:t>
      </w:r>
      <w:r>
        <w:rPr>
          <w:w w:val="80"/>
        </w:rPr>
        <w:t>E.</w:t>
      </w:r>
      <w:r>
        <w:rPr>
          <w:spacing w:val="12"/>
          <w:w w:val="80"/>
        </w:rPr>
        <w:t> </w:t>
      </w:r>
      <w:r>
        <w:rPr>
          <w:w w:val="80"/>
        </w:rPr>
        <w:t>S.;</w:t>
      </w:r>
      <w:r>
        <w:rPr>
          <w:spacing w:val="8"/>
          <w:w w:val="80"/>
        </w:rPr>
        <w:t> </w:t>
      </w:r>
      <w:r>
        <w:rPr>
          <w:w w:val="80"/>
        </w:rPr>
        <w:t>GOMES,</w:t>
      </w:r>
      <w:r>
        <w:rPr>
          <w:spacing w:val="13"/>
          <w:w w:val="80"/>
        </w:rPr>
        <w:t> </w:t>
      </w:r>
      <w:r>
        <w:rPr>
          <w:w w:val="80"/>
        </w:rPr>
        <w:t>V.</w:t>
      </w:r>
      <w:r>
        <w:rPr>
          <w:spacing w:val="12"/>
          <w:w w:val="80"/>
        </w:rPr>
        <w:t> </w:t>
      </w:r>
      <w:r>
        <w:rPr>
          <w:w w:val="80"/>
        </w:rPr>
        <w:t>L.</w:t>
      </w:r>
      <w:r>
        <w:rPr>
          <w:spacing w:val="8"/>
          <w:w w:val="80"/>
        </w:rPr>
        <w:t> </w:t>
      </w:r>
      <w:r>
        <w:rPr>
          <w:w w:val="80"/>
        </w:rPr>
        <w:t>O.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3"/>
          <w:w w:val="80"/>
        </w:rPr>
        <w:t> </w:t>
      </w:r>
      <w:r>
        <w:rPr>
          <w:w w:val="80"/>
        </w:rPr>
        <w:t>camisinha</w:t>
      </w:r>
      <w:r>
        <w:rPr>
          <w:spacing w:val="10"/>
          <w:w w:val="80"/>
        </w:rPr>
        <w:t> </w:t>
      </w:r>
      <w:r>
        <w:rPr>
          <w:w w:val="80"/>
        </w:rPr>
        <w:t>feminina</w:t>
      </w:r>
      <w:r>
        <w:rPr>
          <w:spacing w:val="10"/>
          <w:w w:val="80"/>
        </w:rPr>
        <w:t> </w:t>
      </w:r>
      <w:r>
        <w:rPr>
          <w:w w:val="80"/>
        </w:rPr>
        <w:t>sob</w:t>
      </w:r>
      <w:r>
        <w:rPr>
          <w:spacing w:val="10"/>
          <w:w w:val="80"/>
        </w:rPr>
        <w:t> </w:t>
      </w:r>
      <w:r>
        <w:rPr>
          <w:w w:val="80"/>
        </w:rPr>
        <w:t>o</w:t>
      </w:r>
      <w:r>
        <w:rPr>
          <w:spacing w:val="11"/>
          <w:w w:val="80"/>
        </w:rPr>
        <w:t> </w:t>
      </w:r>
      <w:r>
        <w:rPr>
          <w:w w:val="80"/>
        </w:rPr>
        <w:t>olhar</w:t>
      </w:r>
      <w:r>
        <w:rPr>
          <w:spacing w:val="11"/>
          <w:w w:val="80"/>
        </w:rPr>
        <w:t> </w:t>
      </w:r>
      <w:r>
        <w:rPr>
          <w:w w:val="80"/>
        </w:rPr>
        <w:t>do</w:t>
      </w:r>
      <w:r>
        <w:rPr>
          <w:spacing w:val="10"/>
          <w:w w:val="80"/>
        </w:rPr>
        <w:t> </w:t>
      </w:r>
      <w:r>
        <w:rPr>
          <w:w w:val="80"/>
        </w:rPr>
        <w:t>homem.</w:t>
      </w:r>
      <w:r>
        <w:rPr>
          <w:spacing w:val="22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Enfermagem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UFPE</w:t>
      </w:r>
      <w:r>
        <w:rPr>
          <w:rFonts w:ascii="Arial" w:hAnsi="Arial"/>
          <w:b/>
          <w:spacing w:val="3"/>
          <w:w w:val="80"/>
        </w:rPr>
        <w:t> </w:t>
      </w:r>
      <w:r>
        <w:rPr>
          <w:rFonts w:ascii="Arial" w:hAnsi="Arial"/>
          <w:b/>
          <w:w w:val="80"/>
        </w:rPr>
        <w:t>on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line</w:t>
      </w:r>
      <w:r>
        <w:rPr>
          <w:w w:val="80"/>
        </w:rPr>
        <w:t>,</w:t>
      </w:r>
      <w:r>
        <w:rPr>
          <w:spacing w:val="5"/>
          <w:w w:val="80"/>
        </w:rPr>
        <w:t> </w:t>
      </w:r>
      <w:r>
        <w:rPr>
          <w:w w:val="80"/>
        </w:rPr>
        <w:t>Recife</w:t>
      </w:r>
      <w:r>
        <w:rPr>
          <w:spacing w:val="9"/>
          <w:w w:val="80"/>
        </w:rPr>
        <w:t> </w:t>
      </w:r>
      <w:r>
        <w:rPr>
          <w:w w:val="80"/>
        </w:rPr>
        <w:t>–</w:t>
      </w:r>
      <w:r>
        <w:rPr>
          <w:spacing w:val="8"/>
          <w:w w:val="80"/>
        </w:rPr>
        <w:t> </w:t>
      </w:r>
      <w:r>
        <w:rPr>
          <w:w w:val="80"/>
        </w:rPr>
        <w:t>PE,</w:t>
      </w:r>
      <w:r>
        <w:rPr>
          <w:spacing w:val="10"/>
          <w:w w:val="80"/>
        </w:rPr>
        <w:t> </w:t>
      </w:r>
      <w:r>
        <w:rPr>
          <w:w w:val="80"/>
        </w:rPr>
        <w:t>v.</w:t>
      </w:r>
      <w:r>
        <w:rPr>
          <w:spacing w:val="5"/>
          <w:w w:val="80"/>
        </w:rPr>
        <w:t> </w:t>
      </w:r>
      <w:r>
        <w:rPr>
          <w:w w:val="80"/>
        </w:rPr>
        <w:t>9,</w:t>
      </w:r>
      <w:r>
        <w:rPr>
          <w:spacing w:val="9"/>
          <w:w w:val="80"/>
        </w:rPr>
        <w:t> </w:t>
      </w:r>
      <w:r>
        <w:rPr>
          <w:w w:val="80"/>
        </w:rPr>
        <w:t>n.</w:t>
      </w:r>
      <w:r>
        <w:rPr>
          <w:spacing w:val="5"/>
          <w:w w:val="80"/>
        </w:rPr>
        <w:t> </w:t>
      </w:r>
      <w:r>
        <w:rPr>
          <w:w w:val="80"/>
        </w:rPr>
        <w:t>1,</w:t>
      </w:r>
      <w:r>
        <w:rPr>
          <w:spacing w:val="9"/>
          <w:w w:val="80"/>
        </w:rPr>
        <w:t> </w:t>
      </w:r>
      <w:r>
        <w:rPr>
          <w:w w:val="80"/>
        </w:rPr>
        <w:t>p.</w:t>
      </w:r>
      <w:r>
        <w:rPr>
          <w:spacing w:val="5"/>
          <w:w w:val="80"/>
        </w:rPr>
        <w:t> </w:t>
      </w:r>
      <w:r>
        <w:rPr>
          <w:w w:val="80"/>
        </w:rPr>
        <w:t>47</w:t>
      </w:r>
      <w:r>
        <w:rPr>
          <w:spacing w:val="11"/>
          <w:w w:val="80"/>
        </w:rPr>
        <w:t> </w:t>
      </w:r>
      <w:r>
        <w:rPr>
          <w:w w:val="80"/>
        </w:rPr>
        <w:t>–</w:t>
      </w:r>
      <w:r>
        <w:rPr>
          <w:spacing w:val="8"/>
          <w:w w:val="80"/>
        </w:rPr>
        <w:t> </w:t>
      </w:r>
      <w:r>
        <w:rPr>
          <w:w w:val="80"/>
        </w:rPr>
        <w:t>53,</w:t>
      </w:r>
      <w:r>
        <w:rPr>
          <w:spacing w:val="5"/>
          <w:w w:val="80"/>
        </w:rPr>
        <w:t> </w:t>
      </w:r>
      <w:r>
        <w:rPr>
          <w:w w:val="80"/>
        </w:rPr>
        <w:t>jan.,</w:t>
      </w:r>
      <w:r>
        <w:rPr>
          <w:spacing w:val="9"/>
          <w:w w:val="80"/>
        </w:rPr>
        <w:t> </w:t>
      </w:r>
      <w:r>
        <w:rPr>
          <w:w w:val="80"/>
        </w:rPr>
        <w:t>2015.</w:t>
      </w:r>
      <w:r>
        <w:rPr>
          <w:spacing w:val="5"/>
          <w:w w:val="80"/>
        </w:rPr>
        <w:t> </w:t>
      </w:r>
      <w:r>
        <w:rPr>
          <w:w w:val="80"/>
        </w:rPr>
        <w:t>Disponível</w:t>
      </w:r>
      <w:r>
        <w:rPr>
          <w:spacing w:val="7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https://periodicos.ufpe.br/revistas/revistaenfermagem/article/download/10305/10973</w:t>
      </w:r>
      <w:r>
        <w:rPr>
          <w:spacing w:val="15"/>
          <w:w w:val="80"/>
        </w:rPr>
        <w:t> </w:t>
      </w:r>
      <w:r>
        <w:rPr>
          <w:w w:val="80"/>
        </w:rPr>
        <w:t>.</w:t>
      </w:r>
      <w:r>
        <w:rPr>
          <w:spacing w:val="12"/>
          <w:w w:val="80"/>
        </w:rPr>
        <w:t> </w:t>
      </w:r>
      <w:r>
        <w:rPr>
          <w:w w:val="80"/>
        </w:rPr>
        <w:t>Acesso</w:t>
      </w:r>
      <w:r>
        <w:rPr>
          <w:spacing w:val="15"/>
          <w:w w:val="80"/>
        </w:rPr>
        <w:t> </w:t>
      </w:r>
      <w:r>
        <w:rPr>
          <w:w w:val="80"/>
        </w:rPr>
        <w:t>em:</w:t>
      </w:r>
      <w:r>
        <w:rPr>
          <w:spacing w:val="13"/>
          <w:w w:val="80"/>
        </w:rPr>
        <w:t> </w:t>
      </w:r>
      <w:r>
        <w:rPr>
          <w:w w:val="80"/>
        </w:rPr>
        <w:t>15</w:t>
      </w:r>
      <w:r>
        <w:rPr>
          <w:spacing w:val="15"/>
          <w:w w:val="80"/>
        </w:rPr>
        <w:t> </w:t>
      </w:r>
      <w:r>
        <w:rPr>
          <w:w w:val="80"/>
        </w:rPr>
        <w:t>dez.</w:t>
      </w:r>
    </w:p>
    <w:p>
      <w:pPr>
        <w:pStyle w:val="BodyText"/>
        <w:spacing w:before="3"/>
        <w:ind w:left="1085"/>
      </w:pPr>
      <w:r>
        <w:rPr>
          <w:w w:val="90"/>
        </w:rPr>
        <w:t>2019.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44" w:lineRule="auto"/>
        <w:ind w:left="1085" w:right="1930"/>
      </w:pPr>
      <w:r>
        <w:rPr>
          <w:w w:val="80"/>
        </w:rPr>
        <w:t>ALBUQUERQUE, G. A. </w:t>
      </w:r>
      <w:r>
        <w:rPr>
          <w:rFonts w:ascii="Arial" w:hAnsi="Arial"/>
          <w:i/>
          <w:w w:val="80"/>
        </w:rPr>
        <w:t>et al. </w:t>
      </w:r>
      <w:r>
        <w:rPr>
          <w:w w:val="80"/>
        </w:rPr>
        <w:t>Autonomia sexual feminina: o preservativo</w:t>
      </w:r>
      <w:r>
        <w:rPr>
          <w:spacing w:val="1"/>
          <w:w w:val="80"/>
        </w:rPr>
        <w:t> </w:t>
      </w:r>
      <w:r>
        <w:rPr>
          <w:w w:val="80"/>
        </w:rPr>
        <w:t>feminino</w:t>
      </w:r>
      <w:r>
        <w:rPr>
          <w:spacing w:val="1"/>
          <w:w w:val="80"/>
        </w:rPr>
        <w:t> </w:t>
      </w:r>
      <w:r>
        <w:rPr>
          <w:w w:val="80"/>
        </w:rPr>
        <w:t>nas</w:t>
      </w:r>
      <w:r>
        <w:rPr>
          <w:spacing w:val="1"/>
          <w:w w:val="80"/>
        </w:rPr>
        <w:t> </w:t>
      </w:r>
      <w:r>
        <w:rPr>
          <w:w w:val="80"/>
        </w:rPr>
        <w:t>práticas</w:t>
      </w:r>
      <w:r>
        <w:rPr>
          <w:spacing w:val="1"/>
          <w:w w:val="80"/>
        </w:rPr>
        <w:t> </w:t>
      </w:r>
      <w:r>
        <w:rPr>
          <w:w w:val="80"/>
        </w:rPr>
        <w:t>eróticas.</w:t>
      </w:r>
      <w:r>
        <w:rPr>
          <w:spacing w:val="-48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Saúde.com</w:t>
      </w:r>
      <w:r>
        <w:rPr>
          <w:w w:val="80"/>
        </w:rPr>
        <w:t>,</w:t>
      </w:r>
      <w:r>
        <w:rPr>
          <w:spacing w:val="1"/>
          <w:w w:val="80"/>
        </w:rPr>
        <w:t> </w:t>
      </w:r>
      <w:r>
        <w:rPr>
          <w:w w:val="80"/>
        </w:rPr>
        <w:t>v.</w:t>
      </w:r>
      <w:r>
        <w:rPr>
          <w:spacing w:val="2"/>
          <w:w w:val="80"/>
        </w:rPr>
        <w:t> </w:t>
      </w:r>
      <w:r>
        <w:rPr>
          <w:w w:val="80"/>
        </w:rPr>
        <w:t>11,</w:t>
      </w:r>
      <w:r>
        <w:rPr>
          <w:spacing w:val="2"/>
          <w:w w:val="80"/>
        </w:rPr>
        <w:t> </w:t>
      </w:r>
      <w:r>
        <w:rPr>
          <w:w w:val="80"/>
        </w:rPr>
        <w:t>n.</w:t>
      </w:r>
      <w:r>
        <w:rPr>
          <w:spacing w:val="1"/>
          <w:w w:val="80"/>
        </w:rPr>
        <w:t> </w:t>
      </w:r>
      <w:r>
        <w:rPr>
          <w:w w:val="80"/>
        </w:rPr>
        <w:t>2,</w:t>
      </w:r>
      <w:r>
        <w:rPr>
          <w:spacing w:val="6"/>
          <w:w w:val="80"/>
        </w:rPr>
        <w:t> </w:t>
      </w:r>
      <w:r>
        <w:rPr>
          <w:w w:val="80"/>
        </w:rPr>
        <w:t>p.</w:t>
      </w:r>
      <w:r>
        <w:rPr>
          <w:spacing w:val="2"/>
          <w:w w:val="80"/>
        </w:rPr>
        <w:t> </w:t>
      </w:r>
      <w:r>
        <w:rPr>
          <w:w w:val="80"/>
        </w:rPr>
        <w:t>123-136,</w:t>
      </w:r>
      <w:r>
        <w:rPr>
          <w:spacing w:val="1"/>
          <w:w w:val="80"/>
        </w:rPr>
        <w:t> </w:t>
      </w:r>
      <w:r>
        <w:rPr>
          <w:w w:val="80"/>
        </w:rPr>
        <w:t>2015.</w:t>
      </w:r>
      <w:r>
        <w:rPr>
          <w:spacing w:val="2"/>
          <w:w w:val="80"/>
        </w:rPr>
        <w:t> </w:t>
      </w:r>
      <w:r>
        <w:rPr>
          <w:w w:val="80"/>
        </w:rPr>
        <w:t>Disponível</w:t>
      </w:r>
      <w:r>
        <w:rPr>
          <w:spacing w:val="3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https://periodicos2.uesb.br/index.php/rsc/article/view/352</w:t>
      </w:r>
      <w:r>
        <w:rPr>
          <w:spacing w:val="5"/>
          <w:w w:val="80"/>
        </w:rPr>
        <w:t> </w:t>
      </w:r>
      <w:r>
        <w:rPr>
          <w:w w:val="80"/>
        </w:rPr>
        <w:t>.</w:t>
      </w:r>
      <w:r>
        <w:rPr>
          <w:spacing w:val="3"/>
          <w:w w:val="80"/>
        </w:rPr>
        <w:t> </w:t>
      </w:r>
      <w:r>
        <w:rPr>
          <w:w w:val="80"/>
        </w:rPr>
        <w:t>Acesso</w:t>
      </w:r>
      <w:r>
        <w:rPr>
          <w:spacing w:val="5"/>
          <w:w w:val="80"/>
        </w:rPr>
        <w:t> </w:t>
      </w:r>
      <w:r>
        <w:rPr>
          <w:w w:val="80"/>
        </w:rPr>
        <w:t>em:</w:t>
      </w:r>
      <w:r>
        <w:rPr>
          <w:spacing w:val="3"/>
          <w:w w:val="80"/>
        </w:rPr>
        <w:t> </w:t>
      </w:r>
      <w:r>
        <w:rPr>
          <w:w w:val="80"/>
        </w:rPr>
        <w:t>10</w:t>
      </w:r>
      <w:r>
        <w:rPr>
          <w:spacing w:val="5"/>
          <w:w w:val="80"/>
        </w:rPr>
        <w:t> </w:t>
      </w:r>
      <w:r>
        <w:rPr>
          <w:w w:val="80"/>
        </w:rPr>
        <w:t>set.</w:t>
      </w:r>
      <w:r>
        <w:rPr>
          <w:spacing w:val="3"/>
          <w:w w:val="80"/>
        </w:rPr>
        <w:t> </w:t>
      </w:r>
      <w:r>
        <w:rPr>
          <w:w w:val="80"/>
        </w:rPr>
        <w:t>2019.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1085"/>
      </w:pPr>
      <w:r>
        <w:rPr>
          <w:w w:val="80"/>
        </w:rPr>
        <w:t>ALEXANDRE,</w:t>
      </w:r>
      <w:r>
        <w:rPr>
          <w:spacing w:val="9"/>
          <w:w w:val="80"/>
        </w:rPr>
        <w:t> </w:t>
      </w:r>
      <w:r>
        <w:rPr>
          <w:w w:val="80"/>
        </w:rPr>
        <w:t>L.</w:t>
      </w:r>
      <w:r>
        <w:rPr>
          <w:spacing w:val="14"/>
          <w:w w:val="80"/>
        </w:rPr>
        <w:t> </w:t>
      </w:r>
      <w:r>
        <w:rPr>
          <w:w w:val="80"/>
        </w:rPr>
        <w:t>B.</w:t>
      </w:r>
      <w:r>
        <w:rPr>
          <w:spacing w:val="14"/>
          <w:w w:val="80"/>
        </w:rPr>
        <w:t> </w:t>
      </w:r>
      <w:r>
        <w:rPr>
          <w:w w:val="80"/>
        </w:rPr>
        <w:t>S.</w:t>
      </w:r>
      <w:r>
        <w:rPr>
          <w:spacing w:val="10"/>
          <w:w w:val="80"/>
        </w:rPr>
        <w:t> </w:t>
      </w:r>
      <w:r>
        <w:rPr>
          <w:w w:val="80"/>
        </w:rPr>
        <w:t>P.</w:t>
      </w:r>
      <w:r>
        <w:rPr>
          <w:spacing w:val="13"/>
          <w:w w:val="80"/>
        </w:rPr>
        <w:t> </w:t>
      </w:r>
      <w:r>
        <w:rPr>
          <w:w w:val="80"/>
        </w:rPr>
        <w:t>Políticas</w:t>
      </w:r>
      <w:r>
        <w:rPr>
          <w:spacing w:val="14"/>
          <w:w w:val="80"/>
        </w:rPr>
        <w:t> </w:t>
      </w:r>
      <w:r>
        <w:rPr>
          <w:w w:val="80"/>
        </w:rPr>
        <w:t>públicas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saúde</w:t>
      </w:r>
      <w:r>
        <w:rPr>
          <w:spacing w:val="14"/>
          <w:w w:val="80"/>
        </w:rPr>
        <w:t> </w:t>
      </w:r>
      <w:r>
        <w:rPr>
          <w:w w:val="80"/>
        </w:rPr>
        <w:t>da</w:t>
      </w:r>
      <w:r>
        <w:rPr>
          <w:spacing w:val="8"/>
          <w:w w:val="80"/>
        </w:rPr>
        <w:t> </w:t>
      </w:r>
      <w:r>
        <w:rPr>
          <w:w w:val="80"/>
        </w:rPr>
        <w:t>mulher.</w:t>
      </w:r>
      <w:r>
        <w:rPr>
          <w:spacing w:val="9"/>
          <w:w w:val="80"/>
        </w:rPr>
        <w:t> </w:t>
      </w:r>
      <w:r>
        <w:rPr>
          <w:w w:val="80"/>
        </w:rPr>
        <w:t>In</w:t>
      </w:r>
      <w:r>
        <w:rPr>
          <w:spacing w:val="12"/>
          <w:w w:val="80"/>
        </w:rPr>
        <w:t> </w:t>
      </w:r>
      <w:r>
        <w:rPr>
          <w:w w:val="80"/>
        </w:rPr>
        <w:t>FERNANDES,</w:t>
      </w:r>
      <w:r>
        <w:rPr>
          <w:spacing w:val="14"/>
          <w:w w:val="80"/>
        </w:rPr>
        <w:t> </w:t>
      </w:r>
      <w:r>
        <w:rPr>
          <w:w w:val="80"/>
        </w:rPr>
        <w:t>A.</w:t>
      </w:r>
      <w:r>
        <w:rPr>
          <w:spacing w:val="14"/>
          <w:w w:val="80"/>
        </w:rPr>
        <w:t> </w:t>
      </w:r>
      <w:r>
        <w:rPr>
          <w:w w:val="80"/>
        </w:rPr>
        <w:t>Q.;</w:t>
      </w:r>
      <w:r>
        <w:rPr>
          <w:spacing w:val="14"/>
          <w:w w:val="80"/>
        </w:rPr>
        <w:t> </w:t>
      </w:r>
      <w:r>
        <w:rPr>
          <w:w w:val="80"/>
        </w:rPr>
        <w:t>NARCHI,</w:t>
      </w:r>
      <w:r>
        <w:rPr>
          <w:spacing w:val="10"/>
          <w:w w:val="80"/>
        </w:rPr>
        <w:t> </w:t>
      </w:r>
      <w:r>
        <w:rPr>
          <w:w w:val="80"/>
        </w:rPr>
        <w:t>N.</w:t>
      </w:r>
      <w:r>
        <w:rPr>
          <w:spacing w:val="9"/>
          <w:w w:val="80"/>
        </w:rPr>
        <w:t> </w:t>
      </w:r>
      <w:r>
        <w:rPr>
          <w:w w:val="80"/>
        </w:rPr>
        <w:t>Z.</w:t>
      </w:r>
    </w:p>
    <w:p>
      <w:pPr>
        <w:spacing w:before="8"/>
        <w:ind w:left="1085" w:right="0" w:firstLine="0"/>
        <w:jc w:val="left"/>
        <w:rPr>
          <w:sz w:val="24"/>
        </w:rPr>
      </w:pPr>
      <w:r>
        <w:rPr>
          <w:rFonts w:ascii="Arial" w:hAnsi="Arial"/>
          <w:b/>
          <w:w w:val="80"/>
          <w:sz w:val="24"/>
        </w:rPr>
        <w:t>Enfermagem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mulher</w:t>
      </w:r>
      <w:r>
        <w:rPr>
          <w:w w:val="80"/>
          <w:sz w:val="24"/>
        </w:rPr>
        <w:t>.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2.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Ed.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Barueri,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SP: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Manole,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2013,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Cap.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1,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1-27.</w:t>
      </w:r>
    </w:p>
    <w:p>
      <w:pPr>
        <w:pStyle w:val="BodyText"/>
        <w:spacing w:before="7"/>
        <w:rPr>
          <w:sz w:val="39"/>
        </w:rPr>
      </w:pPr>
    </w:p>
    <w:p>
      <w:pPr>
        <w:pStyle w:val="BodyText"/>
        <w:spacing w:line="244" w:lineRule="auto" w:before="1"/>
        <w:ind w:left="1085" w:right="1402"/>
      </w:pPr>
      <w:r>
        <w:rPr>
          <w:w w:val="80"/>
        </w:rPr>
        <w:t>ANDRADE,</w:t>
      </w:r>
      <w:r>
        <w:rPr>
          <w:spacing w:val="10"/>
          <w:w w:val="80"/>
        </w:rPr>
        <w:t> </w:t>
      </w:r>
      <w:r>
        <w:rPr>
          <w:w w:val="80"/>
        </w:rPr>
        <w:t>S.</w:t>
      </w:r>
      <w:r>
        <w:rPr>
          <w:spacing w:val="15"/>
          <w:w w:val="80"/>
        </w:rPr>
        <w:t> </w:t>
      </w:r>
      <w:r>
        <w:rPr>
          <w:w w:val="80"/>
        </w:rPr>
        <w:t>S.</w:t>
      </w:r>
      <w:r>
        <w:rPr>
          <w:spacing w:val="11"/>
          <w:w w:val="80"/>
        </w:rPr>
        <w:t> </w:t>
      </w:r>
      <w:r>
        <w:rPr>
          <w:w w:val="80"/>
        </w:rPr>
        <w:t>C.</w:t>
      </w:r>
      <w:r>
        <w:rPr>
          <w:spacing w:val="17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8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rFonts w:ascii="Arial" w:hAnsi="Arial"/>
          <w:i/>
          <w:spacing w:val="9"/>
          <w:w w:val="80"/>
        </w:rPr>
        <w:t> </w:t>
      </w:r>
      <w:r>
        <w:rPr>
          <w:w w:val="80"/>
        </w:rPr>
        <w:t>Conhecimento,</w:t>
      </w:r>
      <w:r>
        <w:rPr>
          <w:spacing w:val="11"/>
          <w:w w:val="80"/>
        </w:rPr>
        <w:t> </w:t>
      </w:r>
      <w:r>
        <w:rPr>
          <w:w w:val="80"/>
        </w:rPr>
        <w:t>atitude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prática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mulheres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um</w:t>
      </w:r>
      <w:r>
        <w:rPr>
          <w:spacing w:val="11"/>
          <w:w w:val="80"/>
        </w:rPr>
        <w:t> </w:t>
      </w:r>
      <w:r>
        <w:rPr>
          <w:w w:val="80"/>
        </w:rPr>
        <w:t>aglomerado</w:t>
      </w:r>
      <w:r>
        <w:rPr>
          <w:spacing w:val="7"/>
          <w:w w:val="80"/>
        </w:rPr>
        <w:t> </w:t>
      </w:r>
      <w:r>
        <w:rPr>
          <w:w w:val="80"/>
        </w:rPr>
        <w:t>subnormal</w:t>
      </w:r>
      <w:r>
        <w:rPr>
          <w:spacing w:val="12"/>
          <w:w w:val="80"/>
        </w:rPr>
        <w:t> </w:t>
      </w:r>
      <w:r>
        <w:rPr>
          <w:w w:val="80"/>
        </w:rPr>
        <w:t>sobre</w:t>
      </w:r>
      <w:r>
        <w:rPr>
          <w:spacing w:val="1"/>
          <w:w w:val="80"/>
        </w:rPr>
        <w:t> </w:t>
      </w:r>
      <w:r>
        <w:rPr>
          <w:w w:val="80"/>
        </w:rPr>
        <w:t>preservativos.</w:t>
      </w:r>
      <w:r>
        <w:rPr>
          <w:spacing w:val="11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da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Escola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Enfermagem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da</w:t>
      </w:r>
      <w:r>
        <w:rPr>
          <w:rFonts w:ascii="Arial" w:hAnsi="Arial"/>
          <w:b/>
          <w:spacing w:val="15"/>
          <w:w w:val="80"/>
        </w:rPr>
        <w:t> </w:t>
      </w:r>
      <w:r>
        <w:rPr>
          <w:rFonts w:ascii="Arial" w:hAnsi="Arial"/>
          <w:b/>
          <w:w w:val="80"/>
        </w:rPr>
        <w:t>USP</w:t>
      </w:r>
      <w:r>
        <w:rPr>
          <w:w w:val="80"/>
        </w:rPr>
        <w:t>,</w:t>
      </w:r>
      <w:r>
        <w:rPr>
          <w:spacing w:val="10"/>
          <w:w w:val="80"/>
        </w:rPr>
        <w:t> </w:t>
      </w:r>
      <w:r>
        <w:rPr>
          <w:w w:val="80"/>
        </w:rPr>
        <w:t>v.</w:t>
      </w:r>
      <w:r>
        <w:rPr>
          <w:spacing w:val="9"/>
          <w:w w:val="80"/>
        </w:rPr>
        <w:t> </w:t>
      </w:r>
      <w:r>
        <w:rPr>
          <w:w w:val="80"/>
        </w:rPr>
        <w:t>49,</w:t>
      </w:r>
      <w:r>
        <w:rPr>
          <w:spacing w:val="14"/>
          <w:w w:val="80"/>
        </w:rPr>
        <w:t> </w:t>
      </w:r>
      <w:r>
        <w:rPr>
          <w:w w:val="80"/>
        </w:rPr>
        <w:t>n.</w:t>
      </w:r>
      <w:r>
        <w:rPr>
          <w:spacing w:val="9"/>
          <w:w w:val="80"/>
        </w:rPr>
        <w:t> </w:t>
      </w:r>
      <w:r>
        <w:rPr>
          <w:w w:val="80"/>
        </w:rPr>
        <w:t>3,</w:t>
      </w:r>
      <w:r>
        <w:rPr>
          <w:spacing w:val="9"/>
          <w:w w:val="80"/>
        </w:rPr>
        <w:t> </w:t>
      </w:r>
      <w:r>
        <w:rPr>
          <w:w w:val="80"/>
        </w:rPr>
        <w:t>p.</w:t>
      </w:r>
      <w:r>
        <w:rPr>
          <w:spacing w:val="14"/>
          <w:w w:val="80"/>
        </w:rPr>
        <w:t> </w:t>
      </w:r>
      <w:r>
        <w:rPr>
          <w:w w:val="80"/>
        </w:rPr>
        <w:t>364-372,</w:t>
      </w:r>
      <w:r>
        <w:rPr>
          <w:spacing w:val="9"/>
          <w:w w:val="80"/>
        </w:rPr>
        <w:t> </w:t>
      </w:r>
      <w:r>
        <w:rPr>
          <w:w w:val="80"/>
        </w:rPr>
        <w:t>2015.</w:t>
      </w:r>
      <w:r>
        <w:rPr>
          <w:spacing w:val="10"/>
          <w:w w:val="80"/>
        </w:rPr>
        <w:t> </w:t>
      </w:r>
      <w:r>
        <w:rPr>
          <w:w w:val="80"/>
        </w:rPr>
        <w:t>Disponível</w:t>
      </w:r>
      <w:r>
        <w:rPr>
          <w:spacing w:val="10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183">
        <w:r>
          <w:rPr>
            <w:w w:val="80"/>
          </w:rPr>
          <w:t>http://www.scielo.br/pdf/reeusp/v49n3/pt_0080-6234-reeusp-49-03-0364.pdf</w:t>
        </w:r>
        <w:r>
          <w:rPr>
            <w:spacing w:val="12"/>
            <w:w w:val="80"/>
          </w:rPr>
          <w:t> </w:t>
        </w:r>
      </w:hyperlink>
      <w:r>
        <w:rPr>
          <w:w w:val="80"/>
        </w:rPr>
        <w:t>.</w:t>
      </w:r>
      <w:r>
        <w:rPr>
          <w:spacing w:val="13"/>
          <w:w w:val="80"/>
        </w:rPr>
        <w:t> </w:t>
      </w:r>
      <w:r>
        <w:rPr>
          <w:w w:val="80"/>
        </w:rPr>
        <w:t>Acesso</w:t>
      </w:r>
      <w:r>
        <w:rPr>
          <w:spacing w:val="15"/>
          <w:w w:val="80"/>
        </w:rPr>
        <w:t> </w:t>
      </w:r>
      <w:r>
        <w:rPr>
          <w:w w:val="80"/>
        </w:rPr>
        <w:t>em:</w:t>
      </w:r>
      <w:r>
        <w:rPr>
          <w:spacing w:val="13"/>
          <w:w w:val="80"/>
        </w:rPr>
        <w:t> </w:t>
      </w:r>
      <w:r>
        <w:rPr>
          <w:w w:val="80"/>
        </w:rPr>
        <w:t>12</w:t>
      </w:r>
      <w:r>
        <w:rPr>
          <w:spacing w:val="15"/>
          <w:w w:val="80"/>
        </w:rPr>
        <w:t> </w:t>
      </w:r>
      <w:r>
        <w:rPr>
          <w:w w:val="80"/>
        </w:rPr>
        <w:t>nov.</w:t>
      </w:r>
      <w:r>
        <w:rPr>
          <w:spacing w:val="13"/>
          <w:w w:val="80"/>
        </w:rPr>
        <w:t> </w:t>
      </w:r>
      <w:r>
        <w:rPr>
          <w:w w:val="80"/>
        </w:rPr>
        <w:t>2019.</w:t>
      </w:r>
    </w:p>
    <w:p>
      <w:pPr>
        <w:pStyle w:val="BodyText"/>
        <w:spacing w:before="10"/>
        <w:rPr>
          <w:sz w:val="26"/>
        </w:rPr>
      </w:pPr>
    </w:p>
    <w:p>
      <w:pPr>
        <w:spacing w:line="237" w:lineRule="auto" w:before="0"/>
        <w:ind w:left="1085" w:right="1077" w:firstLine="0"/>
        <w:jc w:val="left"/>
        <w:rPr>
          <w:sz w:val="24"/>
        </w:rPr>
      </w:pPr>
      <w:r>
        <w:rPr>
          <w:w w:val="80"/>
          <w:sz w:val="24"/>
        </w:rPr>
        <w:t>BESERRA,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J.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F.</w:t>
      </w:r>
      <w:r>
        <w:rPr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et</w:t>
      </w:r>
      <w:r>
        <w:rPr>
          <w:rFonts w:ascii="Arial" w:hAnsi="Arial"/>
          <w:i/>
          <w:spacing w:val="1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al.</w:t>
      </w:r>
      <w:r>
        <w:rPr>
          <w:rFonts w:ascii="Arial" w:hAnsi="Arial"/>
          <w:i/>
          <w:spacing w:val="13"/>
          <w:w w:val="80"/>
          <w:sz w:val="24"/>
        </w:rPr>
        <w:t> </w:t>
      </w:r>
      <w:r>
        <w:rPr>
          <w:w w:val="80"/>
          <w:sz w:val="24"/>
        </w:rPr>
        <w:t>Produção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sobre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vulnerabilidades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mulheres</w:t>
      </w:r>
      <w:r>
        <w:rPr>
          <w:spacing w:val="23"/>
          <w:w w:val="80"/>
          <w:sz w:val="24"/>
        </w:rPr>
        <w:t> </w:t>
      </w:r>
      <w:r>
        <w:rPr>
          <w:w w:val="80"/>
          <w:sz w:val="24"/>
        </w:rPr>
        <w:t>ao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HIV/Aids: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uma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revisão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integrativa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literatura.</w:t>
      </w:r>
      <w:r>
        <w:rPr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Journal</w:t>
      </w:r>
      <w:r>
        <w:rPr>
          <w:rFonts w:ascii="Arial" w:hAnsi="Arial"/>
          <w:b/>
          <w:spacing w:val="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of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Research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Fundamental</w:t>
      </w:r>
      <w:r>
        <w:rPr>
          <w:rFonts w:ascii="Arial" w:hAnsi="Arial"/>
          <w:b/>
          <w:spacing w:val="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Care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Online</w:t>
      </w:r>
      <w:r>
        <w:rPr>
          <w:w w:val="80"/>
          <w:sz w:val="24"/>
        </w:rPr>
        <w:t>,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7,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105-118,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2015.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Disponível</w:t>
      </w:r>
    </w:p>
    <w:p>
      <w:pPr>
        <w:pStyle w:val="BodyText"/>
        <w:spacing w:before="8"/>
        <w:ind w:left="1085"/>
      </w:pPr>
      <w:r>
        <w:rPr>
          <w:w w:val="80"/>
        </w:rPr>
        <w:t>em:</w:t>
      </w:r>
      <w:r>
        <w:rPr>
          <w:spacing w:val="16"/>
          <w:w w:val="80"/>
        </w:rPr>
        <w:t> </w:t>
      </w:r>
      <w:r>
        <w:rPr>
          <w:w w:val="80"/>
        </w:rPr>
        <w:t>https://</w:t>
      </w:r>
      <w:hyperlink r:id="rId184">
        <w:r>
          <w:rPr>
            <w:w w:val="80"/>
          </w:rPr>
          <w:t>www.redalyc.org/pdf/5057/505750949022.pdf</w:t>
        </w:r>
        <w:r>
          <w:rPr>
            <w:spacing w:val="16"/>
            <w:w w:val="80"/>
          </w:rPr>
          <w:t> </w:t>
        </w:r>
      </w:hyperlink>
      <w:r>
        <w:rPr>
          <w:w w:val="80"/>
        </w:rPr>
        <w:t>.</w:t>
      </w:r>
      <w:r>
        <w:rPr>
          <w:spacing w:val="35"/>
          <w:w w:val="80"/>
        </w:rPr>
        <w:t> </w:t>
      </w:r>
      <w:r>
        <w:rPr>
          <w:w w:val="80"/>
        </w:rPr>
        <w:t>Acesso</w:t>
      </w:r>
      <w:r>
        <w:rPr>
          <w:spacing w:val="19"/>
          <w:w w:val="80"/>
        </w:rPr>
        <w:t> </w:t>
      </w:r>
      <w:r>
        <w:rPr>
          <w:w w:val="80"/>
        </w:rPr>
        <w:t>em:</w:t>
      </w:r>
      <w:r>
        <w:rPr>
          <w:spacing w:val="16"/>
          <w:w w:val="80"/>
        </w:rPr>
        <w:t> </w:t>
      </w:r>
      <w:r>
        <w:rPr>
          <w:w w:val="80"/>
        </w:rPr>
        <w:t>15</w:t>
      </w:r>
      <w:r>
        <w:rPr>
          <w:spacing w:val="19"/>
          <w:w w:val="80"/>
        </w:rPr>
        <w:t> </w:t>
      </w:r>
      <w:r>
        <w:rPr>
          <w:w w:val="80"/>
        </w:rPr>
        <w:t>dez.</w:t>
      </w:r>
      <w:r>
        <w:rPr>
          <w:spacing w:val="16"/>
          <w:w w:val="80"/>
        </w:rPr>
        <w:t> </w:t>
      </w:r>
      <w:r>
        <w:rPr>
          <w:w w:val="80"/>
        </w:rPr>
        <w:t>2019.</w:t>
      </w:r>
    </w:p>
    <w:p>
      <w:pPr>
        <w:pStyle w:val="BodyText"/>
        <w:spacing w:before="5"/>
        <w:rPr>
          <w:sz w:val="40"/>
        </w:rPr>
      </w:pPr>
    </w:p>
    <w:p>
      <w:pPr>
        <w:pStyle w:val="BodyText"/>
        <w:spacing w:line="242" w:lineRule="auto"/>
        <w:ind w:left="1085" w:right="1172"/>
      </w:pPr>
      <w:r>
        <w:rPr>
          <w:w w:val="80"/>
        </w:rPr>
        <w:t>BRASIL.</w:t>
      </w:r>
      <w:r>
        <w:rPr>
          <w:spacing w:val="9"/>
          <w:w w:val="80"/>
        </w:rPr>
        <w:t> </w:t>
      </w:r>
      <w:r>
        <w:rPr>
          <w:w w:val="80"/>
        </w:rPr>
        <w:t>Ministério</w:t>
      </w:r>
      <w:r>
        <w:rPr>
          <w:spacing w:val="8"/>
          <w:w w:val="80"/>
        </w:rPr>
        <w:t> </w:t>
      </w:r>
      <w:r>
        <w:rPr>
          <w:w w:val="80"/>
        </w:rPr>
        <w:t>da</w:t>
      </w:r>
      <w:r>
        <w:rPr>
          <w:spacing w:val="8"/>
          <w:w w:val="80"/>
        </w:rPr>
        <w:t> </w:t>
      </w:r>
      <w:r>
        <w:rPr>
          <w:w w:val="80"/>
        </w:rPr>
        <w:t>Saúde.</w:t>
      </w:r>
      <w:r>
        <w:rPr>
          <w:spacing w:val="5"/>
          <w:w w:val="80"/>
        </w:rPr>
        <w:t> </w:t>
      </w:r>
      <w:r>
        <w:rPr>
          <w:w w:val="80"/>
        </w:rPr>
        <w:t>Secretaria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Atenção</w:t>
      </w:r>
      <w:r>
        <w:rPr>
          <w:spacing w:val="7"/>
          <w:w w:val="80"/>
        </w:rPr>
        <w:t> </w:t>
      </w:r>
      <w:r>
        <w:rPr>
          <w:w w:val="80"/>
        </w:rPr>
        <w:t>à</w:t>
      </w:r>
      <w:r>
        <w:rPr>
          <w:spacing w:val="8"/>
          <w:w w:val="80"/>
        </w:rPr>
        <w:t> </w:t>
      </w:r>
      <w:r>
        <w:rPr>
          <w:w w:val="80"/>
        </w:rPr>
        <w:t>Saúde.</w:t>
      </w:r>
      <w:r>
        <w:rPr>
          <w:spacing w:val="5"/>
          <w:w w:val="80"/>
        </w:rPr>
        <w:t> </w:t>
      </w:r>
      <w:r>
        <w:rPr>
          <w:w w:val="80"/>
        </w:rPr>
        <w:t>Departamento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Ações</w:t>
      </w:r>
      <w:r>
        <w:rPr>
          <w:spacing w:val="10"/>
          <w:w w:val="80"/>
        </w:rPr>
        <w:t> </w:t>
      </w:r>
      <w:r>
        <w:rPr>
          <w:w w:val="80"/>
        </w:rPr>
        <w:t>Programáticas</w:t>
      </w:r>
      <w:r>
        <w:rPr>
          <w:spacing w:val="1"/>
          <w:w w:val="80"/>
        </w:rPr>
        <w:t> </w:t>
      </w:r>
      <w:r>
        <w:rPr>
          <w:w w:val="80"/>
        </w:rPr>
        <w:t>Estratégicas</w:t>
      </w:r>
      <w:r>
        <w:rPr>
          <w:rFonts w:ascii="Arial" w:hAnsi="Arial"/>
          <w:b/>
          <w:w w:val="80"/>
        </w:rPr>
        <w:t>.</w:t>
      </w:r>
      <w:r>
        <w:rPr>
          <w:rFonts w:ascii="Arial" w:hAnsi="Arial"/>
          <w:b/>
          <w:spacing w:val="14"/>
          <w:w w:val="80"/>
        </w:rPr>
        <w:t> </w:t>
      </w:r>
      <w:r>
        <w:rPr>
          <w:rFonts w:ascii="Arial" w:hAnsi="Arial"/>
          <w:b/>
          <w:w w:val="80"/>
        </w:rPr>
        <w:t>Direitos</w:t>
      </w:r>
      <w:r>
        <w:rPr>
          <w:rFonts w:ascii="Arial" w:hAnsi="Arial"/>
          <w:b/>
          <w:spacing w:val="18"/>
          <w:w w:val="80"/>
        </w:rPr>
        <w:t> </w:t>
      </w:r>
      <w:r>
        <w:rPr>
          <w:rFonts w:ascii="Arial" w:hAnsi="Arial"/>
          <w:b/>
          <w:w w:val="80"/>
        </w:rPr>
        <w:t>sexuais,</w:t>
      </w:r>
      <w:r>
        <w:rPr>
          <w:rFonts w:ascii="Arial" w:hAnsi="Arial"/>
          <w:b/>
          <w:spacing w:val="15"/>
          <w:w w:val="80"/>
        </w:rPr>
        <w:t> </w:t>
      </w:r>
      <w:r>
        <w:rPr>
          <w:rFonts w:ascii="Arial" w:hAnsi="Arial"/>
          <w:b/>
          <w:w w:val="80"/>
        </w:rPr>
        <w:t>direitos</w:t>
      </w:r>
      <w:r>
        <w:rPr>
          <w:rFonts w:ascii="Arial" w:hAnsi="Arial"/>
          <w:b/>
          <w:spacing w:val="23"/>
          <w:w w:val="80"/>
        </w:rPr>
        <w:t> </w:t>
      </w:r>
      <w:r>
        <w:rPr>
          <w:rFonts w:ascii="Arial" w:hAnsi="Arial"/>
          <w:b/>
          <w:w w:val="80"/>
        </w:rPr>
        <w:t>reprodutivos</w:t>
      </w:r>
      <w:r>
        <w:rPr>
          <w:rFonts w:ascii="Arial" w:hAnsi="Arial"/>
          <w:b/>
          <w:spacing w:val="17"/>
          <w:w w:val="80"/>
        </w:rPr>
        <w:t> </w:t>
      </w:r>
      <w:r>
        <w:rPr>
          <w:rFonts w:ascii="Arial" w:hAnsi="Arial"/>
          <w:b/>
          <w:w w:val="80"/>
        </w:rPr>
        <w:t>e</w:t>
      </w:r>
      <w:r>
        <w:rPr>
          <w:rFonts w:ascii="Arial" w:hAnsi="Arial"/>
          <w:b/>
          <w:spacing w:val="18"/>
          <w:w w:val="80"/>
        </w:rPr>
        <w:t> </w:t>
      </w:r>
      <w:r>
        <w:rPr>
          <w:rFonts w:ascii="Arial" w:hAnsi="Arial"/>
          <w:b/>
          <w:w w:val="80"/>
        </w:rPr>
        <w:t>métodos</w:t>
      </w:r>
      <w:r>
        <w:rPr>
          <w:rFonts w:ascii="Arial" w:hAnsi="Arial"/>
          <w:b/>
          <w:spacing w:val="17"/>
          <w:w w:val="80"/>
        </w:rPr>
        <w:t> </w:t>
      </w:r>
      <w:r>
        <w:rPr>
          <w:rFonts w:ascii="Arial" w:hAnsi="Arial"/>
          <w:b/>
          <w:w w:val="80"/>
        </w:rPr>
        <w:t>anticoncepcionais</w:t>
      </w:r>
      <w:r>
        <w:rPr>
          <w:w w:val="80"/>
        </w:rPr>
        <w:t>.</w:t>
      </w:r>
      <w:r>
        <w:rPr>
          <w:spacing w:val="17"/>
          <w:w w:val="80"/>
        </w:rPr>
        <w:t> </w:t>
      </w:r>
      <w:r>
        <w:rPr>
          <w:w w:val="80"/>
        </w:rPr>
        <w:t>Brasília,</w:t>
      </w:r>
      <w:r>
        <w:rPr>
          <w:spacing w:val="18"/>
          <w:w w:val="80"/>
        </w:rPr>
        <w:t> </w:t>
      </w:r>
      <w:r>
        <w:rPr>
          <w:w w:val="80"/>
        </w:rPr>
        <w:t>DF:</w:t>
      </w:r>
      <w:r>
        <w:rPr>
          <w:spacing w:val="22"/>
          <w:w w:val="80"/>
        </w:rPr>
        <w:t> </w:t>
      </w:r>
      <w:r>
        <w:rPr>
          <w:w w:val="80"/>
        </w:rPr>
        <w:t>Ministério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Saúde,</w:t>
      </w:r>
      <w:r>
        <w:rPr>
          <w:spacing w:val="10"/>
          <w:w w:val="80"/>
        </w:rPr>
        <w:t> </w:t>
      </w:r>
      <w:r>
        <w:rPr>
          <w:w w:val="80"/>
        </w:rPr>
        <w:t>2009.</w:t>
      </w:r>
      <w:r>
        <w:rPr>
          <w:spacing w:val="11"/>
          <w:w w:val="80"/>
        </w:rPr>
        <w:t> </w:t>
      </w:r>
      <w:r>
        <w:rPr>
          <w:w w:val="80"/>
        </w:rPr>
        <w:t>1.ª</w:t>
      </w:r>
      <w:r>
        <w:rPr>
          <w:spacing w:val="12"/>
          <w:w w:val="80"/>
        </w:rPr>
        <w:t> </w:t>
      </w:r>
      <w:r>
        <w:rPr>
          <w:w w:val="80"/>
        </w:rPr>
        <w:t>ed.</w:t>
      </w:r>
      <w:r>
        <w:rPr>
          <w:spacing w:val="15"/>
          <w:w w:val="80"/>
        </w:rPr>
        <w:t> </w:t>
      </w:r>
      <w:r>
        <w:rPr>
          <w:w w:val="80"/>
        </w:rPr>
        <w:t>–</w:t>
      </w:r>
      <w:r>
        <w:rPr>
          <w:spacing w:val="19"/>
          <w:w w:val="80"/>
        </w:rPr>
        <w:t> </w:t>
      </w:r>
      <w:r>
        <w:rPr>
          <w:w w:val="80"/>
        </w:rPr>
        <w:t>4.ª</w:t>
      </w:r>
      <w:r>
        <w:rPr>
          <w:spacing w:val="12"/>
          <w:w w:val="80"/>
        </w:rPr>
        <w:t> </w:t>
      </w:r>
      <w:r>
        <w:rPr>
          <w:w w:val="80"/>
        </w:rPr>
        <w:t>reimpressão.</w:t>
      </w:r>
      <w:r>
        <w:rPr>
          <w:spacing w:val="14"/>
          <w:w w:val="80"/>
        </w:rPr>
        <w:t> </w:t>
      </w:r>
      <w:r>
        <w:rPr>
          <w:w w:val="80"/>
        </w:rPr>
        <w:t>-</w:t>
      </w:r>
      <w:r>
        <w:rPr>
          <w:spacing w:val="15"/>
          <w:w w:val="80"/>
        </w:rPr>
        <w:t> </w:t>
      </w:r>
      <w:r>
        <w:rPr>
          <w:w w:val="80"/>
        </w:rPr>
        <w:t>52</w:t>
      </w:r>
      <w:r>
        <w:rPr>
          <w:spacing w:val="13"/>
          <w:w w:val="80"/>
        </w:rPr>
        <w:t> </w:t>
      </w:r>
      <w:r>
        <w:rPr>
          <w:w w:val="80"/>
        </w:rPr>
        <w:t>p.</w:t>
      </w:r>
      <w:r>
        <w:rPr>
          <w:spacing w:val="10"/>
          <w:w w:val="80"/>
        </w:rPr>
        <w:t> </w:t>
      </w:r>
      <w:r>
        <w:rPr>
          <w:w w:val="80"/>
        </w:rPr>
        <w:t>(Série</w:t>
      </w:r>
      <w:r>
        <w:rPr>
          <w:spacing w:val="14"/>
          <w:w w:val="80"/>
        </w:rPr>
        <w:t> </w:t>
      </w:r>
      <w:r>
        <w:rPr>
          <w:w w:val="80"/>
        </w:rPr>
        <w:t>F.</w:t>
      </w:r>
      <w:r>
        <w:rPr>
          <w:spacing w:val="9"/>
          <w:w w:val="80"/>
        </w:rPr>
        <w:t> </w:t>
      </w:r>
      <w:r>
        <w:rPr>
          <w:w w:val="80"/>
        </w:rPr>
        <w:t>Comunicação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Educação</w:t>
      </w:r>
      <w:r>
        <w:rPr>
          <w:spacing w:val="13"/>
          <w:w w:val="80"/>
        </w:rPr>
        <w:t> </w:t>
      </w:r>
      <w:r>
        <w:rPr>
          <w:w w:val="80"/>
        </w:rPr>
        <w:t>em</w:t>
      </w:r>
      <w:r>
        <w:rPr>
          <w:spacing w:val="12"/>
          <w:w w:val="80"/>
        </w:rPr>
        <w:t> </w:t>
      </w:r>
      <w:r>
        <w:rPr>
          <w:w w:val="80"/>
        </w:rPr>
        <w:t>Saúde).</w:t>
      </w:r>
      <w:r>
        <w:rPr>
          <w:spacing w:val="11"/>
          <w:w w:val="80"/>
        </w:rPr>
        <w:t> </w:t>
      </w: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4"/>
          <w:w w:val="80"/>
        </w:rPr>
        <w:t> </w:t>
      </w:r>
      <w:hyperlink r:id="rId185">
        <w:r>
          <w:rPr>
            <w:w w:val="80"/>
          </w:rPr>
          <w:t>http://bvsms.saude.gov.br/bvs/publicacoes/direitos_sexuais_reprodutivos_metodos_anticoncepcionais.pdf</w:t>
        </w:r>
        <w:r>
          <w:rPr>
            <w:spacing w:val="14"/>
            <w:w w:val="80"/>
          </w:rPr>
          <w:t> </w:t>
        </w:r>
      </w:hyperlink>
      <w:r>
        <w:rPr>
          <w:w w:val="80"/>
        </w:rPr>
        <w:t>.</w:t>
      </w:r>
      <w:r>
        <w:rPr>
          <w:spacing w:val="1"/>
          <w:w w:val="80"/>
        </w:rPr>
        <w:t> </w:t>
      </w:r>
      <w:r>
        <w:rPr>
          <w:w w:val="90"/>
        </w:rPr>
        <w:t>Acesso</w:t>
      </w:r>
      <w:r>
        <w:rPr>
          <w:spacing w:val="-6"/>
          <w:w w:val="90"/>
        </w:rPr>
        <w:t> </w:t>
      </w:r>
      <w:r>
        <w:rPr>
          <w:w w:val="90"/>
        </w:rPr>
        <w:t>em:</w:t>
      </w:r>
      <w:r>
        <w:rPr>
          <w:spacing w:val="-8"/>
          <w:w w:val="90"/>
        </w:rPr>
        <w:t> </w:t>
      </w:r>
      <w:r>
        <w:rPr>
          <w:w w:val="90"/>
        </w:rPr>
        <w:t>23</w:t>
      </w:r>
      <w:r>
        <w:rPr>
          <w:spacing w:val="-6"/>
          <w:w w:val="90"/>
        </w:rPr>
        <w:t> </w:t>
      </w:r>
      <w:r>
        <w:rPr>
          <w:w w:val="90"/>
        </w:rPr>
        <w:t>nov.</w:t>
      </w:r>
      <w:r>
        <w:rPr>
          <w:spacing w:val="-8"/>
          <w:w w:val="90"/>
        </w:rPr>
        <w:t> </w:t>
      </w:r>
      <w:r>
        <w:rPr>
          <w:w w:val="90"/>
        </w:rPr>
        <w:t>2019.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</w:pPr>
    </w:p>
    <w:p>
      <w:pPr>
        <w:pStyle w:val="BodyText"/>
        <w:spacing w:line="244" w:lineRule="auto"/>
        <w:ind w:left="1085" w:right="1309"/>
      </w:pPr>
      <w:r>
        <w:rPr>
          <w:w w:val="80"/>
        </w:rPr>
        <w:t>BRASIL.</w:t>
      </w:r>
      <w:r>
        <w:rPr>
          <w:spacing w:val="13"/>
          <w:w w:val="80"/>
        </w:rPr>
        <w:t> </w:t>
      </w:r>
      <w:r>
        <w:rPr>
          <w:w w:val="80"/>
        </w:rPr>
        <w:t>Ministério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Saúde.</w:t>
      </w:r>
      <w:r>
        <w:rPr>
          <w:spacing w:val="9"/>
          <w:w w:val="80"/>
        </w:rPr>
        <w:t> </w:t>
      </w:r>
      <w:r>
        <w:rPr>
          <w:w w:val="80"/>
        </w:rPr>
        <w:t>Departamento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Vigilância</w:t>
      </w:r>
      <w:r>
        <w:rPr>
          <w:spacing w:val="11"/>
          <w:w w:val="80"/>
        </w:rPr>
        <w:t> </w:t>
      </w:r>
      <w:r>
        <w:rPr>
          <w:w w:val="80"/>
        </w:rPr>
        <w:t>em</w:t>
      </w:r>
      <w:r>
        <w:rPr>
          <w:spacing w:val="10"/>
          <w:w w:val="80"/>
        </w:rPr>
        <w:t> </w:t>
      </w:r>
      <w:r>
        <w:rPr>
          <w:w w:val="80"/>
        </w:rPr>
        <w:t>Saúde.</w:t>
      </w:r>
      <w:r>
        <w:rPr>
          <w:spacing w:val="9"/>
          <w:w w:val="80"/>
        </w:rPr>
        <w:t> </w:t>
      </w:r>
      <w:r>
        <w:rPr>
          <w:w w:val="80"/>
        </w:rPr>
        <w:t>Boletim</w:t>
      </w:r>
      <w:r>
        <w:rPr>
          <w:spacing w:val="15"/>
          <w:w w:val="80"/>
        </w:rPr>
        <w:t> </w:t>
      </w:r>
      <w:r>
        <w:rPr>
          <w:w w:val="80"/>
        </w:rPr>
        <w:t>Epidemiológico</w:t>
      </w:r>
      <w:r>
        <w:rPr>
          <w:spacing w:val="26"/>
          <w:w w:val="80"/>
        </w:rPr>
        <w:t> </w:t>
      </w:r>
      <w:r>
        <w:rPr>
          <w:rFonts w:ascii="Arial" w:hAnsi="Arial"/>
          <w:b/>
          <w:w w:val="80"/>
        </w:rPr>
        <w:t>HIV/AIDS</w:t>
      </w:r>
      <w:r>
        <w:rPr>
          <w:rFonts w:ascii="Arial" w:hAnsi="Arial"/>
          <w:b/>
          <w:spacing w:val="8"/>
          <w:w w:val="80"/>
        </w:rPr>
        <w:t> </w:t>
      </w:r>
      <w:r>
        <w:rPr>
          <w:w w:val="80"/>
        </w:rPr>
        <w:t>–</w:t>
      </w:r>
      <w:r>
        <w:rPr>
          <w:spacing w:val="1"/>
          <w:w w:val="80"/>
        </w:rPr>
        <w:t> </w:t>
      </w:r>
      <w:r>
        <w:rPr>
          <w:w w:val="95"/>
        </w:rPr>
        <w:t>Número especial. </w:t>
      </w:r>
      <w:r>
        <w:rPr/>
        <w:t>– </w:t>
      </w:r>
      <w:r>
        <w:rPr>
          <w:w w:val="95"/>
        </w:rPr>
        <w:t>72 p. </w:t>
      </w:r>
      <w:r>
        <w:rPr/>
        <w:t>– </w:t>
      </w:r>
      <w:r>
        <w:rPr>
          <w:w w:val="95"/>
        </w:rPr>
        <w:t>Dez. 2019b. Disponível em:</w:t>
      </w:r>
      <w:r>
        <w:rPr>
          <w:spacing w:val="1"/>
          <w:w w:val="95"/>
        </w:rPr>
        <w:t> </w:t>
      </w:r>
      <w:hyperlink r:id="rId186">
        <w:r>
          <w:rPr>
            <w:w w:val="80"/>
          </w:rPr>
          <w:t>http://www.aids.gov.br/system/tdf/pub/2016/67064/boletim_hivaids_2019.pdf?file=1&amp;type=node&amp;id=67064&amp;forc</w:t>
        </w:r>
      </w:hyperlink>
      <w:r>
        <w:rPr>
          <w:spacing w:val="1"/>
          <w:w w:val="80"/>
        </w:rPr>
        <w:t> </w:t>
      </w:r>
      <w:r>
        <w:rPr>
          <w:w w:val="95"/>
        </w:rPr>
        <w:t>e=1</w:t>
      </w:r>
      <w:r>
        <w:rPr>
          <w:spacing w:val="-10"/>
          <w:w w:val="95"/>
        </w:rPr>
        <w:t> </w:t>
      </w:r>
      <w:r>
        <w:rPr>
          <w:w w:val="95"/>
        </w:rPr>
        <w:t>.</w:t>
      </w:r>
      <w:r>
        <w:rPr>
          <w:spacing w:val="-12"/>
          <w:w w:val="95"/>
        </w:rPr>
        <w:t> </w:t>
      </w:r>
      <w:r>
        <w:rPr>
          <w:w w:val="95"/>
        </w:rPr>
        <w:t>Acesso</w:t>
      </w:r>
      <w:r>
        <w:rPr>
          <w:spacing w:val="-11"/>
          <w:w w:val="95"/>
        </w:rPr>
        <w:t> </w:t>
      </w:r>
      <w:r>
        <w:rPr>
          <w:w w:val="95"/>
        </w:rPr>
        <w:t>em:</w:t>
      </w:r>
      <w:r>
        <w:rPr>
          <w:spacing w:val="-12"/>
          <w:w w:val="95"/>
        </w:rPr>
        <w:t> </w:t>
      </w:r>
      <w:r>
        <w:rPr>
          <w:w w:val="95"/>
        </w:rPr>
        <w:t>21</w:t>
      </w:r>
      <w:r>
        <w:rPr>
          <w:spacing w:val="-11"/>
          <w:w w:val="95"/>
        </w:rPr>
        <w:t> </w:t>
      </w:r>
      <w:r>
        <w:rPr>
          <w:w w:val="95"/>
        </w:rPr>
        <w:t>fev.</w:t>
      </w:r>
      <w:r>
        <w:rPr>
          <w:spacing w:val="-12"/>
          <w:w w:val="95"/>
        </w:rPr>
        <w:t> </w:t>
      </w:r>
      <w:r>
        <w:rPr>
          <w:w w:val="95"/>
        </w:rPr>
        <w:t>2020.</w:t>
      </w:r>
    </w:p>
    <w:p>
      <w:pPr>
        <w:spacing w:after="0" w:line="244" w:lineRule="auto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line="242" w:lineRule="auto" w:before="103"/>
        <w:ind w:left="1085" w:right="1184" w:firstLine="0"/>
        <w:jc w:val="left"/>
        <w:rPr>
          <w:sz w:val="24"/>
        </w:rPr>
      </w:pPr>
      <w:r>
        <w:rPr>
          <w:w w:val="80"/>
          <w:sz w:val="24"/>
        </w:rPr>
        <w:t>BRASIL.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Ministério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Saúde.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Secretaria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Vigilância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em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Saúde.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Departamento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DST,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Aids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Hepatites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Virais.</w:t>
      </w:r>
      <w:r>
        <w:rPr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Protocolo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Clínico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Diretrizes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Terapêuticas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para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Atenção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Integral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às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Pessoas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com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Infecções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Transmissíveis.</w:t>
      </w:r>
      <w:r>
        <w:rPr>
          <w:rFonts w:ascii="Arial" w:hAnsi="Arial"/>
          <w:b/>
          <w:spacing w:val="2"/>
          <w:w w:val="80"/>
          <w:sz w:val="24"/>
        </w:rPr>
        <w:t> </w:t>
      </w:r>
      <w:r>
        <w:rPr>
          <w:w w:val="80"/>
          <w:sz w:val="24"/>
        </w:rPr>
        <w:t>Brasília,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DF: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Ministério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Saúde,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2015.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2.ª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ed.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-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120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1"/>
          <w:w w:val="80"/>
          <w:sz w:val="24"/>
        </w:rPr>
        <w:t> </w:t>
      </w:r>
      <w:hyperlink r:id="rId187">
        <w:r>
          <w:rPr>
            <w:w w:val="80"/>
            <w:sz w:val="24"/>
          </w:rPr>
          <w:t>http://bvsms.saude.gov.br/bvs/publicacoes/protocolo_clinico_diretrizes_terapeutica_atencao_integral_pessoas_</w:t>
        </w:r>
      </w:hyperlink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infeccoes_sexualmente_transmissiveis.pdf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Acesso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30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jan.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2020.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44" w:lineRule="auto"/>
        <w:ind w:left="1085" w:right="1138"/>
        <w:jc w:val="both"/>
      </w:pPr>
      <w:r>
        <w:rPr>
          <w:w w:val="80"/>
        </w:rPr>
        <w:t>BRASIL. Ministério da Saúde. Departamento de Vigilância em Saúde. Boletim Epidemiológico </w:t>
      </w:r>
      <w:r>
        <w:rPr>
          <w:rFonts w:ascii="Arial" w:hAnsi="Arial"/>
          <w:b/>
          <w:w w:val="80"/>
        </w:rPr>
        <w:t>Sífilis </w:t>
      </w:r>
      <w:r>
        <w:rPr>
          <w:w w:val="80"/>
        </w:rPr>
        <w:t>– Número</w:t>
      </w:r>
      <w:r>
        <w:rPr>
          <w:spacing w:val="1"/>
          <w:w w:val="80"/>
        </w:rPr>
        <w:t> </w:t>
      </w:r>
      <w:r>
        <w:rPr>
          <w:w w:val="80"/>
        </w:rPr>
        <w:t>especial. – 43 p. – Out. 2019a. Disponível em:</w:t>
      </w:r>
      <w:r>
        <w:rPr>
          <w:spacing w:val="1"/>
          <w:w w:val="80"/>
        </w:rPr>
        <w:t> </w:t>
      </w:r>
      <w:hyperlink r:id="rId188">
        <w:r>
          <w:rPr>
            <w:w w:val="80"/>
          </w:rPr>
          <w:t>http://www.aids.gov.br/pt-br/tags/publicacoes/boletim-de-sifilis </w:t>
        </w:r>
      </w:hyperlink>
      <w:r>
        <w:rPr>
          <w:w w:val="80"/>
        </w:rPr>
        <w:t>.</w:t>
      </w:r>
      <w:r>
        <w:rPr>
          <w:spacing w:val="1"/>
          <w:w w:val="80"/>
        </w:rPr>
        <w:t> </w:t>
      </w:r>
      <w:r>
        <w:rPr>
          <w:w w:val="95"/>
        </w:rPr>
        <w:t>Acesso</w:t>
      </w:r>
      <w:r>
        <w:rPr>
          <w:spacing w:val="-10"/>
          <w:w w:val="95"/>
        </w:rPr>
        <w:t> </w:t>
      </w:r>
      <w:r>
        <w:rPr>
          <w:w w:val="95"/>
        </w:rPr>
        <w:t>em:</w:t>
      </w:r>
      <w:r>
        <w:rPr>
          <w:spacing w:val="-12"/>
          <w:w w:val="95"/>
        </w:rPr>
        <w:t> </w:t>
      </w:r>
      <w:r>
        <w:rPr>
          <w:w w:val="95"/>
        </w:rPr>
        <w:t>20</w:t>
      </w:r>
      <w:r>
        <w:rPr>
          <w:spacing w:val="-10"/>
          <w:w w:val="95"/>
        </w:rPr>
        <w:t> </w:t>
      </w:r>
      <w:r>
        <w:rPr>
          <w:w w:val="95"/>
        </w:rPr>
        <w:t>fev.</w:t>
      </w:r>
      <w:r>
        <w:rPr>
          <w:spacing w:val="-12"/>
          <w:w w:val="95"/>
        </w:rPr>
        <w:t> </w:t>
      </w:r>
      <w:r>
        <w:rPr>
          <w:w w:val="95"/>
        </w:rPr>
        <w:t>2020.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44" w:lineRule="auto"/>
        <w:ind w:left="1085" w:right="2227"/>
      </w:pPr>
      <w:r>
        <w:rPr>
          <w:w w:val="80"/>
        </w:rPr>
        <w:t>CASTRO, E.</w:t>
      </w:r>
      <w:r>
        <w:rPr>
          <w:spacing w:val="1"/>
          <w:w w:val="80"/>
        </w:rPr>
        <w:t> </w:t>
      </w:r>
      <w:r>
        <w:rPr>
          <w:w w:val="80"/>
        </w:rPr>
        <w:t>L. </w:t>
      </w:r>
      <w:r>
        <w:rPr>
          <w:rFonts w:ascii="Arial" w:hAnsi="Arial"/>
          <w:i/>
          <w:w w:val="80"/>
        </w:rPr>
        <w:t>et al. </w:t>
      </w:r>
      <w:r>
        <w:rPr>
          <w:w w:val="80"/>
        </w:rPr>
        <w:t>O conhecimento e o ensino</w:t>
      </w:r>
      <w:r>
        <w:rPr>
          <w:spacing w:val="1"/>
          <w:w w:val="80"/>
        </w:rPr>
        <w:t> </w:t>
      </w:r>
      <w:r>
        <w:rPr>
          <w:w w:val="80"/>
        </w:rPr>
        <w:t>sobre doenças</w:t>
      </w:r>
      <w:r>
        <w:rPr>
          <w:spacing w:val="1"/>
          <w:w w:val="80"/>
        </w:rPr>
        <w:t> </w:t>
      </w:r>
      <w:r>
        <w:rPr>
          <w:w w:val="80"/>
        </w:rPr>
        <w:t>sexualmente transmissíveis</w:t>
      </w:r>
      <w:r>
        <w:rPr>
          <w:spacing w:val="1"/>
          <w:w w:val="80"/>
        </w:rPr>
        <w:t> </w:t>
      </w:r>
      <w:r>
        <w:rPr>
          <w:w w:val="80"/>
        </w:rPr>
        <w:t>entre</w:t>
      </w:r>
      <w:r>
        <w:rPr>
          <w:spacing w:val="-48"/>
          <w:w w:val="80"/>
        </w:rPr>
        <w:t> </w:t>
      </w:r>
      <w:r>
        <w:rPr>
          <w:w w:val="80"/>
        </w:rPr>
        <w:t>universitários.</w:t>
      </w:r>
      <w:r>
        <w:rPr>
          <w:spacing w:val="9"/>
          <w:w w:val="80"/>
        </w:rPr>
        <w:t> </w:t>
      </w:r>
      <w:r>
        <w:rPr>
          <w:rFonts w:ascii="Arial" w:hAnsi="Arial"/>
          <w:b/>
          <w:w w:val="80"/>
        </w:rPr>
        <w:t>Ciência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e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Coletiva</w:t>
      </w:r>
      <w:r>
        <w:rPr>
          <w:w w:val="80"/>
        </w:rPr>
        <w:t>,</w:t>
      </w:r>
      <w:r>
        <w:rPr>
          <w:spacing w:val="8"/>
          <w:w w:val="80"/>
        </w:rPr>
        <w:t> </w:t>
      </w:r>
      <w:r>
        <w:rPr>
          <w:w w:val="80"/>
        </w:rPr>
        <w:t>v.</w:t>
      </w:r>
      <w:r>
        <w:rPr>
          <w:spacing w:val="7"/>
          <w:w w:val="80"/>
        </w:rPr>
        <w:t> </w:t>
      </w:r>
      <w:r>
        <w:rPr>
          <w:w w:val="80"/>
        </w:rPr>
        <w:t>21,</w:t>
      </w:r>
      <w:r>
        <w:rPr>
          <w:spacing w:val="8"/>
          <w:w w:val="80"/>
        </w:rPr>
        <w:t> </w:t>
      </w:r>
      <w:r>
        <w:rPr>
          <w:w w:val="80"/>
        </w:rPr>
        <w:t>n.</w:t>
      </w:r>
      <w:r>
        <w:rPr>
          <w:spacing w:val="12"/>
          <w:w w:val="80"/>
        </w:rPr>
        <w:t> </w:t>
      </w:r>
      <w:r>
        <w:rPr>
          <w:w w:val="80"/>
        </w:rPr>
        <w:t>6,</w:t>
      </w:r>
      <w:r>
        <w:rPr>
          <w:spacing w:val="7"/>
          <w:w w:val="80"/>
        </w:rPr>
        <w:t> </w:t>
      </w:r>
      <w:r>
        <w:rPr>
          <w:w w:val="80"/>
        </w:rPr>
        <w:t>p.</w:t>
      </w:r>
      <w:r>
        <w:rPr>
          <w:spacing w:val="12"/>
          <w:w w:val="80"/>
        </w:rPr>
        <w:t> </w:t>
      </w:r>
      <w:r>
        <w:rPr>
          <w:w w:val="80"/>
        </w:rPr>
        <w:t>1975</w:t>
      </w:r>
      <w:r>
        <w:rPr>
          <w:spacing w:val="15"/>
          <w:w w:val="80"/>
        </w:rPr>
        <w:t> </w:t>
      </w:r>
      <w:r>
        <w:rPr>
          <w:w w:val="80"/>
        </w:rPr>
        <w:t>–</w:t>
      </w:r>
      <w:r>
        <w:rPr>
          <w:spacing w:val="10"/>
          <w:w w:val="80"/>
        </w:rPr>
        <w:t> </w:t>
      </w:r>
      <w:r>
        <w:rPr>
          <w:w w:val="80"/>
        </w:rPr>
        <w:t>1984,</w:t>
      </w:r>
      <w:r>
        <w:rPr>
          <w:spacing w:val="8"/>
          <w:w w:val="80"/>
        </w:rPr>
        <w:t> </w:t>
      </w:r>
      <w:r>
        <w:rPr>
          <w:w w:val="80"/>
        </w:rPr>
        <w:t>2016.</w:t>
      </w:r>
      <w:r>
        <w:rPr>
          <w:spacing w:val="7"/>
          <w:w w:val="80"/>
        </w:rPr>
        <w:t> </w:t>
      </w:r>
      <w:r>
        <w:rPr>
          <w:w w:val="80"/>
        </w:rPr>
        <w:t>Disponível</w:t>
      </w:r>
      <w:r>
        <w:rPr>
          <w:spacing w:val="9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189">
        <w:r>
          <w:rPr>
            <w:w w:val="80"/>
          </w:rPr>
          <w:t>http://www.scielo.br/pdf/csc/v21n6/1413-8123-csc-21-06-1975.pdf</w:t>
        </w:r>
        <w:r>
          <w:rPr>
            <w:spacing w:val="10"/>
            <w:w w:val="80"/>
          </w:rPr>
          <w:t> </w:t>
        </w:r>
      </w:hyperlink>
      <w:r>
        <w:rPr>
          <w:w w:val="80"/>
        </w:rPr>
        <w:t>.</w:t>
      </w:r>
      <w:r>
        <w:rPr>
          <w:spacing w:val="10"/>
          <w:w w:val="80"/>
        </w:rPr>
        <w:t> </w:t>
      </w:r>
      <w:r>
        <w:rPr>
          <w:w w:val="80"/>
        </w:rPr>
        <w:t>Acesso</w:t>
      </w:r>
      <w:r>
        <w:rPr>
          <w:spacing w:val="12"/>
          <w:w w:val="80"/>
        </w:rPr>
        <w:t> </w:t>
      </w:r>
      <w:r>
        <w:rPr>
          <w:w w:val="80"/>
        </w:rPr>
        <w:t>em:</w:t>
      </w:r>
      <w:r>
        <w:rPr>
          <w:spacing w:val="10"/>
          <w:w w:val="80"/>
        </w:rPr>
        <w:t> </w:t>
      </w:r>
      <w:r>
        <w:rPr>
          <w:w w:val="80"/>
        </w:rPr>
        <w:t>18</w:t>
      </w:r>
      <w:r>
        <w:rPr>
          <w:spacing w:val="12"/>
          <w:w w:val="80"/>
        </w:rPr>
        <w:t> </w:t>
      </w:r>
      <w:r>
        <w:rPr>
          <w:w w:val="80"/>
        </w:rPr>
        <w:t>fev.</w:t>
      </w:r>
      <w:r>
        <w:rPr>
          <w:spacing w:val="10"/>
          <w:w w:val="80"/>
        </w:rPr>
        <w:t> </w:t>
      </w:r>
      <w:r>
        <w:rPr>
          <w:w w:val="80"/>
        </w:rPr>
        <w:t>2020.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42" w:lineRule="auto"/>
        <w:ind w:left="1085" w:right="1091"/>
      </w:pPr>
      <w:r>
        <w:rPr>
          <w:w w:val="80"/>
        </w:rPr>
        <w:t>CAVALCANTE, L.</w:t>
      </w:r>
      <w:r>
        <w:rPr>
          <w:spacing w:val="1"/>
          <w:w w:val="80"/>
        </w:rPr>
        <w:t> </w:t>
      </w:r>
      <w:r>
        <w:rPr>
          <w:w w:val="80"/>
        </w:rPr>
        <w:t>D. W.</w:t>
      </w:r>
      <w:r>
        <w:rPr>
          <w:spacing w:val="1"/>
          <w:w w:val="80"/>
        </w:rPr>
        <w:t> </w:t>
      </w:r>
      <w:r>
        <w:rPr>
          <w:rFonts w:ascii="Arial" w:hAnsi="Arial"/>
          <w:i/>
          <w:w w:val="80"/>
        </w:rPr>
        <w:t>et al.</w:t>
      </w:r>
      <w:r>
        <w:rPr>
          <w:rFonts w:ascii="Arial" w:hAnsi="Arial"/>
          <w:i/>
          <w:spacing w:val="40"/>
        </w:rPr>
        <w:t> </w:t>
      </w:r>
      <w:r>
        <w:rPr>
          <w:w w:val="80"/>
        </w:rPr>
        <w:t>Tecnologia</w:t>
      </w:r>
      <w:r>
        <w:rPr>
          <w:spacing w:val="38"/>
        </w:rPr>
        <w:t> </w:t>
      </w:r>
      <w:r>
        <w:rPr>
          <w:w w:val="80"/>
        </w:rPr>
        <w:t>assistiva</w:t>
      </w:r>
      <w:r>
        <w:rPr>
          <w:spacing w:val="38"/>
        </w:rPr>
        <w:t> </w:t>
      </w:r>
      <w:r>
        <w:rPr>
          <w:w w:val="80"/>
        </w:rPr>
        <w:t>para mulheres</w:t>
      </w:r>
      <w:r>
        <w:rPr>
          <w:spacing w:val="38"/>
        </w:rPr>
        <w:t> </w:t>
      </w:r>
      <w:r>
        <w:rPr>
          <w:w w:val="80"/>
        </w:rPr>
        <w:t>com deficiência</w:t>
      </w:r>
      <w:r>
        <w:rPr>
          <w:spacing w:val="39"/>
        </w:rPr>
        <w:t> </w:t>
      </w:r>
      <w:r>
        <w:rPr>
          <w:w w:val="80"/>
        </w:rPr>
        <w:t>visual acerca</w:t>
      </w:r>
      <w:r>
        <w:rPr>
          <w:spacing w:val="38"/>
        </w:rPr>
        <w:t> </w:t>
      </w:r>
      <w:r>
        <w:rPr>
          <w:w w:val="80"/>
        </w:rPr>
        <w:t>do</w:t>
      </w:r>
      <w:r>
        <w:rPr>
          <w:spacing w:val="1"/>
          <w:w w:val="80"/>
        </w:rPr>
        <w:t> </w:t>
      </w:r>
      <w:r>
        <w:rPr>
          <w:w w:val="80"/>
        </w:rPr>
        <w:t>preservativo</w:t>
      </w:r>
      <w:r>
        <w:rPr>
          <w:spacing w:val="17"/>
          <w:w w:val="80"/>
        </w:rPr>
        <w:t> </w:t>
      </w:r>
      <w:r>
        <w:rPr>
          <w:w w:val="80"/>
        </w:rPr>
        <w:t>feminino:</w:t>
      </w:r>
      <w:r>
        <w:rPr>
          <w:spacing w:val="12"/>
          <w:w w:val="80"/>
        </w:rPr>
        <w:t> </w:t>
      </w:r>
      <w:r>
        <w:rPr>
          <w:w w:val="80"/>
        </w:rPr>
        <w:t>estudo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validação.</w:t>
      </w:r>
      <w:r>
        <w:rPr>
          <w:spacing w:val="15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da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Escola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Enfermagem</w:t>
      </w:r>
      <w:r>
        <w:rPr>
          <w:rFonts w:ascii="Arial" w:hAnsi="Arial"/>
          <w:b/>
          <w:spacing w:val="14"/>
          <w:w w:val="80"/>
        </w:rPr>
        <w:t> </w:t>
      </w:r>
      <w:r>
        <w:rPr>
          <w:rFonts w:ascii="Arial" w:hAnsi="Arial"/>
          <w:b/>
          <w:w w:val="80"/>
        </w:rPr>
        <w:t>da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USP</w:t>
      </w:r>
      <w:r>
        <w:rPr>
          <w:w w:val="80"/>
        </w:rPr>
        <w:t>,</w:t>
      </w:r>
      <w:r>
        <w:rPr>
          <w:spacing w:val="16"/>
          <w:w w:val="80"/>
        </w:rPr>
        <w:t> </w:t>
      </w:r>
      <w:r>
        <w:rPr>
          <w:w w:val="80"/>
        </w:rPr>
        <w:t>São</w:t>
      </w:r>
      <w:r>
        <w:rPr>
          <w:spacing w:val="20"/>
          <w:w w:val="80"/>
        </w:rPr>
        <w:t> </w:t>
      </w:r>
      <w:r>
        <w:rPr>
          <w:w w:val="80"/>
        </w:rPr>
        <w:t>Paulo,</w:t>
      </w:r>
      <w:r>
        <w:rPr>
          <w:spacing w:val="11"/>
          <w:w w:val="80"/>
        </w:rPr>
        <w:t> </w:t>
      </w:r>
      <w:r>
        <w:rPr>
          <w:w w:val="80"/>
        </w:rPr>
        <w:t>v.</w:t>
      </w:r>
      <w:r>
        <w:rPr>
          <w:spacing w:val="12"/>
          <w:w w:val="80"/>
        </w:rPr>
        <w:t> </w:t>
      </w:r>
      <w:r>
        <w:rPr>
          <w:w w:val="80"/>
        </w:rPr>
        <w:t>49,</w:t>
      </w:r>
      <w:r>
        <w:rPr>
          <w:spacing w:val="16"/>
          <w:w w:val="80"/>
        </w:rPr>
        <w:t> </w:t>
      </w:r>
      <w:r>
        <w:rPr>
          <w:w w:val="80"/>
        </w:rPr>
        <w:t>n.</w:t>
      </w:r>
      <w:r>
        <w:rPr>
          <w:spacing w:val="1"/>
          <w:w w:val="80"/>
        </w:rPr>
        <w:t> </w:t>
      </w:r>
      <w:r>
        <w:rPr>
          <w:w w:val="80"/>
        </w:rPr>
        <w:t>1,</w:t>
      </w:r>
      <w:r>
        <w:rPr>
          <w:spacing w:val="27"/>
          <w:w w:val="80"/>
        </w:rPr>
        <w:t> </w:t>
      </w:r>
      <w:r>
        <w:rPr>
          <w:w w:val="80"/>
        </w:rPr>
        <w:t>p.</w:t>
      </w:r>
      <w:r>
        <w:rPr>
          <w:spacing w:val="28"/>
          <w:w w:val="80"/>
        </w:rPr>
        <w:t> </w:t>
      </w:r>
      <w:r>
        <w:rPr>
          <w:w w:val="80"/>
        </w:rPr>
        <w:t>14</w:t>
      </w:r>
      <w:r>
        <w:rPr>
          <w:spacing w:val="33"/>
          <w:w w:val="80"/>
        </w:rPr>
        <w:t> </w:t>
      </w:r>
      <w:r>
        <w:rPr>
          <w:w w:val="80"/>
        </w:rPr>
        <w:t>–</w:t>
      </w:r>
      <w:r>
        <w:rPr>
          <w:spacing w:val="32"/>
          <w:w w:val="80"/>
        </w:rPr>
        <w:t> </w:t>
      </w:r>
      <w:r>
        <w:rPr>
          <w:w w:val="80"/>
        </w:rPr>
        <w:t>21,</w:t>
      </w:r>
      <w:r>
        <w:rPr>
          <w:spacing w:val="34"/>
          <w:w w:val="80"/>
        </w:rPr>
        <w:t> </w:t>
      </w:r>
      <w:r>
        <w:rPr>
          <w:w w:val="80"/>
        </w:rPr>
        <w:t>2015.</w:t>
      </w:r>
      <w:r>
        <w:rPr>
          <w:spacing w:val="28"/>
          <w:w w:val="80"/>
        </w:rPr>
        <w:t> </w:t>
      </w:r>
      <w:r>
        <w:rPr>
          <w:w w:val="80"/>
        </w:rPr>
        <w:t>Disponível</w:t>
      </w:r>
      <w:r>
        <w:rPr>
          <w:spacing w:val="29"/>
          <w:w w:val="80"/>
        </w:rPr>
        <w:t> </w:t>
      </w:r>
      <w:r>
        <w:rPr>
          <w:w w:val="80"/>
        </w:rPr>
        <w:t>em:</w:t>
      </w:r>
      <w:r>
        <w:rPr>
          <w:spacing w:val="27"/>
          <w:w w:val="80"/>
        </w:rPr>
        <w:t> </w:t>
      </w:r>
      <w:hyperlink r:id="rId190">
        <w:r>
          <w:rPr>
            <w:w w:val="80"/>
          </w:rPr>
          <w:t>http://www.scielo.br/pdf/reeusp/v49n1/pt_0080-6234-reeusp-49-01-0014.pdf</w:t>
        </w:r>
      </w:hyperlink>
    </w:p>
    <w:p>
      <w:pPr>
        <w:pStyle w:val="BodyText"/>
        <w:spacing w:before="3"/>
        <w:ind w:left="1085"/>
      </w:pPr>
      <w:r>
        <w:rPr>
          <w:w w:val="80"/>
        </w:rPr>
        <w:t>.</w:t>
      </w:r>
      <w:r>
        <w:rPr>
          <w:spacing w:val="7"/>
          <w:w w:val="80"/>
        </w:rPr>
        <w:t> </w:t>
      </w:r>
      <w:r>
        <w:rPr>
          <w:w w:val="80"/>
        </w:rPr>
        <w:t>Acesso</w:t>
      </w:r>
      <w:r>
        <w:rPr>
          <w:spacing w:val="10"/>
          <w:w w:val="80"/>
        </w:rPr>
        <w:t> </w:t>
      </w:r>
      <w:r>
        <w:rPr>
          <w:w w:val="80"/>
        </w:rPr>
        <w:t>em:</w:t>
      </w:r>
      <w:r>
        <w:rPr>
          <w:spacing w:val="7"/>
          <w:w w:val="80"/>
        </w:rPr>
        <w:t> </w:t>
      </w:r>
      <w:r>
        <w:rPr>
          <w:w w:val="80"/>
        </w:rPr>
        <w:t>24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fev.</w:t>
      </w:r>
      <w:r>
        <w:rPr>
          <w:spacing w:val="8"/>
          <w:w w:val="80"/>
        </w:rPr>
        <w:t> </w:t>
      </w:r>
      <w:r>
        <w:rPr>
          <w:w w:val="80"/>
        </w:rPr>
        <w:t>2020.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42" w:lineRule="auto"/>
        <w:ind w:left="1085" w:right="1194"/>
      </w:pPr>
      <w:r>
        <w:rPr>
          <w:w w:val="80"/>
        </w:rPr>
        <w:t>COSTA,</w:t>
      </w:r>
      <w:r>
        <w:rPr>
          <w:spacing w:val="5"/>
          <w:w w:val="80"/>
        </w:rPr>
        <w:t> </w:t>
      </w:r>
      <w:r>
        <w:rPr>
          <w:w w:val="80"/>
        </w:rPr>
        <w:t>J.</w:t>
      </w:r>
      <w:r>
        <w:rPr>
          <w:spacing w:val="10"/>
          <w:w w:val="80"/>
        </w:rPr>
        <w:t> </w:t>
      </w:r>
      <w:r>
        <w:rPr>
          <w:w w:val="80"/>
        </w:rPr>
        <w:t>E.</w:t>
      </w:r>
      <w:r>
        <w:rPr>
          <w:spacing w:val="9"/>
          <w:w w:val="80"/>
        </w:rPr>
        <w:t> </w:t>
      </w:r>
      <w:r>
        <w:rPr>
          <w:w w:val="80"/>
        </w:rPr>
        <w:t>S.</w:t>
      </w:r>
      <w:r>
        <w:rPr>
          <w:spacing w:val="12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3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rFonts w:ascii="Arial" w:hAnsi="Arial"/>
          <w:i/>
          <w:spacing w:val="9"/>
          <w:w w:val="80"/>
        </w:rPr>
        <w:t> </w:t>
      </w:r>
      <w:r>
        <w:rPr>
          <w:w w:val="80"/>
        </w:rPr>
        <w:t>Preservativo</w:t>
      </w:r>
      <w:r>
        <w:rPr>
          <w:spacing w:val="7"/>
          <w:w w:val="80"/>
        </w:rPr>
        <w:t> </w:t>
      </w:r>
      <w:r>
        <w:rPr>
          <w:w w:val="80"/>
        </w:rPr>
        <w:t>feminino:</w:t>
      </w:r>
      <w:r>
        <w:rPr>
          <w:spacing w:val="6"/>
          <w:w w:val="80"/>
        </w:rPr>
        <w:t> </w:t>
      </w:r>
      <w:r>
        <w:rPr>
          <w:w w:val="80"/>
        </w:rPr>
        <w:t>dificuldades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adaptação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estratégias</w:t>
      </w:r>
      <w:r>
        <w:rPr>
          <w:spacing w:val="18"/>
          <w:w w:val="80"/>
        </w:rPr>
        <w:t> </w:t>
      </w:r>
      <w:r>
        <w:rPr>
          <w:w w:val="80"/>
        </w:rPr>
        <w:t>para</w:t>
      </w:r>
      <w:r>
        <w:rPr>
          <w:spacing w:val="7"/>
          <w:w w:val="80"/>
        </w:rPr>
        <w:t> </w:t>
      </w:r>
      <w:r>
        <w:rPr>
          <w:w w:val="80"/>
        </w:rPr>
        <w:t>facilitar</w:t>
      </w:r>
      <w:r>
        <w:rPr>
          <w:spacing w:val="9"/>
          <w:w w:val="80"/>
        </w:rPr>
        <w:t> </w:t>
      </w:r>
      <w:r>
        <w:rPr>
          <w:w w:val="80"/>
        </w:rPr>
        <w:t>o</w:t>
      </w:r>
      <w:r>
        <w:rPr>
          <w:spacing w:val="8"/>
          <w:w w:val="80"/>
        </w:rPr>
        <w:t> </w:t>
      </w:r>
      <w:r>
        <w:rPr>
          <w:w w:val="80"/>
        </w:rPr>
        <w:t>uso</w:t>
      </w:r>
      <w:r>
        <w:rPr>
          <w:spacing w:val="1"/>
          <w:w w:val="80"/>
        </w:rPr>
        <w:t> </w:t>
      </w:r>
      <w:r>
        <w:rPr>
          <w:w w:val="80"/>
        </w:rPr>
        <w:t>rotineiro.</w:t>
      </w:r>
      <w:r>
        <w:rPr>
          <w:spacing w:val="13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13"/>
          <w:w w:val="80"/>
        </w:rPr>
        <w:t> </w:t>
      </w:r>
      <w:r>
        <w:rPr>
          <w:rFonts w:ascii="Arial" w:hAnsi="Arial"/>
          <w:b/>
          <w:w w:val="80"/>
        </w:rPr>
        <w:t>Enfermagem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UERJ</w:t>
      </w:r>
      <w:r>
        <w:rPr>
          <w:w w:val="80"/>
        </w:rPr>
        <w:t>.</w:t>
      </w:r>
      <w:r>
        <w:rPr>
          <w:spacing w:val="12"/>
          <w:w w:val="80"/>
        </w:rPr>
        <w:t> </w:t>
      </w:r>
      <w:r>
        <w:rPr>
          <w:w w:val="80"/>
        </w:rPr>
        <w:t>Rio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Janeiro,</w:t>
      </w:r>
      <w:r>
        <w:rPr>
          <w:spacing w:val="13"/>
          <w:w w:val="80"/>
        </w:rPr>
        <w:t> </w:t>
      </w:r>
      <w:r>
        <w:rPr>
          <w:w w:val="80"/>
        </w:rPr>
        <w:t>v.</w:t>
      </w:r>
      <w:r>
        <w:rPr>
          <w:spacing w:val="12"/>
          <w:w w:val="80"/>
        </w:rPr>
        <w:t> </w:t>
      </w:r>
      <w:r>
        <w:rPr>
          <w:w w:val="80"/>
        </w:rPr>
        <w:t>22,</w:t>
      </w:r>
      <w:r>
        <w:rPr>
          <w:spacing w:val="13"/>
          <w:w w:val="80"/>
        </w:rPr>
        <w:t> </w:t>
      </w:r>
      <w:r>
        <w:rPr>
          <w:w w:val="80"/>
        </w:rPr>
        <w:t>n.</w:t>
      </w:r>
      <w:r>
        <w:rPr>
          <w:spacing w:val="12"/>
          <w:w w:val="80"/>
        </w:rPr>
        <w:t> </w:t>
      </w:r>
      <w:r>
        <w:rPr>
          <w:w w:val="80"/>
        </w:rPr>
        <w:t>22,</w:t>
      </w:r>
      <w:r>
        <w:rPr>
          <w:spacing w:val="18"/>
          <w:w w:val="80"/>
        </w:rPr>
        <w:t> </w:t>
      </w:r>
      <w:r>
        <w:rPr>
          <w:w w:val="80"/>
        </w:rPr>
        <w:t>p.</w:t>
      </w:r>
      <w:r>
        <w:rPr>
          <w:spacing w:val="12"/>
          <w:w w:val="80"/>
        </w:rPr>
        <w:t> </w:t>
      </w:r>
      <w:r>
        <w:rPr>
          <w:w w:val="80"/>
        </w:rPr>
        <w:t>163-168,</w:t>
      </w:r>
      <w:r>
        <w:rPr>
          <w:spacing w:val="13"/>
          <w:w w:val="80"/>
        </w:rPr>
        <w:t> </w:t>
      </w:r>
      <w:r>
        <w:rPr>
          <w:w w:val="80"/>
        </w:rPr>
        <w:t>mar./abr.</w:t>
      </w:r>
      <w:r>
        <w:rPr>
          <w:spacing w:val="12"/>
          <w:w w:val="80"/>
        </w:rPr>
        <w:t> </w:t>
      </w:r>
      <w:r>
        <w:rPr>
          <w:w w:val="80"/>
        </w:rPr>
        <w:t>2014b.</w:t>
      </w:r>
      <w:r>
        <w:rPr>
          <w:spacing w:val="13"/>
          <w:w w:val="80"/>
        </w:rPr>
        <w:t> </w:t>
      </w: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90"/>
        </w:rPr>
        <w:t> </w:t>
      </w:r>
      <w:r>
        <w:rPr>
          <w:w w:val="80"/>
        </w:rPr>
        <w:t>https://</w:t>
      </w:r>
      <w:hyperlink r:id="rId191">
        <w:r>
          <w:rPr>
            <w:w w:val="80"/>
          </w:rPr>
          <w:t>www.e-publicacoes.uerj.br/index.php/enfermagemuerj/article/view/13547.</w:t>
        </w:r>
        <w:r>
          <w:rPr>
            <w:spacing w:val="25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27"/>
          <w:w w:val="80"/>
        </w:rPr>
        <w:t> </w:t>
      </w:r>
      <w:r>
        <w:rPr>
          <w:w w:val="80"/>
        </w:rPr>
        <w:t>em:</w:t>
      </w:r>
      <w:r>
        <w:rPr>
          <w:spacing w:val="25"/>
          <w:w w:val="80"/>
        </w:rPr>
        <w:t> </w:t>
      </w:r>
      <w:r>
        <w:rPr>
          <w:w w:val="80"/>
        </w:rPr>
        <w:t>10</w:t>
      </w:r>
      <w:r>
        <w:rPr>
          <w:spacing w:val="27"/>
          <w:w w:val="80"/>
        </w:rPr>
        <w:t> </w:t>
      </w:r>
      <w:r>
        <w:rPr>
          <w:w w:val="80"/>
        </w:rPr>
        <w:t>out.</w:t>
      </w:r>
      <w:r>
        <w:rPr>
          <w:spacing w:val="25"/>
          <w:w w:val="80"/>
        </w:rPr>
        <w:t> </w:t>
      </w:r>
      <w:r>
        <w:rPr>
          <w:w w:val="80"/>
        </w:rPr>
        <w:t>2019</w:t>
      </w:r>
    </w:p>
    <w:p>
      <w:pPr>
        <w:pStyle w:val="BodyText"/>
        <w:spacing w:before="7"/>
        <w:ind w:left="1085"/>
      </w:pPr>
      <w:r>
        <w:rPr>
          <w:w w:val="82"/>
        </w:rPr>
        <w:t>.</w:t>
      </w:r>
    </w:p>
    <w:p>
      <w:pPr>
        <w:pStyle w:val="BodyText"/>
        <w:spacing w:line="244" w:lineRule="auto" w:before="13"/>
        <w:ind w:left="1085" w:right="1214"/>
      </w:pPr>
      <w:r>
        <w:rPr>
          <w:w w:val="80"/>
        </w:rPr>
        <w:t>COSTA,</w:t>
      </w:r>
      <w:r>
        <w:rPr>
          <w:spacing w:val="5"/>
          <w:w w:val="80"/>
        </w:rPr>
        <w:t> </w:t>
      </w:r>
      <w:r>
        <w:rPr>
          <w:w w:val="80"/>
        </w:rPr>
        <w:t>J.</w:t>
      </w:r>
      <w:r>
        <w:rPr>
          <w:spacing w:val="10"/>
          <w:w w:val="80"/>
        </w:rPr>
        <w:t> </w:t>
      </w:r>
      <w:r>
        <w:rPr>
          <w:w w:val="80"/>
        </w:rPr>
        <w:t>E.</w:t>
      </w:r>
      <w:r>
        <w:rPr>
          <w:spacing w:val="10"/>
          <w:w w:val="80"/>
        </w:rPr>
        <w:t> </w:t>
      </w:r>
      <w:r>
        <w:rPr>
          <w:w w:val="80"/>
        </w:rPr>
        <w:t>S.</w:t>
      </w:r>
      <w:r>
        <w:rPr>
          <w:spacing w:val="12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3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rFonts w:ascii="Arial" w:hAnsi="Arial"/>
          <w:i/>
          <w:spacing w:val="9"/>
          <w:w w:val="80"/>
        </w:rPr>
        <w:t> </w:t>
      </w:r>
      <w:r>
        <w:rPr>
          <w:w w:val="80"/>
        </w:rPr>
        <w:t>Preservativo</w:t>
      </w:r>
      <w:r>
        <w:rPr>
          <w:spacing w:val="7"/>
          <w:w w:val="80"/>
        </w:rPr>
        <w:t> </w:t>
      </w:r>
      <w:r>
        <w:rPr>
          <w:w w:val="80"/>
        </w:rPr>
        <w:t>feminino:</w:t>
      </w:r>
      <w:r>
        <w:rPr>
          <w:spacing w:val="6"/>
          <w:w w:val="80"/>
        </w:rPr>
        <w:t> </w:t>
      </w:r>
      <w:r>
        <w:rPr>
          <w:w w:val="80"/>
        </w:rPr>
        <w:t>dificuldades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adaptação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estratégias</w:t>
      </w:r>
      <w:r>
        <w:rPr>
          <w:spacing w:val="17"/>
          <w:w w:val="80"/>
        </w:rPr>
        <w:t> </w:t>
      </w:r>
      <w:r>
        <w:rPr>
          <w:w w:val="80"/>
        </w:rPr>
        <w:t>para</w:t>
      </w:r>
      <w:r>
        <w:rPr>
          <w:spacing w:val="8"/>
          <w:w w:val="80"/>
        </w:rPr>
        <w:t> </w:t>
      </w:r>
      <w:r>
        <w:rPr>
          <w:w w:val="80"/>
        </w:rPr>
        <w:t>facilitar</w:t>
      </w:r>
      <w:r>
        <w:rPr>
          <w:spacing w:val="9"/>
          <w:w w:val="80"/>
        </w:rPr>
        <w:t> </w:t>
      </w:r>
      <w:r>
        <w:rPr>
          <w:w w:val="80"/>
        </w:rPr>
        <w:t>o</w:t>
      </w:r>
      <w:r>
        <w:rPr>
          <w:spacing w:val="7"/>
          <w:w w:val="80"/>
        </w:rPr>
        <w:t> </w:t>
      </w:r>
      <w:r>
        <w:rPr>
          <w:w w:val="80"/>
        </w:rPr>
        <w:t>uso</w:t>
      </w:r>
      <w:r>
        <w:rPr>
          <w:spacing w:val="1"/>
          <w:w w:val="80"/>
        </w:rPr>
        <w:t> </w:t>
      </w:r>
      <w:r>
        <w:rPr>
          <w:w w:val="80"/>
        </w:rPr>
        <w:t>rotineiro.</w:t>
      </w:r>
      <w:r>
        <w:rPr>
          <w:spacing w:val="11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Enfermagem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UERJ</w:t>
      </w:r>
      <w:r>
        <w:rPr>
          <w:w w:val="80"/>
        </w:rPr>
        <w:t>.</w:t>
      </w:r>
      <w:r>
        <w:rPr>
          <w:spacing w:val="11"/>
          <w:w w:val="80"/>
        </w:rPr>
        <w:t> </w:t>
      </w:r>
      <w:r>
        <w:rPr>
          <w:w w:val="80"/>
        </w:rPr>
        <w:t>Rio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Janeiro,</w:t>
      </w:r>
      <w:r>
        <w:rPr>
          <w:spacing w:val="11"/>
          <w:w w:val="80"/>
        </w:rPr>
        <w:t> </w:t>
      </w:r>
      <w:r>
        <w:rPr>
          <w:w w:val="80"/>
        </w:rPr>
        <w:t>v.</w:t>
      </w:r>
      <w:r>
        <w:rPr>
          <w:spacing w:val="10"/>
          <w:w w:val="80"/>
        </w:rPr>
        <w:t> </w:t>
      </w:r>
      <w:r>
        <w:rPr>
          <w:w w:val="80"/>
        </w:rPr>
        <w:t>22,</w:t>
      </w:r>
      <w:r>
        <w:rPr>
          <w:spacing w:val="11"/>
          <w:w w:val="80"/>
        </w:rPr>
        <w:t> </w:t>
      </w:r>
      <w:r>
        <w:rPr>
          <w:w w:val="80"/>
        </w:rPr>
        <w:t>n.</w:t>
      </w:r>
      <w:r>
        <w:rPr>
          <w:spacing w:val="11"/>
          <w:w w:val="80"/>
        </w:rPr>
        <w:t> </w:t>
      </w:r>
      <w:r>
        <w:rPr>
          <w:w w:val="80"/>
        </w:rPr>
        <w:t>22,</w:t>
      </w:r>
      <w:r>
        <w:rPr>
          <w:spacing w:val="15"/>
          <w:w w:val="80"/>
        </w:rPr>
        <w:t> </w:t>
      </w:r>
      <w:r>
        <w:rPr>
          <w:w w:val="80"/>
        </w:rPr>
        <w:t>p.</w:t>
      </w:r>
      <w:r>
        <w:rPr>
          <w:spacing w:val="11"/>
          <w:w w:val="80"/>
        </w:rPr>
        <w:t> </w:t>
      </w:r>
      <w:r>
        <w:rPr>
          <w:w w:val="80"/>
        </w:rPr>
        <w:t>163-168,</w:t>
      </w:r>
      <w:r>
        <w:rPr>
          <w:spacing w:val="11"/>
          <w:w w:val="80"/>
        </w:rPr>
        <w:t> </w:t>
      </w:r>
      <w:r>
        <w:rPr>
          <w:w w:val="80"/>
        </w:rPr>
        <w:t>mar./abr.</w:t>
      </w:r>
      <w:r>
        <w:rPr>
          <w:spacing w:val="10"/>
          <w:w w:val="80"/>
        </w:rPr>
        <w:t> </w:t>
      </w:r>
      <w:r>
        <w:rPr>
          <w:w w:val="80"/>
        </w:rPr>
        <w:t>2014b.</w:t>
      </w:r>
      <w:r>
        <w:rPr>
          <w:spacing w:val="11"/>
          <w:w w:val="80"/>
        </w:rPr>
        <w:t> </w:t>
      </w: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24"/>
          <w:w w:val="80"/>
        </w:rPr>
        <w:t> </w:t>
      </w:r>
      <w:hyperlink r:id="rId192">
        <w:r>
          <w:rPr>
            <w:w w:val="80"/>
          </w:rPr>
          <w:t>http://periodicos.unincor.br/index.php/revistaunincor/article/view/1744/pdf_266</w:t>
        </w:r>
        <w:r>
          <w:rPr>
            <w:spacing w:val="28"/>
            <w:w w:val="80"/>
          </w:rPr>
          <w:t> </w:t>
        </w:r>
      </w:hyperlink>
      <w:r>
        <w:rPr>
          <w:w w:val="80"/>
        </w:rPr>
        <w:t>.</w:t>
      </w:r>
      <w:r>
        <w:rPr>
          <w:spacing w:val="24"/>
          <w:w w:val="80"/>
        </w:rPr>
        <w:t> </w:t>
      </w:r>
      <w:r>
        <w:rPr>
          <w:w w:val="80"/>
        </w:rPr>
        <w:t>Acesso</w:t>
      </w:r>
      <w:r>
        <w:rPr>
          <w:spacing w:val="28"/>
          <w:w w:val="80"/>
        </w:rPr>
        <w:t> </w:t>
      </w:r>
      <w:r>
        <w:rPr>
          <w:w w:val="80"/>
        </w:rPr>
        <w:t>em:</w:t>
      </w:r>
      <w:r>
        <w:rPr>
          <w:spacing w:val="25"/>
          <w:w w:val="80"/>
        </w:rPr>
        <w:t> </w:t>
      </w:r>
      <w:r>
        <w:rPr>
          <w:w w:val="80"/>
        </w:rPr>
        <w:t>10</w:t>
      </w:r>
      <w:r>
        <w:rPr>
          <w:spacing w:val="27"/>
          <w:w w:val="80"/>
        </w:rPr>
        <w:t> </w:t>
      </w:r>
      <w:r>
        <w:rPr>
          <w:w w:val="80"/>
        </w:rPr>
        <w:t>dez.</w:t>
      </w:r>
      <w:r>
        <w:rPr>
          <w:spacing w:val="25"/>
          <w:w w:val="80"/>
        </w:rPr>
        <w:t> </w:t>
      </w:r>
      <w:r>
        <w:rPr>
          <w:w w:val="80"/>
        </w:rPr>
        <w:t>2019.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44" w:lineRule="auto"/>
        <w:ind w:left="1085" w:right="1270"/>
      </w:pPr>
      <w:r>
        <w:rPr>
          <w:w w:val="80"/>
        </w:rPr>
        <w:t>FALKENBERG,</w:t>
      </w:r>
      <w:r>
        <w:rPr>
          <w:spacing w:val="15"/>
          <w:w w:val="80"/>
        </w:rPr>
        <w:t> </w:t>
      </w:r>
      <w:r>
        <w:rPr>
          <w:w w:val="80"/>
        </w:rPr>
        <w:t>M.</w:t>
      </w:r>
      <w:r>
        <w:rPr>
          <w:spacing w:val="14"/>
          <w:w w:val="80"/>
        </w:rPr>
        <w:t> </w:t>
      </w:r>
      <w:r>
        <w:rPr>
          <w:w w:val="80"/>
        </w:rPr>
        <w:t>B.</w:t>
      </w:r>
      <w:r>
        <w:rPr>
          <w:spacing w:val="17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7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rFonts w:ascii="Arial" w:hAnsi="Arial"/>
          <w:i/>
          <w:spacing w:val="13"/>
          <w:w w:val="80"/>
        </w:rPr>
        <w:t> </w:t>
      </w:r>
      <w:r>
        <w:rPr>
          <w:w w:val="80"/>
        </w:rPr>
        <w:t>Educação</w:t>
      </w:r>
      <w:r>
        <w:rPr>
          <w:spacing w:val="11"/>
          <w:w w:val="80"/>
        </w:rPr>
        <w:t> </w:t>
      </w:r>
      <w:r>
        <w:rPr>
          <w:w w:val="80"/>
        </w:rPr>
        <w:t>em</w:t>
      </w:r>
      <w:r>
        <w:rPr>
          <w:spacing w:val="11"/>
          <w:w w:val="80"/>
        </w:rPr>
        <w:t> </w:t>
      </w:r>
      <w:r>
        <w:rPr>
          <w:w w:val="80"/>
        </w:rPr>
        <w:t>saúde</w:t>
      </w:r>
      <w:r>
        <w:rPr>
          <w:spacing w:val="16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educação</w:t>
      </w:r>
      <w:r>
        <w:rPr>
          <w:spacing w:val="14"/>
          <w:w w:val="80"/>
        </w:rPr>
        <w:t> </w:t>
      </w:r>
      <w:r>
        <w:rPr>
          <w:w w:val="80"/>
        </w:rPr>
        <w:t>na</w:t>
      </w:r>
      <w:r>
        <w:rPr>
          <w:spacing w:val="11"/>
          <w:w w:val="80"/>
        </w:rPr>
        <w:t> </w:t>
      </w:r>
      <w:r>
        <w:rPr>
          <w:w w:val="80"/>
        </w:rPr>
        <w:t>saúde:</w:t>
      </w:r>
      <w:r>
        <w:rPr>
          <w:spacing w:val="10"/>
          <w:w w:val="80"/>
        </w:rPr>
        <w:t> </w:t>
      </w:r>
      <w:r>
        <w:rPr>
          <w:w w:val="80"/>
        </w:rPr>
        <w:t>conceitos</w:t>
      </w:r>
      <w:r>
        <w:rPr>
          <w:spacing w:val="14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implicações</w:t>
      </w:r>
      <w:r>
        <w:rPr>
          <w:spacing w:val="14"/>
          <w:w w:val="80"/>
        </w:rPr>
        <w:t> </w:t>
      </w:r>
      <w:r>
        <w:rPr>
          <w:w w:val="80"/>
        </w:rPr>
        <w:t>para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saúde</w:t>
      </w:r>
      <w:r>
        <w:rPr>
          <w:spacing w:val="1"/>
          <w:w w:val="80"/>
        </w:rPr>
        <w:t> </w:t>
      </w:r>
      <w:r>
        <w:rPr>
          <w:w w:val="80"/>
        </w:rPr>
        <w:t>coletiva.</w:t>
      </w:r>
      <w:r>
        <w:rPr>
          <w:spacing w:val="4"/>
          <w:w w:val="80"/>
        </w:rPr>
        <w:t> </w:t>
      </w:r>
      <w:r>
        <w:rPr>
          <w:rFonts w:ascii="Arial" w:hAnsi="Arial"/>
          <w:b/>
          <w:w w:val="80"/>
        </w:rPr>
        <w:t>Ciência</w:t>
      </w:r>
      <w:r>
        <w:rPr>
          <w:rFonts w:ascii="Arial" w:hAnsi="Arial"/>
          <w:b/>
          <w:spacing w:val="3"/>
          <w:w w:val="80"/>
        </w:rPr>
        <w:t> </w:t>
      </w:r>
      <w:r>
        <w:rPr>
          <w:rFonts w:ascii="Arial" w:hAnsi="Arial"/>
          <w:b/>
          <w:w w:val="80"/>
        </w:rPr>
        <w:t>e</w:t>
      </w:r>
      <w:r>
        <w:rPr>
          <w:rFonts w:ascii="Arial" w:hAnsi="Arial"/>
          <w:b/>
          <w:spacing w:val="2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3"/>
          <w:w w:val="80"/>
        </w:rPr>
        <w:t> </w:t>
      </w:r>
      <w:r>
        <w:rPr>
          <w:rFonts w:ascii="Arial" w:hAnsi="Arial"/>
          <w:b/>
          <w:w w:val="80"/>
        </w:rPr>
        <w:t>Coletiva</w:t>
      </w:r>
      <w:r>
        <w:rPr>
          <w:w w:val="80"/>
        </w:rPr>
        <w:t>,</w:t>
      </w:r>
      <w:r>
        <w:rPr>
          <w:spacing w:val="3"/>
          <w:w w:val="80"/>
        </w:rPr>
        <w:t> </w:t>
      </w:r>
      <w:r>
        <w:rPr>
          <w:w w:val="80"/>
        </w:rPr>
        <w:t>v.</w:t>
      </w:r>
      <w:r>
        <w:rPr>
          <w:spacing w:val="4"/>
          <w:w w:val="80"/>
        </w:rPr>
        <w:t> </w:t>
      </w:r>
      <w:r>
        <w:rPr>
          <w:w w:val="80"/>
        </w:rPr>
        <w:t>19,</w:t>
      </w:r>
      <w:r>
        <w:rPr>
          <w:spacing w:val="7"/>
          <w:w w:val="80"/>
        </w:rPr>
        <w:t> </w:t>
      </w:r>
      <w:r>
        <w:rPr>
          <w:w w:val="80"/>
        </w:rPr>
        <w:t>n.</w:t>
      </w:r>
      <w:r>
        <w:rPr>
          <w:spacing w:val="3"/>
          <w:w w:val="80"/>
        </w:rPr>
        <w:t> </w:t>
      </w:r>
      <w:r>
        <w:rPr>
          <w:w w:val="80"/>
        </w:rPr>
        <w:t>3,</w:t>
      </w:r>
      <w:r>
        <w:rPr>
          <w:spacing w:val="7"/>
          <w:w w:val="80"/>
        </w:rPr>
        <w:t> </w:t>
      </w:r>
      <w:r>
        <w:rPr>
          <w:w w:val="80"/>
        </w:rPr>
        <w:t>p.</w:t>
      </w:r>
      <w:r>
        <w:rPr>
          <w:spacing w:val="4"/>
          <w:w w:val="80"/>
        </w:rPr>
        <w:t> </w:t>
      </w:r>
      <w:r>
        <w:rPr>
          <w:w w:val="80"/>
        </w:rPr>
        <w:t>847</w:t>
      </w:r>
      <w:r>
        <w:rPr>
          <w:spacing w:val="8"/>
          <w:w w:val="80"/>
        </w:rPr>
        <w:t> </w:t>
      </w:r>
      <w:r>
        <w:rPr>
          <w:w w:val="80"/>
        </w:rPr>
        <w:t>–</w:t>
      </w:r>
      <w:r>
        <w:rPr>
          <w:spacing w:val="11"/>
          <w:w w:val="80"/>
        </w:rPr>
        <w:t> </w:t>
      </w:r>
      <w:r>
        <w:rPr>
          <w:w w:val="80"/>
        </w:rPr>
        <w:t>852,</w:t>
      </w:r>
      <w:r>
        <w:rPr>
          <w:spacing w:val="3"/>
          <w:w w:val="80"/>
        </w:rPr>
        <w:t> </w:t>
      </w:r>
      <w:r>
        <w:rPr>
          <w:w w:val="80"/>
        </w:rPr>
        <w:t>2014.</w:t>
      </w:r>
      <w:r>
        <w:rPr>
          <w:spacing w:val="3"/>
          <w:w w:val="80"/>
        </w:rPr>
        <w:t> </w:t>
      </w:r>
      <w:r>
        <w:rPr>
          <w:w w:val="80"/>
        </w:rPr>
        <w:t>Disponível</w:t>
      </w:r>
      <w:r>
        <w:rPr>
          <w:spacing w:val="4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193">
        <w:r>
          <w:rPr>
            <w:w w:val="80"/>
          </w:rPr>
          <w:t>http://www.scielo.br/pdf/csc/v19n3/1413-8123-csc-19-03-00847.pdf</w:t>
        </w:r>
        <w:r>
          <w:rPr>
            <w:spacing w:val="6"/>
            <w:w w:val="80"/>
          </w:rPr>
          <w:t> </w:t>
        </w:r>
      </w:hyperlink>
      <w:r>
        <w:rPr>
          <w:w w:val="80"/>
        </w:rPr>
        <w:t>.</w:t>
      </w:r>
      <w:r>
        <w:rPr>
          <w:spacing w:val="6"/>
          <w:w w:val="80"/>
        </w:rPr>
        <w:t> </w:t>
      </w:r>
      <w:r>
        <w:rPr>
          <w:w w:val="80"/>
        </w:rPr>
        <w:t>Acesso</w:t>
      </w:r>
      <w:r>
        <w:rPr>
          <w:spacing w:val="9"/>
          <w:w w:val="80"/>
        </w:rPr>
        <w:t> </w:t>
      </w:r>
      <w:r>
        <w:rPr>
          <w:w w:val="80"/>
        </w:rPr>
        <w:t>em:</w:t>
      </w:r>
      <w:r>
        <w:rPr>
          <w:spacing w:val="7"/>
          <w:w w:val="80"/>
        </w:rPr>
        <w:t> </w:t>
      </w:r>
      <w:r>
        <w:rPr>
          <w:w w:val="80"/>
        </w:rPr>
        <w:t>28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mar.</w:t>
      </w:r>
      <w:r>
        <w:rPr>
          <w:spacing w:val="7"/>
          <w:w w:val="80"/>
        </w:rPr>
        <w:t> </w:t>
      </w:r>
      <w:r>
        <w:rPr>
          <w:w w:val="80"/>
        </w:rPr>
        <w:t>2020.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42" w:lineRule="auto"/>
        <w:ind w:left="1085" w:right="1309"/>
      </w:pPr>
      <w:r>
        <w:rPr>
          <w:w w:val="80"/>
        </w:rPr>
        <w:t>FERNANDES,</w:t>
      </w:r>
      <w:r>
        <w:rPr>
          <w:spacing w:val="9"/>
          <w:w w:val="80"/>
        </w:rPr>
        <w:t> </w:t>
      </w:r>
      <w:r>
        <w:rPr>
          <w:w w:val="80"/>
        </w:rPr>
        <w:t>I.</w:t>
      </w:r>
      <w:r>
        <w:rPr>
          <w:spacing w:val="15"/>
          <w:w w:val="80"/>
        </w:rPr>
        <w:t> </w:t>
      </w:r>
      <w:r>
        <w:rPr>
          <w:w w:val="80"/>
        </w:rPr>
        <w:t>A.</w:t>
      </w:r>
      <w:r>
        <w:rPr>
          <w:spacing w:val="15"/>
          <w:w w:val="80"/>
        </w:rPr>
        <w:t> </w:t>
      </w:r>
      <w:r>
        <w:rPr>
          <w:w w:val="80"/>
        </w:rPr>
        <w:t>C.</w:t>
      </w:r>
      <w:r>
        <w:rPr>
          <w:spacing w:val="12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12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rFonts w:ascii="Arial" w:hAnsi="Arial"/>
          <w:i/>
          <w:spacing w:val="14"/>
          <w:w w:val="80"/>
        </w:rPr>
        <w:t> </w:t>
      </w:r>
      <w:r>
        <w:rPr>
          <w:w w:val="80"/>
        </w:rPr>
        <w:t>Saúde</w:t>
      </w:r>
      <w:r>
        <w:rPr>
          <w:spacing w:val="12"/>
          <w:w w:val="80"/>
        </w:rPr>
        <w:t> </w:t>
      </w:r>
      <w:r>
        <w:rPr>
          <w:w w:val="80"/>
        </w:rPr>
        <w:t>reprodutiva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mulher:</w:t>
      </w:r>
      <w:r>
        <w:rPr>
          <w:spacing w:val="10"/>
          <w:w w:val="80"/>
        </w:rPr>
        <w:t> </w:t>
      </w:r>
      <w:r>
        <w:rPr>
          <w:w w:val="80"/>
        </w:rPr>
        <w:t>fatores</w:t>
      </w:r>
      <w:r>
        <w:rPr>
          <w:spacing w:val="14"/>
          <w:w w:val="80"/>
        </w:rPr>
        <w:t> </w:t>
      </w:r>
      <w:r>
        <w:rPr>
          <w:w w:val="80"/>
        </w:rPr>
        <w:t>determinantes</w:t>
      </w:r>
      <w:r>
        <w:rPr>
          <w:spacing w:val="15"/>
          <w:w w:val="80"/>
        </w:rPr>
        <w:t> </w:t>
      </w:r>
      <w:r>
        <w:rPr>
          <w:w w:val="80"/>
        </w:rPr>
        <w:t>na</w:t>
      </w:r>
      <w:r>
        <w:rPr>
          <w:spacing w:val="12"/>
          <w:w w:val="80"/>
        </w:rPr>
        <w:t> </w:t>
      </w:r>
      <w:r>
        <w:rPr>
          <w:w w:val="80"/>
        </w:rPr>
        <w:t>escolha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métodos</w:t>
      </w:r>
      <w:r>
        <w:rPr>
          <w:spacing w:val="1"/>
          <w:w w:val="80"/>
        </w:rPr>
        <w:t> </w:t>
      </w:r>
      <w:r>
        <w:rPr>
          <w:w w:val="80"/>
        </w:rPr>
        <w:t>contraceptivos.</w:t>
      </w:r>
      <w:r>
        <w:rPr>
          <w:spacing w:val="13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Norte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Mineira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Enfermagem</w:t>
      </w:r>
      <w:r>
        <w:rPr>
          <w:w w:val="80"/>
        </w:rPr>
        <w:t>,</w:t>
      </w:r>
      <w:r>
        <w:rPr>
          <w:spacing w:val="11"/>
          <w:w w:val="80"/>
        </w:rPr>
        <w:t> </w:t>
      </w:r>
      <w:r>
        <w:rPr>
          <w:w w:val="80"/>
        </w:rPr>
        <w:t>v.</w:t>
      </w:r>
      <w:r>
        <w:rPr>
          <w:spacing w:val="16"/>
          <w:w w:val="80"/>
        </w:rPr>
        <w:t> </w:t>
      </w:r>
      <w:r>
        <w:rPr>
          <w:w w:val="80"/>
        </w:rPr>
        <w:t>5,</w:t>
      </w:r>
      <w:r>
        <w:rPr>
          <w:spacing w:val="11"/>
          <w:w w:val="80"/>
        </w:rPr>
        <w:t> </w:t>
      </w:r>
      <w:r>
        <w:rPr>
          <w:w w:val="80"/>
        </w:rPr>
        <w:t>n.</w:t>
      </w:r>
      <w:r>
        <w:rPr>
          <w:spacing w:val="16"/>
          <w:w w:val="80"/>
        </w:rPr>
        <w:t> </w:t>
      </w:r>
      <w:r>
        <w:rPr>
          <w:w w:val="80"/>
        </w:rPr>
        <w:t>2,</w:t>
      </w:r>
      <w:r>
        <w:rPr>
          <w:spacing w:val="10"/>
          <w:w w:val="80"/>
        </w:rPr>
        <w:t> </w:t>
      </w:r>
      <w:r>
        <w:rPr>
          <w:w w:val="80"/>
        </w:rPr>
        <w:t>p.</w:t>
      </w:r>
      <w:r>
        <w:rPr>
          <w:spacing w:val="11"/>
          <w:w w:val="80"/>
        </w:rPr>
        <w:t> </w:t>
      </w:r>
      <w:r>
        <w:rPr>
          <w:w w:val="80"/>
        </w:rPr>
        <w:t>88</w:t>
      </w:r>
      <w:r>
        <w:rPr>
          <w:spacing w:val="17"/>
          <w:w w:val="80"/>
        </w:rPr>
        <w:t> </w:t>
      </w:r>
      <w:r>
        <w:rPr>
          <w:w w:val="80"/>
        </w:rPr>
        <w:t>–</w:t>
      </w:r>
      <w:r>
        <w:rPr>
          <w:spacing w:val="15"/>
          <w:w w:val="80"/>
        </w:rPr>
        <w:t> </w:t>
      </w:r>
      <w:r>
        <w:rPr>
          <w:w w:val="80"/>
        </w:rPr>
        <w:t>107,</w:t>
      </w:r>
      <w:r>
        <w:rPr>
          <w:spacing w:val="11"/>
          <w:w w:val="80"/>
        </w:rPr>
        <w:t> </w:t>
      </w:r>
      <w:r>
        <w:rPr>
          <w:w w:val="80"/>
        </w:rPr>
        <w:t>2016.</w:t>
      </w:r>
      <w:r>
        <w:rPr>
          <w:spacing w:val="10"/>
          <w:w w:val="80"/>
        </w:rPr>
        <w:t> </w:t>
      </w:r>
      <w:r>
        <w:rPr>
          <w:w w:val="80"/>
        </w:rPr>
        <w:t>Disponível</w:t>
      </w:r>
      <w:r>
        <w:rPr>
          <w:spacing w:val="12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194">
        <w:r>
          <w:rPr>
            <w:w w:val="80"/>
          </w:rPr>
          <w:t>http://www.renome.unimontes.br/index.php/renome/article/view/182/157</w:t>
        </w:r>
        <w:r>
          <w:rPr>
            <w:spacing w:val="16"/>
            <w:w w:val="80"/>
          </w:rPr>
          <w:t> </w:t>
        </w:r>
      </w:hyperlink>
      <w:r>
        <w:rPr>
          <w:w w:val="80"/>
        </w:rPr>
        <w:t>.</w:t>
      </w:r>
      <w:r>
        <w:rPr>
          <w:spacing w:val="14"/>
          <w:w w:val="80"/>
        </w:rPr>
        <w:t> </w:t>
      </w:r>
      <w:r>
        <w:rPr>
          <w:w w:val="80"/>
        </w:rPr>
        <w:t>Acesso</w:t>
      </w:r>
      <w:r>
        <w:rPr>
          <w:spacing w:val="17"/>
          <w:w w:val="80"/>
        </w:rPr>
        <w:t> </w:t>
      </w:r>
      <w:r>
        <w:rPr>
          <w:w w:val="80"/>
        </w:rPr>
        <w:t>em:</w:t>
      </w:r>
      <w:r>
        <w:rPr>
          <w:spacing w:val="14"/>
          <w:w w:val="80"/>
        </w:rPr>
        <w:t> </w:t>
      </w:r>
      <w:r>
        <w:rPr>
          <w:w w:val="80"/>
        </w:rPr>
        <w:t>18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fev.</w:t>
      </w:r>
      <w:r>
        <w:rPr>
          <w:spacing w:val="14"/>
          <w:w w:val="80"/>
        </w:rPr>
        <w:t> </w:t>
      </w:r>
      <w:r>
        <w:rPr>
          <w:w w:val="80"/>
        </w:rPr>
        <w:t>2020.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42" w:lineRule="auto"/>
        <w:ind w:left="1085" w:right="1309"/>
      </w:pPr>
      <w:r>
        <w:rPr>
          <w:w w:val="80"/>
        </w:rPr>
        <w:t>FILHO</w:t>
      </w:r>
      <w:r>
        <w:rPr>
          <w:spacing w:val="8"/>
          <w:w w:val="80"/>
        </w:rPr>
        <w:t> </w:t>
      </w:r>
      <w:r>
        <w:rPr>
          <w:w w:val="80"/>
        </w:rPr>
        <w:t>C.</w:t>
      </w:r>
      <w:r>
        <w:rPr>
          <w:spacing w:val="6"/>
          <w:w w:val="80"/>
        </w:rPr>
        <w:t> </w:t>
      </w:r>
      <w:r>
        <w:rPr>
          <w:w w:val="80"/>
        </w:rPr>
        <w:t>R.</w:t>
      </w:r>
      <w:r>
        <w:rPr>
          <w:spacing w:val="6"/>
          <w:w w:val="80"/>
        </w:rPr>
        <w:t> </w:t>
      </w:r>
      <w:r>
        <w:rPr>
          <w:w w:val="80"/>
        </w:rPr>
        <w:t>C.</w:t>
      </w:r>
      <w:r>
        <w:rPr>
          <w:spacing w:val="10"/>
          <w:w w:val="80"/>
        </w:rPr>
        <w:t> </w:t>
      </w:r>
      <w:r>
        <w:rPr>
          <w:w w:val="80"/>
        </w:rPr>
        <w:t>V.</w:t>
      </w:r>
      <w:r>
        <w:rPr>
          <w:spacing w:val="8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4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rFonts w:ascii="Arial" w:hAnsi="Arial"/>
          <w:i/>
          <w:spacing w:val="9"/>
          <w:w w:val="80"/>
        </w:rPr>
        <w:t> </w:t>
      </w:r>
      <w:r>
        <w:rPr>
          <w:w w:val="80"/>
        </w:rPr>
        <w:t>Vulnerabilidade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comportamento</w:t>
      </w:r>
      <w:r>
        <w:rPr>
          <w:spacing w:val="8"/>
          <w:w w:val="80"/>
        </w:rPr>
        <w:t> </w:t>
      </w:r>
      <w:r>
        <w:rPr>
          <w:w w:val="80"/>
        </w:rPr>
        <w:t>sexual</w:t>
      </w:r>
      <w:r>
        <w:rPr>
          <w:spacing w:val="8"/>
          <w:w w:val="80"/>
        </w:rPr>
        <w:t> </w:t>
      </w:r>
      <w:r>
        <w:rPr>
          <w:w w:val="80"/>
        </w:rPr>
        <w:t>entre</w:t>
      </w:r>
      <w:r>
        <w:rPr>
          <w:spacing w:val="8"/>
          <w:w w:val="80"/>
        </w:rPr>
        <w:t> </w:t>
      </w:r>
      <w:r>
        <w:rPr>
          <w:w w:val="80"/>
        </w:rPr>
        <w:t>mulheres</w:t>
      </w:r>
      <w:r>
        <w:rPr>
          <w:spacing w:val="20"/>
          <w:w w:val="80"/>
        </w:rPr>
        <w:t> </w:t>
      </w:r>
      <w:r>
        <w:rPr>
          <w:w w:val="80"/>
        </w:rPr>
        <w:t>que</w:t>
      </w:r>
      <w:r>
        <w:rPr>
          <w:spacing w:val="9"/>
          <w:w w:val="80"/>
        </w:rPr>
        <w:t> </w:t>
      </w:r>
      <w:r>
        <w:rPr>
          <w:w w:val="80"/>
        </w:rPr>
        <w:t>não</w:t>
      </w:r>
      <w:r>
        <w:rPr>
          <w:spacing w:val="8"/>
          <w:w w:val="80"/>
        </w:rPr>
        <w:t> </w:t>
      </w:r>
      <w:r>
        <w:rPr>
          <w:w w:val="80"/>
        </w:rPr>
        <w:t>utilizam</w:t>
      </w:r>
      <w:r>
        <w:rPr>
          <w:spacing w:val="7"/>
          <w:w w:val="80"/>
        </w:rPr>
        <w:t> </w:t>
      </w:r>
      <w:r>
        <w:rPr>
          <w:w w:val="80"/>
        </w:rPr>
        <w:t>o</w:t>
      </w:r>
      <w:r>
        <w:rPr>
          <w:spacing w:val="1"/>
          <w:w w:val="80"/>
        </w:rPr>
        <w:t> </w:t>
      </w:r>
      <w:r>
        <w:rPr>
          <w:w w:val="80"/>
        </w:rPr>
        <w:t>preservativo</w:t>
      </w:r>
      <w:r>
        <w:rPr>
          <w:spacing w:val="19"/>
          <w:w w:val="80"/>
        </w:rPr>
        <w:t> </w:t>
      </w:r>
      <w:r>
        <w:rPr>
          <w:w w:val="80"/>
        </w:rPr>
        <w:t>durante</w:t>
      </w:r>
      <w:r>
        <w:rPr>
          <w:spacing w:val="16"/>
          <w:w w:val="80"/>
        </w:rPr>
        <w:t> </w:t>
      </w:r>
      <w:r>
        <w:rPr>
          <w:w w:val="80"/>
        </w:rPr>
        <w:t>as</w:t>
      </w:r>
      <w:r>
        <w:rPr>
          <w:spacing w:val="19"/>
          <w:w w:val="80"/>
        </w:rPr>
        <w:t> </w:t>
      </w:r>
      <w:r>
        <w:rPr>
          <w:w w:val="80"/>
        </w:rPr>
        <w:t>relações</w:t>
      </w:r>
      <w:r>
        <w:rPr>
          <w:spacing w:val="19"/>
          <w:w w:val="80"/>
        </w:rPr>
        <w:t> </w:t>
      </w:r>
      <w:r>
        <w:rPr>
          <w:w w:val="80"/>
        </w:rPr>
        <w:t>sexuais</w:t>
      </w:r>
      <w:r>
        <w:rPr>
          <w:spacing w:val="18"/>
          <w:w w:val="80"/>
        </w:rPr>
        <w:t> </w:t>
      </w:r>
      <w:r>
        <w:rPr>
          <w:w w:val="80"/>
        </w:rPr>
        <w:t>com</w:t>
      </w:r>
      <w:r>
        <w:rPr>
          <w:spacing w:val="15"/>
          <w:w w:val="80"/>
        </w:rPr>
        <w:t> </w:t>
      </w:r>
      <w:r>
        <w:rPr>
          <w:w w:val="80"/>
        </w:rPr>
        <w:t>parceria</w:t>
      </w:r>
      <w:r>
        <w:rPr>
          <w:spacing w:val="10"/>
          <w:w w:val="80"/>
        </w:rPr>
        <w:t> </w:t>
      </w:r>
      <w:r>
        <w:rPr>
          <w:w w:val="80"/>
        </w:rPr>
        <w:t>eventual.</w:t>
      </w:r>
      <w:r>
        <w:rPr>
          <w:spacing w:val="23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14"/>
          <w:w w:val="80"/>
        </w:rPr>
        <w:t> </w:t>
      </w:r>
      <w:r>
        <w:rPr>
          <w:rFonts w:ascii="Arial" w:hAnsi="Arial"/>
          <w:b/>
          <w:w w:val="80"/>
        </w:rPr>
        <w:t>Interdisciplinar</w:t>
      </w:r>
      <w:r>
        <w:rPr>
          <w:rFonts w:ascii="Arial" w:hAnsi="Arial"/>
          <w:b/>
          <w:spacing w:val="13"/>
          <w:w w:val="80"/>
        </w:rPr>
        <w:t> </w:t>
      </w:r>
      <w:r>
        <w:rPr>
          <w:rFonts w:ascii="Arial" w:hAnsi="Arial"/>
          <w:b/>
          <w:w w:val="80"/>
        </w:rPr>
        <w:t>Encontro</w:t>
      </w:r>
      <w:r>
        <w:rPr>
          <w:rFonts w:ascii="Arial" w:hAnsi="Arial"/>
          <w:b/>
          <w:spacing w:val="14"/>
          <w:w w:val="80"/>
        </w:rPr>
        <w:t> </w:t>
      </w:r>
      <w:r>
        <w:rPr>
          <w:rFonts w:ascii="Arial" w:hAnsi="Arial"/>
          <w:b/>
          <w:w w:val="80"/>
        </w:rPr>
        <w:t>das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5"/>
        </w:rPr>
        <w:t>Ciências</w:t>
      </w:r>
      <w:r>
        <w:rPr>
          <w:w w:val="85"/>
        </w:rPr>
        <w:t>, [Icó – Ceará]; 1(3):304–315, set./ dez., 2018. Disponível em:</w:t>
      </w:r>
      <w:r>
        <w:rPr>
          <w:spacing w:val="1"/>
          <w:w w:val="85"/>
        </w:rPr>
        <w:t> </w:t>
      </w:r>
      <w:hyperlink r:id="rId195">
        <w:r>
          <w:rPr>
            <w:w w:val="80"/>
          </w:rPr>
          <w:t>http://www.fvs.edu.br/riec/index.php/riec/article/view/48/27</w:t>
        </w:r>
        <w:r>
          <w:rPr>
            <w:spacing w:val="5"/>
            <w:w w:val="80"/>
          </w:rPr>
          <w:t> </w:t>
        </w:r>
      </w:hyperlink>
      <w:r>
        <w:rPr>
          <w:w w:val="80"/>
        </w:rPr>
        <w:t>.</w:t>
      </w:r>
      <w:r>
        <w:rPr>
          <w:spacing w:val="3"/>
          <w:w w:val="80"/>
        </w:rPr>
        <w:t> </w:t>
      </w:r>
      <w:r>
        <w:rPr>
          <w:w w:val="80"/>
        </w:rPr>
        <w:t>Acesso</w:t>
      </w:r>
      <w:r>
        <w:rPr>
          <w:spacing w:val="5"/>
          <w:w w:val="80"/>
        </w:rPr>
        <w:t> </w:t>
      </w:r>
      <w:r>
        <w:rPr>
          <w:w w:val="80"/>
        </w:rPr>
        <w:t>em:</w:t>
      </w:r>
      <w:r>
        <w:rPr>
          <w:spacing w:val="4"/>
          <w:w w:val="80"/>
        </w:rPr>
        <w:t> </w:t>
      </w:r>
      <w:r>
        <w:rPr>
          <w:w w:val="80"/>
        </w:rPr>
        <w:t>10</w:t>
      </w:r>
      <w:r>
        <w:rPr>
          <w:spacing w:val="5"/>
          <w:w w:val="80"/>
        </w:rPr>
        <w:t> </w:t>
      </w:r>
      <w:r>
        <w:rPr>
          <w:w w:val="80"/>
        </w:rPr>
        <w:t>mar.</w:t>
      </w:r>
      <w:r>
        <w:rPr>
          <w:spacing w:val="3"/>
          <w:w w:val="80"/>
        </w:rPr>
        <w:t> </w:t>
      </w:r>
      <w:r>
        <w:rPr>
          <w:w w:val="80"/>
        </w:rPr>
        <w:t>2020.</w:t>
      </w:r>
    </w:p>
    <w:p>
      <w:pPr>
        <w:pStyle w:val="BodyText"/>
        <w:rPr>
          <w:sz w:val="27"/>
        </w:rPr>
      </w:pPr>
    </w:p>
    <w:p>
      <w:pPr>
        <w:spacing w:line="244" w:lineRule="auto" w:before="0"/>
        <w:ind w:left="1085" w:right="1680" w:firstLine="0"/>
        <w:jc w:val="left"/>
        <w:rPr>
          <w:sz w:val="24"/>
        </w:rPr>
      </w:pPr>
      <w:r>
        <w:rPr>
          <w:w w:val="80"/>
          <w:sz w:val="24"/>
        </w:rPr>
        <w:t>FINOTTI,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Marta.</w:t>
      </w:r>
      <w:r>
        <w:rPr>
          <w:spacing w:val="2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Manual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2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anticoncepção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Federação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Brasileira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das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Associações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Ginecologia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Obstetrícia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w w:val="80"/>
          <w:sz w:val="24"/>
        </w:rPr>
        <w:t>(FEBRASGO)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–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205-215,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São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Paulo,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nov.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2015.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https://armazemdaciencia.files.wordpress.com/2017/08/manual-anticoncepcao-febrasgo-</w:t>
      </w:r>
    </w:p>
    <w:p>
      <w:pPr>
        <w:pStyle w:val="BodyText"/>
        <w:spacing w:before="14"/>
        <w:ind w:left="1085"/>
      </w:pPr>
      <w:r>
        <w:rPr>
          <w:w w:val="80"/>
        </w:rPr>
        <w:t>2015-pdf.pdf</w:t>
      </w:r>
      <w:r>
        <w:rPr>
          <w:spacing w:val="9"/>
          <w:w w:val="80"/>
        </w:rPr>
        <w:t> </w:t>
      </w:r>
      <w:r>
        <w:rPr>
          <w:w w:val="80"/>
        </w:rPr>
        <w:t>.</w:t>
      </w:r>
      <w:r>
        <w:rPr>
          <w:spacing w:val="13"/>
          <w:w w:val="80"/>
        </w:rPr>
        <w:t> </w:t>
      </w:r>
      <w:r>
        <w:rPr>
          <w:w w:val="80"/>
        </w:rPr>
        <w:t>Acesso</w:t>
      </w:r>
      <w:r>
        <w:rPr>
          <w:spacing w:val="12"/>
          <w:w w:val="80"/>
        </w:rPr>
        <w:t> </w:t>
      </w:r>
      <w:r>
        <w:rPr>
          <w:w w:val="80"/>
        </w:rPr>
        <w:t>em:</w:t>
      </w:r>
      <w:r>
        <w:rPr>
          <w:spacing w:val="9"/>
          <w:w w:val="80"/>
        </w:rPr>
        <w:t> </w:t>
      </w:r>
      <w:r>
        <w:rPr>
          <w:w w:val="80"/>
        </w:rPr>
        <w:t>13</w:t>
      </w:r>
      <w:r>
        <w:rPr>
          <w:spacing w:val="11"/>
          <w:w w:val="80"/>
        </w:rPr>
        <w:t> </w:t>
      </w:r>
      <w:r>
        <w:rPr>
          <w:w w:val="80"/>
        </w:rPr>
        <w:t>out.</w:t>
      </w:r>
      <w:r>
        <w:rPr>
          <w:spacing w:val="9"/>
          <w:w w:val="80"/>
        </w:rPr>
        <w:t> </w:t>
      </w:r>
      <w:r>
        <w:rPr>
          <w:w w:val="80"/>
        </w:rPr>
        <w:t>2019.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42" w:lineRule="auto" w:before="1"/>
        <w:ind w:left="1085" w:right="1189"/>
        <w:jc w:val="both"/>
      </w:pPr>
      <w:r>
        <w:rPr>
          <w:w w:val="80"/>
        </w:rPr>
        <w:t>GERK, M. A. S.; FREITAS, S. L. F.; NUNES, C. B. Consulta de enfermagem à mulher. In FERNANDES, A. Q.;</w:t>
      </w:r>
      <w:r>
        <w:rPr>
          <w:spacing w:val="1"/>
          <w:w w:val="80"/>
        </w:rPr>
        <w:t> </w:t>
      </w:r>
      <w:r>
        <w:rPr>
          <w:w w:val="80"/>
        </w:rPr>
        <w:t>NARCHI,</w:t>
      </w:r>
      <w:r>
        <w:rPr>
          <w:spacing w:val="6"/>
          <w:w w:val="80"/>
        </w:rPr>
        <w:t> </w:t>
      </w:r>
      <w:r>
        <w:rPr>
          <w:w w:val="80"/>
        </w:rPr>
        <w:t>N.</w:t>
      </w:r>
      <w:r>
        <w:rPr>
          <w:spacing w:val="7"/>
          <w:w w:val="80"/>
        </w:rPr>
        <w:t> </w:t>
      </w:r>
      <w:r>
        <w:rPr>
          <w:w w:val="80"/>
        </w:rPr>
        <w:t>Z.</w:t>
      </w:r>
      <w:r>
        <w:rPr>
          <w:spacing w:val="8"/>
          <w:w w:val="80"/>
        </w:rPr>
        <w:t> </w:t>
      </w:r>
      <w:r>
        <w:rPr>
          <w:rFonts w:ascii="Arial" w:hAnsi="Arial"/>
          <w:b/>
          <w:w w:val="80"/>
        </w:rPr>
        <w:t>Enfermagem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e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da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mulher</w:t>
      </w:r>
      <w:r>
        <w:rPr>
          <w:w w:val="80"/>
        </w:rPr>
        <w:t>.</w:t>
      </w:r>
      <w:r>
        <w:rPr>
          <w:spacing w:val="11"/>
          <w:w w:val="80"/>
        </w:rPr>
        <w:t> </w:t>
      </w:r>
      <w:r>
        <w:rPr>
          <w:w w:val="80"/>
        </w:rPr>
        <w:t>2.</w:t>
      </w:r>
      <w:r>
        <w:rPr>
          <w:spacing w:val="11"/>
          <w:w w:val="80"/>
        </w:rPr>
        <w:t> </w:t>
      </w:r>
      <w:r>
        <w:rPr>
          <w:w w:val="80"/>
        </w:rPr>
        <w:t>Ed.</w:t>
      </w:r>
      <w:r>
        <w:rPr>
          <w:spacing w:val="7"/>
          <w:w w:val="80"/>
        </w:rPr>
        <w:t> </w:t>
      </w:r>
      <w:r>
        <w:rPr>
          <w:w w:val="80"/>
        </w:rPr>
        <w:t>Barueri,</w:t>
      </w:r>
      <w:r>
        <w:rPr>
          <w:spacing w:val="6"/>
          <w:w w:val="80"/>
        </w:rPr>
        <w:t> </w:t>
      </w:r>
      <w:r>
        <w:rPr>
          <w:w w:val="80"/>
        </w:rPr>
        <w:t>SP:</w:t>
      </w:r>
      <w:r>
        <w:rPr>
          <w:spacing w:val="6"/>
          <w:w w:val="80"/>
        </w:rPr>
        <w:t> </w:t>
      </w:r>
      <w:r>
        <w:rPr>
          <w:w w:val="80"/>
        </w:rPr>
        <w:t>Manole,</w:t>
      </w:r>
      <w:r>
        <w:rPr>
          <w:spacing w:val="7"/>
          <w:w w:val="80"/>
        </w:rPr>
        <w:t> </w:t>
      </w:r>
      <w:r>
        <w:rPr>
          <w:w w:val="80"/>
        </w:rPr>
        <w:t>2013,</w:t>
      </w:r>
      <w:r>
        <w:rPr>
          <w:spacing w:val="7"/>
          <w:w w:val="80"/>
        </w:rPr>
        <w:t> </w:t>
      </w:r>
      <w:r>
        <w:rPr>
          <w:w w:val="80"/>
        </w:rPr>
        <w:t>Cap.</w:t>
      </w:r>
      <w:r>
        <w:rPr>
          <w:spacing w:val="6"/>
          <w:w w:val="80"/>
        </w:rPr>
        <w:t> </w:t>
      </w:r>
      <w:r>
        <w:rPr>
          <w:w w:val="80"/>
        </w:rPr>
        <w:t>5,</w:t>
      </w:r>
      <w:r>
        <w:rPr>
          <w:spacing w:val="7"/>
          <w:w w:val="80"/>
        </w:rPr>
        <w:t> </w:t>
      </w:r>
      <w:r>
        <w:rPr>
          <w:w w:val="80"/>
        </w:rPr>
        <w:t>p.</w:t>
      </w:r>
      <w:r>
        <w:rPr>
          <w:spacing w:val="11"/>
          <w:w w:val="80"/>
        </w:rPr>
        <w:t> </w:t>
      </w:r>
      <w:r>
        <w:rPr>
          <w:w w:val="80"/>
        </w:rPr>
        <w:t>110-139.</w:t>
      </w:r>
    </w:p>
    <w:p>
      <w:pPr>
        <w:spacing w:after="0" w:line="242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44" w:lineRule="auto" w:before="103"/>
        <w:ind w:left="1085" w:right="1077"/>
      </w:pPr>
      <w:r>
        <w:rPr>
          <w:w w:val="80"/>
        </w:rPr>
        <w:t>KALCKMANN,</w:t>
      </w:r>
      <w:r>
        <w:rPr>
          <w:spacing w:val="11"/>
          <w:w w:val="80"/>
        </w:rPr>
        <w:t> </w:t>
      </w:r>
      <w:r>
        <w:rPr>
          <w:w w:val="80"/>
        </w:rPr>
        <w:t>S.</w:t>
      </w:r>
      <w:r>
        <w:rPr>
          <w:spacing w:val="12"/>
          <w:w w:val="80"/>
        </w:rPr>
        <w:t> </w:t>
      </w:r>
      <w:r>
        <w:rPr>
          <w:w w:val="80"/>
        </w:rPr>
        <w:t>Preservativo</w:t>
      </w:r>
      <w:r>
        <w:rPr>
          <w:spacing w:val="14"/>
          <w:w w:val="80"/>
        </w:rPr>
        <w:t> </w:t>
      </w:r>
      <w:r>
        <w:rPr>
          <w:w w:val="80"/>
        </w:rPr>
        <w:t>feminino</w:t>
      </w:r>
      <w:r>
        <w:rPr>
          <w:spacing w:val="21"/>
          <w:w w:val="80"/>
        </w:rPr>
        <w:t> </w:t>
      </w:r>
      <w:r>
        <w:rPr>
          <w:w w:val="80"/>
        </w:rPr>
        <w:t>e</w:t>
      </w:r>
      <w:r>
        <w:rPr>
          <w:spacing w:val="14"/>
          <w:w w:val="80"/>
        </w:rPr>
        <w:t> </w:t>
      </w:r>
      <w:r>
        <w:rPr>
          <w:w w:val="80"/>
        </w:rPr>
        <w:t>dupla</w:t>
      </w:r>
      <w:r>
        <w:rPr>
          <w:spacing w:val="14"/>
          <w:w w:val="80"/>
        </w:rPr>
        <w:t> </w:t>
      </w:r>
      <w:r>
        <w:rPr>
          <w:w w:val="80"/>
        </w:rPr>
        <w:t>proteção:</w:t>
      </w:r>
      <w:r>
        <w:rPr>
          <w:spacing w:val="12"/>
          <w:w w:val="80"/>
        </w:rPr>
        <w:t> </w:t>
      </w:r>
      <w:r>
        <w:rPr>
          <w:w w:val="80"/>
        </w:rPr>
        <w:t>desafios</w:t>
      </w:r>
      <w:r>
        <w:rPr>
          <w:spacing w:val="16"/>
          <w:w w:val="80"/>
        </w:rPr>
        <w:t> </w:t>
      </w:r>
      <w:r>
        <w:rPr>
          <w:w w:val="80"/>
        </w:rPr>
        <w:t>para</w:t>
      </w:r>
      <w:r>
        <w:rPr>
          <w:spacing w:val="14"/>
          <w:w w:val="80"/>
        </w:rPr>
        <w:t> </w:t>
      </w:r>
      <w:r>
        <w:rPr>
          <w:w w:val="80"/>
        </w:rPr>
        <w:t>os</w:t>
      </w:r>
      <w:r>
        <w:rPr>
          <w:spacing w:val="17"/>
          <w:w w:val="80"/>
        </w:rPr>
        <w:t> </w:t>
      </w:r>
      <w:r>
        <w:rPr>
          <w:w w:val="80"/>
        </w:rPr>
        <w:t>serviços</w:t>
      </w:r>
      <w:r>
        <w:rPr>
          <w:spacing w:val="16"/>
          <w:w w:val="80"/>
        </w:rPr>
        <w:t> </w:t>
      </w:r>
      <w:r>
        <w:rPr>
          <w:w w:val="80"/>
        </w:rPr>
        <w:t>especializados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atenção</w:t>
      </w:r>
      <w:r>
        <w:rPr>
          <w:spacing w:val="1"/>
          <w:w w:val="80"/>
        </w:rPr>
        <w:t> </w:t>
      </w:r>
      <w:r>
        <w:rPr>
          <w:w w:val="80"/>
        </w:rPr>
        <w:t>às</w:t>
      </w:r>
      <w:r>
        <w:rPr>
          <w:spacing w:val="10"/>
          <w:w w:val="80"/>
        </w:rPr>
        <w:t> </w:t>
      </w:r>
      <w:r>
        <w:rPr>
          <w:w w:val="80"/>
        </w:rPr>
        <w:t>DSTs</w:t>
      </w:r>
      <w:r>
        <w:rPr>
          <w:spacing w:val="10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Aids.</w:t>
      </w:r>
      <w:r>
        <w:rPr>
          <w:spacing w:val="9"/>
          <w:w w:val="80"/>
        </w:rPr>
        <w:t> </w:t>
      </w:r>
      <w:r>
        <w:rPr>
          <w:rFonts w:ascii="Arial" w:hAnsi="Arial"/>
          <w:b/>
          <w:w w:val="80"/>
        </w:rPr>
        <w:t>Temas</w:t>
      </w:r>
      <w:r>
        <w:rPr>
          <w:rFonts w:ascii="Arial" w:hAnsi="Arial"/>
          <w:b/>
          <w:spacing w:val="6"/>
          <w:w w:val="80"/>
        </w:rPr>
        <w:t> </w:t>
      </w:r>
      <w:r>
        <w:rPr>
          <w:rFonts w:ascii="Arial" w:hAnsi="Arial"/>
          <w:b/>
          <w:w w:val="80"/>
        </w:rPr>
        <w:t>em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Psicologia</w:t>
      </w:r>
      <w:r>
        <w:rPr>
          <w:w w:val="80"/>
        </w:rPr>
        <w:t>,</w:t>
      </w:r>
      <w:r>
        <w:rPr>
          <w:spacing w:val="6"/>
          <w:w w:val="80"/>
        </w:rPr>
        <w:t> </w:t>
      </w:r>
      <w:r>
        <w:rPr>
          <w:w w:val="80"/>
        </w:rPr>
        <w:t>v.</w:t>
      </w:r>
      <w:r>
        <w:rPr>
          <w:spacing w:val="6"/>
          <w:w w:val="80"/>
        </w:rPr>
        <w:t> </w:t>
      </w:r>
      <w:r>
        <w:rPr>
          <w:w w:val="80"/>
        </w:rPr>
        <w:t>21,</w:t>
      </w:r>
      <w:r>
        <w:rPr>
          <w:spacing w:val="11"/>
          <w:w w:val="80"/>
        </w:rPr>
        <w:t> </w:t>
      </w:r>
      <w:r>
        <w:rPr>
          <w:w w:val="80"/>
        </w:rPr>
        <w:t>n.</w:t>
      </w:r>
      <w:r>
        <w:rPr>
          <w:spacing w:val="6"/>
          <w:w w:val="80"/>
        </w:rPr>
        <w:t> </w:t>
      </w:r>
      <w:r>
        <w:rPr>
          <w:w w:val="80"/>
        </w:rPr>
        <w:t>3,</w:t>
      </w:r>
      <w:r>
        <w:rPr>
          <w:spacing w:val="6"/>
          <w:w w:val="80"/>
        </w:rPr>
        <w:t> </w:t>
      </w:r>
      <w:r>
        <w:rPr>
          <w:w w:val="80"/>
        </w:rPr>
        <w:t>p.</w:t>
      </w:r>
      <w:r>
        <w:rPr>
          <w:spacing w:val="11"/>
          <w:w w:val="80"/>
        </w:rPr>
        <w:t> </w:t>
      </w:r>
      <w:r>
        <w:rPr>
          <w:w w:val="80"/>
        </w:rPr>
        <w:t>1145</w:t>
      </w:r>
      <w:r>
        <w:rPr>
          <w:spacing w:val="13"/>
          <w:w w:val="80"/>
        </w:rPr>
        <w:t> </w:t>
      </w:r>
      <w:r>
        <w:rPr>
          <w:w w:val="80"/>
        </w:rPr>
        <w:t>–</w:t>
      </w:r>
      <w:r>
        <w:rPr>
          <w:spacing w:val="9"/>
          <w:w w:val="80"/>
        </w:rPr>
        <w:t> </w:t>
      </w:r>
      <w:r>
        <w:rPr>
          <w:w w:val="80"/>
        </w:rPr>
        <w:t>1157,</w:t>
      </w:r>
      <w:r>
        <w:rPr>
          <w:spacing w:val="6"/>
          <w:w w:val="80"/>
        </w:rPr>
        <w:t> </w:t>
      </w:r>
      <w:r>
        <w:rPr>
          <w:w w:val="80"/>
        </w:rPr>
        <w:t>São</w:t>
      </w:r>
      <w:r>
        <w:rPr>
          <w:spacing w:val="9"/>
          <w:w w:val="80"/>
        </w:rPr>
        <w:t> </w:t>
      </w:r>
      <w:r>
        <w:rPr>
          <w:w w:val="80"/>
        </w:rPr>
        <w:t>Paulo,</w:t>
      </w:r>
      <w:r>
        <w:rPr>
          <w:spacing w:val="6"/>
          <w:w w:val="80"/>
        </w:rPr>
        <w:t> </w:t>
      </w:r>
      <w:r>
        <w:rPr>
          <w:w w:val="80"/>
        </w:rPr>
        <w:t>2013.</w:t>
      </w:r>
      <w:r>
        <w:rPr>
          <w:spacing w:val="6"/>
          <w:w w:val="80"/>
        </w:rPr>
        <w:t> </w:t>
      </w:r>
      <w:r>
        <w:rPr>
          <w:w w:val="80"/>
        </w:rPr>
        <w:t>Disponível</w:t>
      </w:r>
      <w:r>
        <w:rPr>
          <w:spacing w:val="7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196">
        <w:r>
          <w:rPr>
            <w:w w:val="80"/>
          </w:rPr>
          <w:t>http://pepsic.bvsalud.org/pdf/tp/v21n3/v21n3a20.pdf</w:t>
        </w:r>
        <w:r>
          <w:rPr>
            <w:spacing w:val="1"/>
            <w:w w:val="80"/>
          </w:rPr>
          <w:t> </w:t>
        </w:r>
      </w:hyperlink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Acesso</w:t>
      </w:r>
      <w:r>
        <w:rPr>
          <w:spacing w:val="4"/>
          <w:w w:val="80"/>
        </w:rPr>
        <w:t> </w:t>
      </w:r>
      <w:r>
        <w:rPr>
          <w:w w:val="80"/>
        </w:rPr>
        <w:t>em:</w:t>
      </w:r>
      <w:r>
        <w:rPr>
          <w:spacing w:val="2"/>
          <w:w w:val="80"/>
        </w:rPr>
        <w:t> </w:t>
      </w:r>
      <w:r>
        <w:rPr>
          <w:w w:val="80"/>
        </w:rPr>
        <w:t>15</w:t>
      </w:r>
      <w:r>
        <w:rPr>
          <w:spacing w:val="4"/>
          <w:w w:val="80"/>
        </w:rPr>
        <w:t> </w:t>
      </w:r>
      <w:r>
        <w:rPr>
          <w:w w:val="80"/>
        </w:rPr>
        <w:t>set.</w:t>
      </w:r>
      <w:r>
        <w:rPr>
          <w:spacing w:val="2"/>
          <w:w w:val="80"/>
        </w:rPr>
        <w:t> </w:t>
      </w:r>
      <w:r>
        <w:rPr>
          <w:w w:val="80"/>
        </w:rPr>
        <w:t>2019.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42" w:lineRule="auto"/>
        <w:ind w:left="1085" w:right="1077"/>
      </w:pPr>
      <w:r>
        <w:rPr>
          <w:w w:val="80"/>
        </w:rPr>
        <w:t>MACHADO,</w:t>
      </w:r>
      <w:r>
        <w:rPr>
          <w:spacing w:val="5"/>
          <w:w w:val="80"/>
        </w:rPr>
        <w:t> </w:t>
      </w:r>
      <w:r>
        <w:rPr>
          <w:w w:val="80"/>
        </w:rPr>
        <w:t>A.</w:t>
      </w:r>
      <w:r>
        <w:rPr>
          <w:spacing w:val="10"/>
          <w:w w:val="80"/>
        </w:rPr>
        <w:t> </w:t>
      </w:r>
      <w:r>
        <w:rPr>
          <w:w w:val="80"/>
        </w:rPr>
        <w:t>S.</w:t>
      </w:r>
      <w:r>
        <w:rPr>
          <w:spacing w:val="10"/>
          <w:w w:val="80"/>
        </w:rPr>
        <w:t> </w:t>
      </w:r>
      <w:r>
        <w:rPr>
          <w:w w:val="80"/>
        </w:rPr>
        <w:t>T.</w:t>
      </w:r>
      <w:r>
        <w:rPr>
          <w:spacing w:val="7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3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rFonts w:ascii="Arial" w:hAnsi="Arial"/>
          <w:i/>
          <w:spacing w:val="9"/>
          <w:w w:val="80"/>
        </w:rPr>
        <w:t> </w:t>
      </w:r>
      <w:r>
        <w:rPr>
          <w:w w:val="80"/>
        </w:rPr>
        <w:t>Adequação</w:t>
      </w:r>
      <w:r>
        <w:rPr>
          <w:spacing w:val="8"/>
          <w:w w:val="80"/>
        </w:rPr>
        <w:t> </w:t>
      </w:r>
      <w:r>
        <w:rPr>
          <w:w w:val="80"/>
        </w:rPr>
        <w:t>das</w:t>
      </w:r>
      <w:r>
        <w:rPr>
          <w:spacing w:val="10"/>
          <w:w w:val="80"/>
        </w:rPr>
        <w:t> </w:t>
      </w:r>
      <w:r>
        <w:rPr>
          <w:w w:val="80"/>
        </w:rPr>
        <w:t>práticas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distribuição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insumos</w:t>
      </w:r>
      <w:r>
        <w:rPr>
          <w:spacing w:val="10"/>
          <w:w w:val="80"/>
        </w:rPr>
        <w:t> </w:t>
      </w:r>
      <w:r>
        <w:rPr>
          <w:w w:val="80"/>
        </w:rPr>
        <w:t>do</w:t>
      </w:r>
      <w:r>
        <w:rPr>
          <w:spacing w:val="8"/>
          <w:w w:val="80"/>
        </w:rPr>
        <w:t> </w:t>
      </w:r>
      <w:r>
        <w:rPr>
          <w:w w:val="80"/>
        </w:rPr>
        <w:t>planejamento</w:t>
      </w:r>
      <w:r>
        <w:rPr>
          <w:spacing w:val="8"/>
          <w:w w:val="80"/>
        </w:rPr>
        <w:t> </w:t>
      </w:r>
      <w:r>
        <w:rPr>
          <w:w w:val="80"/>
        </w:rPr>
        <w:t>familiar</w:t>
      </w:r>
      <w:r>
        <w:rPr>
          <w:spacing w:val="9"/>
          <w:w w:val="80"/>
        </w:rPr>
        <w:t> </w:t>
      </w:r>
      <w:r>
        <w:rPr>
          <w:w w:val="80"/>
        </w:rPr>
        <w:t>no</w:t>
      </w:r>
      <w:r>
        <w:rPr>
          <w:spacing w:val="1"/>
          <w:w w:val="80"/>
        </w:rPr>
        <w:t> </w:t>
      </w:r>
      <w:r>
        <w:rPr>
          <w:w w:val="80"/>
        </w:rPr>
        <w:t>município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Maceió</w:t>
      </w:r>
      <w:r>
        <w:rPr>
          <w:spacing w:val="20"/>
          <w:w w:val="80"/>
        </w:rPr>
        <w:t> </w:t>
      </w:r>
      <w:r>
        <w:rPr>
          <w:w w:val="80"/>
        </w:rPr>
        <w:t>–</w:t>
      </w:r>
      <w:r>
        <w:rPr>
          <w:spacing w:val="19"/>
          <w:w w:val="80"/>
        </w:rPr>
        <w:t> </w:t>
      </w:r>
      <w:r>
        <w:rPr>
          <w:w w:val="80"/>
        </w:rPr>
        <w:t>AL.</w:t>
      </w:r>
      <w:r>
        <w:rPr>
          <w:spacing w:val="14"/>
          <w:w w:val="80"/>
        </w:rPr>
        <w:t> </w:t>
      </w:r>
      <w:r>
        <w:rPr>
          <w:rFonts w:ascii="Arial" w:hAnsi="Arial"/>
          <w:b/>
          <w:w w:val="80"/>
        </w:rPr>
        <w:t>Cadernos</w:t>
      </w:r>
      <w:r>
        <w:rPr>
          <w:rFonts w:ascii="Arial" w:hAnsi="Arial"/>
          <w:b/>
          <w:spacing w:val="15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14"/>
          <w:w w:val="80"/>
        </w:rPr>
        <w:t> </w:t>
      </w:r>
      <w:r>
        <w:rPr>
          <w:rFonts w:ascii="Arial" w:hAnsi="Arial"/>
          <w:b/>
          <w:w w:val="80"/>
        </w:rPr>
        <w:t>Graduação</w:t>
      </w:r>
      <w:r>
        <w:rPr>
          <w:rFonts w:ascii="Arial" w:hAnsi="Arial"/>
          <w:b/>
          <w:spacing w:val="18"/>
          <w:w w:val="80"/>
        </w:rPr>
        <w:t> </w:t>
      </w:r>
      <w:r>
        <w:rPr>
          <w:rFonts w:ascii="Arial" w:hAnsi="Arial"/>
          <w:b/>
          <w:w w:val="80"/>
        </w:rPr>
        <w:t>–</w:t>
      </w:r>
      <w:r>
        <w:rPr>
          <w:rFonts w:ascii="Arial" w:hAnsi="Arial"/>
          <w:b/>
          <w:spacing w:val="15"/>
          <w:w w:val="80"/>
        </w:rPr>
        <w:t> </w:t>
      </w:r>
      <w:r>
        <w:rPr>
          <w:rFonts w:ascii="Arial" w:hAnsi="Arial"/>
          <w:b/>
          <w:w w:val="80"/>
        </w:rPr>
        <w:t>Ciências</w:t>
      </w:r>
      <w:r>
        <w:rPr>
          <w:rFonts w:ascii="Arial" w:hAnsi="Arial"/>
          <w:b/>
          <w:spacing w:val="15"/>
          <w:w w:val="80"/>
        </w:rPr>
        <w:t> </w:t>
      </w:r>
      <w:r>
        <w:rPr>
          <w:rFonts w:ascii="Arial" w:hAnsi="Arial"/>
          <w:b/>
          <w:w w:val="80"/>
        </w:rPr>
        <w:t>Biológicas</w:t>
      </w:r>
      <w:r>
        <w:rPr>
          <w:rFonts w:ascii="Arial" w:hAnsi="Arial"/>
          <w:b/>
          <w:spacing w:val="15"/>
          <w:w w:val="80"/>
        </w:rPr>
        <w:t> </w:t>
      </w:r>
      <w:r>
        <w:rPr>
          <w:rFonts w:ascii="Arial" w:hAnsi="Arial"/>
          <w:b/>
          <w:w w:val="80"/>
        </w:rPr>
        <w:t>e</w:t>
      </w:r>
      <w:r>
        <w:rPr>
          <w:rFonts w:ascii="Arial" w:hAnsi="Arial"/>
          <w:b/>
          <w:spacing w:val="14"/>
          <w:w w:val="80"/>
        </w:rPr>
        <w:t> </w:t>
      </w:r>
      <w:r>
        <w:rPr>
          <w:rFonts w:ascii="Arial" w:hAnsi="Arial"/>
          <w:b/>
          <w:w w:val="80"/>
        </w:rPr>
        <w:t>da</w:t>
      </w:r>
      <w:r>
        <w:rPr>
          <w:rFonts w:ascii="Arial" w:hAnsi="Arial"/>
          <w:b/>
          <w:spacing w:val="21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w w:val="80"/>
        </w:rPr>
        <w:t>,</w:t>
      </w:r>
      <w:r>
        <w:rPr>
          <w:spacing w:val="15"/>
          <w:w w:val="80"/>
        </w:rPr>
        <w:t> </w:t>
      </w:r>
      <w:r>
        <w:rPr>
          <w:w w:val="80"/>
        </w:rPr>
        <w:t>Maceió</w:t>
      </w:r>
      <w:r>
        <w:rPr>
          <w:spacing w:val="18"/>
          <w:w w:val="80"/>
        </w:rPr>
        <w:t> </w:t>
      </w:r>
      <w:r>
        <w:rPr>
          <w:w w:val="80"/>
        </w:rPr>
        <w:t>–</w:t>
      </w:r>
      <w:r>
        <w:rPr>
          <w:spacing w:val="18"/>
          <w:w w:val="80"/>
        </w:rPr>
        <w:t> </w:t>
      </w:r>
      <w:r>
        <w:rPr>
          <w:w w:val="80"/>
        </w:rPr>
        <w:t>AL,</w:t>
      </w:r>
      <w:r>
        <w:rPr>
          <w:spacing w:val="20"/>
          <w:w w:val="80"/>
        </w:rPr>
        <w:t> </w:t>
      </w:r>
      <w:r>
        <w:rPr>
          <w:w w:val="80"/>
        </w:rPr>
        <w:t>v.</w:t>
      </w:r>
      <w:r>
        <w:rPr>
          <w:spacing w:val="14"/>
          <w:w w:val="80"/>
        </w:rPr>
        <w:t> </w:t>
      </w:r>
      <w:r>
        <w:rPr>
          <w:w w:val="80"/>
        </w:rPr>
        <w:t>1,</w:t>
      </w:r>
      <w:r>
        <w:rPr>
          <w:spacing w:val="20"/>
          <w:w w:val="80"/>
        </w:rPr>
        <w:t> </w:t>
      </w:r>
      <w:r>
        <w:rPr>
          <w:w w:val="80"/>
        </w:rPr>
        <w:t>n.</w:t>
      </w:r>
      <w:r>
        <w:rPr>
          <w:spacing w:val="1"/>
          <w:w w:val="80"/>
        </w:rPr>
        <w:t> </w:t>
      </w:r>
      <w:r>
        <w:rPr>
          <w:w w:val="80"/>
        </w:rPr>
        <w:t>3,</w:t>
      </w:r>
      <w:r>
        <w:rPr>
          <w:spacing w:val="22"/>
          <w:w w:val="80"/>
        </w:rPr>
        <w:t> </w:t>
      </w:r>
      <w:r>
        <w:rPr>
          <w:w w:val="80"/>
        </w:rPr>
        <w:t>p.</w:t>
      </w:r>
      <w:r>
        <w:rPr>
          <w:spacing w:val="22"/>
          <w:w w:val="80"/>
        </w:rPr>
        <w:t> </w:t>
      </w:r>
      <w:r>
        <w:rPr>
          <w:w w:val="80"/>
        </w:rPr>
        <w:t>101</w:t>
      </w:r>
      <w:r>
        <w:rPr>
          <w:spacing w:val="27"/>
          <w:w w:val="80"/>
        </w:rPr>
        <w:t> </w:t>
      </w:r>
      <w:r>
        <w:rPr>
          <w:w w:val="80"/>
        </w:rPr>
        <w:t>–</w:t>
      </w:r>
      <w:r>
        <w:rPr>
          <w:spacing w:val="27"/>
          <w:w w:val="80"/>
        </w:rPr>
        <w:t> </w:t>
      </w:r>
      <w:r>
        <w:rPr>
          <w:w w:val="80"/>
        </w:rPr>
        <w:t>110,</w:t>
      </w:r>
      <w:r>
        <w:rPr>
          <w:spacing w:val="22"/>
          <w:w w:val="80"/>
        </w:rPr>
        <w:t> </w:t>
      </w:r>
      <w:r>
        <w:rPr>
          <w:w w:val="80"/>
        </w:rPr>
        <w:t>nov.</w:t>
      </w:r>
      <w:r>
        <w:rPr>
          <w:spacing w:val="22"/>
          <w:w w:val="80"/>
        </w:rPr>
        <w:t> </w:t>
      </w:r>
      <w:r>
        <w:rPr>
          <w:w w:val="80"/>
        </w:rPr>
        <w:t>2013.</w:t>
      </w:r>
      <w:r>
        <w:rPr>
          <w:spacing w:val="22"/>
          <w:w w:val="80"/>
        </w:rPr>
        <w:t> </w:t>
      </w:r>
      <w:r>
        <w:rPr>
          <w:w w:val="80"/>
        </w:rPr>
        <w:t>Disponível</w:t>
      </w:r>
      <w:r>
        <w:rPr>
          <w:spacing w:val="23"/>
          <w:w w:val="80"/>
        </w:rPr>
        <w:t> </w:t>
      </w:r>
      <w:r>
        <w:rPr>
          <w:w w:val="80"/>
        </w:rPr>
        <w:t>em:</w:t>
      </w:r>
      <w:r>
        <w:rPr>
          <w:spacing w:val="22"/>
          <w:w w:val="80"/>
        </w:rPr>
        <w:t> </w:t>
      </w:r>
      <w:r>
        <w:rPr>
          <w:w w:val="80"/>
        </w:rPr>
        <w:t>https://periodicos.set.edu.br/index.php/fitsbiosaude/article/view/1017</w:t>
      </w:r>
    </w:p>
    <w:p>
      <w:pPr>
        <w:pStyle w:val="BodyText"/>
        <w:spacing w:before="3"/>
        <w:ind w:left="1085"/>
      </w:pPr>
      <w:r>
        <w:rPr>
          <w:w w:val="80"/>
        </w:rPr>
        <w:t>.</w:t>
      </w:r>
      <w:r>
        <w:rPr>
          <w:spacing w:val="7"/>
          <w:w w:val="80"/>
        </w:rPr>
        <w:t> </w:t>
      </w:r>
      <w:r>
        <w:rPr>
          <w:w w:val="80"/>
        </w:rPr>
        <w:t>Acesso</w:t>
      </w:r>
      <w:r>
        <w:rPr>
          <w:spacing w:val="10"/>
          <w:w w:val="80"/>
        </w:rPr>
        <w:t> </w:t>
      </w:r>
      <w:r>
        <w:rPr>
          <w:w w:val="80"/>
        </w:rPr>
        <w:t>em:</w:t>
      </w:r>
      <w:r>
        <w:rPr>
          <w:spacing w:val="7"/>
          <w:w w:val="80"/>
        </w:rPr>
        <w:t> </w:t>
      </w:r>
      <w:r>
        <w:rPr>
          <w:w w:val="80"/>
        </w:rPr>
        <w:t>28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fev.</w:t>
      </w:r>
      <w:r>
        <w:rPr>
          <w:spacing w:val="8"/>
          <w:w w:val="80"/>
        </w:rPr>
        <w:t> </w:t>
      </w:r>
      <w:r>
        <w:rPr>
          <w:w w:val="80"/>
        </w:rPr>
        <w:t>2020.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44" w:lineRule="auto" w:before="1"/>
        <w:ind w:left="1085" w:right="1247"/>
      </w:pPr>
      <w:r>
        <w:rPr>
          <w:w w:val="80"/>
        </w:rPr>
        <w:t>MEDEIROS.</w:t>
      </w:r>
      <w:r>
        <w:rPr>
          <w:spacing w:val="7"/>
          <w:w w:val="80"/>
        </w:rPr>
        <w:t> </w:t>
      </w:r>
      <w:r>
        <w:rPr>
          <w:w w:val="80"/>
        </w:rPr>
        <w:t>T.</w:t>
      </w:r>
      <w:r>
        <w:rPr>
          <w:spacing w:val="8"/>
          <w:w w:val="80"/>
        </w:rPr>
        <w:t> </w:t>
      </w:r>
      <w:r>
        <w:rPr>
          <w:w w:val="80"/>
        </w:rPr>
        <w:t>F.</w:t>
      </w:r>
      <w:r>
        <w:rPr>
          <w:spacing w:val="8"/>
          <w:w w:val="80"/>
        </w:rPr>
        <w:t> </w:t>
      </w:r>
      <w:r>
        <w:rPr>
          <w:w w:val="80"/>
        </w:rPr>
        <w:t>R.</w:t>
      </w:r>
      <w:r>
        <w:rPr>
          <w:spacing w:val="16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5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rFonts w:ascii="Arial" w:hAnsi="Arial"/>
          <w:i/>
          <w:spacing w:val="11"/>
          <w:w w:val="80"/>
        </w:rPr>
        <w:t> </w:t>
      </w:r>
      <w:r>
        <w:rPr>
          <w:w w:val="80"/>
        </w:rPr>
        <w:t>Vivências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mulheres</w:t>
      </w:r>
      <w:r>
        <w:rPr>
          <w:spacing w:val="16"/>
          <w:w w:val="80"/>
        </w:rPr>
        <w:t> </w:t>
      </w:r>
      <w:r>
        <w:rPr>
          <w:w w:val="80"/>
        </w:rPr>
        <w:t>sobre</w:t>
      </w:r>
      <w:r>
        <w:rPr>
          <w:spacing w:val="5"/>
          <w:w w:val="80"/>
        </w:rPr>
        <w:t> </w:t>
      </w:r>
      <w:r>
        <w:rPr>
          <w:w w:val="80"/>
        </w:rPr>
        <w:t>contracepção</w:t>
      </w:r>
      <w:r>
        <w:rPr>
          <w:spacing w:val="10"/>
          <w:w w:val="80"/>
        </w:rPr>
        <w:t> </w:t>
      </w:r>
      <w:r>
        <w:rPr>
          <w:w w:val="80"/>
        </w:rPr>
        <w:t>na</w:t>
      </w:r>
      <w:r>
        <w:rPr>
          <w:spacing w:val="11"/>
          <w:w w:val="80"/>
        </w:rPr>
        <w:t> </w:t>
      </w:r>
      <w:r>
        <w:rPr>
          <w:w w:val="80"/>
        </w:rPr>
        <w:t>perspectiva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gênero.</w:t>
      </w:r>
      <w:r>
        <w:rPr>
          <w:spacing w:val="8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Gaúcha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Enfermagem</w:t>
      </w:r>
      <w:r>
        <w:rPr>
          <w:w w:val="80"/>
        </w:rPr>
        <w:t>.</w:t>
      </w:r>
      <w:r>
        <w:rPr>
          <w:spacing w:val="1"/>
          <w:w w:val="80"/>
        </w:rPr>
        <w:t> </w:t>
      </w:r>
      <w:r>
        <w:rPr>
          <w:w w:val="80"/>
        </w:rPr>
        <w:t>v.</w:t>
      </w:r>
      <w:r>
        <w:rPr>
          <w:spacing w:val="2"/>
          <w:w w:val="80"/>
        </w:rPr>
        <w:t> </w:t>
      </w:r>
      <w:r>
        <w:rPr>
          <w:w w:val="80"/>
        </w:rPr>
        <w:t>37,</w:t>
      </w:r>
      <w:r>
        <w:rPr>
          <w:spacing w:val="6"/>
          <w:w w:val="80"/>
        </w:rPr>
        <w:t> </w:t>
      </w:r>
      <w:r>
        <w:rPr>
          <w:w w:val="80"/>
        </w:rPr>
        <w:t>n.</w:t>
      </w:r>
      <w:r>
        <w:rPr>
          <w:spacing w:val="1"/>
          <w:w w:val="80"/>
        </w:rPr>
        <w:t> </w:t>
      </w:r>
      <w:r>
        <w:rPr>
          <w:w w:val="80"/>
        </w:rPr>
        <w:t>2,</w:t>
      </w:r>
      <w:r>
        <w:rPr>
          <w:spacing w:val="2"/>
          <w:w w:val="80"/>
        </w:rPr>
        <w:t> </w:t>
      </w:r>
      <w:r>
        <w:rPr>
          <w:w w:val="80"/>
        </w:rPr>
        <w:t>p.</w:t>
      </w:r>
      <w:r>
        <w:rPr>
          <w:spacing w:val="5"/>
          <w:w w:val="80"/>
        </w:rPr>
        <w:t> </w:t>
      </w:r>
      <w:r>
        <w:rPr>
          <w:w w:val="80"/>
        </w:rPr>
        <w:t>1-8,</w:t>
      </w:r>
      <w:r>
        <w:rPr>
          <w:spacing w:val="2"/>
          <w:w w:val="80"/>
        </w:rPr>
        <w:t> </w:t>
      </w:r>
      <w:r>
        <w:rPr>
          <w:w w:val="80"/>
        </w:rPr>
        <w:t>jun.</w:t>
      </w:r>
      <w:r>
        <w:rPr>
          <w:spacing w:val="1"/>
          <w:w w:val="80"/>
        </w:rPr>
        <w:t> </w:t>
      </w:r>
      <w:r>
        <w:rPr>
          <w:w w:val="80"/>
        </w:rPr>
        <w:t>2016.</w:t>
      </w:r>
      <w:r>
        <w:rPr>
          <w:spacing w:val="6"/>
          <w:w w:val="80"/>
        </w:rPr>
        <w:t> </w:t>
      </w:r>
      <w:r>
        <w:rPr>
          <w:w w:val="80"/>
        </w:rPr>
        <w:t>Disponível</w:t>
      </w:r>
      <w:r>
        <w:rPr>
          <w:spacing w:val="3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197">
        <w:r>
          <w:rPr>
            <w:w w:val="80"/>
          </w:rPr>
          <w:t>http://www.scielo.br/pdf/rgenf/v37n2/0102-6933-rgenf-1983-144720160257350.pdf</w:t>
        </w:r>
        <w:r>
          <w:rPr>
            <w:spacing w:val="26"/>
            <w:w w:val="80"/>
          </w:rPr>
          <w:t> </w:t>
        </w:r>
      </w:hyperlink>
      <w:r>
        <w:rPr>
          <w:w w:val="80"/>
        </w:rPr>
        <w:t>.</w:t>
      </w:r>
      <w:r>
        <w:rPr>
          <w:spacing w:val="26"/>
          <w:w w:val="80"/>
        </w:rPr>
        <w:t> </w:t>
      </w:r>
      <w:r>
        <w:rPr>
          <w:w w:val="80"/>
        </w:rPr>
        <w:t>Acesso</w:t>
      </w:r>
      <w:r>
        <w:rPr>
          <w:spacing w:val="38"/>
          <w:w w:val="80"/>
        </w:rPr>
        <w:t> </w:t>
      </w:r>
      <w:r>
        <w:rPr>
          <w:w w:val="80"/>
        </w:rPr>
        <w:t>em:</w:t>
      </w:r>
      <w:r>
        <w:rPr>
          <w:spacing w:val="26"/>
          <w:w w:val="80"/>
        </w:rPr>
        <w:t> </w:t>
      </w:r>
      <w:r>
        <w:rPr>
          <w:w w:val="80"/>
        </w:rPr>
        <w:t>10</w:t>
      </w:r>
      <w:r>
        <w:rPr>
          <w:spacing w:val="29"/>
          <w:w w:val="80"/>
        </w:rPr>
        <w:t> </w:t>
      </w:r>
      <w:r>
        <w:rPr>
          <w:w w:val="80"/>
        </w:rPr>
        <w:t>out.</w:t>
      </w:r>
      <w:r>
        <w:rPr>
          <w:spacing w:val="26"/>
          <w:w w:val="80"/>
        </w:rPr>
        <w:t> </w:t>
      </w:r>
      <w:r>
        <w:rPr>
          <w:w w:val="80"/>
        </w:rPr>
        <w:t>2019.</w:t>
      </w:r>
    </w:p>
    <w:p>
      <w:pPr>
        <w:pStyle w:val="BodyText"/>
        <w:rPr>
          <w:sz w:val="39"/>
        </w:rPr>
      </w:pPr>
    </w:p>
    <w:p>
      <w:pPr>
        <w:spacing w:line="247" w:lineRule="auto" w:before="0"/>
        <w:ind w:left="1085" w:right="1309" w:firstLine="0"/>
        <w:jc w:val="left"/>
        <w:rPr>
          <w:sz w:val="24"/>
        </w:rPr>
      </w:pPr>
      <w:r>
        <w:rPr>
          <w:w w:val="80"/>
          <w:sz w:val="24"/>
        </w:rPr>
        <w:t>NEPO,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ABIA,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UNFPA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-</w:t>
      </w:r>
      <w:r>
        <w:rPr>
          <w:spacing w:val="2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Preservativo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feminino: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das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políticas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globais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à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realidade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brasileira</w:t>
      </w:r>
      <w:r>
        <w:rPr>
          <w:w w:val="80"/>
          <w:sz w:val="24"/>
        </w:rPr>
        <w:t>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-</w:t>
      </w:r>
      <w:r>
        <w:rPr>
          <w:spacing w:val="23"/>
          <w:w w:val="80"/>
          <w:sz w:val="24"/>
        </w:rPr>
        <w:t> </w:t>
      </w:r>
      <w:r>
        <w:rPr>
          <w:w w:val="80"/>
          <w:sz w:val="24"/>
        </w:rPr>
        <w:t>Brasília:</w:t>
      </w:r>
      <w:r>
        <w:rPr>
          <w:spacing w:val="-48"/>
          <w:w w:val="80"/>
          <w:sz w:val="24"/>
        </w:rPr>
        <w:t> </w:t>
      </w:r>
      <w:r>
        <w:rPr>
          <w:w w:val="80"/>
          <w:sz w:val="24"/>
        </w:rPr>
        <w:t>UNFPA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-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Fundo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População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das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Nações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Unidas,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2011.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1"/>
          <w:w w:val="80"/>
          <w:sz w:val="24"/>
        </w:rPr>
        <w:t> </w:t>
      </w:r>
      <w:hyperlink r:id="rId198">
        <w:r>
          <w:rPr>
            <w:w w:val="80"/>
            <w:sz w:val="24"/>
          </w:rPr>
          <w:t>http://www.unfpa.org.br/Arquivos/preservativo_feminino.pdf</w:t>
        </w:r>
        <w:r>
          <w:rPr>
            <w:spacing w:val="3"/>
            <w:w w:val="80"/>
            <w:sz w:val="24"/>
          </w:rPr>
          <w:t> </w:t>
        </w:r>
      </w:hyperlink>
      <w:r>
        <w:rPr>
          <w:w w:val="80"/>
          <w:sz w:val="24"/>
        </w:rPr>
        <w:t>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Acesso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13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set.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2019.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244" w:lineRule="auto"/>
        <w:ind w:left="1085" w:right="1309"/>
      </w:pPr>
      <w:r>
        <w:rPr>
          <w:w w:val="80"/>
        </w:rPr>
        <w:t>NOGUEIRA,</w:t>
      </w:r>
      <w:r>
        <w:rPr>
          <w:spacing w:val="9"/>
          <w:w w:val="80"/>
        </w:rPr>
        <w:t> </w:t>
      </w:r>
      <w:r>
        <w:rPr>
          <w:w w:val="80"/>
        </w:rPr>
        <w:t>F.</w:t>
      </w:r>
      <w:r>
        <w:rPr>
          <w:spacing w:val="9"/>
          <w:w w:val="80"/>
        </w:rPr>
        <w:t> </w:t>
      </w:r>
      <w:r>
        <w:rPr>
          <w:w w:val="80"/>
        </w:rPr>
        <w:t>J.</w:t>
      </w:r>
      <w:r>
        <w:rPr>
          <w:spacing w:val="14"/>
          <w:w w:val="80"/>
        </w:rPr>
        <w:t> </w:t>
      </w:r>
      <w:r>
        <w:rPr>
          <w:w w:val="80"/>
        </w:rPr>
        <w:t>S.</w:t>
      </w:r>
      <w:r>
        <w:rPr>
          <w:spacing w:val="17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7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rFonts w:ascii="Arial" w:hAnsi="Arial"/>
          <w:i/>
          <w:spacing w:val="8"/>
          <w:w w:val="80"/>
        </w:rPr>
        <w:t> </w:t>
      </w:r>
      <w:r>
        <w:rPr>
          <w:w w:val="80"/>
        </w:rPr>
        <w:t>Prevenção,</w:t>
      </w:r>
      <w:r>
        <w:rPr>
          <w:spacing w:val="10"/>
          <w:w w:val="80"/>
        </w:rPr>
        <w:t> </w:t>
      </w:r>
      <w:r>
        <w:rPr>
          <w:w w:val="80"/>
        </w:rPr>
        <w:t>risco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desejo:</w:t>
      </w:r>
      <w:r>
        <w:rPr>
          <w:spacing w:val="10"/>
          <w:w w:val="80"/>
        </w:rPr>
        <w:t> </w:t>
      </w:r>
      <w:r>
        <w:rPr>
          <w:w w:val="80"/>
        </w:rPr>
        <w:t>estudo</w:t>
      </w:r>
      <w:r>
        <w:rPr>
          <w:spacing w:val="12"/>
          <w:w w:val="80"/>
        </w:rPr>
        <w:t> </w:t>
      </w:r>
      <w:r>
        <w:rPr>
          <w:w w:val="80"/>
        </w:rPr>
        <w:t>acerca</w:t>
      </w:r>
      <w:r>
        <w:rPr>
          <w:spacing w:val="12"/>
          <w:w w:val="80"/>
        </w:rPr>
        <w:t> </w:t>
      </w:r>
      <w:r>
        <w:rPr>
          <w:w w:val="80"/>
        </w:rPr>
        <w:t>do</w:t>
      </w:r>
      <w:r>
        <w:rPr>
          <w:spacing w:val="12"/>
          <w:w w:val="80"/>
        </w:rPr>
        <w:t> </w:t>
      </w:r>
      <w:r>
        <w:rPr>
          <w:w w:val="80"/>
        </w:rPr>
        <w:t>não</w:t>
      </w:r>
      <w:r>
        <w:rPr>
          <w:spacing w:val="12"/>
          <w:w w:val="80"/>
        </w:rPr>
        <w:t> </w:t>
      </w:r>
      <w:r>
        <w:rPr>
          <w:w w:val="80"/>
        </w:rPr>
        <w:t>uso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preservativos.</w:t>
      </w:r>
      <w:r>
        <w:rPr>
          <w:spacing w:val="24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Brasileira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em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Promoção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da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w w:val="80"/>
        </w:rPr>
        <w:t>,</w:t>
      </w:r>
      <w:r>
        <w:rPr>
          <w:spacing w:val="13"/>
          <w:w w:val="80"/>
        </w:rPr>
        <w:t> </w:t>
      </w:r>
      <w:r>
        <w:rPr>
          <w:w w:val="80"/>
        </w:rPr>
        <w:t>Fortaleza,</w:t>
      </w:r>
      <w:r>
        <w:rPr>
          <w:spacing w:val="10"/>
          <w:w w:val="80"/>
        </w:rPr>
        <w:t> </w:t>
      </w:r>
      <w:r>
        <w:rPr>
          <w:w w:val="80"/>
        </w:rPr>
        <w:t>v.</w:t>
      </w:r>
      <w:r>
        <w:rPr>
          <w:spacing w:val="8"/>
          <w:w w:val="80"/>
        </w:rPr>
        <w:t> </w:t>
      </w:r>
      <w:r>
        <w:rPr>
          <w:w w:val="80"/>
        </w:rPr>
        <w:t>31,</w:t>
      </w:r>
      <w:r>
        <w:rPr>
          <w:spacing w:val="8"/>
          <w:w w:val="80"/>
        </w:rPr>
        <w:t> </w:t>
      </w:r>
      <w:r>
        <w:rPr>
          <w:w w:val="80"/>
        </w:rPr>
        <w:t>n.</w:t>
      </w:r>
      <w:r>
        <w:rPr>
          <w:spacing w:val="9"/>
          <w:w w:val="80"/>
        </w:rPr>
        <w:t> </w:t>
      </w:r>
      <w:r>
        <w:rPr>
          <w:w w:val="80"/>
        </w:rPr>
        <w:t>1,</w:t>
      </w:r>
      <w:r>
        <w:rPr>
          <w:spacing w:val="8"/>
          <w:w w:val="80"/>
        </w:rPr>
        <w:t> </w:t>
      </w:r>
      <w:r>
        <w:rPr>
          <w:w w:val="80"/>
        </w:rPr>
        <w:t>p.</w:t>
      </w:r>
      <w:r>
        <w:rPr>
          <w:spacing w:val="8"/>
          <w:w w:val="80"/>
        </w:rPr>
        <w:t> </w:t>
      </w:r>
      <w:r>
        <w:rPr>
          <w:w w:val="80"/>
        </w:rPr>
        <w:t>1</w:t>
      </w:r>
      <w:r>
        <w:rPr>
          <w:spacing w:val="15"/>
          <w:w w:val="80"/>
        </w:rPr>
        <w:t> </w:t>
      </w:r>
      <w:r>
        <w:rPr>
          <w:w w:val="80"/>
        </w:rPr>
        <w:t>–</w:t>
      </w:r>
      <w:r>
        <w:rPr>
          <w:spacing w:val="11"/>
          <w:w w:val="80"/>
        </w:rPr>
        <w:t> </w:t>
      </w:r>
      <w:r>
        <w:rPr>
          <w:w w:val="80"/>
        </w:rPr>
        <w:t>8,</w:t>
      </w:r>
      <w:r>
        <w:rPr>
          <w:spacing w:val="9"/>
          <w:w w:val="80"/>
        </w:rPr>
        <w:t> </w:t>
      </w:r>
      <w:r>
        <w:rPr>
          <w:w w:val="80"/>
        </w:rPr>
        <w:t>jan./mar.,</w:t>
      </w:r>
      <w:r>
        <w:rPr>
          <w:spacing w:val="8"/>
          <w:w w:val="80"/>
        </w:rPr>
        <w:t> </w:t>
      </w:r>
      <w:r>
        <w:rPr>
          <w:w w:val="80"/>
        </w:rPr>
        <w:t>2018.</w:t>
      </w:r>
      <w:r>
        <w:rPr>
          <w:spacing w:val="8"/>
          <w:w w:val="80"/>
        </w:rPr>
        <w:t> </w:t>
      </w:r>
      <w:r>
        <w:rPr>
          <w:w w:val="80"/>
        </w:rPr>
        <w:t>Disponível</w:t>
      </w:r>
      <w:r>
        <w:rPr>
          <w:spacing w:val="10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https://periodicos.unifor.br/RBPS/article/view/6224</w:t>
      </w:r>
      <w:r>
        <w:rPr>
          <w:spacing w:val="4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Acesso</w:t>
      </w:r>
      <w:r>
        <w:rPr>
          <w:spacing w:val="4"/>
          <w:w w:val="80"/>
        </w:rPr>
        <w:t> </w:t>
      </w:r>
      <w:r>
        <w:rPr>
          <w:w w:val="80"/>
        </w:rPr>
        <w:t>em:</w:t>
      </w:r>
      <w:r>
        <w:rPr>
          <w:spacing w:val="2"/>
          <w:w w:val="80"/>
        </w:rPr>
        <w:t> </w:t>
      </w:r>
      <w:r>
        <w:rPr>
          <w:w w:val="80"/>
        </w:rPr>
        <w:t>13</w:t>
      </w:r>
      <w:r>
        <w:rPr>
          <w:spacing w:val="4"/>
          <w:w w:val="80"/>
        </w:rPr>
        <w:t> </w:t>
      </w:r>
      <w:r>
        <w:rPr>
          <w:w w:val="80"/>
        </w:rPr>
        <w:t>mar.</w:t>
      </w:r>
      <w:r>
        <w:rPr>
          <w:spacing w:val="2"/>
          <w:w w:val="80"/>
        </w:rPr>
        <w:t> </w:t>
      </w:r>
      <w:r>
        <w:rPr>
          <w:w w:val="80"/>
        </w:rPr>
        <w:t>2020.</w:t>
      </w:r>
    </w:p>
    <w:p>
      <w:pPr>
        <w:pStyle w:val="BodyText"/>
        <w:spacing w:before="1"/>
        <w:rPr>
          <w:sz w:val="27"/>
        </w:rPr>
      </w:pPr>
    </w:p>
    <w:p>
      <w:pPr>
        <w:spacing w:line="242" w:lineRule="auto" w:before="0"/>
        <w:ind w:left="1085" w:right="1118" w:firstLine="0"/>
        <w:jc w:val="left"/>
        <w:rPr>
          <w:sz w:val="24"/>
        </w:rPr>
      </w:pPr>
      <w:r>
        <w:rPr>
          <w:w w:val="80"/>
          <w:sz w:val="24"/>
        </w:rPr>
        <w:t>ORGANIZAÇÃO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MUNDIAL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SAÚDE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(OMS)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22"/>
          <w:w w:val="80"/>
          <w:sz w:val="24"/>
        </w:rPr>
        <w:t> </w:t>
      </w:r>
      <w:r>
        <w:rPr>
          <w:w w:val="80"/>
          <w:sz w:val="24"/>
        </w:rPr>
        <w:t>Escola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Bloomberg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Saúde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Pública/Centro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Programas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Comunicação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(CPC)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Universidade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Johns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Hopkins,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Projeto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INFO.</w:t>
      </w:r>
      <w:r>
        <w:rPr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Planejamento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Familiar: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Um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Manual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Global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para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Prestadores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Serviços</w:t>
      </w:r>
      <w:r>
        <w:rPr>
          <w:rFonts w:ascii="Arial" w:hAnsi="Arial"/>
          <w:b/>
          <w:spacing w:val="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w w:val="80"/>
          <w:sz w:val="24"/>
        </w:rPr>
        <w:t>.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Baltimore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Genebra: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CPC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OMS,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2007.</w:t>
      </w:r>
    </w:p>
    <w:p>
      <w:pPr>
        <w:pStyle w:val="BodyText"/>
        <w:spacing w:before="1"/>
        <w:rPr>
          <w:sz w:val="27"/>
        </w:rPr>
      </w:pPr>
    </w:p>
    <w:p>
      <w:pPr>
        <w:spacing w:line="242" w:lineRule="auto" w:before="0"/>
        <w:ind w:left="1085" w:right="1639" w:firstLine="0"/>
        <w:jc w:val="left"/>
        <w:rPr>
          <w:sz w:val="24"/>
        </w:rPr>
      </w:pPr>
      <w:r>
        <w:rPr>
          <w:w w:val="80"/>
          <w:sz w:val="24"/>
        </w:rPr>
        <w:t>ORGANIZAÇÃO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MUNDIAL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DE SAÚDE (OMS).</w:t>
      </w:r>
      <w:r>
        <w:rPr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Guia consolidada sobre saúde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sexual e reprodutiva e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direitos</w:t>
      </w:r>
      <w:r>
        <w:rPr>
          <w:rFonts w:ascii="Arial" w:hAnsi="Arial"/>
          <w:b/>
          <w:spacing w:val="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das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mulheres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vivendo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com</w:t>
      </w:r>
      <w:r>
        <w:rPr>
          <w:rFonts w:ascii="Arial" w:hAnsi="Arial"/>
          <w:b/>
          <w:spacing w:val="-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HIV/AIDS</w:t>
      </w:r>
      <w:r>
        <w:rPr>
          <w:w w:val="80"/>
          <w:sz w:val="24"/>
        </w:rPr>
        <w:t>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2017.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https://apps.who.int/iris/bitstream/handle/10665/254634/WHO-RHR-17.03-</w:t>
      </w:r>
      <w:r>
        <w:rPr>
          <w:spacing w:val="1"/>
          <w:w w:val="90"/>
          <w:sz w:val="24"/>
        </w:rPr>
        <w:t> </w:t>
      </w:r>
      <w:r>
        <w:rPr>
          <w:w w:val="80"/>
          <w:sz w:val="24"/>
        </w:rPr>
        <w:t>por.pdf;jsessionid=6953DBDDF76FFB7D835BE465DF5CF384?sequence=5</w:t>
      </w:r>
      <w:r>
        <w:rPr>
          <w:spacing w:val="36"/>
          <w:w w:val="80"/>
          <w:sz w:val="24"/>
        </w:rPr>
        <w:t> </w:t>
      </w:r>
      <w:r>
        <w:rPr>
          <w:w w:val="80"/>
          <w:sz w:val="24"/>
        </w:rPr>
        <w:t>.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Acesso</w:t>
      </w:r>
      <w:r>
        <w:rPr>
          <w:spacing w:val="21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12</w:t>
      </w:r>
      <w:r>
        <w:rPr>
          <w:spacing w:val="20"/>
          <w:w w:val="80"/>
          <w:sz w:val="24"/>
        </w:rPr>
        <w:t> </w:t>
      </w:r>
      <w:r>
        <w:rPr>
          <w:w w:val="80"/>
          <w:sz w:val="24"/>
        </w:rPr>
        <w:t>fev.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2020.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42" w:lineRule="auto" w:before="1"/>
        <w:ind w:left="1085" w:right="1141"/>
      </w:pPr>
      <w:r>
        <w:rPr>
          <w:w w:val="80"/>
        </w:rPr>
        <w:t>PINHEIRO,</w:t>
      </w:r>
      <w:r>
        <w:rPr>
          <w:spacing w:val="5"/>
          <w:w w:val="80"/>
        </w:rPr>
        <w:t> </w:t>
      </w:r>
      <w:r>
        <w:rPr>
          <w:w w:val="80"/>
        </w:rPr>
        <w:t>T.</w:t>
      </w:r>
      <w:r>
        <w:rPr>
          <w:spacing w:val="10"/>
          <w:w w:val="80"/>
        </w:rPr>
        <w:t> </w:t>
      </w:r>
      <w:r>
        <w:rPr>
          <w:w w:val="80"/>
        </w:rPr>
        <w:t>F.;</w:t>
      </w:r>
      <w:r>
        <w:rPr>
          <w:spacing w:val="5"/>
          <w:w w:val="80"/>
        </w:rPr>
        <w:t> </w:t>
      </w:r>
      <w:r>
        <w:rPr>
          <w:w w:val="80"/>
        </w:rPr>
        <w:t>CALAZANS,</w:t>
      </w:r>
      <w:r>
        <w:rPr>
          <w:spacing w:val="6"/>
          <w:w w:val="80"/>
        </w:rPr>
        <w:t> </w:t>
      </w:r>
      <w:r>
        <w:rPr>
          <w:w w:val="80"/>
        </w:rPr>
        <w:t>G.</w:t>
      </w:r>
      <w:r>
        <w:rPr>
          <w:spacing w:val="5"/>
          <w:w w:val="80"/>
        </w:rPr>
        <w:t> </w:t>
      </w:r>
      <w:r>
        <w:rPr>
          <w:w w:val="80"/>
        </w:rPr>
        <w:t>J.;</w:t>
      </w:r>
      <w:r>
        <w:rPr>
          <w:spacing w:val="10"/>
          <w:w w:val="80"/>
        </w:rPr>
        <w:t> </w:t>
      </w:r>
      <w:r>
        <w:rPr>
          <w:w w:val="80"/>
        </w:rPr>
        <w:t>AYRES,</w:t>
      </w:r>
      <w:r>
        <w:rPr>
          <w:spacing w:val="6"/>
          <w:w w:val="80"/>
        </w:rPr>
        <w:t> </w:t>
      </w:r>
      <w:r>
        <w:rPr>
          <w:w w:val="80"/>
        </w:rPr>
        <w:t>J.</w:t>
      </w:r>
      <w:r>
        <w:rPr>
          <w:spacing w:val="10"/>
          <w:w w:val="80"/>
        </w:rPr>
        <w:t> </w:t>
      </w:r>
      <w:r>
        <w:rPr>
          <w:w w:val="80"/>
        </w:rPr>
        <w:t>R.</w:t>
      </w:r>
      <w:r>
        <w:rPr>
          <w:spacing w:val="5"/>
          <w:w w:val="80"/>
        </w:rPr>
        <w:t> </w:t>
      </w:r>
      <w:r>
        <w:rPr>
          <w:w w:val="80"/>
        </w:rPr>
        <w:t>C.</w:t>
      </w:r>
      <w:r>
        <w:rPr>
          <w:spacing w:val="10"/>
          <w:w w:val="80"/>
        </w:rPr>
        <w:t> </w:t>
      </w:r>
      <w:r>
        <w:rPr>
          <w:w w:val="80"/>
        </w:rPr>
        <w:t>M.</w:t>
      </w:r>
      <w:r>
        <w:rPr>
          <w:spacing w:val="5"/>
          <w:w w:val="80"/>
        </w:rPr>
        <w:t> </w:t>
      </w:r>
      <w:r>
        <w:rPr>
          <w:w w:val="80"/>
        </w:rPr>
        <w:t>Uso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Camisinha</w:t>
      </w:r>
      <w:r>
        <w:rPr>
          <w:spacing w:val="7"/>
          <w:w w:val="80"/>
        </w:rPr>
        <w:t> </w:t>
      </w:r>
      <w:r>
        <w:rPr>
          <w:w w:val="80"/>
        </w:rPr>
        <w:t>no</w:t>
      </w:r>
      <w:r>
        <w:rPr>
          <w:spacing w:val="8"/>
          <w:w w:val="80"/>
        </w:rPr>
        <w:t> </w:t>
      </w:r>
      <w:r>
        <w:rPr>
          <w:w w:val="80"/>
        </w:rPr>
        <w:t>Brasil:</w:t>
      </w:r>
      <w:r>
        <w:rPr>
          <w:spacing w:val="6"/>
          <w:w w:val="80"/>
        </w:rPr>
        <w:t> </w:t>
      </w:r>
      <w:r>
        <w:rPr>
          <w:w w:val="80"/>
        </w:rPr>
        <w:t>um</w:t>
      </w:r>
      <w:r>
        <w:rPr>
          <w:spacing w:val="6"/>
          <w:w w:val="80"/>
        </w:rPr>
        <w:t> </w:t>
      </w:r>
      <w:r>
        <w:rPr>
          <w:w w:val="80"/>
        </w:rPr>
        <w:t>olhar</w:t>
      </w:r>
      <w:r>
        <w:rPr>
          <w:spacing w:val="9"/>
          <w:w w:val="80"/>
        </w:rPr>
        <w:t> </w:t>
      </w:r>
      <w:r>
        <w:rPr>
          <w:w w:val="80"/>
        </w:rPr>
        <w:t>sobre</w:t>
      </w:r>
      <w:r>
        <w:rPr>
          <w:spacing w:val="8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produção</w:t>
      </w:r>
      <w:r>
        <w:rPr>
          <w:spacing w:val="16"/>
          <w:w w:val="80"/>
        </w:rPr>
        <w:t> </w:t>
      </w:r>
      <w:r>
        <w:rPr>
          <w:w w:val="80"/>
        </w:rPr>
        <w:t>acadêmica</w:t>
      </w:r>
      <w:r>
        <w:rPr>
          <w:spacing w:val="16"/>
          <w:w w:val="80"/>
        </w:rPr>
        <w:t> </w:t>
      </w:r>
      <w:r>
        <w:rPr>
          <w:w w:val="80"/>
        </w:rPr>
        <w:t>acerca</w:t>
      </w:r>
      <w:r>
        <w:rPr>
          <w:spacing w:val="16"/>
          <w:w w:val="80"/>
        </w:rPr>
        <w:t> </w:t>
      </w:r>
      <w:r>
        <w:rPr>
          <w:w w:val="80"/>
        </w:rPr>
        <w:t>da</w:t>
      </w:r>
      <w:r>
        <w:rPr>
          <w:spacing w:val="16"/>
          <w:w w:val="80"/>
        </w:rPr>
        <w:t> </w:t>
      </w:r>
      <w:r>
        <w:rPr>
          <w:w w:val="80"/>
        </w:rPr>
        <w:t>prevenção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HIV/Aids</w:t>
      </w:r>
      <w:r>
        <w:rPr>
          <w:spacing w:val="18"/>
          <w:w w:val="80"/>
        </w:rPr>
        <w:t> </w:t>
      </w:r>
      <w:r>
        <w:rPr>
          <w:w w:val="80"/>
        </w:rPr>
        <w:t>(2007-2011).</w:t>
      </w:r>
      <w:r>
        <w:rPr>
          <w:spacing w:val="15"/>
          <w:w w:val="80"/>
        </w:rPr>
        <w:t> </w:t>
      </w:r>
      <w:r>
        <w:rPr>
          <w:rFonts w:ascii="Arial" w:hAnsi="Arial"/>
          <w:b/>
          <w:w w:val="80"/>
        </w:rPr>
        <w:t>Temas</w:t>
      </w:r>
      <w:r>
        <w:rPr>
          <w:rFonts w:ascii="Arial" w:hAnsi="Arial"/>
          <w:b/>
          <w:spacing w:val="14"/>
          <w:w w:val="80"/>
        </w:rPr>
        <w:t> </w:t>
      </w:r>
      <w:r>
        <w:rPr>
          <w:rFonts w:ascii="Arial" w:hAnsi="Arial"/>
          <w:b/>
          <w:w w:val="80"/>
        </w:rPr>
        <w:t>em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Psicologia</w:t>
      </w:r>
      <w:r>
        <w:rPr>
          <w:w w:val="80"/>
        </w:rPr>
        <w:t>,</w:t>
      </w:r>
      <w:r>
        <w:rPr>
          <w:spacing w:val="14"/>
          <w:w w:val="80"/>
        </w:rPr>
        <w:t> </w:t>
      </w:r>
      <w:r>
        <w:rPr>
          <w:w w:val="80"/>
        </w:rPr>
        <w:t>Ribeirão</w:t>
      </w:r>
      <w:r>
        <w:rPr>
          <w:spacing w:val="16"/>
          <w:w w:val="80"/>
        </w:rPr>
        <w:t> </w:t>
      </w:r>
      <w:r>
        <w:rPr>
          <w:w w:val="80"/>
        </w:rPr>
        <w:t>Preto,</w:t>
      </w:r>
      <w:r>
        <w:rPr>
          <w:spacing w:val="14"/>
          <w:w w:val="80"/>
        </w:rPr>
        <w:t> </w:t>
      </w:r>
      <w:r>
        <w:rPr>
          <w:w w:val="80"/>
        </w:rPr>
        <w:t>v.</w:t>
      </w:r>
      <w:r>
        <w:rPr>
          <w:spacing w:val="1"/>
          <w:w w:val="80"/>
        </w:rPr>
        <w:t> </w:t>
      </w:r>
      <w:r>
        <w:rPr>
          <w:w w:val="90"/>
        </w:rPr>
        <w:t>21, n. 3, p. 815-836, dez.</w:t>
      </w:r>
      <w:r>
        <w:rPr>
          <w:spacing w:val="1"/>
          <w:w w:val="90"/>
        </w:rPr>
        <w:t> </w:t>
      </w:r>
      <w:r>
        <w:rPr>
          <w:w w:val="90"/>
        </w:rPr>
        <w:t>2013. Disponível em:</w:t>
      </w:r>
      <w:r>
        <w:rPr>
          <w:spacing w:val="1"/>
          <w:w w:val="90"/>
        </w:rPr>
        <w:t> </w:t>
      </w:r>
      <w:hyperlink r:id="rId199">
        <w:r>
          <w:rPr>
            <w:w w:val="80"/>
          </w:rPr>
          <w:t>http://pepsic.bvsalud.org/scielo.php?script=sci_arttext&amp;pid=S1413-389X2013000300009&amp;lng=pt&amp;nrm=iso</w:t>
        </w:r>
        <w:r>
          <w:rPr>
            <w:spacing w:val="20"/>
            <w:w w:val="80"/>
          </w:rPr>
          <w:t> </w:t>
        </w:r>
      </w:hyperlink>
      <w:r>
        <w:rPr>
          <w:w w:val="80"/>
        </w:rPr>
        <w:t>.</w:t>
      </w:r>
    </w:p>
    <w:p>
      <w:pPr>
        <w:pStyle w:val="BodyText"/>
        <w:spacing w:before="2"/>
        <w:ind w:left="1085"/>
      </w:pPr>
      <w:r>
        <w:rPr>
          <w:w w:val="80"/>
        </w:rPr>
        <w:t>Acesso</w:t>
      </w:r>
      <w:r>
        <w:rPr>
          <w:spacing w:val="8"/>
          <w:w w:val="80"/>
        </w:rPr>
        <w:t> </w:t>
      </w:r>
      <w:r>
        <w:rPr>
          <w:w w:val="80"/>
        </w:rPr>
        <w:t>em</w:t>
      </w:r>
      <w:r>
        <w:rPr>
          <w:spacing w:val="7"/>
          <w:w w:val="80"/>
        </w:rPr>
        <w:t> </w:t>
      </w:r>
      <w:r>
        <w:rPr>
          <w:w w:val="80"/>
        </w:rPr>
        <w:t>17</w:t>
      </w:r>
      <w:r>
        <w:rPr>
          <w:spacing w:val="9"/>
          <w:w w:val="80"/>
        </w:rPr>
        <w:t> </w:t>
      </w:r>
      <w:r>
        <w:rPr>
          <w:w w:val="80"/>
        </w:rPr>
        <w:t>out.</w:t>
      </w:r>
      <w:r>
        <w:rPr>
          <w:spacing w:val="18"/>
          <w:w w:val="80"/>
        </w:rPr>
        <w:t> </w:t>
      </w:r>
      <w:r>
        <w:rPr>
          <w:w w:val="80"/>
        </w:rPr>
        <w:t>2020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44" w:lineRule="auto"/>
        <w:ind w:left="1085" w:right="1184"/>
      </w:pPr>
      <w:r>
        <w:rPr>
          <w:w w:val="80"/>
        </w:rPr>
        <w:t>ROCHA,</w:t>
      </w:r>
      <w:r>
        <w:rPr>
          <w:spacing w:val="9"/>
          <w:w w:val="80"/>
        </w:rPr>
        <w:t> </w:t>
      </w:r>
      <w:r>
        <w:rPr>
          <w:w w:val="80"/>
        </w:rPr>
        <w:t>A.</w:t>
      </w:r>
      <w:r>
        <w:rPr>
          <w:spacing w:val="10"/>
          <w:w w:val="80"/>
        </w:rPr>
        <w:t> </w:t>
      </w:r>
      <w:r>
        <w:rPr>
          <w:w w:val="80"/>
        </w:rPr>
        <w:t>C.</w:t>
      </w:r>
      <w:r>
        <w:rPr>
          <w:spacing w:val="10"/>
          <w:w w:val="80"/>
        </w:rPr>
        <w:t> </w:t>
      </w:r>
      <w:r>
        <w:rPr>
          <w:w w:val="80"/>
        </w:rPr>
        <w:t>F.</w:t>
      </w:r>
      <w:r>
        <w:rPr>
          <w:spacing w:val="11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12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rFonts w:ascii="Arial" w:hAnsi="Arial"/>
          <w:i/>
          <w:spacing w:val="13"/>
          <w:w w:val="80"/>
        </w:rPr>
        <w:t> </w:t>
      </w:r>
      <w:r>
        <w:rPr>
          <w:w w:val="80"/>
        </w:rPr>
        <w:t>Atividades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enfermagem</w:t>
      </w:r>
      <w:r>
        <w:rPr>
          <w:spacing w:val="15"/>
          <w:w w:val="80"/>
        </w:rPr>
        <w:t> </w:t>
      </w:r>
      <w:r>
        <w:rPr>
          <w:w w:val="80"/>
        </w:rPr>
        <w:t>no</w:t>
      </w:r>
      <w:r>
        <w:rPr>
          <w:spacing w:val="12"/>
          <w:w w:val="80"/>
        </w:rPr>
        <w:t> </w:t>
      </w:r>
      <w:r>
        <w:rPr>
          <w:w w:val="80"/>
        </w:rPr>
        <w:t>planejamento</w:t>
      </w:r>
      <w:r>
        <w:rPr>
          <w:spacing w:val="12"/>
          <w:w w:val="80"/>
        </w:rPr>
        <w:t> </w:t>
      </w:r>
      <w:r>
        <w:rPr>
          <w:w w:val="80"/>
        </w:rPr>
        <w:t>familiar:</w:t>
      </w:r>
      <w:r>
        <w:rPr>
          <w:spacing w:val="10"/>
          <w:w w:val="80"/>
        </w:rPr>
        <w:t> </w:t>
      </w:r>
      <w:r>
        <w:rPr>
          <w:w w:val="80"/>
        </w:rPr>
        <w:t>projeto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extensão</w:t>
      </w:r>
      <w:r>
        <w:rPr>
          <w:spacing w:val="13"/>
          <w:w w:val="80"/>
        </w:rPr>
        <w:t> </w:t>
      </w:r>
      <w:r>
        <w:rPr>
          <w:w w:val="80"/>
        </w:rPr>
        <w:t>universitária.</w:t>
      </w:r>
      <w:r>
        <w:rPr>
          <w:spacing w:val="1"/>
          <w:w w:val="80"/>
        </w:rPr>
        <w:t> </w:t>
      </w:r>
      <w:r>
        <w:rPr>
          <w:rFonts w:ascii="Arial" w:hAnsi="Arial"/>
          <w:b/>
          <w:w w:val="80"/>
        </w:rPr>
        <w:t>Extensão</w:t>
      </w:r>
      <w:r>
        <w:rPr>
          <w:rFonts w:ascii="Arial" w:hAnsi="Arial"/>
          <w:b/>
          <w:spacing w:val="3"/>
          <w:w w:val="80"/>
        </w:rPr>
        <w:t> </w:t>
      </w:r>
      <w:r>
        <w:rPr>
          <w:rFonts w:ascii="Arial" w:hAnsi="Arial"/>
          <w:b/>
          <w:w w:val="80"/>
        </w:rPr>
        <w:t>em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Ação</w:t>
      </w:r>
      <w:r>
        <w:rPr>
          <w:w w:val="80"/>
        </w:rPr>
        <w:t>,</w:t>
      </w:r>
      <w:r>
        <w:rPr>
          <w:spacing w:val="5"/>
          <w:w w:val="80"/>
        </w:rPr>
        <w:t> </w:t>
      </w:r>
      <w:r>
        <w:rPr>
          <w:w w:val="80"/>
        </w:rPr>
        <w:t>Fortaleza</w:t>
      </w:r>
      <w:r>
        <w:rPr>
          <w:spacing w:val="10"/>
          <w:w w:val="80"/>
        </w:rPr>
        <w:t> </w:t>
      </w:r>
      <w:r>
        <w:rPr>
          <w:w w:val="80"/>
        </w:rPr>
        <w:t>–</w:t>
      </w:r>
      <w:r>
        <w:rPr>
          <w:spacing w:val="8"/>
          <w:w w:val="80"/>
        </w:rPr>
        <w:t> </w:t>
      </w:r>
      <w:r>
        <w:rPr>
          <w:w w:val="80"/>
        </w:rPr>
        <w:t>CE,</w:t>
      </w:r>
      <w:r>
        <w:rPr>
          <w:spacing w:val="5"/>
          <w:w w:val="80"/>
        </w:rPr>
        <w:t> </w:t>
      </w:r>
      <w:r>
        <w:rPr>
          <w:w w:val="80"/>
        </w:rPr>
        <w:t>v.</w:t>
      </w:r>
      <w:r>
        <w:rPr>
          <w:spacing w:val="4"/>
          <w:w w:val="80"/>
        </w:rPr>
        <w:t> </w:t>
      </w:r>
      <w:r>
        <w:rPr>
          <w:w w:val="80"/>
        </w:rPr>
        <w:t>1,</w:t>
      </w:r>
      <w:r>
        <w:rPr>
          <w:spacing w:val="5"/>
          <w:w w:val="80"/>
        </w:rPr>
        <w:t> </w:t>
      </w:r>
      <w:r>
        <w:rPr>
          <w:w w:val="80"/>
        </w:rPr>
        <w:t>n.</w:t>
      </w:r>
      <w:r>
        <w:rPr>
          <w:spacing w:val="5"/>
          <w:w w:val="80"/>
        </w:rPr>
        <w:t> </w:t>
      </w:r>
      <w:r>
        <w:rPr>
          <w:w w:val="80"/>
        </w:rPr>
        <w:t>13,</w:t>
      </w:r>
      <w:r>
        <w:rPr>
          <w:spacing w:val="5"/>
          <w:w w:val="80"/>
        </w:rPr>
        <w:t> </w:t>
      </w:r>
      <w:r>
        <w:rPr>
          <w:w w:val="80"/>
        </w:rPr>
        <w:t>p.</w:t>
      </w:r>
      <w:r>
        <w:rPr>
          <w:spacing w:val="5"/>
          <w:w w:val="80"/>
        </w:rPr>
        <w:t> </w:t>
      </w:r>
      <w:r>
        <w:rPr>
          <w:w w:val="80"/>
        </w:rPr>
        <w:t>69</w:t>
      </w:r>
      <w:r>
        <w:rPr>
          <w:spacing w:val="10"/>
          <w:w w:val="80"/>
        </w:rPr>
        <w:t> </w:t>
      </w:r>
      <w:r>
        <w:rPr>
          <w:w w:val="80"/>
        </w:rPr>
        <w:t>–</w:t>
      </w:r>
      <w:r>
        <w:rPr>
          <w:spacing w:val="13"/>
          <w:w w:val="80"/>
        </w:rPr>
        <w:t> </w:t>
      </w:r>
      <w:r>
        <w:rPr>
          <w:w w:val="80"/>
        </w:rPr>
        <w:t>82,</w:t>
      </w:r>
      <w:r>
        <w:rPr>
          <w:spacing w:val="5"/>
          <w:w w:val="80"/>
        </w:rPr>
        <w:t> </w:t>
      </w:r>
      <w:r>
        <w:rPr>
          <w:w w:val="80"/>
        </w:rPr>
        <w:t>jan./jul.</w:t>
      </w:r>
      <w:r>
        <w:rPr>
          <w:spacing w:val="9"/>
          <w:w w:val="80"/>
        </w:rPr>
        <w:t> </w:t>
      </w:r>
      <w:r>
        <w:rPr>
          <w:w w:val="80"/>
        </w:rPr>
        <w:t>2016.</w:t>
      </w:r>
      <w:r>
        <w:rPr>
          <w:spacing w:val="5"/>
          <w:w w:val="80"/>
        </w:rPr>
        <w:t> </w:t>
      </w:r>
      <w:r>
        <w:rPr>
          <w:w w:val="80"/>
        </w:rPr>
        <w:t>Disponível</w:t>
      </w:r>
      <w:r>
        <w:rPr>
          <w:spacing w:val="6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200">
        <w:r>
          <w:rPr>
            <w:w w:val="80"/>
          </w:rPr>
          <w:t>http://www.periodicos.ufc.br/extensaoemacao/article/view/19709</w:t>
        </w:r>
        <w:r>
          <w:rPr>
            <w:spacing w:val="6"/>
            <w:w w:val="80"/>
          </w:rPr>
          <w:t> </w:t>
        </w:r>
      </w:hyperlink>
      <w:r>
        <w:rPr>
          <w:w w:val="80"/>
        </w:rPr>
        <w:t>.</w:t>
      </w:r>
      <w:r>
        <w:rPr>
          <w:spacing w:val="3"/>
          <w:w w:val="80"/>
        </w:rPr>
        <w:t> </w:t>
      </w:r>
      <w:r>
        <w:rPr>
          <w:w w:val="80"/>
        </w:rPr>
        <w:t>Acesso</w:t>
      </w:r>
      <w:r>
        <w:rPr>
          <w:spacing w:val="7"/>
          <w:w w:val="80"/>
        </w:rPr>
        <w:t> </w:t>
      </w:r>
      <w:r>
        <w:rPr>
          <w:w w:val="80"/>
        </w:rPr>
        <w:t>em:</w:t>
      </w:r>
      <w:r>
        <w:rPr>
          <w:spacing w:val="3"/>
          <w:w w:val="80"/>
        </w:rPr>
        <w:t> </w:t>
      </w:r>
      <w:r>
        <w:rPr>
          <w:w w:val="80"/>
        </w:rPr>
        <w:t>12</w:t>
      </w:r>
      <w:r>
        <w:rPr>
          <w:spacing w:val="7"/>
          <w:w w:val="80"/>
        </w:rPr>
        <w:t> </w:t>
      </w:r>
      <w:r>
        <w:rPr>
          <w:w w:val="80"/>
        </w:rPr>
        <w:t>nov.</w:t>
      </w:r>
      <w:r>
        <w:rPr>
          <w:spacing w:val="3"/>
          <w:w w:val="80"/>
        </w:rPr>
        <w:t> </w:t>
      </w:r>
      <w:r>
        <w:rPr>
          <w:w w:val="80"/>
        </w:rPr>
        <w:t>2019.</w:t>
      </w:r>
    </w:p>
    <w:p>
      <w:pPr>
        <w:pStyle w:val="BodyText"/>
        <w:spacing w:before="1"/>
        <w:rPr>
          <w:sz w:val="27"/>
        </w:rPr>
      </w:pPr>
    </w:p>
    <w:p>
      <w:pPr>
        <w:spacing w:line="242" w:lineRule="auto" w:before="0"/>
        <w:ind w:left="1085" w:right="1309" w:firstLine="0"/>
        <w:jc w:val="left"/>
        <w:rPr>
          <w:sz w:val="24"/>
        </w:rPr>
      </w:pPr>
      <w:r>
        <w:rPr>
          <w:w w:val="80"/>
          <w:sz w:val="24"/>
        </w:rPr>
        <w:t>SEMENTILLE,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E.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C.;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QUEIROZ,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F.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C.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Atuação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do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enfermeiro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na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saúde</w:t>
      </w:r>
      <w:r>
        <w:rPr>
          <w:spacing w:val="24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mulher: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prevenção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do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câncer</w:t>
      </w:r>
      <w:r>
        <w:rPr>
          <w:spacing w:val="20"/>
          <w:w w:val="80"/>
          <w:sz w:val="24"/>
        </w:rPr>
        <w:t> </w:t>
      </w:r>
      <w:r>
        <w:rPr>
          <w:w w:val="80"/>
          <w:sz w:val="24"/>
        </w:rPr>
        <w:t>do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colo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do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útero.</w:t>
      </w:r>
      <w:r>
        <w:rPr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Ensaios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Ciências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Biológicas,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Agrárias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w w:val="80"/>
          <w:sz w:val="24"/>
        </w:rPr>
        <w:t>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17,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1,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109-120,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fev.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2013.</w:t>
      </w:r>
    </w:p>
    <w:p>
      <w:pPr>
        <w:pStyle w:val="BodyText"/>
        <w:spacing w:before="4"/>
        <w:ind w:left="1085"/>
      </w:pPr>
      <w:r>
        <w:rPr>
          <w:w w:val="80"/>
        </w:rPr>
        <w:t>Disponível</w:t>
      </w:r>
      <w:r>
        <w:rPr>
          <w:spacing w:val="20"/>
          <w:w w:val="80"/>
        </w:rPr>
        <w:t> </w:t>
      </w:r>
      <w:r>
        <w:rPr>
          <w:w w:val="80"/>
        </w:rPr>
        <w:t>em:</w:t>
      </w:r>
      <w:r>
        <w:rPr>
          <w:spacing w:val="18"/>
          <w:w w:val="80"/>
        </w:rPr>
        <w:t> </w:t>
      </w:r>
      <w:r>
        <w:rPr>
          <w:w w:val="80"/>
        </w:rPr>
        <w:t>https://</w:t>
      </w:r>
      <w:hyperlink r:id="rId201">
        <w:r>
          <w:rPr>
            <w:w w:val="80"/>
          </w:rPr>
          <w:t>www.redalyc.org/pdf/260/26031886010.pdf</w:t>
        </w:r>
      </w:hyperlink>
      <w:r>
        <w:rPr>
          <w:spacing w:val="78"/>
        </w:rPr>
        <w:t> </w:t>
      </w:r>
      <w:r>
        <w:rPr>
          <w:w w:val="80"/>
        </w:rPr>
        <w:t>.</w:t>
      </w:r>
      <w:r>
        <w:rPr>
          <w:spacing w:val="19"/>
          <w:w w:val="80"/>
        </w:rPr>
        <w:t> </w:t>
      </w:r>
      <w:r>
        <w:rPr>
          <w:w w:val="80"/>
        </w:rPr>
        <w:t>Acesso</w:t>
      </w:r>
      <w:r>
        <w:rPr>
          <w:spacing w:val="21"/>
          <w:w w:val="80"/>
        </w:rPr>
        <w:t> </w:t>
      </w:r>
      <w:r>
        <w:rPr>
          <w:w w:val="80"/>
        </w:rPr>
        <w:t>em:</w:t>
      </w:r>
      <w:r>
        <w:rPr>
          <w:spacing w:val="19"/>
          <w:w w:val="80"/>
        </w:rPr>
        <w:t> </w:t>
      </w:r>
      <w:r>
        <w:rPr>
          <w:w w:val="80"/>
        </w:rPr>
        <w:t>12</w:t>
      </w:r>
      <w:r>
        <w:rPr>
          <w:spacing w:val="21"/>
          <w:w w:val="80"/>
        </w:rPr>
        <w:t> </w:t>
      </w:r>
      <w:r>
        <w:rPr>
          <w:w w:val="80"/>
        </w:rPr>
        <w:t>set.</w:t>
      </w:r>
      <w:r>
        <w:rPr>
          <w:spacing w:val="19"/>
          <w:w w:val="80"/>
        </w:rPr>
        <w:t> </w:t>
      </w:r>
      <w:r>
        <w:rPr>
          <w:w w:val="80"/>
        </w:rPr>
        <w:t>2019.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44" w:lineRule="auto"/>
        <w:ind w:left="1085" w:right="1309"/>
      </w:pPr>
      <w:r>
        <w:rPr>
          <w:w w:val="80"/>
        </w:rPr>
        <w:t>VEIGA,</w:t>
      </w:r>
      <w:r>
        <w:rPr>
          <w:spacing w:val="9"/>
          <w:w w:val="80"/>
        </w:rPr>
        <w:t> </w:t>
      </w:r>
      <w:r>
        <w:rPr>
          <w:w w:val="80"/>
        </w:rPr>
        <w:t>M.</w:t>
      </w:r>
      <w:r>
        <w:rPr>
          <w:spacing w:val="9"/>
          <w:w w:val="80"/>
        </w:rPr>
        <w:t> </w:t>
      </w:r>
      <w:r>
        <w:rPr>
          <w:w w:val="80"/>
        </w:rPr>
        <w:t>B.</w:t>
      </w:r>
      <w:r>
        <w:rPr>
          <w:spacing w:val="14"/>
          <w:w w:val="80"/>
        </w:rPr>
        <w:t> </w:t>
      </w:r>
      <w:r>
        <w:rPr>
          <w:w w:val="80"/>
        </w:rPr>
        <w:t>A.</w:t>
      </w:r>
      <w:r>
        <w:rPr>
          <w:spacing w:val="11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7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rFonts w:ascii="Arial" w:hAnsi="Arial"/>
          <w:i/>
          <w:spacing w:val="13"/>
          <w:w w:val="80"/>
        </w:rPr>
        <w:t> </w:t>
      </w:r>
      <w:r>
        <w:rPr>
          <w:w w:val="80"/>
        </w:rPr>
        <w:t>Roda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conversa:</w:t>
      </w:r>
      <w:r>
        <w:rPr>
          <w:spacing w:val="9"/>
          <w:w w:val="80"/>
        </w:rPr>
        <w:t> </w:t>
      </w:r>
      <w:r>
        <w:rPr>
          <w:w w:val="80"/>
        </w:rPr>
        <w:t>multiplicando</w:t>
      </w:r>
      <w:r>
        <w:rPr>
          <w:spacing w:val="12"/>
          <w:w w:val="80"/>
        </w:rPr>
        <w:t> </w:t>
      </w:r>
      <w:r>
        <w:rPr>
          <w:w w:val="80"/>
        </w:rPr>
        <w:t>saberes</w:t>
      </w:r>
      <w:r>
        <w:rPr>
          <w:spacing w:val="14"/>
          <w:w w:val="80"/>
        </w:rPr>
        <w:t> </w:t>
      </w:r>
      <w:r>
        <w:rPr>
          <w:w w:val="80"/>
        </w:rPr>
        <w:t>para</w:t>
      </w:r>
      <w:r>
        <w:rPr>
          <w:spacing w:val="12"/>
          <w:w w:val="80"/>
        </w:rPr>
        <w:t> </w:t>
      </w:r>
      <w:r>
        <w:rPr>
          <w:w w:val="80"/>
        </w:rPr>
        <w:t>o</w:t>
      </w:r>
      <w:r>
        <w:rPr>
          <w:spacing w:val="11"/>
          <w:w w:val="80"/>
        </w:rPr>
        <w:t> </w:t>
      </w:r>
      <w:r>
        <w:rPr>
          <w:w w:val="80"/>
        </w:rPr>
        <w:t>enfrentamento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sífilis.</w:t>
      </w:r>
      <w:r>
        <w:rPr>
          <w:spacing w:val="24"/>
          <w:w w:val="80"/>
        </w:rPr>
        <w:t> </w:t>
      </w:r>
      <w:r>
        <w:rPr>
          <w:rFonts w:ascii="Arial" w:hAnsi="Arial"/>
          <w:b/>
          <w:w w:val="80"/>
        </w:rPr>
        <w:t>Raízes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e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Rumos</w:t>
      </w:r>
      <w:r>
        <w:rPr>
          <w:w w:val="80"/>
        </w:rPr>
        <w:t>,</w:t>
      </w:r>
      <w:r>
        <w:rPr>
          <w:spacing w:val="3"/>
          <w:w w:val="80"/>
        </w:rPr>
        <w:t> </w:t>
      </w:r>
      <w:r>
        <w:rPr>
          <w:w w:val="80"/>
        </w:rPr>
        <w:t>Rio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Janeiro,</w:t>
      </w:r>
      <w:r>
        <w:rPr>
          <w:spacing w:val="4"/>
          <w:w w:val="80"/>
        </w:rPr>
        <w:t> </w:t>
      </w:r>
      <w:r>
        <w:rPr>
          <w:w w:val="80"/>
        </w:rPr>
        <w:t>v.</w:t>
      </w:r>
      <w:r>
        <w:rPr>
          <w:spacing w:val="3"/>
          <w:w w:val="80"/>
        </w:rPr>
        <w:t> </w:t>
      </w:r>
      <w:r>
        <w:rPr>
          <w:w w:val="80"/>
        </w:rPr>
        <w:t>5,</w:t>
      </w:r>
      <w:r>
        <w:rPr>
          <w:spacing w:val="3"/>
          <w:w w:val="80"/>
        </w:rPr>
        <w:t> </w:t>
      </w:r>
      <w:r>
        <w:rPr>
          <w:w w:val="80"/>
        </w:rPr>
        <w:t>n.</w:t>
      </w:r>
      <w:r>
        <w:rPr>
          <w:spacing w:val="4"/>
          <w:w w:val="80"/>
        </w:rPr>
        <w:t> </w:t>
      </w:r>
      <w:r>
        <w:rPr>
          <w:w w:val="80"/>
        </w:rPr>
        <w:t>especial,</w:t>
      </w:r>
      <w:r>
        <w:rPr>
          <w:spacing w:val="3"/>
          <w:w w:val="80"/>
        </w:rPr>
        <w:t> </w:t>
      </w:r>
      <w:r>
        <w:rPr>
          <w:w w:val="80"/>
        </w:rPr>
        <w:t>p.</w:t>
      </w:r>
      <w:r>
        <w:rPr>
          <w:spacing w:val="4"/>
          <w:w w:val="80"/>
        </w:rPr>
        <w:t> </w:t>
      </w:r>
      <w:r>
        <w:rPr>
          <w:w w:val="80"/>
        </w:rPr>
        <w:t>229</w:t>
      </w:r>
      <w:r>
        <w:rPr>
          <w:spacing w:val="13"/>
          <w:w w:val="80"/>
        </w:rPr>
        <w:t> </w:t>
      </w:r>
      <w:r>
        <w:rPr>
          <w:w w:val="80"/>
        </w:rPr>
        <w:t>–</w:t>
      </w:r>
      <w:r>
        <w:rPr>
          <w:spacing w:val="6"/>
          <w:w w:val="80"/>
        </w:rPr>
        <w:t> </w:t>
      </w:r>
      <w:r>
        <w:rPr>
          <w:w w:val="80"/>
        </w:rPr>
        <w:t>234,</w:t>
      </w:r>
      <w:r>
        <w:rPr>
          <w:spacing w:val="8"/>
          <w:w w:val="80"/>
        </w:rPr>
        <w:t> </w:t>
      </w:r>
      <w:r>
        <w:rPr>
          <w:w w:val="80"/>
        </w:rPr>
        <w:t>dez.</w:t>
      </w:r>
      <w:r>
        <w:rPr>
          <w:spacing w:val="4"/>
          <w:w w:val="80"/>
        </w:rPr>
        <w:t> </w:t>
      </w:r>
      <w:r>
        <w:rPr>
          <w:w w:val="80"/>
        </w:rPr>
        <w:t>2017.</w:t>
      </w:r>
      <w:r>
        <w:rPr>
          <w:spacing w:val="3"/>
          <w:w w:val="80"/>
        </w:rPr>
        <w:t> </w:t>
      </w:r>
      <w:r>
        <w:rPr>
          <w:w w:val="80"/>
        </w:rPr>
        <w:t>Disponível</w:t>
      </w:r>
      <w:r>
        <w:rPr>
          <w:spacing w:val="5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202">
        <w:r>
          <w:rPr>
            <w:w w:val="80"/>
          </w:rPr>
          <w:t>http://www.seer.unirio.br/index.php/raizeserumos/article/view/7445</w:t>
        </w:r>
        <w:r>
          <w:rPr>
            <w:spacing w:val="7"/>
            <w:w w:val="80"/>
          </w:rPr>
          <w:t> </w:t>
        </w:r>
      </w:hyperlink>
      <w:r>
        <w:rPr>
          <w:w w:val="80"/>
        </w:rPr>
        <w:t>.</w:t>
      </w:r>
      <w:r>
        <w:rPr>
          <w:spacing w:val="5"/>
          <w:w w:val="80"/>
        </w:rPr>
        <w:t> </w:t>
      </w:r>
      <w:r>
        <w:rPr>
          <w:w w:val="80"/>
        </w:rPr>
        <w:t>Acesso</w:t>
      </w:r>
      <w:r>
        <w:rPr>
          <w:spacing w:val="8"/>
          <w:w w:val="80"/>
        </w:rPr>
        <w:t> </w:t>
      </w:r>
      <w:r>
        <w:rPr>
          <w:w w:val="80"/>
        </w:rPr>
        <w:t>em:</w:t>
      </w:r>
      <w:r>
        <w:rPr>
          <w:spacing w:val="5"/>
          <w:w w:val="80"/>
        </w:rPr>
        <w:t> </w:t>
      </w:r>
      <w:r>
        <w:rPr>
          <w:w w:val="80"/>
        </w:rPr>
        <w:t>10</w:t>
      </w:r>
      <w:r>
        <w:rPr>
          <w:spacing w:val="8"/>
          <w:w w:val="80"/>
        </w:rPr>
        <w:t> </w:t>
      </w:r>
      <w:r>
        <w:rPr>
          <w:w w:val="80"/>
        </w:rPr>
        <w:t>nov.</w:t>
      </w:r>
      <w:r>
        <w:rPr>
          <w:spacing w:val="5"/>
          <w:w w:val="80"/>
        </w:rPr>
        <w:t> </w:t>
      </w:r>
      <w:r>
        <w:rPr>
          <w:w w:val="80"/>
        </w:rPr>
        <w:t>2019</w:t>
      </w:r>
    </w:p>
    <w:p>
      <w:pPr>
        <w:spacing w:after="0" w:line="244" w:lineRule="auto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spacing w:before="99"/>
        <w:ind w:left="4431" w:right="4429"/>
        <w:jc w:val="center"/>
      </w:pPr>
      <w:bookmarkStart w:name="Capítulo 15" w:id="70"/>
      <w:bookmarkEnd w:id="70"/>
      <w:r>
        <w:rPr>
          <w:b w:val="0"/>
        </w:rPr>
      </w:r>
      <w:bookmarkStart w:name="_bookmark28" w:id="71"/>
      <w:bookmarkEnd w:id="71"/>
      <w:r>
        <w:rPr>
          <w:b w:val="0"/>
        </w:rPr>
      </w:r>
      <w:r>
        <w:rPr>
          <w:w w:val="80"/>
        </w:rPr>
        <w:t>Capítulo</w:t>
      </w:r>
      <w:r>
        <w:rPr>
          <w:spacing w:val="18"/>
          <w:w w:val="80"/>
        </w:rPr>
        <w:t> </w:t>
      </w:r>
      <w:r>
        <w:rPr>
          <w:w w:val="80"/>
        </w:rPr>
        <w:t>15</w:t>
      </w:r>
    </w:p>
    <w:p>
      <w:pPr>
        <w:spacing w:line="360" w:lineRule="auto" w:before="137"/>
        <w:ind w:left="1179" w:right="1177" w:firstLine="0"/>
        <w:jc w:val="center"/>
        <w:rPr>
          <w:rFonts w:ascii="Arial" w:hAnsi="Arial"/>
          <w:b/>
          <w:sz w:val="24"/>
        </w:rPr>
      </w:pPr>
      <w:bookmarkStart w:name="PREVALÊNCIA DE DISFUNÇÃO SEXUAL EM MULHE" w:id="72"/>
      <w:bookmarkEnd w:id="72"/>
      <w:r>
        <w:rPr/>
      </w:r>
      <w:bookmarkStart w:name="_bookmark29" w:id="73"/>
      <w:bookmarkEnd w:id="73"/>
      <w:r>
        <w:rPr/>
      </w:r>
      <w:r>
        <w:rPr>
          <w:rFonts w:ascii="Arial" w:hAnsi="Arial"/>
          <w:b/>
          <w:w w:val="80"/>
          <w:sz w:val="24"/>
        </w:rPr>
        <w:t>PREVALÊNCIA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 DISFUNÇÃO SEXUAL EM MULHERES DO CURSO DE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FISIOTERAPIA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UMA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90"/>
          <w:sz w:val="24"/>
        </w:rPr>
        <w:t>UNIVERSIDADE</w:t>
      </w:r>
      <w:r>
        <w:rPr>
          <w:rFonts w:ascii="Arial" w:hAnsi="Arial"/>
          <w:b/>
          <w:spacing w:val="-12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DE</w:t>
      </w:r>
      <w:r>
        <w:rPr>
          <w:rFonts w:ascii="Arial" w:hAnsi="Arial"/>
          <w:b/>
          <w:spacing w:val="-11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SERGIPE</w:t>
      </w:r>
    </w:p>
    <w:p>
      <w:pPr>
        <w:spacing w:before="2"/>
        <w:ind w:left="1135" w:right="1177" w:firstLine="0"/>
        <w:jc w:val="center"/>
        <w:rPr>
          <w:rFonts w:ascii="Arial"/>
          <w:i/>
          <w:sz w:val="20"/>
        </w:rPr>
      </w:pPr>
      <w:bookmarkStart w:name="PREVALENCE OF SEXUAL DYSFUNCTION IN WOME" w:id="74"/>
      <w:bookmarkEnd w:id="74"/>
      <w:r>
        <w:rPr/>
      </w:r>
      <w:r>
        <w:rPr>
          <w:rFonts w:ascii="Arial"/>
          <w:i/>
          <w:w w:val="80"/>
          <w:sz w:val="20"/>
        </w:rPr>
        <w:t>PREVALENCE</w:t>
      </w:r>
      <w:r>
        <w:rPr>
          <w:rFonts w:ascii="Arial"/>
          <w:i/>
          <w:spacing w:val="1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OF</w:t>
      </w:r>
      <w:r>
        <w:rPr>
          <w:rFonts w:ascii="Arial"/>
          <w:i/>
          <w:spacing w:val="1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SEXUAL</w:t>
      </w:r>
      <w:r>
        <w:rPr>
          <w:rFonts w:ascii="Arial"/>
          <w:i/>
          <w:spacing w:val="19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DYSFUNCTION</w:t>
      </w:r>
      <w:r>
        <w:rPr>
          <w:rFonts w:ascii="Arial"/>
          <w:i/>
          <w:spacing w:val="16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IN</w:t>
      </w:r>
      <w:r>
        <w:rPr>
          <w:rFonts w:ascii="Arial"/>
          <w:i/>
          <w:spacing w:val="1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WOMEN</w:t>
      </w:r>
      <w:r>
        <w:rPr>
          <w:rFonts w:ascii="Arial"/>
          <w:i/>
          <w:spacing w:val="1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ON</w:t>
      </w:r>
      <w:r>
        <w:rPr>
          <w:rFonts w:ascii="Arial"/>
          <w:i/>
          <w:spacing w:val="1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PHYSIOTHERAPY</w:t>
      </w:r>
      <w:r>
        <w:rPr>
          <w:rFonts w:ascii="Arial"/>
          <w:i/>
          <w:spacing w:val="2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COURSE</w:t>
      </w:r>
      <w:r>
        <w:rPr>
          <w:rFonts w:ascii="Arial"/>
          <w:i/>
          <w:spacing w:val="2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AT</w:t>
      </w:r>
      <w:r>
        <w:rPr>
          <w:rFonts w:ascii="Arial"/>
          <w:i/>
          <w:spacing w:val="1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</w:t>
      </w:r>
      <w:r>
        <w:rPr>
          <w:rFonts w:ascii="Arial"/>
          <w:i/>
          <w:spacing w:val="1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UNIVERSITY</w:t>
      </w:r>
      <w:r>
        <w:rPr>
          <w:rFonts w:ascii="Arial"/>
          <w:i/>
          <w:spacing w:val="1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IN</w:t>
      </w:r>
      <w:r>
        <w:rPr>
          <w:rFonts w:ascii="Arial"/>
          <w:i/>
          <w:spacing w:val="1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SERGIPE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BodyText"/>
        <w:ind w:left="9138" w:right="1078" w:hanging="159"/>
        <w:jc w:val="right"/>
        <w:rPr>
          <w:sz w:val="16"/>
        </w:rPr>
      </w:pPr>
      <w:r>
        <w:rPr>
          <w:w w:val="80"/>
        </w:rPr>
        <w:t>Davi</w:t>
      </w:r>
      <w:r>
        <w:rPr>
          <w:spacing w:val="10"/>
          <w:w w:val="80"/>
        </w:rPr>
        <w:t> </w:t>
      </w:r>
      <w:r>
        <w:rPr>
          <w:w w:val="80"/>
        </w:rPr>
        <w:t>Santana</w:t>
      </w:r>
      <w:r>
        <w:rPr>
          <w:spacing w:val="11"/>
          <w:w w:val="80"/>
        </w:rPr>
        <w:t> </w:t>
      </w:r>
      <w:r>
        <w:rPr>
          <w:w w:val="80"/>
        </w:rPr>
        <w:t>Sousa</w:t>
      </w:r>
      <w:r>
        <w:rPr>
          <w:w w:val="80"/>
          <w:position w:val="6"/>
          <w:sz w:val="16"/>
        </w:rPr>
        <w:t>1</w:t>
      </w:r>
      <w:r>
        <w:rPr>
          <w:spacing w:val="-31"/>
          <w:w w:val="80"/>
          <w:position w:val="6"/>
          <w:sz w:val="16"/>
        </w:rPr>
        <w:t> </w:t>
      </w:r>
      <w:r>
        <w:rPr>
          <w:w w:val="80"/>
        </w:rPr>
        <w:t>Evelyn</w:t>
      </w:r>
      <w:r>
        <w:rPr>
          <w:spacing w:val="3"/>
          <w:w w:val="80"/>
        </w:rPr>
        <w:t> </w:t>
      </w:r>
      <w:r>
        <w:rPr>
          <w:w w:val="80"/>
        </w:rPr>
        <w:t>dos</w:t>
      </w:r>
      <w:r>
        <w:rPr>
          <w:spacing w:val="11"/>
          <w:w w:val="80"/>
        </w:rPr>
        <w:t> </w:t>
      </w:r>
      <w:r>
        <w:rPr>
          <w:w w:val="80"/>
        </w:rPr>
        <w:t>Santos</w:t>
      </w:r>
      <w:r>
        <w:rPr>
          <w:w w:val="80"/>
          <w:position w:val="6"/>
          <w:sz w:val="16"/>
        </w:rPr>
        <w:t>2</w:t>
      </w:r>
    </w:p>
    <w:p>
      <w:pPr>
        <w:pStyle w:val="BodyText"/>
        <w:spacing w:before="4"/>
        <w:ind w:right="1078"/>
        <w:jc w:val="right"/>
        <w:rPr>
          <w:sz w:val="16"/>
        </w:rPr>
      </w:pPr>
      <w:r>
        <w:rPr>
          <w:w w:val="80"/>
        </w:rPr>
        <w:t>Suyane</w:t>
      </w:r>
      <w:r>
        <w:rPr>
          <w:spacing w:val="25"/>
          <w:w w:val="80"/>
        </w:rPr>
        <w:t> </w:t>
      </w:r>
      <w:r>
        <w:rPr>
          <w:w w:val="80"/>
        </w:rPr>
        <w:t>Santos</w:t>
      </w:r>
      <w:r>
        <w:rPr>
          <w:spacing w:val="20"/>
          <w:w w:val="80"/>
        </w:rPr>
        <w:t> </w:t>
      </w:r>
      <w:r>
        <w:rPr>
          <w:w w:val="80"/>
        </w:rPr>
        <w:t>Cavalcante</w:t>
      </w:r>
      <w:r>
        <w:rPr>
          <w:spacing w:val="29"/>
          <w:w w:val="80"/>
        </w:rPr>
        <w:t> </w:t>
      </w:r>
      <w:r>
        <w:rPr>
          <w:w w:val="80"/>
        </w:rPr>
        <w:t>Braga</w:t>
      </w:r>
      <w:r>
        <w:rPr>
          <w:w w:val="80"/>
          <w:position w:val="6"/>
          <w:sz w:val="16"/>
        </w:rPr>
        <w:t>3</w:t>
      </w:r>
    </w:p>
    <w:p>
      <w:pPr>
        <w:pStyle w:val="BodyText"/>
        <w:spacing w:before="7"/>
        <w:ind w:right="1078"/>
        <w:jc w:val="right"/>
        <w:rPr>
          <w:sz w:val="16"/>
        </w:rPr>
      </w:pPr>
      <w:r>
        <w:rPr>
          <w:w w:val="80"/>
        </w:rPr>
        <w:t>Licia</w:t>
      </w:r>
      <w:r>
        <w:rPr>
          <w:spacing w:val="17"/>
          <w:w w:val="80"/>
        </w:rPr>
        <w:t> </w:t>
      </w:r>
      <w:r>
        <w:rPr>
          <w:w w:val="80"/>
        </w:rPr>
        <w:t>Santos</w:t>
      </w:r>
      <w:r>
        <w:rPr>
          <w:spacing w:val="20"/>
          <w:w w:val="80"/>
        </w:rPr>
        <w:t> </w:t>
      </w:r>
      <w:r>
        <w:rPr>
          <w:w w:val="80"/>
        </w:rPr>
        <w:t>Santana</w:t>
      </w:r>
      <w:r>
        <w:rPr>
          <w:w w:val="80"/>
          <w:position w:val="6"/>
          <w:sz w:val="16"/>
        </w:rPr>
        <w:t>4</w:t>
      </w:r>
    </w:p>
    <w:p>
      <w:pPr>
        <w:pStyle w:val="BodyText"/>
        <w:rPr>
          <w:sz w:val="28"/>
        </w:rPr>
      </w:pPr>
    </w:p>
    <w:p>
      <w:pPr>
        <w:pStyle w:val="BodyText"/>
        <w:spacing w:line="242" w:lineRule="auto" w:before="233"/>
        <w:ind w:left="1085" w:right="1073"/>
        <w:jc w:val="both"/>
      </w:pPr>
      <w:bookmarkStart w:name="RESUMO: Disfunções Sexuais são caracteri" w:id="75"/>
      <w:bookmarkEnd w:id="75"/>
      <w:r>
        <w:rPr/>
      </w:r>
      <w:r>
        <w:rPr>
          <w:rFonts w:ascii="Arial" w:hAnsi="Arial"/>
          <w:b/>
          <w:w w:val="85"/>
        </w:rPr>
        <w:t>RESUMO:</w:t>
      </w:r>
      <w:r>
        <w:rPr>
          <w:rFonts w:ascii="Arial" w:hAnsi="Arial"/>
          <w:b/>
          <w:spacing w:val="1"/>
          <w:w w:val="85"/>
        </w:rPr>
        <w:t> </w:t>
      </w:r>
      <w:r>
        <w:rPr>
          <w:w w:val="85"/>
        </w:rPr>
        <w:t>Disfunções</w:t>
      </w:r>
      <w:r>
        <w:rPr>
          <w:spacing w:val="1"/>
          <w:w w:val="85"/>
        </w:rPr>
        <w:t> </w:t>
      </w:r>
      <w:r>
        <w:rPr>
          <w:w w:val="85"/>
        </w:rPr>
        <w:t>Sexuais</w:t>
      </w:r>
      <w:r>
        <w:rPr>
          <w:spacing w:val="1"/>
          <w:w w:val="85"/>
        </w:rPr>
        <w:t> </w:t>
      </w:r>
      <w:r>
        <w:rPr>
          <w:w w:val="85"/>
        </w:rPr>
        <w:t>são</w:t>
      </w:r>
      <w:r>
        <w:rPr>
          <w:spacing w:val="1"/>
          <w:w w:val="85"/>
        </w:rPr>
        <w:t> </w:t>
      </w:r>
      <w:r>
        <w:rPr>
          <w:w w:val="85"/>
        </w:rPr>
        <w:t>caracterizadas</w:t>
      </w:r>
      <w:r>
        <w:rPr>
          <w:spacing w:val="1"/>
          <w:w w:val="85"/>
        </w:rPr>
        <w:t> </w:t>
      </w:r>
      <w:r>
        <w:rPr>
          <w:w w:val="85"/>
        </w:rPr>
        <w:t>por</w:t>
      </w:r>
      <w:r>
        <w:rPr>
          <w:spacing w:val="1"/>
          <w:w w:val="85"/>
        </w:rPr>
        <w:t> </w:t>
      </w:r>
      <w:r>
        <w:rPr>
          <w:w w:val="85"/>
        </w:rPr>
        <w:t>perturbações</w:t>
      </w:r>
      <w:r>
        <w:rPr>
          <w:spacing w:val="1"/>
          <w:w w:val="85"/>
        </w:rPr>
        <w:t> </w:t>
      </w:r>
      <w:r>
        <w:rPr>
          <w:w w:val="85"/>
        </w:rPr>
        <w:t>relacionadas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alterações</w:t>
      </w:r>
      <w:r>
        <w:rPr>
          <w:spacing w:val="1"/>
          <w:w w:val="85"/>
        </w:rPr>
        <w:t> </w:t>
      </w:r>
      <w:r>
        <w:rPr>
          <w:w w:val="80"/>
        </w:rPr>
        <w:t>psicofisiológicas no ciclo de resposta sexual ou à dor que se associa à relação sexual que acarreta sofrimento</w:t>
      </w:r>
      <w:r>
        <w:rPr>
          <w:spacing w:val="1"/>
          <w:w w:val="80"/>
        </w:rPr>
        <w:t> </w:t>
      </w:r>
      <w:r>
        <w:rPr>
          <w:w w:val="85"/>
        </w:rPr>
        <w:t>psíquico e dificuldades no relacionamento interpessoal. O objetivo do estudo visa estimar a prevalência de</w:t>
      </w:r>
      <w:r>
        <w:rPr>
          <w:spacing w:val="1"/>
          <w:w w:val="85"/>
        </w:rPr>
        <w:t> </w:t>
      </w:r>
      <w:r>
        <w:rPr>
          <w:w w:val="85"/>
        </w:rPr>
        <w:t>disfunções sexuais em mulheres do curso de fisioterapia de uma universidade de Sergipe, determinar os</w:t>
      </w:r>
      <w:r>
        <w:rPr>
          <w:spacing w:val="1"/>
          <w:w w:val="85"/>
        </w:rPr>
        <w:t> </w:t>
      </w:r>
      <w:r>
        <w:rPr>
          <w:w w:val="80"/>
        </w:rPr>
        <w:t>domínios da função sexual feminina mais afetados e</w:t>
      </w:r>
      <w:r>
        <w:rPr>
          <w:spacing w:val="38"/>
        </w:rPr>
        <w:t> </w:t>
      </w:r>
      <w:r>
        <w:rPr>
          <w:w w:val="80"/>
        </w:rPr>
        <w:t>por fim, analisar a existência de fatores associados.</w:t>
      </w:r>
      <w:r>
        <w:rPr>
          <w:spacing w:val="38"/>
        </w:rPr>
        <w:t> </w:t>
      </w:r>
      <w:r>
        <w:rPr>
          <w:w w:val="80"/>
        </w:rPr>
        <w:t>Trata-</w:t>
      </w:r>
      <w:r>
        <w:rPr>
          <w:spacing w:val="1"/>
          <w:w w:val="80"/>
        </w:rPr>
        <w:t> </w:t>
      </w:r>
      <w:r>
        <w:rPr>
          <w:w w:val="85"/>
        </w:rPr>
        <w:t>se de um estudo de corte transversal, observacional com abordagem quantitativa, no qual foi aplicado um</w:t>
      </w:r>
      <w:r>
        <w:rPr>
          <w:spacing w:val="1"/>
          <w:w w:val="85"/>
        </w:rPr>
        <w:t> </w:t>
      </w:r>
      <w:r>
        <w:rPr>
          <w:w w:val="85"/>
        </w:rPr>
        <w:t>formulário, via online, devido a pandemia provocada pelo vírus COVID-19, com um questionário idealizado</w:t>
      </w:r>
      <w:r>
        <w:rPr>
          <w:spacing w:val="1"/>
          <w:w w:val="85"/>
        </w:rPr>
        <w:t> </w:t>
      </w:r>
      <w:r>
        <w:rPr>
          <w:w w:val="80"/>
        </w:rPr>
        <w:t>pelas</w:t>
      </w:r>
      <w:r>
        <w:rPr>
          <w:spacing w:val="28"/>
          <w:w w:val="80"/>
        </w:rPr>
        <w:t> </w:t>
      </w:r>
      <w:r>
        <w:rPr>
          <w:w w:val="80"/>
        </w:rPr>
        <w:t>pesquisadoras</w:t>
      </w:r>
      <w:r>
        <w:rPr>
          <w:spacing w:val="29"/>
          <w:w w:val="80"/>
        </w:rPr>
        <w:t> </w:t>
      </w:r>
      <w:r>
        <w:rPr>
          <w:w w:val="80"/>
        </w:rPr>
        <w:t>e</w:t>
      </w:r>
      <w:r>
        <w:rPr>
          <w:spacing w:val="27"/>
          <w:w w:val="80"/>
        </w:rPr>
        <w:t> </w:t>
      </w:r>
      <w:r>
        <w:rPr>
          <w:w w:val="80"/>
        </w:rPr>
        <w:t>o</w:t>
      </w:r>
      <w:r>
        <w:rPr>
          <w:spacing w:val="27"/>
          <w:w w:val="80"/>
        </w:rPr>
        <w:t> </w:t>
      </w:r>
      <w:r>
        <w:rPr>
          <w:w w:val="80"/>
        </w:rPr>
        <w:t>Female</w:t>
      </w:r>
      <w:r>
        <w:rPr>
          <w:spacing w:val="28"/>
          <w:w w:val="80"/>
        </w:rPr>
        <w:t> </w:t>
      </w:r>
      <w:r>
        <w:rPr>
          <w:w w:val="80"/>
        </w:rPr>
        <w:t>Sexual</w:t>
      </w:r>
      <w:r>
        <w:rPr>
          <w:spacing w:val="25"/>
          <w:w w:val="80"/>
        </w:rPr>
        <w:t> </w:t>
      </w:r>
      <w:r>
        <w:rPr>
          <w:w w:val="80"/>
        </w:rPr>
        <w:t>Function</w:t>
      </w:r>
      <w:r>
        <w:rPr>
          <w:spacing w:val="28"/>
          <w:w w:val="80"/>
        </w:rPr>
        <w:t> </w:t>
      </w:r>
      <w:r>
        <w:rPr>
          <w:w w:val="80"/>
        </w:rPr>
        <w:t>Index</w:t>
      </w:r>
      <w:r>
        <w:rPr>
          <w:spacing w:val="29"/>
          <w:w w:val="80"/>
        </w:rPr>
        <w:t> </w:t>
      </w:r>
      <w:r>
        <w:rPr>
          <w:w w:val="80"/>
        </w:rPr>
        <w:t>(FSFI).</w:t>
      </w:r>
      <w:r>
        <w:rPr>
          <w:spacing w:val="24"/>
          <w:w w:val="80"/>
        </w:rPr>
        <w:t> </w:t>
      </w:r>
      <w:r>
        <w:rPr>
          <w:w w:val="80"/>
        </w:rPr>
        <w:t>A</w:t>
      </w:r>
      <w:r>
        <w:rPr>
          <w:spacing w:val="25"/>
          <w:w w:val="80"/>
        </w:rPr>
        <w:t> </w:t>
      </w:r>
      <w:r>
        <w:rPr>
          <w:w w:val="80"/>
        </w:rPr>
        <w:t>amostra</w:t>
      </w:r>
      <w:r>
        <w:rPr>
          <w:spacing w:val="26"/>
          <w:w w:val="80"/>
        </w:rPr>
        <w:t> </w:t>
      </w:r>
      <w:r>
        <w:rPr>
          <w:w w:val="80"/>
        </w:rPr>
        <w:t>foi</w:t>
      </w:r>
      <w:r>
        <w:rPr>
          <w:spacing w:val="26"/>
          <w:w w:val="80"/>
        </w:rPr>
        <w:t> </w:t>
      </w:r>
      <w:r>
        <w:rPr>
          <w:w w:val="80"/>
        </w:rPr>
        <w:t>composta</w:t>
      </w:r>
      <w:r>
        <w:rPr>
          <w:spacing w:val="26"/>
          <w:w w:val="80"/>
        </w:rPr>
        <w:t> </w:t>
      </w:r>
      <w:r>
        <w:rPr>
          <w:w w:val="80"/>
        </w:rPr>
        <w:t>por</w:t>
      </w:r>
      <w:r>
        <w:rPr>
          <w:spacing w:val="28"/>
          <w:w w:val="80"/>
        </w:rPr>
        <w:t> </w:t>
      </w:r>
      <w:r>
        <w:rPr>
          <w:w w:val="80"/>
        </w:rPr>
        <w:t>186</w:t>
      </w:r>
      <w:r>
        <w:rPr>
          <w:spacing w:val="27"/>
          <w:w w:val="80"/>
        </w:rPr>
        <w:t> </w:t>
      </w:r>
      <w:r>
        <w:rPr>
          <w:w w:val="80"/>
        </w:rPr>
        <w:t>participantes</w:t>
      </w:r>
      <w:r>
        <w:rPr>
          <w:spacing w:val="1"/>
          <w:w w:val="80"/>
        </w:rPr>
        <w:t> </w:t>
      </w:r>
      <w:r>
        <w:rPr>
          <w:w w:val="80"/>
        </w:rPr>
        <w:t>de idade entre 18 a 35 anos e que mantinham vida sexual ativa. A associação entrea disfunção sexual em cada</w:t>
      </w:r>
      <w:r>
        <w:rPr>
          <w:spacing w:val="1"/>
          <w:w w:val="80"/>
        </w:rPr>
        <w:t> </w:t>
      </w:r>
      <w:r>
        <w:rPr>
          <w:w w:val="80"/>
        </w:rPr>
        <w:t>domínio e variáveis sociodemográficas foi verificadapelo teste qui-quadrado e a comparação entre as variáveis</w:t>
      </w:r>
      <w:r>
        <w:rPr>
          <w:spacing w:val="1"/>
          <w:w w:val="80"/>
        </w:rPr>
        <w:t> </w:t>
      </w:r>
      <w:r>
        <w:rPr>
          <w:w w:val="85"/>
        </w:rPr>
        <w:t>através do teste de Mann-Whitney, com nível de significância fixado em p&lt;0,05. A prevalência de disfunção</w:t>
      </w:r>
      <w:r>
        <w:rPr>
          <w:spacing w:val="-52"/>
          <w:w w:val="85"/>
        </w:rPr>
        <w:t> </w:t>
      </w:r>
      <w:r>
        <w:rPr>
          <w:w w:val="80"/>
        </w:rPr>
        <w:t>sexual</w:t>
      </w:r>
      <w:r>
        <w:rPr>
          <w:spacing w:val="1"/>
          <w:w w:val="80"/>
        </w:rPr>
        <w:t> </w:t>
      </w:r>
      <w:r>
        <w:rPr>
          <w:w w:val="80"/>
        </w:rPr>
        <w:t>feminina</w:t>
      </w:r>
      <w:r>
        <w:rPr>
          <w:spacing w:val="1"/>
          <w:w w:val="80"/>
        </w:rPr>
        <w:t> </w:t>
      </w:r>
      <w:r>
        <w:rPr>
          <w:w w:val="80"/>
        </w:rPr>
        <w:t>foi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48,96%,</w:t>
      </w:r>
      <w:r>
        <w:rPr>
          <w:spacing w:val="1"/>
          <w:w w:val="80"/>
        </w:rPr>
        <w:t> </w:t>
      </w:r>
      <w:r>
        <w:rPr>
          <w:w w:val="80"/>
        </w:rPr>
        <w:t>sendo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os</w:t>
      </w:r>
      <w:r>
        <w:rPr>
          <w:spacing w:val="1"/>
          <w:w w:val="80"/>
        </w:rPr>
        <w:t> </w:t>
      </w:r>
      <w:r>
        <w:rPr>
          <w:w w:val="80"/>
        </w:rPr>
        <w:t>domínios</w:t>
      </w:r>
      <w:r>
        <w:rPr>
          <w:spacing w:val="1"/>
          <w:w w:val="80"/>
        </w:rPr>
        <w:t> </w:t>
      </w:r>
      <w:r>
        <w:rPr>
          <w:w w:val="80"/>
        </w:rPr>
        <w:t>mais</w:t>
      </w:r>
      <w:r>
        <w:rPr>
          <w:spacing w:val="1"/>
          <w:w w:val="80"/>
        </w:rPr>
        <w:t> </w:t>
      </w:r>
      <w:r>
        <w:rPr>
          <w:w w:val="80"/>
        </w:rPr>
        <w:t>afetados foram:</w:t>
      </w:r>
      <w:r>
        <w:rPr>
          <w:spacing w:val="1"/>
          <w:w w:val="80"/>
        </w:rPr>
        <w:t> </w:t>
      </w:r>
      <w:r>
        <w:rPr>
          <w:w w:val="80"/>
        </w:rPr>
        <w:t>lubrificação,</w:t>
      </w:r>
      <w:r>
        <w:rPr>
          <w:spacing w:val="1"/>
          <w:w w:val="80"/>
        </w:rPr>
        <w:t> </w:t>
      </w:r>
      <w:r>
        <w:rPr>
          <w:w w:val="80"/>
        </w:rPr>
        <w:t>desejo</w:t>
      </w:r>
      <w:r>
        <w:rPr>
          <w:spacing w:val="1"/>
          <w:w w:val="80"/>
        </w:rPr>
        <w:t> </w:t>
      </w:r>
      <w:r>
        <w:rPr>
          <w:w w:val="80"/>
        </w:rPr>
        <w:t>sexual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5"/>
        </w:rPr>
        <w:t>orgasmo. Além disso, pode-se notar que 94,48% das entrevistadas apresentaram pelo menos um domínio</w:t>
      </w:r>
      <w:r>
        <w:rPr>
          <w:spacing w:val="1"/>
          <w:w w:val="85"/>
        </w:rPr>
        <w:t> </w:t>
      </w:r>
      <w:r>
        <w:rPr>
          <w:w w:val="80"/>
        </w:rPr>
        <w:t>afetado no</w:t>
      </w:r>
      <w:r>
        <w:rPr>
          <w:spacing w:val="1"/>
          <w:w w:val="80"/>
        </w:rPr>
        <w:t> </w:t>
      </w:r>
      <w:r>
        <w:rPr>
          <w:w w:val="80"/>
        </w:rPr>
        <w:t>FSFI. Observou-se uma</w:t>
      </w:r>
      <w:r>
        <w:rPr>
          <w:spacing w:val="38"/>
        </w:rPr>
        <w:t> </w:t>
      </w:r>
      <w:r>
        <w:rPr>
          <w:w w:val="80"/>
        </w:rPr>
        <w:t>diferença</w:t>
      </w:r>
      <w:r>
        <w:rPr>
          <w:spacing w:val="38"/>
        </w:rPr>
        <w:t> </w:t>
      </w:r>
      <w:r>
        <w:rPr>
          <w:w w:val="80"/>
        </w:rPr>
        <w:t>significativa</w:t>
      </w:r>
      <w:r>
        <w:rPr>
          <w:spacing w:val="38"/>
        </w:rPr>
        <w:t> </w:t>
      </w:r>
      <w:r>
        <w:rPr>
          <w:w w:val="80"/>
        </w:rPr>
        <w:t>na associação</w:t>
      </w:r>
      <w:r>
        <w:rPr>
          <w:spacing w:val="39"/>
        </w:rPr>
        <w:t> </w:t>
      </w:r>
      <w:r>
        <w:rPr>
          <w:w w:val="80"/>
        </w:rPr>
        <w:t>da</w:t>
      </w:r>
      <w:r>
        <w:rPr>
          <w:spacing w:val="38"/>
        </w:rPr>
        <w:t> </w:t>
      </w:r>
      <w:r>
        <w:rPr>
          <w:w w:val="80"/>
        </w:rPr>
        <w:t>disfunçãosexual com o estado civil</w:t>
      </w:r>
      <w:r>
        <w:rPr>
          <w:spacing w:val="-48"/>
          <w:w w:val="80"/>
        </w:rPr>
        <w:t> </w:t>
      </w:r>
      <w:r>
        <w:rPr>
          <w:w w:val="80"/>
        </w:rPr>
        <w:t>e frequência de relações sexuais. Concluiu-se que houve uma grande prevalência de DS em universitárias do</w:t>
      </w:r>
      <w:r>
        <w:rPr>
          <w:spacing w:val="1"/>
          <w:w w:val="80"/>
        </w:rPr>
        <w:t> </w:t>
      </w:r>
      <w:r>
        <w:rPr>
          <w:w w:val="80"/>
        </w:rPr>
        <w:t>curso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fisioterapia de</w:t>
      </w:r>
      <w:r>
        <w:rPr>
          <w:spacing w:val="1"/>
          <w:w w:val="80"/>
        </w:rPr>
        <w:t> </w:t>
      </w:r>
      <w:r>
        <w:rPr>
          <w:w w:val="80"/>
        </w:rPr>
        <w:t>uma</w:t>
      </w:r>
      <w:r>
        <w:rPr>
          <w:spacing w:val="1"/>
          <w:w w:val="80"/>
        </w:rPr>
        <w:t> </w:t>
      </w:r>
      <w:r>
        <w:rPr>
          <w:w w:val="80"/>
        </w:rPr>
        <w:t>Universidade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Sergipe. Portanto,</w:t>
      </w:r>
      <w:r>
        <w:rPr>
          <w:spacing w:val="1"/>
          <w:w w:val="80"/>
        </w:rPr>
        <w:t> </w:t>
      </w:r>
      <w:r>
        <w:rPr>
          <w:w w:val="80"/>
        </w:rPr>
        <w:t>esse</w:t>
      </w:r>
      <w:r>
        <w:rPr>
          <w:spacing w:val="1"/>
          <w:w w:val="80"/>
        </w:rPr>
        <w:t> </w:t>
      </w:r>
      <w:r>
        <w:rPr>
          <w:w w:val="80"/>
        </w:rPr>
        <w:t>desfecho</w:t>
      </w:r>
      <w:r>
        <w:rPr>
          <w:spacing w:val="1"/>
          <w:w w:val="80"/>
        </w:rPr>
        <w:t> </w:t>
      </w:r>
      <w:r>
        <w:rPr>
          <w:w w:val="80"/>
        </w:rPr>
        <w:t>evidencia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38"/>
        </w:rPr>
        <w:t> </w:t>
      </w:r>
      <w:r>
        <w:rPr>
          <w:w w:val="80"/>
        </w:rPr>
        <w:t>importância</w:t>
      </w:r>
      <w:r>
        <w:rPr>
          <w:spacing w:val="38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criação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abordagens</w:t>
      </w:r>
      <w:r>
        <w:rPr>
          <w:spacing w:val="13"/>
          <w:w w:val="80"/>
        </w:rPr>
        <w:t> </w:t>
      </w:r>
      <w:r>
        <w:rPr>
          <w:w w:val="80"/>
        </w:rPr>
        <w:t>curativas,</w:t>
      </w:r>
      <w:r>
        <w:rPr>
          <w:spacing w:val="6"/>
          <w:w w:val="80"/>
        </w:rPr>
        <w:t> </w:t>
      </w:r>
      <w:r>
        <w:rPr>
          <w:w w:val="80"/>
        </w:rPr>
        <w:t>preventivas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9"/>
          <w:w w:val="80"/>
        </w:rPr>
        <w:t> </w:t>
      </w:r>
      <w:r>
        <w:rPr>
          <w:w w:val="80"/>
        </w:rPr>
        <w:t>educativas</w:t>
      </w:r>
      <w:r>
        <w:rPr>
          <w:spacing w:val="13"/>
          <w:w w:val="80"/>
        </w:rPr>
        <w:t> </w:t>
      </w:r>
      <w:r>
        <w:rPr>
          <w:w w:val="80"/>
        </w:rPr>
        <w:t>específicas</w:t>
      </w:r>
      <w:r>
        <w:rPr>
          <w:spacing w:val="6"/>
          <w:w w:val="80"/>
        </w:rPr>
        <w:t> </w:t>
      </w:r>
      <w:r>
        <w:rPr>
          <w:w w:val="80"/>
        </w:rPr>
        <w:t>voltadas</w:t>
      </w:r>
      <w:r>
        <w:rPr>
          <w:spacing w:val="7"/>
          <w:w w:val="80"/>
        </w:rPr>
        <w:t> </w:t>
      </w:r>
      <w:r>
        <w:rPr>
          <w:w w:val="80"/>
        </w:rPr>
        <w:t>à</w:t>
      </w:r>
      <w:r>
        <w:rPr>
          <w:spacing w:val="9"/>
          <w:w w:val="80"/>
        </w:rPr>
        <w:t> </w:t>
      </w:r>
      <w:r>
        <w:rPr>
          <w:w w:val="80"/>
        </w:rPr>
        <w:t>população</w:t>
      </w:r>
      <w:r>
        <w:rPr>
          <w:spacing w:val="10"/>
          <w:w w:val="80"/>
        </w:rPr>
        <w:t> </w:t>
      </w:r>
      <w:r>
        <w:rPr>
          <w:w w:val="80"/>
        </w:rPr>
        <w:t>feminina.</w:t>
      </w:r>
    </w:p>
    <w:p>
      <w:pPr>
        <w:pStyle w:val="BodyText"/>
        <w:spacing w:before="13"/>
        <w:ind w:left="1085"/>
        <w:jc w:val="both"/>
      </w:pPr>
      <w:r>
        <w:rPr>
          <w:rFonts w:ascii="Arial" w:hAnsi="Arial"/>
          <w:b/>
          <w:w w:val="80"/>
        </w:rPr>
        <w:t>Descritores:</w:t>
      </w:r>
      <w:r>
        <w:rPr>
          <w:rFonts w:ascii="Arial" w:hAnsi="Arial"/>
          <w:b/>
          <w:spacing w:val="17"/>
          <w:w w:val="80"/>
        </w:rPr>
        <w:t> </w:t>
      </w:r>
      <w:r>
        <w:rPr>
          <w:w w:val="80"/>
        </w:rPr>
        <w:t>Saúde</w:t>
      </w:r>
      <w:r>
        <w:rPr>
          <w:spacing w:val="17"/>
          <w:w w:val="80"/>
        </w:rPr>
        <w:t> </w:t>
      </w:r>
      <w:r>
        <w:rPr>
          <w:w w:val="80"/>
        </w:rPr>
        <w:t>da</w:t>
      </w:r>
      <w:r>
        <w:rPr>
          <w:spacing w:val="16"/>
          <w:w w:val="80"/>
        </w:rPr>
        <w:t> </w:t>
      </w:r>
      <w:r>
        <w:rPr>
          <w:w w:val="80"/>
        </w:rPr>
        <w:t>mulher.</w:t>
      </w:r>
      <w:r>
        <w:rPr>
          <w:spacing w:val="14"/>
          <w:w w:val="80"/>
        </w:rPr>
        <w:t> </w:t>
      </w:r>
      <w:r>
        <w:rPr>
          <w:w w:val="80"/>
        </w:rPr>
        <w:t>Prevalência.</w:t>
      </w:r>
      <w:r>
        <w:rPr>
          <w:spacing w:val="14"/>
          <w:w w:val="80"/>
        </w:rPr>
        <w:t> </w:t>
      </w:r>
      <w:r>
        <w:rPr>
          <w:w w:val="80"/>
        </w:rPr>
        <w:t>Disfunções</w:t>
      </w:r>
      <w:r>
        <w:rPr>
          <w:spacing w:val="12"/>
          <w:w w:val="80"/>
        </w:rPr>
        <w:t> </w:t>
      </w:r>
      <w:r>
        <w:rPr>
          <w:w w:val="80"/>
        </w:rPr>
        <w:t>Sexuais</w:t>
      </w:r>
      <w:r>
        <w:rPr>
          <w:spacing w:val="18"/>
          <w:w w:val="80"/>
        </w:rPr>
        <w:t> </w:t>
      </w:r>
      <w:r>
        <w:rPr>
          <w:w w:val="80"/>
        </w:rPr>
        <w:t>Fisiológicas.</w:t>
      </w:r>
      <w:r>
        <w:rPr>
          <w:spacing w:val="21"/>
          <w:w w:val="80"/>
        </w:rPr>
        <w:t> </w:t>
      </w:r>
      <w:r>
        <w:rPr>
          <w:w w:val="80"/>
        </w:rPr>
        <w:t>Estudantes.</w:t>
      </w:r>
    </w:p>
    <w:p>
      <w:pPr>
        <w:pStyle w:val="BodyText"/>
        <w:spacing w:before="5"/>
      </w:pPr>
    </w:p>
    <w:p>
      <w:pPr>
        <w:pStyle w:val="BodyText"/>
        <w:spacing w:line="242" w:lineRule="auto"/>
        <w:ind w:left="1085" w:right="1075"/>
        <w:jc w:val="both"/>
      </w:pPr>
      <w:r>
        <w:rPr>
          <w:rFonts w:ascii="Arial"/>
          <w:b/>
          <w:w w:val="80"/>
        </w:rPr>
        <w:t>ABSTRACT: </w:t>
      </w:r>
      <w:r>
        <w:rPr>
          <w:w w:val="80"/>
        </w:rPr>
        <w:t>Sexual dysfunctions are characterized by disorders related to psychophysiological changes in the</w:t>
      </w:r>
      <w:r>
        <w:rPr>
          <w:spacing w:val="1"/>
          <w:w w:val="80"/>
        </w:rPr>
        <w:t> </w:t>
      </w:r>
      <w:r>
        <w:rPr>
          <w:w w:val="85"/>
        </w:rPr>
        <w:t>sexual response cycle or to the pain that is associated with sexual intercourse that causes psychological</w:t>
      </w:r>
      <w:r>
        <w:rPr>
          <w:spacing w:val="1"/>
          <w:w w:val="85"/>
        </w:rPr>
        <w:t> </w:t>
      </w:r>
      <w:r>
        <w:rPr>
          <w:w w:val="85"/>
        </w:rPr>
        <w:t>distress and difficulties in interpersonal relationships. The aim of the study is to estimate the prevalence of</w:t>
      </w:r>
      <w:r>
        <w:rPr>
          <w:spacing w:val="1"/>
          <w:w w:val="85"/>
        </w:rPr>
        <w:t> </w:t>
      </w:r>
      <w:r>
        <w:rPr>
          <w:w w:val="80"/>
        </w:rPr>
        <w:t>sexual dysfunction in women in the physiotherapy course at a university in Sergipe, to determine the domains of</w:t>
      </w:r>
      <w:r>
        <w:rPr>
          <w:spacing w:val="1"/>
          <w:w w:val="80"/>
        </w:rPr>
        <w:t> </w:t>
      </w:r>
      <w:r>
        <w:rPr>
          <w:w w:val="80"/>
        </w:rPr>
        <w:t>female sexual function most affected and, finally, to analyze the existence of associated factors. This is a cross-</w:t>
      </w:r>
      <w:r>
        <w:rPr>
          <w:spacing w:val="1"/>
          <w:w w:val="80"/>
        </w:rPr>
        <w:t> </w:t>
      </w:r>
      <w:r>
        <w:rPr>
          <w:w w:val="80"/>
        </w:rPr>
        <w:t>sectional, observational study</w:t>
      </w:r>
      <w:r>
        <w:rPr>
          <w:spacing w:val="1"/>
          <w:w w:val="80"/>
        </w:rPr>
        <w:t> </w:t>
      </w:r>
      <w:r>
        <w:rPr>
          <w:w w:val="80"/>
        </w:rPr>
        <w:t>with a quantitative approach, in which a form was</w:t>
      </w:r>
      <w:r>
        <w:rPr>
          <w:spacing w:val="1"/>
          <w:w w:val="80"/>
        </w:rPr>
        <w:t> </w:t>
      </w:r>
      <w:r>
        <w:rPr>
          <w:w w:val="80"/>
        </w:rPr>
        <w:t>applied,</w:t>
      </w:r>
      <w:r>
        <w:rPr>
          <w:spacing w:val="1"/>
          <w:w w:val="80"/>
        </w:rPr>
        <w:t> </w:t>
      </w:r>
      <w:r>
        <w:rPr>
          <w:w w:val="80"/>
        </w:rPr>
        <w:t>online,</w:t>
      </w:r>
      <w:r>
        <w:rPr>
          <w:spacing w:val="1"/>
          <w:w w:val="80"/>
        </w:rPr>
        <w:t> </w:t>
      </w:r>
      <w:r>
        <w:rPr>
          <w:w w:val="80"/>
        </w:rPr>
        <w:t>due</w:t>
      </w:r>
      <w:r>
        <w:rPr>
          <w:spacing w:val="1"/>
          <w:w w:val="80"/>
        </w:rPr>
        <w:t> </w:t>
      </w:r>
      <w:r>
        <w:rPr>
          <w:w w:val="80"/>
        </w:rPr>
        <w:t>to</w:t>
      </w:r>
      <w:r>
        <w:rPr>
          <w:spacing w:val="1"/>
          <w:w w:val="80"/>
        </w:rPr>
        <w:t> </w:t>
      </w:r>
      <w:r>
        <w:rPr>
          <w:w w:val="80"/>
        </w:rPr>
        <w:t>the</w:t>
      </w:r>
      <w:r>
        <w:rPr>
          <w:spacing w:val="1"/>
          <w:w w:val="80"/>
        </w:rPr>
        <w:t> </w:t>
      </w:r>
      <w:r>
        <w:rPr>
          <w:w w:val="85"/>
        </w:rPr>
        <w:t>pandemic caused by the COVID-19 virus, with a questionnaire designed by the researchers and the Female</w:t>
      </w:r>
      <w:r>
        <w:rPr>
          <w:spacing w:val="-52"/>
          <w:w w:val="85"/>
        </w:rPr>
        <w:t> </w:t>
      </w:r>
      <w:r>
        <w:rPr>
          <w:w w:val="80"/>
        </w:rPr>
        <w:t>Sexual Function Index (FSFI) . The sample consisted of 186 participants aged between 18 and 35years and who</w:t>
      </w:r>
      <w:r>
        <w:rPr>
          <w:spacing w:val="1"/>
          <w:w w:val="80"/>
        </w:rPr>
        <w:t> </w:t>
      </w:r>
      <w:r>
        <w:rPr>
          <w:w w:val="90"/>
        </w:rPr>
        <w:t>maintained</w:t>
      </w:r>
      <w:r>
        <w:rPr>
          <w:spacing w:val="56"/>
          <w:w w:val="90"/>
        </w:rPr>
        <w:t> </w:t>
      </w:r>
      <w:r>
        <w:rPr>
          <w:w w:val="90"/>
        </w:rPr>
        <w:t>an  active  sex</w:t>
      </w:r>
      <w:r>
        <w:rPr>
          <w:spacing w:val="1"/>
          <w:w w:val="90"/>
        </w:rPr>
        <w:t> </w:t>
      </w:r>
      <w:r>
        <w:rPr>
          <w:w w:val="90"/>
        </w:rPr>
        <w:t>life.</w:t>
      </w:r>
      <w:r>
        <w:rPr>
          <w:spacing w:val="51"/>
          <w:w w:val="90"/>
        </w:rPr>
        <w:t> </w:t>
      </w:r>
      <w:r>
        <w:rPr>
          <w:w w:val="90"/>
        </w:rPr>
        <w:t>The  association</w:t>
      </w:r>
      <w:r>
        <w:rPr>
          <w:spacing w:val="53"/>
          <w:w w:val="90"/>
        </w:rPr>
        <w:t> </w:t>
      </w:r>
      <w:r>
        <w:rPr>
          <w:w w:val="90"/>
        </w:rPr>
        <w:t>between  sexual</w:t>
      </w:r>
      <w:r>
        <w:rPr>
          <w:spacing w:val="7"/>
          <w:w w:val="90"/>
        </w:rPr>
        <w:t> </w:t>
      </w:r>
      <w:r>
        <w:rPr>
          <w:w w:val="90"/>
        </w:rPr>
        <w:t>dysfunction</w:t>
      </w:r>
      <w:r>
        <w:rPr>
          <w:spacing w:val="57"/>
          <w:w w:val="90"/>
        </w:rPr>
        <w:t> </w:t>
      </w:r>
      <w:r>
        <w:rPr>
          <w:w w:val="90"/>
        </w:rPr>
        <w:t>in</w:t>
      </w:r>
      <w:r>
        <w:rPr>
          <w:spacing w:val="56"/>
          <w:w w:val="90"/>
        </w:rPr>
        <w:t> </w:t>
      </w:r>
      <w:r>
        <w:rPr>
          <w:w w:val="90"/>
        </w:rPr>
        <w:t>each  domain</w:t>
      </w:r>
      <w:r>
        <w:rPr>
          <w:spacing w:val="53"/>
          <w:w w:val="90"/>
        </w:rPr>
        <w:t> </w:t>
      </w:r>
      <w:r>
        <w:rPr>
          <w:w w:val="90"/>
        </w:rPr>
        <w:t>and</w:t>
      </w:r>
    </w:p>
    <w:p>
      <w:pPr>
        <w:pStyle w:val="BodyText"/>
        <w:spacing w:before="4"/>
        <w:rPr>
          <w:sz w:val="16"/>
        </w:rPr>
      </w:pPr>
      <w:r>
        <w:rPr/>
        <w:pict>
          <v:rect style="position:absolute;margin-left:54.264pt;margin-top:11.227481pt;width:144.050pt;height:.71997pt;mso-position-horizontal-relative:page;mso-position-vertical-relative:paragraph;z-index:-157035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4" w:lineRule="auto" w:before="74"/>
        <w:ind w:left="1085" w:right="1085" w:firstLine="0"/>
        <w:jc w:val="both"/>
        <w:rPr>
          <w:sz w:val="20"/>
        </w:rPr>
      </w:pPr>
      <w:r>
        <w:rPr>
          <w:spacing w:val="-1"/>
          <w:w w:val="85"/>
          <w:position w:val="5"/>
          <w:sz w:val="13"/>
        </w:rPr>
        <w:t>1 </w:t>
      </w:r>
      <w:r>
        <w:rPr>
          <w:spacing w:val="-1"/>
          <w:w w:val="85"/>
          <w:sz w:val="20"/>
        </w:rPr>
        <w:t>Acadêmico de Fisioterapia pela Universidade Tiradentes (UNIT), Sergipe, Brasil. Aluno Pesquisador </w:t>
      </w:r>
      <w:r>
        <w:rPr>
          <w:w w:val="85"/>
          <w:sz w:val="20"/>
        </w:rPr>
        <w:t>e Membro do Laboratório de</w:t>
      </w:r>
      <w:r>
        <w:rPr>
          <w:spacing w:val="-43"/>
          <w:w w:val="85"/>
          <w:sz w:val="20"/>
        </w:rPr>
        <w:t> </w:t>
      </w:r>
      <w:r>
        <w:rPr>
          <w:w w:val="85"/>
          <w:sz w:val="20"/>
        </w:rPr>
        <w:t>Biomateriais (LBMat) do Instituto de Tecnologia e Pesquisa (ITP). Membro da Associação Brasileira de Ensino de Fisioterapia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(ABENFISIO).</w:t>
      </w:r>
    </w:p>
    <w:p>
      <w:pPr>
        <w:spacing w:line="220" w:lineRule="exact" w:before="0"/>
        <w:ind w:left="1085" w:right="0" w:firstLine="0"/>
        <w:jc w:val="both"/>
        <w:rPr>
          <w:sz w:val="20"/>
        </w:rPr>
      </w:pPr>
      <w:r>
        <w:rPr>
          <w:w w:val="80"/>
          <w:position w:val="5"/>
          <w:sz w:val="13"/>
        </w:rPr>
        <w:t>2</w:t>
      </w:r>
      <w:r>
        <w:rPr>
          <w:spacing w:val="26"/>
          <w:w w:val="80"/>
          <w:position w:val="5"/>
          <w:sz w:val="13"/>
        </w:rPr>
        <w:t> </w:t>
      </w:r>
      <w:r>
        <w:rPr>
          <w:w w:val="80"/>
          <w:sz w:val="20"/>
        </w:rPr>
        <w:t>Bacharela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Fisioterapia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Tiradentes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(UNIT),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Sergipe,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Brasil.</w:t>
      </w:r>
    </w:p>
    <w:p>
      <w:pPr>
        <w:spacing w:before="4"/>
        <w:ind w:left="1085" w:right="0" w:firstLine="0"/>
        <w:jc w:val="both"/>
        <w:rPr>
          <w:sz w:val="20"/>
        </w:rPr>
      </w:pPr>
      <w:r>
        <w:rPr>
          <w:w w:val="80"/>
          <w:position w:val="5"/>
          <w:sz w:val="13"/>
        </w:rPr>
        <w:t>3</w:t>
      </w:r>
      <w:r>
        <w:rPr>
          <w:spacing w:val="26"/>
          <w:w w:val="80"/>
          <w:position w:val="5"/>
          <w:sz w:val="13"/>
        </w:rPr>
        <w:t> </w:t>
      </w:r>
      <w:r>
        <w:rPr>
          <w:w w:val="80"/>
          <w:sz w:val="20"/>
        </w:rPr>
        <w:t>Bacharela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Fisioterapia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Tiradentes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(UNIT),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Sergipe,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Brasil.</w:t>
      </w:r>
    </w:p>
    <w:p>
      <w:pPr>
        <w:spacing w:line="242" w:lineRule="auto" w:before="5"/>
        <w:ind w:left="1085" w:right="1078" w:firstLine="0"/>
        <w:jc w:val="both"/>
        <w:rPr>
          <w:sz w:val="20"/>
        </w:rPr>
      </w:pPr>
      <w:r>
        <w:rPr>
          <w:w w:val="80"/>
          <w:position w:val="5"/>
          <w:sz w:val="13"/>
        </w:rPr>
        <w:t>4</w:t>
      </w:r>
      <w:r>
        <w:rPr>
          <w:spacing w:val="27"/>
          <w:w w:val="80"/>
          <w:position w:val="5"/>
          <w:sz w:val="13"/>
        </w:rPr>
        <w:t> </w:t>
      </w:r>
      <w:r>
        <w:rPr>
          <w:w w:val="80"/>
          <w:sz w:val="20"/>
        </w:rPr>
        <w:t>Docente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curso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Fisioterapia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Estética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Cosmética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Tiradentes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(UNIT),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especialista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Fisioterapia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Saúde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da Mulher pela Universidade de Ribeirão Preto (UNAERP), Mestre e Doutora pelo departamento de Ginecologia e Obstetrícia da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Faculdade de Medicina de Ribeirão Preto da Universidade de São Paulo (FMRP/USP). Membro da Associação Brasileira de</w:t>
      </w:r>
      <w:r>
        <w:rPr>
          <w:spacing w:val="1"/>
          <w:w w:val="85"/>
          <w:sz w:val="20"/>
        </w:rPr>
        <w:t> </w:t>
      </w:r>
      <w:r>
        <w:rPr>
          <w:spacing w:val="-1"/>
          <w:w w:val="85"/>
          <w:sz w:val="20"/>
        </w:rPr>
        <w:t>Fisioterapia em Saúde da Mulher (ABRAFISM), da Associação Brasileira de Ensino de Fisioterapia </w:t>
      </w:r>
      <w:r>
        <w:rPr>
          <w:w w:val="85"/>
          <w:sz w:val="20"/>
        </w:rPr>
        <w:t>(ABENFISIO) e da Associação</w:t>
      </w:r>
      <w:r>
        <w:rPr>
          <w:spacing w:val="1"/>
          <w:w w:val="85"/>
          <w:sz w:val="20"/>
        </w:rPr>
        <w:t> </w:t>
      </w:r>
      <w:r>
        <w:rPr>
          <w:w w:val="95"/>
          <w:sz w:val="20"/>
        </w:rPr>
        <w:t>Brasileira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Dermatofuncional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(ABRAFIDEF).</w:t>
      </w:r>
    </w:p>
    <w:p>
      <w:pPr>
        <w:spacing w:after="0" w:line="242" w:lineRule="auto"/>
        <w:jc w:val="both"/>
        <w:rPr>
          <w:sz w:val="20"/>
        </w:rPr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44" w:lineRule="auto" w:before="103"/>
        <w:ind w:left="1085" w:right="1075"/>
        <w:jc w:val="both"/>
      </w:pPr>
      <w:r>
        <w:rPr>
          <w:w w:val="80"/>
        </w:rPr>
        <w:t>sociodemographic variables</w:t>
      </w:r>
      <w:r>
        <w:rPr>
          <w:spacing w:val="1"/>
          <w:w w:val="80"/>
        </w:rPr>
        <w:t> </w:t>
      </w:r>
      <w:r>
        <w:rPr>
          <w:w w:val="80"/>
        </w:rPr>
        <w:t>was</w:t>
      </w:r>
      <w:r>
        <w:rPr>
          <w:spacing w:val="38"/>
        </w:rPr>
        <w:t> </w:t>
      </w:r>
      <w:r>
        <w:rPr>
          <w:w w:val="80"/>
        </w:rPr>
        <w:t>verified</w:t>
      </w:r>
      <w:r>
        <w:rPr>
          <w:spacing w:val="38"/>
        </w:rPr>
        <w:t> </w:t>
      </w:r>
      <w:r>
        <w:rPr>
          <w:w w:val="80"/>
        </w:rPr>
        <w:t>by</w:t>
      </w:r>
      <w:r>
        <w:rPr>
          <w:spacing w:val="38"/>
        </w:rPr>
        <w:t> </w:t>
      </w:r>
      <w:r>
        <w:rPr>
          <w:w w:val="80"/>
        </w:rPr>
        <w:t>the chi-square test and the comparison between variables through</w:t>
      </w:r>
      <w:r>
        <w:rPr>
          <w:spacing w:val="1"/>
          <w:w w:val="80"/>
        </w:rPr>
        <w:t> </w:t>
      </w:r>
      <w:r>
        <w:rPr>
          <w:w w:val="80"/>
        </w:rPr>
        <w:t>the Mann-Whitneytest, with a significance level set at p &lt;0.05. The prevalence of female sexual dysfunction was</w:t>
      </w:r>
      <w:r>
        <w:rPr>
          <w:spacing w:val="1"/>
          <w:w w:val="80"/>
        </w:rPr>
        <w:t> </w:t>
      </w:r>
      <w:r>
        <w:rPr>
          <w:w w:val="85"/>
        </w:rPr>
        <w:t>48.96%, with the most affected domains being: lubrication, sexual desire and orgasm. In addition, it can be</w:t>
      </w:r>
      <w:r>
        <w:rPr>
          <w:spacing w:val="1"/>
          <w:w w:val="85"/>
        </w:rPr>
        <w:t> </w:t>
      </w:r>
      <w:r>
        <w:rPr>
          <w:w w:val="85"/>
        </w:rPr>
        <w:t>noted that 94.48% of the interviewees presented at least one affected domain in the FSFI. There was a</w:t>
      </w:r>
      <w:r>
        <w:rPr>
          <w:spacing w:val="1"/>
          <w:w w:val="85"/>
        </w:rPr>
        <w:t> </w:t>
      </w:r>
      <w:r>
        <w:rPr>
          <w:w w:val="85"/>
        </w:rPr>
        <w:t>significant difference in the association of sexual dysfunction with marital status and frequency of sexual</w:t>
      </w:r>
      <w:r>
        <w:rPr>
          <w:spacing w:val="1"/>
          <w:w w:val="85"/>
        </w:rPr>
        <w:t> </w:t>
      </w:r>
      <w:r>
        <w:rPr>
          <w:w w:val="80"/>
        </w:rPr>
        <w:t>intercourse. It was concluded that there was a high prevalence of SD in university students of the physiotherapy</w:t>
      </w:r>
      <w:r>
        <w:rPr>
          <w:spacing w:val="1"/>
          <w:w w:val="80"/>
        </w:rPr>
        <w:t> </w:t>
      </w:r>
      <w:r>
        <w:rPr>
          <w:w w:val="80"/>
        </w:rPr>
        <w:t>course of a University of Sergipe. Therefore, this outcome highlights the importance ofcreating specific curative,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preventive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and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educational</w:t>
      </w:r>
      <w:r>
        <w:rPr>
          <w:spacing w:val="-6"/>
          <w:w w:val="85"/>
        </w:rPr>
        <w:t> </w:t>
      </w:r>
      <w:r>
        <w:rPr>
          <w:w w:val="85"/>
        </w:rPr>
        <w:t>approaches</w:t>
      </w:r>
      <w:r>
        <w:rPr>
          <w:spacing w:val="-2"/>
          <w:w w:val="85"/>
        </w:rPr>
        <w:t> </w:t>
      </w:r>
      <w:r>
        <w:rPr>
          <w:w w:val="85"/>
        </w:rPr>
        <w:t>aimed</w:t>
      </w:r>
      <w:r>
        <w:rPr>
          <w:spacing w:val="-4"/>
          <w:w w:val="85"/>
        </w:rPr>
        <w:t> </w:t>
      </w:r>
      <w:r>
        <w:rPr>
          <w:w w:val="85"/>
        </w:rPr>
        <w:t>at</w:t>
      </w:r>
      <w:r>
        <w:rPr>
          <w:spacing w:val="-7"/>
          <w:w w:val="85"/>
        </w:rPr>
        <w:t> </w:t>
      </w:r>
      <w:r>
        <w:rPr>
          <w:w w:val="85"/>
        </w:rPr>
        <w:t>the</w:t>
      </w:r>
      <w:r>
        <w:rPr>
          <w:spacing w:val="5"/>
          <w:w w:val="85"/>
        </w:rPr>
        <w:t> </w:t>
      </w:r>
      <w:r>
        <w:rPr>
          <w:w w:val="85"/>
        </w:rPr>
        <w:t>female</w:t>
      </w:r>
      <w:r>
        <w:rPr>
          <w:spacing w:val="-4"/>
          <w:w w:val="85"/>
        </w:rPr>
        <w:t> </w:t>
      </w:r>
      <w:r>
        <w:rPr>
          <w:w w:val="85"/>
        </w:rPr>
        <w:t>population.</w:t>
      </w:r>
    </w:p>
    <w:p>
      <w:pPr>
        <w:pStyle w:val="BodyText"/>
        <w:spacing w:line="259" w:lineRule="exact"/>
        <w:ind w:left="1085"/>
        <w:jc w:val="both"/>
      </w:pPr>
      <w:r>
        <w:rPr>
          <w:rFonts w:ascii="Arial"/>
          <w:b/>
          <w:w w:val="80"/>
        </w:rPr>
        <w:t>Descriptors:</w:t>
      </w:r>
      <w:r>
        <w:rPr>
          <w:rFonts w:ascii="Arial"/>
          <w:b/>
          <w:spacing w:val="20"/>
          <w:w w:val="80"/>
        </w:rPr>
        <w:t> </w:t>
      </w:r>
      <w:r>
        <w:rPr>
          <w:w w:val="80"/>
        </w:rPr>
        <w:t>Women's</w:t>
      </w:r>
      <w:r>
        <w:rPr>
          <w:spacing w:val="21"/>
          <w:w w:val="80"/>
        </w:rPr>
        <w:t> </w:t>
      </w:r>
      <w:r>
        <w:rPr>
          <w:w w:val="80"/>
        </w:rPr>
        <w:t>health.</w:t>
      </w:r>
      <w:r>
        <w:rPr>
          <w:spacing w:val="16"/>
          <w:w w:val="80"/>
        </w:rPr>
        <w:t> </w:t>
      </w:r>
      <w:r>
        <w:rPr>
          <w:w w:val="80"/>
        </w:rPr>
        <w:t>Prevalence.</w:t>
      </w:r>
      <w:r>
        <w:rPr>
          <w:spacing w:val="16"/>
          <w:w w:val="80"/>
        </w:rPr>
        <w:t> </w:t>
      </w:r>
      <w:r>
        <w:rPr>
          <w:w w:val="80"/>
        </w:rPr>
        <w:t>Physiological</w:t>
      </w:r>
      <w:r>
        <w:rPr>
          <w:spacing w:val="18"/>
          <w:w w:val="80"/>
        </w:rPr>
        <w:t> </w:t>
      </w:r>
      <w:r>
        <w:rPr>
          <w:w w:val="80"/>
        </w:rPr>
        <w:t>Sexual</w:t>
      </w:r>
      <w:r>
        <w:rPr>
          <w:spacing w:val="17"/>
          <w:w w:val="80"/>
        </w:rPr>
        <w:t> </w:t>
      </w:r>
      <w:r>
        <w:rPr>
          <w:w w:val="80"/>
        </w:rPr>
        <w:t>Dysfunction.</w:t>
      </w:r>
      <w:r>
        <w:rPr>
          <w:spacing w:val="20"/>
          <w:w w:val="80"/>
        </w:rPr>
        <w:t> </w:t>
      </w:r>
      <w:r>
        <w:rPr>
          <w:w w:val="80"/>
        </w:rPr>
        <w:t>Students.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35"/>
        </w:rPr>
      </w:pPr>
    </w:p>
    <w:p>
      <w:pPr>
        <w:pStyle w:val="Heading3"/>
        <w:ind w:left="1243"/>
      </w:pPr>
      <w:bookmarkStart w:name="1 INTRODUÇÃO" w:id="76"/>
      <w:bookmarkEnd w:id="76"/>
      <w:r>
        <w:rPr>
          <w:b w:val="0"/>
        </w:rPr>
      </w:r>
      <w:r>
        <w:rPr>
          <w:w w:val="80"/>
        </w:rPr>
        <w:t>1</w:t>
      </w:r>
      <w:r>
        <w:rPr>
          <w:spacing w:val="59"/>
        </w:rPr>
        <w:t> </w:t>
      </w:r>
      <w:r>
        <w:rPr>
          <w:w w:val="80"/>
        </w:rPr>
        <w:t>INTRODUÇÃO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7" w:lineRule="auto"/>
        <w:ind w:left="1085" w:right="1073" w:firstLine="710"/>
        <w:jc w:val="both"/>
      </w:pPr>
      <w:r>
        <w:rPr>
          <w:w w:val="80"/>
        </w:rPr>
        <w:t>Segundo a Organização Mundial de Saúde (OMS), saúde é definida por “um estado de completo bem-</w:t>
      </w:r>
      <w:r>
        <w:rPr>
          <w:spacing w:val="1"/>
          <w:w w:val="80"/>
        </w:rPr>
        <w:t> </w:t>
      </w:r>
      <w:r>
        <w:rPr>
          <w:w w:val="80"/>
        </w:rPr>
        <w:t>estar</w:t>
      </w:r>
      <w:r>
        <w:rPr>
          <w:spacing w:val="1"/>
          <w:w w:val="80"/>
        </w:rPr>
        <w:t> </w:t>
      </w:r>
      <w:r>
        <w:rPr>
          <w:w w:val="80"/>
        </w:rPr>
        <w:t>físico, mental e</w:t>
      </w:r>
      <w:r>
        <w:rPr>
          <w:spacing w:val="1"/>
          <w:w w:val="80"/>
        </w:rPr>
        <w:t> </w:t>
      </w:r>
      <w:r>
        <w:rPr>
          <w:w w:val="80"/>
        </w:rPr>
        <w:t>social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38"/>
        </w:rPr>
        <w:t> </w:t>
      </w:r>
      <w:r>
        <w:rPr>
          <w:w w:val="80"/>
        </w:rPr>
        <w:t>não</w:t>
      </w:r>
      <w:r>
        <w:rPr>
          <w:spacing w:val="38"/>
        </w:rPr>
        <w:t> </w:t>
      </w:r>
      <w:r>
        <w:rPr>
          <w:w w:val="80"/>
        </w:rPr>
        <w:t>somente ausência de</w:t>
      </w:r>
      <w:r>
        <w:rPr>
          <w:spacing w:val="38"/>
        </w:rPr>
        <w:t> </w:t>
      </w:r>
      <w:r>
        <w:rPr>
          <w:w w:val="80"/>
        </w:rPr>
        <w:t>afecções e</w:t>
      </w:r>
      <w:r>
        <w:rPr>
          <w:spacing w:val="39"/>
        </w:rPr>
        <w:t> </w:t>
      </w:r>
      <w:r>
        <w:rPr>
          <w:w w:val="80"/>
        </w:rPr>
        <w:t>enfermidades”. Neste sentido, a saúde</w:t>
      </w:r>
      <w:r>
        <w:rPr>
          <w:spacing w:val="1"/>
          <w:w w:val="80"/>
        </w:rPr>
        <w:t> </w:t>
      </w:r>
      <w:r>
        <w:rPr>
          <w:w w:val="80"/>
        </w:rPr>
        <w:t>sexual é um dos indicadores</w:t>
      </w:r>
      <w:r>
        <w:rPr>
          <w:spacing w:val="1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0"/>
        </w:rPr>
        <w:t>uma</w:t>
      </w:r>
      <w:r>
        <w:rPr>
          <w:spacing w:val="1"/>
          <w:w w:val="80"/>
        </w:rPr>
        <w:t> </w:t>
      </w:r>
      <w:r>
        <w:rPr>
          <w:w w:val="80"/>
        </w:rPr>
        <w:t>boa</w:t>
      </w:r>
      <w:r>
        <w:rPr>
          <w:spacing w:val="1"/>
          <w:w w:val="80"/>
        </w:rPr>
        <w:t> </w:t>
      </w:r>
      <w:r>
        <w:rPr>
          <w:w w:val="80"/>
        </w:rPr>
        <w:t>qualidade de</w:t>
      </w:r>
      <w:r>
        <w:rPr>
          <w:spacing w:val="1"/>
          <w:w w:val="80"/>
        </w:rPr>
        <w:t> </w:t>
      </w:r>
      <w:r>
        <w:rPr>
          <w:w w:val="80"/>
        </w:rPr>
        <w:t>vida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recebe</w:t>
      </w:r>
      <w:r>
        <w:rPr>
          <w:spacing w:val="38"/>
        </w:rPr>
        <w:t> </w:t>
      </w:r>
      <w:r>
        <w:rPr>
          <w:w w:val="80"/>
        </w:rPr>
        <w:t>influência</w:t>
      </w:r>
      <w:r>
        <w:rPr>
          <w:spacing w:val="38"/>
        </w:rPr>
        <w:t> </w:t>
      </w:r>
      <w:r>
        <w:rPr>
          <w:w w:val="80"/>
        </w:rPr>
        <w:t>de</w:t>
      </w:r>
      <w:r>
        <w:rPr>
          <w:spacing w:val="38"/>
        </w:rPr>
        <w:t> </w:t>
      </w:r>
      <w:r>
        <w:rPr>
          <w:w w:val="80"/>
        </w:rPr>
        <w:t>diversos</w:t>
      </w:r>
      <w:r>
        <w:rPr>
          <w:spacing w:val="39"/>
        </w:rPr>
        <w:t> </w:t>
      </w:r>
      <w:r>
        <w:rPr>
          <w:w w:val="80"/>
        </w:rPr>
        <w:t>fatores</w:t>
      </w:r>
      <w:r>
        <w:rPr>
          <w:spacing w:val="38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podem</w:t>
      </w:r>
      <w:r>
        <w:rPr>
          <w:spacing w:val="5"/>
          <w:w w:val="80"/>
        </w:rPr>
        <w:t> </w:t>
      </w:r>
      <w:r>
        <w:rPr>
          <w:w w:val="80"/>
        </w:rPr>
        <w:t>ser</w:t>
      </w:r>
      <w:r>
        <w:rPr>
          <w:spacing w:val="8"/>
          <w:w w:val="80"/>
        </w:rPr>
        <w:t> </w:t>
      </w:r>
      <w:r>
        <w:rPr>
          <w:w w:val="80"/>
        </w:rPr>
        <w:t>biológicos,</w:t>
      </w:r>
      <w:r>
        <w:rPr>
          <w:spacing w:val="5"/>
          <w:w w:val="80"/>
        </w:rPr>
        <w:t> </w:t>
      </w:r>
      <w:r>
        <w:rPr>
          <w:w w:val="80"/>
        </w:rPr>
        <w:t>psicológicos,</w:t>
      </w:r>
      <w:r>
        <w:rPr>
          <w:spacing w:val="4"/>
          <w:w w:val="80"/>
        </w:rPr>
        <w:t> </w:t>
      </w:r>
      <w:r>
        <w:rPr>
          <w:w w:val="80"/>
        </w:rPr>
        <w:t>socioeconômicos,</w:t>
      </w:r>
      <w:r>
        <w:rPr>
          <w:spacing w:val="6"/>
          <w:w w:val="80"/>
        </w:rPr>
        <w:t> </w:t>
      </w:r>
      <w:r>
        <w:rPr>
          <w:w w:val="80"/>
        </w:rPr>
        <w:t>éticos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espirituais</w:t>
      </w:r>
      <w:r>
        <w:rPr>
          <w:spacing w:val="7"/>
          <w:w w:val="80"/>
        </w:rPr>
        <w:t> </w:t>
      </w:r>
      <w:r>
        <w:rPr>
          <w:w w:val="80"/>
        </w:rPr>
        <w:t>(BARRETO</w:t>
      </w:r>
      <w:r>
        <w:rPr>
          <w:spacing w:val="10"/>
          <w:w w:val="80"/>
        </w:rPr>
        <w:t> </w:t>
      </w:r>
      <w:r>
        <w:rPr>
          <w:w w:val="80"/>
        </w:rPr>
        <w:t>et</w:t>
      </w:r>
      <w:r>
        <w:rPr>
          <w:spacing w:val="4"/>
          <w:w w:val="80"/>
        </w:rPr>
        <w:t> </w:t>
      </w:r>
      <w:r>
        <w:rPr>
          <w:w w:val="80"/>
        </w:rPr>
        <w:t>al.,</w:t>
      </w:r>
      <w:r>
        <w:rPr>
          <w:spacing w:val="4"/>
          <w:w w:val="80"/>
        </w:rPr>
        <w:t> </w:t>
      </w:r>
      <w:r>
        <w:rPr>
          <w:w w:val="80"/>
        </w:rPr>
        <w:t>2018).</w:t>
      </w:r>
    </w:p>
    <w:p>
      <w:pPr>
        <w:pStyle w:val="BodyText"/>
        <w:spacing w:line="364" w:lineRule="auto"/>
        <w:ind w:left="1085" w:right="1075" w:firstLine="710"/>
        <w:jc w:val="both"/>
      </w:pPr>
      <w:r>
        <w:rPr>
          <w:w w:val="80"/>
        </w:rPr>
        <w:t>A sexualidade é uma característica humana, representada por umconjunto de comportamentos que se</w:t>
      </w:r>
      <w:r>
        <w:rPr>
          <w:spacing w:val="1"/>
          <w:w w:val="80"/>
        </w:rPr>
        <w:t> </w:t>
      </w:r>
      <w:r>
        <w:rPr>
          <w:w w:val="85"/>
        </w:rPr>
        <w:t>remetem à satisfação pessoal. Ao ser experimentada pelos indivíduos ela será ocasionada pela junção de</w:t>
      </w:r>
      <w:r>
        <w:rPr>
          <w:spacing w:val="1"/>
          <w:w w:val="85"/>
        </w:rPr>
        <w:t> </w:t>
      </w:r>
      <w:r>
        <w:rPr>
          <w:w w:val="80"/>
        </w:rPr>
        <w:t>elementos neurológicos, vasculares, musculares, psicológicos e hormonais que darão inícioao ciclo de resposta</w:t>
      </w:r>
      <w:r>
        <w:rPr>
          <w:spacing w:val="1"/>
          <w:w w:val="80"/>
        </w:rPr>
        <w:t> </w:t>
      </w:r>
      <w:r>
        <w:rPr>
          <w:w w:val="85"/>
        </w:rPr>
        <w:t>sexual. Ele é constituído por componentes distintos e fases em sequência que possuirão sua própria</w:t>
      </w:r>
      <w:r>
        <w:rPr>
          <w:spacing w:val="1"/>
          <w:w w:val="85"/>
        </w:rPr>
        <w:t> </w:t>
      </w:r>
      <w:r>
        <w:rPr>
          <w:w w:val="80"/>
        </w:rPr>
        <w:t>neurofisiologia, mas que serão controladas pelo sistema nervoso central. (CARVALHO et al., 2017; CLAYTON;</w:t>
      </w:r>
      <w:r>
        <w:rPr>
          <w:spacing w:val="1"/>
          <w:w w:val="80"/>
        </w:rPr>
        <w:t> </w:t>
      </w:r>
      <w:r>
        <w:rPr>
          <w:w w:val="90"/>
        </w:rPr>
        <w:t>JUAREZ,</w:t>
      </w:r>
      <w:r>
        <w:rPr>
          <w:spacing w:val="-9"/>
          <w:w w:val="90"/>
        </w:rPr>
        <w:t> </w:t>
      </w:r>
      <w:r>
        <w:rPr>
          <w:w w:val="90"/>
        </w:rPr>
        <w:t>2019).</w:t>
      </w:r>
    </w:p>
    <w:p>
      <w:pPr>
        <w:pStyle w:val="BodyText"/>
        <w:spacing w:line="364" w:lineRule="auto"/>
        <w:ind w:left="1085" w:right="1073" w:firstLine="710"/>
        <w:jc w:val="both"/>
      </w:pPr>
      <w:r>
        <w:rPr>
          <w:w w:val="85"/>
        </w:rPr>
        <w:t>No decorrer desse ciclo, a atuação dos fatores influenciáveis pode interferir negativamente na</w:t>
      </w:r>
      <w:r>
        <w:rPr>
          <w:spacing w:val="1"/>
          <w:w w:val="85"/>
        </w:rPr>
        <w:t> </w:t>
      </w:r>
      <w:r>
        <w:rPr>
          <w:w w:val="85"/>
        </w:rPr>
        <w:t>atividade sexual humana, o que provocará modificações parciais ou totais em uma ou mais das suas fases,</w:t>
      </w:r>
      <w:r>
        <w:rPr>
          <w:spacing w:val="1"/>
          <w:w w:val="85"/>
        </w:rPr>
        <w:t> </w:t>
      </w:r>
      <w:r>
        <w:rPr>
          <w:w w:val="80"/>
        </w:rPr>
        <w:t>desencadeando o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chamamos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Disfunções</w:t>
      </w:r>
      <w:r>
        <w:rPr>
          <w:spacing w:val="1"/>
          <w:w w:val="80"/>
        </w:rPr>
        <w:t> </w:t>
      </w:r>
      <w:r>
        <w:rPr>
          <w:w w:val="80"/>
        </w:rPr>
        <w:t>Sexuais</w:t>
      </w:r>
      <w:r>
        <w:rPr>
          <w:spacing w:val="1"/>
          <w:w w:val="80"/>
        </w:rPr>
        <w:t> </w:t>
      </w:r>
      <w:r>
        <w:rPr>
          <w:w w:val="80"/>
        </w:rPr>
        <w:t>(DS).</w:t>
      </w:r>
      <w:r>
        <w:rPr>
          <w:spacing w:val="1"/>
          <w:w w:val="80"/>
        </w:rPr>
        <w:t> </w:t>
      </w:r>
      <w:r>
        <w:rPr>
          <w:w w:val="80"/>
        </w:rPr>
        <w:t>Elas</w:t>
      </w:r>
      <w:r>
        <w:rPr>
          <w:spacing w:val="1"/>
          <w:w w:val="80"/>
        </w:rPr>
        <w:t> </w:t>
      </w:r>
      <w:r>
        <w:rPr>
          <w:w w:val="80"/>
        </w:rPr>
        <w:t>se</w:t>
      </w:r>
      <w:r>
        <w:rPr>
          <w:spacing w:val="1"/>
          <w:w w:val="80"/>
        </w:rPr>
        <w:t> </w:t>
      </w:r>
      <w:r>
        <w:rPr>
          <w:w w:val="80"/>
        </w:rPr>
        <w:t>caracterizam</w:t>
      </w:r>
      <w:r>
        <w:rPr>
          <w:spacing w:val="1"/>
          <w:w w:val="80"/>
        </w:rPr>
        <w:t> </w:t>
      </w:r>
      <w:r>
        <w:rPr>
          <w:w w:val="80"/>
        </w:rPr>
        <w:t>por</w:t>
      </w:r>
      <w:r>
        <w:rPr>
          <w:spacing w:val="1"/>
          <w:w w:val="80"/>
        </w:rPr>
        <w:t> </w:t>
      </w:r>
      <w:r>
        <w:rPr>
          <w:w w:val="80"/>
        </w:rPr>
        <w:t>perturbações</w:t>
      </w:r>
      <w:r>
        <w:rPr>
          <w:spacing w:val="1"/>
          <w:w w:val="80"/>
        </w:rPr>
        <w:t> </w:t>
      </w:r>
      <w:r>
        <w:rPr>
          <w:w w:val="85"/>
        </w:rPr>
        <w:t>relacionadas a alterações psicofisiológicas no ciclo de resposta sexual ou à dor que se associa à relação</w:t>
      </w:r>
      <w:r>
        <w:rPr>
          <w:spacing w:val="1"/>
          <w:w w:val="85"/>
        </w:rPr>
        <w:t> </w:t>
      </w:r>
      <w:r>
        <w:rPr>
          <w:w w:val="85"/>
        </w:rPr>
        <w:t>sexual, que acarreta sofrimento psíquico e dificuldades no relacionamento interpessoal. As DS podem ser</w:t>
      </w:r>
      <w:r>
        <w:rPr>
          <w:spacing w:val="1"/>
          <w:w w:val="85"/>
        </w:rPr>
        <w:t> </w:t>
      </w:r>
      <w:r>
        <w:rPr>
          <w:w w:val="80"/>
        </w:rPr>
        <w:t>divididas em primárias, onde os sinais e sintomas estão presentes desde o início da</w:t>
      </w:r>
      <w:r>
        <w:rPr>
          <w:spacing w:val="1"/>
          <w:w w:val="80"/>
        </w:rPr>
        <w:t> </w:t>
      </w:r>
      <w:r>
        <w:rPr>
          <w:w w:val="80"/>
        </w:rPr>
        <w:t>atividade</w:t>
      </w:r>
      <w:r>
        <w:rPr>
          <w:spacing w:val="1"/>
          <w:w w:val="80"/>
        </w:rPr>
        <w:t> </w:t>
      </w:r>
      <w:r>
        <w:rPr>
          <w:w w:val="80"/>
        </w:rPr>
        <w:t>sexual e</w:t>
      </w:r>
      <w:r>
        <w:rPr>
          <w:spacing w:val="1"/>
          <w:w w:val="80"/>
        </w:rPr>
        <w:t> </w:t>
      </w:r>
      <w:r>
        <w:rPr>
          <w:w w:val="80"/>
        </w:rPr>
        <w:t>em</w:t>
      </w:r>
      <w:r>
        <w:rPr>
          <w:spacing w:val="1"/>
          <w:w w:val="80"/>
        </w:rPr>
        <w:t> </w:t>
      </w:r>
      <w:r>
        <w:rPr>
          <w:w w:val="85"/>
        </w:rPr>
        <w:t>secundárias, quando a manifestação dos sintomas foi adquirida ao longo da vida. Assim como, podem ser</w:t>
      </w:r>
      <w:r>
        <w:rPr>
          <w:spacing w:val="1"/>
          <w:w w:val="85"/>
        </w:rPr>
        <w:t> </w:t>
      </w:r>
      <w:r>
        <w:rPr>
          <w:w w:val="80"/>
        </w:rPr>
        <w:t>classificadas em generalizada quando ela ocorre em toda atividade sexual, ou situacional, onde aaparição dos</w:t>
      </w:r>
      <w:r>
        <w:rPr>
          <w:spacing w:val="1"/>
          <w:w w:val="80"/>
        </w:rPr>
        <w:t> </w:t>
      </w:r>
      <w:r>
        <w:rPr>
          <w:w w:val="85"/>
        </w:rPr>
        <w:t>sintomas</w:t>
      </w:r>
      <w:r>
        <w:rPr>
          <w:spacing w:val="1"/>
          <w:w w:val="85"/>
        </w:rPr>
        <w:t> </w:t>
      </w:r>
      <w:r>
        <w:rPr>
          <w:w w:val="85"/>
        </w:rPr>
        <w:t>acontece</w:t>
      </w:r>
      <w:r>
        <w:rPr>
          <w:spacing w:val="1"/>
          <w:w w:val="85"/>
        </w:rPr>
        <w:t> </w:t>
      </w:r>
      <w:r>
        <w:rPr>
          <w:w w:val="85"/>
        </w:rPr>
        <w:t>devido</w:t>
      </w:r>
      <w:r>
        <w:rPr>
          <w:spacing w:val="1"/>
          <w:w w:val="85"/>
        </w:rPr>
        <w:t> </w:t>
      </w:r>
      <w:r>
        <w:rPr>
          <w:w w:val="85"/>
        </w:rPr>
        <w:t>a determinadas</w:t>
      </w:r>
      <w:r>
        <w:rPr>
          <w:spacing w:val="1"/>
          <w:w w:val="85"/>
        </w:rPr>
        <w:t> </w:t>
      </w:r>
      <w:r>
        <w:rPr>
          <w:w w:val="85"/>
        </w:rPr>
        <w:t>situações, circunstâncias</w:t>
      </w:r>
      <w:r>
        <w:rPr>
          <w:spacing w:val="1"/>
          <w:w w:val="85"/>
        </w:rPr>
        <w:t> </w:t>
      </w:r>
      <w:r>
        <w:rPr>
          <w:w w:val="85"/>
        </w:rPr>
        <w:t>ou</w:t>
      </w:r>
      <w:r>
        <w:rPr>
          <w:spacing w:val="1"/>
          <w:w w:val="85"/>
        </w:rPr>
        <w:t> </w:t>
      </w:r>
      <w:r>
        <w:rPr>
          <w:w w:val="85"/>
        </w:rPr>
        <w:t>parceria (COSTA et al., 2018;</w:t>
      </w:r>
      <w:r>
        <w:rPr>
          <w:spacing w:val="1"/>
          <w:w w:val="85"/>
        </w:rPr>
        <w:t> </w:t>
      </w:r>
      <w:r>
        <w:rPr>
          <w:w w:val="90"/>
        </w:rPr>
        <w:t>FAUBION;</w:t>
      </w:r>
      <w:r>
        <w:rPr>
          <w:spacing w:val="-10"/>
          <w:w w:val="90"/>
        </w:rPr>
        <w:t> </w:t>
      </w:r>
      <w:r>
        <w:rPr>
          <w:w w:val="90"/>
        </w:rPr>
        <w:t>RULLO,</w:t>
      </w:r>
      <w:r>
        <w:rPr>
          <w:spacing w:val="-9"/>
          <w:w w:val="90"/>
        </w:rPr>
        <w:t> </w:t>
      </w:r>
      <w:r>
        <w:rPr>
          <w:w w:val="90"/>
        </w:rPr>
        <w:t>2015;POLLAND</w:t>
      </w:r>
      <w:r>
        <w:rPr>
          <w:spacing w:val="-6"/>
          <w:w w:val="90"/>
        </w:rPr>
        <w:t> </w:t>
      </w:r>
      <w:r>
        <w:rPr>
          <w:w w:val="90"/>
        </w:rPr>
        <w:t>et</w:t>
      </w:r>
      <w:r>
        <w:rPr>
          <w:spacing w:val="-10"/>
          <w:w w:val="90"/>
        </w:rPr>
        <w:t> </w:t>
      </w:r>
      <w:r>
        <w:rPr>
          <w:w w:val="90"/>
        </w:rPr>
        <w:t>al.,</w:t>
      </w:r>
      <w:r>
        <w:rPr>
          <w:spacing w:val="-11"/>
          <w:w w:val="90"/>
        </w:rPr>
        <w:t> </w:t>
      </w:r>
      <w:r>
        <w:rPr>
          <w:w w:val="90"/>
        </w:rPr>
        <w:t>2019).</w:t>
      </w:r>
    </w:p>
    <w:p>
      <w:pPr>
        <w:pStyle w:val="BodyText"/>
        <w:spacing w:line="364" w:lineRule="auto"/>
        <w:ind w:left="1085" w:right="1076" w:firstLine="710"/>
        <w:jc w:val="both"/>
      </w:pPr>
      <w:r>
        <w:rPr>
          <w:spacing w:val="-1"/>
          <w:w w:val="85"/>
        </w:rPr>
        <w:t>Jovens em idade reprodutiva costumam ser um dos maiores </w:t>
      </w:r>
      <w:r>
        <w:rPr>
          <w:w w:val="85"/>
        </w:rPr>
        <w:t>públicos no sistema de saúde, uma vez</w:t>
      </w:r>
      <w:r>
        <w:rPr>
          <w:spacing w:val="-52"/>
          <w:w w:val="85"/>
        </w:rPr>
        <w:t> </w:t>
      </w:r>
      <w:r>
        <w:rPr>
          <w:spacing w:val="-1"/>
          <w:w w:val="85"/>
        </w:rPr>
        <w:t>que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há</w:t>
      </w:r>
      <w:r>
        <w:rPr>
          <w:spacing w:val="-4"/>
          <w:w w:val="85"/>
        </w:rPr>
        <w:t> </w:t>
      </w:r>
      <w:r>
        <w:rPr>
          <w:w w:val="85"/>
        </w:rPr>
        <w:t>uma maior</w:t>
      </w:r>
      <w:r>
        <w:rPr>
          <w:spacing w:val="-4"/>
          <w:w w:val="85"/>
        </w:rPr>
        <w:t> </w:t>
      </w:r>
      <w:r>
        <w:rPr>
          <w:w w:val="85"/>
        </w:rPr>
        <w:t>busca</w:t>
      </w:r>
      <w:r>
        <w:rPr>
          <w:spacing w:val="-3"/>
          <w:w w:val="85"/>
        </w:rPr>
        <w:t> </w:t>
      </w:r>
      <w:r>
        <w:rPr>
          <w:w w:val="85"/>
        </w:rPr>
        <w:t>pela</w:t>
      </w:r>
      <w:r>
        <w:rPr>
          <w:spacing w:val="-4"/>
          <w:w w:val="85"/>
        </w:rPr>
        <w:t> </w:t>
      </w:r>
      <w:r>
        <w:rPr>
          <w:w w:val="85"/>
        </w:rPr>
        <w:t>prevenção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tratamento de</w:t>
      </w:r>
      <w:r>
        <w:rPr>
          <w:spacing w:val="-4"/>
          <w:w w:val="85"/>
        </w:rPr>
        <w:t> </w:t>
      </w:r>
      <w:r>
        <w:rPr>
          <w:w w:val="85"/>
        </w:rPr>
        <w:t>diversos</w:t>
      </w:r>
      <w:r>
        <w:rPr>
          <w:spacing w:val="-4"/>
          <w:w w:val="85"/>
        </w:rPr>
        <w:t> </w:t>
      </w:r>
      <w:r>
        <w:rPr>
          <w:w w:val="85"/>
        </w:rPr>
        <w:t>distúrbios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saúde,</w:t>
      </w:r>
      <w:r>
        <w:rPr>
          <w:spacing w:val="-6"/>
          <w:w w:val="85"/>
        </w:rPr>
        <w:t> </w:t>
      </w:r>
      <w:r>
        <w:rPr>
          <w:w w:val="85"/>
        </w:rPr>
        <w:t>no</w:t>
      </w:r>
      <w:r>
        <w:rPr>
          <w:spacing w:val="-5"/>
          <w:w w:val="85"/>
        </w:rPr>
        <w:t> </w:t>
      </w:r>
      <w:r>
        <w:rPr>
          <w:w w:val="85"/>
        </w:rPr>
        <w:t>entanto,</w:t>
      </w:r>
      <w:r>
        <w:rPr>
          <w:spacing w:val="-4"/>
          <w:w w:val="85"/>
        </w:rPr>
        <w:t> </w:t>
      </w:r>
      <w:r>
        <w:rPr>
          <w:w w:val="85"/>
        </w:rPr>
        <w:t>ainda</w:t>
      </w:r>
      <w:r>
        <w:rPr>
          <w:spacing w:val="-5"/>
          <w:w w:val="85"/>
        </w:rPr>
        <w:t> </w:t>
      </w:r>
      <w:r>
        <w:rPr>
          <w:w w:val="85"/>
        </w:rPr>
        <w:t>há</w:t>
      </w:r>
      <w:r>
        <w:rPr>
          <w:spacing w:val="-51"/>
          <w:w w:val="85"/>
        </w:rPr>
        <w:t> </w:t>
      </w:r>
      <w:r>
        <w:rPr>
          <w:w w:val="80"/>
        </w:rPr>
        <w:t>uma escassezde estudos a respeito do seu funcionamento sexual. Sendo assim, a escolha dotema se deu em</w:t>
      </w:r>
      <w:r>
        <w:rPr>
          <w:spacing w:val="1"/>
          <w:w w:val="80"/>
        </w:rPr>
        <w:t> </w:t>
      </w:r>
      <w:r>
        <w:rPr>
          <w:w w:val="80"/>
        </w:rPr>
        <w:t>virtude</w:t>
      </w:r>
      <w:r>
        <w:rPr>
          <w:spacing w:val="41"/>
          <w:w w:val="80"/>
        </w:rPr>
        <w:t> </w:t>
      </w:r>
      <w:r>
        <w:rPr>
          <w:w w:val="80"/>
        </w:rPr>
        <w:t>de</w:t>
      </w:r>
      <w:r>
        <w:rPr>
          <w:spacing w:val="40"/>
          <w:w w:val="80"/>
        </w:rPr>
        <w:t> </w:t>
      </w:r>
      <w:r>
        <w:rPr>
          <w:w w:val="80"/>
        </w:rPr>
        <w:t>ser</w:t>
      </w:r>
      <w:r>
        <w:rPr>
          <w:spacing w:val="41"/>
          <w:w w:val="80"/>
        </w:rPr>
        <w:t> </w:t>
      </w:r>
      <w:r>
        <w:rPr>
          <w:w w:val="80"/>
        </w:rPr>
        <w:t>uma</w:t>
      </w:r>
      <w:r>
        <w:rPr>
          <w:spacing w:val="41"/>
          <w:w w:val="80"/>
        </w:rPr>
        <w:t> </w:t>
      </w:r>
      <w:r>
        <w:rPr>
          <w:w w:val="80"/>
        </w:rPr>
        <w:t>ferramenta</w:t>
      </w:r>
      <w:r>
        <w:rPr>
          <w:spacing w:val="42"/>
          <w:w w:val="80"/>
        </w:rPr>
        <w:t> </w:t>
      </w:r>
      <w:r>
        <w:rPr>
          <w:w w:val="80"/>
        </w:rPr>
        <w:t>importante</w:t>
      </w:r>
      <w:r>
        <w:rPr>
          <w:spacing w:val="41"/>
          <w:w w:val="80"/>
        </w:rPr>
        <w:t> </w:t>
      </w:r>
      <w:r>
        <w:rPr>
          <w:w w:val="80"/>
        </w:rPr>
        <w:t>na</w:t>
      </w:r>
      <w:r>
        <w:rPr>
          <w:spacing w:val="40"/>
          <w:w w:val="80"/>
        </w:rPr>
        <w:t> </w:t>
      </w:r>
      <w:r>
        <w:rPr>
          <w:w w:val="80"/>
        </w:rPr>
        <w:t>análise</w:t>
      </w:r>
      <w:r>
        <w:rPr>
          <w:spacing w:val="41"/>
          <w:w w:val="80"/>
        </w:rPr>
        <w:t> </w:t>
      </w:r>
      <w:r>
        <w:rPr>
          <w:w w:val="80"/>
        </w:rPr>
        <w:t>quantitativa de</w:t>
      </w:r>
      <w:r>
        <w:rPr>
          <w:spacing w:val="5"/>
          <w:w w:val="80"/>
        </w:rPr>
        <w:t> </w:t>
      </w:r>
      <w:r>
        <w:rPr>
          <w:w w:val="80"/>
        </w:rPr>
        <w:t>dados</w:t>
      </w:r>
      <w:r>
        <w:rPr>
          <w:spacing w:val="6"/>
          <w:w w:val="80"/>
        </w:rPr>
        <w:t> </w:t>
      </w:r>
      <w:r>
        <w:rPr>
          <w:w w:val="80"/>
        </w:rPr>
        <w:t>atuais,</w:t>
      </w:r>
      <w:r>
        <w:rPr>
          <w:spacing w:val="2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fim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que</w:t>
      </w:r>
      <w:r>
        <w:rPr>
          <w:spacing w:val="4"/>
          <w:w w:val="80"/>
        </w:rPr>
        <w:t> </w:t>
      </w:r>
      <w:r>
        <w:rPr>
          <w:w w:val="80"/>
        </w:rPr>
        <w:t>possa</w:t>
      </w:r>
      <w:r>
        <w:rPr>
          <w:spacing w:val="4"/>
          <w:w w:val="80"/>
        </w:rPr>
        <w:t> </w:t>
      </w:r>
      <w:r>
        <w:rPr>
          <w:w w:val="80"/>
        </w:rPr>
        <w:t>ser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73"/>
        <w:jc w:val="both"/>
      </w:pPr>
      <w:r>
        <w:rPr>
          <w:w w:val="80"/>
        </w:rPr>
        <w:t>direcionado uma maior atenção ao público que enfrenta os infortúnios dessa disfunção. O presente estudo visa</w:t>
      </w:r>
      <w:r>
        <w:rPr>
          <w:spacing w:val="1"/>
          <w:w w:val="80"/>
        </w:rPr>
        <w:t> </w:t>
      </w:r>
      <w:r>
        <w:rPr>
          <w:w w:val="80"/>
        </w:rPr>
        <w:t>estimar a prevalência de disfunção sexual em mulheres do curso de fisioterapia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uma</w:t>
      </w:r>
      <w:r>
        <w:rPr>
          <w:spacing w:val="39"/>
        </w:rPr>
        <w:t> </w:t>
      </w:r>
      <w:r>
        <w:rPr>
          <w:w w:val="80"/>
        </w:rPr>
        <w:t>universidade</w:t>
      </w:r>
      <w:r>
        <w:rPr>
          <w:spacing w:val="39"/>
        </w:rPr>
        <w:t> </w:t>
      </w:r>
      <w:r>
        <w:rPr>
          <w:w w:val="80"/>
        </w:rPr>
        <w:t>em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Sergipe,</w:t>
      </w:r>
      <w:r>
        <w:rPr>
          <w:spacing w:val="-5"/>
          <w:w w:val="85"/>
        </w:rPr>
        <w:t> </w:t>
      </w:r>
      <w:r>
        <w:rPr>
          <w:w w:val="85"/>
        </w:rPr>
        <w:t>determinar</w:t>
      </w:r>
      <w:r>
        <w:rPr>
          <w:spacing w:val="-3"/>
          <w:w w:val="85"/>
        </w:rPr>
        <w:t> </w:t>
      </w:r>
      <w:r>
        <w:rPr>
          <w:w w:val="85"/>
        </w:rPr>
        <w:t>os</w:t>
      </w:r>
      <w:r>
        <w:rPr>
          <w:spacing w:val="-1"/>
          <w:w w:val="85"/>
        </w:rPr>
        <w:t> </w:t>
      </w:r>
      <w:r>
        <w:rPr>
          <w:w w:val="85"/>
        </w:rPr>
        <w:t>domínios</w:t>
      </w:r>
      <w:r>
        <w:rPr>
          <w:spacing w:val="-2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função</w:t>
      </w:r>
      <w:r>
        <w:rPr>
          <w:spacing w:val="-4"/>
          <w:w w:val="85"/>
        </w:rPr>
        <w:t> </w:t>
      </w:r>
      <w:r>
        <w:rPr>
          <w:w w:val="85"/>
        </w:rPr>
        <w:t>sexual</w:t>
      </w:r>
      <w:r>
        <w:rPr>
          <w:spacing w:val="4"/>
          <w:w w:val="85"/>
        </w:rPr>
        <w:t> </w:t>
      </w:r>
      <w:r>
        <w:rPr>
          <w:w w:val="85"/>
        </w:rPr>
        <w:t>feminina</w:t>
      </w:r>
      <w:r>
        <w:rPr>
          <w:spacing w:val="-3"/>
          <w:w w:val="85"/>
        </w:rPr>
        <w:t> </w:t>
      </w:r>
      <w:r>
        <w:rPr>
          <w:w w:val="85"/>
        </w:rPr>
        <w:t>mais</w:t>
      </w:r>
      <w:r>
        <w:rPr>
          <w:spacing w:val="-2"/>
          <w:w w:val="85"/>
        </w:rPr>
        <w:t> </w:t>
      </w:r>
      <w:r>
        <w:rPr>
          <w:w w:val="85"/>
        </w:rPr>
        <w:t>afetados</w:t>
      </w:r>
      <w:r>
        <w:rPr>
          <w:spacing w:val="-1"/>
          <w:w w:val="85"/>
        </w:rPr>
        <w:t> </w:t>
      </w:r>
      <w:r>
        <w:rPr>
          <w:w w:val="85"/>
        </w:rPr>
        <w:t>e</w:t>
      </w:r>
      <w:r>
        <w:rPr>
          <w:spacing w:val="-1"/>
          <w:w w:val="85"/>
        </w:rPr>
        <w:t> </w:t>
      </w:r>
      <w:r>
        <w:rPr>
          <w:w w:val="85"/>
        </w:rPr>
        <w:t>por</w:t>
      </w:r>
      <w:r>
        <w:rPr>
          <w:spacing w:val="-3"/>
          <w:w w:val="85"/>
        </w:rPr>
        <w:t> </w:t>
      </w:r>
      <w:r>
        <w:rPr>
          <w:w w:val="85"/>
        </w:rPr>
        <w:t>fim,</w:t>
      </w:r>
      <w:r>
        <w:rPr>
          <w:spacing w:val="-4"/>
          <w:w w:val="85"/>
        </w:rPr>
        <w:t> </w:t>
      </w:r>
      <w:r>
        <w:rPr>
          <w:w w:val="85"/>
        </w:rPr>
        <w:t>analisar</w:t>
      </w:r>
      <w:r>
        <w:rPr>
          <w:spacing w:val="-1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existência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2"/>
          <w:w w:val="85"/>
        </w:rPr>
        <w:t> </w:t>
      </w:r>
      <w:r>
        <w:rPr>
          <w:w w:val="90"/>
        </w:rPr>
        <w:t>fatores</w:t>
      </w:r>
      <w:r>
        <w:rPr>
          <w:spacing w:val="-4"/>
          <w:w w:val="90"/>
        </w:rPr>
        <w:t> </w:t>
      </w:r>
      <w:r>
        <w:rPr>
          <w:w w:val="90"/>
        </w:rPr>
        <w:t>associados.</w:t>
      </w:r>
    </w:p>
    <w:p>
      <w:pPr>
        <w:pStyle w:val="BodyText"/>
        <w:spacing w:before="2"/>
        <w:rPr>
          <w:sz w:val="36"/>
        </w:rPr>
      </w:pPr>
    </w:p>
    <w:p>
      <w:pPr>
        <w:pStyle w:val="Heading3"/>
        <w:ind w:left="1968"/>
      </w:pPr>
      <w:r>
        <w:rPr>
          <w:w w:val="90"/>
        </w:rPr>
        <w:t>METODOLOGIA</w:t>
      </w: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ListParagraph"/>
        <w:numPr>
          <w:ilvl w:val="1"/>
          <w:numId w:val="5"/>
        </w:numPr>
        <w:tabs>
          <w:tab w:pos="1609" w:val="left" w:leader="none"/>
        </w:tabs>
        <w:spacing w:line="240" w:lineRule="auto" w:before="0" w:after="0"/>
        <w:ind w:left="1608" w:right="0" w:hanging="361"/>
        <w:jc w:val="left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DELINEAMENTO</w:t>
      </w:r>
      <w:r>
        <w:rPr>
          <w:rFonts w:ascii="Arial"/>
          <w:b/>
          <w:spacing w:val="18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DO</w:t>
      </w:r>
      <w:r>
        <w:rPr>
          <w:rFonts w:ascii="Arial"/>
          <w:b/>
          <w:spacing w:val="16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ESTUDO</w:t>
      </w:r>
    </w:p>
    <w:p>
      <w:pPr>
        <w:pStyle w:val="BodyText"/>
        <w:spacing w:before="6"/>
        <w:ind w:left="1796"/>
      </w:pPr>
      <w:r>
        <w:rPr>
          <w:w w:val="80"/>
        </w:rPr>
        <w:t>Trata-se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um</w:t>
      </w:r>
      <w:r>
        <w:rPr>
          <w:spacing w:val="14"/>
          <w:w w:val="80"/>
        </w:rPr>
        <w:t> </w:t>
      </w:r>
      <w:r>
        <w:rPr>
          <w:w w:val="80"/>
        </w:rPr>
        <w:t>estudo</w:t>
      </w:r>
      <w:r>
        <w:rPr>
          <w:spacing w:val="17"/>
          <w:w w:val="80"/>
        </w:rPr>
        <w:t> </w:t>
      </w:r>
      <w:r>
        <w:rPr>
          <w:w w:val="80"/>
        </w:rPr>
        <w:t>observacional,</w:t>
      </w:r>
      <w:r>
        <w:rPr>
          <w:spacing w:val="15"/>
          <w:w w:val="80"/>
        </w:rPr>
        <w:t> </w:t>
      </w:r>
      <w:r>
        <w:rPr>
          <w:w w:val="80"/>
        </w:rPr>
        <w:t>transversal</w:t>
      </w:r>
      <w:r>
        <w:rPr>
          <w:spacing w:val="17"/>
          <w:w w:val="80"/>
        </w:rPr>
        <w:t> </w:t>
      </w:r>
      <w:r>
        <w:rPr>
          <w:w w:val="80"/>
        </w:rPr>
        <w:t>com</w:t>
      </w:r>
      <w:r>
        <w:rPr>
          <w:spacing w:val="15"/>
          <w:w w:val="80"/>
        </w:rPr>
        <w:t> </w:t>
      </w:r>
      <w:r>
        <w:rPr>
          <w:w w:val="80"/>
        </w:rPr>
        <w:t>abordagem</w:t>
      </w:r>
      <w:r>
        <w:rPr>
          <w:spacing w:val="15"/>
          <w:w w:val="80"/>
        </w:rPr>
        <w:t> </w:t>
      </w:r>
      <w:r>
        <w:rPr>
          <w:w w:val="80"/>
        </w:rPr>
        <w:t>quantitativa.</w:t>
      </w:r>
    </w:p>
    <w:p>
      <w:pPr>
        <w:pStyle w:val="ListParagraph"/>
        <w:numPr>
          <w:ilvl w:val="1"/>
          <w:numId w:val="5"/>
        </w:numPr>
        <w:tabs>
          <w:tab w:pos="1609" w:val="left" w:leader="none"/>
        </w:tabs>
        <w:spacing w:line="240" w:lineRule="auto" w:before="141" w:after="0"/>
        <w:ind w:left="1608" w:right="0" w:hanging="409"/>
        <w:jc w:val="left"/>
        <w:rPr>
          <w:sz w:val="24"/>
        </w:rPr>
      </w:pPr>
      <w:bookmarkStart w:name="2.2 LOCAL DA PESQUISA" w:id="77"/>
      <w:bookmarkEnd w:id="77"/>
      <w:r>
        <w:rPr/>
      </w:r>
      <w:bookmarkStart w:name="2.2 LOCAL DA PESQUISA" w:id="78"/>
      <w:bookmarkEnd w:id="78"/>
      <w:r>
        <w:rPr>
          <w:w w:val="80"/>
          <w:sz w:val="24"/>
        </w:rPr>
        <w:t>L</w:t>
      </w:r>
      <w:r>
        <w:rPr>
          <w:w w:val="80"/>
          <w:sz w:val="24"/>
        </w:rPr>
        <w:t>OCAL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21"/>
          <w:w w:val="80"/>
          <w:sz w:val="24"/>
        </w:rPr>
        <w:t> </w:t>
      </w:r>
      <w:r>
        <w:rPr>
          <w:w w:val="80"/>
          <w:sz w:val="24"/>
        </w:rPr>
        <w:t>PESQUISA</w:t>
      </w:r>
    </w:p>
    <w:p>
      <w:pPr>
        <w:pStyle w:val="BodyText"/>
        <w:spacing w:line="364" w:lineRule="auto" w:before="2"/>
        <w:ind w:left="1085" w:right="1073" w:firstLine="710"/>
        <w:jc w:val="both"/>
      </w:pPr>
      <w:r>
        <w:rPr>
          <w:w w:val="80"/>
        </w:rPr>
        <w:t>A pesquisa foi realizada através da internet, por intermédio da plataformaGoogle</w:t>
      </w:r>
      <w:r>
        <w:rPr>
          <w:spacing w:val="90"/>
        </w:rPr>
        <w:t> </w:t>
      </w:r>
      <w:r>
        <w:rPr>
          <w:w w:val="80"/>
        </w:rPr>
        <w:t>Forms.</w:t>
      </w:r>
      <w:r>
        <w:rPr>
          <w:spacing w:val="90"/>
        </w:rPr>
        <w:t> </w:t>
      </w:r>
      <w:r>
        <w:rPr>
          <w:w w:val="80"/>
        </w:rPr>
        <w:t>As</w:t>
      </w:r>
      <w:r>
        <w:rPr>
          <w:spacing w:val="1"/>
          <w:w w:val="80"/>
        </w:rPr>
        <w:t> </w:t>
      </w:r>
      <w:r>
        <w:rPr>
          <w:w w:val="80"/>
        </w:rPr>
        <w:t>participantes foram convidadas a participar da pesquisa através de divulgações, via redes sociais (WhatsApp).</w:t>
      </w:r>
      <w:r>
        <w:rPr>
          <w:spacing w:val="1"/>
          <w:w w:val="80"/>
        </w:rPr>
        <w:t> </w:t>
      </w:r>
      <w:r>
        <w:rPr>
          <w:w w:val="85"/>
        </w:rPr>
        <w:t>Esse método foi escolhido visto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internet é</w:t>
      </w:r>
      <w:r>
        <w:rPr>
          <w:spacing w:val="1"/>
          <w:w w:val="85"/>
        </w:rPr>
        <w:t> </w:t>
      </w:r>
      <w:r>
        <w:rPr>
          <w:w w:val="85"/>
        </w:rPr>
        <w:t>uma</w:t>
      </w:r>
      <w:r>
        <w:rPr>
          <w:spacing w:val="1"/>
          <w:w w:val="85"/>
        </w:rPr>
        <w:t> </w:t>
      </w:r>
      <w:r>
        <w:rPr>
          <w:w w:val="85"/>
        </w:rPr>
        <w:t>excelente</w:t>
      </w:r>
      <w:r>
        <w:rPr>
          <w:spacing w:val="1"/>
          <w:w w:val="85"/>
        </w:rPr>
        <w:t> </w:t>
      </w:r>
      <w:r>
        <w:rPr>
          <w:w w:val="85"/>
        </w:rPr>
        <w:t>ferramenta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comunicação</w:t>
      </w:r>
      <w:r>
        <w:rPr>
          <w:spacing w:val="1"/>
          <w:w w:val="85"/>
        </w:rPr>
        <w:t> </w:t>
      </w:r>
      <w:r>
        <w:rPr>
          <w:w w:val="85"/>
        </w:rPr>
        <w:t>social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disseminação de informações, outra justificativa se diz respeito ao momento vivenciado pela Pandemia</w:t>
      </w:r>
      <w:r>
        <w:rPr>
          <w:spacing w:val="1"/>
          <w:w w:val="85"/>
        </w:rPr>
        <w:t> </w:t>
      </w:r>
      <w:r>
        <w:rPr>
          <w:w w:val="85"/>
        </w:rPr>
        <w:t>provocada pelo vírus COVID-19. Desse modo, foi priorizado manter as normas e regras de distanciamento</w:t>
      </w:r>
      <w:r>
        <w:rPr>
          <w:spacing w:val="1"/>
          <w:w w:val="85"/>
        </w:rPr>
        <w:t> </w:t>
      </w:r>
      <w:r>
        <w:rPr>
          <w:w w:val="80"/>
        </w:rPr>
        <w:t>social</w:t>
      </w:r>
      <w:r>
        <w:rPr>
          <w:spacing w:val="-10"/>
          <w:w w:val="80"/>
        </w:rPr>
        <w:t> </w:t>
      </w:r>
      <w:r>
        <w:rPr>
          <w:w w:val="80"/>
        </w:rPr>
        <w:t>para</w:t>
      </w:r>
      <w:r>
        <w:rPr>
          <w:spacing w:val="-12"/>
          <w:w w:val="80"/>
        </w:rPr>
        <w:t> </w:t>
      </w:r>
      <w:r>
        <w:rPr>
          <w:w w:val="80"/>
        </w:rPr>
        <w:t>a</w:t>
      </w:r>
      <w:r>
        <w:rPr>
          <w:spacing w:val="-4"/>
          <w:w w:val="80"/>
        </w:rPr>
        <w:t> </w:t>
      </w:r>
      <w:r>
        <w:rPr>
          <w:w w:val="80"/>
        </w:rPr>
        <w:t>prevençãoà</w:t>
      </w:r>
      <w:r>
        <w:rPr>
          <w:spacing w:val="6"/>
          <w:w w:val="80"/>
        </w:rPr>
        <w:t> </w:t>
      </w:r>
      <w:r>
        <w:rPr>
          <w:w w:val="80"/>
        </w:rPr>
        <w:t>saúde</w:t>
      </w:r>
      <w:r>
        <w:rPr>
          <w:spacing w:val="7"/>
          <w:w w:val="80"/>
        </w:rPr>
        <w:t> </w:t>
      </w:r>
      <w:r>
        <w:rPr>
          <w:w w:val="80"/>
        </w:rPr>
        <w:t>das</w:t>
      </w:r>
      <w:r>
        <w:rPr>
          <w:spacing w:val="9"/>
          <w:w w:val="80"/>
        </w:rPr>
        <w:t> </w:t>
      </w:r>
      <w:r>
        <w:rPr>
          <w:w w:val="80"/>
        </w:rPr>
        <w:t>pesquisadoras</w:t>
      </w:r>
      <w:r>
        <w:rPr>
          <w:spacing w:val="8"/>
          <w:w w:val="80"/>
        </w:rPr>
        <w:t> </w:t>
      </w:r>
      <w:r>
        <w:rPr>
          <w:w w:val="80"/>
        </w:rPr>
        <w:t>bem</w:t>
      </w:r>
      <w:r>
        <w:rPr>
          <w:spacing w:val="2"/>
          <w:w w:val="80"/>
        </w:rPr>
        <w:t> </w:t>
      </w:r>
      <w:r>
        <w:rPr>
          <w:w w:val="80"/>
        </w:rPr>
        <w:t>como</w:t>
      </w:r>
      <w:r>
        <w:rPr>
          <w:spacing w:val="7"/>
          <w:w w:val="80"/>
        </w:rPr>
        <w:t> </w:t>
      </w:r>
      <w:r>
        <w:rPr>
          <w:w w:val="80"/>
        </w:rPr>
        <w:t>das</w:t>
      </w:r>
      <w:r>
        <w:rPr>
          <w:spacing w:val="8"/>
          <w:w w:val="80"/>
        </w:rPr>
        <w:t> </w:t>
      </w:r>
      <w:r>
        <w:rPr>
          <w:w w:val="80"/>
        </w:rPr>
        <w:t>participantes</w:t>
      </w:r>
      <w:r>
        <w:rPr>
          <w:spacing w:val="11"/>
          <w:w w:val="80"/>
        </w:rPr>
        <w:t> </w:t>
      </w:r>
      <w:r>
        <w:rPr>
          <w:w w:val="80"/>
        </w:rPr>
        <w:t>desse</w:t>
      </w:r>
      <w:r>
        <w:rPr>
          <w:spacing w:val="1"/>
          <w:w w:val="80"/>
        </w:rPr>
        <w:t> </w:t>
      </w:r>
      <w:r>
        <w:rPr>
          <w:w w:val="80"/>
        </w:rPr>
        <w:t>estudo.</w:t>
      </w:r>
    </w:p>
    <w:p>
      <w:pPr>
        <w:pStyle w:val="ListParagraph"/>
        <w:numPr>
          <w:ilvl w:val="1"/>
          <w:numId w:val="5"/>
        </w:numPr>
        <w:tabs>
          <w:tab w:pos="1609" w:val="left" w:leader="none"/>
        </w:tabs>
        <w:spacing w:line="240" w:lineRule="auto" w:before="6" w:after="0"/>
        <w:ind w:left="1608" w:right="0" w:hanging="409"/>
        <w:jc w:val="left"/>
        <w:rPr>
          <w:sz w:val="24"/>
        </w:rPr>
      </w:pPr>
      <w:bookmarkStart w:name="2.3 AMOSTRA" w:id="79"/>
      <w:bookmarkEnd w:id="79"/>
      <w:r>
        <w:rPr/>
      </w:r>
      <w:bookmarkStart w:name="2.3 AMOSTRA" w:id="80"/>
      <w:bookmarkEnd w:id="80"/>
      <w:r>
        <w:rPr>
          <w:w w:val="90"/>
          <w:sz w:val="24"/>
        </w:rPr>
        <w:t>A</w:t>
      </w:r>
      <w:r>
        <w:rPr>
          <w:w w:val="90"/>
          <w:sz w:val="24"/>
        </w:rPr>
        <w:t>MOSTRA</w:t>
      </w:r>
    </w:p>
    <w:p>
      <w:pPr>
        <w:pStyle w:val="BodyText"/>
        <w:spacing w:line="364" w:lineRule="auto" w:before="2"/>
        <w:ind w:left="1085" w:right="1062" w:firstLine="710"/>
        <w:jc w:val="both"/>
      </w:pPr>
      <w:r>
        <w:rPr>
          <w:w w:val="80"/>
        </w:rPr>
        <w:t>A amostra foi composta por 186 mulheres do curso de fisioterapia de umauniversidade de Sergipe. A</w:t>
      </w:r>
      <w:r>
        <w:rPr>
          <w:spacing w:val="1"/>
          <w:w w:val="80"/>
        </w:rPr>
        <w:t> </w:t>
      </w:r>
      <w:r>
        <w:rPr>
          <w:w w:val="85"/>
        </w:rPr>
        <w:t>coleta de dados foi realizada no mês de setembro doano de 2020, momento em que as participantes foram</w:t>
      </w:r>
      <w:r>
        <w:rPr>
          <w:spacing w:val="1"/>
          <w:w w:val="85"/>
        </w:rPr>
        <w:t> </w:t>
      </w:r>
      <w:r>
        <w:rPr>
          <w:w w:val="90"/>
        </w:rPr>
        <w:t>convidadas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responder</w:t>
      </w:r>
      <w:r>
        <w:rPr>
          <w:spacing w:val="-2"/>
          <w:w w:val="90"/>
        </w:rPr>
        <w:t> </w:t>
      </w:r>
      <w:r>
        <w:rPr>
          <w:w w:val="90"/>
        </w:rPr>
        <w:t>o</w:t>
      </w:r>
      <w:r>
        <w:rPr>
          <w:spacing w:val="-8"/>
          <w:w w:val="90"/>
        </w:rPr>
        <w:t> </w:t>
      </w:r>
      <w:r>
        <w:rPr>
          <w:w w:val="90"/>
        </w:rPr>
        <w:t>formulário</w:t>
      </w:r>
      <w:r>
        <w:rPr>
          <w:spacing w:val="-11"/>
          <w:w w:val="90"/>
        </w:rPr>
        <w:t> </w:t>
      </w:r>
      <w:r>
        <w:rPr>
          <w:w w:val="90"/>
        </w:rPr>
        <w:t>da</w:t>
      </w:r>
      <w:r>
        <w:rPr>
          <w:spacing w:val="-8"/>
          <w:w w:val="90"/>
        </w:rPr>
        <w:t> </w:t>
      </w:r>
      <w:r>
        <w:rPr>
          <w:w w:val="90"/>
        </w:rPr>
        <w:t>pesquisa.</w:t>
      </w:r>
    </w:p>
    <w:p>
      <w:pPr>
        <w:pStyle w:val="ListParagraph"/>
        <w:numPr>
          <w:ilvl w:val="1"/>
          <w:numId w:val="5"/>
        </w:numPr>
        <w:tabs>
          <w:tab w:pos="1647" w:val="left" w:leader="none"/>
        </w:tabs>
        <w:spacing w:line="240" w:lineRule="auto" w:before="0" w:after="0"/>
        <w:ind w:left="1646" w:right="0" w:hanging="361"/>
        <w:jc w:val="left"/>
        <w:rPr>
          <w:sz w:val="24"/>
        </w:rPr>
      </w:pPr>
      <w:bookmarkStart w:name="2.4 CRITÉRIOS DE INCLUSÃO E EXCLUSÃO" w:id="81"/>
      <w:bookmarkEnd w:id="81"/>
      <w:r>
        <w:rPr/>
      </w:r>
      <w:bookmarkStart w:name="2.4 CRITÉRIOS DE INCLUSÃO E EXCLUSÃO" w:id="82"/>
      <w:bookmarkEnd w:id="82"/>
      <w:r>
        <w:rPr>
          <w:w w:val="80"/>
          <w:sz w:val="24"/>
        </w:rPr>
        <w:t>C</w:t>
      </w:r>
      <w:r>
        <w:rPr>
          <w:w w:val="80"/>
          <w:sz w:val="24"/>
        </w:rPr>
        <w:t>RITÉRIOS</w:t>
      </w:r>
      <w:r>
        <w:rPr>
          <w:spacing w:val="20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INCLUSÃO</w:t>
      </w:r>
      <w:r>
        <w:rPr>
          <w:spacing w:val="23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EXCLUSÃO</w:t>
      </w:r>
    </w:p>
    <w:p>
      <w:pPr>
        <w:pStyle w:val="BodyText"/>
        <w:spacing w:line="367" w:lineRule="auto" w:before="2"/>
        <w:ind w:left="1085" w:right="1076" w:firstLine="710"/>
        <w:jc w:val="both"/>
      </w:pPr>
      <w:r>
        <w:rPr>
          <w:w w:val="80"/>
        </w:rPr>
        <w:t>Foram incluídas mulheres com idades entre 18 a 35 anos que mantinhamuma vida sexual ativa e que</w:t>
      </w:r>
      <w:r>
        <w:rPr>
          <w:spacing w:val="1"/>
          <w:w w:val="80"/>
        </w:rPr>
        <w:t> </w:t>
      </w:r>
      <w:r>
        <w:rPr>
          <w:w w:val="80"/>
        </w:rPr>
        <w:t>fossem estudantes do curso de fisioterapia</w:t>
      </w:r>
      <w:r>
        <w:rPr>
          <w:spacing w:val="1"/>
          <w:w w:val="80"/>
        </w:rPr>
        <w:t> </w:t>
      </w:r>
      <w:r>
        <w:rPr>
          <w:w w:val="80"/>
        </w:rPr>
        <w:t>de uma determinada universidade de Sergipe. Já os critérios de</w:t>
      </w:r>
      <w:r>
        <w:rPr>
          <w:spacing w:val="1"/>
          <w:w w:val="80"/>
        </w:rPr>
        <w:t> </w:t>
      </w:r>
      <w:r>
        <w:rPr>
          <w:w w:val="80"/>
        </w:rPr>
        <w:t>exclusão</w:t>
      </w:r>
      <w:r>
        <w:rPr>
          <w:spacing w:val="5"/>
          <w:w w:val="80"/>
        </w:rPr>
        <w:t> </w:t>
      </w:r>
      <w:r>
        <w:rPr>
          <w:w w:val="80"/>
        </w:rPr>
        <w:t>foram:</w:t>
      </w:r>
      <w:r>
        <w:rPr>
          <w:spacing w:val="3"/>
          <w:w w:val="80"/>
        </w:rPr>
        <w:t> </w:t>
      </w:r>
      <w:r>
        <w:rPr>
          <w:w w:val="80"/>
        </w:rPr>
        <w:t>O</w:t>
      </w:r>
      <w:r>
        <w:rPr>
          <w:spacing w:val="9"/>
          <w:w w:val="80"/>
        </w:rPr>
        <w:t> </w:t>
      </w:r>
      <w:r>
        <w:rPr>
          <w:w w:val="80"/>
        </w:rPr>
        <w:t>preenchimento</w:t>
      </w:r>
      <w:r>
        <w:rPr>
          <w:spacing w:val="9"/>
          <w:w w:val="80"/>
        </w:rPr>
        <w:t> </w:t>
      </w:r>
      <w:r>
        <w:rPr>
          <w:w w:val="80"/>
        </w:rPr>
        <w:t>incorreto</w:t>
      </w:r>
      <w:r>
        <w:rPr>
          <w:spacing w:val="7"/>
          <w:w w:val="80"/>
        </w:rPr>
        <w:t> </w:t>
      </w:r>
      <w:r>
        <w:rPr>
          <w:w w:val="80"/>
        </w:rPr>
        <w:t>ou</w:t>
      </w:r>
      <w:r>
        <w:rPr>
          <w:spacing w:val="1"/>
          <w:w w:val="80"/>
        </w:rPr>
        <w:t> </w:t>
      </w:r>
      <w:r>
        <w:rPr>
          <w:w w:val="80"/>
        </w:rPr>
        <w:t>incompleto</w:t>
      </w:r>
      <w:r>
        <w:rPr>
          <w:spacing w:val="3"/>
          <w:w w:val="80"/>
        </w:rPr>
        <w:t> </w:t>
      </w:r>
      <w:r>
        <w:rPr>
          <w:w w:val="80"/>
        </w:rPr>
        <w:t>do</w:t>
      </w:r>
      <w:r>
        <w:rPr>
          <w:spacing w:val="10"/>
          <w:w w:val="80"/>
        </w:rPr>
        <w:t> </w:t>
      </w:r>
      <w:r>
        <w:rPr>
          <w:w w:val="80"/>
        </w:rPr>
        <w:t>formulário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avaliação</w:t>
      </w:r>
      <w:r>
        <w:rPr>
          <w:spacing w:val="9"/>
          <w:w w:val="80"/>
        </w:rPr>
        <w:t> </w:t>
      </w:r>
      <w:r>
        <w:rPr>
          <w:w w:val="80"/>
        </w:rPr>
        <w:t>proposto.</w:t>
      </w:r>
    </w:p>
    <w:p>
      <w:pPr>
        <w:pStyle w:val="ListParagraph"/>
        <w:numPr>
          <w:ilvl w:val="1"/>
          <w:numId w:val="5"/>
        </w:numPr>
        <w:tabs>
          <w:tab w:pos="1609" w:val="left" w:leader="none"/>
        </w:tabs>
        <w:spacing w:line="268" w:lineRule="exact" w:before="0" w:after="0"/>
        <w:ind w:left="1608" w:right="0" w:hanging="409"/>
        <w:jc w:val="left"/>
        <w:rPr>
          <w:sz w:val="24"/>
        </w:rPr>
      </w:pPr>
      <w:bookmarkStart w:name="2.5 ASPECTOS ÉTICOS" w:id="83"/>
      <w:bookmarkEnd w:id="83"/>
      <w:r>
        <w:rPr/>
      </w:r>
      <w:bookmarkStart w:name="2.5 ASPECTOS ÉTICOS" w:id="84"/>
      <w:bookmarkEnd w:id="84"/>
      <w:r>
        <w:rPr>
          <w:w w:val="80"/>
          <w:sz w:val="24"/>
        </w:rPr>
        <w:t>A</w:t>
      </w:r>
      <w:r>
        <w:rPr>
          <w:w w:val="80"/>
          <w:sz w:val="24"/>
        </w:rPr>
        <w:t>SPECTOS</w:t>
      </w:r>
      <w:r>
        <w:rPr>
          <w:spacing w:val="36"/>
          <w:w w:val="80"/>
          <w:sz w:val="24"/>
        </w:rPr>
        <w:t> </w:t>
      </w:r>
      <w:r>
        <w:rPr>
          <w:w w:val="80"/>
          <w:sz w:val="24"/>
        </w:rPr>
        <w:t>ÉTICOS</w:t>
      </w:r>
    </w:p>
    <w:p>
      <w:pPr>
        <w:pStyle w:val="BodyText"/>
        <w:spacing w:line="364" w:lineRule="auto" w:before="2"/>
        <w:ind w:left="1085" w:right="1076" w:firstLine="710"/>
        <w:jc w:val="both"/>
      </w:pPr>
      <w:r>
        <w:rPr>
          <w:w w:val="80"/>
        </w:rPr>
        <w:t>O estudo</w:t>
      </w:r>
      <w:r>
        <w:rPr>
          <w:spacing w:val="1"/>
          <w:w w:val="80"/>
        </w:rPr>
        <w:t> </w:t>
      </w:r>
      <w:r>
        <w:rPr>
          <w:w w:val="80"/>
        </w:rPr>
        <w:t>cumpriu os termos da Resolução 466/12, de 12 de dezembro de2012,</w:t>
      </w:r>
      <w:r>
        <w:rPr>
          <w:spacing w:val="38"/>
        </w:rPr>
        <w:t> </w:t>
      </w:r>
      <w:r>
        <w:rPr>
          <w:w w:val="80"/>
        </w:rPr>
        <w:t>do</w:t>
      </w:r>
      <w:r>
        <w:rPr>
          <w:spacing w:val="38"/>
        </w:rPr>
        <w:t> </w:t>
      </w:r>
      <w:r>
        <w:rPr>
          <w:w w:val="80"/>
        </w:rPr>
        <w:t>Conselho</w:t>
      </w:r>
      <w:r>
        <w:rPr>
          <w:spacing w:val="38"/>
        </w:rPr>
        <w:t> </w:t>
      </w:r>
      <w:r>
        <w:rPr>
          <w:w w:val="80"/>
        </w:rPr>
        <w:t>Nacional</w:t>
      </w:r>
      <w:r>
        <w:rPr>
          <w:spacing w:val="1"/>
          <w:w w:val="80"/>
        </w:rPr>
        <w:t> </w:t>
      </w:r>
      <w:r>
        <w:rPr>
          <w:w w:val="80"/>
        </w:rPr>
        <w:t>de Saúde do Ministério da Saúde. O Termo de Consentimento Livre e Esclarecido (TCLE) foi elaborado pelas</w:t>
      </w:r>
      <w:r>
        <w:rPr>
          <w:spacing w:val="1"/>
          <w:w w:val="80"/>
        </w:rPr>
        <w:t> </w:t>
      </w:r>
      <w:r>
        <w:rPr>
          <w:w w:val="80"/>
        </w:rPr>
        <w:t>pesquisadoras e entregue</w:t>
      </w:r>
      <w:r>
        <w:rPr>
          <w:spacing w:val="1"/>
          <w:w w:val="80"/>
        </w:rPr>
        <w:t> </w:t>
      </w:r>
      <w:r>
        <w:rPr>
          <w:w w:val="80"/>
        </w:rPr>
        <w:t>às</w:t>
      </w:r>
      <w:r>
        <w:rPr>
          <w:spacing w:val="1"/>
          <w:w w:val="80"/>
        </w:rPr>
        <w:t> </w:t>
      </w:r>
      <w:r>
        <w:rPr>
          <w:w w:val="80"/>
        </w:rPr>
        <w:t>participantes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pesquisa,</w:t>
      </w:r>
      <w:r>
        <w:rPr>
          <w:spacing w:val="1"/>
          <w:w w:val="80"/>
        </w:rPr>
        <w:t> </w:t>
      </w:r>
      <w:r>
        <w:rPr>
          <w:w w:val="80"/>
        </w:rPr>
        <w:t>via</w:t>
      </w:r>
      <w:r>
        <w:rPr>
          <w:spacing w:val="1"/>
          <w:w w:val="80"/>
        </w:rPr>
        <w:t> </w:t>
      </w:r>
      <w:r>
        <w:rPr>
          <w:w w:val="80"/>
        </w:rPr>
        <w:t>online,</w:t>
      </w:r>
      <w:r>
        <w:rPr>
          <w:spacing w:val="38"/>
        </w:rPr>
        <w:t> </w:t>
      </w:r>
      <w:r>
        <w:rPr>
          <w:w w:val="80"/>
        </w:rPr>
        <w:t>para</w:t>
      </w:r>
      <w:r>
        <w:rPr>
          <w:spacing w:val="38"/>
        </w:rPr>
        <w:t> </w:t>
      </w:r>
      <w:r>
        <w:rPr>
          <w:w w:val="80"/>
        </w:rPr>
        <w:t>que</w:t>
      </w:r>
      <w:r>
        <w:rPr>
          <w:spacing w:val="38"/>
        </w:rPr>
        <w:t> </w:t>
      </w:r>
      <w:r>
        <w:rPr>
          <w:w w:val="80"/>
        </w:rPr>
        <w:t>as</w:t>
      </w:r>
      <w:r>
        <w:rPr>
          <w:spacing w:val="39"/>
        </w:rPr>
        <w:t> </w:t>
      </w:r>
      <w:r>
        <w:rPr>
          <w:w w:val="80"/>
        </w:rPr>
        <w:t>mesmas pudessem ler e</w:t>
      </w:r>
      <w:r>
        <w:rPr>
          <w:spacing w:val="1"/>
          <w:w w:val="80"/>
        </w:rPr>
        <w:t> </w:t>
      </w:r>
      <w:r>
        <w:rPr>
          <w:w w:val="90"/>
        </w:rPr>
        <w:t>assinar</w:t>
      </w:r>
      <w:r>
        <w:rPr>
          <w:spacing w:val="-7"/>
          <w:w w:val="90"/>
        </w:rPr>
        <w:t> </w:t>
      </w:r>
      <w:r>
        <w:rPr>
          <w:w w:val="90"/>
        </w:rPr>
        <w:t>ao</w:t>
      </w:r>
      <w:r>
        <w:rPr>
          <w:spacing w:val="-5"/>
          <w:w w:val="90"/>
        </w:rPr>
        <w:t> </w:t>
      </w:r>
      <w:r>
        <w:rPr>
          <w:w w:val="90"/>
        </w:rPr>
        <w:t>consentir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sua</w:t>
      </w:r>
      <w:r>
        <w:rPr>
          <w:spacing w:val="-4"/>
          <w:w w:val="90"/>
        </w:rPr>
        <w:t> </w:t>
      </w:r>
      <w:r>
        <w:rPr>
          <w:w w:val="90"/>
        </w:rPr>
        <w:t>participação.</w:t>
      </w:r>
    </w:p>
    <w:p>
      <w:pPr>
        <w:pStyle w:val="Heading3"/>
        <w:numPr>
          <w:ilvl w:val="1"/>
          <w:numId w:val="5"/>
        </w:numPr>
        <w:tabs>
          <w:tab w:pos="1609" w:val="left" w:leader="none"/>
        </w:tabs>
        <w:spacing w:line="240" w:lineRule="auto" w:before="1" w:after="0"/>
        <w:ind w:left="1608" w:right="0" w:hanging="409"/>
        <w:jc w:val="left"/>
      </w:pPr>
      <w:r>
        <w:rPr>
          <w:w w:val="80"/>
        </w:rPr>
        <w:t>INSTRUMENTOS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PROCEDIMENTOS</w:t>
      </w:r>
      <w:r>
        <w:rPr>
          <w:spacing w:val="24"/>
          <w:w w:val="80"/>
        </w:rPr>
        <w:t> </w:t>
      </w:r>
      <w:r>
        <w:rPr>
          <w:w w:val="80"/>
        </w:rPr>
        <w:t>PARA</w:t>
      </w:r>
      <w:r>
        <w:rPr>
          <w:spacing w:val="17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COLETA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DADOS</w:t>
      </w:r>
    </w:p>
    <w:p>
      <w:pPr>
        <w:pStyle w:val="BodyText"/>
        <w:spacing w:line="364" w:lineRule="auto" w:before="2"/>
        <w:ind w:left="1085" w:right="1074" w:firstLine="710"/>
        <w:jc w:val="both"/>
      </w:pPr>
      <w:r>
        <w:rPr>
          <w:spacing w:val="-1"/>
          <w:w w:val="85"/>
        </w:rPr>
        <w:t>Os dados foram coletados através do emprego </w:t>
      </w:r>
      <w:r>
        <w:rPr>
          <w:w w:val="85"/>
        </w:rPr>
        <w:t>de um formulário que continha dois questionários. O</w:t>
      </w:r>
      <w:r>
        <w:rPr>
          <w:spacing w:val="1"/>
          <w:w w:val="85"/>
        </w:rPr>
        <w:t> </w:t>
      </w:r>
      <w:r>
        <w:rPr>
          <w:w w:val="80"/>
        </w:rPr>
        <w:t>formulário foi elaborado por intermédio do GoogleForms que é uma plataforma online, gratuita e fornece grande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parte das funcionalidades encontradas no Microsoft Office. Ela é uma </w:t>
      </w:r>
      <w:r>
        <w:rPr>
          <w:w w:val="85"/>
        </w:rPr>
        <w:t>ferramenta ágil e eficaz para a criação</w:t>
      </w:r>
      <w:r>
        <w:rPr>
          <w:spacing w:val="-52"/>
          <w:w w:val="85"/>
        </w:rPr>
        <w:t> </w:t>
      </w:r>
      <w:r>
        <w:rPr>
          <w:spacing w:val="-1"/>
          <w:w w:val="85"/>
        </w:rPr>
        <w:t>de perguntas que contribui </w:t>
      </w:r>
      <w:r>
        <w:rPr>
          <w:w w:val="85"/>
        </w:rPr>
        <w:t>para práticas pedagógicas no meio universitário e consequentemente na área da</w:t>
      </w:r>
      <w:r>
        <w:rPr>
          <w:spacing w:val="-52"/>
          <w:w w:val="85"/>
        </w:rPr>
        <w:t> </w:t>
      </w:r>
      <w:r>
        <w:rPr>
          <w:w w:val="90"/>
        </w:rPr>
        <w:t>pesquisa</w:t>
      </w:r>
      <w:r>
        <w:rPr>
          <w:spacing w:val="-4"/>
          <w:w w:val="90"/>
        </w:rPr>
        <w:t> </w:t>
      </w:r>
      <w:r>
        <w:rPr>
          <w:w w:val="90"/>
        </w:rPr>
        <w:t>acadêmica.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72" w:firstLine="710"/>
        <w:jc w:val="both"/>
      </w:pPr>
      <w:r>
        <w:rPr>
          <w:w w:val="80"/>
        </w:rPr>
        <w:t>As participantes foram convidadas a responder o formulário, via aplicativo de mensagens (Whatsapp),</w:t>
      </w:r>
      <w:r>
        <w:rPr>
          <w:spacing w:val="1"/>
          <w:w w:val="80"/>
        </w:rPr>
        <w:t> </w:t>
      </w:r>
      <w:r>
        <w:rPr>
          <w:w w:val="80"/>
        </w:rPr>
        <w:t>após o convite pospor-se a instrução de clicar no link exibido na mensagem. Desse modo, a participante seria</w:t>
      </w:r>
      <w:r>
        <w:rPr>
          <w:spacing w:val="1"/>
          <w:w w:val="80"/>
        </w:rPr>
        <w:t> </w:t>
      </w:r>
      <w:r>
        <w:rPr>
          <w:w w:val="80"/>
        </w:rPr>
        <w:t>direcionada para plataforma Google Forms onde inicialmente havia informações a respeito de todos os trâmites</w:t>
      </w:r>
      <w:r>
        <w:rPr>
          <w:spacing w:val="1"/>
          <w:w w:val="80"/>
        </w:rPr>
        <w:t> </w:t>
      </w:r>
      <w:r>
        <w:rPr>
          <w:w w:val="80"/>
        </w:rPr>
        <w:t>burocráticos sobre o estudo e a opção de aceite com o Termo de Consentimento Livre e Esclarecido (TCLE).</w:t>
      </w:r>
      <w:r>
        <w:rPr>
          <w:spacing w:val="1"/>
          <w:w w:val="80"/>
        </w:rPr>
        <w:t> </w:t>
      </w:r>
      <w:r>
        <w:rPr>
          <w:w w:val="80"/>
        </w:rPr>
        <w:t>Tornando transparente a condição de que o aceite do termo era decisivo para a continuação da participação na</w:t>
      </w:r>
      <w:r>
        <w:rPr>
          <w:spacing w:val="1"/>
          <w:w w:val="80"/>
        </w:rPr>
        <w:t> </w:t>
      </w:r>
      <w:r>
        <w:rPr>
          <w:w w:val="80"/>
        </w:rPr>
        <w:t>presente</w:t>
      </w:r>
      <w:r>
        <w:rPr>
          <w:spacing w:val="10"/>
          <w:w w:val="80"/>
        </w:rPr>
        <w:t> </w:t>
      </w:r>
      <w:r>
        <w:rPr>
          <w:w w:val="80"/>
        </w:rPr>
        <w:t>pesquisa.</w:t>
      </w:r>
      <w:r>
        <w:rPr>
          <w:spacing w:val="-4"/>
          <w:w w:val="80"/>
        </w:rPr>
        <w:t> </w:t>
      </w:r>
      <w:r>
        <w:rPr>
          <w:w w:val="80"/>
        </w:rPr>
        <w:t>Ao</w:t>
      </w:r>
      <w:r>
        <w:rPr>
          <w:spacing w:val="11"/>
          <w:w w:val="80"/>
        </w:rPr>
        <w:t> </w:t>
      </w:r>
      <w:r>
        <w:rPr>
          <w:w w:val="80"/>
        </w:rPr>
        <w:t>concordar</w:t>
      </w:r>
      <w:r>
        <w:rPr>
          <w:spacing w:val="11"/>
          <w:w w:val="80"/>
        </w:rPr>
        <w:t> </w:t>
      </w:r>
      <w:r>
        <w:rPr>
          <w:w w:val="80"/>
        </w:rPr>
        <w:t>em</w:t>
      </w:r>
      <w:r>
        <w:rPr>
          <w:spacing w:val="17"/>
          <w:w w:val="80"/>
        </w:rPr>
        <w:t> </w:t>
      </w:r>
      <w:r>
        <w:rPr>
          <w:w w:val="80"/>
        </w:rPr>
        <w:t>participar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0"/>
          <w:w w:val="80"/>
        </w:rPr>
        <w:t> </w:t>
      </w:r>
      <w:r>
        <w:rPr>
          <w:w w:val="80"/>
        </w:rPr>
        <w:t>pesquisa,</w:t>
      </w:r>
      <w:r>
        <w:rPr>
          <w:spacing w:val="8"/>
          <w:w w:val="80"/>
        </w:rPr>
        <w:t> </w:t>
      </w:r>
      <w:r>
        <w:rPr>
          <w:w w:val="80"/>
        </w:rPr>
        <w:t>a</w:t>
      </w:r>
      <w:r>
        <w:rPr>
          <w:spacing w:val="15"/>
          <w:w w:val="80"/>
        </w:rPr>
        <w:t> </w:t>
      </w:r>
      <w:r>
        <w:rPr>
          <w:w w:val="80"/>
        </w:rPr>
        <w:t>voluntária</w:t>
      </w:r>
      <w:r>
        <w:rPr>
          <w:spacing w:val="12"/>
          <w:w w:val="80"/>
        </w:rPr>
        <w:t> </w:t>
      </w:r>
      <w:r>
        <w:rPr>
          <w:w w:val="80"/>
        </w:rPr>
        <w:t>era</w:t>
      </w:r>
      <w:r>
        <w:rPr>
          <w:spacing w:val="7"/>
          <w:w w:val="80"/>
        </w:rPr>
        <w:t> </w:t>
      </w:r>
      <w:r>
        <w:rPr>
          <w:w w:val="80"/>
        </w:rPr>
        <w:t>norteada</w:t>
      </w:r>
      <w:r>
        <w:rPr>
          <w:spacing w:val="12"/>
          <w:w w:val="80"/>
        </w:rPr>
        <w:t> </w:t>
      </w:r>
      <w:r>
        <w:rPr>
          <w:w w:val="80"/>
        </w:rPr>
        <w:t>para</w:t>
      </w:r>
      <w:r>
        <w:rPr>
          <w:spacing w:val="7"/>
          <w:w w:val="80"/>
        </w:rPr>
        <w:t> </w:t>
      </w:r>
      <w:r>
        <w:rPr>
          <w:w w:val="80"/>
        </w:rPr>
        <w:t>os</w:t>
      </w:r>
      <w:r>
        <w:rPr>
          <w:spacing w:val="13"/>
          <w:w w:val="80"/>
        </w:rPr>
        <w:t> </w:t>
      </w:r>
      <w:r>
        <w:rPr>
          <w:w w:val="80"/>
        </w:rPr>
        <w:t>questionários.</w:t>
      </w:r>
    </w:p>
    <w:p>
      <w:pPr>
        <w:pStyle w:val="BodyText"/>
        <w:spacing w:line="364" w:lineRule="auto"/>
        <w:ind w:left="1085" w:right="1074" w:firstLine="710"/>
        <w:jc w:val="both"/>
      </w:pPr>
      <w:r>
        <w:rPr>
          <w:w w:val="80"/>
        </w:rPr>
        <w:t>Os primeiros questionamentos foram criados pelas pesquisadoras que colheram os seguintes dados: a</w:t>
      </w:r>
      <w:r>
        <w:rPr>
          <w:spacing w:val="1"/>
          <w:w w:val="80"/>
        </w:rPr>
        <w:t> </w:t>
      </w:r>
      <w:r>
        <w:rPr>
          <w:w w:val="80"/>
        </w:rPr>
        <w:t>confirmação de ser aluna do curso de fisioterapia de uma determinada universidade em Sergipe, já ter tido</w:t>
      </w:r>
      <w:r>
        <w:rPr>
          <w:spacing w:val="1"/>
          <w:w w:val="80"/>
        </w:rPr>
        <w:t> </w:t>
      </w:r>
      <w:r>
        <w:rPr>
          <w:w w:val="80"/>
        </w:rPr>
        <w:t>relações</w:t>
      </w:r>
      <w:r>
        <w:rPr>
          <w:spacing w:val="1"/>
          <w:w w:val="80"/>
        </w:rPr>
        <w:t> </w:t>
      </w:r>
      <w:r>
        <w:rPr>
          <w:w w:val="80"/>
        </w:rPr>
        <w:t>sexuais, idade, orientação</w:t>
      </w:r>
      <w:r>
        <w:rPr>
          <w:spacing w:val="1"/>
          <w:w w:val="80"/>
        </w:rPr>
        <w:t> </w:t>
      </w:r>
      <w:r>
        <w:rPr>
          <w:w w:val="80"/>
        </w:rPr>
        <w:t>sexual,</w:t>
      </w:r>
      <w:r>
        <w:rPr>
          <w:spacing w:val="1"/>
          <w:w w:val="80"/>
        </w:rPr>
        <w:t> </w:t>
      </w:r>
      <w:r>
        <w:rPr>
          <w:w w:val="80"/>
        </w:rPr>
        <w:t>estado</w:t>
      </w:r>
      <w:r>
        <w:rPr>
          <w:spacing w:val="1"/>
          <w:w w:val="80"/>
        </w:rPr>
        <w:t> </w:t>
      </w:r>
      <w:r>
        <w:rPr>
          <w:w w:val="80"/>
        </w:rPr>
        <w:t>civil,</w:t>
      </w:r>
      <w:r>
        <w:rPr>
          <w:spacing w:val="1"/>
          <w:w w:val="80"/>
        </w:rPr>
        <w:t> </w:t>
      </w:r>
      <w:r>
        <w:rPr>
          <w:w w:val="80"/>
        </w:rPr>
        <w:t>informações</w:t>
      </w:r>
      <w:r>
        <w:rPr>
          <w:spacing w:val="1"/>
          <w:w w:val="80"/>
        </w:rPr>
        <w:t> </w:t>
      </w:r>
      <w:r>
        <w:rPr>
          <w:w w:val="80"/>
        </w:rPr>
        <w:t>sobre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parceria,</w:t>
      </w:r>
      <w:r>
        <w:rPr>
          <w:spacing w:val="1"/>
          <w:w w:val="80"/>
        </w:rPr>
        <w:t> </w:t>
      </w:r>
      <w:r>
        <w:rPr>
          <w:w w:val="80"/>
        </w:rPr>
        <w:t>como</w:t>
      </w:r>
      <w:r>
        <w:rPr>
          <w:spacing w:val="1"/>
          <w:w w:val="80"/>
        </w:rPr>
        <w:t> </w:t>
      </w:r>
      <w:r>
        <w:rPr>
          <w:w w:val="80"/>
        </w:rPr>
        <w:t>o</w:t>
      </w:r>
      <w:r>
        <w:rPr>
          <w:spacing w:val="1"/>
          <w:w w:val="80"/>
        </w:rPr>
        <w:t> </w:t>
      </w:r>
      <w:r>
        <w:rPr>
          <w:w w:val="80"/>
        </w:rPr>
        <w:t>tempo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relacionamento, idade e escolaridade da mesma, tipo de método contraceptivo usado, frequência de relações</w:t>
      </w:r>
      <w:r>
        <w:rPr>
          <w:spacing w:val="1"/>
          <w:w w:val="80"/>
        </w:rPr>
        <w:t> </w:t>
      </w:r>
      <w:r>
        <w:rPr>
          <w:w w:val="80"/>
        </w:rPr>
        <w:t>sexuais, gravidez, número de filhos, número de gestações, tipo e quantidade de partos, uso de medicamentos</w:t>
      </w:r>
      <w:r>
        <w:rPr>
          <w:spacing w:val="1"/>
          <w:w w:val="80"/>
        </w:rPr>
        <w:t> </w:t>
      </w:r>
      <w:r>
        <w:rPr>
          <w:w w:val="85"/>
        </w:rPr>
        <w:t>antidepressivos,</w:t>
      </w:r>
      <w:r>
        <w:rPr>
          <w:spacing w:val="-5"/>
          <w:w w:val="85"/>
        </w:rPr>
        <w:t> </w:t>
      </w:r>
      <w:r>
        <w:rPr>
          <w:w w:val="85"/>
        </w:rPr>
        <w:t>uso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drogas</w:t>
      </w:r>
      <w:r>
        <w:rPr>
          <w:spacing w:val="-1"/>
          <w:w w:val="85"/>
        </w:rPr>
        <w:t> </w:t>
      </w:r>
      <w:r>
        <w:rPr>
          <w:w w:val="85"/>
        </w:rPr>
        <w:t>ilícitas</w:t>
      </w:r>
      <w:r>
        <w:rPr>
          <w:spacing w:val="-1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perguntas</w:t>
      </w:r>
      <w:r>
        <w:rPr>
          <w:spacing w:val="-5"/>
          <w:w w:val="85"/>
        </w:rPr>
        <w:t> </w:t>
      </w:r>
      <w:r>
        <w:rPr>
          <w:w w:val="85"/>
        </w:rPr>
        <w:t>socioeconômicas.</w:t>
      </w:r>
    </w:p>
    <w:p>
      <w:pPr>
        <w:pStyle w:val="BodyText"/>
        <w:spacing w:line="364" w:lineRule="auto" w:before="2"/>
        <w:ind w:left="1085" w:right="1075" w:firstLine="710"/>
        <w:jc w:val="both"/>
      </w:pPr>
      <w:r>
        <w:rPr>
          <w:spacing w:val="-1"/>
          <w:w w:val="85"/>
        </w:rPr>
        <w:t>Posteriormente </w:t>
      </w:r>
      <w:r>
        <w:rPr>
          <w:w w:val="85"/>
        </w:rPr>
        <w:t>as participantes responderam ao questionário de Índice de Função Sexual Feminina</w:t>
      </w:r>
      <w:r>
        <w:rPr>
          <w:spacing w:val="-52"/>
          <w:w w:val="85"/>
        </w:rPr>
        <w:t> </w:t>
      </w:r>
      <w:r>
        <w:rPr>
          <w:w w:val="85"/>
        </w:rPr>
        <w:t>(FSFI) na versão brasileira sob adaptação dos</w:t>
      </w:r>
      <w:r>
        <w:rPr>
          <w:spacing w:val="1"/>
          <w:w w:val="85"/>
        </w:rPr>
        <w:t> </w:t>
      </w:r>
      <w:r>
        <w:rPr>
          <w:w w:val="85"/>
        </w:rPr>
        <w:t>autores Pacagnella e colaboradores (2009). Ele é um</w:t>
      </w:r>
      <w:r>
        <w:rPr>
          <w:spacing w:val="1"/>
          <w:w w:val="85"/>
        </w:rPr>
        <w:t> </w:t>
      </w:r>
      <w:r>
        <w:rPr>
          <w:w w:val="85"/>
        </w:rPr>
        <w:t>questionário rápido, que dispõe de 19 questões que avaliam a função sexual feminina nas últimas quatro</w:t>
      </w:r>
      <w:r>
        <w:rPr>
          <w:spacing w:val="1"/>
          <w:w w:val="85"/>
        </w:rPr>
        <w:t> </w:t>
      </w:r>
      <w:r>
        <w:rPr>
          <w:w w:val="80"/>
        </w:rPr>
        <w:t>semanas em seis campos: desejo sexual, lubrificação vaginal, excitação</w:t>
      </w:r>
      <w:r>
        <w:rPr>
          <w:spacing w:val="38"/>
        </w:rPr>
        <w:t> </w:t>
      </w:r>
      <w:r>
        <w:rPr>
          <w:w w:val="80"/>
        </w:rPr>
        <w:t>sexual,satisfação</w:t>
      </w:r>
      <w:r>
        <w:rPr>
          <w:spacing w:val="38"/>
        </w:rPr>
        <w:t> </w:t>
      </w:r>
      <w:r>
        <w:rPr>
          <w:w w:val="80"/>
        </w:rPr>
        <w:t>sexual, orgasmo e</w:t>
      </w:r>
      <w:r>
        <w:rPr>
          <w:spacing w:val="1"/>
          <w:w w:val="80"/>
        </w:rPr>
        <w:t> </w:t>
      </w:r>
      <w:r>
        <w:rPr>
          <w:w w:val="90"/>
        </w:rPr>
        <w:t>dor.</w:t>
      </w:r>
    </w:p>
    <w:p>
      <w:pPr>
        <w:pStyle w:val="BodyText"/>
        <w:spacing w:line="364" w:lineRule="auto" w:before="3"/>
        <w:ind w:left="1085" w:right="1075" w:firstLine="710"/>
        <w:jc w:val="both"/>
      </w:pPr>
      <w:r>
        <w:rPr>
          <w:w w:val="80"/>
        </w:rPr>
        <w:t>Para cada questão há um padrão de resposta onde as opções recebem pontuação de 0 a 5 de forma</w:t>
      </w:r>
      <w:r>
        <w:rPr>
          <w:spacing w:val="1"/>
          <w:w w:val="80"/>
        </w:rPr>
        <w:t> </w:t>
      </w:r>
      <w:r>
        <w:rPr>
          <w:w w:val="80"/>
        </w:rPr>
        <w:t>progressiva em relação à existência da função questionada. A entrevistada foi instruída a selecionar em cada</w:t>
      </w:r>
      <w:r>
        <w:rPr>
          <w:spacing w:val="1"/>
          <w:w w:val="80"/>
        </w:rPr>
        <w:t> </w:t>
      </w:r>
      <w:r>
        <w:rPr>
          <w:w w:val="80"/>
        </w:rPr>
        <w:t>questão uma dasseis alternativas possíveis que melhor descrevesse sua situação. A alternativa 0indica que não</w:t>
      </w:r>
      <w:r>
        <w:rPr>
          <w:spacing w:val="1"/>
          <w:w w:val="80"/>
        </w:rPr>
        <w:t> </w:t>
      </w:r>
      <w:r>
        <w:rPr>
          <w:w w:val="85"/>
        </w:rPr>
        <w:t>houve relação sexual e as outras variam de 1 a 5. A análise foi realizada reunindo as respostas em seis</w:t>
      </w:r>
      <w:r>
        <w:rPr>
          <w:spacing w:val="1"/>
          <w:w w:val="85"/>
        </w:rPr>
        <w:t> </w:t>
      </w:r>
      <w:r>
        <w:rPr>
          <w:w w:val="80"/>
        </w:rPr>
        <w:t>domínios</w:t>
      </w:r>
      <w:r>
        <w:rPr>
          <w:spacing w:val="28"/>
          <w:w w:val="80"/>
        </w:rPr>
        <w:t> </w:t>
      </w:r>
      <w:r>
        <w:rPr>
          <w:w w:val="80"/>
        </w:rPr>
        <w:t>diferentes:</w:t>
      </w:r>
      <w:r>
        <w:rPr>
          <w:spacing w:val="18"/>
          <w:w w:val="80"/>
        </w:rPr>
        <w:t> </w:t>
      </w:r>
      <w:r>
        <w:rPr>
          <w:w w:val="80"/>
        </w:rPr>
        <w:t>Desejo</w:t>
      </w:r>
      <w:r>
        <w:rPr>
          <w:spacing w:val="21"/>
          <w:w w:val="80"/>
        </w:rPr>
        <w:t> </w:t>
      </w:r>
      <w:r>
        <w:rPr>
          <w:w w:val="80"/>
        </w:rPr>
        <w:t>itens</w:t>
      </w:r>
      <w:r>
        <w:rPr>
          <w:spacing w:val="22"/>
          <w:w w:val="80"/>
        </w:rPr>
        <w:t> </w:t>
      </w:r>
      <w:r>
        <w:rPr>
          <w:w w:val="80"/>
        </w:rPr>
        <w:t>1</w:t>
      </w:r>
      <w:r>
        <w:rPr>
          <w:spacing w:val="26"/>
          <w:w w:val="80"/>
        </w:rPr>
        <w:t> </w:t>
      </w:r>
      <w:r>
        <w:rPr>
          <w:w w:val="80"/>
        </w:rPr>
        <w:t>e</w:t>
      </w:r>
      <w:r>
        <w:rPr>
          <w:spacing w:val="19"/>
          <w:w w:val="80"/>
        </w:rPr>
        <w:t> </w:t>
      </w:r>
      <w:r>
        <w:rPr>
          <w:w w:val="80"/>
        </w:rPr>
        <w:t>2;</w:t>
      </w:r>
      <w:r>
        <w:rPr>
          <w:spacing w:val="-26"/>
          <w:w w:val="80"/>
        </w:rPr>
        <w:t> </w:t>
      </w:r>
      <w:r>
        <w:rPr>
          <w:w w:val="80"/>
        </w:rPr>
        <w:t>Excitação</w:t>
      </w:r>
      <w:r>
        <w:rPr>
          <w:spacing w:val="27"/>
          <w:w w:val="80"/>
        </w:rPr>
        <w:t> </w:t>
      </w:r>
      <w:r>
        <w:rPr>
          <w:w w:val="80"/>
        </w:rPr>
        <w:t>itens</w:t>
      </w:r>
      <w:r>
        <w:rPr>
          <w:spacing w:val="33"/>
          <w:w w:val="80"/>
        </w:rPr>
        <w:t> </w:t>
      </w:r>
      <w:r>
        <w:rPr>
          <w:w w:val="80"/>
        </w:rPr>
        <w:t>3,</w:t>
      </w:r>
      <w:r>
        <w:rPr>
          <w:spacing w:val="32"/>
          <w:w w:val="80"/>
        </w:rPr>
        <w:t> </w:t>
      </w:r>
      <w:r>
        <w:rPr>
          <w:w w:val="80"/>
        </w:rPr>
        <w:t>4,</w:t>
      </w:r>
      <w:r>
        <w:rPr>
          <w:spacing w:val="34"/>
          <w:w w:val="80"/>
        </w:rPr>
        <w:t> </w:t>
      </w:r>
      <w:r>
        <w:rPr>
          <w:w w:val="80"/>
        </w:rPr>
        <w:t>5</w:t>
      </w:r>
      <w:r>
        <w:rPr>
          <w:spacing w:val="25"/>
          <w:w w:val="80"/>
        </w:rPr>
        <w:t> </w:t>
      </w:r>
      <w:r>
        <w:rPr>
          <w:w w:val="80"/>
        </w:rPr>
        <w:t>e</w:t>
      </w:r>
      <w:r>
        <w:rPr>
          <w:spacing w:val="35"/>
          <w:w w:val="80"/>
        </w:rPr>
        <w:t> </w:t>
      </w:r>
      <w:r>
        <w:rPr>
          <w:w w:val="80"/>
        </w:rPr>
        <w:t>6;</w:t>
      </w:r>
      <w:r>
        <w:rPr>
          <w:spacing w:val="29"/>
          <w:w w:val="80"/>
        </w:rPr>
        <w:t> </w:t>
      </w:r>
      <w:r>
        <w:rPr>
          <w:w w:val="80"/>
        </w:rPr>
        <w:t>Lubrificação</w:t>
      </w:r>
      <w:r>
        <w:rPr>
          <w:spacing w:val="33"/>
          <w:w w:val="80"/>
        </w:rPr>
        <w:t> </w:t>
      </w:r>
      <w:r>
        <w:rPr>
          <w:w w:val="80"/>
        </w:rPr>
        <w:t>itens</w:t>
      </w:r>
      <w:r>
        <w:rPr>
          <w:spacing w:val="32"/>
          <w:w w:val="80"/>
        </w:rPr>
        <w:t> </w:t>
      </w:r>
      <w:r>
        <w:rPr>
          <w:w w:val="80"/>
        </w:rPr>
        <w:t>7,</w:t>
      </w:r>
      <w:r>
        <w:rPr>
          <w:spacing w:val="28"/>
          <w:w w:val="80"/>
        </w:rPr>
        <w:t> </w:t>
      </w:r>
      <w:r>
        <w:rPr>
          <w:w w:val="80"/>
        </w:rPr>
        <w:t>8,</w:t>
      </w:r>
      <w:r>
        <w:rPr>
          <w:spacing w:val="33"/>
          <w:w w:val="80"/>
        </w:rPr>
        <w:t> </w:t>
      </w:r>
      <w:r>
        <w:rPr>
          <w:w w:val="80"/>
        </w:rPr>
        <w:t>9,</w:t>
      </w:r>
      <w:r>
        <w:rPr>
          <w:spacing w:val="32"/>
          <w:w w:val="80"/>
        </w:rPr>
        <w:t> </w:t>
      </w:r>
      <w:r>
        <w:rPr>
          <w:w w:val="80"/>
        </w:rPr>
        <w:t>e</w:t>
      </w:r>
      <w:r>
        <w:rPr>
          <w:spacing w:val="31"/>
          <w:w w:val="80"/>
        </w:rPr>
        <w:t> </w:t>
      </w:r>
      <w:r>
        <w:rPr>
          <w:w w:val="80"/>
        </w:rPr>
        <w:t>10;</w:t>
      </w:r>
      <w:r>
        <w:rPr>
          <w:spacing w:val="33"/>
          <w:w w:val="80"/>
        </w:rPr>
        <w:t> </w:t>
      </w:r>
      <w:r>
        <w:rPr>
          <w:w w:val="80"/>
        </w:rPr>
        <w:t>Orgasmo</w:t>
      </w:r>
    </w:p>
    <w:p>
      <w:pPr>
        <w:pStyle w:val="BodyText"/>
        <w:spacing w:line="364" w:lineRule="auto"/>
        <w:ind w:left="1085" w:right="1077"/>
        <w:jc w:val="both"/>
      </w:pPr>
      <w:r>
        <w:rPr>
          <w:w w:val="85"/>
        </w:rPr>
        <w:t>itens 11, 12 e 13; Satisfação itens 14, 15 e 16; Desconforto/Dor itens 17, 18 e 19. Somente nas questões</w:t>
      </w:r>
      <w:r>
        <w:rPr>
          <w:spacing w:val="1"/>
          <w:w w:val="85"/>
        </w:rPr>
        <w:t> </w:t>
      </w:r>
      <w:r>
        <w:rPr>
          <w:w w:val="80"/>
        </w:rPr>
        <w:t>relacionadas</w:t>
      </w:r>
      <w:r>
        <w:rPr>
          <w:spacing w:val="3"/>
          <w:w w:val="80"/>
        </w:rPr>
        <w:t> </w:t>
      </w:r>
      <w:r>
        <w:rPr>
          <w:w w:val="80"/>
        </w:rPr>
        <w:t>à dor</w:t>
      </w:r>
      <w:r>
        <w:rPr>
          <w:spacing w:val="-1"/>
          <w:w w:val="80"/>
        </w:rPr>
        <w:t> </w:t>
      </w:r>
      <w:r>
        <w:rPr>
          <w:w w:val="80"/>
        </w:rPr>
        <w:t>a pontuação</w:t>
      </w:r>
      <w:r>
        <w:rPr>
          <w:spacing w:val="2"/>
          <w:w w:val="80"/>
        </w:rPr>
        <w:t> </w:t>
      </w:r>
      <w:r>
        <w:rPr>
          <w:w w:val="80"/>
        </w:rPr>
        <w:t>é contabilizada</w:t>
      </w:r>
      <w:r>
        <w:rPr>
          <w:spacing w:val="2"/>
          <w:w w:val="80"/>
        </w:rPr>
        <w:t> </w:t>
      </w:r>
      <w:r>
        <w:rPr>
          <w:w w:val="80"/>
        </w:rPr>
        <w:t>de forma contrária(Kholer</w:t>
      </w:r>
      <w:r>
        <w:rPr>
          <w:spacing w:val="6"/>
          <w:w w:val="80"/>
        </w:rPr>
        <w:t> </w:t>
      </w:r>
      <w:r>
        <w:rPr>
          <w:w w:val="80"/>
        </w:rPr>
        <w:t>et</w:t>
      </w:r>
      <w:r>
        <w:rPr>
          <w:spacing w:val="3"/>
          <w:w w:val="80"/>
        </w:rPr>
        <w:t> </w:t>
      </w:r>
      <w:r>
        <w:rPr>
          <w:w w:val="80"/>
        </w:rPr>
        <w:t>al.,</w:t>
      </w:r>
      <w:r>
        <w:rPr>
          <w:spacing w:val="2"/>
          <w:w w:val="80"/>
        </w:rPr>
        <w:t> </w:t>
      </w:r>
      <w:r>
        <w:rPr>
          <w:w w:val="80"/>
        </w:rPr>
        <w:t>2017).</w:t>
      </w:r>
    </w:p>
    <w:p>
      <w:pPr>
        <w:pStyle w:val="BodyText"/>
        <w:spacing w:line="364" w:lineRule="auto" w:before="1"/>
        <w:ind w:left="1085" w:right="1074" w:firstLine="710"/>
        <w:jc w:val="both"/>
      </w:pPr>
      <w:r>
        <w:rPr>
          <w:w w:val="85"/>
        </w:rPr>
        <w:t>Para a contagem dos domínios, somaram-se os escores individuais e foi multiplicado pelo fator</w:t>
      </w:r>
      <w:r>
        <w:rPr>
          <w:spacing w:val="1"/>
          <w:w w:val="85"/>
        </w:rPr>
        <w:t> </w:t>
      </w:r>
      <w:r>
        <w:rPr>
          <w:w w:val="80"/>
        </w:rPr>
        <w:t>correspondente. Para que se pudesse obter o escore totalda escala foi somado os escores para cada domínio.</w:t>
      </w:r>
      <w:r>
        <w:rPr>
          <w:spacing w:val="1"/>
          <w:w w:val="80"/>
        </w:rPr>
        <w:t> </w:t>
      </w:r>
      <w:r>
        <w:rPr>
          <w:w w:val="80"/>
        </w:rPr>
        <w:t>Deve-se ressaltar que dentro dos domínios, um escore zero indica que a paciente relatou não ter tido atividade</w:t>
      </w:r>
      <w:r>
        <w:rPr>
          <w:spacing w:val="1"/>
          <w:w w:val="80"/>
        </w:rPr>
        <w:t> </w:t>
      </w:r>
      <w:r>
        <w:rPr>
          <w:w w:val="85"/>
        </w:rPr>
        <w:t>sexual nas últimas quatro semanas. Os escores totais variam de 2 a 36 pontos e as maiores pontuações</w:t>
      </w:r>
      <w:r>
        <w:rPr>
          <w:spacing w:val="1"/>
          <w:w w:val="85"/>
        </w:rPr>
        <w:t> </w:t>
      </w:r>
      <w:r>
        <w:rPr>
          <w:w w:val="80"/>
        </w:rPr>
        <w:t>representam uma melhor função sexual. Então pacientes com FSFI ≤ 26,55 pontos já sugerem disfunção sexual</w:t>
      </w:r>
      <w:r>
        <w:rPr>
          <w:spacing w:val="1"/>
          <w:w w:val="80"/>
        </w:rPr>
        <w:t> </w:t>
      </w:r>
      <w:r>
        <w:rPr>
          <w:w w:val="80"/>
        </w:rPr>
        <w:t>feminina.Para a análise dos domínios foram utilizados seguintes pontos de corte: Desejo:4,28, Excitação 5,08,</w:t>
      </w:r>
      <w:r>
        <w:rPr>
          <w:spacing w:val="1"/>
          <w:w w:val="80"/>
        </w:rPr>
        <w:t> </w:t>
      </w:r>
      <w:r>
        <w:rPr>
          <w:w w:val="80"/>
        </w:rPr>
        <w:t>Lubrificação</w:t>
      </w:r>
      <w:r>
        <w:rPr>
          <w:spacing w:val="12"/>
          <w:w w:val="80"/>
        </w:rPr>
        <w:t> </w:t>
      </w:r>
      <w:r>
        <w:rPr>
          <w:w w:val="80"/>
        </w:rPr>
        <w:t>5,45,</w:t>
      </w:r>
      <w:r>
        <w:rPr>
          <w:spacing w:val="7"/>
          <w:w w:val="80"/>
        </w:rPr>
        <w:t> </w:t>
      </w:r>
      <w:r>
        <w:rPr>
          <w:w w:val="80"/>
        </w:rPr>
        <w:t>Orgasmo:</w:t>
      </w:r>
      <w:r>
        <w:rPr>
          <w:spacing w:val="8"/>
          <w:w w:val="80"/>
        </w:rPr>
        <w:t> </w:t>
      </w:r>
      <w:r>
        <w:rPr>
          <w:w w:val="80"/>
        </w:rPr>
        <w:t>5,05,</w:t>
      </w:r>
      <w:r>
        <w:rPr>
          <w:spacing w:val="8"/>
          <w:w w:val="80"/>
        </w:rPr>
        <w:t> </w:t>
      </w:r>
      <w:r>
        <w:rPr>
          <w:w w:val="80"/>
        </w:rPr>
        <w:t>Satisfação:</w:t>
      </w:r>
      <w:r>
        <w:rPr>
          <w:spacing w:val="8"/>
          <w:w w:val="80"/>
        </w:rPr>
        <w:t> </w:t>
      </w:r>
      <w:r>
        <w:rPr>
          <w:w w:val="80"/>
        </w:rPr>
        <w:t>5,04</w:t>
      </w:r>
      <w:r>
        <w:rPr>
          <w:spacing w:val="15"/>
          <w:w w:val="80"/>
        </w:rPr>
        <w:t> </w:t>
      </w:r>
      <w:r>
        <w:rPr>
          <w:w w:val="80"/>
        </w:rPr>
        <w:t>e</w:t>
      </w:r>
      <w:r>
        <w:rPr>
          <w:spacing w:val="10"/>
          <w:w w:val="80"/>
        </w:rPr>
        <w:t> </w:t>
      </w:r>
      <w:r>
        <w:rPr>
          <w:w w:val="80"/>
        </w:rPr>
        <w:t>Dor:</w:t>
      </w:r>
      <w:r>
        <w:rPr>
          <w:spacing w:val="2"/>
          <w:w w:val="80"/>
        </w:rPr>
        <w:t> </w:t>
      </w:r>
      <w:r>
        <w:rPr>
          <w:w w:val="80"/>
        </w:rPr>
        <w:t>5,51</w:t>
      </w:r>
      <w:r>
        <w:rPr>
          <w:spacing w:val="5"/>
          <w:w w:val="80"/>
        </w:rPr>
        <w:t> </w:t>
      </w:r>
      <w:r>
        <w:rPr>
          <w:w w:val="80"/>
        </w:rPr>
        <w:t>(Kholer</w:t>
      </w:r>
      <w:r>
        <w:rPr>
          <w:spacing w:val="6"/>
          <w:w w:val="80"/>
        </w:rPr>
        <w:t> </w:t>
      </w:r>
      <w:r>
        <w:rPr>
          <w:w w:val="80"/>
        </w:rPr>
        <w:t>et</w:t>
      </w:r>
      <w:r>
        <w:rPr>
          <w:spacing w:val="2"/>
          <w:w w:val="80"/>
        </w:rPr>
        <w:t> </w:t>
      </w:r>
      <w:r>
        <w:rPr>
          <w:w w:val="80"/>
        </w:rPr>
        <w:t>al.,</w:t>
      </w:r>
      <w:r>
        <w:rPr>
          <w:spacing w:val="2"/>
          <w:w w:val="80"/>
        </w:rPr>
        <w:t> </w:t>
      </w:r>
      <w:r>
        <w:rPr>
          <w:w w:val="80"/>
        </w:rPr>
        <w:t>2017).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1"/>
          <w:numId w:val="5"/>
        </w:numPr>
        <w:tabs>
          <w:tab w:pos="1580" w:val="left" w:leader="none"/>
        </w:tabs>
        <w:spacing w:line="240" w:lineRule="auto" w:before="103" w:after="0"/>
        <w:ind w:left="1579" w:right="0" w:hanging="332"/>
        <w:jc w:val="left"/>
        <w:rPr>
          <w:sz w:val="24"/>
        </w:rPr>
      </w:pPr>
      <w:bookmarkStart w:name="2.7 ANÁLISE ESTATÍSTICA" w:id="85"/>
      <w:bookmarkEnd w:id="85"/>
      <w:r>
        <w:rPr/>
      </w:r>
      <w:bookmarkStart w:name="2.7 ANÁLISE ESTATÍSTICA" w:id="86"/>
      <w:bookmarkEnd w:id="86"/>
      <w:r>
        <w:rPr>
          <w:w w:val="80"/>
          <w:sz w:val="24"/>
        </w:rPr>
        <w:t>A</w:t>
      </w:r>
      <w:r>
        <w:rPr>
          <w:w w:val="80"/>
          <w:sz w:val="24"/>
        </w:rPr>
        <w:t>NÁLISE</w:t>
      </w:r>
      <w:r>
        <w:rPr>
          <w:spacing w:val="40"/>
          <w:w w:val="80"/>
          <w:sz w:val="24"/>
        </w:rPr>
        <w:t> </w:t>
      </w:r>
      <w:r>
        <w:rPr>
          <w:w w:val="80"/>
          <w:sz w:val="24"/>
        </w:rPr>
        <w:t>ESTATÍSTICA</w:t>
      </w:r>
    </w:p>
    <w:p>
      <w:pPr>
        <w:pStyle w:val="BodyText"/>
        <w:spacing w:line="364" w:lineRule="auto" w:before="45"/>
        <w:ind w:left="1085" w:right="1073" w:firstLine="710"/>
        <w:jc w:val="both"/>
      </w:pPr>
      <w:r>
        <w:rPr>
          <w:w w:val="80"/>
        </w:rPr>
        <w:t>Inicialmente, os dados coletados foram transportados para uma planilha de</w:t>
      </w:r>
      <w:r>
        <w:rPr>
          <w:spacing w:val="38"/>
        </w:rPr>
        <w:t> </w:t>
      </w:r>
      <w:r>
        <w:rPr>
          <w:w w:val="80"/>
        </w:rPr>
        <w:t>dados</w:t>
      </w:r>
      <w:r>
        <w:rPr>
          <w:spacing w:val="38"/>
        </w:rPr>
        <w:t> </w:t>
      </w:r>
      <w:r>
        <w:rPr>
          <w:w w:val="80"/>
        </w:rPr>
        <w:t>no</w:t>
      </w:r>
      <w:r>
        <w:rPr>
          <w:spacing w:val="38"/>
        </w:rPr>
        <w:t> </w:t>
      </w:r>
      <w:r>
        <w:rPr>
          <w:w w:val="80"/>
        </w:rPr>
        <w:t>programa</w:t>
      </w:r>
      <w:r>
        <w:rPr>
          <w:spacing w:val="39"/>
        </w:rPr>
        <w:t> </w:t>
      </w:r>
      <w:r>
        <w:rPr>
          <w:w w:val="80"/>
        </w:rPr>
        <w:t>Excel</w:t>
      </w:r>
      <w:r>
        <w:rPr>
          <w:spacing w:val="1"/>
          <w:w w:val="80"/>
        </w:rPr>
        <w:t> </w:t>
      </w:r>
      <w:r>
        <w:rPr>
          <w:w w:val="85"/>
        </w:rPr>
        <w:t>for Windows 10, onde foi realizada a estatística descritiva e analítica, com as medidas de posição (média),</w:t>
      </w:r>
      <w:r>
        <w:rPr>
          <w:spacing w:val="1"/>
          <w:w w:val="85"/>
        </w:rPr>
        <w:t> </w:t>
      </w:r>
      <w:r>
        <w:rPr>
          <w:w w:val="80"/>
        </w:rPr>
        <w:t>de dispersão (desviopadrão) e frequência absoluta (N) e frequência relativa (%). Posteriormente, foram feitas</w:t>
      </w:r>
      <w:r>
        <w:rPr>
          <w:spacing w:val="1"/>
          <w:w w:val="80"/>
        </w:rPr>
        <w:t> </w:t>
      </w:r>
      <w:r>
        <w:rPr>
          <w:w w:val="90"/>
        </w:rPr>
        <w:t>análises</w:t>
      </w:r>
      <w:r>
        <w:rPr>
          <w:spacing w:val="-6"/>
          <w:w w:val="90"/>
        </w:rPr>
        <w:t> </w:t>
      </w:r>
      <w:r>
        <w:rPr>
          <w:w w:val="90"/>
        </w:rPr>
        <w:t>no</w:t>
      </w:r>
      <w:r>
        <w:rPr>
          <w:spacing w:val="-6"/>
          <w:w w:val="90"/>
        </w:rPr>
        <w:t> </w:t>
      </w:r>
      <w:r>
        <w:rPr>
          <w:w w:val="90"/>
        </w:rPr>
        <w:t>programa</w:t>
      </w:r>
      <w:r>
        <w:rPr>
          <w:spacing w:val="-6"/>
          <w:w w:val="90"/>
        </w:rPr>
        <w:t> </w:t>
      </w:r>
      <w:r>
        <w:rPr>
          <w:w w:val="90"/>
        </w:rPr>
        <w:t>GraphPad</w:t>
      </w:r>
      <w:r>
        <w:rPr>
          <w:spacing w:val="-5"/>
          <w:w w:val="90"/>
        </w:rPr>
        <w:t> </w:t>
      </w:r>
      <w:r>
        <w:rPr>
          <w:w w:val="90"/>
        </w:rPr>
        <w:t>Prisma</w:t>
      </w:r>
      <w:r>
        <w:rPr>
          <w:spacing w:val="-8"/>
          <w:w w:val="90"/>
        </w:rPr>
        <w:t> </w:t>
      </w:r>
      <w:r>
        <w:rPr>
          <w:w w:val="90"/>
        </w:rPr>
        <w:t>6.</w:t>
      </w:r>
    </w:p>
    <w:p>
      <w:pPr>
        <w:pStyle w:val="BodyText"/>
        <w:spacing w:line="364" w:lineRule="auto"/>
        <w:ind w:left="1085" w:right="1078" w:firstLine="710"/>
        <w:jc w:val="both"/>
      </w:pPr>
      <w:r>
        <w:rPr>
          <w:w w:val="80"/>
        </w:rPr>
        <w:t>Todas</w:t>
      </w:r>
      <w:r>
        <w:rPr>
          <w:spacing w:val="1"/>
          <w:w w:val="80"/>
        </w:rPr>
        <w:t> </w:t>
      </w:r>
      <w:r>
        <w:rPr>
          <w:w w:val="80"/>
        </w:rPr>
        <w:t>as</w:t>
      </w:r>
      <w:r>
        <w:rPr>
          <w:spacing w:val="1"/>
          <w:w w:val="80"/>
        </w:rPr>
        <w:t> </w:t>
      </w:r>
      <w:r>
        <w:rPr>
          <w:w w:val="80"/>
        </w:rPr>
        <w:t>variáveis</w:t>
      </w:r>
      <w:r>
        <w:rPr>
          <w:spacing w:val="1"/>
          <w:w w:val="80"/>
        </w:rPr>
        <w:t> </w:t>
      </w:r>
      <w:r>
        <w:rPr>
          <w:w w:val="80"/>
        </w:rPr>
        <w:t>foram</w:t>
      </w:r>
      <w:r>
        <w:rPr>
          <w:spacing w:val="1"/>
          <w:w w:val="80"/>
        </w:rPr>
        <w:t> </w:t>
      </w:r>
      <w:r>
        <w:rPr>
          <w:w w:val="80"/>
        </w:rPr>
        <w:t>testadas</w:t>
      </w:r>
      <w:r>
        <w:rPr>
          <w:spacing w:val="1"/>
          <w:w w:val="80"/>
        </w:rPr>
        <w:t> </w:t>
      </w:r>
      <w:r>
        <w:rPr>
          <w:w w:val="80"/>
        </w:rPr>
        <w:t>quanto</w:t>
      </w:r>
      <w:r>
        <w:rPr>
          <w:spacing w:val="1"/>
          <w:w w:val="80"/>
        </w:rPr>
        <w:t> </w:t>
      </w:r>
      <w:r>
        <w:rPr>
          <w:w w:val="80"/>
        </w:rPr>
        <w:t>à</w:t>
      </w:r>
      <w:r>
        <w:rPr>
          <w:spacing w:val="1"/>
          <w:w w:val="80"/>
        </w:rPr>
        <w:t> </w:t>
      </w:r>
      <w:r>
        <w:rPr>
          <w:w w:val="80"/>
        </w:rPr>
        <w:t>normalidade</w:t>
      </w:r>
      <w:r>
        <w:rPr>
          <w:spacing w:val="1"/>
          <w:w w:val="80"/>
        </w:rPr>
        <w:t> </w:t>
      </w:r>
      <w:r>
        <w:rPr>
          <w:w w:val="80"/>
        </w:rPr>
        <w:t>através</w:t>
      </w:r>
      <w:r>
        <w:rPr>
          <w:spacing w:val="1"/>
          <w:w w:val="80"/>
        </w:rPr>
        <w:t> </w:t>
      </w:r>
      <w:r>
        <w:rPr>
          <w:w w:val="80"/>
        </w:rPr>
        <w:t>do</w:t>
      </w:r>
      <w:r>
        <w:rPr>
          <w:spacing w:val="1"/>
          <w:w w:val="80"/>
        </w:rPr>
        <w:t> </w:t>
      </w:r>
      <w:r>
        <w:rPr>
          <w:w w:val="80"/>
        </w:rPr>
        <w:t>teste de</w:t>
      </w:r>
      <w:r>
        <w:rPr>
          <w:spacing w:val="1"/>
          <w:w w:val="80"/>
        </w:rPr>
        <w:t> </w:t>
      </w:r>
      <w:r>
        <w:rPr>
          <w:w w:val="80"/>
        </w:rPr>
        <w:t>Shapiro</w:t>
      </w:r>
      <w:r>
        <w:rPr>
          <w:spacing w:val="1"/>
          <w:w w:val="80"/>
        </w:rPr>
        <w:t> </w:t>
      </w:r>
      <w:r>
        <w:rPr>
          <w:w w:val="80"/>
        </w:rPr>
        <w:t>Wilk.</w:t>
      </w:r>
      <w:r>
        <w:rPr>
          <w:spacing w:val="1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5"/>
        </w:rPr>
        <w:t>associação entre as variáveis foi utilizado o teste de qui quadrado. Para comparação entre as variáveis foi</w:t>
      </w:r>
      <w:r>
        <w:rPr>
          <w:spacing w:val="1"/>
          <w:w w:val="85"/>
        </w:rPr>
        <w:t> </w:t>
      </w:r>
      <w:r>
        <w:rPr>
          <w:w w:val="80"/>
        </w:rPr>
        <w:t>realizado</w:t>
      </w:r>
      <w:r>
        <w:rPr>
          <w:spacing w:val="3"/>
          <w:w w:val="80"/>
        </w:rPr>
        <w:t> </w:t>
      </w:r>
      <w:r>
        <w:rPr>
          <w:w w:val="80"/>
        </w:rPr>
        <w:t>o</w:t>
      </w:r>
      <w:r>
        <w:rPr>
          <w:spacing w:val="4"/>
          <w:w w:val="80"/>
        </w:rPr>
        <w:t> </w:t>
      </w:r>
      <w:r>
        <w:rPr>
          <w:w w:val="80"/>
        </w:rPr>
        <w:t>teste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Mann-</w:t>
      </w:r>
      <w:r>
        <w:rPr>
          <w:spacing w:val="5"/>
          <w:w w:val="80"/>
        </w:rPr>
        <w:t> </w:t>
      </w:r>
      <w:r>
        <w:rPr>
          <w:w w:val="80"/>
        </w:rPr>
        <w:t>Whitney.</w:t>
      </w:r>
      <w:r>
        <w:rPr>
          <w:spacing w:val="2"/>
          <w:w w:val="80"/>
        </w:rPr>
        <w:t> </w:t>
      </w:r>
      <w:r>
        <w:rPr>
          <w:w w:val="80"/>
        </w:rPr>
        <w:t>O</w:t>
      </w:r>
      <w:r>
        <w:rPr>
          <w:spacing w:val="6"/>
          <w:w w:val="80"/>
        </w:rPr>
        <w:t> </w:t>
      </w:r>
      <w:r>
        <w:rPr>
          <w:w w:val="80"/>
        </w:rPr>
        <w:t>nível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significância</w:t>
      </w:r>
      <w:r>
        <w:rPr>
          <w:spacing w:val="7"/>
          <w:w w:val="80"/>
        </w:rPr>
        <w:t> </w:t>
      </w:r>
      <w:r>
        <w:rPr>
          <w:w w:val="80"/>
        </w:rPr>
        <w:t>foi</w:t>
      </w:r>
      <w:r>
        <w:rPr>
          <w:spacing w:val="4"/>
          <w:w w:val="80"/>
        </w:rPr>
        <w:t> </w:t>
      </w:r>
      <w:r>
        <w:rPr>
          <w:w w:val="80"/>
        </w:rPr>
        <w:t>fixado</w:t>
      </w:r>
      <w:r>
        <w:rPr>
          <w:spacing w:val="4"/>
          <w:w w:val="80"/>
        </w:rPr>
        <w:t> </w:t>
      </w:r>
      <w:r>
        <w:rPr>
          <w:w w:val="80"/>
        </w:rPr>
        <w:t>em</w:t>
      </w:r>
      <w:r>
        <w:rPr>
          <w:spacing w:val="3"/>
          <w:w w:val="80"/>
        </w:rPr>
        <w:t> </w:t>
      </w:r>
      <w:r>
        <w:rPr>
          <w:w w:val="80"/>
        </w:rPr>
        <w:t>p</w:t>
      </w:r>
      <w:r>
        <w:rPr>
          <w:spacing w:val="5"/>
          <w:w w:val="80"/>
        </w:rPr>
        <w:t> </w:t>
      </w:r>
      <w:r>
        <w:rPr>
          <w:w w:val="80"/>
        </w:rPr>
        <w:t>&lt;</w:t>
      </w:r>
      <w:r>
        <w:rPr>
          <w:spacing w:val="4"/>
          <w:w w:val="80"/>
        </w:rPr>
        <w:t> </w:t>
      </w:r>
      <w:r>
        <w:rPr>
          <w:w w:val="80"/>
        </w:rPr>
        <w:t>0,05.</w:t>
      </w:r>
    </w:p>
    <w:p>
      <w:pPr>
        <w:pStyle w:val="BodyText"/>
        <w:spacing w:line="367" w:lineRule="auto" w:before="1"/>
        <w:ind w:left="1085" w:right="1075" w:firstLine="710"/>
        <w:jc w:val="both"/>
      </w:pPr>
      <w:r>
        <w:rPr>
          <w:w w:val="80"/>
        </w:rPr>
        <w:t>Participaram desta pesquisa 186 mulheres, das quais 41 foram excluídas por não se encaixarem nos</w:t>
      </w:r>
      <w:r>
        <w:rPr>
          <w:spacing w:val="1"/>
          <w:w w:val="80"/>
        </w:rPr>
        <w:t> </w:t>
      </w:r>
      <w:r>
        <w:rPr>
          <w:w w:val="80"/>
        </w:rPr>
        <w:t>critérios</w:t>
      </w:r>
      <w:r>
        <w:rPr>
          <w:spacing w:val="1"/>
          <w:w w:val="80"/>
        </w:rPr>
        <w:t> </w:t>
      </w:r>
      <w:r>
        <w:rPr>
          <w:w w:val="80"/>
        </w:rPr>
        <w:t>de inclusão. Portanto, 145 foram selecionadas por apresentarem critérios compatíveis</w:t>
      </w:r>
      <w:r>
        <w:rPr>
          <w:spacing w:val="38"/>
        </w:rPr>
        <w:t> </w:t>
      </w:r>
      <w:r>
        <w:rPr>
          <w:w w:val="80"/>
        </w:rPr>
        <w:t>para colaborar</w:t>
      </w:r>
      <w:r>
        <w:rPr>
          <w:spacing w:val="1"/>
          <w:w w:val="80"/>
        </w:rPr>
        <w:t> </w:t>
      </w:r>
      <w:r>
        <w:rPr>
          <w:w w:val="90"/>
        </w:rPr>
        <w:t>com</w:t>
      </w:r>
      <w:r>
        <w:rPr>
          <w:spacing w:val="-8"/>
          <w:w w:val="90"/>
        </w:rPr>
        <w:t> </w:t>
      </w:r>
      <w:r>
        <w:rPr>
          <w:w w:val="90"/>
        </w:rPr>
        <w:t>apesquisa</w:t>
      </w:r>
      <w:r>
        <w:rPr>
          <w:spacing w:val="-6"/>
          <w:w w:val="90"/>
        </w:rPr>
        <w:t> </w:t>
      </w:r>
      <w:r>
        <w:rPr>
          <w:w w:val="90"/>
        </w:rPr>
        <w:t>(FIGURA</w:t>
      </w:r>
      <w:r>
        <w:rPr>
          <w:spacing w:val="-19"/>
          <w:w w:val="90"/>
        </w:rPr>
        <w:t> </w:t>
      </w:r>
      <w:r>
        <w:rPr>
          <w:w w:val="90"/>
        </w:rPr>
        <w:t>1).</w:t>
      </w:r>
    </w:p>
    <w:p>
      <w:pPr>
        <w:spacing w:line="204" w:lineRule="exact" w:before="0"/>
        <w:ind w:left="2501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w w:val="80"/>
          <w:sz w:val="18"/>
        </w:rPr>
        <w:t>Figura</w:t>
      </w:r>
      <w:r>
        <w:rPr>
          <w:rFonts w:ascii="Arial"/>
          <w:i/>
          <w:spacing w:val="3"/>
          <w:w w:val="80"/>
          <w:sz w:val="18"/>
        </w:rPr>
        <w:t> </w:t>
      </w:r>
      <w:r>
        <w:rPr>
          <w:rFonts w:ascii="Arial"/>
          <w:i/>
          <w:w w:val="80"/>
          <w:sz w:val="18"/>
        </w:rPr>
        <w:t>1:</w:t>
      </w:r>
      <w:r>
        <w:rPr>
          <w:rFonts w:ascii="Arial"/>
          <w:i/>
          <w:spacing w:val="12"/>
          <w:w w:val="80"/>
          <w:sz w:val="18"/>
        </w:rPr>
        <w:t> </w:t>
      </w:r>
      <w:r>
        <w:rPr>
          <w:rFonts w:ascii="Arial"/>
          <w:i/>
          <w:w w:val="80"/>
          <w:sz w:val="18"/>
        </w:rPr>
        <w:t>Fluxograma</w:t>
      </w:r>
      <w:r>
        <w:rPr>
          <w:rFonts w:ascii="Arial"/>
          <w:i/>
          <w:spacing w:val="9"/>
          <w:w w:val="80"/>
          <w:sz w:val="18"/>
        </w:rPr>
        <w:t> </w:t>
      </w:r>
      <w:r>
        <w:rPr>
          <w:rFonts w:ascii="Arial"/>
          <w:i/>
          <w:w w:val="80"/>
          <w:sz w:val="18"/>
        </w:rPr>
        <w:t>do</w:t>
      </w:r>
      <w:r>
        <w:rPr>
          <w:rFonts w:ascii="Arial"/>
          <w:i/>
          <w:spacing w:val="4"/>
          <w:w w:val="80"/>
          <w:sz w:val="18"/>
        </w:rPr>
        <w:t> </w:t>
      </w:r>
      <w:r>
        <w:rPr>
          <w:rFonts w:ascii="Arial"/>
          <w:i/>
          <w:w w:val="80"/>
          <w:sz w:val="18"/>
        </w:rPr>
        <w:t>estudo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8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1291707</wp:posOffset>
            </wp:positionH>
            <wp:positionV relativeFrom="paragraph">
              <wp:posOffset>229244</wp:posOffset>
            </wp:positionV>
            <wp:extent cx="4664906" cy="2298382"/>
            <wp:effectExtent l="0" t="0" r="0" b="0"/>
            <wp:wrapTopAndBottom/>
            <wp:docPr id="3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7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906" cy="2298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6"/>
        </w:rPr>
      </w:pPr>
    </w:p>
    <w:p>
      <w:pPr>
        <w:pStyle w:val="BodyText"/>
        <w:spacing w:line="364" w:lineRule="auto"/>
        <w:ind w:left="1085" w:right="1077" w:firstLine="710"/>
        <w:jc w:val="both"/>
      </w:pPr>
      <w:r>
        <w:rPr>
          <w:w w:val="80"/>
        </w:rPr>
        <w:t>Em relação ao perfil social das voluntárias, a média de idade da maioria foi de 22,44 anos (DP± 3,23),</w:t>
      </w:r>
      <w:r>
        <w:rPr>
          <w:spacing w:val="1"/>
          <w:w w:val="80"/>
        </w:rPr>
        <w:t> </w:t>
      </w:r>
      <w:r>
        <w:rPr>
          <w:w w:val="80"/>
        </w:rPr>
        <w:t>sendo que a maior parte tem como orientação sexual, ser heterossexual (91,3%), está “em um relacionamento</w:t>
      </w:r>
      <w:r>
        <w:rPr>
          <w:spacing w:val="1"/>
          <w:w w:val="80"/>
        </w:rPr>
        <w:t> </w:t>
      </w:r>
      <w:r>
        <w:rPr>
          <w:w w:val="85"/>
        </w:rPr>
        <w:t>sério/aberto” (53,10%), já tiveram relações sexuais pelo menos uma vez na vida (100%), não tem filhos</w:t>
      </w:r>
      <w:r>
        <w:rPr>
          <w:spacing w:val="1"/>
          <w:w w:val="85"/>
        </w:rPr>
        <w:t> </w:t>
      </w:r>
      <w:r>
        <w:rPr>
          <w:w w:val="80"/>
        </w:rPr>
        <w:t>(94,48%),</w:t>
      </w:r>
      <w:r>
        <w:rPr>
          <w:spacing w:val="3"/>
          <w:w w:val="80"/>
        </w:rPr>
        <w:t> </w:t>
      </w:r>
      <w:r>
        <w:rPr>
          <w:w w:val="80"/>
        </w:rPr>
        <w:t>não</w:t>
      </w:r>
      <w:r>
        <w:rPr>
          <w:spacing w:val="6"/>
          <w:w w:val="80"/>
        </w:rPr>
        <w:t> </w:t>
      </w:r>
      <w:r>
        <w:rPr>
          <w:w w:val="80"/>
        </w:rPr>
        <w:t>usuárias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antidepressivos</w:t>
      </w:r>
      <w:r>
        <w:rPr>
          <w:spacing w:val="8"/>
          <w:w w:val="80"/>
        </w:rPr>
        <w:t> </w:t>
      </w:r>
      <w:r>
        <w:rPr>
          <w:w w:val="80"/>
        </w:rPr>
        <w:t>(91,03%)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não</w:t>
      </w:r>
      <w:r>
        <w:rPr>
          <w:spacing w:val="6"/>
          <w:w w:val="80"/>
        </w:rPr>
        <w:t> </w:t>
      </w:r>
      <w:r>
        <w:rPr>
          <w:w w:val="80"/>
        </w:rPr>
        <w:t>usuárias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drogas</w:t>
      </w:r>
      <w:r>
        <w:rPr>
          <w:spacing w:val="9"/>
          <w:w w:val="80"/>
        </w:rPr>
        <w:t> </w:t>
      </w:r>
      <w:r>
        <w:rPr>
          <w:w w:val="80"/>
        </w:rPr>
        <w:t>ilícitas</w:t>
      </w:r>
      <w:r>
        <w:rPr>
          <w:spacing w:val="8"/>
          <w:w w:val="80"/>
        </w:rPr>
        <w:t> </w:t>
      </w:r>
      <w:r>
        <w:rPr>
          <w:w w:val="80"/>
        </w:rPr>
        <w:t>(93,79%).</w:t>
      </w:r>
    </w:p>
    <w:p>
      <w:pPr>
        <w:spacing w:line="202" w:lineRule="exact" w:before="0"/>
        <w:ind w:left="1181" w:right="1083" w:firstLine="0"/>
        <w:jc w:val="center"/>
        <w:rPr>
          <w:rFonts w:ascii="Arial" w:hAnsi="Arial"/>
          <w:i/>
          <w:sz w:val="18"/>
        </w:rPr>
      </w:pPr>
      <w:r>
        <w:rPr>
          <w:rFonts w:ascii="Arial" w:hAnsi="Arial"/>
          <w:i/>
          <w:w w:val="80"/>
          <w:sz w:val="18"/>
        </w:rPr>
        <w:t>Tabela</w:t>
      </w:r>
      <w:r>
        <w:rPr>
          <w:rFonts w:ascii="Arial" w:hAnsi="Arial"/>
          <w:i/>
          <w:spacing w:val="-9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1:</w:t>
      </w:r>
      <w:r>
        <w:rPr>
          <w:rFonts w:ascii="Arial" w:hAnsi="Arial"/>
          <w:i/>
          <w:spacing w:val="-12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Perfil</w:t>
      </w:r>
      <w:r>
        <w:rPr>
          <w:rFonts w:ascii="Arial" w:hAnsi="Arial"/>
          <w:i/>
          <w:spacing w:val="-11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social</w:t>
      </w:r>
      <w:r>
        <w:rPr>
          <w:rFonts w:ascii="Arial" w:hAnsi="Arial"/>
          <w:i/>
          <w:spacing w:val="-6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das</w:t>
      </w:r>
      <w:r>
        <w:rPr>
          <w:rFonts w:ascii="Arial" w:hAnsi="Arial"/>
          <w:i/>
          <w:spacing w:val="-10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voluntárias.</w:t>
      </w:r>
      <w:r>
        <w:rPr>
          <w:rFonts w:ascii="Arial" w:hAnsi="Arial"/>
          <w:i/>
          <w:spacing w:val="-4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Valores</w:t>
      </w:r>
      <w:r>
        <w:rPr>
          <w:rFonts w:ascii="Arial" w:hAnsi="Arial"/>
          <w:i/>
          <w:spacing w:val="-6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apresentados</w:t>
      </w:r>
      <w:r>
        <w:rPr>
          <w:rFonts w:ascii="Arial" w:hAnsi="Arial"/>
          <w:i/>
          <w:spacing w:val="-3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em</w:t>
      </w:r>
      <w:r>
        <w:rPr>
          <w:rFonts w:ascii="Arial" w:hAnsi="Arial"/>
          <w:i/>
          <w:spacing w:val="-7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média</w:t>
      </w:r>
      <w:r>
        <w:rPr>
          <w:rFonts w:ascii="Arial" w:hAnsi="Arial"/>
          <w:i/>
          <w:spacing w:val="-9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±</w:t>
      </w:r>
      <w:r>
        <w:rPr>
          <w:rFonts w:ascii="Arial" w:hAnsi="Arial"/>
          <w:i/>
          <w:spacing w:val="-6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desvio</w:t>
      </w:r>
      <w:r>
        <w:rPr>
          <w:rFonts w:ascii="Arial" w:hAnsi="Arial"/>
          <w:i/>
          <w:spacing w:val="-9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padrão,</w:t>
      </w:r>
      <w:r>
        <w:rPr>
          <w:rFonts w:ascii="Arial" w:hAnsi="Arial"/>
          <w:i/>
          <w:spacing w:val="-6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frequência</w:t>
      </w:r>
      <w:r>
        <w:rPr>
          <w:rFonts w:ascii="Arial" w:hAnsi="Arial"/>
          <w:i/>
          <w:spacing w:val="-8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absoluta</w:t>
      </w:r>
      <w:r>
        <w:rPr>
          <w:rFonts w:ascii="Arial" w:hAnsi="Arial"/>
          <w:i/>
          <w:spacing w:val="8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(n)</w:t>
      </w:r>
      <w:r>
        <w:rPr>
          <w:rFonts w:ascii="Arial" w:hAnsi="Arial"/>
          <w:i/>
          <w:spacing w:val="7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e</w:t>
      </w:r>
      <w:r>
        <w:rPr>
          <w:rFonts w:ascii="Arial" w:hAnsi="Arial"/>
          <w:i/>
          <w:spacing w:val="3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relativa</w:t>
      </w:r>
      <w:r>
        <w:rPr>
          <w:rFonts w:ascii="Arial" w:hAnsi="Arial"/>
          <w:i/>
          <w:spacing w:val="7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(%).</w:t>
      </w:r>
    </w:p>
    <w:p>
      <w:pPr>
        <w:pStyle w:val="BodyText"/>
        <w:spacing w:before="7"/>
        <w:rPr>
          <w:rFonts w:ascii="Arial"/>
          <w:i/>
          <w:sz w:val="19"/>
        </w:rPr>
      </w:pPr>
    </w:p>
    <w:tbl>
      <w:tblPr>
        <w:tblW w:w="0" w:type="auto"/>
        <w:jc w:val="left"/>
        <w:tblInd w:w="1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1"/>
        <w:gridCol w:w="5138"/>
      </w:tblGrid>
      <w:tr>
        <w:trPr>
          <w:trHeight w:val="277" w:hRule="atLeast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Perfil</w:t>
            </w:r>
            <w:r>
              <w:rPr>
                <w:rFonts w:ascii="Arial"/>
                <w:b/>
                <w:spacing w:val="5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social</w:t>
            </w:r>
          </w:p>
        </w:tc>
        <w:tc>
          <w:tcPr>
            <w:tcW w:w="51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682" w:right="58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Média</w:t>
            </w:r>
            <w:r>
              <w:rPr>
                <w:rFonts w:ascii="Arial" w:hAnsi="Arial"/>
                <w:b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±</w:t>
            </w:r>
            <w:r>
              <w:rPr>
                <w:rFonts w:ascii="Arial" w:hAns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Desvio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Padrão</w:t>
            </w:r>
            <w:r>
              <w:rPr>
                <w:rFonts w:ascii="Arial" w:hAnsi="Arial"/>
                <w:b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e</w:t>
            </w:r>
            <w:r>
              <w:rPr>
                <w:rFonts w:ascii="Arial" w:hAnsi="Arial"/>
                <w:b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n</w:t>
            </w:r>
            <w:r>
              <w:rPr>
                <w:rFonts w:ascii="Arial" w:hAnsi="Arial"/>
                <w:b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(%)</w:t>
            </w:r>
          </w:p>
        </w:tc>
      </w:tr>
      <w:tr>
        <w:trPr>
          <w:trHeight w:val="548" w:hRule="atLeast"/>
        </w:trPr>
        <w:tc>
          <w:tcPr>
            <w:tcW w:w="35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20" w:right="16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Idade</w:t>
            </w:r>
            <w:r>
              <w:rPr>
                <w:rFonts w:ascii="Arial" w:hAnsi="Arial"/>
                <w:b/>
                <w:spacing w:val="1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(anos)</w:t>
            </w:r>
            <w:r>
              <w:rPr>
                <w:rFonts w:ascii="Arial" w:hAnsi="Arial"/>
                <w:b/>
                <w:spacing w:val="1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Orientação</w:t>
            </w:r>
            <w:r>
              <w:rPr>
                <w:rFonts w:ascii="Arial" w:hAnsi="Arial"/>
                <w:b/>
                <w:spacing w:val="22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sexual</w:t>
            </w:r>
          </w:p>
        </w:tc>
        <w:tc>
          <w:tcPr>
            <w:tcW w:w="51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682" w:right="580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22,44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3,23</w:t>
            </w:r>
          </w:p>
        </w:tc>
      </w:tr>
      <w:tr>
        <w:trPr>
          <w:trHeight w:val="285" w:hRule="atLeast"/>
        </w:trPr>
        <w:tc>
          <w:tcPr>
            <w:tcW w:w="3501" w:type="dxa"/>
          </w:tcPr>
          <w:p>
            <w:pPr>
              <w:pStyle w:val="TableParagraph"/>
              <w:spacing w:line="259" w:lineRule="exact" w:before="7"/>
              <w:ind w:left="321"/>
              <w:rPr>
                <w:sz w:val="24"/>
              </w:rPr>
            </w:pPr>
            <w:r>
              <w:rPr>
                <w:w w:val="90"/>
                <w:sz w:val="24"/>
              </w:rPr>
              <w:t>Bissexual</w:t>
            </w:r>
          </w:p>
        </w:tc>
        <w:tc>
          <w:tcPr>
            <w:tcW w:w="5138" w:type="dxa"/>
          </w:tcPr>
          <w:p>
            <w:pPr>
              <w:pStyle w:val="TableParagraph"/>
              <w:spacing w:line="259" w:lineRule="exact" w:before="7"/>
              <w:ind w:left="1682" w:right="578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9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(6,21%)</w:t>
            </w:r>
          </w:p>
        </w:tc>
      </w:tr>
      <w:tr>
        <w:trPr>
          <w:trHeight w:val="276" w:hRule="atLeast"/>
        </w:trPr>
        <w:tc>
          <w:tcPr>
            <w:tcW w:w="3501" w:type="dxa"/>
          </w:tcPr>
          <w:p>
            <w:pPr>
              <w:pStyle w:val="TableParagraph"/>
              <w:spacing w:line="246" w:lineRule="exact" w:before="10"/>
              <w:ind w:left="321"/>
              <w:rPr>
                <w:sz w:val="24"/>
              </w:rPr>
            </w:pPr>
            <w:r>
              <w:rPr>
                <w:w w:val="90"/>
                <w:sz w:val="24"/>
              </w:rPr>
              <w:t>Heterossexual</w:t>
            </w:r>
          </w:p>
        </w:tc>
        <w:tc>
          <w:tcPr>
            <w:tcW w:w="5138" w:type="dxa"/>
          </w:tcPr>
          <w:p>
            <w:pPr>
              <w:pStyle w:val="TableParagraph"/>
              <w:spacing w:line="246" w:lineRule="exact" w:before="10"/>
              <w:ind w:left="1682" w:right="573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132</w:t>
            </w:r>
            <w:r>
              <w:rPr>
                <w:spacing w:val="1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(91,03%)</w:t>
            </w:r>
          </w:p>
        </w:tc>
      </w:tr>
      <w:tr>
        <w:trPr>
          <w:trHeight w:val="269" w:hRule="atLeast"/>
        </w:trPr>
        <w:tc>
          <w:tcPr>
            <w:tcW w:w="3501" w:type="dxa"/>
          </w:tcPr>
          <w:p>
            <w:pPr>
              <w:pStyle w:val="TableParagraph"/>
              <w:spacing w:line="250" w:lineRule="exact"/>
              <w:ind w:left="321"/>
              <w:rPr>
                <w:sz w:val="24"/>
              </w:rPr>
            </w:pPr>
            <w:r>
              <w:rPr>
                <w:w w:val="90"/>
                <w:sz w:val="24"/>
              </w:rPr>
              <w:t>Homossexual</w:t>
            </w:r>
          </w:p>
        </w:tc>
        <w:tc>
          <w:tcPr>
            <w:tcW w:w="5138" w:type="dxa"/>
          </w:tcPr>
          <w:p>
            <w:pPr>
              <w:pStyle w:val="TableParagraph"/>
              <w:spacing w:line="250" w:lineRule="exact"/>
              <w:ind w:left="1682" w:right="578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4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(2,76%)</w:t>
            </w:r>
          </w:p>
        </w:tc>
      </w:tr>
    </w:tbl>
    <w:p>
      <w:pPr>
        <w:spacing w:after="0" w:line="250" w:lineRule="exact"/>
        <w:jc w:val="center"/>
        <w:rPr>
          <w:sz w:val="24"/>
        </w:rPr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"/>
        <w:rPr>
          <w:rFonts w:ascii="Arial"/>
          <w:i/>
          <w:sz w:val="10"/>
        </w:rPr>
      </w:pPr>
    </w:p>
    <w:tbl>
      <w:tblPr>
        <w:tblW w:w="0" w:type="auto"/>
        <w:jc w:val="left"/>
        <w:tblInd w:w="11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41"/>
        <w:gridCol w:w="2605"/>
      </w:tblGrid>
      <w:tr>
        <w:trPr>
          <w:trHeight w:val="545" w:hRule="atLeast"/>
        </w:trPr>
        <w:tc>
          <w:tcPr>
            <w:tcW w:w="4841" w:type="dxa"/>
          </w:tcPr>
          <w:p>
            <w:pPr>
              <w:pStyle w:val="TableParagraph"/>
              <w:spacing w:line="271" w:lineRule="exact"/>
              <w:ind w:left="189" w:right="353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Estado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civil</w:t>
            </w:r>
          </w:p>
          <w:p>
            <w:pPr>
              <w:pStyle w:val="TableParagraph"/>
              <w:spacing w:line="254" w:lineRule="exact"/>
              <w:ind w:left="166" w:right="3536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Solteira</w:t>
            </w:r>
          </w:p>
        </w:tc>
        <w:tc>
          <w:tcPr>
            <w:tcW w:w="2605" w:type="dxa"/>
          </w:tcPr>
          <w:p>
            <w:pPr>
              <w:pStyle w:val="TableParagraph"/>
              <w:spacing w:before="2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spacing w:line="258" w:lineRule="exact" w:before="1"/>
              <w:ind w:right="198"/>
              <w:jc w:val="right"/>
              <w:rPr>
                <w:sz w:val="24"/>
              </w:rPr>
            </w:pPr>
            <w:r>
              <w:rPr>
                <w:w w:val="80"/>
                <w:sz w:val="24"/>
              </w:rPr>
              <w:t>51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(35,17%)</w:t>
            </w:r>
          </w:p>
        </w:tc>
      </w:tr>
      <w:tr>
        <w:trPr>
          <w:trHeight w:val="278" w:hRule="atLeast"/>
        </w:trPr>
        <w:tc>
          <w:tcPr>
            <w:tcW w:w="4841" w:type="dxa"/>
          </w:tcPr>
          <w:p>
            <w:pPr>
              <w:pStyle w:val="TableParagraph"/>
              <w:spacing w:line="249" w:lineRule="exact" w:before="9"/>
              <w:ind w:left="401"/>
              <w:rPr>
                <w:sz w:val="24"/>
              </w:rPr>
            </w:pPr>
            <w:r>
              <w:rPr>
                <w:w w:val="80"/>
                <w:sz w:val="24"/>
              </w:rPr>
              <w:t>Em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um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relacionamento</w:t>
            </w:r>
            <w:r>
              <w:rPr>
                <w:spacing w:val="1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sério/aberto</w:t>
            </w:r>
          </w:p>
        </w:tc>
        <w:tc>
          <w:tcPr>
            <w:tcW w:w="2605" w:type="dxa"/>
          </w:tcPr>
          <w:p>
            <w:pPr>
              <w:pStyle w:val="TableParagraph"/>
              <w:spacing w:line="249" w:lineRule="exact" w:before="9"/>
              <w:ind w:right="202"/>
              <w:jc w:val="right"/>
              <w:rPr>
                <w:sz w:val="24"/>
              </w:rPr>
            </w:pPr>
            <w:r>
              <w:rPr>
                <w:w w:val="80"/>
                <w:sz w:val="24"/>
              </w:rPr>
              <w:t>77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(53,10%)</w:t>
            </w:r>
          </w:p>
        </w:tc>
      </w:tr>
      <w:tr>
        <w:trPr>
          <w:trHeight w:val="272" w:hRule="atLeast"/>
        </w:trPr>
        <w:tc>
          <w:tcPr>
            <w:tcW w:w="4841" w:type="dxa"/>
          </w:tcPr>
          <w:p>
            <w:pPr>
              <w:pStyle w:val="TableParagraph"/>
              <w:spacing w:line="252" w:lineRule="exact"/>
              <w:ind w:left="401"/>
              <w:rPr>
                <w:sz w:val="24"/>
              </w:rPr>
            </w:pPr>
            <w:r>
              <w:rPr>
                <w:w w:val="90"/>
                <w:sz w:val="24"/>
              </w:rPr>
              <w:t>Casada</w:t>
            </w:r>
          </w:p>
        </w:tc>
        <w:tc>
          <w:tcPr>
            <w:tcW w:w="2605" w:type="dxa"/>
          </w:tcPr>
          <w:p>
            <w:pPr>
              <w:pStyle w:val="TableParagraph"/>
              <w:spacing w:line="252" w:lineRule="exact"/>
              <w:ind w:right="202"/>
              <w:jc w:val="right"/>
              <w:rPr>
                <w:sz w:val="24"/>
              </w:rPr>
            </w:pPr>
            <w:r>
              <w:rPr>
                <w:w w:val="80"/>
                <w:sz w:val="24"/>
              </w:rPr>
              <w:t>17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(11,72%)</w:t>
            </w:r>
          </w:p>
        </w:tc>
      </w:tr>
    </w:tbl>
    <w:p>
      <w:pPr>
        <w:pStyle w:val="Heading2"/>
        <w:spacing w:before="60"/>
      </w:pPr>
      <w:bookmarkStart w:name="Já teve relações sexuais" w:id="87"/>
      <w:bookmarkEnd w:id="87"/>
      <w:r>
        <w:rPr/>
      </w:r>
      <w:r>
        <w:rPr>
          <w:w w:val="80"/>
        </w:rPr>
        <w:t>Já</w:t>
      </w:r>
      <w:r>
        <w:rPr>
          <w:spacing w:val="17"/>
          <w:w w:val="80"/>
        </w:rPr>
        <w:t> </w:t>
      </w:r>
      <w:r>
        <w:rPr>
          <w:w w:val="80"/>
        </w:rPr>
        <w:t>teve</w:t>
      </w:r>
      <w:r>
        <w:rPr>
          <w:spacing w:val="19"/>
          <w:w w:val="80"/>
        </w:rPr>
        <w:t> </w:t>
      </w:r>
      <w:r>
        <w:rPr>
          <w:w w:val="80"/>
        </w:rPr>
        <w:t>relações</w:t>
      </w:r>
      <w:r>
        <w:rPr>
          <w:spacing w:val="11"/>
          <w:w w:val="80"/>
        </w:rPr>
        <w:t> </w:t>
      </w:r>
      <w:r>
        <w:rPr>
          <w:w w:val="80"/>
        </w:rPr>
        <w:t>sexuais</w:t>
      </w:r>
    </w:p>
    <w:p>
      <w:pPr>
        <w:tabs>
          <w:tab w:pos="7236" w:val="left" w:leader="none"/>
        </w:tabs>
        <w:spacing w:before="58"/>
        <w:ind w:left="1555" w:right="0" w:firstLine="0"/>
        <w:jc w:val="left"/>
        <w:rPr>
          <w:sz w:val="20"/>
        </w:rPr>
      </w:pPr>
      <w:r>
        <w:rPr>
          <w:w w:val="95"/>
          <w:sz w:val="20"/>
        </w:rPr>
        <w:t>Sim</w:t>
        <w:tab/>
      </w:r>
      <w:r>
        <w:rPr>
          <w:w w:val="80"/>
          <w:sz w:val="20"/>
        </w:rPr>
        <w:t>145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(100%)</w:t>
      </w:r>
    </w:p>
    <w:p>
      <w:pPr>
        <w:tabs>
          <w:tab w:pos="7793" w:val="left" w:leader="none"/>
        </w:tabs>
        <w:spacing w:before="158"/>
        <w:ind w:left="1555" w:right="0" w:firstLine="0"/>
        <w:jc w:val="left"/>
        <w:rPr>
          <w:sz w:val="20"/>
        </w:rPr>
      </w:pPr>
      <w:r>
        <w:rPr>
          <w:w w:val="95"/>
          <w:sz w:val="20"/>
        </w:rPr>
        <w:t>Não</w:t>
        <w:tab/>
        <w:t>0</w:t>
      </w:r>
    </w:p>
    <w:p>
      <w:pPr>
        <w:pStyle w:val="Heading2"/>
      </w:pPr>
      <w:bookmarkStart w:name="Tem filhos" w:id="88"/>
      <w:bookmarkEnd w:id="88"/>
      <w:r>
        <w:rPr/>
      </w:r>
      <w:r>
        <w:rPr>
          <w:w w:val="80"/>
        </w:rPr>
        <w:t>Tem</w:t>
      </w:r>
      <w:r>
        <w:rPr>
          <w:spacing w:val="21"/>
          <w:w w:val="80"/>
        </w:rPr>
        <w:t> </w:t>
      </w:r>
      <w:r>
        <w:rPr>
          <w:w w:val="80"/>
        </w:rPr>
        <w:t>filhos</w:t>
      </w:r>
    </w:p>
    <w:p>
      <w:pPr>
        <w:tabs>
          <w:tab w:pos="7337" w:val="left" w:leader="none"/>
        </w:tabs>
        <w:spacing w:before="49"/>
        <w:ind w:left="1555" w:right="0" w:firstLine="0"/>
        <w:jc w:val="left"/>
        <w:rPr>
          <w:sz w:val="20"/>
        </w:rPr>
      </w:pPr>
      <w:r>
        <w:rPr>
          <w:w w:val="95"/>
          <w:sz w:val="20"/>
        </w:rPr>
        <w:t>Sim</w:t>
        <w:tab/>
      </w:r>
      <w:r>
        <w:rPr>
          <w:w w:val="80"/>
          <w:sz w:val="20"/>
        </w:rPr>
        <w:t>8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(5,52%)</w:t>
      </w:r>
    </w:p>
    <w:p>
      <w:pPr>
        <w:tabs>
          <w:tab w:pos="7140" w:val="left" w:leader="none"/>
        </w:tabs>
        <w:spacing w:before="158"/>
        <w:ind w:left="1555" w:right="0" w:firstLine="0"/>
        <w:jc w:val="left"/>
        <w:rPr>
          <w:sz w:val="20"/>
        </w:rPr>
      </w:pPr>
      <w:r>
        <w:rPr>
          <w:w w:val="95"/>
          <w:sz w:val="20"/>
        </w:rPr>
        <w:t>Não</w:t>
        <w:tab/>
      </w:r>
      <w:r>
        <w:rPr>
          <w:w w:val="80"/>
          <w:sz w:val="20"/>
        </w:rPr>
        <w:t>137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(94,48%)</w:t>
      </w:r>
    </w:p>
    <w:p>
      <w:pPr>
        <w:pStyle w:val="Heading2"/>
        <w:spacing w:after="50"/>
      </w:pPr>
      <w:bookmarkStart w:name="Medicamentos antidepressivos" w:id="89"/>
      <w:bookmarkEnd w:id="89"/>
      <w:r>
        <w:rPr/>
      </w:r>
      <w:r>
        <w:rPr>
          <w:w w:val="80"/>
        </w:rPr>
        <w:t>Medicamentos</w:t>
      </w:r>
      <w:r>
        <w:rPr>
          <w:spacing w:val="54"/>
          <w:w w:val="80"/>
        </w:rPr>
        <w:t> </w:t>
      </w:r>
      <w:r>
        <w:rPr>
          <w:w w:val="80"/>
        </w:rPr>
        <w:t>antidepressivos</w:t>
      </w:r>
    </w:p>
    <w:tbl>
      <w:tblPr>
        <w:tblW w:w="0" w:type="auto"/>
        <w:jc w:val="left"/>
        <w:tblInd w:w="10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7"/>
        <w:gridCol w:w="3398"/>
      </w:tblGrid>
      <w:tr>
        <w:trPr>
          <w:trHeight w:val="307" w:hRule="atLeast"/>
        </w:trPr>
        <w:tc>
          <w:tcPr>
            <w:tcW w:w="3747" w:type="dxa"/>
          </w:tcPr>
          <w:p>
            <w:pPr>
              <w:pStyle w:val="TableParagraph"/>
              <w:spacing w:before="4"/>
              <w:ind w:left="520"/>
              <w:rPr>
                <w:sz w:val="20"/>
              </w:rPr>
            </w:pPr>
            <w:r>
              <w:rPr>
                <w:w w:val="90"/>
                <w:sz w:val="20"/>
              </w:rPr>
              <w:t>Sim</w:t>
            </w:r>
          </w:p>
        </w:tc>
        <w:tc>
          <w:tcPr>
            <w:tcW w:w="3398" w:type="dxa"/>
          </w:tcPr>
          <w:p>
            <w:pPr>
              <w:pStyle w:val="TableParagraph"/>
              <w:spacing w:before="4"/>
              <w:ind w:right="100"/>
              <w:jc w:val="right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13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(8,97%)</w:t>
            </w:r>
          </w:p>
        </w:tc>
      </w:tr>
      <w:tr>
        <w:trPr>
          <w:trHeight w:val="383" w:hRule="atLeast"/>
        </w:trPr>
        <w:tc>
          <w:tcPr>
            <w:tcW w:w="3747" w:type="dxa"/>
          </w:tcPr>
          <w:p>
            <w:pPr>
              <w:pStyle w:val="TableParagraph"/>
              <w:spacing w:before="80"/>
              <w:ind w:left="520"/>
              <w:rPr>
                <w:sz w:val="20"/>
              </w:rPr>
            </w:pPr>
            <w:r>
              <w:rPr>
                <w:w w:val="95"/>
                <w:sz w:val="20"/>
              </w:rPr>
              <w:t>Não</w:t>
            </w:r>
          </w:p>
        </w:tc>
        <w:tc>
          <w:tcPr>
            <w:tcW w:w="3398" w:type="dxa"/>
          </w:tcPr>
          <w:p>
            <w:pPr>
              <w:pStyle w:val="TableParagraph"/>
              <w:spacing w:before="80"/>
              <w:ind w:right="4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132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(91,03%)</w:t>
            </w:r>
          </w:p>
        </w:tc>
      </w:tr>
      <w:tr>
        <w:trPr>
          <w:trHeight w:val="725" w:hRule="atLeast"/>
        </w:trPr>
        <w:tc>
          <w:tcPr>
            <w:tcW w:w="3747" w:type="dxa"/>
          </w:tcPr>
          <w:p>
            <w:pPr>
              <w:pStyle w:val="TableParagraph"/>
              <w:spacing w:before="79"/>
              <w:ind w:left="50"/>
              <w:rPr>
                <w:sz w:val="26"/>
              </w:rPr>
            </w:pPr>
            <w:bookmarkStart w:name="Drogas ilícitas" w:id="90"/>
            <w:bookmarkEnd w:id="90"/>
            <w:r>
              <w:rPr/>
            </w:r>
            <w:r>
              <w:rPr>
                <w:w w:val="80"/>
                <w:sz w:val="26"/>
              </w:rPr>
              <w:t>Drogas</w:t>
            </w:r>
            <w:r>
              <w:rPr>
                <w:spacing w:val="35"/>
                <w:w w:val="80"/>
                <w:sz w:val="26"/>
              </w:rPr>
              <w:t> </w:t>
            </w:r>
            <w:r>
              <w:rPr>
                <w:w w:val="80"/>
                <w:sz w:val="26"/>
              </w:rPr>
              <w:t>ilícitas</w:t>
            </w:r>
          </w:p>
          <w:p>
            <w:pPr>
              <w:pStyle w:val="TableParagraph"/>
              <w:spacing w:before="49"/>
              <w:ind w:left="520"/>
              <w:rPr>
                <w:sz w:val="20"/>
              </w:rPr>
            </w:pPr>
            <w:r>
              <w:rPr>
                <w:w w:val="90"/>
                <w:sz w:val="20"/>
              </w:rPr>
              <w:t>Sim</w:t>
            </w:r>
          </w:p>
        </w:tc>
        <w:tc>
          <w:tcPr>
            <w:tcW w:w="339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3"/>
              <w:ind w:right="124"/>
              <w:jc w:val="right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9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(6,21%)</w:t>
            </w:r>
          </w:p>
        </w:tc>
      </w:tr>
      <w:tr>
        <w:trPr>
          <w:trHeight w:val="307" w:hRule="atLeast"/>
        </w:trPr>
        <w:tc>
          <w:tcPr>
            <w:tcW w:w="3747" w:type="dxa"/>
          </w:tcPr>
          <w:p>
            <w:pPr>
              <w:pStyle w:val="TableParagraph"/>
              <w:spacing w:line="207" w:lineRule="exact" w:before="80"/>
              <w:ind w:left="520"/>
              <w:rPr>
                <w:sz w:val="20"/>
              </w:rPr>
            </w:pPr>
            <w:r>
              <w:rPr>
                <w:w w:val="95"/>
                <w:sz w:val="20"/>
              </w:rPr>
              <w:t>Não</w:t>
            </w:r>
          </w:p>
        </w:tc>
        <w:tc>
          <w:tcPr>
            <w:tcW w:w="3398" w:type="dxa"/>
          </w:tcPr>
          <w:p>
            <w:pPr>
              <w:pStyle w:val="TableParagraph"/>
              <w:spacing w:line="207" w:lineRule="exact" w:before="80"/>
              <w:ind w:right="4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136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(93,79%)</w:t>
            </w: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spacing w:line="364" w:lineRule="auto" w:before="246"/>
        <w:ind w:left="1085" w:right="1079" w:firstLine="710"/>
        <w:jc w:val="both"/>
      </w:pPr>
      <w:r>
        <w:rPr>
          <w:spacing w:val="-1"/>
          <w:w w:val="85"/>
        </w:rPr>
        <w:t>Quando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questionadas</w:t>
      </w:r>
      <w:r>
        <w:rPr>
          <w:spacing w:val="-2"/>
          <w:w w:val="85"/>
        </w:rPr>
        <w:t> </w:t>
      </w:r>
      <w:r>
        <w:rPr>
          <w:w w:val="85"/>
        </w:rPr>
        <w:t>sobre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sua</w:t>
      </w:r>
      <w:r>
        <w:rPr>
          <w:spacing w:val="-4"/>
          <w:w w:val="85"/>
        </w:rPr>
        <w:t> </w:t>
      </w:r>
      <w:r>
        <w:rPr>
          <w:w w:val="85"/>
        </w:rPr>
        <w:t>parceria,</w:t>
      </w:r>
      <w:r>
        <w:rPr>
          <w:spacing w:val="-6"/>
          <w:w w:val="85"/>
        </w:rPr>
        <w:t> </w:t>
      </w:r>
      <w:r>
        <w:rPr>
          <w:w w:val="85"/>
        </w:rPr>
        <w:t>foi</w:t>
      </w:r>
      <w:r>
        <w:rPr>
          <w:spacing w:val="-5"/>
          <w:w w:val="85"/>
        </w:rPr>
        <w:t> </w:t>
      </w:r>
      <w:r>
        <w:rPr>
          <w:w w:val="85"/>
        </w:rPr>
        <w:t>visto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maioria tem</w:t>
      </w:r>
      <w:r>
        <w:rPr>
          <w:spacing w:val="10"/>
          <w:w w:val="85"/>
        </w:rPr>
        <w:t> </w:t>
      </w:r>
      <w:r>
        <w:rPr>
          <w:w w:val="85"/>
        </w:rPr>
        <w:t>parceria</w:t>
      </w:r>
      <w:r>
        <w:rPr>
          <w:spacing w:val="-7"/>
          <w:w w:val="85"/>
        </w:rPr>
        <w:t> </w:t>
      </w:r>
      <w:r>
        <w:rPr>
          <w:w w:val="85"/>
        </w:rPr>
        <w:t>com</w:t>
      </w:r>
      <w:r>
        <w:rPr>
          <w:spacing w:val="-4"/>
          <w:w w:val="85"/>
        </w:rPr>
        <w:t> </w:t>
      </w:r>
      <w:r>
        <w:rPr>
          <w:w w:val="85"/>
        </w:rPr>
        <w:t>média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idade</w:t>
      </w:r>
      <w:r>
        <w:rPr>
          <w:spacing w:val="-52"/>
          <w:w w:val="85"/>
        </w:rPr>
        <w:t> </w:t>
      </w:r>
      <w:r>
        <w:rPr>
          <w:w w:val="80"/>
        </w:rPr>
        <w:t>26,37</w:t>
      </w:r>
      <w:r>
        <w:rPr>
          <w:spacing w:val="1"/>
          <w:w w:val="80"/>
        </w:rPr>
        <w:t> </w:t>
      </w:r>
      <w:r>
        <w:rPr>
          <w:w w:val="80"/>
        </w:rPr>
        <w:t>anos</w:t>
      </w:r>
      <w:r>
        <w:rPr>
          <w:spacing w:val="1"/>
          <w:w w:val="80"/>
        </w:rPr>
        <w:t> </w:t>
      </w:r>
      <w:r>
        <w:rPr>
          <w:w w:val="80"/>
        </w:rPr>
        <w:t>(DP±</w:t>
      </w:r>
      <w:r>
        <w:rPr>
          <w:spacing w:val="1"/>
          <w:w w:val="80"/>
        </w:rPr>
        <w:t> </w:t>
      </w:r>
      <w:r>
        <w:rPr>
          <w:w w:val="80"/>
        </w:rPr>
        <w:t>6,91),</w:t>
      </w:r>
      <w:r>
        <w:rPr>
          <w:spacing w:val="1"/>
          <w:w w:val="80"/>
        </w:rPr>
        <w:t> </w:t>
      </w:r>
      <w:r>
        <w:rPr>
          <w:w w:val="80"/>
        </w:rPr>
        <w:t>possuem</w:t>
      </w:r>
      <w:r>
        <w:rPr>
          <w:spacing w:val="1"/>
          <w:w w:val="80"/>
        </w:rPr>
        <w:t> </w:t>
      </w:r>
      <w:r>
        <w:rPr>
          <w:w w:val="80"/>
        </w:rPr>
        <w:t>nível</w:t>
      </w:r>
      <w:r>
        <w:rPr>
          <w:spacing w:val="1"/>
          <w:w w:val="80"/>
        </w:rPr>
        <w:t> </w:t>
      </w:r>
      <w:r>
        <w:rPr>
          <w:w w:val="80"/>
        </w:rPr>
        <w:t>superior</w:t>
      </w:r>
      <w:r>
        <w:rPr>
          <w:spacing w:val="1"/>
          <w:w w:val="80"/>
        </w:rPr>
        <w:t> </w:t>
      </w:r>
      <w:r>
        <w:rPr>
          <w:w w:val="80"/>
        </w:rPr>
        <w:t>de escolaridade</w:t>
      </w:r>
      <w:r>
        <w:rPr>
          <w:spacing w:val="1"/>
          <w:w w:val="80"/>
        </w:rPr>
        <w:t> </w:t>
      </w:r>
      <w:r>
        <w:rPr>
          <w:w w:val="80"/>
        </w:rPr>
        <w:t>(73,4%)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38"/>
        </w:rPr>
        <w:t> </w:t>
      </w:r>
      <w:r>
        <w:rPr>
          <w:w w:val="80"/>
        </w:rPr>
        <w:t>vivem</w:t>
      </w:r>
      <w:r>
        <w:rPr>
          <w:spacing w:val="38"/>
        </w:rPr>
        <w:t> </w:t>
      </w:r>
      <w:r>
        <w:rPr>
          <w:w w:val="80"/>
        </w:rPr>
        <w:t>um</w:t>
      </w:r>
      <w:r>
        <w:rPr>
          <w:spacing w:val="38"/>
        </w:rPr>
        <w:t> </w:t>
      </w:r>
      <w:r>
        <w:rPr>
          <w:w w:val="80"/>
        </w:rPr>
        <w:t>relacionamento</w:t>
      </w:r>
      <w:r>
        <w:rPr>
          <w:spacing w:val="39"/>
        </w:rPr>
        <w:t> </w:t>
      </w:r>
      <w:r>
        <w:rPr>
          <w:w w:val="80"/>
        </w:rPr>
        <w:t>com</w:t>
      </w:r>
      <w:r>
        <w:rPr>
          <w:spacing w:val="1"/>
          <w:w w:val="80"/>
        </w:rPr>
        <w:t> </w:t>
      </w:r>
      <w:r>
        <w:rPr>
          <w:w w:val="90"/>
        </w:rPr>
        <w:t>tempo</w:t>
      </w:r>
      <w:r>
        <w:rPr>
          <w:spacing w:val="-8"/>
          <w:w w:val="90"/>
        </w:rPr>
        <w:t> </w:t>
      </w:r>
      <w:r>
        <w:rPr>
          <w:w w:val="90"/>
        </w:rPr>
        <w:t>médio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cinco</w:t>
      </w:r>
      <w:r>
        <w:rPr>
          <w:spacing w:val="-7"/>
          <w:w w:val="90"/>
        </w:rPr>
        <w:t> </w:t>
      </w:r>
      <w:r>
        <w:rPr>
          <w:w w:val="90"/>
        </w:rPr>
        <w:t>anos</w:t>
      </w:r>
      <w:r>
        <w:rPr>
          <w:spacing w:val="-11"/>
          <w:w w:val="90"/>
        </w:rPr>
        <w:t> </w:t>
      </w:r>
      <w:r>
        <w:rPr>
          <w:w w:val="90"/>
        </w:rPr>
        <w:t>ou</w:t>
      </w:r>
      <w:r>
        <w:rPr>
          <w:spacing w:val="-8"/>
          <w:w w:val="90"/>
        </w:rPr>
        <w:t> </w:t>
      </w:r>
      <w:r>
        <w:rPr>
          <w:w w:val="90"/>
        </w:rPr>
        <w:t>mais</w:t>
      </w:r>
      <w:r>
        <w:rPr>
          <w:spacing w:val="-6"/>
          <w:w w:val="90"/>
        </w:rPr>
        <w:t> </w:t>
      </w:r>
      <w:r>
        <w:rPr>
          <w:w w:val="90"/>
        </w:rPr>
        <w:t>(27,66%).</w:t>
      </w:r>
    </w:p>
    <w:p>
      <w:pPr>
        <w:pStyle w:val="BodyText"/>
        <w:spacing w:line="364" w:lineRule="auto" w:before="5"/>
        <w:ind w:left="1085" w:right="1074" w:firstLine="710"/>
        <w:jc w:val="both"/>
      </w:pPr>
      <w:bookmarkStart w:name="No momento em que foram indagadas sobre " w:id="91"/>
      <w:bookmarkEnd w:id="91"/>
      <w:r>
        <w:rPr/>
      </w:r>
      <w:r>
        <w:rPr>
          <w:w w:val="85"/>
        </w:rPr>
        <w:t>No momento em que foram indagadas sobre os seus dados sexuais, foi visto que a maioria tem</w:t>
      </w:r>
      <w:r>
        <w:rPr>
          <w:spacing w:val="1"/>
          <w:w w:val="85"/>
        </w:rPr>
        <w:t> </w:t>
      </w:r>
      <w:r>
        <w:rPr>
          <w:w w:val="80"/>
        </w:rPr>
        <w:t>frequência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relações</w:t>
      </w:r>
      <w:r>
        <w:rPr>
          <w:spacing w:val="1"/>
          <w:w w:val="80"/>
        </w:rPr>
        <w:t> </w:t>
      </w:r>
      <w:r>
        <w:rPr>
          <w:w w:val="80"/>
        </w:rPr>
        <w:t>sexuais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ao</w:t>
      </w:r>
      <w:r>
        <w:rPr>
          <w:spacing w:val="1"/>
          <w:w w:val="80"/>
        </w:rPr>
        <w:t> </w:t>
      </w:r>
      <w:r>
        <w:rPr>
          <w:w w:val="80"/>
        </w:rPr>
        <w:t>menos</w:t>
      </w:r>
      <w:r>
        <w:rPr>
          <w:spacing w:val="1"/>
          <w:w w:val="80"/>
        </w:rPr>
        <w:t> </w:t>
      </w:r>
      <w:r>
        <w:rPr>
          <w:w w:val="80"/>
        </w:rPr>
        <w:t>uma</w:t>
      </w:r>
      <w:r>
        <w:rPr>
          <w:spacing w:val="1"/>
          <w:w w:val="80"/>
        </w:rPr>
        <w:t> </w:t>
      </w:r>
      <w:r>
        <w:rPr>
          <w:w w:val="80"/>
        </w:rPr>
        <w:t>vez</w:t>
      </w:r>
      <w:r>
        <w:rPr>
          <w:spacing w:val="1"/>
          <w:w w:val="80"/>
        </w:rPr>
        <w:t> </w:t>
      </w:r>
      <w:r>
        <w:rPr>
          <w:w w:val="80"/>
        </w:rPr>
        <w:t>na semana</w:t>
      </w:r>
      <w:r>
        <w:rPr>
          <w:spacing w:val="1"/>
          <w:w w:val="80"/>
        </w:rPr>
        <w:t> </w:t>
      </w:r>
      <w:r>
        <w:rPr>
          <w:w w:val="80"/>
        </w:rPr>
        <w:t>(32,41%),</w:t>
      </w:r>
      <w:r>
        <w:rPr>
          <w:spacing w:val="1"/>
          <w:w w:val="80"/>
        </w:rPr>
        <w:t> </w:t>
      </w:r>
      <w:r>
        <w:rPr>
          <w:w w:val="80"/>
        </w:rPr>
        <w:t>seu</w:t>
      </w:r>
      <w:r>
        <w:rPr>
          <w:spacing w:val="1"/>
          <w:w w:val="80"/>
        </w:rPr>
        <w:t> </w:t>
      </w:r>
      <w:r>
        <w:rPr>
          <w:w w:val="80"/>
        </w:rPr>
        <w:t>método</w:t>
      </w:r>
      <w:r>
        <w:rPr>
          <w:spacing w:val="38"/>
        </w:rPr>
        <w:t> </w:t>
      </w:r>
      <w:r>
        <w:rPr>
          <w:w w:val="80"/>
        </w:rPr>
        <w:t>contraceptivo</w:t>
      </w:r>
      <w:r>
        <w:rPr>
          <w:spacing w:val="38"/>
        </w:rPr>
        <w:t> </w:t>
      </w:r>
      <w:r>
        <w:rPr>
          <w:w w:val="80"/>
        </w:rPr>
        <w:t>é</w:t>
      </w:r>
      <w:r>
        <w:rPr>
          <w:spacing w:val="1"/>
          <w:w w:val="80"/>
        </w:rPr>
        <w:t> </w:t>
      </w:r>
      <w:r>
        <w:rPr>
          <w:w w:val="80"/>
        </w:rPr>
        <w:t>hormonal</w:t>
      </w:r>
      <w:r>
        <w:rPr>
          <w:spacing w:val="1"/>
          <w:w w:val="80"/>
        </w:rPr>
        <w:t> </w:t>
      </w:r>
      <w:r>
        <w:rPr>
          <w:w w:val="80"/>
        </w:rPr>
        <w:t>(40%),</w:t>
      </w:r>
      <w:r>
        <w:rPr>
          <w:spacing w:val="1"/>
          <w:w w:val="80"/>
        </w:rPr>
        <w:t> </w:t>
      </w:r>
      <w:r>
        <w:rPr>
          <w:w w:val="80"/>
        </w:rPr>
        <w:t>nuligestas (91,03%),</w:t>
      </w:r>
      <w:r>
        <w:rPr>
          <w:spacing w:val="1"/>
          <w:w w:val="80"/>
        </w:rPr>
        <w:t> </w:t>
      </w:r>
      <w:r>
        <w:rPr>
          <w:w w:val="80"/>
        </w:rPr>
        <w:t>não</w:t>
      </w:r>
      <w:r>
        <w:rPr>
          <w:spacing w:val="1"/>
          <w:w w:val="80"/>
        </w:rPr>
        <w:t> </w:t>
      </w:r>
      <w:r>
        <w:rPr>
          <w:w w:val="80"/>
        </w:rPr>
        <w:t>gestantes</w:t>
      </w:r>
      <w:r>
        <w:rPr>
          <w:spacing w:val="1"/>
          <w:w w:val="80"/>
        </w:rPr>
        <w:t> </w:t>
      </w:r>
      <w:r>
        <w:rPr>
          <w:w w:val="80"/>
        </w:rPr>
        <w:t>(97,24%)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nulíparas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partos</w:t>
      </w:r>
      <w:r>
        <w:rPr>
          <w:spacing w:val="1"/>
          <w:w w:val="80"/>
        </w:rPr>
        <w:t> </w:t>
      </w:r>
      <w:r>
        <w:rPr>
          <w:w w:val="80"/>
        </w:rPr>
        <w:t>vaginais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cesárianos</w:t>
      </w:r>
      <w:r>
        <w:rPr>
          <w:spacing w:val="1"/>
          <w:w w:val="80"/>
        </w:rPr>
        <w:t> </w:t>
      </w:r>
      <w:r>
        <w:rPr>
          <w:w w:val="90"/>
        </w:rPr>
        <w:t>(97,93% e</w:t>
      </w:r>
      <w:r>
        <w:rPr>
          <w:spacing w:val="-5"/>
          <w:w w:val="90"/>
        </w:rPr>
        <w:t> </w:t>
      </w:r>
      <w:r>
        <w:rPr>
          <w:w w:val="90"/>
        </w:rPr>
        <w:t>95,86%)</w:t>
      </w:r>
      <w:r>
        <w:rPr>
          <w:spacing w:val="-10"/>
          <w:w w:val="90"/>
        </w:rPr>
        <w:t> </w:t>
      </w:r>
      <w:r>
        <w:rPr>
          <w:w w:val="90"/>
        </w:rPr>
        <w:t>(TABELA</w:t>
      </w:r>
      <w:r>
        <w:rPr>
          <w:spacing w:val="-8"/>
          <w:w w:val="90"/>
        </w:rPr>
        <w:t> </w:t>
      </w:r>
      <w:r>
        <w:rPr>
          <w:w w:val="90"/>
        </w:rPr>
        <w:t>2).</w:t>
      </w:r>
    </w:p>
    <w:p>
      <w:pPr>
        <w:pStyle w:val="BodyText"/>
        <w:spacing w:before="10"/>
        <w:rPr>
          <w:sz w:val="33"/>
        </w:rPr>
      </w:pPr>
    </w:p>
    <w:p>
      <w:pPr>
        <w:spacing w:before="0"/>
        <w:ind w:left="1248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w w:val="80"/>
          <w:sz w:val="18"/>
        </w:rPr>
        <w:t>Tabela</w:t>
      </w:r>
      <w:r>
        <w:rPr>
          <w:rFonts w:ascii="Arial" w:hAnsi="Arial"/>
          <w:i/>
          <w:spacing w:val="9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2:</w:t>
      </w:r>
      <w:r>
        <w:rPr>
          <w:rFonts w:ascii="Arial" w:hAnsi="Arial"/>
          <w:i/>
          <w:spacing w:val="8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Dados</w:t>
      </w:r>
      <w:r>
        <w:rPr>
          <w:rFonts w:ascii="Arial" w:hAnsi="Arial"/>
          <w:i/>
          <w:spacing w:val="8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sexuais</w:t>
      </w:r>
      <w:r>
        <w:rPr>
          <w:rFonts w:ascii="Arial" w:hAnsi="Arial"/>
          <w:i/>
          <w:spacing w:val="9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das</w:t>
      </w:r>
      <w:r>
        <w:rPr>
          <w:rFonts w:ascii="Arial" w:hAnsi="Arial"/>
          <w:i/>
          <w:spacing w:val="2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voluntárias.</w:t>
      </w:r>
      <w:r>
        <w:rPr>
          <w:rFonts w:ascii="Arial" w:hAnsi="Arial"/>
          <w:i/>
          <w:spacing w:val="2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Valores</w:t>
      </w:r>
      <w:r>
        <w:rPr>
          <w:rFonts w:ascii="Arial" w:hAnsi="Arial"/>
          <w:i/>
          <w:spacing w:val="9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apresentados</w:t>
      </w:r>
      <w:r>
        <w:rPr>
          <w:rFonts w:ascii="Arial" w:hAnsi="Arial"/>
          <w:i/>
          <w:spacing w:val="9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em</w:t>
      </w:r>
      <w:r>
        <w:rPr>
          <w:rFonts w:ascii="Arial" w:hAnsi="Arial"/>
          <w:i/>
          <w:spacing w:val="5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frequência</w:t>
      </w:r>
      <w:r>
        <w:rPr>
          <w:rFonts w:ascii="Arial" w:hAnsi="Arial"/>
          <w:i/>
          <w:spacing w:val="11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absoluta</w:t>
      </w:r>
      <w:r>
        <w:rPr>
          <w:rFonts w:ascii="Arial" w:hAnsi="Arial"/>
          <w:i/>
          <w:spacing w:val="3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(n)</w:t>
      </w:r>
      <w:r>
        <w:rPr>
          <w:rFonts w:ascii="Arial" w:hAnsi="Arial"/>
          <w:i/>
          <w:spacing w:val="10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e</w:t>
      </w:r>
      <w:r>
        <w:rPr>
          <w:rFonts w:ascii="Arial" w:hAnsi="Arial"/>
          <w:i/>
          <w:spacing w:val="3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relativa</w:t>
      </w:r>
      <w:r>
        <w:rPr>
          <w:rFonts w:ascii="Arial" w:hAnsi="Arial"/>
          <w:i/>
          <w:spacing w:val="5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(%).</w:t>
      </w:r>
    </w:p>
    <w:p>
      <w:pPr>
        <w:pStyle w:val="BodyText"/>
        <w:spacing w:before="1"/>
        <w:rPr>
          <w:rFonts w:ascii="Arial"/>
          <w:i/>
          <w:sz w:val="15"/>
        </w:rPr>
      </w:pPr>
    </w:p>
    <w:tbl>
      <w:tblPr>
        <w:tblW w:w="0" w:type="auto"/>
        <w:jc w:val="left"/>
        <w:tblInd w:w="12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2"/>
        <w:gridCol w:w="4507"/>
      </w:tblGrid>
      <w:tr>
        <w:trPr>
          <w:trHeight w:val="269" w:hRule="atLeast"/>
        </w:trPr>
        <w:tc>
          <w:tcPr>
            <w:tcW w:w="39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Dados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sexuais</w:t>
            </w:r>
          </w:p>
        </w:tc>
        <w:tc>
          <w:tcPr>
            <w:tcW w:w="45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819" w:right="157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(%)</w:t>
            </w:r>
          </w:p>
        </w:tc>
      </w:tr>
      <w:tr>
        <w:trPr>
          <w:trHeight w:val="279" w:hRule="atLeast"/>
        </w:trPr>
        <w:tc>
          <w:tcPr>
            <w:tcW w:w="39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10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Frequência</w:t>
            </w:r>
            <w:r>
              <w:rPr>
                <w:rFonts w:ascii="Arial" w:hAnsi="Arial"/>
                <w:b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de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relações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sexuais</w:t>
            </w:r>
          </w:p>
        </w:tc>
        <w:tc>
          <w:tcPr>
            <w:tcW w:w="45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3992" w:type="dxa"/>
          </w:tcPr>
          <w:p>
            <w:pPr>
              <w:pStyle w:val="TableParagraph"/>
              <w:spacing w:line="251" w:lineRule="exact" w:before="12"/>
              <w:ind w:left="307"/>
              <w:rPr>
                <w:sz w:val="24"/>
              </w:rPr>
            </w:pPr>
            <w:r>
              <w:rPr>
                <w:w w:val="90"/>
                <w:sz w:val="24"/>
              </w:rPr>
              <w:t>Nenhuma</w:t>
            </w:r>
          </w:p>
        </w:tc>
        <w:tc>
          <w:tcPr>
            <w:tcW w:w="4507" w:type="dxa"/>
          </w:tcPr>
          <w:p>
            <w:pPr>
              <w:pStyle w:val="TableParagraph"/>
              <w:spacing w:line="251" w:lineRule="exact" w:before="12"/>
              <w:ind w:left="1832" w:right="1578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32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(22,07%)</w:t>
            </w:r>
          </w:p>
        </w:tc>
      </w:tr>
      <w:tr>
        <w:trPr>
          <w:trHeight w:val="273" w:hRule="atLeast"/>
        </w:trPr>
        <w:tc>
          <w:tcPr>
            <w:tcW w:w="3992" w:type="dxa"/>
          </w:tcPr>
          <w:p>
            <w:pPr>
              <w:pStyle w:val="TableParagraph"/>
              <w:spacing w:line="251" w:lineRule="exact" w:before="2"/>
              <w:ind w:left="307"/>
              <w:rPr>
                <w:sz w:val="24"/>
              </w:rPr>
            </w:pPr>
            <w:r>
              <w:rPr>
                <w:w w:val="90"/>
                <w:sz w:val="24"/>
              </w:rPr>
              <w:t>1x/semana</w:t>
            </w:r>
          </w:p>
        </w:tc>
        <w:tc>
          <w:tcPr>
            <w:tcW w:w="4507" w:type="dxa"/>
          </w:tcPr>
          <w:p>
            <w:pPr>
              <w:pStyle w:val="TableParagraph"/>
              <w:spacing w:line="251" w:lineRule="exact" w:before="2"/>
              <w:ind w:left="1832" w:right="1578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47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(32,41%)</w:t>
            </w:r>
          </w:p>
        </w:tc>
      </w:tr>
      <w:tr>
        <w:trPr>
          <w:trHeight w:val="276" w:hRule="atLeast"/>
        </w:trPr>
        <w:tc>
          <w:tcPr>
            <w:tcW w:w="3992" w:type="dxa"/>
          </w:tcPr>
          <w:p>
            <w:pPr>
              <w:pStyle w:val="TableParagraph"/>
              <w:spacing w:line="254" w:lineRule="exact" w:before="2"/>
              <w:ind w:left="307"/>
              <w:rPr>
                <w:sz w:val="24"/>
              </w:rPr>
            </w:pPr>
            <w:r>
              <w:rPr>
                <w:w w:val="90"/>
                <w:sz w:val="24"/>
              </w:rPr>
              <w:t>2x/semana</w:t>
            </w:r>
          </w:p>
        </w:tc>
        <w:tc>
          <w:tcPr>
            <w:tcW w:w="4507" w:type="dxa"/>
          </w:tcPr>
          <w:p>
            <w:pPr>
              <w:pStyle w:val="TableParagraph"/>
              <w:spacing w:line="254" w:lineRule="exact" w:before="2"/>
              <w:ind w:left="1832" w:right="1578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21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(14,48%)</w:t>
            </w:r>
          </w:p>
        </w:tc>
      </w:tr>
      <w:tr>
        <w:trPr>
          <w:trHeight w:val="276" w:hRule="atLeast"/>
        </w:trPr>
        <w:tc>
          <w:tcPr>
            <w:tcW w:w="3992" w:type="dxa"/>
          </w:tcPr>
          <w:p>
            <w:pPr>
              <w:pStyle w:val="TableParagraph"/>
              <w:spacing w:line="251" w:lineRule="exact" w:before="5"/>
              <w:ind w:left="307"/>
              <w:rPr>
                <w:sz w:val="24"/>
              </w:rPr>
            </w:pPr>
            <w:r>
              <w:rPr>
                <w:w w:val="90"/>
                <w:sz w:val="24"/>
              </w:rPr>
              <w:t>3x/semana</w:t>
            </w:r>
          </w:p>
        </w:tc>
        <w:tc>
          <w:tcPr>
            <w:tcW w:w="4507" w:type="dxa"/>
          </w:tcPr>
          <w:p>
            <w:pPr>
              <w:pStyle w:val="TableParagraph"/>
              <w:spacing w:line="251" w:lineRule="exact" w:before="5"/>
              <w:ind w:left="1832" w:right="1578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32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(22,07%)</w:t>
            </w:r>
          </w:p>
        </w:tc>
      </w:tr>
      <w:tr>
        <w:trPr>
          <w:trHeight w:val="275" w:hRule="atLeast"/>
        </w:trPr>
        <w:tc>
          <w:tcPr>
            <w:tcW w:w="3992" w:type="dxa"/>
          </w:tcPr>
          <w:p>
            <w:pPr>
              <w:pStyle w:val="TableParagraph"/>
              <w:spacing w:line="254" w:lineRule="exact" w:before="2"/>
              <w:ind w:left="307"/>
              <w:rPr>
                <w:sz w:val="24"/>
              </w:rPr>
            </w:pPr>
            <w:r>
              <w:rPr>
                <w:w w:val="90"/>
                <w:sz w:val="24"/>
              </w:rPr>
              <w:t>4x/semana</w:t>
            </w:r>
          </w:p>
        </w:tc>
        <w:tc>
          <w:tcPr>
            <w:tcW w:w="4507" w:type="dxa"/>
          </w:tcPr>
          <w:p>
            <w:pPr>
              <w:pStyle w:val="TableParagraph"/>
              <w:spacing w:line="254" w:lineRule="exact" w:before="2"/>
              <w:ind w:left="1823" w:right="1578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5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(3,45%)</w:t>
            </w:r>
          </w:p>
        </w:tc>
      </w:tr>
      <w:tr>
        <w:trPr>
          <w:trHeight w:val="276" w:hRule="atLeast"/>
        </w:trPr>
        <w:tc>
          <w:tcPr>
            <w:tcW w:w="3992" w:type="dxa"/>
          </w:tcPr>
          <w:p>
            <w:pPr>
              <w:pStyle w:val="TableParagraph"/>
              <w:spacing w:line="251" w:lineRule="exact" w:before="4"/>
              <w:ind w:left="307"/>
              <w:rPr>
                <w:sz w:val="24"/>
              </w:rPr>
            </w:pPr>
            <w:r>
              <w:rPr>
                <w:w w:val="90"/>
                <w:sz w:val="24"/>
              </w:rPr>
              <w:t>5x/semana</w:t>
            </w:r>
          </w:p>
        </w:tc>
        <w:tc>
          <w:tcPr>
            <w:tcW w:w="4507" w:type="dxa"/>
          </w:tcPr>
          <w:p>
            <w:pPr>
              <w:pStyle w:val="TableParagraph"/>
              <w:spacing w:line="251" w:lineRule="exact" w:before="4"/>
              <w:ind w:left="1823" w:right="1578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4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(2,76%)</w:t>
            </w:r>
          </w:p>
        </w:tc>
      </w:tr>
      <w:tr>
        <w:trPr>
          <w:trHeight w:val="266" w:hRule="atLeast"/>
        </w:trPr>
        <w:tc>
          <w:tcPr>
            <w:tcW w:w="3992" w:type="dxa"/>
          </w:tcPr>
          <w:p>
            <w:pPr>
              <w:pStyle w:val="TableParagraph"/>
              <w:spacing w:line="244" w:lineRule="exact" w:before="2"/>
              <w:ind w:left="307"/>
              <w:rPr>
                <w:sz w:val="24"/>
              </w:rPr>
            </w:pPr>
            <w:r>
              <w:rPr>
                <w:w w:val="90"/>
                <w:sz w:val="24"/>
              </w:rPr>
              <w:t>6x/semana</w:t>
            </w:r>
          </w:p>
        </w:tc>
        <w:tc>
          <w:tcPr>
            <w:tcW w:w="4507" w:type="dxa"/>
          </w:tcPr>
          <w:p>
            <w:pPr>
              <w:pStyle w:val="TableParagraph"/>
              <w:spacing w:line="244" w:lineRule="exact" w:before="2"/>
              <w:ind w:left="1823" w:right="1578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1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(0,69%)</w:t>
            </w:r>
          </w:p>
        </w:tc>
      </w:tr>
      <w:tr>
        <w:trPr>
          <w:trHeight w:val="273" w:hRule="atLeast"/>
        </w:trPr>
        <w:tc>
          <w:tcPr>
            <w:tcW w:w="3992" w:type="dxa"/>
          </w:tcPr>
          <w:p>
            <w:pPr>
              <w:pStyle w:val="TableParagraph"/>
              <w:spacing w:line="254" w:lineRule="exact"/>
              <w:ind w:left="307"/>
              <w:rPr>
                <w:sz w:val="24"/>
              </w:rPr>
            </w:pPr>
            <w:r>
              <w:rPr>
                <w:w w:val="90"/>
                <w:sz w:val="24"/>
              </w:rPr>
              <w:t>7x/semana</w:t>
            </w:r>
          </w:p>
        </w:tc>
        <w:tc>
          <w:tcPr>
            <w:tcW w:w="4507" w:type="dxa"/>
          </w:tcPr>
          <w:p>
            <w:pPr>
              <w:pStyle w:val="TableParagraph"/>
              <w:spacing w:line="254" w:lineRule="exact"/>
              <w:ind w:left="1823" w:right="1578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3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(2,07%)</w:t>
            </w:r>
          </w:p>
        </w:tc>
      </w:tr>
      <w:tr>
        <w:trPr>
          <w:trHeight w:val="557" w:hRule="atLeast"/>
        </w:trPr>
        <w:tc>
          <w:tcPr>
            <w:tcW w:w="3992" w:type="dxa"/>
          </w:tcPr>
          <w:p>
            <w:pPr>
              <w:pStyle w:val="TableParagraph"/>
              <w:spacing w:line="275" w:lineRule="exact" w:before="5"/>
              <w:ind w:left="10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Método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contraceptivo</w:t>
            </w:r>
          </w:p>
          <w:p>
            <w:pPr>
              <w:pStyle w:val="TableParagraph"/>
              <w:spacing w:line="257" w:lineRule="exact"/>
              <w:ind w:left="307"/>
              <w:rPr>
                <w:sz w:val="24"/>
              </w:rPr>
            </w:pPr>
            <w:r>
              <w:rPr>
                <w:w w:val="90"/>
                <w:sz w:val="24"/>
              </w:rPr>
              <w:t>Nenhum</w:t>
            </w:r>
          </w:p>
        </w:tc>
        <w:tc>
          <w:tcPr>
            <w:tcW w:w="4507" w:type="dxa"/>
          </w:tcPr>
          <w:p>
            <w:pPr>
              <w:pStyle w:val="TableParagraph"/>
              <w:spacing w:before="3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spacing w:line="258" w:lineRule="exact"/>
              <w:ind w:left="1832" w:right="1578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26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(17,93%)</w:t>
            </w:r>
          </w:p>
        </w:tc>
      </w:tr>
      <w:tr>
        <w:trPr>
          <w:trHeight w:val="280" w:hRule="atLeast"/>
        </w:trPr>
        <w:tc>
          <w:tcPr>
            <w:tcW w:w="3992" w:type="dxa"/>
          </w:tcPr>
          <w:p>
            <w:pPr>
              <w:pStyle w:val="TableParagraph"/>
              <w:spacing w:line="251" w:lineRule="exact" w:before="9"/>
              <w:ind w:left="307"/>
              <w:rPr>
                <w:sz w:val="24"/>
              </w:rPr>
            </w:pPr>
            <w:r>
              <w:rPr>
                <w:w w:val="90"/>
                <w:sz w:val="24"/>
              </w:rPr>
              <w:t>Preservativo</w:t>
            </w:r>
          </w:p>
        </w:tc>
        <w:tc>
          <w:tcPr>
            <w:tcW w:w="4507" w:type="dxa"/>
          </w:tcPr>
          <w:p>
            <w:pPr>
              <w:pStyle w:val="TableParagraph"/>
              <w:spacing w:line="251" w:lineRule="exact" w:before="9"/>
              <w:ind w:left="1832" w:right="1578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53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(36,55%)</w:t>
            </w:r>
          </w:p>
        </w:tc>
      </w:tr>
      <w:tr>
        <w:trPr>
          <w:trHeight w:val="275" w:hRule="atLeast"/>
        </w:trPr>
        <w:tc>
          <w:tcPr>
            <w:tcW w:w="3992" w:type="dxa"/>
          </w:tcPr>
          <w:p>
            <w:pPr>
              <w:pStyle w:val="TableParagraph"/>
              <w:spacing w:line="254" w:lineRule="exact" w:before="2"/>
              <w:ind w:left="307"/>
              <w:rPr>
                <w:sz w:val="24"/>
              </w:rPr>
            </w:pPr>
            <w:r>
              <w:rPr>
                <w:w w:val="90"/>
                <w:sz w:val="24"/>
              </w:rPr>
              <w:t>Hormonal</w:t>
            </w:r>
          </w:p>
        </w:tc>
        <w:tc>
          <w:tcPr>
            <w:tcW w:w="4507" w:type="dxa"/>
          </w:tcPr>
          <w:p>
            <w:pPr>
              <w:pStyle w:val="TableParagraph"/>
              <w:spacing w:line="254" w:lineRule="exact" w:before="2"/>
              <w:ind w:left="1832" w:right="1578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58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(40,00%)</w:t>
            </w:r>
          </w:p>
        </w:tc>
      </w:tr>
      <w:tr>
        <w:trPr>
          <w:trHeight w:val="276" w:hRule="atLeast"/>
        </w:trPr>
        <w:tc>
          <w:tcPr>
            <w:tcW w:w="3992" w:type="dxa"/>
          </w:tcPr>
          <w:p>
            <w:pPr>
              <w:pStyle w:val="TableParagraph"/>
              <w:spacing w:line="252" w:lineRule="exact" w:before="4"/>
              <w:ind w:left="307"/>
              <w:rPr>
                <w:sz w:val="24"/>
              </w:rPr>
            </w:pPr>
            <w:r>
              <w:rPr>
                <w:w w:val="80"/>
                <w:sz w:val="24"/>
              </w:rPr>
              <w:t>Coito</w:t>
            </w:r>
            <w:r>
              <w:rPr>
                <w:spacing w:val="1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interrompido</w:t>
            </w:r>
          </w:p>
        </w:tc>
        <w:tc>
          <w:tcPr>
            <w:tcW w:w="4507" w:type="dxa"/>
          </w:tcPr>
          <w:p>
            <w:pPr>
              <w:pStyle w:val="TableParagraph"/>
              <w:spacing w:line="252" w:lineRule="exact" w:before="4"/>
              <w:ind w:left="1823" w:right="1578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8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(5,52%)</w:t>
            </w:r>
          </w:p>
        </w:tc>
      </w:tr>
    </w:tbl>
    <w:p>
      <w:pPr>
        <w:spacing w:after="0" w:line="252" w:lineRule="exact"/>
        <w:jc w:val="center"/>
        <w:rPr>
          <w:sz w:val="24"/>
        </w:rPr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10"/>
        </w:rPr>
      </w:pPr>
    </w:p>
    <w:tbl>
      <w:tblPr>
        <w:tblW w:w="0" w:type="auto"/>
        <w:jc w:val="left"/>
        <w:tblInd w:w="11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5"/>
        <w:gridCol w:w="3694"/>
      </w:tblGrid>
      <w:tr>
        <w:trPr>
          <w:trHeight w:val="274" w:hRule="atLeast"/>
        </w:trPr>
        <w:tc>
          <w:tcPr>
            <w:tcW w:w="3565" w:type="dxa"/>
          </w:tcPr>
          <w:p>
            <w:pPr>
              <w:pStyle w:val="TableParagraph"/>
              <w:spacing w:line="254" w:lineRule="exact"/>
              <w:ind w:left="20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Número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de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gestações</w:t>
            </w:r>
          </w:p>
        </w:tc>
        <w:tc>
          <w:tcPr>
            <w:tcW w:w="36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565" w:type="dxa"/>
          </w:tcPr>
          <w:p>
            <w:pPr>
              <w:pStyle w:val="TableParagraph"/>
              <w:spacing w:line="254" w:lineRule="exact" w:before="2"/>
              <w:ind w:left="401"/>
              <w:rPr>
                <w:sz w:val="24"/>
              </w:rPr>
            </w:pPr>
            <w:r>
              <w:rPr>
                <w:w w:val="90"/>
                <w:sz w:val="24"/>
              </w:rPr>
              <w:t>Nenhuma</w:t>
            </w:r>
          </w:p>
        </w:tc>
        <w:tc>
          <w:tcPr>
            <w:tcW w:w="3694" w:type="dxa"/>
          </w:tcPr>
          <w:p>
            <w:pPr>
              <w:pStyle w:val="TableParagraph"/>
              <w:spacing w:line="254" w:lineRule="exact" w:before="2"/>
              <w:ind w:left="2297" w:right="192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132</w:t>
            </w:r>
            <w:r>
              <w:rPr>
                <w:spacing w:val="1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(91,03%)</w:t>
            </w:r>
          </w:p>
        </w:tc>
      </w:tr>
      <w:tr>
        <w:trPr>
          <w:trHeight w:val="269" w:hRule="atLeast"/>
        </w:trPr>
        <w:tc>
          <w:tcPr>
            <w:tcW w:w="3565" w:type="dxa"/>
          </w:tcPr>
          <w:p>
            <w:pPr>
              <w:pStyle w:val="TableParagraph"/>
              <w:spacing w:line="244" w:lineRule="exact" w:before="4"/>
              <w:ind w:left="401"/>
              <w:rPr>
                <w:sz w:val="24"/>
              </w:rPr>
            </w:pPr>
            <w:r>
              <w:rPr>
                <w:w w:val="90"/>
                <w:sz w:val="24"/>
              </w:rPr>
              <w:t>Uma</w:t>
            </w:r>
          </w:p>
        </w:tc>
        <w:tc>
          <w:tcPr>
            <w:tcW w:w="3694" w:type="dxa"/>
          </w:tcPr>
          <w:p>
            <w:pPr>
              <w:pStyle w:val="TableParagraph"/>
              <w:spacing w:line="244" w:lineRule="exact" w:before="4"/>
              <w:ind w:left="2297" w:right="192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11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(7,59%)</w:t>
            </w:r>
          </w:p>
        </w:tc>
      </w:tr>
      <w:tr>
        <w:trPr>
          <w:trHeight w:val="273" w:hRule="atLeast"/>
        </w:trPr>
        <w:tc>
          <w:tcPr>
            <w:tcW w:w="3565" w:type="dxa"/>
          </w:tcPr>
          <w:p>
            <w:pPr>
              <w:pStyle w:val="TableParagraph"/>
              <w:spacing w:line="254" w:lineRule="exact"/>
              <w:ind w:left="401"/>
              <w:rPr>
                <w:sz w:val="24"/>
              </w:rPr>
            </w:pPr>
            <w:r>
              <w:rPr>
                <w:w w:val="90"/>
                <w:sz w:val="24"/>
              </w:rPr>
              <w:t>Duas</w:t>
            </w:r>
          </w:p>
        </w:tc>
        <w:tc>
          <w:tcPr>
            <w:tcW w:w="3694" w:type="dxa"/>
          </w:tcPr>
          <w:p>
            <w:pPr>
              <w:pStyle w:val="TableParagraph"/>
              <w:spacing w:line="254" w:lineRule="exact"/>
              <w:ind w:left="2292" w:right="192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2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(1,38%)</w:t>
            </w:r>
          </w:p>
        </w:tc>
      </w:tr>
      <w:tr>
        <w:trPr>
          <w:trHeight w:val="281" w:hRule="atLeast"/>
        </w:trPr>
        <w:tc>
          <w:tcPr>
            <w:tcW w:w="3565" w:type="dxa"/>
          </w:tcPr>
          <w:p>
            <w:pPr>
              <w:pStyle w:val="TableParagraph"/>
              <w:spacing w:line="256" w:lineRule="exact" w:before="5"/>
              <w:ind w:left="20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Está</w:t>
            </w:r>
            <w:r>
              <w:rPr>
                <w:rFonts w:ascii="Arial" w:hAnsi="Arial"/>
                <w:b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grávida</w:t>
            </w:r>
          </w:p>
        </w:tc>
        <w:tc>
          <w:tcPr>
            <w:tcW w:w="36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tabs>
          <w:tab w:pos="7092" w:val="left" w:leader="none"/>
        </w:tabs>
        <w:spacing w:before="4"/>
        <w:ind w:left="1555" w:right="0" w:firstLine="0"/>
        <w:jc w:val="left"/>
        <w:rPr>
          <w:sz w:val="20"/>
        </w:rPr>
      </w:pPr>
      <w:r>
        <w:rPr>
          <w:w w:val="95"/>
          <w:sz w:val="20"/>
        </w:rPr>
        <w:t>Sim</w:t>
        <w:tab/>
      </w:r>
      <w:r>
        <w:rPr>
          <w:w w:val="80"/>
          <w:sz w:val="20"/>
        </w:rPr>
        <w:t>4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(2,76%)</w:t>
      </w:r>
    </w:p>
    <w:p>
      <w:pPr>
        <w:tabs>
          <w:tab w:pos="6895" w:val="left" w:leader="none"/>
        </w:tabs>
        <w:spacing w:before="158"/>
        <w:ind w:left="1555" w:right="0" w:firstLine="0"/>
        <w:jc w:val="left"/>
        <w:rPr>
          <w:sz w:val="20"/>
        </w:rPr>
      </w:pPr>
      <w:r>
        <w:rPr>
          <w:w w:val="95"/>
          <w:sz w:val="20"/>
        </w:rPr>
        <w:t>Não</w:t>
        <w:tab/>
      </w:r>
      <w:r>
        <w:rPr>
          <w:w w:val="80"/>
          <w:sz w:val="20"/>
        </w:rPr>
        <w:t>141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(97,24%)</w:t>
      </w:r>
    </w:p>
    <w:p>
      <w:pPr>
        <w:pStyle w:val="Heading2"/>
      </w:pPr>
      <w:bookmarkStart w:name="Número de partos vaginais" w:id="92"/>
      <w:bookmarkEnd w:id="92"/>
      <w:r>
        <w:rPr/>
      </w:r>
      <w:r>
        <w:rPr>
          <w:w w:val="80"/>
        </w:rPr>
        <w:t>Número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partos</w:t>
      </w:r>
      <w:r>
        <w:rPr>
          <w:spacing w:val="17"/>
          <w:w w:val="80"/>
        </w:rPr>
        <w:t> </w:t>
      </w:r>
      <w:r>
        <w:rPr>
          <w:w w:val="80"/>
        </w:rPr>
        <w:t>vaginais</w:t>
      </w:r>
    </w:p>
    <w:p>
      <w:pPr>
        <w:tabs>
          <w:tab w:pos="6895" w:val="left" w:leader="none"/>
        </w:tabs>
        <w:spacing w:before="54"/>
        <w:ind w:left="1555" w:right="0" w:firstLine="0"/>
        <w:jc w:val="left"/>
        <w:rPr>
          <w:sz w:val="20"/>
        </w:rPr>
      </w:pPr>
      <w:r>
        <w:rPr>
          <w:w w:val="95"/>
          <w:sz w:val="20"/>
        </w:rPr>
        <w:t>0</w:t>
        <w:tab/>
      </w:r>
      <w:r>
        <w:rPr>
          <w:w w:val="80"/>
          <w:sz w:val="20"/>
        </w:rPr>
        <w:t>142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(97,93%)</w:t>
      </w:r>
    </w:p>
    <w:p>
      <w:pPr>
        <w:tabs>
          <w:tab w:pos="7092" w:val="left" w:leader="none"/>
        </w:tabs>
        <w:spacing w:before="192"/>
        <w:ind w:left="1555" w:right="0" w:firstLine="0"/>
        <w:jc w:val="left"/>
        <w:rPr>
          <w:sz w:val="20"/>
        </w:rPr>
      </w:pPr>
      <w:r>
        <w:rPr>
          <w:w w:val="95"/>
          <w:sz w:val="20"/>
        </w:rPr>
        <w:t>1</w:t>
        <w:tab/>
      </w:r>
      <w:r>
        <w:rPr>
          <w:w w:val="80"/>
          <w:sz w:val="20"/>
        </w:rPr>
        <w:t>3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(2,07%)</w:t>
      </w:r>
    </w:p>
    <w:p>
      <w:pPr>
        <w:pStyle w:val="Heading2"/>
        <w:spacing w:before="112"/>
      </w:pPr>
      <w:bookmarkStart w:name="Número de partos cesáreos" w:id="93"/>
      <w:bookmarkEnd w:id="93"/>
      <w:r>
        <w:rPr/>
      </w:r>
      <w:r>
        <w:rPr>
          <w:w w:val="80"/>
        </w:rPr>
        <w:t>Número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partos</w:t>
      </w:r>
      <w:r>
        <w:rPr>
          <w:spacing w:val="14"/>
          <w:w w:val="80"/>
        </w:rPr>
        <w:t> </w:t>
      </w:r>
      <w:r>
        <w:rPr>
          <w:w w:val="80"/>
        </w:rPr>
        <w:t>cesáreos</w:t>
      </w:r>
    </w:p>
    <w:p>
      <w:pPr>
        <w:tabs>
          <w:tab w:pos="6895" w:val="left" w:leader="none"/>
        </w:tabs>
        <w:spacing w:before="1"/>
        <w:ind w:left="1555" w:right="0" w:firstLine="0"/>
        <w:jc w:val="left"/>
        <w:rPr>
          <w:sz w:val="20"/>
        </w:rPr>
      </w:pPr>
      <w:r>
        <w:rPr>
          <w:w w:val="95"/>
          <w:sz w:val="20"/>
        </w:rPr>
        <w:t>0</w:t>
        <w:tab/>
      </w:r>
      <w:r>
        <w:rPr>
          <w:w w:val="80"/>
          <w:sz w:val="20"/>
        </w:rPr>
        <w:t>139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(95,86%)</w:t>
      </w:r>
    </w:p>
    <w:p>
      <w:pPr>
        <w:tabs>
          <w:tab w:pos="7092" w:val="left" w:leader="none"/>
        </w:tabs>
        <w:spacing w:before="157"/>
        <w:ind w:left="1555" w:right="0" w:firstLine="0"/>
        <w:jc w:val="left"/>
        <w:rPr>
          <w:sz w:val="20"/>
        </w:rPr>
      </w:pPr>
      <w:r>
        <w:rPr/>
        <w:pict>
          <v:rect style="position:absolute;margin-left:61.5pt;margin-top:21.058723pt;width:425.4pt;height:.5pt;mso-position-horizontal-relative:page;mso-position-vertical-relative:paragraph;z-index:-15702528;mso-wrap-distance-left:0;mso-wrap-distance-right:0" filled="true" fillcolor="#000000" stroked="false">
            <v:fill type="solid"/>
            <w10:wrap type="topAndBottom"/>
          </v:rect>
        </w:pict>
      </w:r>
      <w:r>
        <w:rPr>
          <w:w w:val="95"/>
          <w:sz w:val="20"/>
        </w:rPr>
        <w:t>1</w:t>
        <w:tab/>
      </w:r>
      <w:r>
        <w:rPr>
          <w:w w:val="80"/>
          <w:sz w:val="20"/>
        </w:rPr>
        <w:t>6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(4,14%)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364" w:lineRule="auto"/>
        <w:ind w:left="1085" w:right="1076" w:firstLine="710"/>
        <w:jc w:val="both"/>
      </w:pPr>
      <w:r>
        <w:rPr>
          <w:w w:val="85"/>
        </w:rPr>
        <w:t>No que se diz respeito aos seus dados socioeconômicos, foi visto que a maioria habita com três</w:t>
      </w:r>
      <w:r>
        <w:rPr>
          <w:spacing w:val="1"/>
          <w:w w:val="85"/>
        </w:rPr>
        <w:t> </w:t>
      </w:r>
      <w:r>
        <w:rPr>
          <w:w w:val="80"/>
        </w:rPr>
        <w:t>pessoas</w:t>
      </w:r>
      <w:r>
        <w:rPr>
          <w:spacing w:val="1"/>
          <w:w w:val="80"/>
        </w:rPr>
        <w:t> </w:t>
      </w:r>
      <w:r>
        <w:rPr>
          <w:w w:val="80"/>
        </w:rPr>
        <w:t>sob</w:t>
      </w:r>
      <w:r>
        <w:rPr>
          <w:spacing w:val="1"/>
          <w:w w:val="80"/>
        </w:rPr>
        <w:t> </w:t>
      </w:r>
      <w:r>
        <w:rPr>
          <w:w w:val="80"/>
        </w:rPr>
        <w:t>o</w:t>
      </w:r>
      <w:r>
        <w:rPr>
          <w:spacing w:val="1"/>
          <w:w w:val="80"/>
        </w:rPr>
        <w:t> </w:t>
      </w:r>
      <w:r>
        <w:rPr>
          <w:w w:val="80"/>
        </w:rPr>
        <w:t>mesmo</w:t>
      </w:r>
      <w:r>
        <w:rPr>
          <w:spacing w:val="1"/>
          <w:w w:val="80"/>
        </w:rPr>
        <w:t> </w:t>
      </w:r>
      <w:r>
        <w:rPr>
          <w:w w:val="80"/>
        </w:rPr>
        <w:t>teto</w:t>
      </w:r>
      <w:r>
        <w:rPr>
          <w:spacing w:val="1"/>
          <w:w w:val="80"/>
        </w:rPr>
        <w:t> </w:t>
      </w:r>
      <w:r>
        <w:rPr>
          <w:w w:val="80"/>
        </w:rPr>
        <w:t>(28,97%)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possui</w:t>
      </w:r>
      <w:r>
        <w:rPr>
          <w:spacing w:val="1"/>
          <w:w w:val="80"/>
        </w:rPr>
        <w:t> </w:t>
      </w:r>
      <w:r>
        <w:rPr>
          <w:w w:val="80"/>
        </w:rPr>
        <w:t>uma</w:t>
      </w:r>
      <w:r>
        <w:rPr>
          <w:spacing w:val="1"/>
          <w:w w:val="80"/>
        </w:rPr>
        <w:t> </w:t>
      </w:r>
      <w:r>
        <w:rPr>
          <w:w w:val="80"/>
        </w:rPr>
        <w:t>renda mensal</w:t>
      </w:r>
      <w:r>
        <w:rPr>
          <w:spacing w:val="1"/>
          <w:w w:val="80"/>
        </w:rPr>
        <w:t> </w:t>
      </w:r>
      <w:r>
        <w:rPr>
          <w:w w:val="80"/>
        </w:rPr>
        <w:t>conjunta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até</w:t>
      </w:r>
      <w:r>
        <w:rPr>
          <w:spacing w:val="1"/>
          <w:w w:val="80"/>
        </w:rPr>
        <w:t> </w:t>
      </w:r>
      <w:r>
        <w:rPr>
          <w:w w:val="80"/>
        </w:rPr>
        <w:t>dois</w:t>
      </w:r>
      <w:r>
        <w:rPr>
          <w:spacing w:val="1"/>
          <w:w w:val="80"/>
        </w:rPr>
        <w:t> </w:t>
      </w:r>
      <w:r>
        <w:rPr>
          <w:w w:val="80"/>
        </w:rPr>
        <w:t>salários</w:t>
      </w:r>
      <w:r>
        <w:rPr>
          <w:spacing w:val="38"/>
        </w:rPr>
        <w:t> </w:t>
      </w:r>
      <w:r>
        <w:rPr>
          <w:w w:val="80"/>
        </w:rPr>
        <w:t>mínimos</w:t>
      </w:r>
      <w:r>
        <w:rPr>
          <w:spacing w:val="1"/>
          <w:w w:val="80"/>
        </w:rPr>
        <w:t> </w:t>
      </w:r>
      <w:r>
        <w:rPr>
          <w:w w:val="90"/>
        </w:rPr>
        <w:t>(24,14%).</w:t>
      </w:r>
    </w:p>
    <w:p>
      <w:pPr>
        <w:pStyle w:val="BodyText"/>
        <w:spacing w:line="364" w:lineRule="auto"/>
        <w:ind w:left="1085" w:right="1075" w:firstLine="710"/>
        <w:jc w:val="both"/>
      </w:pPr>
      <w:r>
        <w:rPr>
          <w:w w:val="80"/>
        </w:rPr>
        <w:t>O escore total médio do FSFI entre as acadêmicas foi 23,72 (DP± 9,45), com resultado abaixo do valor</w:t>
      </w:r>
      <w:r>
        <w:rPr>
          <w:spacing w:val="1"/>
          <w:w w:val="80"/>
        </w:rPr>
        <w:t> </w:t>
      </w:r>
      <w:r>
        <w:rPr>
          <w:w w:val="80"/>
        </w:rPr>
        <w:t>normal de ≥ 26,55. Quando analisadas as médias de escores</w:t>
      </w:r>
      <w:r>
        <w:rPr>
          <w:spacing w:val="1"/>
          <w:w w:val="80"/>
        </w:rPr>
        <w:t> </w:t>
      </w:r>
      <w:r>
        <w:rPr>
          <w:w w:val="80"/>
        </w:rPr>
        <w:t>para cada domínio, todas</w:t>
      </w:r>
      <w:r>
        <w:rPr>
          <w:spacing w:val="38"/>
        </w:rPr>
        <w:t> </w:t>
      </w:r>
      <w:r>
        <w:rPr>
          <w:w w:val="80"/>
        </w:rPr>
        <w:t>ficaram abaixo dos</w:t>
      </w:r>
      <w:r>
        <w:rPr>
          <w:spacing w:val="1"/>
          <w:w w:val="80"/>
        </w:rPr>
        <w:t> </w:t>
      </w:r>
      <w:r>
        <w:rPr>
          <w:w w:val="85"/>
        </w:rPr>
        <w:t>valores</w:t>
      </w:r>
      <w:r>
        <w:rPr>
          <w:spacing w:val="3"/>
          <w:w w:val="85"/>
        </w:rPr>
        <w:t> </w:t>
      </w:r>
      <w:r>
        <w:rPr>
          <w:w w:val="85"/>
        </w:rPr>
        <w:t>de</w:t>
      </w:r>
      <w:r>
        <w:rPr>
          <w:spacing w:val="2"/>
          <w:w w:val="85"/>
        </w:rPr>
        <w:t> </w:t>
      </w:r>
      <w:r>
        <w:rPr>
          <w:w w:val="85"/>
        </w:rPr>
        <w:t>corte, com</w:t>
      </w:r>
      <w:r>
        <w:rPr>
          <w:spacing w:val="5"/>
          <w:w w:val="85"/>
        </w:rPr>
        <w:t> </w:t>
      </w:r>
      <w:r>
        <w:rPr>
          <w:w w:val="85"/>
        </w:rPr>
        <w:t>desejo/libido</w:t>
      </w:r>
      <w:r>
        <w:rPr>
          <w:spacing w:val="5"/>
          <w:w w:val="85"/>
        </w:rPr>
        <w:t> </w:t>
      </w:r>
      <w:r>
        <w:rPr>
          <w:w w:val="85"/>
        </w:rPr>
        <w:t>de</w:t>
      </w:r>
      <w:r>
        <w:rPr>
          <w:spacing w:val="-1"/>
          <w:w w:val="85"/>
        </w:rPr>
        <w:t> </w:t>
      </w:r>
      <w:r>
        <w:rPr>
          <w:w w:val="85"/>
        </w:rPr>
        <w:t>3,92</w:t>
      </w:r>
      <w:r>
        <w:rPr>
          <w:spacing w:val="3"/>
          <w:w w:val="85"/>
        </w:rPr>
        <w:t> </w:t>
      </w:r>
      <w:r>
        <w:rPr>
          <w:w w:val="85"/>
        </w:rPr>
        <w:t>(DP±</w:t>
      </w:r>
      <w:r>
        <w:rPr>
          <w:spacing w:val="1"/>
          <w:w w:val="85"/>
        </w:rPr>
        <w:t> </w:t>
      </w:r>
      <w:r>
        <w:rPr>
          <w:w w:val="85"/>
        </w:rPr>
        <w:t>1,05),</w:t>
      </w:r>
      <w:r>
        <w:rPr>
          <w:spacing w:val="-2"/>
          <w:w w:val="85"/>
        </w:rPr>
        <w:t> </w:t>
      </w:r>
      <w:r>
        <w:rPr>
          <w:w w:val="85"/>
        </w:rPr>
        <w:t>excitação</w:t>
      </w:r>
      <w:r>
        <w:rPr>
          <w:spacing w:val="1"/>
          <w:w w:val="85"/>
        </w:rPr>
        <w:t> </w:t>
      </w:r>
      <w:r>
        <w:rPr>
          <w:w w:val="85"/>
        </w:rPr>
        <w:t>3,85</w:t>
      </w:r>
      <w:r>
        <w:rPr>
          <w:spacing w:val="4"/>
          <w:w w:val="85"/>
        </w:rPr>
        <w:t> </w:t>
      </w:r>
      <w:r>
        <w:rPr>
          <w:w w:val="85"/>
        </w:rPr>
        <w:t>(DP±</w:t>
      </w:r>
      <w:r>
        <w:rPr>
          <w:spacing w:val="-2"/>
          <w:w w:val="85"/>
        </w:rPr>
        <w:t> </w:t>
      </w:r>
      <w:r>
        <w:rPr>
          <w:w w:val="85"/>
        </w:rPr>
        <w:t>2,06),</w:t>
      </w:r>
      <w:r>
        <w:rPr>
          <w:spacing w:val="1"/>
          <w:w w:val="85"/>
        </w:rPr>
        <w:t> </w:t>
      </w:r>
      <w:r>
        <w:rPr>
          <w:w w:val="85"/>
        </w:rPr>
        <w:t>lubrificação</w:t>
      </w:r>
      <w:r>
        <w:rPr>
          <w:spacing w:val="3"/>
          <w:w w:val="85"/>
        </w:rPr>
        <w:t> </w:t>
      </w:r>
      <w:r>
        <w:rPr>
          <w:w w:val="85"/>
        </w:rPr>
        <w:t>vaginal</w:t>
      </w:r>
      <w:r>
        <w:rPr>
          <w:spacing w:val="4"/>
          <w:w w:val="85"/>
        </w:rPr>
        <w:t> </w:t>
      </w:r>
      <w:r>
        <w:rPr>
          <w:w w:val="85"/>
        </w:rPr>
        <w:t>3,99</w:t>
      </w:r>
    </w:p>
    <w:p>
      <w:pPr>
        <w:pStyle w:val="BodyText"/>
        <w:spacing w:line="271" w:lineRule="exact"/>
        <w:ind w:left="1085"/>
        <w:jc w:val="both"/>
      </w:pPr>
      <w:r>
        <w:rPr>
          <w:w w:val="80"/>
        </w:rPr>
        <w:t>(DP±</w:t>
      </w:r>
      <w:r>
        <w:rPr>
          <w:spacing w:val="18"/>
          <w:w w:val="80"/>
        </w:rPr>
        <w:t> </w:t>
      </w:r>
      <w:r>
        <w:rPr>
          <w:w w:val="80"/>
        </w:rPr>
        <w:t>2,18),</w:t>
      </w:r>
      <w:r>
        <w:rPr>
          <w:spacing w:val="20"/>
          <w:w w:val="80"/>
        </w:rPr>
        <w:t> </w:t>
      </w:r>
      <w:r>
        <w:rPr>
          <w:w w:val="80"/>
        </w:rPr>
        <w:t>orgasmo</w:t>
      </w:r>
      <w:r>
        <w:rPr>
          <w:spacing w:val="17"/>
          <w:w w:val="80"/>
        </w:rPr>
        <w:t> </w:t>
      </w:r>
      <w:r>
        <w:rPr>
          <w:w w:val="80"/>
        </w:rPr>
        <w:t>3,65</w:t>
      </w:r>
      <w:r>
        <w:rPr>
          <w:spacing w:val="22"/>
          <w:w w:val="80"/>
        </w:rPr>
        <w:t> </w:t>
      </w:r>
      <w:r>
        <w:rPr>
          <w:w w:val="80"/>
        </w:rPr>
        <w:t>(DP±</w:t>
      </w:r>
      <w:r>
        <w:rPr>
          <w:spacing w:val="13"/>
          <w:w w:val="80"/>
        </w:rPr>
        <w:t> </w:t>
      </w:r>
      <w:r>
        <w:rPr>
          <w:w w:val="80"/>
        </w:rPr>
        <w:t>2,11),</w:t>
      </w:r>
      <w:r>
        <w:rPr>
          <w:spacing w:val="19"/>
          <w:w w:val="80"/>
        </w:rPr>
        <w:t> </w:t>
      </w:r>
      <w:r>
        <w:rPr>
          <w:w w:val="80"/>
        </w:rPr>
        <w:t>satisfação</w:t>
      </w:r>
      <w:r>
        <w:rPr>
          <w:spacing w:val="24"/>
          <w:w w:val="80"/>
        </w:rPr>
        <w:t> </w:t>
      </w:r>
      <w:r>
        <w:rPr>
          <w:w w:val="80"/>
        </w:rPr>
        <w:t>sexual</w:t>
      </w:r>
      <w:r>
        <w:rPr>
          <w:spacing w:val="15"/>
          <w:w w:val="80"/>
        </w:rPr>
        <w:t> </w:t>
      </w:r>
      <w:r>
        <w:rPr>
          <w:w w:val="80"/>
        </w:rPr>
        <w:t>4,52</w:t>
      </w:r>
      <w:r>
        <w:rPr>
          <w:spacing w:val="22"/>
          <w:w w:val="80"/>
        </w:rPr>
        <w:t> </w:t>
      </w:r>
      <w:r>
        <w:rPr>
          <w:w w:val="80"/>
        </w:rPr>
        <w:t>(DP±</w:t>
      </w:r>
      <w:r>
        <w:rPr>
          <w:spacing w:val="25"/>
          <w:w w:val="80"/>
        </w:rPr>
        <w:t> </w:t>
      </w:r>
      <w:r>
        <w:rPr>
          <w:w w:val="80"/>
        </w:rPr>
        <w:t>1,52)</w:t>
      </w:r>
      <w:r>
        <w:rPr>
          <w:spacing w:val="23"/>
          <w:w w:val="80"/>
        </w:rPr>
        <w:t> </w:t>
      </w:r>
      <w:r>
        <w:rPr>
          <w:w w:val="80"/>
        </w:rPr>
        <w:t>e</w:t>
      </w:r>
      <w:r>
        <w:rPr>
          <w:spacing w:val="16"/>
          <w:w w:val="80"/>
        </w:rPr>
        <w:t> </w:t>
      </w:r>
      <w:r>
        <w:rPr>
          <w:w w:val="80"/>
        </w:rPr>
        <w:t>dor</w:t>
      </w:r>
      <w:r>
        <w:rPr>
          <w:spacing w:val="16"/>
          <w:w w:val="80"/>
        </w:rPr>
        <w:t> </w:t>
      </w:r>
      <w:r>
        <w:rPr>
          <w:w w:val="80"/>
        </w:rPr>
        <w:t>3,78</w:t>
      </w:r>
      <w:r>
        <w:rPr>
          <w:spacing w:val="17"/>
          <w:w w:val="80"/>
        </w:rPr>
        <w:t> </w:t>
      </w:r>
      <w:r>
        <w:rPr>
          <w:w w:val="80"/>
        </w:rPr>
        <w:t>(DP±</w:t>
      </w:r>
      <w:r>
        <w:rPr>
          <w:spacing w:val="13"/>
          <w:w w:val="80"/>
        </w:rPr>
        <w:t> </w:t>
      </w:r>
      <w:r>
        <w:rPr>
          <w:w w:val="80"/>
        </w:rPr>
        <w:t>2,33)</w:t>
      </w:r>
      <w:r>
        <w:rPr>
          <w:spacing w:val="16"/>
          <w:w w:val="80"/>
        </w:rPr>
        <w:t> </w:t>
      </w:r>
      <w:r>
        <w:rPr>
          <w:w w:val="80"/>
        </w:rPr>
        <w:t>(FIGURA</w:t>
      </w:r>
      <w:r>
        <w:rPr>
          <w:spacing w:val="3"/>
          <w:w w:val="80"/>
        </w:rPr>
        <w:t> </w:t>
      </w:r>
      <w:r>
        <w:rPr>
          <w:w w:val="80"/>
        </w:rPr>
        <w:t>2).</w:t>
      </w:r>
    </w:p>
    <w:p>
      <w:pPr>
        <w:spacing w:line="362" w:lineRule="auto" w:before="136"/>
        <w:ind w:left="1680" w:right="1309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w w:val="80"/>
          <w:sz w:val="18"/>
        </w:rPr>
        <w:t>Figura</w:t>
      </w:r>
      <w:r>
        <w:rPr>
          <w:rFonts w:ascii="Arial" w:hAnsi="Arial"/>
          <w:i/>
          <w:spacing w:val="10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2:</w:t>
      </w:r>
      <w:r>
        <w:rPr>
          <w:rFonts w:ascii="Arial" w:hAnsi="Arial"/>
          <w:i/>
          <w:spacing w:val="7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Índice</w:t>
      </w:r>
      <w:r>
        <w:rPr>
          <w:rFonts w:ascii="Arial" w:hAnsi="Arial"/>
          <w:i/>
          <w:spacing w:val="5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de</w:t>
      </w:r>
      <w:r>
        <w:rPr>
          <w:rFonts w:ascii="Arial" w:hAnsi="Arial"/>
          <w:i/>
          <w:spacing w:val="10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Função</w:t>
      </w:r>
      <w:r>
        <w:rPr>
          <w:rFonts w:ascii="Arial" w:hAnsi="Arial"/>
          <w:i/>
          <w:spacing w:val="4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Sexual</w:t>
      </w:r>
      <w:r>
        <w:rPr>
          <w:rFonts w:ascii="Arial" w:hAnsi="Arial"/>
          <w:i/>
          <w:spacing w:val="13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Feminino</w:t>
      </w:r>
      <w:r>
        <w:rPr>
          <w:rFonts w:ascii="Arial" w:hAnsi="Arial"/>
          <w:i/>
          <w:spacing w:val="10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por</w:t>
      </w:r>
      <w:r>
        <w:rPr>
          <w:rFonts w:ascii="Arial" w:hAnsi="Arial"/>
          <w:i/>
          <w:spacing w:val="10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domínio</w:t>
      </w:r>
      <w:r>
        <w:rPr>
          <w:rFonts w:ascii="Arial" w:hAnsi="Arial"/>
          <w:i/>
          <w:spacing w:val="10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e</w:t>
      </w:r>
      <w:r>
        <w:rPr>
          <w:rFonts w:ascii="Arial" w:hAnsi="Arial"/>
          <w:i/>
          <w:spacing w:val="4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escore</w:t>
      </w:r>
      <w:r>
        <w:rPr>
          <w:rFonts w:ascii="Arial" w:hAnsi="Arial"/>
          <w:i/>
          <w:spacing w:val="10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total</w:t>
      </w:r>
      <w:r>
        <w:rPr>
          <w:rFonts w:ascii="Arial" w:hAnsi="Arial"/>
          <w:i/>
          <w:spacing w:val="13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das</w:t>
      </w:r>
      <w:r>
        <w:rPr>
          <w:rFonts w:ascii="Arial" w:hAnsi="Arial"/>
          <w:i/>
          <w:spacing w:val="9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voluntárias.</w:t>
      </w:r>
      <w:r>
        <w:rPr>
          <w:rFonts w:ascii="Arial" w:hAnsi="Arial"/>
          <w:i/>
          <w:spacing w:val="8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Valoresapresentados</w:t>
      </w:r>
      <w:r>
        <w:rPr>
          <w:rFonts w:ascii="Arial" w:hAnsi="Arial"/>
          <w:i/>
          <w:spacing w:val="10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em</w:t>
      </w:r>
      <w:r>
        <w:rPr>
          <w:rFonts w:ascii="Arial" w:hAnsi="Arial"/>
          <w:i/>
          <w:spacing w:val="7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média</w:t>
      </w:r>
      <w:r>
        <w:rPr>
          <w:rFonts w:ascii="Arial" w:hAnsi="Arial"/>
          <w:i/>
          <w:spacing w:val="10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±</w:t>
      </w:r>
      <w:r>
        <w:rPr>
          <w:rFonts w:ascii="Arial" w:hAnsi="Arial"/>
          <w:i/>
          <w:spacing w:val="8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desvio</w:t>
      </w:r>
      <w:r>
        <w:rPr>
          <w:rFonts w:ascii="Arial" w:hAnsi="Arial"/>
          <w:i/>
          <w:spacing w:val="1"/>
          <w:w w:val="80"/>
          <w:sz w:val="18"/>
        </w:rPr>
        <w:t> </w:t>
      </w:r>
      <w:r>
        <w:rPr>
          <w:rFonts w:ascii="Arial" w:hAnsi="Arial"/>
          <w:i/>
          <w:w w:val="95"/>
          <w:sz w:val="18"/>
        </w:rPr>
        <w:t>padrão.</w:t>
      </w:r>
    </w:p>
    <w:p>
      <w:pPr>
        <w:pStyle w:val="BodyText"/>
        <w:spacing w:before="2"/>
        <w:rPr>
          <w:rFonts w:ascii="Arial"/>
          <w:i/>
          <w:sz w:val="25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1234439</wp:posOffset>
            </wp:positionH>
            <wp:positionV relativeFrom="paragraph">
              <wp:posOffset>209059</wp:posOffset>
            </wp:positionV>
            <wp:extent cx="4981753" cy="2839212"/>
            <wp:effectExtent l="0" t="0" r="0" b="0"/>
            <wp:wrapTopAndBottom/>
            <wp:docPr id="3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8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753" cy="283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5"/>
        </w:rPr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"/>
        <w:rPr>
          <w:rFonts w:ascii="Arial"/>
          <w:i/>
          <w:sz w:val="21"/>
        </w:rPr>
      </w:pPr>
    </w:p>
    <w:p>
      <w:pPr>
        <w:pStyle w:val="BodyText"/>
        <w:spacing w:line="364" w:lineRule="auto" w:before="103"/>
        <w:ind w:left="1085" w:right="1071" w:firstLine="710"/>
        <w:jc w:val="both"/>
      </w:pPr>
      <w:r>
        <w:rPr>
          <w:w w:val="80"/>
        </w:rPr>
        <w:t>Com o</w:t>
      </w:r>
      <w:r>
        <w:rPr>
          <w:spacing w:val="1"/>
          <w:w w:val="80"/>
        </w:rPr>
        <w:t> </w:t>
      </w:r>
      <w:r>
        <w:rPr>
          <w:w w:val="80"/>
        </w:rPr>
        <w:t>resultado</w:t>
      </w:r>
      <w:r>
        <w:rPr>
          <w:spacing w:val="1"/>
          <w:w w:val="80"/>
        </w:rPr>
        <w:t> </w:t>
      </w:r>
      <w:r>
        <w:rPr>
          <w:w w:val="80"/>
        </w:rPr>
        <w:t>do</w:t>
      </w:r>
      <w:r>
        <w:rPr>
          <w:spacing w:val="1"/>
          <w:w w:val="80"/>
        </w:rPr>
        <w:t> </w:t>
      </w:r>
      <w:r>
        <w:rPr>
          <w:w w:val="80"/>
        </w:rPr>
        <w:t>escore</w:t>
      </w:r>
      <w:r>
        <w:rPr>
          <w:spacing w:val="1"/>
          <w:w w:val="80"/>
        </w:rPr>
        <w:t> </w:t>
      </w:r>
      <w:r>
        <w:rPr>
          <w:w w:val="80"/>
        </w:rPr>
        <w:t>total médio</w:t>
      </w:r>
      <w:r>
        <w:rPr>
          <w:spacing w:val="1"/>
          <w:w w:val="80"/>
        </w:rPr>
        <w:t> </w:t>
      </w:r>
      <w:r>
        <w:rPr>
          <w:w w:val="80"/>
        </w:rPr>
        <w:t>de cada</w:t>
      </w:r>
      <w:r>
        <w:rPr>
          <w:spacing w:val="38"/>
        </w:rPr>
        <w:t> </w:t>
      </w:r>
      <w:r>
        <w:rPr>
          <w:w w:val="80"/>
        </w:rPr>
        <w:t>entrevistada, foi possível observar</w:t>
      </w:r>
      <w:r>
        <w:rPr>
          <w:spacing w:val="38"/>
        </w:rPr>
        <w:t> </w:t>
      </w:r>
      <w:r>
        <w:rPr>
          <w:w w:val="80"/>
        </w:rPr>
        <w:t>que</w:t>
      </w:r>
      <w:r>
        <w:rPr>
          <w:spacing w:val="38"/>
        </w:rPr>
        <w:t> </w:t>
      </w:r>
      <w:r>
        <w:rPr>
          <w:w w:val="80"/>
        </w:rPr>
        <w:t>71 (48,96%)</w:t>
      </w:r>
      <w:r>
        <w:rPr>
          <w:spacing w:val="1"/>
          <w:w w:val="80"/>
        </w:rPr>
        <w:t> </w:t>
      </w:r>
      <w:r>
        <w:rPr>
          <w:w w:val="85"/>
        </w:rPr>
        <w:t>delas</w:t>
      </w:r>
      <w:r>
        <w:rPr>
          <w:spacing w:val="-4"/>
          <w:w w:val="85"/>
        </w:rPr>
        <w:t> </w:t>
      </w:r>
      <w:r>
        <w:rPr>
          <w:w w:val="85"/>
        </w:rPr>
        <w:t>possuem</w:t>
      </w:r>
      <w:r>
        <w:rPr>
          <w:spacing w:val="-6"/>
          <w:w w:val="85"/>
        </w:rPr>
        <w:t> </w:t>
      </w:r>
      <w:r>
        <w:rPr>
          <w:w w:val="85"/>
        </w:rPr>
        <w:t>algum</w:t>
      </w:r>
      <w:r>
        <w:rPr>
          <w:spacing w:val="-5"/>
          <w:w w:val="85"/>
        </w:rPr>
        <w:t> </w:t>
      </w:r>
      <w:r>
        <w:rPr>
          <w:w w:val="85"/>
        </w:rPr>
        <w:t>tipo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DS.</w:t>
      </w:r>
      <w:r>
        <w:rPr>
          <w:spacing w:val="-7"/>
          <w:w w:val="85"/>
        </w:rPr>
        <w:t> </w:t>
      </w:r>
      <w:r>
        <w:rPr>
          <w:w w:val="85"/>
        </w:rPr>
        <w:t>No</w:t>
      </w:r>
      <w:r>
        <w:rPr>
          <w:spacing w:val="-5"/>
          <w:w w:val="85"/>
        </w:rPr>
        <w:t> </w:t>
      </w:r>
      <w:r>
        <w:rPr>
          <w:w w:val="85"/>
        </w:rPr>
        <w:t>entanto,</w:t>
      </w:r>
      <w:r>
        <w:rPr>
          <w:spacing w:val="-6"/>
          <w:w w:val="85"/>
        </w:rPr>
        <w:t> </w:t>
      </w:r>
      <w:r>
        <w:rPr>
          <w:w w:val="85"/>
        </w:rPr>
        <w:t>137</w:t>
      </w:r>
      <w:r>
        <w:rPr>
          <w:spacing w:val="2"/>
          <w:w w:val="85"/>
        </w:rPr>
        <w:t> </w:t>
      </w:r>
      <w:r>
        <w:rPr>
          <w:w w:val="85"/>
        </w:rPr>
        <w:t>(94,48%)</w:t>
      </w:r>
      <w:r>
        <w:rPr>
          <w:spacing w:val="-3"/>
          <w:w w:val="85"/>
        </w:rPr>
        <w:t> </w:t>
      </w:r>
      <w:r>
        <w:rPr>
          <w:w w:val="85"/>
        </w:rPr>
        <w:t>das</w:t>
      </w:r>
      <w:r>
        <w:rPr>
          <w:spacing w:val="-3"/>
          <w:w w:val="85"/>
        </w:rPr>
        <w:t> </w:t>
      </w:r>
      <w:r>
        <w:rPr>
          <w:w w:val="85"/>
        </w:rPr>
        <w:t>participantes</w:t>
      </w:r>
      <w:r>
        <w:rPr>
          <w:spacing w:val="-3"/>
          <w:w w:val="85"/>
        </w:rPr>
        <w:t> </w:t>
      </w:r>
      <w:r>
        <w:rPr>
          <w:w w:val="85"/>
        </w:rPr>
        <w:t>apresentaram</w:t>
      </w:r>
      <w:r>
        <w:rPr>
          <w:spacing w:val="-3"/>
          <w:w w:val="85"/>
        </w:rPr>
        <w:t> </w:t>
      </w:r>
      <w:r>
        <w:rPr>
          <w:w w:val="85"/>
        </w:rPr>
        <w:t>pelo</w:t>
      </w:r>
      <w:r>
        <w:rPr>
          <w:spacing w:val="-4"/>
          <w:w w:val="85"/>
        </w:rPr>
        <w:t> </w:t>
      </w:r>
      <w:r>
        <w:rPr>
          <w:w w:val="85"/>
        </w:rPr>
        <w:t>menos</w:t>
      </w:r>
      <w:r>
        <w:rPr>
          <w:spacing w:val="-3"/>
          <w:w w:val="85"/>
        </w:rPr>
        <w:t> </w:t>
      </w:r>
      <w:r>
        <w:rPr>
          <w:w w:val="85"/>
        </w:rPr>
        <w:t>um</w:t>
      </w:r>
      <w:r>
        <w:rPr>
          <w:spacing w:val="-52"/>
          <w:w w:val="85"/>
        </w:rPr>
        <w:t> </w:t>
      </w:r>
      <w:r>
        <w:rPr>
          <w:w w:val="80"/>
        </w:rPr>
        <w:t>domínio</w:t>
      </w:r>
      <w:r>
        <w:rPr>
          <w:spacing w:val="1"/>
          <w:w w:val="80"/>
        </w:rPr>
        <w:t> </w:t>
      </w:r>
      <w:r>
        <w:rPr>
          <w:w w:val="80"/>
        </w:rPr>
        <w:t>afetado. Quando</w:t>
      </w:r>
      <w:r>
        <w:rPr>
          <w:spacing w:val="1"/>
          <w:w w:val="80"/>
        </w:rPr>
        <w:t> </w:t>
      </w:r>
      <w:r>
        <w:rPr>
          <w:w w:val="80"/>
        </w:rPr>
        <w:t>avaliados</w:t>
      </w:r>
      <w:r>
        <w:rPr>
          <w:spacing w:val="1"/>
          <w:w w:val="80"/>
        </w:rPr>
        <w:t> </w:t>
      </w:r>
      <w:r>
        <w:rPr>
          <w:w w:val="80"/>
        </w:rPr>
        <w:t>individualmente,</w:t>
      </w:r>
      <w:r>
        <w:rPr>
          <w:spacing w:val="1"/>
          <w:w w:val="80"/>
        </w:rPr>
        <w:t> </w:t>
      </w:r>
      <w:r>
        <w:rPr>
          <w:w w:val="80"/>
        </w:rPr>
        <w:t>tanto</w:t>
      </w:r>
      <w:r>
        <w:rPr>
          <w:spacing w:val="1"/>
          <w:w w:val="80"/>
        </w:rPr>
        <w:t> </w:t>
      </w:r>
      <w:r>
        <w:rPr>
          <w:w w:val="80"/>
        </w:rPr>
        <w:t>em</w:t>
      </w:r>
      <w:r>
        <w:rPr>
          <w:spacing w:val="1"/>
          <w:w w:val="80"/>
        </w:rPr>
        <w:t> </w:t>
      </w:r>
      <w:r>
        <w:rPr>
          <w:w w:val="80"/>
        </w:rPr>
        <w:t>mulheres</w:t>
      </w:r>
      <w:r>
        <w:rPr>
          <w:spacing w:val="1"/>
          <w:w w:val="80"/>
        </w:rPr>
        <w:t> </w:t>
      </w:r>
      <w:r>
        <w:rPr>
          <w:w w:val="80"/>
        </w:rPr>
        <w:t>cujos</w:t>
      </w:r>
      <w:r>
        <w:rPr>
          <w:spacing w:val="1"/>
          <w:w w:val="80"/>
        </w:rPr>
        <w:t> </w:t>
      </w:r>
      <w:r>
        <w:rPr>
          <w:w w:val="80"/>
        </w:rPr>
        <w:t>escores</w:t>
      </w:r>
      <w:r>
        <w:rPr>
          <w:spacing w:val="1"/>
          <w:w w:val="80"/>
        </w:rPr>
        <w:t> </w:t>
      </w:r>
      <w:r>
        <w:rPr>
          <w:w w:val="80"/>
        </w:rPr>
        <w:t>totais</w:t>
      </w:r>
      <w:r>
        <w:rPr>
          <w:spacing w:val="1"/>
          <w:w w:val="80"/>
        </w:rPr>
        <w:t> </w:t>
      </w:r>
      <w:r>
        <w:rPr>
          <w:w w:val="80"/>
        </w:rPr>
        <w:t>foram ou</w:t>
      </w:r>
      <w:r>
        <w:rPr>
          <w:spacing w:val="1"/>
          <w:w w:val="80"/>
        </w:rPr>
        <w:t> </w:t>
      </w:r>
      <w:r>
        <w:rPr>
          <w:w w:val="80"/>
        </w:rPr>
        <w:t>não</w:t>
      </w:r>
      <w:r>
        <w:rPr>
          <w:spacing w:val="1"/>
          <w:w w:val="80"/>
        </w:rPr>
        <w:t> </w:t>
      </w:r>
      <w:r>
        <w:rPr>
          <w:w w:val="80"/>
        </w:rPr>
        <w:t>compatíveis com o diagnóstico de DS, o domínio mais afetado foi o de</w:t>
      </w:r>
      <w:r>
        <w:rPr>
          <w:spacing w:val="38"/>
        </w:rPr>
        <w:t> </w:t>
      </w:r>
      <w:r>
        <w:rPr>
          <w:w w:val="80"/>
        </w:rPr>
        <w:t>lubrificação vaginal (71,03%), seguido</w:t>
      </w:r>
      <w:r>
        <w:rPr>
          <w:spacing w:val="1"/>
          <w:w w:val="80"/>
        </w:rPr>
        <w:t> </w:t>
      </w:r>
      <w:r>
        <w:rPr>
          <w:w w:val="85"/>
        </w:rPr>
        <w:t>pelos</w:t>
      </w:r>
      <w:r>
        <w:rPr>
          <w:spacing w:val="9"/>
          <w:w w:val="85"/>
        </w:rPr>
        <w:t> </w:t>
      </w:r>
      <w:r>
        <w:rPr>
          <w:w w:val="85"/>
        </w:rPr>
        <w:t>domínios</w:t>
      </w:r>
      <w:r>
        <w:rPr>
          <w:spacing w:val="9"/>
          <w:w w:val="85"/>
        </w:rPr>
        <w:t> </w:t>
      </w:r>
      <w:r>
        <w:rPr>
          <w:w w:val="85"/>
        </w:rPr>
        <w:t>desejo/libido</w:t>
      </w:r>
      <w:r>
        <w:rPr>
          <w:spacing w:val="7"/>
          <w:w w:val="85"/>
        </w:rPr>
        <w:t> </w:t>
      </w:r>
      <w:r>
        <w:rPr>
          <w:w w:val="85"/>
        </w:rPr>
        <w:t>(66,90%),</w:t>
      </w:r>
      <w:r>
        <w:rPr>
          <w:spacing w:val="11"/>
          <w:w w:val="85"/>
        </w:rPr>
        <w:t> </w:t>
      </w:r>
      <w:r>
        <w:rPr>
          <w:w w:val="85"/>
        </w:rPr>
        <w:t>orgasmo</w:t>
      </w:r>
      <w:r>
        <w:rPr>
          <w:spacing w:val="26"/>
          <w:w w:val="85"/>
        </w:rPr>
        <w:t> </w:t>
      </w:r>
      <w:r>
        <w:rPr>
          <w:w w:val="85"/>
        </w:rPr>
        <w:t>(66,21%),</w:t>
      </w:r>
      <w:r>
        <w:rPr>
          <w:spacing w:val="20"/>
          <w:w w:val="85"/>
        </w:rPr>
        <w:t> </w:t>
      </w:r>
      <w:r>
        <w:rPr>
          <w:w w:val="85"/>
        </w:rPr>
        <w:t>dor</w:t>
      </w:r>
      <w:r>
        <w:rPr>
          <w:spacing w:val="26"/>
          <w:w w:val="85"/>
        </w:rPr>
        <w:t> </w:t>
      </w:r>
      <w:r>
        <w:rPr>
          <w:w w:val="85"/>
        </w:rPr>
        <w:t>(64,14%),</w:t>
      </w:r>
      <w:r>
        <w:rPr>
          <w:spacing w:val="25"/>
          <w:w w:val="85"/>
        </w:rPr>
        <w:t> </w:t>
      </w:r>
      <w:r>
        <w:rPr>
          <w:w w:val="85"/>
        </w:rPr>
        <w:t>excitação</w:t>
      </w:r>
      <w:r>
        <w:rPr>
          <w:spacing w:val="26"/>
          <w:w w:val="85"/>
        </w:rPr>
        <w:t> </w:t>
      </w:r>
      <w:r>
        <w:rPr>
          <w:w w:val="85"/>
        </w:rPr>
        <w:t>(60,69%)</w:t>
      </w:r>
      <w:r>
        <w:rPr>
          <w:spacing w:val="23"/>
          <w:w w:val="85"/>
        </w:rPr>
        <w:t> </w:t>
      </w:r>
      <w:r>
        <w:rPr>
          <w:w w:val="85"/>
        </w:rPr>
        <w:t>e</w:t>
      </w:r>
      <w:r>
        <w:rPr>
          <w:spacing w:val="25"/>
          <w:w w:val="85"/>
        </w:rPr>
        <w:t> </w:t>
      </w:r>
      <w:r>
        <w:rPr>
          <w:w w:val="85"/>
        </w:rPr>
        <w:t>satisfação</w:t>
      </w:r>
    </w:p>
    <w:p>
      <w:pPr>
        <w:pStyle w:val="BodyText"/>
        <w:ind w:left="1085"/>
        <w:jc w:val="both"/>
      </w:pPr>
      <w:r>
        <w:rPr>
          <w:w w:val="80"/>
        </w:rPr>
        <w:t>sexual</w:t>
      </w:r>
      <w:r>
        <w:rPr>
          <w:spacing w:val="11"/>
          <w:w w:val="80"/>
        </w:rPr>
        <w:t> </w:t>
      </w:r>
      <w:r>
        <w:rPr>
          <w:w w:val="80"/>
        </w:rPr>
        <w:t>(50,34%)</w:t>
      </w:r>
      <w:r>
        <w:rPr>
          <w:spacing w:val="9"/>
          <w:w w:val="80"/>
        </w:rPr>
        <w:t> </w:t>
      </w:r>
      <w:r>
        <w:rPr>
          <w:w w:val="80"/>
        </w:rPr>
        <w:t>(TABELA</w:t>
      </w:r>
      <w:r>
        <w:rPr>
          <w:spacing w:val="-2"/>
          <w:w w:val="80"/>
        </w:rPr>
        <w:t> </w:t>
      </w:r>
      <w:r>
        <w:rPr>
          <w:w w:val="80"/>
        </w:rPr>
        <w:t>3).</w:t>
      </w:r>
    </w:p>
    <w:p>
      <w:pPr>
        <w:pStyle w:val="BodyText"/>
        <w:rPr>
          <w:sz w:val="28"/>
        </w:rPr>
      </w:pPr>
    </w:p>
    <w:p>
      <w:pPr>
        <w:spacing w:line="266" w:lineRule="auto" w:before="213"/>
        <w:ind w:left="1248" w:right="1309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w w:val="80"/>
          <w:sz w:val="18"/>
        </w:rPr>
        <w:t>Tabela</w:t>
      </w:r>
      <w:r>
        <w:rPr>
          <w:rFonts w:ascii="Arial" w:hAnsi="Arial"/>
          <w:i/>
          <w:spacing w:val="1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3:</w:t>
      </w:r>
      <w:r>
        <w:rPr>
          <w:rFonts w:ascii="Arial" w:hAnsi="Arial"/>
          <w:i/>
          <w:spacing w:val="1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Grau de disfunção sexual medido</w:t>
      </w:r>
      <w:r>
        <w:rPr>
          <w:rFonts w:ascii="Arial" w:hAnsi="Arial"/>
          <w:i/>
          <w:spacing w:val="1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através</w:t>
      </w:r>
      <w:r>
        <w:rPr>
          <w:rFonts w:ascii="Arial" w:hAnsi="Arial"/>
          <w:i/>
          <w:spacing w:val="1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do</w:t>
      </w:r>
      <w:r>
        <w:rPr>
          <w:rFonts w:ascii="Arial" w:hAnsi="Arial"/>
          <w:i/>
          <w:spacing w:val="1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Índice</w:t>
      </w:r>
      <w:r>
        <w:rPr>
          <w:rFonts w:ascii="Arial" w:hAnsi="Arial"/>
          <w:i/>
          <w:spacing w:val="1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de Função Sexual Feminino</w:t>
      </w:r>
      <w:r>
        <w:rPr>
          <w:rFonts w:ascii="Arial" w:hAnsi="Arial"/>
          <w:i/>
          <w:spacing w:val="1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por</w:t>
      </w:r>
      <w:r>
        <w:rPr>
          <w:rFonts w:ascii="Arial" w:hAnsi="Arial"/>
          <w:i/>
          <w:spacing w:val="1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domínio eescore total das voluntárias. Valores</w:t>
      </w:r>
      <w:r>
        <w:rPr>
          <w:rFonts w:ascii="Arial" w:hAnsi="Arial"/>
          <w:i/>
          <w:spacing w:val="1"/>
          <w:w w:val="80"/>
          <w:sz w:val="18"/>
        </w:rPr>
        <w:t> </w:t>
      </w:r>
      <w:r>
        <w:rPr>
          <w:rFonts w:ascii="Arial" w:hAnsi="Arial"/>
          <w:i/>
          <w:w w:val="95"/>
          <w:sz w:val="18"/>
        </w:rPr>
        <w:t>apresentados</w:t>
      </w:r>
      <w:r>
        <w:rPr>
          <w:rFonts w:ascii="Arial" w:hAnsi="Arial"/>
          <w:i/>
          <w:spacing w:val="-8"/>
          <w:w w:val="95"/>
          <w:sz w:val="18"/>
        </w:rPr>
        <w:t> </w:t>
      </w:r>
      <w:r>
        <w:rPr>
          <w:rFonts w:ascii="Arial" w:hAnsi="Arial"/>
          <w:i/>
          <w:w w:val="95"/>
          <w:sz w:val="18"/>
        </w:rPr>
        <w:t>em</w:t>
      </w:r>
      <w:r>
        <w:rPr>
          <w:rFonts w:ascii="Arial" w:hAnsi="Arial"/>
          <w:i/>
          <w:spacing w:val="-16"/>
          <w:w w:val="95"/>
          <w:sz w:val="18"/>
        </w:rPr>
        <w:t> </w:t>
      </w:r>
      <w:r>
        <w:rPr>
          <w:rFonts w:ascii="Arial" w:hAnsi="Arial"/>
          <w:i/>
          <w:w w:val="95"/>
          <w:sz w:val="18"/>
        </w:rPr>
        <w:t>frequência</w:t>
      </w:r>
      <w:r>
        <w:rPr>
          <w:rFonts w:ascii="Arial" w:hAnsi="Arial"/>
          <w:i/>
          <w:spacing w:val="-8"/>
          <w:w w:val="95"/>
          <w:sz w:val="18"/>
        </w:rPr>
        <w:t> </w:t>
      </w:r>
      <w:r>
        <w:rPr>
          <w:rFonts w:ascii="Arial" w:hAnsi="Arial"/>
          <w:i/>
          <w:w w:val="95"/>
          <w:sz w:val="18"/>
        </w:rPr>
        <w:t>absoluta</w:t>
      </w:r>
      <w:r>
        <w:rPr>
          <w:rFonts w:ascii="Arial" w:hAnsi="Arial"/>
          <w:i/>
          <w:spacing w:val="-15"/>
          <w:w w:val="95"/>
          <w:sz w:val="18"/>
        </w:rPr>
        <w:t> </w:t>
      </w:r>
      <w:r>
        <w:rPr>
          <w:rFonts w:ascii="Arial" w:hAnsi="Arial"/>
          <w:i/>
          <w:w w:val="95"/>
          <w:sz w:val="18"/>
        </w:rPr>
        <w:t>(n)</w:t>
      </w:r>
      <w:r>
        <w:rPr>
          <w:rFonts w:ascii="Arial" w:hAnsi="Arial"/>
          <w:i/>
          <w:spacing w:val="-10"/>
          <w:w w:val="95"/>
          <w:sz w:val="18"/>
        </w:rPr>
        <w:t> </w:t>
      </w:r>
      <w:r>
        <w:rPr>
          <w:rFonts w:ascii="Arial" w:hAnsi="Arial"/>
          <w:i/>
          <w:w w:val="95"/>
          <w:sz w:val="18"/>
        </w:rPr>
        <w:t>e</w:t>
      </w:r>
      <w:r>
        <w:rPr>
          <w:rFonts w:ascii="Arial" w:hAnsi="Arial"/>
          <w:i/>
          <w:spacing w:val="-10"/>
          <w:w w:val="95"/>
          <w:sz w:val="18"/>
        </w:rPr>
        <w:t> </w:t>
      </w:r>
      <w:r>
        <w:rPr>
          <w:rFonts w:ascii="Arial" w:hAnsi="Arial"/>
          <w:i/>
          <w:w w:val="95"/>
          <w:sz w:val="18"/>
        </w:rPr>
        <w:t>relativa</w:t>
      </w:r>
      <w:r>
        <w:rPr>
          <w:rFonts w:ascii="Arial" w:hAnsi="Arial"/>
          <w:i/>
          <w:spacing w:val="-11"/>
          <w:w w:val="95"/>
          <w:sz w:val="18"/>
        </w:rPr>
        <w:t> </w:t>
      </w:r>
      <w:r>
        <w:rPr>
          <w:rFonts w:ascii="Arial" w:hAnsi="Arial"/>
          <w:i/>
          <w:w w:val="95"/>
          <w:sz w:val="18"/>
        </w:rPr>
        <w:t>(%).</w:t>
      </w:r>
    </w:p>
    <w:p>
      <w:pPr>
        <w:pStyle w:val="BodyText"/>
        <w:spacing w:before="4" w:after="1"/>
        <w:rPr>
          <w:rFonts w:ascii="Arial"/>
          <w:i/>
          <w:sz w:val="12"/>
        </w:rPr>
      </w:pPr>
    </w:p>
    <w:tbl>
      <w:tblPr>
        <w:tblW w:w="0" w:type="auto"/>
        <w:jc w:val="left"/>
        <w:tblInd w:w="12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7"/>
        <w:gridCol w:w="2155"/>
        <w:gridCol w:w="1999"/>
      </w:tblGrid>
      <w:tr>
        <w:trPr>
          <w:trHeight w:val="632" w:hRule="atLeast"/>
        </w:trPr>
        <w:tc>
          <w:tcPr>
            <w:tcW w:w="43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2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Índice</w:t>
            </w:r>
            <w:r>
              <w:rPr>
                <w:rFonts w:ascii="Arial" w:hAnsi="Arial"/>
                <w:b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de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Função</w:t>
            </w:r>
            <w:r>
              <w:rPr>
                <w:rFonts w:ascii="Arial" w:hAnsi="Arial"/>
                <w:b/>
                <w:spacing w:val="6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Sexual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Feminino</w:t>
            </w:r>
          </w:p>
        </w:tc>
        <w:tc>
          <w:tcPr>
            <w:tcW w:w="21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703" w:right="38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Com</w:t>
            </w:r>
          </w:p>
          <w:p>
            <w:pPr>
              <w:pStyle w:val="TableParagraph"/>
              <w:spacing w:before="41"/>
              <w:ind w:left="703" w:right="39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disfunção</w:t>
            </w:r>
          </w:p>
        </w:tc>
        <w:tc>
          <w:tcPr>
            <w:tcW w:w="19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315" w:right="268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Sem</w:t>
            </w:r>
            <w:r>
              <w:rPr>
                <w:rFonts w:ascii="Arial" w:hAnsi="Arial"/>
                <w:b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disfunção</w:t>
            </w:r>
          </w:p>
        </w:tc>
      </w:tr>
      <w:tr>
        <w:trPr>
          <w:trHeight w:val="654" w:hRule="atLeast"/>
        </w:trPr>
        <w:tc>
          <w:tcPr>
            <w:tcW w:w="43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39"/>
              <w:ind w:left="127"/>
              <w:rPr>
                <w:sz w:val="24"/>
              </w:rPr>
            </w:pPr>
            <w:r>
              <w:rPr>
                <w:w w:val="80"/>
                <w:sz w:val="24"/>
              </w:rPr>
              <w:t>Desejo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/</w:t>
            </w:r>
            <w:r>
              <w:rPr>
                <w:spacing w:val="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libido</w:t>
            </w:r>
          </w:p>
        </w:tc>
        <w:tc>
          <w:tcPr>
            <w:tcW w:w="21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39"/>
              <w:ind w:right="379"/>
              <w:jc w:val="right"/>
              <w:rPr>
                <w:sz w:val="24"/>
              </w:rPr>
            </w:pPr>
            <w:r>
              <w:rPr>
                <w:w w:val="80"/>
                <w:sz w:val="24"/>
              </w:rPr>
              <w:t>97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(66,90%)</w:t>
            </w:r>
          </w:p>
        </w:tc>
        <w:tc>
          <w:tcPr>
            <w:tcW w:w="19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39"/>
              <w:ind w:left="315" w:right="265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48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(33,10%)</w:t>
            </w:r>
          </w:p>
        </w:tc>
      </w:tr>
      <w:tr>
        <w:trPr>
          <w:trHeight w:val="559" w:hRule="atLeast"/>
        </w:trPr>
        <w:tc>
          <w:tcPr>
            <w:tcW w:w="4377" w:type="dxa"/>
          </w:tcPr>
          <w:p>
            <w:pPr>
              <w:pStyle w:val="TableParagraph"/>
              <w:spacing w:before="146"/>
              <w:ind w:left="127"/>
              <w:rPr>
                <w:sz w:val="24"/>
              </w:rPr>
            </w:pPr>
            <w:r>
              <w:rPr>
                <w:w w:val="90"/>
                <w:sz w:val="24"/>
              </w:rPr>
              <w:t>Excitação</w:t>
            </w:r>
          </w:p>
        </w:tc>
        <w:tc>
          <w:tcPr>
            <w:tcW w:w="2155" w:type="dxa"/>
          </w:tcPr>
          <w:p>
            <w:pPr>
              <w:pStyle w:val="TableParagraph"/>
              <w:spacing w:before="146"/>
              <w:ind w:right="379"/>
              <w:jc w:val="right"/>
              <w:rPr>
                <w:sz w:val="24"/>
              </w:rPr>
            </w:pPr>
            <w:r>
              <w:rPr>
                <w:w w:val="80"/>
                <w:sz w:val="24"/>
              </w:rPr>
              <w:t>88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(60,69%)</w:t>
            </w:r>
          </w:p>
        </w:tc>
        <w:tc>
          <w:tcPr>
            <w:tcW w:w="1999" w:type="dxa"/>
          </w:tcPr>
          <w:p>
            <w:pPr>
              <w:pStyle w:val="TableParagraph"/>
              <w:spacing w:before="146"/>
              <w:ind w:left="315" w:right="265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57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(39,31%)</w:t>
            </w:r>
          </w:p>
        </w:tc>
      </w:tr>
      <w:tr>
        <w:trPr>
          <w:trHeight w:val="557" w:hRule="atLeast"/>
        </w:trPr>
        <w:tc>
          <w:tcPr>
            <w:tcW w:w="4377" w:type="dxa"/>
          </w:tcPr>
          <w:p>
            <w:pPr>
              <w:pStyle w:val="TableParagraph"/>
              <w:spacing w:before="144"/>
              <w:ind w:left="127"/>
              <w:rPr>
                <w:sz w:val="24"/>
              </w:rPr>
            </w:pPr>
            <w:r>
              <w:rPr>
                <w:w w:val="80"/>
                <w:sz w:val="24"/>
              </w:rPr>
              <w:t>Lubrificação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vaginal</w:t>
            </w:r>
          </w:p>
        </w:tc>
        <w:tc>
          <w:tcPr>
            <w:tcW w:w="2155" w:type="dxa"/>
          </w:tcPr>
          <w:p>
            <w:pPr>
              <w:pStyle w:val="TableParagraph"/>
              <w:spacing w:before="144"/>
              <w:ind w:right="321"/>
              <w:jc w:val="right"/>
              <w:rPr>
                <w:sz w:val="24"/>
              </w:rPr>
            </w:pPr>
            <w:r>
              <w:rPr>
                <w:w w:val="80"/>
                <w:sz w:val="24"/>
              </w:rPr>
              <w:t>103</w:t>
            </w:r>
            <w:r>
              <w:rPr>
                <w:spacing w:val="1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(71,03%)</w:t>
            </w:r>
          </w:p>
        </w:tc>
        <w:tc>
          <w:tcPr>
            <w:tcW w:w="1999" w:type="dxa"/>
          </w:tcPr>
          <w:p>
            <w:pPr>
              <w:pStyle w:val="TableParagraph"/>
              <w:spacing w:before="144"/>
              <w:ind w:left="315" w:right="265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42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(28,96%)</w:t>
            </w:r>
          </w:p>
        </w:tc>
      </w:tr>
      <w:tr>
        <w:trPr>
          <w:trHeight w:val="557" w:hRule="atLeast"/>
        </w:trPr>
        <w:tc>
          <w:tcPr>
            <w:tcW w:w="4377" w:type="dxa"/>
          </w:tcPr>
          <w:p>
            <w:pPr>
              <w:pStyle w:val="TableParagraph"/>
              <w:spacing w:before="144"/>
              <w:ind w:left="127"/>
              <w:rPr>
                <w:sz w:val="24"/>
              </w:rPr>
            </w:pPr>
            <w:r>
              <w:rPr>
                <w:w w:val="90"/>
                <w:sz w:val="24"/>
              </w:rPr>
              <w:t>Orgasmo</w:t>
            </w:r>
          </w:p>
        </w:tc>
        <w:tc>
          <w:tcPr>
            <w:tcW w:w="2155" w:type="dxa"/>
          </w:tcPr>
          <w:p>
            <w:pPr>
              <w:pStyle w:val="TableParagraph"/>
              <w:spacing w:before="144"/>
              <w:ind w:right="379"/>
              <w:jc w:val="right"/>
              <w:rPr>
                <w:sz w:val="24"/>
              </w:rPr>
            </w:pPr>
            <w:r>
              <w:rPr>
                <w:w w:val="80"/>
                <w:sz w:val="24"/>
              </w:rPr>
              <w:t>96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(66,21%)</w:t>
            </w:r>
          </w:p>
        </w:tc>
        <w:tc>
          <w:tcPr>
            <w:tcW w:w="1999" w:type="dxa"/>
          </w:tcPr>
          <w:p>
            <w:pPr>
              <w:pStyle w:val="TableParagraph"/>
              <w:spacing w:before="144"/>
              <w:ind w:left="315" w:right="265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49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(33,79%)</w:t>
            </w:r>
          </w:p>
        </w:tc>
      </w:tr>
      <w:tr>
        <w:trPr>
          <w:trHeight w:val="556" w:hRule="atLeast"/>
        </w:trPr>
        <w:tc>
          <w:tcPr>
            <w:tcW w:w="4377" w:type="dxa"/>
          </w:tcPr>
          <w:p>
            <w:pPr>
              <w:pStyle w:val="TableParagraph"/>
              <w:spacing w:before="144"/>
              <w:ind w:left="127"/>
              <w:rPr>
                <w:sz w:val="24"/>
              </w:rPr>
            </w:pPr>
            <w:r>
              <w:rPr>
                <w:w w:val="80"/>
                <w:sz w:val="24"/>
              </w:rPr>
              <w:t>Satisfação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sexual</w:t>
            </w:r>
          </w:p>
        </w:tc>
        <w:tc>
          <w:tcPr>
            <w:tcW w:w="2155" w:type="dxa"/>
          </w:tcPr>
          <w:p>
            <w:pPr>
              <w:pStyle w:val="TableParagraph"/>
              <w:spacing w:before="144"/>
              <w:ind w:right="379"/>
              <w:jc w:val="right"/>
              <w:rPr>
                <w:sz w:val="24"/>
              </w:rPr>
            </w:pPr>
            <w:r>
              <w:rPr>
                <w:w w:val="80"/>
                <w:sz w:val="24"/>
              </w:rPr>
              <w:t>73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(50,34%)</w:t>
            </w:r>
          </w:p>
        </w:tc>
        <w:tc>
          <w:tcPr>
            <w:tcW w:w="1999" w:type="dxa"/>
          </w:tcPr>
          <w:p>
            <w:pPr>
              <w:pStyle w:val="TableParagraph"/>
              <w:spacing w:before="144"/>
              <w:ind w:left="315" w:right="265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72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(49,65%)</w:t>
            </w:r>
          </w:p>
        </w:tc>
      </w:tr>
      <w:tr>
        <w:trPr>
          <w:trHeight w:val="556" w:hRule="atLeast"/>
        </w:trPr>
        <w:tc>
          <w:tcPr>
            <w:tcW w:w="4377" w:type="dxa"/>
          </w:tcPr>
          <w:p>
            <w:pPr>
              <w:pStyle w:val="TableParagraph"/>
              <w:spacing w:before="144"/>
              <w:ind w:left="127"/>
              <w:rPr>
                <w:sz w:val="24"/>
              </w:rPr>
            </w:pPr>
            <w:r>
              <w:rPr>
                <w:w w:val="90"/>
                <w:sz w:val="24"/>
              </w:rPr>
              <w:t>Dor</w:t>
            </w:r>
          </w:p>
        </w:tc>
        <w:tc>
          <w:tcPr>
            <w:tcW w:w="2155" w:type="dxa"/>
          </w:tcPr>
          <w:p>
            <w:pPr>
              <w:pStyle w:val="TableParagraph"/>
              <w:spacing w:before="144"/>
              <w:ind w:right="379"/>
              <w:jc w:val="right"/>
              <w:rPr>
                <w:sz w:val="24"/>
              </w:rPr>
            </w:pPr>
            <w:r>
              <w:rPr>
                <w:w w:val="80"/>
                <w:sz w:val="24"/>
              </w:rPr>
              <w:t>93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(64,14%)</w:t>
            </w:r>
          </w:p>
        </w:tc>
        <w:tc>
          <w:tcPr>
            <w:tcW w:w="1999" w:type="dxa"/>
          </w:tcPr>
          <w:p>
            <w:pPr>
              <w:pStyle w:val="TableParagraph"/>
              <w:spacing w:before="144"/>
              <w:ind w:left="315" w:right="265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52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(35,86%)</w:t>
            </w:r>
          </w:p>
        </w:tc>
      </w:tr>
      <w:tr>
        <w:trPr>
          <w:trHeight w:val="557" w:hRule="atLeast"/>
        </w:trPr>
        <w:tc>
          <w:tcPr>
            <w:tcW w:w="4377" w:type="dxa"/>
          </w:tcPr>
          <w:p>
            <w:pPr>
              <w:pStyle w:val="TableParagraph"/>
              <w:spacing w:before="140"/>
              <w:ind w:left="12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Total</w:t>
            </w:r>
          </w:p>
        </w:tc>
        <w:tc>
          <w:tcPr>
            <w:tcW w:w="2155" w:type="dxa"/>
          </w:tcPr>
          <w:p>
            <w:pPr>
              <w:pStyle w:val="TableParagraph"/>
              <w:spacing w:before="140"/>
              <w:ind w:right="38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71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(48,96%)</w:t>
            </w:r>
          </w:p>
        </w:tc>
        <w:tc>
          <w:tcPr>
            <w:tcW w:w="1999" w:type="dxa"/>
          </w:tcPr>
          <w:p>
            <w:pPr>
              <w:pStyle w:val="TableParagraph"/>
              <w:spacing w:before="140"/>
              <w:ind w:left="313" w:right="26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74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(51,03%)</w:t>
            </w:r>
          </w:p>
        </w:tc>
      </w:tr>
      <w:tr>
        <w:trPr>
          <w:trHeight w:val="460" w:hRule="atLeast"/>
        </w:trPr>
        <w:tc>
          <w:tcPr>
            <w:tcW w:w="43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0"/>
              <w:ind w:left="12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Disfunção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em</w:t>
            </w:r>
            <w:r>
              <w:rPr>
                <w:rFonts w:ascii="Arial" w:hAnsi="Arial"/>
                <w:b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pelo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menos</w:t>
            </w:r>
            <w:r>
              <w:rPr>
                <w:rFonts w:ascii="Arial" w:hAnsi="Arial"/>
                <w:b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um</w:t>
            </w:r>
            <w:r>
              <w:rPr>
                <w:rFonts w:ascii="Arial" w:hAnsi="Arial"/>
                <w:b/>
                <w:spacing w:val="3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domínio</w:t>
            </w:r>
          </w:p>
        </w:tc>
        <w:tc>
          <w:tcPr>
            <w:tcW w:w="21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0"/>
              <w:ind w:right="32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137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(94,48%)</w:t>
            </w:r>
          </w:p>
        </w:tc>
        <w:tc>
          <w:tcPr>
            <w:tcW w:w="19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0"/>
              <w:ind w:left="313" w:right="26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8</w:t>
            </w:r>
            <w:r>
              <w:rPr>
                <w:rFonts w:ascii="Arial"/>
                <w:b/>
                <w:spacing w:val="5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(5,51%)</w:t>
            </w:r>
          </w:p>
        </w:tc>
      </w:tr>
    </w:tbl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17"/>
        </w:rPr>
      </w:pPr>
    </w:p>
    <w:p>
      <w:pPr>
        <w:pStyle w:val="BodyText"/>
        <w:spacing w:line="364" w:lineRule="auto"/>
        <w:ind w:left="1085" w:right="1079" w:firstLine="710"/>
        <w:jc w:val="both"/>
      </w:pPr>
      <w:r>
        <w:rPr>
          <w:w w:val="85"/>
        </w:rPr>
        <w:t>Mulheres</w:t>
      </w:r>
      <w:r>
        <w:rPr>
          <w:spacing w:val="-3"/>
          <w:w w:val="85"/>
        </w:rPr>
        <w:t> </w:t>
      </w:r>
      <w:r>
        <w:rPr>
          <w:w w:val="85"/>
        </w:rPr>
        <w:t>solteiras</w:t>
      </w:r>
      <w:r>
        <w:rPr>
          <w:spacing w:val="-3"/>
          <w:w w:val="85"/>
        </w:rPr>
        <w:t> </w:t>
      </w:r>
      <w:r>
        <w:rPr>
          <w:w w:val="85"/>
        </w:rPr>
        <w:t>(47,89%),</w:t>
      </w:r>
      <w:r>
        <w:rPr>
          <w:spacing w:val="-6"/>
          <w:w w:val="85"/>
        </w:rPr>
        <w:t> </w:t>
      </w:r>
      <w:r>
        <w:rPr>
          <w:w w:val="85"/>
        </w:rPr>
        <w:t>apresentaram</w:t>
      </w:r>
      <w:r>
        <w:rPr>
          <w:spacing w:val="-5"/>
          <w:w w:val="85"/>
        </w:rPr>
        <w:t> </w:t>
      </w:r>
      <w:r>
        <w:rPr>
          <w:w w:val="85"/>
        </w:rPr>
        <w:t>maior</w:t>
      </w:r>
      <w:r>
        <w:rPr>
          <w:spacing w:val="2"/>
          <w:w w:val="85"/>
        </w:rPr>
        <w:t> </w:t>
      </w:r>
      <w:r>
        <w:rPr>
          <w:w w:val="85"/>
        </w:rPr>
        <w:t>índice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DS</w:t>
      </w:r>
      <w:r>
        <w:rPr>
          <w:spacing w:val="-3"/>
          <w:w w:val="85"/>
        </w:rPr>
        <w:t> </w:t>
      </w:r>
      <w:r>
        <w:rPr>
          <w:w w:val="85"/>
        </w:rPr>
        <w:t>(p=</w:t>
      </w:r>
      <w:r>
        <w:rPr>
          <w:spacing w:val="-4"/>
          <w:w w:val="85"/>
        </w:rPr>
        <w:t> </w:t>
      </w:r>
      <w:r>
        <w:rPr>
          <w:w w:val="85"/>
        </w:rPr>
        <w:t>0,007)</w:t>
      </w:r>
      <w:r>
        <w:rPr>
          <w:spacing w:val="-4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conjunto</w:t>
      </w:r>
      <w:r>
        <w:rPr>
          <w:spacing w:val="1"/>
          <w:w w:val="85"/>
        </w:rPr>
        <w:t> </w:t>
      </w:r>
      <w:r>
        <w:rPr>
          <w:w w:val="85"/>
        </w:rPr>
        <w:t>com</w:t>
      </w:r>
      <w:r>
        <w:rPr>
          <w:spacing w:val="-3"/>
          <w:w w:val="85"/>
        </w:rPr>
        <w:t> </w:t>
      </w:r>
      <w:r>
        <w:rPr>
          <w:w w:val="85"/>
        </w:rPr>
        <w:t>aquelas</w:t>
      </w:r>
      <w:r>
        <w:rPr>
          <w:spacing w:val="-51"/>
          <w:w w:val="85"/>
        </w:rPr>
        <w:t> </w:t>
      </w:r>
      <w:r>
        <w:rPr>
          <w:w w:val="80"/>
        </w:rPr>
        <w:t>que tinham baixa frequência de relações sexuais semanais (p=</w:t>
      </w:r>
      <w:r>
        <w:rPr>
          <w:spacing w:val="1"/>
          <w:w w:val="80"/>
        </w:rPr>
        <w:t> </w:t>
      </w:r>
      <w:r>
        <w:rPr>
          <w:w w:val="80"/>
        </w:rPr>
        <w:t>0,005). As demais variáveis não alcançaram</w:t>
      </w:r>
      <w:r>
        <w:rPr>
          <w:spacing w:val="1"/>
          <w:w w:val="80"/>
        </w:rPr>
        <w:t> </w:t>
      </w:r>
      <w:r>
        <w:rPr>
          <w:w w:val="80"/>
        </w:rPr>
        <w:t>significância</w:t>
      </w:r>
      <w:r>
        <w:rPr>
          <w:spacing w:val="3"/>
          <w:w w:val="80"/>
        </w:rPr>
        <w:t> </w:t>
      </w:r>
      <w:r>
        <w:rPr>
          <w:w w:val="80"/>
        </w:rPr>
        <w:t>suficiente</w:t>
      </w:r>
      <w:r>
        <w:rPr>
          <w:spacing w:val="3"/>
          <w:w w:val="80"/>
        </w:rPr>
        <w:t> </w:t>
      </w:r>
      <w:r>
        <w:rPr>
          <w:w w:val="80"/>
        </w:rPr>
        <w:t>estatística</w:t>
      </w:r>
      <w:r>
        <w:rPr>
          <w:spacing w:val="9"/>
          <w:w w:val="80"/>
        </w:rPr>
        <w:t> </w:t>
      </w:r>
      <w:r>
        <w:rPr>
          <w:w w:val="80"/>
        </w:rPr>
        <w:t>para</w:t>
      </w:r>
      <w:r>
        <w:rPr>
          <w:spacing w:val="3"/>
          <w:w w:val="80"/>
        </w:rPr>
        <w:t> </w:t>
      </w:r>
      <w:r>
        <w:rPr>
          <w:w w:val="80"/>
        </w:rPr>
        <w:t>inferência</w:t>
      </w:r>
      <w:r>
        <w:rPr>
          <w:spacing w:val="1"/>
          <w:w w:val="80"/>
        </w:rPr>
        <w:t> </w:t>
      </w:r>
      <w:r>
        <w:rPr>
          <w:w w:val="80"/>
        </w:rPr>
        <w:t>de correlação</w:t>
      </w:r>
      <w:r>
        <w:rPr>
          <w:spacing w:val="3"/>
          <w:w w:val="80"/>
        </w:rPr>
        <w:t> </w:t>
      </w:r>
      <w:r>
        <w:rPr>
          <w:w w:val="80"/>
        </w:rPr>
        <w:t>(TABELA</w:t>
      </w:r>
      <w:r>
        <w:rPr>
          <w:spacing w:val="-9"/>
          <w:w w:val="80"/>
        </w:rPr>
        <w:t> </w:t>
      </w:r>
      <w:r>
        <w:rPr>
          <w:w w:val="80"/>
        </w:rPr>
        <w:t>4).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102"/>
        <w:ind w:left="1248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w w:val="80"/>
          <w:sz w:val="18"/>
        </w:rPr>
        <w:t>Tabela</w:t>
      </w:r>
      <w:r>
        <w:rPr>
          <w:rFonts w:ascii="Arial" w:hAnsi="Arial"/>
          <w:i/>
          <w:spacing w:val="-8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4:</w:t>
      </w:r>
      <w:r>
        <w:rPr>
          <w:rFonts w:ascii="Arial" w:hAnsi="Arial"/>
          <w:i/>
          <w:spacing w:val="-4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Associação</w:t>
      </w:r>
      <w:r>
        <w:rPr>
          <w:rFonts w:ascii="Arial" w:hAnsi="Arial"/>
          <w:i/>
          <w:spacing w:val="-7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entre</w:t>
      </w:r>
      <w:r>
        <w:rPr>
          <w:rFonts w:ascii="Arial" w:hAnsi="Arial"/>
          <w:i/>
          <w:spacing w:val="-12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as</w:t>
      </w:r>
      <w:r>
        <w:rPr>
          <w:rFonts w:ascii="Arial" w:hAnsi="Arial"/>
          <w:i/>
          <w:spacing w:val="-10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variáveis</w:t>
      </w:r>
      <w:r>
        <w:rPr>
          <w:rFonts w:ascii="Arial" w:hAnsi="Arial"/>
          <w:i/>
          <w:spacing w:val="-3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e</w:t>
      </w:r>
      <w:r>
        <w:rPr>
          <w:rFonts w:ascii="Arial" w:hAnsi="Arial"/>
          <w:i/>
          <w:spacing w:val="-1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a</w:t>
      </w:r>
      <w:r>
        <w:rPr>
          <w:rFonts w:ascii="Arial" w:hAnsi="Arial"/>
          <w:i/>
          <w:spacing w:val="-14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função</w:t>
      </w:r>
      <w:r>
        <w:rPr>
          <w:rFonts w:ascii="Arial" w:hAnsi="Arial"/>
          <w:i/>
          <w:spacing w:val="-6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sexual</w:t>
      </w:r>
      <w:r>
        <w:rPr>
          <w:rFonts w:ascii="Arial" w:hAnsi="Arial"/>
          <w:i/>
          <w:spacing w:val="1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das</w:t>
      </w:r>
      <w:r>
        <w:rPr>
          <w:rFonts w:ascii="Arial" w:hAnsi="Arial"/>
          <w:i/>
          <w:spacing w:val="-9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voluntárias</w:t>
      </w:r>
      <w:r>
        <w:rPr>
          <w:rFonts w:ascii="Arial" w:hAnsi="Arial"/>
          <w:i/>
          <w:spacing w:val="-3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avaliadas.</w:t>
      </w:r>
      <w:r>
        <w:rPr>
          <w:rFonts w:ascii="Arial" w:hAnsi="Arial"/>
          <w:i/>
          <w:spacing w:val="-3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Teste</w:t>
      </w:r>
      <w:r>
        <w:rPr>
          <w:rFonts w:ascii="Arial" w:hAnsi="Arial"/>
          <w:i/>
          <w:spacing w:val="-7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de</w:t>
      </w:r>
      <w:r>
        <w:rPr>
          <w:rFonts w:ascii="Arial" w:hAnsi="Arial"/>
          <w:i/>
          <w:spacing w:val="-7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qui-quadrado,</w:t>
      </w:r>
      <w:r>
        <w:rPr>
          <w:rFonts w:ascii="Arial" w:hAnsi="Arial"/>
          <w:i/>
          <w:spacing w:val="14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*p&lt;0,05.</w:t>
      </w:r>
    </w:p>
    <w:p>
      <w:pPr>
        <w:pStyle w:val="BodyText"/>
        <w:spacing w:before="3"/>
        <w:rPr>
          <w:rFonts w:ascii="Arial"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760509</wp:posOffset>
            </wp:positionH>
            <wp:positionV relativeFrom="paragraph">
              <wp:posOffset>129386</wp:posOffset>
            </wp:positionV>
            <wp:extent cx="6127139" cy="3671316"/>
            <wp:effectExtent l="0" t="0" r="0" b="0"/>
            <wp:wrapTopAndBottom/>
            <wp:docPr id="3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9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139" cy="3671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874871</wp:posOffset>
            </wp:positionH>
            <wp:positionV relativeFrom="paragraph">
              <wp:posOffset>3969284</wp:posOffset>
            </wp:positionV>
            <wp:extent cx="5839779" cy="4410551"/>
            <wp:effectExtent l="0" t="0" r="0" b="0"/>
            <wp:wrapTopAndBottom/>
            <wp:docPr id="4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0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779" cy="4410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"/>
          <w:i/>
          <w:sz w:val="17"/>
        </w:rPr>
      </w:pPr>
    </w:p>
    <w:p>
      <w:pPr>
        <w:spacing w:after="0"/>
        <w:rPr>
          <w:rFonts w:ascii="Arial"/>
          <w:sz w:val="17"/>
        </w:rPr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12"/>
        </w:rPr>
      </w:pPr>
    </w:p>
    <w:p>
      <w:pPr>
        <w:pStyle w:val="BodyText"/>
        <w:ind w:left="1362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907808" cy="4217670"/>
            <wp:effectExtent l="0" t="0" r="0" b="0"/>
            <wp:docPr id="4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1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808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3"/>
        <w:spacing w:before="100"/>
        <w:ind w:left="1805"/>
      </w:pPr>
      <w:bookmarkStart w:name="3. DISCUSSÃO" w:id="94"/>
      <w:bookmarkEnd w:id="94"/>
      <w:r>
        <w:rPr>
          <w:b w:val="0"/>
        </w:rPr>
      </w:r>
      <w:r>
        <w:rPr>
          <w:w w:val="85"/>
        </w:rPr>
        <w:t>3.</w:t>
      </w:r>
      <w:r>
        <w:rPr>
          <w:spacing w:val="74"/>
        </w:rPr>
        <w:t> </w:t>
      </w:r>
      <w:r>
        <w:rPr>
          <w:w w:val="85"/>
        </w:rPr>
        <w:t>DISCUSSÃO</w:t>
      </w:r>
    </w:p>
    <w:p>
      <w:pPr>
        <w:pStyle w:val="BodyText"/>
        <w:spacing w:before="9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1085" w:right="1077" w:firstLine="710"/>
        <w:jc w:val="both"/>
      </w:pPr>
      <w:r>
        <w:rPr>
          <w:w w:val="80"/>
        </w:rPr>
        <w:t>O</w:t>
      </w:r>
      <w:r>
        <w:rPr>
          <w:spacing w:val="24"/>
          <w:w w:val="80"/>
        </w:rPr>
        <w:t> </w:t>
      </w:r>
      <w:r>
        <w:rPr>
          <w:w w:val="80"/>
        </w:rPr>
        <w:t>presente</w:t>
      </w:r>
      <w:r>
        <w:rPr>
          <w:spacing w:val="26"/>
          <w:w w:val="80"/>
        </w:rPr>
        <w:t> </w:t>
      </w:r>
      <w:r>
        <w:rPr>
          <w:w w:val="80"/>
        </w:rPr>
        <w:t>estudo</w:t>
      </w:r>
      <w:r>
        <w:rPr>
          <w:spacing w:val="26"/>
          <w:w w:val="80"/>
        </w:rPr>
        <w:t> </w:t>
      </w:r>
      <w:r>
        <w:rPr>
          <w:w w:val="80"/>
        </w:rPr>
        <w:t>buscou</w:t>
      </w:r>
      <w:r>
        <w:rPr>
          <w:spacing w:val="25"/>
          <w:w w:val="80"/>
        </w:rPr>
        <w:t> </w:t>
      </w:r>
      <w:r>
        <w:rPr>
          <w:w w:val="80"/>
        </w:rPr>
        <w:t>avaliar</w:t>
      </w:r>
      <w:r>
        <w:rPr>
          <w:spacing w:val="27"/>
          <w:w w:val="80"/>
        </w:rPr>
        <w:t> </w:t>
      </w:r>
      <w:r>
        <w:rPr>
          <w:w w:val="80"/>
        </w:rPr>
        <w:t>a</w:t>
      </w:r>
      <w:r>
        <w:rPr>
          <w:spacing w:val="24"/>
          <w:w w:val="80"/>
        </w:rPr>
        <w:t> </w:t>
      </w:r>
      <w:r>
        <w:rPr>
          <w:w w:val="80"/>
        </w:rPr>
        <w:t>ocorrência</w:t>
      </w:r>
      <w:r>
        <w:rPr>
          <w:spacing w:val="26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DS</w:t>
      </w:r>
      <w:r>
        <w:rPr>
          <w:spacing w:val="22"/>
          <w:w w:val="80"/>
        </w:rPr>
        <w:t> </w:t>
      </w:r>
      <w:r>
        <w:rPr>
          <w:w w:val="80"/>
        </w:rPr>
        <w:t>feminina,</w:t>
      </w:r>
      <w:r>
        <w:rPr>
          <w:spacing w:val="22"/>
          <w:w w:val="80"/>
        </w:rPr>
        <w:t> </w:t>
      </w:r>
      <w:r>
        <w:rPr>
          <w:w w:val="80"/>
        </w:rPr>
        <w:t>determinar</w:t>
      </w:r>
      <w:r>
        <w:rPr>
          <w:spacing w:val="10"/>
          <w:w w:val="80"/>
        </w:rPr>
        <w:t> </w:t>
      </w:r>
      <w:r>
        <w:rPr>
          <w:w w:val="80"/>
        </w:rPr>
        <w:t>os</w:t>
      </w:r>
      <w:r>
        <w:rPr>
          <w:spacing w:val="15"/>
          <w:w w:val="80"/>
        </w:rPr>
        <w:t> </w:t>
      </w:r>
      <w:r>
        <w:rPr>
          <w:w w:val="80"/>
        </w:rPr>
        <w:t>domínios</w:t>
      </w:r>
      <w:r>
        <w:rPr>
          <w:spacing w:val="17"/>
          <w:w w:val="80"/>
        </w:rPr>
        <w:t> </w:t>
      </w:r>
      <w:r>
        <w:rPr>
          <w:w w:val="80"/>
        </w:rPr>
        <w:t>mais</w:t>
      </w:r>
      <w:r>
        <w:rPr>
          <w:spacing w:val="14"/>
          <w:w w:val="80"/>
        </w:rPr>
        <w:t> </w:t>
      </w:r>
      <w:r>
        <w:rPr>
          <w:w w:val="80"/>
        </w:rPr>
        <w:t>afetados</w:t>
      </w:r>
      <w:r>
        <w:rPr>
          <w:spacing w:val="1"/>
          <w:w w:val="80"/>
        </w:rPr>
        <w:t> </w:t>
      </w:r>
      <w:r>
        <w:rPr>
          <w:w w:val="80"/>
        </w:rPr>
        <w:t>e os fatores que podem estar associados.Nesse</w:t>
      </w:r>
      <w:r>
        <w:rPr>
          <w:spacing w:val="1"/>
          <w:w w:val="80"/>
        </w:rPr>
        <w:t> </w:t>
      </w:r>
      <w:r>
        <w:rPr>
          <w:w w:val="80"/>
        </w:rPr>
        <w:t>sentido,</w:t>
      </w:r>
      <w:r>
        <w:rPr>
          <w:spacing w:val="1"/>
          <w:w w:val="80"/>
        </w:rPr>
        <w:t> </w:t>
      </w:r>
      <w:r>
        <w:rPr>
          <w:w w:val="80"/>
        </w:rPr>
        <w:t>os</w:t>
      </w:r>
      <w:r>
        <w:rPr>
          <w:spacing w:val="1"/>
          <w:w w:val="80"/>
        </w:rPr>
        <w:t> </w:t>
      </w:r>
      <w:r>
        <w:rPr>
          <w:w w:val="80"/>
        </w:rPr>
        <w:t>dados</w:t>
      </w:r>
      <w:r>
        <w:rPr>
          <w:spacing w:val="38"/>
        </w:rPr>
        <w:t> </w:t>
      </w:r>
      <w:r>
        <w:rPr>
          <w:w w:val="80"/>
        </w:rPr>
        <w:t>evidenciaram</w:t>
      </w:r>
      <w:r>
        <w:rPr>
          <w:spacing w:val="38"/>
        </w:rPr>
        <w:t> </w:t>
      </w:r>
      <w:r>
        <w:rPr>
          <w:w w:val="80"/>
        </w:rPr>
        <w:t>uma</w:t>
      </w:r>
      <w:r>
        <w:rPr>
          <w:spacing w:val="38"/>
        </w:rPr>
        <w:t> </w:t>
      </w:r>
      <w:r>
        <w:rPr>
          <w:w w:val="80"/>
        </w:rPr>
        <w:t>prevalência</w:t>
      </w:r>
      <w:r>
        <w:rPr>
          <w:spacing w:val="39"/>
        </w:rPr>
        <w:t> </w:t>
      </w:r>
      <w:r>
        <w:rPr>
          <w:w w:val="80"/>
        </w:rPr>
        <w:t>de</w:t>
      </w:r>
      <w:r>
        <w:rPr>
          <w:spacing w:val="38"/>
        </w:rPr>
        <w:t> </w:t>
      </w:r>
      <w:r>
        <w:rPr>
          <w:w w:val="80"/>
        </w:rPr>
        <w:t>48,96%,</w:t>
      </w:r>
      <w:r>
        <w:rPr>
          <w:spacing w:val="-48"/>
          <w:w w:val="80"/>
        </w:rPr>
        <w:t> </w:t>
      </w:r>
      <w:r>
        <w:rPr>
          <w:w w:val="80"/>
        </w:rPr>
        <w:t>ou</w:t>
      </w:r>
      <w:r>
        <w:rPr>
          <w:spacing w:val="1"/>
          <w:w w:val="80"/>
        </w:rPr>
        <w:t> </w:t>
      </w:r>
      <w:r>
        <w:rPr>
          <w:w w:val="80"/>
        </w:rPr>
        <w:t>seja,</w:t>
      </w:r>
      <w:r>
        <w:rPr>
          <w:spacing w:val="1"/>
          <w:w w:val="80"/>
        </w:rPr>
        <w:t> </w:t>
      </w:r>
      <w:r>
        <w:rPr>
          <w:w w:val="80"/>
        </w:rPr>
        <w:t>71 participantes apresentavam ao menos um tipo de DS.</w:t>
      </w:r>
      <w:r>
        <w:rPr>
          <w:spacing w:val="1"/>
          <w:w w:val="80"/>
        </w:rPr>
        <w:t> </w:t>
      </w:r>
      <w:r>
        <w:rPr>
          <w:w w:val="80"/>
        </w:rPr>
        <w:t>Porquanto, o domínio mais afetado</w:t>
      </w:r>
      <w:r>
        <w:rPr>
          <w:spacing w:val="1"/>
          <w:w w:val="80"/>
        </w:rPr>
        <w:t> </w:t>
      </w:r>
      <w:r>
        <w:rPr>
          <w:w w:val="80"/>
        </w:rPr>
        <w:t>foi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5"/>
        </w:rPr>
        <w:t>lubrificação vaginal 71,03%, seguido pelos domínios desejo/libido 66,90%, orgasmo 66,21%, dor 64,14%,</w:t>
      </w:r>
      <w:r>
        <w:rPr>
          <w:spacing w:val="1"/>
          <w:w w:val="85"/>
        </w:rPr>
        <w:t> </w:t>
      </w:r>
      <w:r>
        <w:rPr>
          <w:w w:val="85"/>
        </w:rPr>
        <w:t>excitação 60,69% e satisfação sexual 50,34%. Além disso, pode-se observar que os estados civis e a</w:t>
      </w:r>
      <w:r>
        <w:rPr>
          <w:spacing w:val="1"/>
          <w:w w:val="85"/>
        </w:rPr>
        <w:t> </w:t>
      </w:r>
      <w:r>
        <w:rPr>
          <w:w w:val="80"/>
        </w:rPr>
        <w:t>frequência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relações</w:t>
      </w:r>
      <w:r>
        <w:rPr>
          <w:spacing w:val="6"/>
          <w:w w:val="80"/>
        </w:rPr>
        <w:t> </w:t>
      </w:r>
      <w:r>
        <w:rPr>
          <w:w w:val="80"/>
        </w:rPr>
        <w:t>sexuais</w:t>
      </w:r>
      <w:r>
        <w:rPr>
          <w:spacing w:val="4"/>
          <w:w w:val="80"/>
        </w:rPr>
        <w:t> </w:t>
      </w:r>
      <w:r>
        <w:rPr>
          <w:w w:val="80"/>
        </w:rPr>
        <w:t>podem</w:t>
      </w:r>
      <w:r>
        <w:rPr>
          <w:spacing w:val="3"/>
          <w:w w:val="80"/>
        </w:rPr>
        <w:t> </w:t>
      </w:r>
      <w:r>
        <w:rPr>
          <w:w w:val="80"/>
        </w:rPr>
        <w:t>ter</w:t>
      </w:r>
      <w:r>
        <w:rPr>
          <w:spacing w:val="5"/>
          <w:w w:val="80"/>
        </w:rPr>
        <w:t> </w:t>
      </w:r>
      <w:r>
        <w:rPr>
          <w:w w:val="80"/>
        </w:rPr>
        <w:t>correlação</w:t>
      </w:r>
      <w:r>
        <w:rPr>
          <w:spacing w:val="7"/>
          <w:w w:val="80"/>
        </w:rPr>
        <w:t> </w:t>
      </w:r>
      <w:r>
        <w:rPr>
          <w:w w:val="80"/>
        </w:rPr>
        <w:t>com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6"/>
          <w:w w:val="80"/>
        </w:rPr>
        <w:t> </w:t>
      </w:r>
      <w:r>
        <w:rPr>
          <w:w w:val="80"/>
        </w:rPr>
        <w:t>incidência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disfunções.</w:t>
      </w:r>
    </w:p>
    <w:p>
      <w:pPr>
        <w:pStyle w:val="BodyText"/>
        <w:spacing w:line="364" w:lineRule="auto"/>
        <w:ind w:left="1085" w:right="1074" w:firstLine="710"/>
        <w:jc w:val="both"/>
      </w:pPr>
      <w:r>
        <w:rPr>
          <w:w w:val="80"/>
        </w:rPr>
        <w:t>A sexualidade para Dantas et al. (2020), é um componente importante dasmulheres para qualidade de</w:t>
      </w:r>
      <w:r>
        <w:rPr>
          <w:spacing w:val="1"/>
          <w:w w:val="80"/>
        </w:rPr>
        <w:t> </w:t>
      </w:r>
      <w:r>
        <w:rPr>
          <w:w w:val="85"/>
        </w:rPr>
        <w:t>vida geral, sendo definida como um complexo produto de experiências, atitudes, características genéticas,</w:t>
      </w:r>
      <w:r>
        <w:rPr>
          <w:spacing w:val="1"/>
          <w:w w:val="85"/>
        </w:rPr>
        <w:t> </w:t>
      </w:r>
      <w:r>
        <w:rPr>
          <w:w w:val="80"/>
        </w:rPr>
        <w:t>comportamentos</w:t>
      </w:r>
      <w:r>
        <w:rPr>
          <w:spacing w:val="1"/>
          <w:w w:val="80"/>
        </w:rPr>
        <w:t> </w:t>
      </w:r>
      <w:r>
        <w:rPr>
          <w:w w:val="80"/>
        </w:rPr>
        <w:t>culturais,</w:t>
      </w:r>
      <w:r>
        <w:rPr>
          <w:spacing w:val="1"/>
          <w:w w:val="80"/>
        </w:rPr>
        <w:t> </w:t>
      </w:r>
      <w:r>
        <w:rPr>
          <w:w w:val="80"/>
        </w:rPr>
        <w:t>religiosos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aspectos</w:t>
      </w:r>
      <w:r>
        <w:rPr>
          <w:spacing w:val="1"/>
          <w:w w:val="80"/>
        </w:rPr>
        <w:t> </w:t>
      </w:r>
      <w:r>
        <w:rPr>
          <w:w w:val="80"/>
        </w:rPr>
        <w:t>associados</w:t>
      </w:r>
      <w:r>
        <w:rPr>
          <w:spacing w:val="1"/>
          <w:w w:val="80"/>
        </w:rPr>
        <w:t> </w:t>
      </w:r>
      <w:r>
        <w:rPr>
          <w:w w:val="80"/>
        </w:rPr>
        <w:t>ao</w:t>
      </w:r>
      <w:r>
        <w:rPr>
          <w:spacing w:val="1"/>
          <w:w w:val="80"/>
        </w:rPr>
        <w:t> </w:t>
      </w:r>
      <w:r>
        <w:rPr>
          <w:w w:val="80"/>
        </w:rPr>
        <w:t>gênero.</w:t>
      </w:r>
      <w:r>
        <w:rPr>
          <w:spacing w:val="1"/>
          <w:w w:val="80"/>
        </w:rPr>
        <w:t> </w:t>
      </w:r>
      <w:r>
        <w:rPr>
          <w:w w:val="80"/>
        </w:rPr>
        <w:t>À</w:t>
      </w:r>
      <w:r>
        <w:rPr>
          <w:spacing w:val="1"/>
          <w:w w:val="80"/>
        </w:rPr>
        <w:t> </w:t>
      </w:r>
      <w:r>
        <w:rPr>
          <w:w w:val="80"/>
        </w:rPr>
        <w:t>medida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elas passam</w:t>
      </w:r>
      <w:r>
        <w:rPr>
          <w:spacing w:val="1"/>
          <w:w w:val="80"/>
        </w:rPr>
        <w:t> </w:t>
      </w:r>
      <w:r>
        <w:rPr>
          <w:w w:val="80"/>
        </w:rPr>
        <w:t>por</w:t>
      </w:r>
      <w:r>
        <w:rPr>
          <w:spacing w:val="1"/>
          <w:w w:val="80"/>
        </w:rPr>
        <w:t> </w:t>
      </w:r>
      <w:r>
        <w:rPr>
          <w:w w:val="80"/>
        </w:rPr>
        <w:t>determinadas situações ou mudanças em vários aspectos em seu meio interno ou externo, a função sexual é</w:t>
      </w:r>
      <w:r>
        <w:rPr>
          <w:spacing w:val="1"/>
          <w:w w:val="80"/>
        </w:rPr>
        <w:t> </w:t>
      </w:r>
      <w:r>
        <w:rPr>
          <w:w w:val="85"/>
        </w:rPr>
        <w:t>considerada um problema e elas vivenciam um desequilíbrio em sua satisfação geral e qualidade de vida.</w:t>
      </w:r>
      <w:r>
        <w:rPr>
          <w:spacing w:val="1"/>
          <w:w w:val="85"/>
        </w:rPr>
        <w:t> </w:t>
      </w:r>
      <w:r>
        <w:rPr>
          <w:w w:val="80"/>
        </w:rPr>
        <w:t>Essas</w:t>
      </w:r>
      <w:r>
        <w:rPr>
          <w:spacing w:val="6"/>
          <w:w w:val="80"/>
        </w:rPr>
        <w:t> </w:t>
      </w:r>
      <w:r>
        <w:rPr>
          <w:w w:val="80"/>
        </w:rPr>
        <w:t>alterações</w:t>
      </w:r>
      <w:r>
        <w:rPr>
          <w:spacing w:val="8"/>
          <w:w w:val="80"/>
        </w:rPr>
        <w:t> </w:t>
      </w:r>
      <w:r>
        <w:rPr>
          <w:w w:val="80"/>
        </w:rPr>
        <w:t>justificam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necessidade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identificar a</w:t>
      </w:r>
      <w:r>
        <w:rPr>
          <w:spacing w:val="3"/>
          <w:w w:val="80"/>
        </w:rPr>
        <w:t> </w:t>
      </w:r>
      <w:r>
        <w:rPr>
          <w:w w:val="80"/>
        </w:rPr>
        <w:t>prevalência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DS.</w:t>
      </w:r>
    </w:p>
    <w:p>
      <w:pPr>
        <w:pStyle w:val="BodyText"/>
        <w:spacing w:line="364" w:lineRule="auto"/>
        <w:ind w:left="1085" w:right="1079" w:firstLine="710"/>
        <w:jc w:val="both"/>
      </w:pPr>
      <w:r>
        <w:rPr>
          <w:w w:val="85"/>
        </w:rPr>
        <w:t>O resultado desse estudo respalda estudos anteriores, no que se diz respeito à incidência total de</w:t>
      </w:r>
      <w:r>
        <w:rPr>
          <w:spacing w:val="1"/>
          <w:w w:val="85"/>
        </w:rPr>
        <w:t> </w:t>
      </w:r>
      <w:r>
        <w:rPr>
          <w:w w:val="80"/>
        </w:rPr>
        <w:t>jovens</w:t>
      </w:r>
      <w:r>
        <w:rPr>
          <w:spacing w:val="15"/>
          <w:w w:val="80"/>
        </w:rPr>
        <w:t> </w:t>
      </w:r>
      <w:r>
        <w:rPr>
          <w:w w:val="80"/>
        </w:rPr>
        <w:t>com</w:t>
      </w:r>
      <w:r>
        <w:rPr>
          <w:spacing w:val="12"/>
          <w:w w:val="80"/>
        </w:rPr>
        <w:t> </w:t>
      </w:r>
      <w:r>
        <w:rPr>
          <w:w w:val="80"/>
        </w:rPr>
        <w:t>algum</w:t>
      </w:r>
      <w:r>
        <w:rPr>
          <w:spacing w:val="11"/>
          <w:w w:val="80"/>
        </w:rPr>
        <w:t> </w:t>
      </w:r>
      <w:r>
        <w:rPr>
          <w:w w:val="80"/>
        </w:rPr>
        <w:t>tipo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DS,</w:t>
      </w:r>
      <w:r>
        <w:rPr>
          <w:spacing w:val="16"/>
          <w:w w:val="80"/>
        </w:rPr>
        <w:t> </w:t>
      </w:r>
      <w:r>
        <w:rPr>
          <w:w w:val="80"/>
        </w:rPr>
        <w:t>tendo</w:t>
      </w:r>
      <w:r>
        <w:rPr>
          <w:spacing w:val="13"/>
          <w:w w:val="80"/>
        </w:rPr>
        <w:t> </w:t>
      </w:r>
      <w:r>
        <w:rPr>
          <w:w w:val="80"/>
        </w:rPr>
        <w:t>em</w:t>
      </w:r>
      <w:r>
        <w:rPr>
          <w:spacing w:val="16"/>
          <w:w w:val="80"/>
        </w:rPr>
        <w:t> </w:t>
      </w:r>
      <w:r>
        <w:rPr>
          <w:w w:val="80"/>
        </w:rPr>
        <w:t>vista</w:t>
      </w:r>
      <w:r>
        <w:rPr>
          <w:spacing w:val="13"/>
          <w:w w:val="80"/>
        </w:rPr>
        <w:t> </w:t>
      </w:r>
      <w:r>
        <w:rPr>
          <w:w w:val="80"/>
        </w:rPr>
        <w:t>um</w:t>
      </w:r>
      <w:r>
        <w:rPr>
          <w:spacing w:val="19"/>
          <w:w w:val="80"/>
        </w:rPr>
        <w:t> </w:t>
      </w:r>
      <w:r>
        <w:rPr>
          <w:w w:val="80"/>
        </w:rPr>
        <w:t>valor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-4"/>
          <w:w w:val="80"/>
        </w:rPr>
        <w:t> </w:t>
      </w:r>
      <w:r>
        <w:rPr>
          <w:w w:val="80"/>
        </w:rPr>
        <w:t>49,96%</w:t>
      </w:r>
      <w:r>
        <w:rPr>
          <w:spacing w:val="17"/>
          <w:w w:val="80"/>
        </w:rPr>
        <w:t> </w:t>
      </w:r>
      <w:r>
        <w:rPr>
          <w:w w:val="80"/>
        </w:rPr>
        <w:t>afetadas.</w:t>
      </w:r>
      <w:r>
        <w:rPr>
          <w:spacing w:val="-5"/>
          <w:w w:val="80"/>
        </w:rPr>
        <w:t> </w:t>
      </w:r>
      <w:r>
        <w:rPr>
          <w:w w:val="80"/>
        </w:rPr>
        <w:t>Silva;</w:t>
      </w:r>
      <w:r>
        <w:rPr>
          <w:spacing w:val="-1"/>
          <w:w w:val="80"/>
        </w:rPr>
        <w:t> </w:t>
      </w:r>
      <w:r>
        <w:rPr>
          <w:w w:val="80"/>
        </w:rPr>
        <w:t>Damasceno</w:t>
      </w:r>
      <w:r>
        <w:rPr>
          <w:spacing w:val="5"/>
          <w:w w:val="80"/>
        </w:rPr>
        <w:t> </w:t>
      </w:r>
      <w:r>
        <w:rPr>
          <w:w w:val="80"/>
        </w:rPr>
        <w:t>(2019)</w:t>
      </w:r>
      <w:r>
        <w:rPr>
          <w:spacing w:val="4"/>
          <w:w w:val="80"/>
        </w:rPr>
        <w:t> </w:t>
      </w:r>
      <w:r>
        <w:rPr>
          <w:w w:val="80"/>
        </w:rPr>
        <w:t>avaliaram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76"/>
        <w:jc w:val="both"/>
      </w:pPr>
      <w:r>
        <w:rPr>
          <w:w w:val="80"/>
        </w:rPr>
        <w:t>jovens com idadeentre 18 e 35 anos e relataram uma prevalência total de DS de 30%, enquanto Ferreira et al.</w:t>
      </w:r>
      <w:r>
        <w:rPr>
          <w:spacing w:val="1"/>
          <w:w w:val="80"/>
        </w:rPr>
        <w:t> </w:t>
      </w:r>
      <w:r>
        <w:rPr>
          <w:w w:val="80"/>
        </w:rPr>
        <w:t>(2007), apresentou um total de 36% em mulheres com idade entre20 a 39 anos. Todavia, estudos mostram uma</w:t>
      </w:r>
      <w:r>
        <w:rPr>
          <w:spacing w:val="1"/>
          <w:w w:val="80"/>
        </w:rPr>
        <w:t> </w:t>
      </w:r>
      <w:r>
        <w:rPr>
          <w:w w:val="80"/>
        </w:rPr>
        <w:t>variação de prevalência entre 22%e 87% em diferentes populações femininas. Para Correia et al. (2016), o que</w:t>
      </w:r>
      <w:r>
        <w:rPr>
          <w:spacing w:val="1"/>
          <w:w w:val="80"/>
        </w:rPr>
        <w:t> </w:t>
      </w:r>
      <w:r>
        <w:rPr>
          <w:w w:val="80"/>
        </w:rPr>
        <w:t>explica essa grande variação é a dimensão das características das participantes das amostras, tipos de testes</w:t>
      </w:r>
      <w:r>
        <w:rPr>
          <w:spacing w:val="1"/>
          <w:w w:val="80"/>
        </w:rPr>
        <w:t> </w:t>
      </w:r>
      <w:r>
        <w:rPr>
          <w:w w:val="80"/>
        </w:rPr>
        <w:t>realizados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20"/>
          <w:w w:val="80"/>
        </w:rPr>
        <w:t> </w:t>
      </w:r>
      <w:r>
        <w:rPr>
          <w:w w:val="80"/>
        </w:rPr>
        <w:t>tipos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questionários</w:t>
      </w:r>
      <w:r>
        <w:rPr>
          <w:spacing w:val="26"/>
          <w:w w:val="80"/>
        </w:rPr>
        <w:t> </w:t>
      </w:r>
      <w:r>
        <w:rPr>
          <w:w w:val="80"/>
        </w:rPr>
        <w:t>utilizados,</w:t>
      </w:r>
      <w:r>
        <w:rPr>
          <w:spacing w:val="12"/>
          <w:w w:val="80"/>
        </w:rPr>
        <w:t> </w:t>
      </w:r>
      <w:r>
        <w:rPr>
          <w:w w:val="80"/>
        </w:rPr>
        <w:t>alémde</w:t>
      </w:r>
      <w:r>
        <w:rPr>
          <w:spacing w:val="15"/>
          <w:w w:val="80"/>
        </w:rPr>
        <w:t> </w:t>
      </w:r>
      <w:r>
        <w:rPr>
          <w:w w:val="80"/>
        </w:rPr>
        <w:t>questões</w:t>
      </w:r>
      <w:r>
        <w:rPr>
          <w:spacing w:val="19"/>
          <w:w w:val="80"/>
        </w:rPr>
        <w:t> </w:t>
      </w:r>
      <w:r>
        <w:rPr>
          <w:w w:val="80"/>
        </w:rPr>
        <w:t>culturais,</w:t>
      </w:r>
      <w:r>
        <w:rPr>
          <w:spacing w:val="12"/>
          <w:w w:val="80"/>
        </w:rPr>
        <w:t> </w:t>
      </w:r>
      <w:r>
        <w:rPr>
          <w:w w:val="80"/>
        </w:rPr>
        <w:t>religiosas</w:t>
      </w:r>
      <w:r>
        <w:rPr>
          <w:spacing w:val="25"/>
          <w:w w:val="80"/>
        </w:rPr>
        <w:t> </w:t>
      </w:r>
      <w:r>
        <w:rPr>
          <w:w w:val="80"/>
        </w:rPr>
        <w:t>e</w:t>
      </w:r>
      <w:r>
        <w:rPr>
          <w:spacing w:val="15"/>
          <w:w w:val="80"/>
        </w:rPr>
        <w:t> </w:t>
      </w:r>
      <w:r>
        <w:rPr>
          <w:w w:val="80"/>
        </w:rPr>
        <w:t>da</w:t>
      </w:r>
      <w:r>
        <w:rPr>
          <w:spacing w:val="19"/>
          <w:w w:val="80"/>
        </w:rPr>
        <w:t> </w:t>
      </w:r>
      <w:r>
        <w:rPr>
          <w:w w:val="80"/>
        </w:rPr>
        <w:t>falta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conhecimento</w:t>
      </w:r>
      <w:r>
        <w:rPr>
          <w:spacing w:val="1"/>
          <w:w w:val="80"/>
        </w:rPr>
        <w:t> </w:t>
      </w:r>
      <w:r>
        <w:rPr>
          <w:w w:val="80"/>
        </w:rPr>
        <w:t>do</w:t>
      </w:r>
      <w:r>
        <w:rPr>
          <w:spacing w:val="-9"/>
          <w:w w:val="80"/>
        </w:rPr>
        <w:t> </w:t>
      </w:r>
      <w:r>
        <w:rPr>
          <w:w w:val="80"/>
        </w:rPr>
        <w:t>próprio</w:t>
      </w:r>
      <w:r>
        <w:rPr>
          <w:spacing w:val="-2"/>
          <w:w w:val="80"/>
        </w:rPr>
        <w:t> </w:t>
      </w:r>
      <w:r>
        <w:rPr>
          <w:w w:val="80"/>
        </w:rPr>
        <w:t>corpo</w:t>
      </w:r>
      <w:r>
        <w:rPr>
          <w:spacing w:val="-8"/>
          <w:w w:val="80"/>
        </w:rPr>
        <w:t> </w:t>
      </w:r>
      <w:r>
        <w:rPr>
          <w:w w:val="80"/>
        </w:rPr>
        <w:t>queé</w:t>
      </w:r>
      <w:r>
        <w:rPr>
          <w:spacing w:val="-7"/>
          <w:w w:val="80"/>
        </w:rPr>
        <w:t> </w:t>
      </w:r>
      <w:r>
        <w:rPr>
          <w:w w:val="80"/>
        </w:rPr>
        <w:t>diferente</w:t>
      </w:r>
      <w:r>
        <w:rPr>
          <w:spacing w:val="-14"/>
          <w:w w:val="80"/>
        </w:rPr>
        <w:t> </w:t>
      </w:r>
      <w:r>
        <w:rPr>
          <w:w w:val="80"/>
        </w:rPr>
        <w:t>a</w:t>
      </w:r>
      <w:r>
        <w:rPr>
          <w:spacing w:val="-8"/>
          <w:w w:val="80"/>
        </w:rPr>
        <w:t> </w:t>
      </w:r>
      <w:r>
        <w:rPr>
          <w:w w:val="80"/>
        </w:rPr>
        <w:t>depender</w:t>
      </w:r>
      <w:r>
        <w:rPr>
          <w:spacing w:val="-12"/>
          <w:w w:val="80"/>
        </w:rPr>
        <w:t> </w:t>
      </w:r>
      <w:r>
        <w:rPr>
          <w:w w:val="80"/>
        </w:rPr>
        <w:t>de</w:t>
      </w:r>
      <w:r>
        <w:rPr>
          <w:spacing w:val="-8"/>
          <w:w w:val="80"/>
        </w:rPr>
        <w:t> </w:t>
      </w:r>
      <w:r>
        <w:rPr>
          <w:w w:val="80"/>
        </w:rPr>
        <w:t>diversos</w:t>
      </w:r>
      <w:r>
        <w:rPr>
          <w:spacing w:val="-12"/>
          <w:w w:val="80"/>
        </w:rPr>
        <w:t> </w:t>
      </w:r>
      <w:r>
        <w:rPr>
          <w:w w:val="80"/>
        </w:rPr>
        <w:t>fatores</w:t>
      </w:r>
      <w:r>
        <w:rPr>
          <w:spacing w:val="-6"/>
          <w:w w:val="80"/>
        </w:rPr>
        <w:t> </w:t>
      </w:r>
      <w:r>
        <w:rPr>
          <w:w w:val="80"/>
        </w:rPr>
        <w:t>socioculturais</w:t>
      </w:r>
      <w:r>
        <w:rPr>
          <w:spacing w:val="-10"/>
          <w:w w:val="80"/>
        </w:rPr>
        <w:t> </w:t>
      </w:r>
      <w:r>
        <w:rPr>
          <w:w w:val="80"/>
        </w:rPr>
        <w:t>da</w:t>
      </w:r>
      <w:r>
        <w:rPr>
          <w:spacing w:val="-9"/>
          <w:w w:val="80"/>
        </w:rPr>
        <w:t> </w:t>
      </w:r>
      <w:r>
        <w:rPr>
          <w:w w:val="80"/>
        </w:rPr>
        <w:t>população</w:t>
      </w:r>
      <w:r>
        <w:rPr>
          <w:spacing w:val="-7"/>
          <w:w w:val="80"/>
        </w:rPr>
        <w:t> </w:t>
      </w:r>
      <w:r>
        <w:rPr>
          <w:w w:val="80"/>
        </w:rPr>
        <w:t>estudada.</w:t>
      </w:r>
    </w:p>
    <w:p>
      <w:pPr>
        <w:pStyle w:val="BodyText"/>
        <w:spacing w:line="364" w:lineRule="auto"/>
        <w:ind w:left="1085" w:right="1072" w:firstLine="710"/>
        <w:jc w:val="both"/>
      </w:pPr>
      <w:r>
        <w:rPr>
          <w:w w:val="80"/>
        </w:rPr>
        <w:t>A amostra</w:t>
      </w:r>
      <w:r>
        <w:rPr>
          <w:spacing w:val="1"/>
          <w:w w:val="80"/>
        </w:rPr>
        <w:t> </w:t>
      </w:r>
      <w:r>
        <w:rPr>
          <w:w w:val="80"/>
        </w:rPr>
        <w:t>apontou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DS</w:t>
      </w:r>
      <w:r>
        <w:rPr>
          <w:spacing w:val="1"/>
          <w:w w:val="80"/>
        </w:rPr>
        <w:t> </w:t>
      </w:r>
      <w:r>
        <w:rPr>
          <w:w w:val="80"/>
        </w:rPr>
        <w:t>mais</w:t>
      </w:r>
      <w:r>
        <w:rPr>
          <w:spacing w:val="1"/>
          <w:w w:val="80"/>
        </w:rPr>
        <w:t> </w:t>
      </w:r>
      <w:r>
        <w:rPr>
          <w:w w:val="80"/>
        </w:rPr>
        <w:t>dominante</w:t>
      </w:r>
      <w:r>
        <w:rPr>
          <w:spacing w:val="1"/>
          <w:w w:val="80"/>
        </w:rPr>
        <w:t> </w:t>
      </w:r>
      <w:r>
        <w:rPr>
          <w:w w:val="80"/>
        </w:rPr>
        <w:t>entre</w:t>
      </w:r>
      <w:r>
        <w:rPr>
          <w:spacing w:val="1"/>
          <w:w w:val="80"/>
        </w:rPr>
        <w:t> </w:t>
      </w:r>
      <w:r>
        <w:rPr>
          <w:w w:val="80"/>
        </w:rPr>
        <w:t>as</w:t>
      </w:r>
      <w:r>
        <w:rPr>
          <w:spacing w:val="1"/>
          <w:w w:val="80"/>
        </w:rPr>
        <w:t> </w:t>
      </w:r>
      <w:r>
        <w:rPr>
          <w:w w:val="80"/>
        </w:rPr>
        <w:t>participantes</w:t>
      </w:r>
      <w:r>
        <w:rPr>
          <w:spacing w:val="1"/>
          <w:w w:val="80"/>
        </w:rPr>
        <w:t> </w:t>
      </w:r>
      <w:r>
        <w:rPr>
          <w:w w:val="80"/>
        </w:rPr>
        <w:t>foi</w:t>
      </w:r>
      <w:r>
        <w:rPr>
          <w:spacing w:val="38"/>
        </w:rPr>
        <w:t> </w:t>
      </w:r>
      <w:r>
        <w:rPr>
          <w:w w:val="80"/>
        </w:rPr>
        <w:t>a lubrificação vaginal, que</w:t>
      </w:r>
      <w:r>
        <w:rPr>
          <w:spacing w:val="1"/>
          <w:w w:val="80"/>
        </w:rPr>
        <w:t> </w:t>
      </w:r>
      <w:r>
        <w:rPr>
          <w:w w:val="80"/>
        </w:rPr>
        <w:t>segundo Amidu et al. (2010) essa insuficiência pode ser justificada pela dificuldade em obter a sensação de</w:t>
      </w:r>
      <w:r>
        <w:rPr>
          <w:spacing w:val="1"/>
          <w:w w:val="80"/>
        </w:rPr>
        <w:t> </w:t>
      </w:r>
      <w:r>
        <w:rPr>
          <w:w w:val="80"/>
        </w:rPr>
        <w:t>excitação,</w:t>
      </w:r>
      <w:r>
        <w:rPr>
          <w:spacing w:val="17"/>
          <w:w w:val="80"/>
        </w:rPr>
        <w:t> </w:t>
      </w:r>
      <w:r>
        <w:rPr>
          <w:w w:val="80"/>
        </w:rPr>
        <w:t>que</w:t>
      </w:r>
      <w:r>
        <w:rPr>
          <w:spacing w:val="20"/>
          <w:w w:val="80"/>
        </w:rPr>
        <w:t> </w:t>
      </w:r>
      <w:r>
        <w:rPr>
          <w:w w:val="80"/>
        </w:rPr>
        <w:t>é</w:t>
      </w:r>
      <w:r>
        <w:rPr>
          <w:spacing w:val="15"/>
          <w:w w:val="80"/>
        </w:rPr>
        <w:t> </w:t>
      </w:r>
      <w:r>
        <w:rPr>
          <w:w w:val="80"/>
        </w:rPr>
        <w:t>gerada</w:t>
      </w:r>
      <w:r>
        <w:rPr>
          <w:spacing w:val="27"/>
          <w:w w:val="80"/>
        </w:rPr>
        <w:t> </w:t>
      </w:r>
      <w:r>
        <w:rPr>
          <w:w w:val="80"/>
        </w:rPr>
        <w:t>quando</w:t>
      </w:r>
      <w:r>
        <w:rPr>
          <w:spacing w:val="20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mulher</w:t>
      </w:r>
      <w:r>
        <w:rPr>
          <w:spacing w:val="25"/>
          <w:w w:val="80"/>
        </w:rPr>
        <w:t> </w:t>
      </w:r>
      <w:r>
        <w:rPr>
          <w:w w:val="80"/>
        </w:rPr>
        <w:t>é</w:t>
      </w:r>
      <w:r>
        <w:rPr>
          <w:spacing w:val="21"/>
          <w:w w:val="80"/>
        </w:rPr>
        <w:t> </w:t>
      </w:r>
      <w:r>
        <w:rPr>
          <w:w w:val="80"/>
        </w:rPr>
        <w:t>exposta</w:t>
      </w:r>
      <w:r>
        <w:rPr>
          <w:spacing w:val="20"/>
          <w:w w:val="80"/>
        </w:rPr>
        <w:t> </w:t>
      </w:r>
      <w:r>
        <w:rPr>
          <w:w w:val="80"/>
        </w:rPr>
        <w:t>a</w:t>
      </w:r>
      <w:r>
        <w:rPr>
          <w:spacing w:val="15"/>
          <w:w w:val="80"/>
        </w:rPr>
        <w:t> </w:t>
      </w:r>
      <w:r>
        <w:rPr>
          <w:w w:val="80"/>
        </w:rPr>
        <w:t>um</w:t>
      </w:r>
      <w:r>
        <w:rPr>
          <w:spacing w:val="19"/>
          <w:w w:val="80"/>
        </w:rPr>
        <w:t> </w:t>
      </w:r>
      <w:r>
        <w:rPr>
          <w:w w:val="80"/>
        </w:rPr>
        <w:t>estímulo</w:t>
      </w:r>
      <w:r>
        <w:rPr>
          <w:spacing w:val="19"/>
          <w:w w:val="80"/>
        </w:rPr>
        <w:t> </w:t>
      </w:r>
      <w:r>
        <w:rPr>
          <w:w w:val="80"/>
        </w:rPr>
        <w:t>sexual</w:t>
      </w:r>
      <w:r>
        <w:rPr>
          <w:spacing w:val="19"/>
          <w:w w:val="80"/>
        </w:rPr>
        <w:t> </w:t>
      </w:r>
      <w:r>
        <w:rPr>
          <w:w w:val="80"/>
        </w:rPr>
        <w:t>seja</w:t>
      </w:r>
      <w:r>
        <w:rPr>
          <w:spacing w:val="19"/>
          <w:w w:val="80"/>
        </w:rPr>
        <w:t> </w:t>
      </w:r>
      <w:r>
        <w:rPr>
          <w:w w:val="80"/>
        </w:rPr>
        <w:t>pelo</w:t>
      </w:r>
      <w:r>
        <w:rPr>
          <w:spacing w:val="20"/>
          <w:w w:val="80"/>
        </w:rPr>
        <w:t> </w:t>
      </w:r>
      <w:r>
        <w:rPr>
          <w:w w:val="80"/>
        </w:rPr>
        <w:t>toque,</w:t>
      </w:r>
      <w:r>
        <w:rPr>
          <w:spacing w:val="17"/>
          <w:w w:val="80"/>
        </w:rPr>
        <w:t> </w:t>
      </w:r>
      <w:r>
        <w:rPr>
          <w:w w:val="80"/>
        </w:rPr>
        <w:t>beijo,</w:t>
      </w:r>
      <w:r>
        <w:rPr>
          <w:spacing w:val="17"/>
          <w:w w:val="80"/>
        </w:rPr>
        <w:t> </w:t>
      </w:r>
      <w:r>
        <w:rPr>
          <w:w w:val="80"/>
        </w:rPr>
        <w:t>cena</w:t>
      </w:r>
      <w:r>
        <w:rPr>
          <w:spacing w:val="33"/>
          <w:w w:val="80"/>
        </w:rPr>
        <w:t> </w:t>
      </w:r>
      <w:r>
        <w:rPr>
          <w:w w:val="80"/>
        </w:rPr>
        <w:t>erótica,</w:t>
      </w:r>
      <w:r>
        <w:rPr>
          <w:spacing w:val="1"/>
          <w:w w:val="80"/>
        </w:rPr>
        <w:t> </w:t>
      </w:r>
      <w:r>
        <w:rPr>
          <w:w w:val="80"/>
        </w:rPr>
        <w:t>ou fantasia sexual (pensamento sexual estimulante), sendo assim, elas não conseguem atingir e/ou manter a</w:t>
      </w:r>
      <w:r>
        <w:rPr>
          <w:spacing w:val="1"/>
          <w:w w:val="80"/>
        </w:rPr>
        <w:t> </w:t>
      </w:r>
      <w:r>
        <w:rPr>
          <w:w w:val="85"/>
        </w:rPr>
        <w:t>lubrificação vaginal que pode provocar desconforto ou dor durante na maior parte da relação sexual. Além</w:t>
      </w:r>
      <w:r>
        <w:rPr>
          <w:spacing w:val="1"/>
          <w:w w:val="85"/>
        </w:rPr>
        <w:t> </w:t>
      </w:r>
      <w:r>
        <w:rPr>
          <w:w w:val="80"/>
        </w:rPr>
        <w:t>disso,</w:t>
      </w:r>
      <w:r>
        <w:rPr>
          <w:spacing w:val="7"/>
          <w:w w:val="80"/>
        </w:rPr>
        <w:t> </w:t>
      </w:r>
      <w:r>
        <w:rPr>
          <w:w w:val="80"/>
        </w:rPr>
        <w:t>aindapode</w:t>
      </w:r>
      <w:r>
        <w:rPr>
          <w:spacing w:val="9"/>
          <w:w w:val="80"/>
        </w:rPr>
        <w:t> </w:t>
      </w:r>
      <w:r>
        <w:rPr>
          <w:w w:val="80"/>
        </w:rPr>
        <w:t>dificultar</w:t>
      </w:r>
      <w:r>
        <w:rPr>
          <w:spacing w:val="11"/>
          <w:w w:val="80"/>
        </w:rPr>
        <w:t> </w:t>
      </w:r>
      <w:r>
        <w:rPr>
          <w:w w:val="80"/>
        </w:rPr>
        <w:t>ou</w:t>
      </w:r>
      <w:r>
        <w:rPr>
          <w:spacing w:val="9"/>
          <w:w w:val="80"/>
        </w:rPr>
        <w:t> </w:t>
      </w:r>
      <w:r>
        <w:rPr>
          <w:w w:val="80"/>
        </w:rPr>
        <w:t>impedir</w:t>
      </w:r>
      <w:r>
        <w:rPr>
          <w:spacing w:val="10"/>
          <w:w w:val="80"/>
        </w:rPr>
        <w:t> </w:t>
      </w:r>
      <w:r>
        <w:rPr>
          <w:w w:val="80"/>
        </w:rPr>
        <w:t>o</w:t>
      </w:r>
      <w:r>
        <w:rPr>
          <w:spacing w:val="9"/>
          <w:w w:val="80"/>
        </w:rPr>
        <w:t> </w:t>
      </w:r>
      <w:r>
        <w:rPr>
          <w:w w:val="80"/>
        </w:rPr>
        <w:t>orgasmo,</w:t>
      </w:r>
      <w:r>
        <w:rPr>
          <w:spacing w:val="7"/>
          <w:w w:val="80"/>
        </w:rPr>
        <w:t> </w:t>
      </w:r>
      <w:r>
        <w:rPr>
          <w:w w:val="80"/>
        </w:rPr>
        <w:t>gerando</w:t>
      </w:r>
      <w:r>
        <w:rPr>
          <w:spacing w:val="10"/>
          <w:w w:val="80"/>
        </w:rPr>
        <w:t> </w:t>
      </w:r>
      <w:r>
        <w:rPr>
          <w:w w:val="80"/>
        </w:rPr>
        <w:t>um</w:t>
      </w:r>
      <w:r>
        <w:rPr>
          <w:spacing w:val="8"/>
          <w:w w:val="80"/>
        </w:rPr>
        <w:t> </w:t>
      </w:r>
      <w:r>
        <w:rPr>
          <w:w w:val="80"/>
        </w:rPr>
        <w:t>ciclo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resposta</w:t>
      </w:r>
      <w:r>
        <w:rPr>
          <w:spacing w:val="10"/>
          <w:w w:val="80"/>
        </w:rPr>
        <w:t> </w:t>
      </w:r>
      <w:r>
        <w:rPr>
          <w:w w:val="80"/>
        </w:rPr>
        <w:t>sexual</w:t>
      </w:r>
      <w:r>
        <w:rPr>
          <w:spacing w:val="23"/>
          <w:w w:val="80"/>
        </w:rPr>
        <w:t> </w:t>
      </w:r>
      <w:r>
        <w:rPr>
          <w:w w:val="80"/>
        </w:rPr>
        <w:t>feminina</w:t>
      </w:r>
      <w:r>
        <w:rPr>
          <w:spacing w:val="10"/>
          <w:w w:val="80"/>
        </w:rPr>
        <w:t> </w:t>
      </w:r>
      <w:r>
        <w:rPr>
          <w:w w:val="80"/>
        </w:rPr>
        <w:t>incompleto.</w:t>
      </w:r>
    </w:p>
    <w:p>
      <w:pPr>
        <w:pStyle w:val="BodyText"/>
        <w:spacing w:line="364" w:lineRule="auto" w:before="5"/>
        <w:ind w:left="1085" w:right="1077" w:firstLine="710"/>
        <w:jc w:val="both"/>
      </w:pPr>
      <w:r>
        <w:rPr>
          <w:w w:val="80"/>
        </w:rPr>
        <w:t>A segunda DS mais recorrente foi a Síndrome do Desejo Sexual Hipoativo, esse resultado pode estar</w:t>
      </w:r>
      <w:r>
        <w:rPr>
          <w:spacing w:val="1"/>
          <w:w w:val="80"/>
        </w:rPr>
        <w:t> </w:t>
      </w:r>
      <w:r>
        <w:rPr>
          <w:w w:val="80"/>
        </w:rPr>
        <w:t>correlacionado com a falta de motivação pelo parceiro, tão quanto por experiências sexuais negativas, uma vez</w:t>
      </w:r>
      <w:r>
        <w:rPr>
          <w:spacing w:val="1"/>
          <w:w w:val="80"/>
        </w:rPr>
        <w:t> </w:t>
      </w:r>
      <w:r>
        <w:rPr>
          <w:w w:val="80"/>
        </w:rPr>
        <w:t>que a neurofisiologia da libido recebe influências físicas, psicológicas e biológicas. Fitz(2015), em seu estudo</w:t>
      </w:r>
      <w:r>
        <w:rPr>
          <w:spacing w:val="1"/>
          <w:w w:val="80"/>
        </w:rPr>
        <w:t> </w:t>
      </w:r>
      <w:r>
        <w:rPr>
          <w:w w:val="80"/>
        </w:rPr>
        <w:t>relata que de acordo com uma pesquisa do Estudo da Vida Sexual do Brasileiro, 51% das mulheres brasileiras</w:t>
      </w:r>
      <w:r>
        <w:rPr>
          <w:spacing w:val="1"/>
          <w:w w:val="80"/>
        </w:rPr>
        <w:t> </w:t>
      </w:r>
      <w:r>
        <w:rPr>
          <w:w w:val="85"/>
        </w:rPr>
        <w:t>referem alguma DS, e dentre as mais prevalentes, o desejo sexual hipoativo foi o mais frequente, indicando</w:t>
      </w:r>
      <w:r>
        <w:rPr>
          <w:spacing w:val="-52"/>
          <w:w w:val="85"/>
        </w:rPr>
        <w:t> </w:t>
      </w:r>
      <w:r>
        <w:rPr>
          <w:w w:val="90"/>
        </w:rPr>
        <w:t>similaridade</w:t>
      </w:r>
      <w:r>
        <w:rPr>
          <w:spacing w:val="-11"/>
          <w:w w:val="90"/>
        </w:rPr>
        <w:t> </w:t>
      </w:r>
      <w:r>
        <w:rPr>
          <w:w w:val="90"/>
        </w:rPr>
        <w:t>com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presente</w:t>
      </w:r>
      <w:r>
        <w:rPr>
          <w:spacing w:val="-7"/>
          <w:w w:val="90"/>
        </w:rPr>
        <w:t> </w:t>
      </w:r>
      <w:r>
        <w:rPr>
          <w:w w:val="90"/>
        </w:rPr>
        <w:t>pesquisa.</w:t>
      </w:r>
    </w:p>
    <w:p>
      <w:pPr>
        <w:pStyle w:val="BodyText"/>
        <w:spacing w:line="364" w:lineRule="auto"/>
        <w:ind w:left="1085" w:right="1074" w:firstLine="710"/>
        <w:jc w:val="both"/>
      </w:pPr>
      <w:r>
        <w:rPr>
          <w:w w:val="80"/>
        </w:rPr>
        <w:t>A terceira DS mais recorrente foi a anorgasmia, que segundo Lakeman etal. (2011)</w:t>
      </w:r>
      <w:r>
        <w:rPr>
          <w:spacing w:val="38"/>
        </w:rPr>
        <w:t> </w:t>
      </w:r>
      <w:r>
        <w:rPr>
          <w:w w:val="80"/>
        </w:rPr>
        <w:t>pode</w:t>
      </w:r>
      <w:r>
        <w:rPr>
          <w:spacing w:val="38"/>
        </w:rPr>
        <w:t> </w:t>
      </w:r>
      <w:r>
        <w:rPr>
          <w:w w:val="80"/>
        </w:rPr>
        <w:t>ocorrer</w:t>
      </w:r>
      <w:r>
        <w:rPr>
          <w:spacing w:val="38"/>
        </w:rPr>
        <w:t> </w:t>
      </w:r>
      <w:r>
        <w:rPr>
          <w:w w:val="80"/>
        </w:rPr>
        <w:t>devido</w:t>
      </w:r>
      <w:r>
        <w:rPr>
          <w:spacing w:val="1"/>
          <w:w w:val="80"/>
        </w:rPr>
        <w:t> </w:t>
      </w:r>
      <w:r>
        <w:rPr>
          <w:w w:val="85"/>
        </w:rPr>
        <w:t>a inaptidão na prática sexual do casal, pela falta de conhecimento anatômico e das áreas erógenas, pela</w:t>
      </w:r>
      <w:r>
        <w:rPr>
          <w:spacing w:val="1"/>
          <w:w w:val="85"/>
        </w:rPr>
        <w:t> </w:t>
      </w:r>
      <w:r>
        <w:rPr>
          <w:w w:val="85"/>
        </w:rPr>
        <w:t>dificuldade de entrega (medo, insegurança, por ser ou ter sido vítima de violência geral e/ou sexual), por</w:t>
      </w:r>
      <w:r>
        <w:rPr>
          <w:spacing w:val="1"/>
          <w:w w:val="85"/>
        </w:rPr>
        <w:t> </w:t>
      </w:r>
      <w:r>
        <w:rPr>
          <w:w w:val="80"/>
        </w:rPr>
        <w:t>prolapso genital, incontinência urinária, etc.</w:t>
      </w:r>
      <w:r>
        <w:rPr>
          <w:spacing w:val="1"/>
          <w:w w:val="80"/>
        </w:rPr>
        <w:t> </w:t>
      </w:r>
      <w:r>
        <w:rPr>
          <w:w w:val="80"/>
        </w:rPr>
        <w:t>Esses</w:t>
      </w:r>
      <w:r>
        <w:rPr>
          <w:spacing w:val="1"/>
          <w:w w:val="80"/>
        </w:rPr>
        <w:t> </w:t>
      </w:r>
      <w:r>
        <w:rPr>
          <w:w w:val="80"/>
        </w:rPr>
        <w:t>fatores</w:t>
      </w:r>
      <w:r>
        <w:rPr>
          <w:spacing w:val="38"/>
        </w:rPr>
        <w:t> </w:t>
      </w:r>
      <w:r>
        <w:rPr>
          <w:w w:val="80"/>
        </w:rPr>
        <w:t>podem ser determinantes na redução da excitação o</w:t>
      </w:r>
      <w:r>
        <w:rPr>
          <w:spacing w:val="1"/>
          <w:w w:val="80"/>
        </w:rPr>
        <w:t> </w:t>
      </w:r>
      <w:r>
        <w:rPr>
          <w:w w:val="80"/>
        </w:rPr>
        <w:t>que consequentemente</w:t>
      </w:r>
      <w:r>
        <w:rPr>
          <w:spacing w:val="1"/>
          <w:w w:val="80"/>
        </w:rPr>
        <w:t> </w:t>
      </w:r>
      <w:r>
        <w:rPr>
          <w:w w:val="80"/>
        </w:rPr>
        <w:t>impossibilita o orgasmo.</w:t>
      </w:r>
      <w:r>
        <w:rPr>
          <w:spacing w:val="1"/>
          <w:w w:val="80"/>
        </w:rPr>
        <w:t> </w:t>
      </w:r>
      <w:r>
        <w:rPr>
          <w:w w:val="80"/>
        </w:rPr>
        <w:t>Conforme o artigo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Fonseca; Beresin</w:t>
      </w:r>
      <w:r>
        <w:rPr>
          <w:spacing w:val="1"/>
          <w:w w:val="80"/>
        </w:rPr>
        <w:t> </w:t>
      </w:r>
      <w:r>
        <w:rPr>
          <w:w w:val="80"/>
        </w:rPr>
        <w:t>(2008), 40,9%</w:t>
      </w:r>
      <w:r>
        <w:rPr>
          <w:spacing w:val="1"/>
          <w:w w:val="80"/>
        </w:rPr>
        <w:t> </w:t>
      </w:r>
      <w:r>
        <w:rPr>
          <w:w w:val="80"/>
        </w:rPr>
        <w:t>das</w:t>
      </w:r>
      <w:r>
        <w:rPr>
          <w:spacing w:val="1"/>
          <w:w w:val="80"/>
        </w:rPr>
        <w:t> </w:t>
      </w:r>
      <w:r>
        <w:rPr>
          <w:w w:val="80"/>
        </w:rPr>
        <w:t>estudantes avaliadas</w:t>
      </w:r>
      <w:r>
        <w:rPr>
          <w:spacing w:val="1"/>
          <w:w w:val="80"/>
        </w:rPr>
        <w:t> </w:t>
      </w:r>
      <w:r>
        <w:rPr>
          <w:w w:val="80"/>
        </w:rPr>
        <w:t>referiram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na</w:t>
      </w:r>
      <w:r>
        <w:rPr>
          <w:spacing w:val="1"/>
          <w:w w:val="80"/>
        </w:rPr>
        <w:t> </w:t>
      </w:r>
      <w:r>
        <w:rPr>
          <w:w w:val="80"/>
        </w:rPr>
        <w:t>maioria</w:t>
      </w:r>
      <w:r>
        <w:rPr>
          <w:spacing w:val="1"/>
          <w:w w:val="80"/>
        </w:rPr>
        <w:t> </w:t>
      </w:r>
      <w:r>
        <w:rPr>
          <w:w w:val="80"/>
        </w:rPr>
        <w:t>das</w:t>
      </w:r>
      <w:r>
        <w:rPr>
          <w:spacing w:val="1"/>
          <w:w w:val="80"/>
        </w:rPr>
        <w:t> </w:t>
      </w:r>
      <w:r>
        <w:rPr>
          <w:w w:val="80"/>
        </w:rPr>
        <w:t>vezes</w:t>
      </w:r>
      <w:r>
        <w:rPr>
          <w:spacing w:val="1"/>
          <w:w w:val="80"/>
        </w:rPr>
        <w:t> </w:t>
      </w:r>
      <w:r>
        <w:rPr>
          <w:w w:val="80"/>
        </w:rPr>
        <w:t>atingiam</w:t>
      </w:r>
      <w:r>
        <w:rPr>
          <w:spacing w:val="1"/>
          <w:w w:val="80"/>
        </w:rPr>
        <w:t> </w:t>
      </w:r>
      <w:r>
        <w:rPr>
          <w:w w:val="80"/>
        </w:rPr>
        <w:t>o</w:t>
      </w:r>
      <w:r>
        <w:rPr>
          <w:spacing w:val="1"/>
          <w:w w:val="80"/>
        </w:rPr>
        <w:t> </w:t>
      </w:r>
      <w:r>
        <w:rPr>
          <w:w w:val="80"/>
        </w:rPr>
        <w:t>orgasmo</w:t>
      </w:r>
      <w:r>
        <w:rPr>
          <w:spacing w:val="1"/>
          <w:w w:val="80"/>
        </w:rPr>
        <w:t> </w:t>
      </w:r>
      <w:r>
        <w:rPr>
          <w:w w:val="80"/>
        </w:rPr>
        <w:t>nas</w:t>
      </w:r>
      <w:r>
        <w:rPr>
          <w:spacing w:val="1"/>
          <w:w w:val="80"/>
        </w:rPr>
        <w:t> </w:t>
      </w:r>
      <w:r>
        <w:rPr>
          <w:w w:val="80"/>
        </w:rPr>
        <w:t>relações</w:t>
      </w:r>
      <w:r>
        <w:rPr>
          <w:spacing w:val="1"/>
          <w:w w:val="80"/>
        </w:rPr>
        <w:t> </w:t>
      </w:r>
      <w:r>
        <w:rPr>
          <w:w w:val="80"/>
        </w:rPr>
        <w:t>sexuais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realizavam, além de possuírem bom desempenho sexual e que sentiam desejo a maior parte do tempo. Esses</w:t>
      </w:r>
      <w:r>
        <w:rPr>
          <w:spacing w:val="1"/>
          <w:w w:val="80"/>
        </w:rPr>
        <w:t> </w:t>
      </w:r>
      <w:r>
        <w:rPr>
          <w:w w:val="85"/>
        </w:rPr>
        <w:t>achados diferem dos resultados encontrados no presente estudo, uma vez que 66,21% do público avaliado</w:t>
      </w:r>
      <w:r>
        <w:rPr>
          <w:spacing w:val="1"/>
          <w:w w:val="85"/>
        </w:rPr>
        <w:t> </w:t>
      </w:r>
      <w:r>
        <w:rPr>
          <w:w w:val="85"/>
        </w:rPr>
        <w:t>demonstrou distúrbios nesse domínio. Ribeiro; Magalhães; Mota (2013) realizaram uma pesquisa em uma</w:t>
      </w:r>
      <w:r>
        <w:rPr>
          <w:spacing w:val="1"/>
          <w:w w:val="85"/>
        </w:rPr>
        <w:t> </w:t>
      </w:r>
      <w:r>
        <w:rPr>
          <w:w w:val="90"/>
        </w:rPr>
        <w:t>população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mulheres</w:t>
      </w:r>
      <w:r>
        <w:rPr>
          <w:spacing w:val="-5"/>
          <w:w w:val="90"/>
        </w:rPr>
        <w:t> </w:t>
      </w:r>
      <w:r>
        <w:rPr>
          <w:w w:val="90"/>
        </w:rPr>
        <w:t>com</w:t>
      </w:r>
      <w:r>
        <w:rPr>
          <w:spacing w:val="-9"/>
          <w:w w:val="90"/>
        </w:rPr>
        <w:t> </w:t>
      </w:r>
      <w:r>
        <w:rPr>
          <w:w w:val="90"/>
        </w:rPr>
        <w:t>idade</w:t>
      </w:r>
      <w:r>
        <w:rPr>
          <w:spacing w:val="-5"/>
          <w:w w:val="90"/>
        </w:rPr>
        <w:t> </w:t>
      </w:r>
      <w:r>
        <w:rPr>
          <w:w w:val="90"/>
        </w:rPr>
        <w:t>entre</w:t>
      </w:r>
      <w:r>
        <w:rPr>
          <w:spacing w:val="-12"/>
          <w:w w:val="90"/>
        </w:rPr>
        <w:t> </w:t>
      </w:r>
      <w:r>
        <w:rPr>
          <w:w w:val="90"/>
        </w:rPr>
        <w:t>18</w:t>
      </w:r>
      <w:r>
        <w:rPr>
          <w:spacing w:val="-7"/>
          <w:w w:val="90"/>
        </w:rPr>
        <w:t> </w:t>
      </w:r>
      <w:r>
        <w:rPr>
          <w:w w:val="90"/>
        </w:rPr>
        <w:t>a</w:t>
      </w:r>
    </w:p>
    <w:p>
      <w:pPr>
        <w:pStyle w:val="BodyText"/>
        <w:spacing w:line="364" w:lineRule="auto" w:before="5"/>
        <w:ind w:left="1085" w:right="1075" w:firstLine="710"/>
        <w:jc w:val="both"/>
      </w:pPr>
      <w:r>
        <w:rPr>
          <w:w w:val="85"/>
        </w:rPr>
        <w:t>58 anos e evidenciou o distúrbio orgásmico presente em 55,8% das entrevistadas estando em</w:t>
      </w:r>
      <w:r>
        <w:rPr>
          <w:spacing w:val="1"/>
          <w:w w:val="85"/>
        </w:rPr>
        <w:t> </w:t>
      </w:r>
      <w:r>
        <w:rPr>
          <w:w w:val="90"/>
        </w:rPr>
        <w:t>consonância</w:t>
      </w:r>
      <w:r>
        <w:rPr>
          <w:spacing w:val="-5"/>
          <w:w w:val="90"/>
        </w:rPr>
        <w:t> </w:t>
      </w:r>
      <w:r>
        <w:rPr>
          <w:w w:val="90"/>
        </w:rPr>
        <w:t>com</w:t>
      </w:r>
      <w:r>
        <w:rPr>
          <w:spacing w:val="-8"/>
          <w:w w:val="90"/>
        </w:rPr>
        <w:t> </w:t>
      </w:r>
      <w:r>
        <w:rPr>
          <w:w w:val="90"/>
        </w:rPr>
        <w:t>o</w:t>
      </w:r>
      <w:r>
        <w:rPr>
          <w:spacing w:val="-7"/>
          <w:w w:val="90"/>
        </w:rPr>
        <w:t> </w:t>
      </w:r>
      <w:r>
        <w:rPr>
          <w:w w:val="90"/>
        </w:rPr>
        <w:t>estudo</w:t>
      </w:r>
      <w:r>
        <w:rPr>
          <w:spacing w:val="-5"/>
          <w:w w:val="90"/>
        </w:rPr>
        <w:t> </w:t>
      </w:r>
      <w:r>
        <w:rPr>
          <w:w w:val="90"/>
        </w:rPr>
        <w:t>vigente.</w:t>
      </w:r>
    </w:p>
    <w:p>
      <w:pPr>
        <w:pStyle w:val="BodyText"/>
        <w:spacing w:line="364" w:lineRule="auto"/>
        <w:ind w:left="1085" w:right="1074" w:firstLine="710"/>
        <w:jc w:val="both"/>
      </w:pPr>
      <w:r>
        <w:rPr>
          <w:w w:val="80"/>
        </w:rPr>
        <w:t>Em relação aos fatores associados, quando analisado a variável da idade,a média de mulheres com DS</w:t>
      </w:r>
      <w:r>
        <w:rPr>
          <w:spacing w:val="1"/>
          <w:w w:val="80"/>
        </w:rPr>
        <w:t> </w:t>
      </w:r>
      <w:r>
        <w:rPr>
          <w:w w:val="80"/>
        </w:rPr>
        <w:t>nessa pesquisa foi de (22,20 ± 3,24), corroborandocom Antônio</w:t>
      </w:r>
      <w:r>
        <w:rPr>
          <w:spacing w:val="1"/>
          <w:w w:val="80"/>
        </w:rPr>
        <w:t> </w:t>
      </w:r>
      <w:r>
        <w:rPr>
          <w:w w:val="80"/>
        </w:rPr>
        <w:t>et al. (2016), onde</w:t>
      </w:r>
      <w:r>
        <w:rPr>
          <w:spacing w:val="1"/>
          <w:w w:val="80"/>
        </w:rPr>
        <w:t> </w:t>
      </w:r>
      <w:r>
        <w:rPr>
          <w:w w:val="80"/>
        </w:rPr>
        <w:t>jovens</w:t>
      </w:r>
      <w:r>
        <w:rPr>
          <w:spacing w:val="38"/>
        </w:rPr>
        <w:t> </w:t>
      </w:r>
      <w:r>
        <w:rPr>
          <w:w w:val="80"/>
        </w:rPr>
        <w:t>(média</w:t>
      </w:r>
      <w:r>
        <w:rPr>
          <w:spacing w:val="38"/>
        </w:rPr>
        <w:t> </w:t>
      </w:r>
      <w:r>
        <w:rPr>
          <w:w w:val="80"/>
        </w:rPr>
        <w:t>etária</w:t>
      </w:r>
      <w:r>
        <w:rPr>
          <w:spacing w:val="38"/>
        </w:rPr>
        <w:t> </w:t>
      </w:r>
      <w:r>
        <w:rPr>
          <w:w w:val="80"/>
        </w:rPr>
        <w:t>19,7</w:t>
      </w:r>
      <w:r>
        <w:rPr>
          <w:spacing w:val="39"/>
        </w:rPr>
        <w:t> </w:t>
      </w:r>
      <w:r>
        <w:rPr>
          <w:w w:val="80"/>
        </w:rPr>
        <w:t>±</w:t>
      </w:r>
      <w:r>
        <w:rPr>
          <w:spacing w:val="1"/>
          <w:w w:val="80"/>
        </w:rPr>
        <w:t> </w:t>
      </w:r>
      <w:r>
        <w:rPr>
          <w:w w:val="85"/>
        </w:rPr>
        <w:t>8) apresentaram maior propensão à DS do que as ligeiramente mais velhas (média etária 26,8 ± 9). Em</w:t>
      </w:r>
      <w:r>
        <w:rPr>
          <w:spacing w:val="1"/>
          <w:w w:val="85"/>
        </w:rPr>
        <w:t> </w:t>
      </w:r>
      <w:r>
        <w:rPr>
          <w:w w:val="85"/>
        </w:rPr>
        <w:t>relação</w:t>
      </w:r>
      <w:r>
        <w:rPr>
          <w:spacing w:val="3"/>
          <w:w w:val="85"/>
        </w:rPr>
        <w:t> </w:t>
      </w:r>
      <w:r>
        <w:rPr>
          <w:w w:val="85"/>
        </w:rPr>
        <w:t>a</w:t>
      </w:r>
      <w:r>
        <w:rPr>
          <w:spacing w:val="3"/>
          <w:w w:val="85"/>
        </w:rPr>
        <w:t> </w:t>
      </w:r>
      <w:r>
        <w:rPr>
          <w:w w:val="85"/>
        </w:rPr>
        <w:t>análise</w:t>
      </w:r>
      <w:r>
        <w:rPr>
          <w:spacing w:val="3"/>
          <w:w w:val="85"/>
        </w:rPr>
        <w:t> </w:t>
      </w:r>
      <w:r>
        <w:rPr>
          <w:w w:val="85"/>
        </w:rPr>
        <w:t>funcional</w:t>
      </w:r>
      <w:r>
        <w:rPr>
          <w:spacing w:val="3"/>
          <w:w w:val="85"/>
        </w:rPr>
        <w:t> </w:t>
      </w:r>
      <w:r>
        <w:rPr>
          <w:w w:val="85"/>
        </w:rPr>
        <w:t>quando</w:t>
      </w:r>
      <w:r>
        <w:rPr>
          <w:spacing w:val="3"/>
          <w:w w:val="85"/>
        </w:rPr>
        <w:t> </w:t>
      </w:r>
      <w:r>
        <w:rPr>
          <w:w w:val="85"/>
        </w:rPr>
        <w:t>efetuada</w:t>
      </w:r>
      <w:r>
        <w:rPr>
          <w:spacing w:val="4"/>
          <w:w w:val="85"/>
        </w:rPr>
        <w:t> </w:t>
      </w:r>
      <w:r>
        <w:rPr>
          <w:w w:val="85"/>
        </w:rPr>
        <w:t>por</w:t>
      </w:r>
      <w:r>
        <w:rPr>
          <w:spacing w:val="4"/>
          <w:w w:val="85"/>
        </w:rPr>
        <w:t> </w:t>
      </w:r>
      <w:r>
        <w:rPr>
          <w:w w:val="85"/>
        </w:rPr>
        <w:t>meio</w:t>
      </w:r>
      <w:r>
        <w:rPr>
          <w:spacing w:val="7"/>
          <w:w w:val="85"/>
        </w:rPr>
        <w:t> </w:t>
      </w:r>
      <w:r>
        <w:rPr>
          <w:w w:val="85"/>
        </w:rPr>
        <w:t>dos</w:t>
      </w:r>
      <w:r>
        <w:rPr>
          <w:spacing w:val="4"/>
          <w:w w:val="85"/>
        </w:rPr>
        <w:t> </w:t>
      </w:r>
      <w:r>
        <w:rPr>
          <w:w w:val="85"/>
        </w:rPr>
        <w:t>domínios</w:t>
      </w:r>
      <w:r>
        <w:rPr>
          <w:spacing w:val="7"/>
          <w:w w:val="85"/>
        </w:rPr>
        <w:t> </w:t>
      </w:r>
      <w:r>
        <w:rPr>
          <w:w w:val="85"/>
        </w:rPr>
        <w:t>específicos</w:t>
      </w:r>
      <w:r>
        <w:rPr>
          <w:spacing w:val="4"/>
          <w:w w:val="85"/>
        </w:rPr>
        <w:t> </w:t>
      </w:r>
      <w:r>
        <w:rPr>
          <w:w w:val="85"/>
        </w:rPr>
        <w:t>do</w:t>
      </w:r>
      <w:r>
        <w:rPr>
          <w:spacing w:val="3"/>
          <w:w w:val="85"/>
        </w:rPr>
        <w:t> </w:t>
      </w:r>
      <w:r>
        <w:rPr>
          <w:w w:val="85"/>
        </w:rPr>
        <w:t>FSFI,</w:t>
      </w:r>
      <w:r>
        <w:rPr>
          <w:spacing w:val="5"/>
          <w:w w:val="85"/>
        </w:rPr>
        <w:t> </w:t>
      </w:r>
      <w:r>
        <w:rPr>
          <w:w w:val="85"/>
        </w:rPr>
        <w:t>apenas</w:t>
      </w:r>
      <w:r>
        <w:rPr>
          <w:spacing w:val="4"/>
          <w:w w:val="85"/>
        </w:rPr>
        <w:t> </w:t>
      </w:r>
      <w:r>
        <w:rPr>
          <w:w w:val="85"/>
        </w:rPr>
        <w:t>10,2%</w:t>
      </w:r>
      <w:r>
        <w:rPr>
          <w:spacing w:val="12"/>
          <w:w w:val="85"/>
        </w:rPr>
        <w:t> </w:t>
      </w:r>
      <w:r>
        <w:rPr>
          <w:w w:val="85"/>
        </w:rPr>
        <w:t>da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78"/>
        <w:jc w:val="both"/>
      </w:pPr>
      <w:r>
        <w:rPr>
          <w:w w:val="80"/>
        </w:rPr>
        <w:t>amostra apresentaram todos os escoresdentro dos parâmetros normais. Enquanto na pesquisa vigente apenas</w:t>
      </w:r>
      <w:r>
        <w:rPr>
          <w:spacing w:val="1"/>
          <w:w w:val="80"/>
        </w:rPr>
        <w:t> </w:t>
      </w:r>
      <w:r>
        <w:rPr>
          <w:w w:val="80"/>
        </w:rPr>
        <w:t>4,14% das avaliadas não apresentaram nenhum domínio afetado, tornando evidente uma fragilidade no ciclo de</w:t>
      </w:r>
      <w:r>
        <w:rPr>
          <w:spacing w:val="1"/>
          <w:w w:val="80"/>
        </w:rPr>
        <w:t> </w:t>
      </w:r>
      <w:r>
        <w:rPr>
          <w:w w:val="80"/>
        </w:rPr>
        <w:t>resposta</w:t>
      </w:r>
      <w:r>
        <w:rPr>
          <w:spacing w:val="1"/>
          <w:w w:val="80"/>
        </w:rPr>
        <w:t> </w:t>
      </w:r>
      <w:r>
        <w:rPr>
          <w:w w:val="80"/>
        </w:rPr>
        <w:t>sexual.</w:t>
      </w:r>
      <w:r>
        <w:rPr>
          <w:spacing w:val="1"/>
          <w:w w:val="80"/>
        </w:rPr>
        <w:t> </w:t>
      </w:r>
      <w:r>
        <w:rPr>
          <w:w w:val="80"/>
        </w:rPr>
        <w:t>Isso</w:t>
      </w:r>
      <w:r>
        <w:rPr>
          <w:spacing w:val="1"/>
          <w:w w:val="80"/>
        </w:rPr>
        <w:t> </w:t>
      </w:r>
      <w:r>
        <w:rPr>
          <w:w w:val="80"/>
        </w:rPr>
        <w:t>se</w:t>
      </w:r>
      <w:r>
        <w:rPr>
          <w:spacing w:val="1"/>
          <w:w w:val="80"/>
        </w:rPr>
        <w:t> </w:t>
      </w:r>
      <w:r>
        <w:rPr>
          <w:w w:val="80"/>
        </w:rPr>
        <w:t>justifica,</w:t>
      </w:r>
      <w:r>
        <w:rPr>
          <w:spacing w:val="1"/>
          <w:w w:val="80"/>
        </w:rPr>
        <w:t> </w:t>
      </w:r>
      <w:r>
        <w:rPr>
          <w:w w:val="80"/>
        </w:rPr>
        <w:t>pois,</w:t>
      </w:r>
      <w:r>
        <w:rPr>
          <w:spacing w:val="1"/>
          <w:w w:val="80"/>
        </w:rPr>
        <w:t> </w:t>
      </w:r>
      <w:r>
        <w:rPr>
          <w:w w:val="80"/>
        </w:rPr>
        <w:t>mulheres</w:t>
      </w:r>
      <w:r>
        <w:rPr>
          <w:spacing w:val="1"/>
          <w:w w:val="80"/>
        </w:rPr>
        <w:t> </w:t>
      </w:r>
      <w:r>
        <w:rPr>
          <w:w w:val="80"/>
        </w:rPr>
        <w:t>mais jovens</w:t>
      </w:r>
      <w:r>
        <w:rPr>
          <w:spacing w:val="1"/>
          <w:w w:val="80"/>
        </w:rPr>
        <w:t> </w:t>
      </w:r>
      <w:r>
        <w:rPr>
          <w:w w:val="80"/>
        </w:rPr>
        <w:t>estão</w:t>
      </w:r>
      <w:r>
        <w:rPr>
          <w:spacing w:val="1"/>
          <w:w w:val="80"/>
        </w:rPr>
        <w:t> </w:t>
      </w:r>
      <w:r>
        <w:rPr>
          <w:w w:val="80"/>
        </w:rPr>
        <w:t>diretamente</w:t>
      </w:r>
      <w:r>
        <w:rPr>
          <w:spacing w:val="1"/>
          <w:w w:val="80"/>
        </w:rPr>
        <w:t> </w:t>
      </w:r>
      <w:r>
        <w:rPr>
          <w:w w:val="80"/>
        </w:rPr>
        <w:t>associadas</w:t>
      </w:r>
      <w:r>
        <w:rPr>
          <w:spacing w:val="1"/>
          <w:w w:val="80"/>
        </w:rPr>
        <w:t> </w:t>
      </w:r>
      <w:r>
        <w:rPr>
          <w:w w:val="80"/>
        </w:rPr>
        <w:t>ao</w:t>
      </w:r>
      <w:r>
        <w:rPr>
          <w:spacing w:val="1"/>
          <w:w w:val="80"/>
        </w:rPr>
        <w:t> </w:t>
      </w:r>
      <w:r>
        <w:rPr>
          <w:w w:val="80"/>
        </w:rPr>
        <w:t>desgaste</w:t>
      </w:r>
      <w:r>
        <w:rPr>
          <w:spacing w:val="1"/>
          <w:w w:val="80"/>
        </w:rPr>
        <w:t> </w:t>
      </w:r>
      <w:r>
        <w:rPr>
          <w:w w:val="85"/>
        </w:rPr>
        <w:t>emocional por insatisfação sexual, além de associadas de modo inversamente proporcional à inteligência</w:t>
      </w:r>
      <w:r>
        <w:rPr>
          <w:spacing w:val="1"/>
          <w:w w:val="85"/>
        </w:rPr>
        <w:t> </w:t>
      </w:r>
      <w:r>
        <w:rPr>
          <w:w w:val="90"/>
        </w:rPr>
        <w:t>emocional.</w:t>
      </w:r>
    </w:p>
    <w:p>
      <w:pPr>
        <w:pStyle w:val="BodyText"/>
        <w:spacing w:line="364" w:lineRule="auto"/>
        <w:ind w:left="1085" w:right="1071" w:firstLine="710"/>
        <w:jc w:val="both"/>
      </w:pPr>
      <w:r>
        <w:rPr>
          <w:w w:val="85"/>
        </w:rPr>
        <w:t>Ainda para Antônio et al. (2016) e Lara et al. (2008), o uso de anticoncepcional hormonal esteve</w:t>
      </w:r>
      <w:r>
        <w:rPr>
          <w:spacing w:val="1"/>
          <w:w w:val="85"/>
        </w:rPr>
        <w:t> </w:t>
      </w:r>
      <w:r>
        <w:rPr>
          <w:w w:val="80"/>
        </w:rPr>
        <w:t>fortemente</w:t>
      </w:r>
      <w:r>
        <w:rPr>
          <w:spacing w:val="1"/>
          <w:w w:val="80"/>
        </w:rPr>
        <w:t> </w:t>
      </w:r>
      <w:r>
        <w:rPr>
          <w:w w:val="80"/>
        </w:rPr>
        <w:t>associado</w:t>
      </w:r>
      <w:r>
        <w:rPr>
          <w:spacing w:val="1"/>
          <w:w w:val="80"/>
        </w:rPr>
        <w:t> </w:t>
      </w:r>
      <w:r>
        <w:rPr>
          <w:w w:val="80"/>
        </w:rPr>
        <w:t>às</w:t>
      </w:r>
      <w:r>
        <w:rPr>
          <w:spacing w:val="1"/>
          <w:w w:val="80"/>
        </w:rPr>
        <w:t> </w:t>
      </w:r>
      <w:r>
        <w:rPr>
          <w:w w:val="80"/>
        </w:rPr>
        <w:t>DS,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isso</w:t>
      </w:r>
      <w:r>
        <w:rPr>
          <w:spacing w:val="1"/>
          <w:w w:val="80"/>
        </w:rPr>
        <w:t> </w:t>
      </w:r>
      <w:r>
        <w:rPr>
          <w:w w:val="80"/>
        </w:rPr>
        <w:t>pode</w:t>
      </w:r>
      <w:r>
        <w:rPr>
          <w:spacing w:val="1"/>
          <w:w w:val="80"/>
        </w:rPr>
        <w:t> </w:t>
      </w:r>
      <w:r>
        <w:rPr>
          <w:w w:val="80"/>
        </w:rPr>
        <w:t>ser motivado</w:t>
      </w:r>
      <w:r>
        <w:rPr>
          <w:spacing w:val="1"/>
          <w:w w:val="80"/>
        </w:rPr>
        <w:t> </w:t>
      </w:r>
      <w:r>
        <w:rPr>
          <w:w w:val="80"/>
        </w:rPr>
        <w:t>devido</w:t>
      </w:r>
      <w:r>
        <w:rPr>
          <w:spacing w:val="1"/>
          <w:w w:val="80"/>
        </w:rPr>
        <w:t> </w:t>
      </w:r>
      <w:r>
        <w:rPr>
          <w:w w:val="80"/>
        </w:rPr>
        <w:t>à</w:t>
      </w:r>
      <w:r>
        <w:rPr>
          <w:spacing w:val="1"/>
          <w:w w:val="80"/>
        </w:rPr>
        <w:t> </w:t>
      </w:r>
      <w:r>
        <w:rPr>
          <w:w w:val="80"/>
        </w:rPr>
        <w:t>sua</w:t>
      </w:r>
      <w:r>
        <w:rPr>
          <w:spacing w:val="1"/>
          <w:w w:val="80"/>
        </w:rPr>
        <w:t> </w:t>
      </w:r>
      <w:r>
        <w:rPr>
          <w:w w:val="80"/>
        </w:rPr>
        <w:t>popularidade</w:t>
      </w:r>
      <w:r>
        <w:rPr>
          <w:spacing w:val="1"/>
          <w:w w:val="80"/>
        </w:rPr>
        <w:t> </w:t>
      </w:r>
      <w:r>
        <w:rPr>
          <w:w w:val="80"/>
        </w:rPr>
        <w:t>atualmente</w:t>
      </w:r>
      <w:r>
        <w:rPr>
          <w:spacing w:val="1"/>
          <w:w w:val="80"/>
        </w:rPr>
        <w:t> </w:t>
      </w:r>
      <w:r>
        <w:rPr>
          <w:w w:val="80"/>
        </w:rPr>
        <w:t>como</w:t>
      </w:r>
      <w:r>
        <w:rPr>
          <w:spacing w:val="1"/>
          <w:w w:val="80"/>
        </w:rPr>
        <w:t> </w:t>
      </w:r>
      <w:r>
        <w:rPr>
          <w:w w:val="80"/>
        </w:rPr>
        <w:t>meio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preventivo para evitar </w:t>
      </w:r>
      <w:r>
        <w:rPr>
          <w:w w:val="85"/>
        </w:rPr>
        <w:t>gravidez, porém os anticoncepcionais de baixa concentração de estrogênios, podem</w:t>
      </w:r>
      <w:r>
        <w:rPr>
          <w:spacing w:val="1"/>
          <w:w w:val="85"/>
        </w:rPr>
        <w:t> </w:t>
      </w:r>
      <w:r>
        <w:rPr>
          <w:w w:val="80"/>
        </w:rPr>
        <w:t>causar diminuição da lubrificação e modificações no trofismoda parede vaginal, que acarreta em repercussões</w:t>
      </w:r>
      <w:r>
        <w:rPr>
          <w:spacing w:val="1"/>
          <w:w w:val="80"/>
        </w:rPr>
        <w:t> </w:t>
      </w:r>
      <w:r>
        <w:rPr>
          <w:w w:val="85"/>
        </w:rPr>
        <w:t>negativas na fase da excitação genital.</w:t>
      </w:r>
      <w:r>
        <w:rPr>
          <w:spacing w:val="1"/>
          <w:w w:val="85"/>
        </w:rPr>
        <w:t> </w:t>
      </w:r>
      <w:r>
        <w:rPr>
          <w:w w:val="85"/>
        </w:rPr>
        <w:t>Essa</w:t>
      </w:r>
      <w:r>
        <w:rPr>
          <w:spacing w:val="1"/>
          <w:w w:val="85"/>
        </w:rPr>
        <w:t> </w:t>
      </w:r>
      <w:r>
        <w:rPr>
          <w:w w:val="85"/>
        </w:rPr>
        <w:t>notoriedade</w:t>
      </w:r>
      <w:r>
        <w:rPr>
          <w:spacing w:val="1"/>
          <w:w w:val="85"/>
        </w:rPr>
        <w:t> </w:t>
      </w:r>
      <w:r>
        <w:rPr>
          <w:w w:val="85"/>
        </w:rPr>
        <w:t>foi</w:t>
      </w:r>
      <w:r>
        <w:rPr>
          <w:spacing w:val="1"/>
          <w:w w:val="85"/>
        </w:rPr>
        <w:t> </w:t>
      </w:r>
      <w:r>
        <w:rPr>
          <w:w w:val="85"/>
        </w:rPr>
        <w:t>percebida</w:t>
      </w:r>
      <w:r>
        <w:rPr>
          <w:spacing w:val="1"/>
          <w:w w:val="85"/>
        </w:rPr>
        <w:t> </w:t>
      </w:r>
      <w:r>
        <w:rPr>
          <w:w w:val="85"/>
        </w:rPr>
        <w:t>nessa</w:t>
      </w:r>
      <w:r>
        <w:rPr>
          <w:spacing w:val="1"/>
          <w:w w:val="85"/>
        </w:rPr>
        <w:t> </w:t>
      </w:r>
      <w:r>
        <w:rPr>
          <w:w w:val="85"/>
        </w:rPr>
        <w:t>amostra</w:t>
      </w:r>
      <w:r>
        <w:rPr>
          <w:spacing w:val="1"/>
          <w:w w:val="85"/>
        </w:rPr>
        <w:t> </w:t>
      </w:r>
      <w:r>
        <w:rPr>
          <w:w w:val="85"/>
        </w:rPr>
        <w:t>com</w:t>
      </w:r>
      <w:r>
        <w:rPr>
          <w:spacing w:val="1"/>
          <w:w w:val="85"/>
        </w:rPr>
        <w:t> </w:t>
      </w:r>
      <w:r>
        <w:rPr>
          <w:w w:val="85"/>
        </w:rPr>
        <w:t>40%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participantes </w:t>
      </w:r>
      <w:r>
        <w:rPr>
          <w:w w:val="85"/>
        </w:rPr>
        <w:t>usuárias de métodos contraceptivos hormonais, porém osresultados da análise estatística não</w:t>
      </w:r>
      <w:r>
        <w:rPr>
          <w:spacing w:val="-52"/>
          <w:w w:val="85"/>
        </w:rPr>
        <w:t> </w:t>
      </w:r>
      <w:r>
        <w:rPr>
          <w:w w:val="80"/>
        </w:rPr>
        <w:t>mostraram</w:t>
      </w:r>
      <w:r>
        <w:rPr>
          <w:spacing w:val="2"/>
          <w:w w:val="80"/>
        </w:rPr>
        <w:t> </w:t>
      </w:r>
      <w:r>
        <w:rPr>
          <w:w w:val="80"/>
        </w:rPr>
        <w:t>associação</w:t>
      </w:r>
      <w:r>
        <w:rPr>
          <w:spacing w:val="4"/>
          <w:w w:val="80"/>
        </w:rPr>
        <w:t> </w:t>
      </w:r>
      <w:r>
        <w:rPr>
          <w:w w:val="80"/>
        </w:rPr>
        <w:t>significativa</w:t>
      </w:r>
      <w:r>
        <w:rPr>
          <w:spacing w:val="4"/>
          <w:w w:val="80"/>
        </w:rPr>
        <w:t> </w:t>
      </w:r>
      <w:r>
        <w:rPr>
          <w:w w:val="80"/>
        </w:rPr>
        <w:t>com</w:t>
      </w:r>
      <w:r>
        <w:rPr>
          <w:spacing w:val="3"/>
          <w:w w:val="80"/>
        </w:rPr>
        <w:t> </w:t>
      </w:r>
      <w:r>
        <w:rPr>
          <w:w w:val="80"/>
        </w:rPr>
        <w:t>asalterações</w:t>
      </w:r>
      <w:r>
        <w:rPr>
          <w:spacing w:val="8"/>
          <w:w w:val="80"/>
        </w:rPr>
        <w:t> </w:t>
      </w:r>
      <w:r>
        <w:rPr>
          <w:w w:val="80"/>
        </w:rPr>
        <w:t>no</w:t>
      </w:r>
      <w:r>
        <w:rPr>
          <w:spacing w:val="4"/>
          <w:w w:val="80"/>
        </w:rPr>
        <w:t> </w:t>
      </w:r>
      <w:r>
        <w:rPr>
          <w:w w:val="80"/>
        </w:rPr>
        <w:t>ciclo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resposta</w:t>
      </w:r>
      <w:r>
        <w:rPr>
          <w:spacing w:val="5"/>
          <w:w w:val="80"/>
        </w:rPr>
        <w:t> </w:t>
      </w:r>
      <w:r>
        <w:rPr>
          <w:w w:val="80"/>
        </w:rPr>
        <w:t>sexual.</w:t>
      </w:r>
    </w:p>
    <w:p>
      <w:pPr>
        <w:pStyle w:val="BodyText"/>
        <w:spacing w:line="364" w:lineRule="auto" w:before="5"/>
        <w:ind w:left="1085" w:right="1076" w:firstLine="710"/>
        <w:jc w:val="both"/>
      </w:pPr>
      <w:r>
        <w:rPr>
          <w:spacing w:val="-1"/>
          <w:w w:val="85"/>
        </w:rPr>
        <w:t>No que concerne ao estado civil, o presente </w:t>
      </w:r>
      <w:r>
        <w:rPr>
          <w:w w:val="85"/>
        </w:rPr>
        <w:t>estudo demonstrou que a maior parte das entrevistadas</w:t>
      </w:r>
      <w:r>
        <w:rPr>
          <w:spacing w:val="-52"/>
          <w:w w:val="85"/>
        </w:rPr>
        <w:t> </w:t>
      </w:r>
      <w:r>
        <w:rPr>
          <w:w w:val="85"/>
        </w:rPr>
        <w:t>vivenciam um relacionamento sério/aberto, entretanto, houve uma maior incidência de DS em mulheres</w:t>
      </w:r>
      <w:r>
        <w:rPr>
          <w:spacing w:val="1"/>
          <w:w w:val="85"/>
        </w:rPr>
        <w:t> </w:t>
      </w:r>
      <w:r>
        <w:rPr>
          <w:w w:val="80"/>
        </w:rPr>
        <w:t>solteiras. Emcontrapartida, Silva et al. (2018), observou em seu estudo que a maioria das entrevistadas eram</w:t>
      </w:r>
      <w:r>
        <w:rPr>
          <w:spacing w:val="1"/>
          <w:w w:val="80"/>
        </w:rPr>
        <w:t> </w:t>
      </w:r>
      <w:r>
        <w:rPr>
          <w:w w:val="85"/>
        </w:rPr>
        <w:t>solteiras, isso justificou o bom resultado para o desempenho/satisfação sexual das mesmas, pois estudos</w:t>
      </w:r>
      <w:r>
        <w:rPr>
          <w:spacing w:val="1"/>
          <w:w w:val="85"/>
        </w:rPr>
        <w:t> </w:t>
      </w:r>
      <w:r>
        <w:rPr>
          <w:w w:val="80"/>
        </w:rPr>
        <w:t>mostram que na maioria das vezes é necessário que exista um estímulo para instigar o ato sexualentre o casal.</w:t>
      </w:r>
      <w:r>
        <w:rPr>
          <w:spacing w:val="1"/>
          <w:w w:val="80"/>
        </w:rPr>
        <w:t> </w:t>
      </w:r>
      <w:r>
        <w:rPr>
          <w:w w:val="85"/>
        </w:rPr>
        <w:t>Neste sentido, a busca pela relação sexual partindo da predisposição instintiva diminui com o evoluir do</w:t>
      </w:r>
      <w:r>
        <w:rPr>
          <w:spacing w:val="1"/>
          <w:w w:val="85"/>
        </w:rPr>
        <w:t> </w:t>
      </w:r>
      <w:r>
        <w:rPr>
          <w:w w:val="90"/>
        </w:rPr>
        <w:t>relacionamento.</w:t>
      </w:r>
    </w:p>
    <w:p>
      <w:pPr>
        <w:pStyle w:val="BodyText"/>
        <w:spacing w:line="364" w:lineRule="auto"/>
        <w:ind w:left="1085" w:right="1074" w:firstLine="710"/>
        <w:jc w:val="both"/>
      </w:pPr>
      <w:r>
        <w:rPr>
          <w:w w:val="80"/>
        </w:rPr>
        <w:t>Segundo Mathias et al. (2015), a elevada estimativa de DS pode ser decorrente de alterações comuns</w:t>
      </w:r>
      <w:r>
        <w:rPr>
          <w:spacing w:val="1"/>
          <w:w w:val="80"/>
        </w:rPr>
        <w:t> </w:t>
      </w:r>
      <w:r>
        <w:rPr>
          <w:w w:val="85"/>
        </w:rPr>
        <w:t>físicas e emocionais do período gestacional, que dificulta a estimulação adequada das zonas erógenas, do</w:t>
      </w:r>
      <w:r>
        <w:rPr>
          <w:spacing w:val="1"/>
          <w:w w:val="85"/>
        </w:rPr>
        <w:t> </w:t>
      </w:r>
      <w:r>
        <w:rPr>
          <w:w w:val="80"/>
        </w:rPr>
        <w:t>mesmo modo quepode estar associada a ausência de atração por sua parceria, conflitos conjugais, ansiedade</w:t>
      </w:r>
      <w:r>
        <w:rPr>
          <w:spacing w:val="1"/>
          <w:w w:val="80"/>
        </w:rPr>
        <w:t> </w:t>
      </w:r>
      <w:r>
        <w:rPr>
          <w:w w:val="85"/>
        </w:rPr>
        <w:t>pelo bem estar do seu filho e fadiga. Já no estudo de McDonald; Woolhouse; Brown (2015), foi visto que DS</w:t>
      </w:r>
      <w:r>
        <w:rPr>
          <w:spacing w:val="-53"/>
          <w:w w:val="85"/>
        </w:rPr>
        <w:t> </w:t>
      </w:r>
      <w:r>
        <w:rPr>
          <w:w w:val="80"/>
        </w:rPr>
        <w:t>são extremamente comuns após o parto e as mulheres que realizaram um parto cesáreo tiveram mais chances</w:t>
      </w:r>
      <w:r>
        <w:rPr>
          <w:spacing w:val="1"/>
          <w:w w:val="80"/>
        </w:rPr>
        <w:t> </w:t>
      </w:r>
      <w:r>
        <w:rPr>
          <w:w w:val="85"/>
        </w:rPr>
        <w:t>equivalentes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relatar</w:t>
      </w:r>
      <w:r>
        <w:rPr>
          <w:spacing w:val="1"/>
          <w:w w:val="85"/>
        </w:rPr>
        <w:t> </w:t>
      </w:r>
      <w:r>
        <w:rPr>
          <w:w w:val="85"/>
        </w:rPr>
        <w:t>problemas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saúde</w:t>
      </w:r>
      <w:r>
        <w:rPr>
          <w:spacing w:val="1"/>
          <w:w w:val="85"/>
        </w:rPr>
        <w:t> </w:t>
      </w:r>
      <w:r>
        <w:rPr>
          <w:w w:val="85"/>
        </w:rPr>
        <w:t>sexual</w:t>
      </w:r>
      <w:r>
        <w:rPr>
          <w:spacing w:val="1"/>
          <w:w w:val="85"/>
        </w:rPr>
        <w:t> </w:t>
      </w:r>
      <w:r>
        <w:rPr>
          <w:w w:val="85"/>
        </w:rPr>
        <w:t>persistentes. No</w:t>
      </w:r>
      <w:r>
        <w:rPr>
          <w:spacing w:val="1"/>
          <w:w w:val="85"/>
        </w:rPr>
        <w:t> </w:t>
      </w:r>
      <w:r>
        <w:rPr>
          <w:w w:val="85"/>
        </w:rPr>
        <w:t>entanto,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presente</w:t>
      </w:r>
      <w:r>
        <w:rPr>
          <w:spacing w:val="1"/>
          <w:w w:val="85"/>
        </w:rPr>
        <w:t> </w:t>
      </w:r>
      <w:r>
        <w:rPr>
          <w:w w:val="85"/>
        </w:rPr>
        <w:t>estudo</w:t>
      </w:r>
      <w:r>
        <w:rPr>
          <w:spacing w:val="1"/>
          <w:w w:val="85"/>
        </w:rPr>
        <w:t> </w:t>
      </w:r>
      <w:r>
        <w:rPr>
          <w:w w:val="85"/>
        </w:rPr>
        <w:t>não</w:t>
      </w:r>
      <w:r>
        <w:rPr>
          <w:spacing w:val="1"/>
          <w:w w:val="85"/>
        </w:rPr>
        <w:t> </w:t>
      </w:r>
      <w:r>
        <w:rPr>
          <w:w w:val="85"/>
        </w:rPr>
        <w:t>apresentou similitude significativa, o que pode ser justificado pelo alto número de participantes nulíparas e</w:t>
      </w:r>
      <w:r>
        <w:rPr>
          <w:spacing w:val="1"/>
          <w:w w:val="85"/>
        </w:rPr>
        <w:t> </w:t>
      </w:r>
      <w:r>
        <w:rPr>
          <w:w w:val="90"/>
        </w:rPr>
        <w:t>nuligestas.</w:t>
      </w:r>
    </w:p>
    <w:p>
      <w:pPr>
        <w:pStyle w:val="BodyText"/>
        <w:spacing w:line="364" w:lineRule="auto" w:before="6"/>
        <w:ind w:left="1085" w:right="1072" w:firstLine="710"/>
        <w:jc w:val="both"/>
      </w:pPr>
      <w:r>
        <w:rPr>
          <w:w w:val="80"/>
        </w:rPr>
        <w:t>No estudo de Burri et al. (2012), sobre DS em mulheres que se relacionamcom o mesmo sexo, pode-se</w:t>
      </w:r>
      <w:r>
        <w:rPr>
          <w:spacing w:val="1"/>
          <w:w w:val="80"/>
        </w:rPr>
        <w:t> </w:t>
      </w:r>
      <w:r>
        <w:rPr>
          <w:w w:val="80"/>
        </w:rPr>
        <w:t>constatar</w:t>
      </w:r>
      <w:r>
        <w:rPr>
          <w:spacing w:val="16"/>
          <w:w w:val="80"/>
        </w:rPr>
        <w:t> </w:t>
      </w:r>
      <w:r>
        <w:rPr>
          <w:w w:val="80"/>
        </w:rPr>
        <w:t>que</w:t>
      </w:r>
      <w:r>
        <w:rPr>
          <w:spacing w:val="16"/>
          <w:w w:val="80"/>
        </w:rPr>
        <w:t> </w:t>
      </w:r>
      <w:r>
        <w:rPr>
          <w:w w:val="80"/>
        </w:rPr>
        <w:t>houve</w:t>
      </w:r>
      <w:r>
        <w:rPr>
          <w:spacing w:val="16"/>
          <w:w w:val="80"/>
        </w:rPr>
        <w:t> </w:t>
      </w:r>
      <w:r>
        <w:rPr>
          <w:w w:val="80"/>
        </w:rPr>
        <w:t>uma</w:t>
      </w:r>
      <w:r>
        <w:rPr>
          <w:spacing w:val="16"/>
          <w:w w:val="80"/>
        </w:rPr>
        <w:t> </w:t>
      </w:r>
      <w:r>
        <w:rPr>
          <w:w w:val="80"/>
        </w:rPr>
        <w:t>maior</w:t>
      </w:r>
      <w:r>
        <w:rPr>
          <w:spacing w:val="17"/>
          <w:w w:val="80"/>
        </w:rPr>
        <w:t> </w:t>
      </w:r>
      <w:r>
        <w:rPr>
          <w:w w:val="80"/>
        </w:rPr>
        <w:t>prevalência</w:t>
      </w:r>
      <w:r>
        <w:rPr>
          <w:spacing w:val="15"/>
          <w:w w:val="80"/>
        </w:rPr>
        <w:t> </w:t>
      </w:r>
      <w:r>
        <w:rPr>
          <w:w w:val="80"/>
        </w:rPr>
        <w:t>no</w:t>
      </w:r>
      <w:r>
        <w:rPr>
          <w:spacing w:val="27"/>
          <w:w w:val="80"/>
        </w:rPr>
        <w:t> </w:t>
      </w:r>
      <w:r>
        <w:rPr>
          <w:w w:val="80"/>
        </w:rPr>
        <w:t>grupo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mulheres</w:t>
      </w:r>
      <w:r>
        <w:rPr>
          <w:spacing w:val="16"/>
          <w:w w:val="80"/>
        </w:rPr>
        <w:t> </w:t>
      </w:r>
      <w:r>
        <w:rPr>
          <w:w w:val="80"/>
        </w:rPr>
        <w:t>que</w:t>
      </w:r>
      <w:r>
        <w:rPr>
          <w:spacing w:val="16"/>
          <w:w w:val="80"/>
        </w:rPr>
        <w:t> </w:t>
      </w:r>
      <w:r>
        <w:rPr>
          <w:w w:val="80"/>
        </w:rPr>
        <w:t>faziam</w:t>
      </w:r>
      <w:r>
        <w:rPr>
          <w:spacing w:val="9"/>
          <w:w w:val="80"/>
        </w:rPr>
        <w:t> </w:t>
      </w:r>
      <w:r>
        <w:rPr>
          <w:w w:val="80"/>
        </w:rPr>
        <w:t>sexo</w:t>
      </w:r>
      <w:r>
        <w:rPr>
          <w:spacing w:val="10"/>
          <w:w w:val="80"/>
        </w:rPr>
        <w:t> </w:t>
      </w:r>
      <w:r>
        <w:rPr>
          <w:w w:val="80"/>
        </w:rPr>
        <w:t>com</w:t>
      </w:r>
      <w:r>
        <w:rPr>
          <w:spacing w:val="13"/>
          <w:w w:val="80"/>
        </w:rPr>
        <w:t> </w:t>
      </w:r>
      <w:r>
        <w:rPr>
          <w:w w:val="80"/>
        </w:rPr>
        <w:t>mulheres</w:t>
      </w:r>
      <w:r>
        <w:rPr>
          <w:spacing w:val="17"/>
          <w:w w:val="80"/>
        </w:rPr>
        <w:t> </w:t>
      </w:r>
      <w:r>
        <w:rPr>
          <w:w w:val="80"/>
        </w:rPr>
        <w:t>23%</w:t>
      </w:r>
      <w:r>
        <w:rPr>
          <w:spacing w:val="23"/>
          <w:w w:val="80"/>
        </w:rPr>
        <w:t> </w:t>
      </w:r>
      <w:r>
        <w:rPr>
          <w:w w:val="80"/>
        </w:rPr>
        <w:t>do</w:t>
      </w:r>
      <w:r>
        <w:rPr>
          <w:spacing w:val="15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no de mulheres que faziam sexo com homens 19%. Segundo Souza; Prado; Barreto (2018), issoocorre, pois,</w:t>
      </w:r>
      <w:r>
        <w:rPr>
          <w:spacing w:val="1"/>
          <w:w w:val="80"/>
        </w:rPr>
        <w:t> </w:t>
      </w:r>
      <w:r>
        <w:rPr>
          <w:w w:val="80"/>
        </w:rPr>
        <w:t>mulheres</w:t>
      </w:r>
      <w:r>
        <w:rPr>
          <w:spacing w:val="1"/>
          <w:w w:val="80"/>
        </w:rPr>
        <w:t> </w:t>
      </w:r>
      <w:r>
        <w:rPr>
          <w:w w:val="80"/>
        </w:rPr>
        <w:t>com</w:t>
      </w:r>
      <w:r>
        <w:rPr>
          <w:spacing w:val="1"/>
          <w:w w:val="80"/>
        </w:rPr>
        <w:t> </w:t>
      </w:r>
      <w:r>
        <w:rPr>
          <w:w w:val="80"/>
        </w:rPr>
        <w:t>práticas</w:t>
      </w:r>
      <w:r>
        <w:rPr>
          <w:spacing w:val="1"/>
          <w:w w:val="80"/>
        </w:rPr>
        <w:t> </w:t>
      </w:r>
      <w:r>
        <w:rPr>
          <w:w w:val="80"/>
        </w:rPr>
        <w:t>homoafetivas</w:t>
      </w:r>
      <w:r>
        <w:rPr>
          <w:spacing w:val="1"/>
          <w:w w:val="80"/>
        </w:rPr>
        <w:t> </w:t>
      </w:r>
      <w:r>
        <w:rPr>
          <w:w w:val="80"/>
        </w:rPr>
        <w:t>declaram</w:t>
      </w:r>
      <w:r>
        <w:rPr>
          <w:spacing w:val="1"/>
          <w:w w:val="80"/>
        </w:rPr>
        <w:t> </w:t>
      </w:r>
      <w:r>
        <w:rPr>
          <w:w w:val="80"/>
        </w:rPr>
        <w:t>sofrimento discriminatório</w:t>
      </w:r>
      <w:r>
        <w:rPr>
          <w:spacing w:val="1"/>
          <w:w w:val="80"/>
        </w:rPr>
        <w:t> </w:t>
      </w:r>
      <w:r>
        <w:rPr>
          <w:w w:val="80"/>
        </w:rPr>
        <w:t>por</w:t>
      </w:r>
      <w:r>
        <w:rPr>
          <w:spacing w:val="1"/>
          <w:w w:val="80"/>
        </w:rPr>
        <w:t> </w:t>
      </w:r>
      <w:r>
        <w:rPr>
          <w:w w:val="80"/>
        </w:rPr>
        <w:t>parte</w:t>
      </w:r>
      <w:r>
        <w:rPr>
          <w:spacing w:val="1"/>
          <w:w w:val="80"/>
        </w:rPr>
        <w:t> </w:t>
      </w:r>
      <w:r>
        <w:rPr>
          <w:w w:val="80"/>
        </w:rPr>
        <w:t>dos</w:t>
      </w:r>
      <w:r>
        <w:rPr>
          <w:spacing w:val="1"/>
          <w:w w:val="80"/>
        </w:rPr>
        <w:t> </w:t>
      </w:r>
      <w:r>
        <w:rPr>
          <w:w w:val="80"/>
        </w:rPr>
        <w:t>seus</w:t>
      </w:r>
      <w:r>
        <w:rPr>
          <w:spacing w:val="1"/>
          <w:w w:val="80"/>
        </w:rPr>
        <w:t> </w:t>
      </w:r>
      <w:r>
        <w:rPr>
          <w:w w:val="80"/>
        </w:rPr>
        <w:t>familiares</w:t>
      </w:r>
      <w:r>
        <w:rPr>
          <w:spacing w:val="1"/>
          <w:w w:val="80"/>
        </w:rPr>
        <w:t> </w:t>
      </w:r>
      <w:r>
        <w:rPr>
          <w:w w:val="80"/>
        </w:rPr>
        <w:t>ou</w:t>
      </w:r>
      <w:r>
        <w:rPr>
          <w:spacing w:val="1"/>
          <w:w w:val="80"/>
        </w:rPr>
        <w:t> </w:t>
      </w:r>
      <w:r>
        <w:rPr>
          <w:w w:val="85"/>
        </w:rPr>
        <w:t>amigos/vizinhos e isso resulta negativamente nas relações afetivas e sexuais. No entanto, na presente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pesquisa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não</w:t>
      </w:r>
      <w:r>
        <w:rPr>
          <w:w w:val="85"/>
        </w:rPr>
        <w:t> </w:t>
      </w:r>
      <w:r>
        <w:rPr>
          <w:spacing w:val="-1"/>
          <w:w w:val="85"/>
        </w:rPr>
        <w:t>foi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possível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relatar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diferença</w:t>
      </w:r>
      <w:r>
        <w:rPr>
          <w:spacing w:val="-3"/>
          <w:w w:val="85"/>
        </w:rPr>
        <w:t> </w:t>
      </w:r>
      <w:r>
        <w:rPr>
          <w:w w:val="85"/>
        </w:rPr>
        <w:t>significativa</w:t>
      </w:r>
      <w:r>
        <w:rPr>
          <w:spacing w:val="-6"/>
          <w:w w:val="85"/>
        </w:rPr>
        <w:t> </w:t>
      </w:r>
      <w:r>
        <w:rPr>
          <w:w w:val="85"/>
        </w:rPr>
        <w:t>entre</w:t>
      </w:r>
      <w:r>
        <w:rPr>
          <w:spacing w:val="-3"/>
          <w:w w:val="85"/>
        </w:rPr>
        <w:t> </w:t>
      </w:r>
      <w:r>
        <w:rPr>
          <w:w w:val="85"/>
        </w:rPr>
        <w:t>as</w:t>
      </w:r>
      <w:r>
        <w:rPr>
          <w:spacing w:val="-4"/>
          <w:w w:val="85"/>
        </w:rPr>
        <w:t> </w:t>
      </w:r>
      <w:r>
        <w:rPr>
          <w:w w:val="85"/>
        </w:rPr>
        <w:t>associações</w:t>
      </w:r>
      <w:r>
        <w:rPr>
          <w:spacing w:val="-1"/>
          <w:w w:val="85"/>
        </w:rPr>
        <w:t> </w:t>
      </w:r>
      <w:r>
        <w:rPr>
          <w:w w:val="85"/>
        </w:rPr>
        <w:t>comas</w:t>
      </w:r>
      <w:r>
        <w:rPr>
          <w:spacing w:val="3"/>
          <w:w w:val="85"/>
        </w:rPr>
        <w:t> </w:t>
      </w:r>
      <w:r>
        <w:rPr>
          <w:w w:val="85"/>
        </w:rPr>
        <w:t>orientações</w:t>
      </w:r>
      <w:r>
        <w:rPr>
          <w:spacing w:val="2"/>
          <w:w w:val="85"/>
        </w:rPr>
        <w:t> </w:t>
      </w:r>
      <w:r>
        <w:rPr>
          <w:w w:val="85"/>
        </w:rPr>
        <w:t>sexuais</w:t>
      </w:r>
      <w:r>
        <w:rPr>
          <w:spacing w:val="-2"/>
          <w:w w:val="85"/>
        </w:rPr>
        <w:t> </w:t>
      </w:r>
      <w:r>
        <w:rPr>
          <w:w w:val="85"/>
        </w:rPr>
        <w:t>das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89"/>
        <w:jc w:val="both"/>
      </w:pPr>
      <w:r>
        <w:rPr>
          <w:w w:val="80"/>
        </w:rPr>
        <w:t>universitárias, o que pode ser justificado pelo fato deapenas</w:t>
      </w:r>
      <w:r>
        <w:rPr>
          <w:spacing w:val="1"/>
          <w:w w:val="80"/>
        </w:rPr>
        <w:t> </w:t>
      </w:r>
      <w:r>
        <w:rPr>
          <w:w w:val="80"/>
        </w:rPr>
        <w:t>2,76%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6,21%</w:t>
      </w:r>
      <w:r>
        <w:rPr>
          <w:spacing w:val="38"/>
        </w:rPr>
        <w:t> </w:t>
      </w:r>
      <w:r>
        <w:rPr>
          <w:w w:val="80"/>
        </w:rPr>
        <w:t>das</w:t>
      </w:r>
      <w:r>
        <w:rPr>
          <w:spacing w:val="38"/>
        </w:rPr>
        <w:t> </w:t>
      </w:r>
      <w:r>
        <w:rPr>
          <w:w w:val="80"/>
        </w:rPr>
        <w:t>entrevistadas</w:t>
      </w:r>
      <w:r>
        <w:rPr>
          <w:spacing w:val="38"/>
        </w:rPr>
        <w:t> </w:t>
      </w:r>
      <w:r>
        <w:rPr>
          <w:w w:val="80"/>
        </w:rPr>
        <w:t>se</w:t>
      </w:r>
      <w:r>
        <w:rPr>
          <w:spacing w:val="39"/>
        </w:rPr>
        <w:t> </w:t>
      </w:r>
      <w:r>
        <w:rPr>
          <w:w w:val="80"/>
        </w:rPr>
        <w:t>declararam</w:t>
      </w:r>
      <w:r>
        <w:rPr>
          <w:spacing w:val="1"/>
          <w:w w:val="80"/>
        </w:rPr>
        <w:t> </w:t>
      </w:r>
      <w:r>
        <w:rPr>
          <w:w w:val="90"/>
        </w:rPr>
        <w:t>ser</w:t>
      </w:r>
      <w:r>
        <w:rPr>
          <w:spacing w:val="-8"/>
          <w:w w:val="90"/>
        </w:rPr>
        <w:t> </w:t>
      </w:r>
      <w:r>
        <w:rPr>
          <w:w w:val="90"/>
        </w:rPr>
        <w:t>homossexuais</w:t>
      </w:r>
      <w:r>
        <w:rPr>
          <w:spacing w:val="-4"/>
          <w:w w:val="90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 </w:t>
      </w:r>
      <w:r>
        <w:rPr>
          <w:w w:val="90"/>
        </w:rPr>
        <w:t>bissexuais</w:t>
      </w:r>
      <w:r>
        <w:rPr>
          <w:spacing w:val="-11"/>
          <w:w w:val="90"/>
        </w:rPr>
        <w:t> </w:t>
      </w:r>
      <w:r>
        <w:rPr>
          <w:w w:val="90"/>
        </w:rPr>
        <w:t>respectivamente.</w:t>
      </w:r>
    </w:p>
    <w:p>
      <w:pPr>
        <w:pStyle w:val="BodyText"/>
        <w:spacing w:line="364" w:lineRule="auto"/>
        <w:ind w:left="1085" w:right="1075" w:firstLine="710"/>
        <w:jc w:val="both"/>
      </w:pPr>
      <w:r>
        <w:rPr>
          <w:w w:val="80"/>
        </w:rPr>
        <w:t>Em relação a frequência de relações sexuais, a presente pesquisa em sua amostra</w:t>
      </w:r>
      <w:r>
        <w:rPr>
          <w:spacing w:val="1"/>
          <w:w w:val="80"/>
        </w:rPr>
        <w:t> </w:t>
      </w:r>
      <w:r>
        <w:rPr>
          <w:w w:val="80"/>
        </w:rPr>
        <w:t>expôs</w:t>
      </w:r>
      <w:r>
        <w:rPr>
          <w:spacing w:val="1"/>
          <w:w w:val="80"/>
        </w:rPr>
        <w:t> </w:t>
      </w:r>
      <w:r>
        <w:rPr>
          <w:w w:val="80"/>
        </w:rPr>
        <w:t>uma</w:t>
      </w:r>
      <w:r>
        <w:rPr>
          <w:spacing w:val="1"/>
          <w:w w:val="80"/>
        </w:rPr>
        <w:t> </w:t>
      </w:r>
      <w:r>
        <w:rPr>
          <w:w w:val="80"/>
        </w:rPr>
        <w:t>forte</w:t>
      </w:r>
      <w:r>
        <w:rPr>
          <w:spacing w:val="1"/>
          <w:w w:val="80"/>
        </w:rPr>
        <w:t> </w:t>
      </w:r>
      <w:r>
        <w:rPr>
          <w:w w:val="85"/>
        </w:rPr>
        <w:t>evidencia de que mulheres menos ativas sexualmente estão mais propensas a DS. Consentindo com</w:t>
      </w:r>
      <w:r>
        <w:rPr>
          <w:spacing w:val="1"/>
          <w:w w:val="85"/>
        </w:rPr>
        <w:t> </w:t>
      </w:r>
      <w:r>
        <w:rPr>
          <w:w w:val="80"/>
        </w:rPr>
        <w:t>Schoenfeld</w:t>
      </w:r>
      <w:r>
        <w:rPr>
          <w:spacing w:val="1"/>
          <w:w w:val="80"/>
        </w:rPr>
        <w:t> </w:t>
      </w:r>
      <w:r>
        <w:rPr>
          <w:w w:val="80"/>
        </w:rPr>
        <w:t>et</w:t>
      </w:r>
      <w:r>
        <w:rPr>
          <w:spacing w:val="1"/>
          <w:w w:val="80"/>
        </w:rPr>
        <w:t> </w:t>
      </w:r>
      <w:r>
        <w:rPr>
          <w:w w:val="80"/>
        </w:rPr>
        <w:t>al.</w:t>
      </w:r>
      <w:r>
        <w:rPr>
          <w:spacing w:val="1"/>
          <w:w w:val="80"/>
        </w:rPr>
        <w:t> </w:t>
      </w:r>
      <w:r>
        <w:rPr>
          <w:w w:val="80"/>
        </w:rPr>
        <w:t>(2017),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em sua</w:t>
      </w:r>
      <w:r>
        <w:rPr>
          <w:spacing w:val="1"/>
          <w:w w:val="80"/>
        </w:rPr>
        <w:t> </w:t>
      </w:r>
      <w:r>
        <w:rPr>
          <w:w w:val="80"/>
        </w:rPr>
        <w:t>análise</w:t>
      </w:r>
      <w:r>
        <w:rPr>
          <w:spacing w:val="38"/>
        </w:rPr>
        <w:t> </w:t>
      </w:r>
      <w:r>
        <w:rPr>
          <w:w w:val="80"/>
        </w:rPr>
        <w:t>demonstrou</w:t>
      </w:r>
      <w:r>
        <w:rPr>
          <w:spacing w:val="38"/>
        </w:rPr>
        <w:t> </w:t>
      </w:r>
      <w:r>
        <w:rPr>
          <w:w w:val="80"/>
        </w:rPr>
        <w:t>que</w:t>
      </w:r>
      <w:r>
        <w:rPr>
          <w:spacing w:val="38"/>
        </w:rPr>
        <w:t> </w:t>
      </w:r>
      <w:r>
        <w:rPr>
          <w:w w:val="80"/>
        </w:rPr>
        <w:t>a</w:t>
      </w:r>
      <w:r>
        <w:rPr>
          <w:spacing w:val="39"/>
        </w:rPr>
        <w:t> </w:t>
      </w:r>
      <w:r>
        <w:rPr>
          <w:w w:val="80"/>
        </w:rPr>
        <w:t>redução</w:t>
      </w:r>
      <w:r>
        <w:rPr>
          <w:spacing w:val="38"/>
        </w:rPr>
        <w:t> </w:t>
      </w:r>
      <w:r>
        <w:rPr>
          <w:w w:val="80"/>
        </w:rPr>
        <w:t>da</w:t>
      </w:r>
      <w:r>
        <w:rPr>
          <w:spacing w:val="38"/>
        </w:rPr>
        <w:t> </w:t>
      </w:r>
      <w:r>
        <w:rPr>
          <w:w w:val="80"/>
        </w:rPr>
        <w:t>atividade</w:t>
      </w:r>
      <w:r>
        <w:rPr>
          <w:spacing w:val="38"/>
        </w:rPr>
        <w:t> </w:t>
      </w:r>
      <w:r>
        <w:rPr>
          <w:w w:val="80"/>
        </w:rPr>
        <w:t>sexual</w:t>
      </w:r>
      <w:r>
        <w:rPr>
          <w:spacing w:val="39"/>
        </w:rPr>
        <w:t> </w:t>
      </w:r>
      <w:r>
        <w:rPr>
          <w:w w:val="80"/>
        </w:rPr>
        <w:t>engloba</w:t>
      </w:r>
      <w:r>
        <w:rPr>
          <w:spacing w:val="1"/>
          <w:w w:val="80"/>
        </w:rPr>
        <w:t> </w:t>
      </w:r>
      <w:r>
        <w:rPr>
          <w:w w:val="85"/>
        </w:rPr>
        <w:t>aspectos emocionais e interpessoais influenciadas pela qualidade do relacionamento de modo que a baixa</w:t>
      </w:r>
      <w:r>
        <w:rPr>
          <w:spacing w:val="1"/>
          <w:w w:val="85"/>
        </w:rPr>
        <w:t> </w:t>
      </w:r>
      <w:r>
        <w:rPr>
          <w:w w:val="80"/>
        </w:rPr>
        <w:t>frequência</w:t>
      </w:r>
      <w:r>
        <w:rPr>
          <w:spacing w:val="5"/>
          <w:w w:val="80"/>
        </w:rPr>
        <w:t> </w:t>
      </w:r>
      <w:r>
        <w:rPr>
          <w:w w:val="80"/>
        </w:rPr>
        <w:t>provoca</w:t>
      </w:r>
      <w:r>
        <w:rPr>
          <w:spacing w:val="6"/>
          <w:w w:val="80"/>
        </w:rPr>
        <w:t> </w:t>
      </w:r>
      <w:r>
        <w:rPr>
          <w:w w:val="80"/>
        </w:rPr>
        <w:t>um</w:t>
      </w:r>
      <w:r>
        <w:rPr>
          <w:spacing w:val="5"/>
          <w:w w:val="80"/>
        </w:rPr>
        <w:t> </w:t>
      </w:r>
      <w:r>
        <w:rPr>
          <w:w w:val="80"/>
        </w:rPr>
        <w:t>distanciamento</w:t>
      </w:r>
      <w:r>
        <w:rPr>
          <w:spacing w:val="6"/>
          <w:w w:val="80"/>
        </w:rPr>
        <w:t> </w:t>
      </w:r>
      <w:r>
        <w:rPr>
          <w:w w:val="80"/>
        </w:rPr>
        <w:t>entre</w:t>
      </w:r>
      <w:r>
        <w:rPr>
          <w:spacing w:val="6"/>
          <w:w w:val="80"/>
        </w:rPr>
        <w:t> </w:t>
      </w:r>
      <w:r>
        <w:rPr>
          <w:w w:val="80"/>
        </w:rPr>
        <w:t>o</w:t>
      </w:r>
      <w:r>
        <w:rPr>
          <w:spacing w:val="5"/>
          <w:w w:val="80"/>
        </w:rPr>
        <w:t> </w:t>
      </w:r>
      <w:r>
        <w:rPr>
          <w:w w:val="80"/>
        </w:rPr>
        <w:t>casal,</w:t>
      </w:r>
      <w:r>
        <w:rPr>
          <w:spacing w:val="3"/>
          <w:w w:val="80"/>
        </w:rPr>
        <w:t> </w:t>
      </w:r>
      <w:r>
        <w:rPr>
          <w:w w:val="80"/>
        </w:rPr>
        <w:t>sendo</w:t>
      </w:r>
      <w:r>
        <w:rPr>
          <w:spacing w:val="17"/>
          <w:w w:val="80"/>
        </w:rPr>
        <w:t> </w:t>
      </w:r>
      <w:r>
        <w:rPr>
          <w:w w:val="80"/>
        </w:rPr>
        <w:t>um</w:t>
      </w:r>
      <w:r>
        <w:rPr>
          <w:spacing w:val="4"/>
          <w:w w:val="80"/>
        </w:rPr>
        <w:t> </w:t>
      </w:r>
      <w:r>
        <w:rPr>
          <w:w w:val="80"/>
        </w:rPr>
        <w:t>propulsor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insatisfação</w:t>
      </w:r>
      <w:r>
        <w:rPr>
          <w:spacing w:val="4"/>
          <w:w w:val="80"/>
        </w:rPr>
        <w:t> </w:t>
      </w:r>
      <w:r>
        <w:rPr>
          <w:w w:val="80"/>
        </w:rPr>
        <w:t>sexual.</w:t>
      </w:r>
    </w:p>
    <w:p>
      <w:pPr>
        <w:pStyle w:val="BodyText"/>
        <w:spacing w:line="364" w:lineRule="auto"/>
        <w:ind w:left="1085" w:right="1073" w:firstLine="710"/>
        <w:jc w:val="both"/>
      </w:pPr>
      <w:r>
        <w:rPr>
          <w:w w:val="85"/>
        </w:rPr>
        <w:t>Consoante Diehl et al. (2013), mulheres que fazem uso de substâncias licitas e ilícitas aumentam a</w:t>
      </w:r>
      <w:r>
        <w:rPr>
          <w:spacing w:val="1"/>
          <w:w w:val="85"/>
        </w:rPr>
        <w:t> </w:t>
      </w:r>
      <w:r>
        <w:rPr>
          <w:w w:val="85"/>
        </w:rPr>
        <w:t>vulnerabilidade a DS, visto que o consumo dessas substâncias tem sido associado com vários tipos de</w:t>
      </w:r>
      <w:r>
        <w:rPr>
          <w:spacing w:val="1"/>
          <w:w w:val="85"/>
        </w:rPr>
        <w:t> </w:t>
      </w:r>
      <w:r>
        <w:rPr>
          <w:w w:val="85"/>
        </w:rPr>
        <w:t>violência e a troca de sexo por drogas. Montejo et al. (2015), realizou um estudo sobre os efeitos colaterais</w:t>
      </w:r>
      <w:r>
        <w:rPr>
          <w:spacing w:val="1"/>
          <w:w w:val="85"/>
        </w:rPr>
        <w:t> </w:t>
      </w:r>
      <w:r>
        <w:rPr>
          <w:w w:val="85"/>
        </w:rPr>
        <w:t>sexuais de medicamentos antidepressivos e antipsicóticos e verificou que todos os antidepressivos com</w:t>
      </w:r>
      <w:r>
        <w:rPr>
          <w:spacing w:val="1"/>
          <w:w w:val="85"/>
        </w:rPr>
        <w:t> </w:t>
      </w:r>
      <w:r>
        <w:rPr>
          <w:w w:val="80"/>
        </w:rPr>
        <w:t>atividade serotonérgica podem causar DS leve a grave, como diminuição da libido e orgasmo retardado com</w:t>
      </w:r>
      <w:r>
        <w:rPr>
          <w:spacing w:val="1"/>
          <w:w w:val="80"/>
        </w:rPr>
        <w:t> </w:t>
      </w:r>
      <w:r>
        <w:rPr>
          <w:w w:val="80"/>
        </w:rPr>
        <w:t>frequência &gt; 60% ou anorgasmia e dificuldades de excitação às vezes 30%. Entretanto, o presente estudo não</w:t>
      </w:r>
      <w:r>
        <w:rPr>
          <w:spacing w:val="1"/>
          <w:w w:val="80"/>
        </w:rPr>
        <w:t> </w:t>
      </w:r>
      <w:r>
        <w:rPr>
          <w:w w:val="80"/>
        </w:rPr>
        <w:t>constatou</w:t>
      </w:r>
      <w:r>
        <w:rPr>
          <w:spacing w:val="-4"/>
          <w:w w:val="80"/>
        </w:rPr>
        <w:t> </w:t>
      </w:r>
      <w:r>
        <w:rPr>
          <w:w w:val="80"/>
        </w:rPr>
        <w:t>diferença</w:t>
      </w:r>
      <w:r>
        <w:rPr>
          <w:spacing w:val="-5"/>
          <w:w w:val="80"/>
        </w:rPr>
        <w:t> </w:t>
      </w:r>
      <w:r>
        <w:rPr>
          <w:w w:val="80"/>
        </w:rPr>
        <w:t>significativa</w:t>
      </w:r>
      <w:r>
        <w:rPr>
          <w:spacing w:val="-9"/>
          <w:w w:val="80"/>
        </w:rPr>
        <w:t> </w:t>
      </w:r>
      <w:r>
        <w:rPr>
          <w:w w:val="80"/>
        </w:rPr>
        <w:t>entre</w:t>
      </w:r>
      <w:r>
        <w:rPr>
          <w:spacing w:val="-4"/>
          <w:w w:val="80"/>
        </w:rPr>
        <w:t> </w:t>
      </w:r>
      <w:r>
        <w:rPr>
          <w:w w:val="80"/>
        </w:rPr>
        <w:t>a</w:t>
      </w:r>
      <w:r>
        <w:rPr>
          <w:spacing w:val="-6"/>
          <w:w w:val="80"/>
        </w:rPr>
        <w:t> </w:t>
      </w:r>
      <w:r>
        <w:rPr>
          <w:w w:val="80"/>
        </w:rPr>
        <w:t>associação</w:t>
      </w:r>
      <w:r>
        <w:rPr>
          <w:spacing w:val="-3"/>
          <w:w w:val="80"/>
        </w:rPr>
        <w:t> </w:t>
      </w:r>
      <w:r>
        <w:rPr>
          <w:w w:val="80"/>
        </w:rPr>
        <w:t>dessas</w:t>
      </w:r>
      <w:r>
        <w:rPr>
          <w:spacing w:val="-4"/>
          <w:w w:val="80"/>
        </w:rPr>
        <w:t> </w:t>
      </w:r>
      <w:r>
        <w:rPr>
          <w:w w:val="80"/>
        </w:rPr>
        <w:t>variáveiscom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DS.</w:t>
      </w:r>
    </w:p>
    <w:p>
      <w:pPr>
        <w:pStyle w:val="BodyText"/>
        <w:spacing w:line="364" w:lineRule="auto" w:before="5"/>
        <w:ind w:left="1085" w:right="1073" w:firstLine="710"/>
        <w:jc w:val="both"/>
      </w:pPr>
      <w:r>
        <w:rPr>
          <w:w w:val="80"/>
        </w:rPr>
        <w:t>De acordo com o estudo de Abdo et al. (2010), mulheres que têm filhos possuem maior propensão à</w:t>
      </w:r>
      <w:r>
        <w:rPr>
          <w:spacing w:val="1"/>
          <w:w w:val="80"/>
        </w:rPr>
        <w:t> </w:t>
      </w:r>
      <w:r>
        <w:rPr>
          <w:w w:val="85"/>
        </w:rPr>
        <w:t>perda da intimidade com seu parceiro, ou mesmo, redução de fantasias sexuais e investimento limitado em</w:t>
      </w:r>
      <w:r>
        <w:rPr>
          <w:spacing w:val="1"/>
          <w:w w:val="85"/>
        </w:rPr>
        <w:t> </w:t>
      </w:r>
      <w:r>
        <w:rPr>
          <w:w w:val="80"/>
        </w:rPr>
        <w:t>preliminares. Ainda nesse estudo, foi observado que mulheres com menor nível de escolaridade temassociação</w:t>
      </w:r>
      <w:r>
        <w:rPr>
          <w:spacing w:val="1"/>
          <w:w w:val="80"/>
        </w:rPr>
        <w:t> </w:t>
      </w:r>
      <w:r>
        <w:rPr>
          <w:w w:val="80"/>
        </w:rPr>
        <w:t>com transtorno de desejo sexual hipoativo. Todavia, no presente estudo não foi possível obter resultados que</w:t>
      </w:r>
      <w:r>
        <w:rPr>
          <w:spacing w:val="1"/>
          <w:w w:val="80"/>
        </w:rPr>
        <w:t> </w:t>
      </w:r>
      <w:r>
        <w:rPr>
          <w:w w:val="90"/>
        </w:rPr>
        <w:t>comprovem</w:t>
      </w:r>
      <w:r>
        <w:rPr>
          <w:spacing w:val="-8"/>
          <w:w w:val="90"/>
        </w:rPr>
        <w:t> </w:t>
      </w:r>
      <w:r>
        <w:rPr>
          <w:w w:val="90"/>
        </w:rPr>
        <w:t>esses</w:t>
      </w:r>
      <w:r>
        <w:rPr>
          <w:spacing w:val="-2"/>
          <w:w w:val="90"/>
        </w:rPr>
        <w:t> </w:t>
      </w:r>
      <w:r>
        <w:rPr>
          <w:w w:val="90"/>
        </w:rPr>
        <w:t>resultados.</w:t>
      </w:r>
    </w:p>
    <w:p>
      <w:pPr>
        <w:pStyle w:val="BodyText"/>
        <w:spacing w:line="364" w:lineRule="auto"/>
        <w:ind w:left="1085" w:right="1079" w:firstLine="710"/>
        <w:jc w:val="both"/>
      </w:pPr>
      <w:r>
        <w:rPr>
          <w:w w:val="80"/>
        </w:rPr>
        <w:t>Segundo o estudo de Leeman; Rogers (2012) sobre DS no pós-parto, foi visto que as DS não estão</w:t>
      </w:r>
      <w:r>
        <w:rPr>
          <w:spacing w:val="1"/>
          <w:w w:val="80"/>
        </w:rPr>
        <w:t> </w:t>
      </w:r>
      <w:r>
        <w:rPr>
          <w:w w:val="80"/>
        </w:rPr>
        <w:t>somente</w:t>
      </w:r>
      <w:r>
        <w:rPr>
          <w:spacing w:val="18"/>
          <w:w w:val="80"/>
        </w:rPr>
        <w:t> </w:t>
      </w:r>
      <w:r>
        <w:rPr>
          <w:w w:val="80"/>
        </w:rPr>
        <w:t>relacionadas</w:t>
      </w:r>
      <w:r>
        <w:rPr>
          <w:spacing w:val="19"/>
          <w:w w:val="80"/>
        </w:rPr>
        <w:t> </w:t>
      </w:r>
      <w:r>
        <w:rPr>
          <w:w w:val="80"/>
        </w:rPr>
        <w:t>a</w:t>
      </w:r>
      <w:r>
        <w:rPr>
          <w:spacing w:val="18"/>
          <w:w w:val="80"/>
        </w:rPr>
        <w:t> </w:t>
      </w:r>
      <w:r>
        <w:rPr>
          <w:w w:val="80"/>
        </w:rPr>
        <w:t>traumas</w:t>
      </w:r>
      <w:r>
        <w:rPr>
          <w:spacing w:val="19"/>
          <w:w w:val="80"/>
        </w:rPr>
        <w:t> </w:t>
      </w:r>
      <w:r>
        <w:rPr>
          <w:w w:val="80"/>
        </w:rPr>
        <w:t>e</w:t>
      </w:r>
      <w:r>
        <w:rPr>
          <w:spacing w:val="19"/>
          <w:w w:val="80"/>
        </w:rPr>
        <w:t> </w:t>
      </w:r>
      <w:r>
        <w:rPr>
          <w:w w:val="80"/>
        </w:rPr>
        <w:t>lacerações,</w:t>
      </w:r>
      <w:r>
        <w:rPr>
          <w:spacing w:val="14"/>
          <w:w w:val="80"/>
        </w:rPr>
        <w:t> </w:t>
      </w:r>
      <w:r>
        <w:rPr>
          <w:w w:val="80"/>
        </w:rPr>
        <w:t>mas</w:t>
      </w:r>
      <w:r>
        <w:rPr>
          <w:spacing w:val="31"/>
          <w:w w:val="80"/>
        </w:rPr>
        <w:t> </w:t>
      </w:r>
      <w:r>
        <w:rPr>
          <w:w w:val="80"/>
        </w:rPr>
        <w:t>também</w:t>
      </w:r>
      <w:r>
        <w:rPr>
          <w:spacing w:val="16"/>
          <w:w w:val="80"/>
        </w:rPr>
        <w:t> </w:t>
      </w:r>
      <w:r>
        <w:rPr>
          <w:w w:val="80"/>
        </w:rPr>
        <w:t>à</w:t>
      </w:r>
      <w:r>
        <w:rPr>
          <w:spacing w:val="18"/>
          <w:w w:val="80"/>
        </w:rPr>
        <w:t> </w:t>
      </w:r>
      <w:r>
        <w:rPr>
          <w:w w:val="80"/>
        </w:rPr>
        <w:t>intimidade</w:t>
      </w:r>
      <w:r>
        <w:rPr>
          <w:spacing w:val="19"/>
          <w:w w:val="80"/>
        </w:rPr>
        <w:t> </w:t>
      </w:r>
      <w:r>
        <w:rPr>
          <w:w w:val="80"/>
        </w:rPr>
        <w:t>do</w:t>
      </w:r>
      <w:r>
        <w:rPr>
          <w:spacing w:val="18"/>
          <w:w w:val="80"/>
        </w:rPr>
        <w:t> </w:t>
      </w:r>
      <w:r>
        <w:rPr>
          <w:w w:val="80"/>
        </w:rPr>
        <w:t>casal</w:t>
      </w:r>
      <w:r>
        <w:rPr>
          <w:spacing w:val="17"/>
          <w:w w:val="80"/>
        </w:rPr>
        <w:t> </w:t>
      </w:r>
      <w:r>
        <w:rPr>
          <w:w w:val="80"/>
        </w:rPr>
        <w:t>que</w:t>
      </w:r>
      <w:r>
        <w:rPr>
          <w:spacing w:val="18"/>
          <w:w w:val="80"/>
        </w:rPr>
        <w:t> </w:t>
      </w:r>
      <w:r>
        <w:rPr>
          <w:w w:val="80"/>
        </w:rPr>
        <w:t>está</w:t>
      </w:r>
      <w:r>
        <w:rPr>
          <w:spacing w:val="18"/>
          <w:w w:val="80"/>
        </w:rPr>
        <w:t> </w:t>
      </w:r>
      <w:r>
        <w:rPr>
          <w:w w:val="80"/>
        </w:rPr>
        <w:t>diretamente</w:t>
      </w:r>
      <w:r>
        <w:rPr>
          <w:spacing w:val="18"/>
          <w:w w:val="80"/>
        </w:rPr>
        <w:t> </w:t>
      </w:r>
      <w:r>
        <w:rPr>
          <w:w w:val="80"/>
        </w:rPr>
        <w:t>ligada</w:t>
      </w:r>
      <w:r>
        <w:rPr>
          <w:spacing w:val="1"/>
          <w:w w:val="80"/>
        </w:rPr>
        <w:t> </w:t>
      </w:r>
      <w:r>
        <w:rPr>
          <w:w w:val="80"/>
        </w:rPr>
        <w:t>a privacidade que pode ser restringida com um maior número de pessoas vivendo na mesma casa.No entanto, o</w:t>
      </w:r>
      <w:r>
        <w:rPr>
          <w:spacing w:val="1"/>
          <w:w w:val="80"/>
        </w:rPr>
        <w:t> </w:t>
      </w:r>
      <w:r>
        <w:rPr>
          <w:w w:val="85"/>
        </w:rPr>
        <w:t>presente</w:t>
      </w:r>
      <w:r>
        <w:rPr>
          <w:spacing w:val="-7"/>
          <w:w w:val="85"/>
        </w:rPr>
        <w:t> </w:t>
      </w:r>
      <w:r>
        <w:rPr>
          <w:w w:val="85"/>
        </w:rPr>
        <w:t>estudo</w:t>
      </w:r>
      <w:r>
        <w:rPr>
          <w:spacing w:val="-1"/>
          <w:w w:val="85"/>
        </w:rPr>
        <w:t> </w:t>
      </w:r>
      <w:r>
        <w:rPr>
          <w:w w:val="85"/>
        </w:rPr>
        <w:t>não</w:t>
      </w:r>
      <w:r>
        <w:rPr>
          <w:spacing w:val="-3"/>
          <w:w w:val="85"/>
        </w:rPr>
        <w:t> </w:t>
      </w:r>
      <w:r>
        <w:rPr>
          <w:w w:val="85"/>
        </w:rPr>
        <w:t>apresentou</w:t>
      </w:r>
      <w:r>
        <w:rPr>
          <w:spacing w:val="-3"/>
          <w:w w:val="85"/>
        </w:rPr>
        <w:t> </w:t>
      </w:r>
      <w:r>
        <w:rPr>
          <w:w w:val="85"/>
        </w:rPr>
        <w:t>diferença</w:t>
      </w:r>
      <w:r>
        <w:rPr>
          <w:spacing w:val="1"/>
          <w:w w:val="85"/>
        </w:rPr>
        <w:t> </w:t>
      </w:r>
      <w:r>
        <w:rPr>
          <w:w w:val="85"/>
        </w:rPr>
        <w:t>significativa.</w:t>
      </w:r>
    </w:p>
    <w:p>
      <w:pPr>
        <w:pStyle w:val="BodyText"/>
        <w:spacing w:line="364" w:lineRule="auto" w:before="1"/>
        <w:ind w:left="1085" w:right="1081" w:firstLine="710"/>
        <w:jc w:val="both"/>
      </w:pPr>
      <w:r>
        <w:rPr>
          <w:w w:val="80"/>
        </w:rPr>
        <w:t>As variáveis que se dizem respeito à idade e ao nível de escolaridade do parceiro e a renda mensal</w:t>
      </w:r>
      <w:r>
        <w:rPr>
          <w:spacing w:val="1"/>
          <w:w w:val="80"/>
        </w:rPr>
        <w:t> </w:t>
      </w:r>
      <w:r>
        <w:rPr>
          <w:w w:val="80"/>
        </w:rPr>
        <w:t>conjunta dos familiares não alcançaram significânciasuficiente estatística para inferência de associação com as</w:t>
      </w:r>
      <w:r>
        <w:rPr>
          <w:spacing w:val="1"/>
          <w:w w:val="80"/>
        </w:rPr>
        <w:t> </w:t>
      </w:r>
      <w:r>
        <w:rPr>
          <w:w w:val="90"/>
        </w:rPr>
        <w:t>DS</w:t>
      </w:r>
      <w:r>
        <w:rPr>
          <w:spacing w:val="-8"/>
          <w:w w:val="90"/>
        </w:rPr>
        <w:t> </w:t>
      </w:r>
      <w:r>
        <w:rPr>
          <w:w w:val="90"/>
        </w:rPr>
        <w:t>na</w:t>
      </w:r>
      <w:r>
        <w:rPr>
          <w:spacing w:val="-7"/>
          <w:w w:val="90"/>
        </w:rPr>
        <w:t> </w:t>
      </w:r>
      <w:r>
        <w:rPr>
          <w:w w:val="90"/>
        </w:rPr>
        <w:t>presente</w:t>
      </w:r>
      <w:r>
        <w:rPr>
          <w:spacing w:val="-3"/>
          <w:w w:val="90"/>
        </w:rPr>
        <w:t> </w:t>
      </w:r>
      <w:r>
        <w:rPr>
          <w:w w:val="90"/>
        </w:rPr>
        <w:t>pesquisa.</w:t>
      </w:r>
    </w:p>
    <w:p>
      <w:pPr>
        <w:pStyle w:val="BodyText"/>
        <w:spacing w:before="4"/>
        <w:rPr>
          <w:sz w:val="40"/>
        </w:rPr>
      </w:pPr>
    </w:p>
    <w:p>
      <w:pPr>
        <w:pStyle w:val="Heading1"/>
        <w:ind w:left="1248"/>
        <w:jc w:val="left"/>
        <w:rPr>
          <w:rFonts w:ascii="Arial" w:hAnsi="Arial"/>
        </w:rPr>
      </w:pPr>
      <w:bookmarkStart w:name="4 CONCLUSÃO" w:id="95"/>
      <w:bookmarkEnd w:id="95"/>
      <w:r>
        <w:rPr>
          <w:b w:val="0"/>
        </w:rPr>
      </w:r>
      <w:r>
        <w:rPr>
          <w:rFonts w:ascii="Arial" w:hAnsi="Arial"/>
          <w:w w:val="80"/>
        </w:rPr>
        <w:t>4</w:t>
      </w:r>
      <w:r>
        <w:rPr>
          <w:rFonts w:ascii="Arial" w:hAnsi="Arial"/>
          <w:spacing w:val="31"/>
          <w:w w:val="80"/>
        </w:rPr>
        <w:t> </w:t>
      </w:r>
      <w:r>
        <w:rPr>
          <w:rFonts w:ascii="Arial" w:hAnsi="Arial"/>
          <w:w w:val="80"/>
        </w:rPr>
        <w:t>CONCLUSÃO</w:t>
      </w:r>
    </w:p>
    <w:p>
      <w:pPr>
        <w:pStyle w:val="BodyText"/>
        <w:spacing w:before="9"/>
        <w:rPr>
          <w:rFonts w:ascii="Arial"/>
          <w:b/>
          <w:sz w:val="42"/>
        </w:rPr>
      </w:pPr>
    </w:p>
    <w:p>
      <w:pPr>
        <w:pStyle w:val="BodyText"/>
        <w:spacing w:line="364" w:lineRule="auto"/>
        <w:ind w:left="1085" w:right="1073" w:firstLine="710"/>
        <w:jc w:val="both"/>
      </w:pPr>
      <w:r>
        <w:rPr>
          <w:spacing w:val="-1"/>
          <w:w w:val="85"/>
        </w:rPr>
        <w:t>Com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base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nos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dados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obtidos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neste</w:t>
      </w:r>
      <w:r>
        <w:rPr>
          <w:spacing w:val="-4"/>
          <w:w w:val="85"/>
        </w:rPr>
        <w:t> </w:t>
      </w:r>
      <w:r>
        <w:rPr>
          <w:w w:val="85"/>
        </w:rPr>
        <w:t>estudo,</w:t>
      </w:r>
      <w:r>
        <w:rPr>
          <w:spacing w:val="-6"/>
          <w:w w:val="85"/>
        </w:rPr>
        <w:t> </w:t>
      </w:r>
      <w:r>
        <w:rPr>
          <w:w w:val="85"/>
        </w:rPr>
        <w:t>conclui-se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houve</w:t>
      </w:r>
      <w:r>
        <w:rPr>
          <w:spacing w:val="-4"/>
          <w:w w:val="85"/>
        </w:rPr>
        <w:t> </w:t>
      </w:r>
      <w:r>
        <w:rPr>
          <w:w w:val="85"/>
        </w:rPr>
        <w:t>uma</w:t>
      </w:r>
      <w:r>
        <w:rPr>
          <w:spacing w:val="-1"/>
          <w:w w:val="85"/>
        </w:rPr>
        <w:t> </w:t>
      </w:r>
      <w:r>
        <w:rPr>
          <w:w w:val="85"/>
        </w:rPr>
        <w:t>grande</w:t>
      </w:r>
      <w:r>
        <w:rPr>
          <w:spacing w:val="-4"/>
          <w:w w:val="85"/>
        </w:rPr>
        <w:t> </w:t>
      </w:r>
      <w:r>
        <w:rPr>
          <w:w w:val="85"/>
        </w:rPr>
        <w:t>prevalência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1"/>
          <w:w w:val="85"/>
        </w:rPr>
        <w:t> </w:t>
      </w:r>
      <w:r>
        <w:rPr>
          <w:w w:val="85"/>
        </w:rPr>
        <w:t>DS</w:t>
      </w:r>
      <w:r>
        <w:rPr>
          <w:spacing w:val="-5"/>
          <w:w w:val="85"/>
        </w:rPr>
        <w:t> </w:t>
      </w:r>
      <w:r>
        <w:rPr>
          <w:w w:val="85"/>
        </w:rPr>
        <w:t>em</w:t>
      </w:r>
      <w:r>
        <w:rPr>
          <w:spacing w:val="-52"/>
          <w:w w:val="85"/>
        </w:rPr>
        <w:t> </w:t>
      </w:r>
      <w:r>
        <w:rPr>
          <w:w w:val="85"/>
        </w:rPr>
        <w:t>universitárias do curso de fisioterapia de uma Universidade de Sergipe, sendo os domínios mais afetados:</w:t>
      </w:r>
      <w:r>
        <w:rPr>
          <w:spacing w:val="1"/>
          <w:w w:val="85"/>
        </w:rPr>
        <w:t> </w:t>
      </w:r>
      <w:r>
        <w:rPr>
          <w:w w:val="80"/>
        </w:rPr>
        <w:t>lubrificação vaginal, desejo sexual e orgasmo. Notou-se que o estado civil e a frequência de relações sexuais</w:t>
      </w:r>
      <w:r>
        <w:rPr>
          <w:spacing w:val="1"/>
          <w:w w:val="80"/>
        </w:rPr>
        <w:t> </w:t>
      </w:r>
      <w:r>
        <w:rPr>
          <w:w w:val="85"/>
        </w:rPr>
        <w:t>semais</w:t>
      </w:r>
      <w:r>
        <w:rPr>
          <w:spacing w:val="21"/>
          <w:w w:val="85"/>
        </w:rPr>
        <w:t> </w:t>
      </w:r>
      <w:r>
        <w:rPr>
          <w:w w:val="85"/>
        </w:rPr>
        <w:t>estão</w:t>
      </w:r>
      <w:r>
        <w:rPr>
          <w:spacing w:val="23"/>
          <w:w w:val="85"/>
        </w:rPr>
        <w:t> </w:t>
      </w:r>
      <w:r>
        <w:rPr>
          <w:w w:val="85"/>
        </w:rPr>
        <w:t>relacionados</w:t>
      </w:r>
      <w:r>
        <w:rPr>
          <w:spacing w:val="22"/>
          <w:w w:val="85"/>
        </w:rPr>
        <w:t> </w:t>
      </w:r>
      <w:r>
        <w:rPr>
          <w:w w:val="85"/>
        </w:rPr>
        <w:t>a</w:t>
      </w:r>
      <w:r>
        <w:rPr>
          <w:spacing w:val="21"/>
          <w:w w:val="85"/>
        </w:rPr>
        <w:t> </w:t>
      </w:r>
      <w:r>
        <w:rPr>
          <w:w w:val="85"/>
        </w:rPr>
        <w:t>um</w:t>
      </w:r>
      <w:r>
        <w:rPr>
          <w:spacing w:val="20"/>
          <w:w w:val="85"/>
        </w:rPr>
        <w:t> </w:t>
      </w:r>
      <w:r>
        <w:rPr>
          <w:w w:val="85"/>
        </w:rPr>
        <w:t>maior</w:t>
      </w:r>
      <w:r>
        <w:rPr>
          <w:spacing w:val="21"/>
          <w:w w:val="85"/>
        </w:rPr>
        <w:t> </w:t>
      </w:r>
      <w:r>
        <w:rPr>
          <w:w w:val="85"/>
        </w:rPr>
        <w:t>índice</w:t>
      </w:r>
      <w:r>
        <w:rPr>
          <w:spacing w:val="17"/>
          <w:w w:val="85"/>
        </w:rPr>
        <w:t> </w:t>
      </w:r>
      <w:r>
        <w:rPr>
          <w:w w:val="85"/>
        </w:rPr>
        <w:t>de</w:t>
      </w:r>
      <w:r>
        <w:rPr>
          <w:spacing w:val="20"/>
          <w:w w:val="85"/>
        </w:rPr>
        <w:t> </w:t>
      </w:r>
      <w:r>
        <w:rPr>
          <w:w w:val="85"/>
        </w:rPr>
        <w:t>DS.</w:t>
      </w:r>
      <w:r>
        <w:rPr>
          <w:spacing w:val="20"/>
          <w:w w:val="85"/>
        </w:rPr>
        <w:t> </w:t>
      </w:r>
      <w:r>
        <w:rPr>
          <w:w w:val="85"/>
        </w:rPr>
        <w:t>Esse</w:t>
      </w:r>
      <w:r>
        <w:rPr>
          <w:spacing w:val="20"/>
          <w:w w:val="85"/>
        </w:rPr>
        <w:t> </w:t>
      </w:r>
      <w:r>
        <w:rPr>
          <w:w w:val="85"/>
        </w:rPr>
        <w:t>desfecho</w:t>
      </w:r>
      <w:r>
        <w:rPr>
          <w:spacing w:val="25"/>
          <w:w w:val="85"/>
        </w:rPr>
        <w:t> </w:t>
      </w:r>
      <w:r>
        <w:rPr>
          <w:w w:val="85"/>
        </w:rPr>
        <w:t>sugere</w:t>
      </w:r>
      <w:r>
        <w:rPr>
          <w:spacing w:val="23"/>
          <w:w w:val="85"/>
        </w:rPr>
        <w:t> </w:t>
      </w:r>
      <w:r>
        <w:rPr>
          <w:w w:val="85"/>
        </w:rPr>
        <w:t>a</w:t>
      </w:r>
      <w:r>
        <w:rPr>
          <w:spacing w:val="22"/>
          <w:w w:val="85"/>
        </w:rPr>
        <w:t> </w:t>
      </w:r>
      <w:r>
        <w:rPr>
          <w:w w:val="85"/>
        </w:rPr>
        <w:t>importância</w:t>
      </w:r>
      <w:r>
        <w:rPr>
          <w:spacing w:val="22"/>
          <w:w w:val="85"/>
        </w:rPr>
        <w:t> </w:t>
      </w:r>
      <w:r>
        <w:rPr>
          <w:w w:val="85"/>
        </w:rPr>
        <w:t>da</w:t>
      </w:r>
      <w:r>
        <w:rPr>
          <w:spacing w:val="21"/>
          <w:w w:val="85"/>
        </w:rPr>
        <w:t> </w:t>
      </w:r>
      <w:r>
        <w:rPr>
          <w:w w:val="85"/>
        </w:rPr>
        <w:t>criação</w:t>
      </w:r>
      <w:r>
        <w:rPr>
          <w:spacing w:val="22"/>
          <w:w w:val="85"/>
        </w:rPr>
        <w:t> </w:t>
      </w:r>
      <w:r>
        <w:rPr>
          <w:w w:val="85"/>
        </w:rPr>
        <w:t>de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77"/>
      </w:pPr>
      <w:r>
        <w:rPr>
          <w:w w:val="80"/>
        </w:rPr>
        <w:t>abordagens</w:t>
      </w:r>
      <w:r>
        <w:rPr>
          <w:spacing w:val="31"/>
          <w:w w:val="80"/>
        </w:rPr>
        <w:t> </w:t>
      </w:r>
      <w:r>
        <w:rPr>
          <w:w w:val="80"/>
        </w:rPr>
        <w:t>curativas,</w:t>
      </w:r>
      <w:r>
        <w:rPr>
          <w:spacing w:val="26"/>
          <w:w w:val="80"/>
        </w:rPr>
        <w:t> </w:t>
      </w:r>
      <w:r>
        <w:rPr>
          <w:w w:val="80"/>
        </w:rPr>
        <w:t>preventivas</w:t>
      </w:r>
      <w:r>
        <w:rPr>
          <w:spacing w:val="32"/>
          <w:w w:val="80"/>
        </w:rPr>
        <w:t> </w:t>
      </w:r>
      <w:r>
        <w:rPr>
          <w:w w:val="80"/>
        </w:rPr>
        <w:t>e</w:t>
      </w:r>
      <w:r>
        <w:rPr>
          <w:spacing w:val="27"/>
          <w:w w:val="80"/>
        </w:rPr>
        <w:t> </w:t>
      </w:r>
      <w:r>
        <w:rPr>
          <w:w w:val="80"/>
        </w:rPr>
        <w:t>educativas</w:t>
      </w:r>
      <w:r>
        <w:rPr>
          <w:spacing w:val="13"/>
          <w:w w:val="80"/>
        </w:rPr>
        <w:t> </w:t>
      </w:r>
      <w:r>
        <w:rPr>
          <w:w w:val="80"/>
        </w:rPr>
        <w:t>específicas</w:t>
      </w:r>
      <w:r>
        <w:rPr>
          <w:spacing w:val="14"/>
          <w:w w:val="80"/>
        </w:rPr>
        <w:t> </w:t>
      </w:r>
      <w:r>
        <w:rPr>
          <w:w w:val="80"/>
        </w:rPr>
        <w:t>voltadas</w:t>
      </w:r>
      <w:r>
        <w:rPr>
          <w:spacing w:val="18"/>
          <w:w w:val="80"/>
        </w:rPr>
        <w:t> </w:t>
      </w:r>
      <w:r>
        <w:rPr>
          <w:w w:val="80"/>
        </w:rPr>
        <w:t>à</w:t>
      </w:r>
      <w:r>
        <w:rPr>
          <w:spacing w:val="9"/>
          <w:w w:val="80"/>
        </w:rPr>
        <w:t> </w:t>
      </w:r>
      <w:r>
        <w:rPr>
          <w:w w:val="80"/>
        </w:rPr>
        <w:t>população</w:t>
      </w:r>
      <w:r>
        <w:rPr>
          <w:spacing w:val="12"/>
          <w:w w:val="80"/>
        </w:rPr>
        <w:t> </w:t>
      </w:r>
      <w:r>
        <w:rPr>
          <w:w w:val="80"/>
        </w:rPr>
        <w:t>feminina,</w:t>
      </w:r>
      <w:r>
        <w:rPr>
          <w:spacing w:val="7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fim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revigorar</w:t>
      </w:r>
      <w:r>
        <w:rPr>
          <w:spacing w:val="13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saúdeem</w:t>
      </w:r>
      <w:r>
        <w:rPr>
          <w:spacing w:val="4"/>
          <w:w w:val="80"/>
        </w:rPr>
        <w:t> </w:t>
      </w:r>
      <w:r>
        <w:rPr>
          <w:w w:val="80"/>
        </w:rPr>
        <w:t>seu</w:t>
      </w:r>
      <w:r>
        <w:rPr>
          <w:spacing w:val="5"/>
          <w:w w:val="80"/>
        </w:rPr>
        <w:t> </w:t>
      </w:r>
      <w:r>
        <w:rPr>
          <w:w w:val="80"/>
        </w:rPr>
        <w:t>aspecto</w:t>
      </w:r>
      <w:r>
        <w:rPr>
          <w:spacing w:val="5"/>
          <w:w w:val="80"/>
        </w:rPr>
        <w:t> </w:t>
      </w:r>
      <w:r>
        <w:rPr>
          <w:w w:val="80"/>
        </w:rPr>
        <w:t>geral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consequentemente</w:t>
      </w:r>
      <w:r>
        <w:rPr>
          <w:spacing w:val="5"/>
          <w:w w:val="80"/>
        </w:rPr>
        <w:t> </w:t>
      </w:r>
      <w:r>
        <w:rPr>
          <w:w w:val="80"/>
        </w:rPr>
        <w:t>melhorar</w:t>
      </w:r>
      <w:r>
        <w:rPr>
          <w:spacing w:val="7"/>
          <w:w w:val="80"/>
        </w:rPr>
        <w:t> </w:t>
      </w:r>
      <w:r>
        <w:rPr>
          <w:w w:val="80"/>
        </w:rPr>
        <w:t>a</w:t>
      </w:r>
      <w:r>
        <w:rPr>
          <w:spacing w:val="5"/>
          <w:w w:val="80"/>
        </w:rPr>
        <w:t> </w:t>
      </w:r>
      <w:r>
        <w:rPr>
          <w:w w:val="80"/>
        </w:rPr>
        <w:t>qualidade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vida</w:t>
      </w:r>
      <w:r>
        <w:rPr>
          <w:spacing w:val="6"/>
          <w:w w:val="80"/>
        </w:rPr>
        <w:t> </w:t>
      </w:r>
      <w:r>
        <w:rPr>
          <w:w w:val="80"/>
        </w:rPr>
        <w:t>das</w:t>
      </w:r>
      <w:r>
        <w:rPr>
          <w:spacing w:val="17"/>
          <w:w w:val="80"/>
        </w:rPr>
        <w:t> </w:t>
      </w:r>
      <w:r>
        <w:rPr>
          <w:w w:val="80"/>
        </w:rPr>
        <w:t>mesmas.</w:t>
      </w:r>
    </w:p>
    <w:p>
      <w:pPr>
        <w:pStyle w:val="BodyText"/>
        <w:spacing w:before="2"/>
        <w:rPr>
          <w:sz w:val="36"/>
        </w:rPr>
      </w:pPr>
    </w:p>
    <w:p>
      <w:pPr>
        <w:pStyle w:val="Heading3"/>
        <w:ind w:left="1851" w:right="1177"/>
        <w:jc w:val="center"/>
      </w:pPr>
      <w:r>
        <w:rPr>
          <w:w w:val="80"/>
        </w:rPr>
        <w:t>REFERÊNCIAS</w:t>
      </w:r>
      <w:r>
        <w:rPr>
          <w:spacing w:val="24"/>
          <w:w w:val="80"/>
        </w:rPr>
        <w:t> </w:t>
      </w:r>
      <w:r>
        <w:rPr>
          <w:w w:val="80"/>
        </w:rPr>
        <w:t>BIBLIOGRÁFICAS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42" w:lineRule="auto" w:before="1"/>
        <w:ind w:left="1085" w:right="1077"/>
      </w:pPr>
      <w:r>
        <w:rPr>
          <w:w w:val="80"/>
        </w:rPr>
        <w:t>ABDO,</w:t>
      </w:r>
      <w:r>
        <w:rPr>
          <w:spacing w:val="7"/>
          <w:w w:val="80"/>
        </w:rPr>
        <w:t> </w:t>
      </w:r>
      <w:r>
        <w:rPr>
          <w:w w:val="80"/>
        </w:rPr>
        <w:t>C.H.</w:t>
      </w:r>
      <w:r>
        <w:rPr>
          <w:spacing w:val="7"/>
          <w:w w:val="80"/>
        </w:rPr>
        <w:t> </w:t>
      </w:r>
      <w:r>
        <w:rPr>
          <w:w w:val="80"/>
        </w:rPr>
        <w:t>et</w:t>
      </w:r>
      <w:r>
        <w:rPr>
          <w:spacing w:val="13"/>
          <w:w w:val="80"/>
        </w:rPr>
        <w:t> </w:t>
      </w:r>
      <w:r>
        <w:rPr>
          <w:w w:val="80"/>
        </w:rPr>
        <w:t>al.</w:t>
      </w:r>
      <w:r>
        <w:rPr>
          <w:spacing w:val="6"/>
          <w:w w:val="80"/>
        </w:rPr>
        <w:t> </w:t>
      </w:r>
      <w:r>
        <w:rPr>
          <w:w w:val="80"/>
        </w:rPr>
        <w:t>Hypoactive</w:t>
      </w:r>
      <w:r>
        <w:rPr>
          <w:spacing w:val="13"/>
          <w:w w:val="80"/>
        </w:rPr>
        <w:t> </w:t>
      </w:r>
      <w:r>
        <w:rPr>
          <w:w w:val="80"/>
        </w:rPr>
        <w:t>sexual</w:t>
      </w:r>
      <w:r>
        <w:rPr>
          <w:spacing w:val="3"/>
          <w:w w:val="80"/>
        </w:rPr>
        <w:t> </w:t>
      </w:r>
      <w:r>
        <w:rPr>
          <w:w w:val="80"/>
        </w:rPr>
        <w:t>desire</w:t>
      </w:r>
      <w:r>
        <w:rPr>
          <w:spacing w:val="10"/>
          <w:w w:val="80"/>
        </w:rPr>
        <w:t> </w:t>
      </w:r>
      <w:r>
        <w:rPr>
          <w:w w:val="80"/>
        </w:rPr>
        <w:t>disorder</w:t>
      </w:r>
      <w:r>
        <w:rPr>
          <w:spacing w:val="13"/>
          <w:w w:val="80"/>
        </w:rPr>
        <w:t> </w:t>
      </w:r>
      <w:r>
        <w:rPr>
          <w:w w:val="80"/>
        </w:rPr>
        <w:t>in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population-based</w:t>
      </w:r>
      <w:r>
        <w:rPr>
          <w:spacing w:val="5"/>
          <w:w w:val="80"/>
        </w:rPr>
        <w:t> </w:t>
      </w:r>
      <w:r>
        <w:rPr>
          <w:w w:val="80"/>
        </w:rPr>
        <w:t>studyof</w:t>
      </w:r>
      <w:r>
        <w:rPr>
          <w:spacing w:val="12"/>
          <w:w w:val="80"/>
        </w:rPr>
        <w:t> </w:t>
      </w:r>
      <w:r>
        <w:rPr>
          <w:w w:val="80"/>
        </w:rPr>
        <w:t>Brazilian</w:t>
      </w:r>
      <w:r>
        <w:rPr>
          <w:spacing w:val="16"/>
          <w:w w:val="80"/>
        </w:rPr>
        <w:t> </w:t>
      </w:r>
      <w:r>
        <w:rPr>
          <w:w w:val="80"/>
        </w:rPr>
        <w:t>women:</w:t>
      </w:r>
      <w:r>
        <w:rPr>
          <w:spacing w:val="13"/>
          <w:w w:val="80"/>
        </w:rPr>
        <w:t> </w:t>
      </w:r>
      <w:r>
        <w:rPr>
          <w:w w:val="80"/>
        </w:rPr>
        <w:t>associated</w:t>
      </w:r>
      <w:r>
        <w:rPr>
          <w:spacing w:val="1"/>
          <w:w w:val="80"/>
        </w:rPr>
        <w:t> </w:t>
      </w:r>
      <w:r>
        <w:rPr>
          <w:w w:val="80"/>
        </w:rPr>
        <w:t>factors</w:t>
      </w:r>
      <w:r>
        <w:rPr>
          <w:spacing w:val="6"/>
          <w:w w:val="80"/>
        </w:rPr>
        <w:t> </w:t>
      </w:r>
      <w:r>
        <w:rPr>
          <w:w w:val="80"/>
        </w:rPr>
        <w:t>classified</w:t>
      </w:r>
      <w:r>
        <w:rPr>
          <w:spacing w:val="5"/>
          <w:w w:val="80"/>
        </w:rPr>
        <w:t> </w:t>
      </w:r>
      <w:r>
        <w:rPr>
          <w:w w:val="80"/>
        </w:rPr>
        <w:t>according</w:t>
      </w:r>
      <w:r>
        <w:rPr>
          <w:spacing w:val="4"/>
          <w:w w:val="80"/>
        </w:rPr>
        <w:t> </w:t>
      </w:r>
      <w:r>
        <w:rPr>
          <w:w w:val="80"/>
        </w:rPr>
        <w:t>to</w:t>
      </w:r>
      <w:r>
        <w:rPr>
          <w:spacing w:val="4"/>
          <w:w w:val="80"/>
        </w:rPr>
        <w:t> </w:t>
      </w:r>
      <w:r>
        <w:rPr>
          <w:w w:val="80"/>
        </w:rPr>
        <w:t>their</w:t>
      </w:r>
      <w:r>
        <w:rPr>
          <w:spacing w:val="4"/>
          <w:w w:val="80"/>
        </w:rPr>
        <w:t> </w:t>
      </w:r>
      <w:r>
        <w:rPr>
          <w:w w:val="80"/>
        </w:rPr>
        <w:t>importance.</w:t>
      </w:r>
      <w:r>
        <w:rPr>
          <w:spacing w:val="11"/>
          <w:w w:val="80"/>
        </w:rPr>
        <w:t> </w:t>
      </w:r>
      <w:r>
        <w:rPr>
          <w:rFonts w:ascii="Arial"/>
          <w:b/>
          <w:w w:val="80"/>
        </w:rPr>
        <w:t>Menopause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v.</w:t>
      </w:r>
      <w:r>
        <w:rPr>
          <w:spacing w:val="2"/>
          <w:w w:val="80"/>
        </w:rPr>
        <w:t> </w:t>
      </w:r>
      <w:r>
        <w:rPr>
          <w:w w:val="80"/>
        </w:rPr>
        <w:t>17,</w:t>
      </w:r>
      <w:r>
        <w:rPr>
          <w:spacing w:val="2"/>
          <w:w w:val="80"/>
        </w:rPr>
        <w:t> </w:t>
      </w:r>
      <w:r>
        <w:rPr>
          <w:w w:val="80"/>
        </w:rPr>
        <w:t>n.</w:t>
      </w:r>
      <w:r>
        <w:rPr>
          <w:spacing w:val="-2"/>
          <w:w w:val="80"/>
        </w:rPr>
        <w:t> </w:t>
      </w:r>
      <w:r>
        <w:rPr>
          <w:w w:val="80"/>
        </w:rPr>
        <w:t>6,</w:t>
      </w:r>
      <w:r>
        <w:rPr>
          <w:spacing w:val="6"/>
          <w:w w:val="80"/>
        </w:rPr>
        <w:t> </w:t>
      </w:r>
      <w:r>
        <w:rPr>
          <w:w w:val="80"/>
        </w:rPr>
        <w:t>p.</w:t>
      </w:r>
      <w:r>
        <w:rPr>
          <w:spacing w:val="2"/>
          <w:w w:val="80"/>
        </w:rPr>
        <w:t> </w:t>
      </w:r>
      <w:r>
        <w:rPr>
          <w:w w:val="80"/>
        </w:rPr>
        <w:t>1114-1121,</w:t>
      </w:r>
      <w:r>
        <w:rPr>
          <w:spacing w:val="2"/>
          <w:w w:val="80"/>
        </w:rPr>
        <w:t> </w:t>
      </w:r>
      <w:r>
        <w:rPr>
          <w:w w:val="80"/>
        </w:rPr>
        <w:t>2010.</w:t>
      </w:r>
    </w:p>
    <w:p>
      <w:pPr>
        <w:pStyle w:val="BodyText"/>
        <w:spacing w:before="115"/>
        <w:ind w:left="1085" w:right="1309"/>
      </w:pPr>
      <w:r>
        <w:rPr>
          <w:w w:val="80"/>
        </w:rPr>
        <w:t>AMIDU,</w:t>
      </w:r>
      <w:r>
        <w:rPr>
          <w:spacing w:val="12"/>
          <w:w w:val="80"/>
        </w:rPr>
        <w:t> </w:t>
      </w:r>
      <w:r>
        <w:rPr>
          <w:w w:val="80"/>
        </w:rPr>
        <w:t>N.</w:t>
      </w:r>
      <w:r>
        <w:rPr>
          <w:spacing w:val="17"/>
          <w:w w:val="80"/>
        </w:rPr>
        <w:t> </w:t>
      </w:r>
      <w:r>
        <w:rPr>
          <w:w w:val="80"/>
        </w:rPr>
        <w:t>et</w:t>
      </w:r>
      <w:r>
        <w:rPr>
          <w:spacing w:val="11"/>
          <w:w w:val="80"/>
        </w:rPr>
        <w:t> </w:t>
      </w:r>
      <w:r>
        <w:rPr>
          <w:w w:val="80"/>
        </w:rPr>
        <w:t>al.</w:t>
      </w:r>
      <w:r>
        <w:rPr>
          <w:spacing w:val="18"/>
          <w:w w:val="80"/>
        </w:rPr>
        <w:t> </w:t>
      </w:r>
      <w:r>
        <w:rPr>
          <w:w w:val="80"/>
        </w:rPr>
        <w:t>Incidence</w:t>
      </w:r>
      <w:r>
        <w:rPr>
          <w:spacing w:val="17"/>
          <w:w w:val="80"/>
        </w:rPr>
        <w:t> </w:t>
      </w:r>
      <w:r>
        <w:rPr>
          <w:w w:val="80"/>
        </w:rPr>
        <w:t>of</w:t>
      </w:r>
      <w:r>
        <w:rPr>
          <w:spacing w:val="11"/>
          <w:w w:val="80"/>
        </w:rPr>
        <w:t> </w:t>
      </w:r>
      <w:r>
        <w:rPr>
          <w:w w:val="80"/>
        </w:rPr>
        <w:t>sexual</w:t>
      </w:r>
      <w:r>
        <w:rPr>
          <w:spacing w:val="15"/>
          <w:w w:val="80"/>
        </w:rPr>
        <w:t> </w:t>
      </w:r>
      <w:r>
        <w:rPr>
          <w:w w:val="80"/>
        </w:rPr>
        <w:t>dysfunction: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prospective</w:t>
      </w:r>
      <w:r>
        <w:rPr>
          <w:spacing w:val="17"/>
          <w:w w:val="80"/>
        </w:rPr>
        <w:t> </w:t>
      </w:r>
      <w:r>
        <w:rPr>
          <w:w w:val="80"/>
        </w:rPr>
        <w:t>survey</w:t>
      </w:r>
      <w:r>
        <w:rPr>
          <w:spacing w:val="18"/>
          <w:w w:val="80"/>
        </w:rPr>
        <w:t> </w:t>
      </w:r>
      <w:r>
        <w:rPr>
          <w:w w:val="80"/>
        </w:rPr>
        <w:t>inGhanaian</w:t>
      </w:r>
      <w:r>
        <w:rPr>
          <w:spacing w:val="18"/>
          <w:w w:val="80"/>
        </w:rPr>
        <w:t> </w:t>
      </w:r>
      <w:r>
        <w:rPr>
          <w:w w:val="80"/>
        </w:rPr>
        <w:t>females.</w:t>
      </w:r>
      <w:r>
        <w:rPr>
          <w:spacing w:val="12"/>
          <w:w w:val="80"/>
        </w:rPr>
        <w:t> </w:t>
      </w:r>
      <w:r>
        <w:rPr>
          <w:rFonts w:ascii="Arial"/>
          <w:b/>
          <w:w w:val="80"/>
        </w:rPr>
        <w:t>Reprod</w:t>
      </w:r>
      <w:r>
        <w:rPr>
          <w:rFonts w:ascii="Arial"/>
          <w:b/>
          <w:spacing w:val="11"/>
          <w:w w:val="80"/>
        </w:rPr>
        <w:t> </w:t>
      </w:r>
      <w:r>
        <w:rPr>
          <w:rFonts w:ascii="Arial"/>
          <w:b/>
          <w:w w:val="80"/>
        </w:rPr>
        <w:t>Biol</w:t>
      </w:r>
      <w:r>
        <w:rPr>
          <w:rFonts w:ascii="Arial"/>
          <w:b/>
          <w:spacing w:val="1"/>
          <w:w w:val="80"/>
        </w:rPr>
        <w:t> </w:t>
      </w:r>
      <w:r>
        <w:rPr>
          <w:rFonts w:ascii="Arial"/>
          <w:b/>
          <w:w w:val="90"/>
        </w:rPr>
        <w:t>Endocrinol</w:t>
      </w:r>
      <w:r>
        <w:rPr>
          <w:w w:val="90"/>
        </w:rPr>
        <w:t>.</w:t>
      </w:r>
      <w:r>
        <w:rPr>
          <w:spacing w:val="-9"/>
          <w:w w:val="90"/>
        </w:rPr>
        <w:t> </w:t>
      </w:r>
      <w:r>
        <w:rPr>
          <w:w w:val="90"/>
        </w:rPr>
        <w:t>v.1,</w:t>
      </w:r>
      <w:r>
        <w:rPr>
          <w:spacing w:val="-9"/>
          <w:w w:val="90"/>
        </w:rPr>
        <w:t> </w:t>
      </w:r>
      <w:r>
        <w:rPr>
          <w:w w:val="90"/>
        </w:rPr>
        <w:t>n.</w:t>
      </w:r>
      <w:r>
        <w:rPr>
          <w:spacing w:val="-5"/>
          <w:w w:val="90"/>
        </w:rPr>
        <w:t> </w:t>
      </w:r>
      <w:r>
        <w:rPr>
          <w:w w:val="90"/>
        </w:rPr>
        <w:t>8,</w:t>
      </w:r>
      <w:r>
        <w:rPr>
          <w:spacing w:val="-9"/>
          <w:w w:val="90"/>
        </w:rPr>
        <w:t> </w:t>
      </w:r>
      <w:r>
        <w:rPr>
          <w:w w:val="90"/>
        </w:rPr>
        <w:t>p.</w:t>
      </w:r>
      <w:r>
        <w:rPr>
          <w:spacing w:val="-9"/>
          <w:w w:val="90"/>
        </w:rPr>
        <w:t> </w:t>
      </w:r>
      <w:r>
        <w:rPr>
          <w:w w:val="90"/>
        </w:rPr>
        <w:t>106,</w:t>
      </w:r>
      <w:r>
        <w:rPr>
          <w:spacing w:val="-9"/>
          <w:w w:val="90"/>
        </w:rPr>
        <w:t> </w:t>
      </w:r>
      <w:r>
        <w:rPr>
          <w:w w:val="90"/>
        </w:rPr>
        <w:t>2010.</w:t>
      </w:r>
    </w:p>
    <w:p>
      <w:pPr>
        <w:pStyle w:val="BodyText"/>
        <w:spacing w:line="271" w:lineRule="exact" w:before="124"/>
        <w:ind w:left="1085"/>
      </w:pPr>
      <w:r>
        <w:rPr>
          <w:w w:val="80"/>
        </w:rPr>
        <w:t>ANTÔNIO,</w:t>
      </w:r>
      <w:r>
        <w:rPr>
          <w:spacing w:val="12"/>
          <w:w w:val="80"/>
        </w:rPr>
        <w:t> </w:t>
      </w:r>
      <w:r>
        <w:rPr>
          <w:w w:val="80"/>
        </w:rPr>
        <w:t>J.Z.</w:t>
      </w:r>
      <w:r>
        <w:rPr>
          <w:spacing w:val="12"/>
          <w:w w:val="80"/>
        </w:rPr>
        <w:t> </w:t>
      </w:r>
      <w:r>
        <w:rPr>
          <w:w w:val="80"/>
        </w:rPr>
        <w:t>Função</w:t>
      </w:r>
      <w:r>
        <w:rPr>
          <w:spacing w:val="15"/>
          <w:w w:val="80"/>
        </w:rPr>
        <w:t> </w:t>
      </w:r>
      <w:r>
        <w:rPr>
          <w:w w:val="80"/>
        </w:rPr>
        <w:t>sexual</w:t>
      </w:r>
      <w:r>
        <w:rPr>
          <w:spacing w:val="14"/>
          <w:w w:val="80"/>
        </w:rPr>
        <w:t> </w:t>
      </w:r>
      <w:r>
        <w:rPr>
          <w:w w:val="80"/>
        </w:rPr>
        <w:t>feminina,</w:t>
      </w:r>
      <w:r>
        <w:rPr>
          <w:spacing w:val="12"/>
          <w:w w:val="80"/>
        </w:rPr>
        <w:t> </w:t>
      </w:r>
      <w:r>
        <w:rPr>
          <w:w w:val="80"/>
        </w:rPr>
        <w:t>desgaste</w:t>
      </w:r>
      <w:r>
        <w:rPr>
          <w:spacing w:val="16"/>
          <w:w w:val="80"/>
        </w:rPr>
        <w:t> </w:t>
      </w:r>
      <w:r>
        <w:rPr>
          <w:w w:val="80"/>
        </w:rPr>
        <w:t>emocional</w:t>
      </w:r>
      <w:r>
        <w:rPr>
          <w:spacing w:val="14"/>
          <w:w w:val="80"/>
        </w:rPr>
        <w:t> </w:t>
      </w:r>
      <w:r>
        <w:rPr>
          <w:w w:val="80"/>
        </w:rPr>
        <w:t>por</w:t>
      </w:r>
      <w:r>
        <w:rPr>
          <w:spacing w:val="27"/>
          <w:w w:val="80"/>
        </w:rPr>
        <w:t> </w:t>
      </w:r>
      <w:r>
        <w:rPr>
          <w:w w:val="80"/>
        </w:rPr>
        <w:t>insatisfação</w:t>
      </w:r>
      <w:r>
        <w:rPr>
          <w:spacing w:val="18"/>
          <w:w w:val="80"/>
        </w:rPr>
        <w:t> </w:t>
      </w:r>
      <w:r>
        <w:rPr>
          <w:w w:val="80"/>
        </w:rPr>
        <w:t>sexual</w:t>
      </w:r>
      <w:r>
        <w:rPr>
          <w:spacing w:val="-2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inteligência</w:t>
      </w:r>
      <w:r>
        <w:rPr>
          <w:spacing w:val="-2"/>
          <w:w w:val="80"/>
        </w:rPr>
        <w:t> </w:t>
      </w:r>
      <w:r>
        <w:rPr>
          <w:w w:val="80"/>
        </w:rPr>
        <w:t>emocional.</w:t>
      </w:r>
    </w:p>
    <w:p>
      <w:pPr>
        <w:spacing w:line="275" w:lineRule="exact" w:before="0"/>
        <w:ind w:left="1085" w:right="0" w:firstLine="0"/>
        <w:jc w:val="left"/>
        <w:rPr>
          <w:sz w:val="24"/>
        </w:rPr>
      </w:pPr>
      <w:r>
        <w:rPr>
          <w:rFonts w:ascii="Arial"/>
          <w:b/>
          <w:w w:val="80"/>
          <w:sz w:val="24"/>
        </w:rPr>
        <w:t>Fisioterapia</w:t>
      </w:r>
      <w:r>
        <w:rPr>
          <w:rFonts w:ascii="Arial"/>
          <w:b/>
          <w:spacing w:val="-3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Brasil</w:t>
      </w:r>
      <w:r>
        <w:rPr>
          <w:w w:val="80"/>
          <w:sz w:val="24"/>
        </w:rPr>
        <w:t>.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v.17,</w:t>
      </w:r>
      <w:r>
        <w:rPr>
          <w:spacing w:val="-5"/>
          <w:w w:val="80"/>
          <w:sz w:val="24"/>
        </w:rPr>
        <w:t> </w:t>
      </w:r>
      <w:r>
        <w:rPr>
          <w:w w:val="80"/>
          <w:sz w:val="24"/>
        </w:rPr>
        <w:t>n.6, p. 544-550,</w:t>
      </w:r>
      <w:r>
        <w:rPr>
          <w:spacing w:val="-1"/>
          <w:w w:val="80"/>
          <w:sz w:val="24"/>
        </w:rPr>
        <w:t> </w:t>
      </w:r>
      <w:r>
        <w:rPr>
          <w:w w:val="80"/>
          <w:sz w:val="24"/>
        </w:rPr>
        <w:t>2016.</w:t>
      </w:r>
    </w:p>
    <w:p>
      <w:pPr>
        <w:pStyle w:val="BodyText"/>
        <w:spacing w:line="242" w:lineRule="auto" w:before="122"/>
        <w:ind w:left="1085" w:right="1309"/>
      </w:pPr>
      <w:r>
        <w:rPr>
          <w:w w:val="80"/>
        </w:rPr>
        <w:t>BARRETO,</w:t>
      </w:r>
      <w:r>
        <w:rPr>
          <w:spacing w:val="-6"/>
          <w:w w:val="80"/>
        </w:rPr>
        <w:t> </w:t>
      </w:r>
      <w:r>
        <w:rPr>
          <w:w w:val="80"/>
        </w:rPr>
        <w:t>A.P.P.</w:t>
      </w:r>
      <w:r>
        <w:rPr>
          <w:spacing w:val="6"/>
          <w:w w:val="80"/>
        </w:rPr>
        <w:t> </w:t>
      </w:r>
      <w:r>
        <w:rPr>
          <w:w w:val="80"/>
        </w:rPr>
        <w:t>et</w:t>
      </w:r>
      <w:r>
        <w:rPr>
          <w:spacing w:val="11"/>
          <w:w w:val="80"/>
        </w:rPr>
        <w:t> </w:t>
      </w:r>
      <w:r>
        <w:rPr>
          <w:w w:val="80"/>
        </w:rPr>
        <w:t>al.</w:t>
      </w:r>
      <w:r>
        <w:rPr>
          <w:spacing w:val="5"/>
          <w:w w:val="80"/>
        </w:rPr>
        <w:t> </w:t>
      </w:r>
      <w:r>
        <w:rPr>
          <w:w w:val="80"/>
        </w:rPr>
        <w:t>O</w:t>
      </w:r>
      <w:r>
        <w:rPr>
          <w:spacing w:val="14"/>
          <w:w w:val="80"/>
        </w:rPr>
        <w:t> </w:t>
      </w:r>
      <w:r>
        <w:rPr>
          <w:w w:val="80"/>
        </w:rPr>
        <w:t>impacto</w:t>
      </w:r>
      <w:r>
        <w:rPr>
          <w:spacing w:val="8"/>
          <w:w w:val="80"/>
        </w:rPr>
        <w:t> </w:t>
      </w:r>
      <w:r>
        <w:rPr>
          <w:w w:val="80"/>
        </w:rPr>
        <w:t>da</w:t>
      </w:r>
      <w:r>
        <w:rPr>
          <w:spacing w:val="8"/>
          <w:w w:val="80"/>
        </w:rPr>
        <w:t> </w:t>
      </w:r>
      <w:r>
        <w:rPr>
          <w:w w:val="80"/>
        </w:rPr>
        <w:t>disfunção</w:t>
      </w:r>
      <w:r>
        <w:rPr>
          <w:spacing w:val="16"/>
          <w:w w:val="80"/>
        </w:rPr>
        <w:t> </w:t>
      </w:r>
      <w:r>
        <w:rPr>
          <w:w w:val="80"/>
        </w:rPr>
        <w:t>sexual</w:t>
      </w:r>
      <w:r>
        <w:rPr>
          <w:spacing w:val="2"/>
          <w:w w:val="80"/>
        </w:rPr>
        <w:t> </w:t>
      </w:r>
      <w:r>
        <w:rPr>
          <w:w w:val="80"/>
        </w:rPr>
        <w:t>na</w:t>
      </w:r>
      <w:r>
        <w:rPr>
          <w:spacing w:val="8"/>
          <w:w w:val="80"/>
        </w:rPr>
        <w:t> </w:t>
      </w:r>
      <w:r>
        <w:rPr>
          <w:w w:val="80"/>
        </w:rPr>
        <w:t>qualidade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vida</w:t>
      </w:r>
      <w:r>
        <w:rPr>
          <w:spacing w:val="15"/>
          <w:w w:val="80"/>
        </w:rPr>
        <w:t> </w:t>
      </w:r>
      <w:r>
        <w:rPr>
          <w:w w:val="80"/>
        </w:rPr>
        <w:t>feminina:</w:t>
      </w:r>
      <w:r>
        <w:rPr>
          <w:spacing w:val="6"/>
          <w:w w:val="80"/>
        </w:rPr>
        <w:t> </w:t>
      </w:r>
      <w:r>
        <w:rPr>
          <w:w w:val="80"/>
        </w:rPr>
        <w:t>um</w:t>
      </w:r>
      <w:r>
        <w:rPr>
          <w:spacing w:val="7"/>
          <w:w w:val="80"/>
        </w:rPr>
        <w:t> </w:t>
      </w:r>
      <w:r>
        <w:rPr>
          <w:w w:val="80"/>
        </w:rPr>
        <w:t>estudo</w:t>
      </w:r>
      <w:r>
        <w:rPr>
          <w:spacing w:val="1"/>
          <w:w w:val="80"/>
        </w:rPr>
        <w:t> </w:t>
      </w:r>
      <w:r>
        <w:rPr>
          <w:w w:val="80"/>
        </w:rPr>
        <w:t>observacional.</w:t>
      </w:r>
      <w:r>
        <w:rPr>
          <w:spacing w:val="4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2"/>
          <w:w w:val="80"/>
        </w:rPr>
        <w:t> </w:t>
      </w:r>
      <w:r>
        <w:rPr>
          <w:rFonts w:ascii="Arial" w:hAnsi="Arial"/>
          <w:b/>
          <w:w w:val="80"/>
        </w:rPr>
        <w:t>Pesquisa</w:t>
      </w:r>
      <w:r>
        <w:rPr>
          <w:rFonts w:ascii="Arial" w:hAnsi="Arial"/>
          <w:b/>
          <w:spacing w:val="2"/>
          <w:w w:val="80"/>
        </w:rPr>
        <w:t> </w:t>
      </w:r>
      <w:r>
        <w:rPr>
          <w:rFonts w:ascii="Arial" w:hAnsi="Arial"/>
          <w:b/>
          <w:w w:val="80"/>
        </w:rPr>
        <w:t>em</w:t>
      </w:r>
      <w:r>
        <w:rPr>
          <w:rFonts w:ascii="Arial" w:hAnsi="Arial"/>
          <w:b/>
          <w:spacing w:val="-1"/>
          <w:w w:val="80"/>
        </w:rPr>
        <w:t> </w:t>
      </w:r>
      <w:r>
        <w:rPr>
          <w:rFonts w:ascii="Arial" w:hAnsi="Arial"/>
          <w:b/>
          <w:w w:val="80"/>
        </w:rPr>
        <w:t>Fisioterapia.</w:t>
      </w:r>
      <w:r>
        <w:rPr>
          <w:rFonts w:ascii="Arial" w:hAnsi="Arial"/>
          <w:b/>
          <w:spacing w:val="6"/>
          <w:w w:val="80"/>
        </w:rPr>
        <w:t> </w:t>
      </w:r>
      <w:r>
        <w:rPr>
          <w:w w:val="80"/>
        </w:rPr>
        <w:t>v.</w:t>
      </w:r>
      <w:r>
        <w:rPr>
          <w:spacing w:val="2"/>
          <w:w w:val="80"/>
        </w:rPr>
        <w:t> </w:t>
      </w:r>
      <w:r>
        <w:rPr>
          <w:w w:val="80"/>
        </w:rPr>
        <w:t>8,n.</w:t>
      </w:r>
      <w:r>
        <w:rPr>
          <w:spacing w:val="3"/>
          <w:w w:val="80"/>
        </w:rPr>
        <w:t> </w:t>
      </w:r>
      <w:r>
        <w:rPr>
          <w:w w:val="80"/>
        </w:rPr>
        <w:t>4,</w:t>
      </w:r>
      <w:r>
        <w:rPr>
          <w:spacing w:val="2"/>
          <w:w w:val="80"/>
        </w:rPr>
        <w:t> </w:t>
      </w:r>
      <w:r>
        <w:rPr>
          <w:w w:val="80"/>
        </w:rPr>
        <w:t>p.</w:t>
      </w:r>
      <w:r>
        <w:rPr>
          <w:spacing w:val="8"/>
          <w:w w:val="80"/>
        </w:rPr>
        <w:t> </w:t>
      </w:r>
      <w:r>
        <w:rPr>
          <w:w w:val="80"/>
        </w:rPr>
        <w:t>511-517,</w:t>
      </w:r>
      <w:r>
        <w:rPr>
          <w:spacing w:val="2"/>
          <w:w w:val="80"/>
        </w:rPr>
        <w:t> </w:t>
      </w:r>
      <w:r>
        <w:rPr>
          <w:w w:val="80"/>
        </w:rPr>
        <w:t>2018.</w:t>
      </w:r>
    </w:p>
    <w:p>
      <w:pPr>
        <w:pStyle w:val="BodyText"/>
        <w:spacing w:line="242" w:lineRule="auto" w:before="119"/>
        <w:ind w:left="1085" w:right="1309"/>
      </w:pPr>
      <w:r>
        <w:rPr>
          <w:w w:val="80"/>
        </w:rPr>
        <w:t>BURRI,</w:t>
      </w:r>
      <w:r>
        <w:rPr>
          <w:spacing w:val="-1"/>
          <w:w w:val="80"/>
        </w:rPr>
        <w:t> </w:t>
      </w:r>
      <w:r>
        <w:rPr>
          <w:w w:val="80"/>
        </w:rPr>
        <w:t>A.</w:t>
      </w:r>
      <w:r>
        <w:rPr>
          <w:spacing w:val="11"/>
          <w:w w:val="80"/>
        </w:rPr>
        <w:t> </w:t>
      </w:r>
      <w:r>
        <w:rPr>
          <w:w w:val="80"/>
        </w:rPr>
        <w:t>et</w:t>
      </w:r>
      <w:r>
        <w:rPr>
          <w:spacing w:val="17"/>
          <w:w w:val="80"/>
        </w:rPr>
        <w:t> </w:t>
      </w:r>
      <w:r>
        <w:rPr>
          <w:w w:val="80"/>
        </w:rPr>
        <w:t>al.</w:t>
      </w:r>
      <w:r>
        <w:rPr>
          <w:spacing w:val="10"/>
          <w:w w:val="80"/>
        </w:rPr>
        <w:t> </w:t>
      </w:r>
      <w:r>
        <w:rPr>
          <w:w w:val="80"/>
        </w:rPr>
        <w:t>The</w:t>
      </w:r>
      <w:r>
        <w:rPr>
          <w:spacing w:val="14"/>
          <w:w w:val="80"/>
        </w:rPr>
        <w:t> </w:t>
      </w:r>
      <w:r>
        <w:rPr>
          <w:w w:val="80"/>
        </w:rPr>
        <w:t>relationship</w:t>
      </w:r>
      <w:r>
        <w:rPr>
          <w:spacing w:val="14"/>
          <w:w w:val="80"/>
        </w:rPr>
        <w:t> </w:t>
      </w:r>
      <w:r>
        <w:rPr>
          <w:w w:val="80"/>
        </w:rPr>
        <w:t>between</w:t>
      </w:r>
      <w:r>
        <w:rPr>
          <w:spacing w:val="15"/>
          <w:w w:val="80"/>
        </w:rPr>
        <w:t> </w:t>
      </w:r>
      <w:r>
        <w:rPr>
          <w:w w:val="80"/>
        </w:rPr>
        <w:t>same-sex</w:t>
      </w:r>
      <w:r>
        <w:rPr>
          <w:spacing w:val="16"/>
          <w:w w:val="80"/>
        </w:rPr>
        <w:t> </w:t>
      </w:r>
      <w:r>
        <w:rPr>
          <w:w w:val="80"/>
        </w:rPr>
        <w:t>sexual</w:t>
      </w:r>
      <w:r>
        <w:rPr>
          <w:spacing w:val="13"/>
          <w:w w:val="80"/>
        </w:rPr>
        <w:t> </w:t>
      </w:r>
      <w:r>
        <w:rPr>
          <w:w w:val="80"/>
        </w:rPr>
        <w:t>experience,</w:t>
      </w:r>
      <w:r>
        <w:rPr>
          <w:spacing w:val="12"/>
          <w:w w:val="80"/>
        </w:rPr>
        <w:t> </w:t>
      </w:r>
      <w:r>
        <w:rPr>
          <w:w w:val="80"/>
        </w:rPr>
        <w:t>sexual</w:t>
      </w:r>
      <w:r>
        <w:rPr>
          <w:spacing w:val="20"/>
          <w:w w:val="80"/>
        </w:rPr>
        <w:t> </w:t>
      </w:r>
      <w:r>
        <w:rPr>
          <w:w w:val="80"/>
        </w:rPr>
        <w:t>distress,</w:t>
      </w:r>
      <w:r>
        <w:rPr>
          <w:spacing w:val="13"/>
          <w:w w:val="80"/>
        </w:rPr>
        <w:t> </w:t>
      </w:r>
      <w:r>
        <w:rPr>
          <w:w w:val="80"/>
        </w:rPr>
        <w:t>and</w:t>
      </w:r>
      <w:r>
        <w:rPr>
          <w:spacing w:val="9"/>
          <w:w w:val="80"/>
        </w:rPr>
        <w:t> </w:t>
      </w:r>
      <w:r>
        <w:rPr>
          <w:w w:val="80"/>
        </w:rPr>
        <w:t>female</w:t>
      </w:r>
      <w:r>
        <w:rPr>
          <w:spacing w:val="9"/>
          <w:w w:val="80"/>
        </w:rPr>
        <w:t> </w:t>
      </w:r>
      <w:r>
        <w:rPr>
          <w:w w:val="80"/>
        </w:rPr>
        <w:t>sexual</w:t>
      </w:r>
      <w:r>
        <w:rPr>
          <w:spacing w:val="1"/>
          <w:w w:val="80"/>
        </w:rPr>
        <w:t> </w:t>
      </w:r>
      <w:r>
        <w:rPr>
          <w:w w:val="80"/>
        </w:rPr>
        <w:t>dysfunction.</w:t>
      </w:r>
      <w:r>
        <w:rPr>
          <w:spacing w:val="-2"/>
          <w:w w:val="80"/>
        </w:rPr>
        <w:t> </w:t>
      </w:r>
      <w:r>
        <w:rPr>
          <w:rFonts w:ascii="Arial"/>
          <w:b/>
          <w:w w:val="80"/>
        </w:rPr>
        <w:t>Journal of</w:t>
      </w:r>
      <w:r>
        <w:rPr>
          <w:rFonts w:ascii="Arial"/>
          <w:b/>
          <w:spacing w:val="-2"/>
          <w:w w:val="80"/>
        </w:rPr>
        <w:t> </w:t>
      </w:r>
      <w:r>
        <w:rPr>
          <w:rFonts w:ascii="Arial"/>
          <w:b/>
          <w:w w:val="80"/>
        </w:rPr>
        <w:t>Sexual</w:t>
      </w:r>
      <w:r>
        <w:rPr>
          <w:rFonts w:ascii="Arial"/>
          <w:b/>
          <w:spacing w:val="-1"/>
          <w:w w:val="80"/>
        </w:rPr>
        <w:t> </w:t>
      </w:r>
      <w:r>
        <w:rPr>
          <w:rFonts w:ascii="Arial"/>
          <w:b/>
          <w:w w:val="80"/>
        </w:rPr>
        <w:t>Medicine</w:t>
      </w:r>
      <w:r>
        <w:rPr>
          <w:w w:val="80"/>
        </w:rPr>
        <w:t>,</w:t>
      </w:r>
      <w:r>
        <w:rPr>
          <w:spacing w:val="1"/>
          <w:w w:val="80"/>
        </w:rPr>
        <w:t> </w:t>
      </w:r>
      <w:r>
        <w:rPr>
          <w:w w:val="80"/>
        </w:rPr>
        <w:t>v.</w:t>
      </w:r>
      <w:r>
        <w:rPr>
          <w:spacing w:val="2"/>
          <w:w w:val="80"/>
        </w:rPr>
        <w:t> </w:t>
      </w:r>
      <w:r>
        <w:rPr>
          <w:w w:val="80"/>
        </w:rPr>
        <w:t>9,</w:t>
      </w:r>
      <w:r>
        <w:rPr>
          <w:spacing w:val="-4"/>
          <w:w w:val="80"/>
        </w:rPr>
        <w:t> </w:t>
      </w:r>
      <w:r>
        <w:rPr>
          <w:w w:val="80"/>
        </w:rPr>
        <w:t>n.</w:t>
      </w:r>
      <w:r>
        <w:rPr>
          <w:spacing w:val="-4"/>
          <w:w w:val="80"/>
        </w:rPr>
        <w:t> </w:t>
      </w:r>
      <w:r>
        <w:rPr>
          <w:w w:val="80"/>
        </w:rPr>
        <w:t>1,p.</w:t>
      </w:r>
      <w:r>
        <w:rPr>
          <w:spacing w:val="5"/>
          <w:w w:val="80"/>
        </w:rPr>
        <w:t> </w:t>
      </w:r>
      <w:r>
        <w:rPr>
          <w:w w:val="80"/>
        </w:rPr>
        <w:t>198-206,</w:t>
      </w:r>
      <w:r>
        <w:rPr>
          <w:spacing w:val="2"/>
          <w:w w:val="80"/>
        </w:rPr>
        <w:t> </w:t>
      </w:r>
      <w:r>
        <w:rPr>
          <w:w w:val="80"/>
        </w:rPr>
        <w:t>2012.</w:t>
      </w:r>
    </w:p>
    <w:p>
      <w:pPr>
        <w:pStyle w:val="BodyText"/>
        <w:spacing w:before="115"/>
        <w:ind w:left="1085" w:right="1184"/>
      </w:pPr>
      <w:r>
        <w:rPr>
          <w:w w:val="80"/>
        </w:rPr>
        <w:t>CARVALHO,</w:t>
      </w:r>
      <w:r>
        <w:rPr>
          <w:spacing w:val="13"/>
          <w:w w:val="80"/>
        </w:rPr>
        <w:t> </w:t>
      </w:r>
      <w:r>
        <w:rPr>
          <w:w w:val="80"/>
        </w:rPr>
        <w:t>Y.M.V.;</w:t>
      </w:r>
      <w:r>
        <w:rPr>
          <w:spacing w:val="13"/>
          <w:w w:val="80"/>
        </w:rPr>
        <w:t> </w:t>
      </w:r>
      <w:r>
        <w:rPr>
          <w:w w:val="80"/>
        </w:rPr>
        <w:t>CARVALHO,</w:t>
      </w:r>
      <w:r>
        <w:rPr>
          <w:spacing w:val="19"/>
          <w:w w:val="80"/>
        </w:rPr>
        <w:t> </w:t>
      </w:r>
      <w:r>
        <w:rPr>
          <w:w w:val="80"/>
        </w:rPr>
        <w:t>B.M.V.</w:t>
      </w:r>
      <w:r>
        <w:rPr>
          <w:spacing w:val="19"/>
          <w:w w:val="80"/>
        </w:rPr>
        <w:t> </w:t>
      </w:r>
      <w:r>
        <w:rPr>
          <w:w w:val="80"/>
        </w:rPr>
        <w:t>Tratamento</w:t>
      </w:r>
      <w:r>
        <w:rPr>
          <w:spacing w:val="15"/>
          <w:w w:val="80"/>
        </w:rPr>
        <w:t> </w:t>
      </w:r>
      <w:r>
        <w:rPr>
          <w:w w:val="80"/>
        </w:rPr>
        <w:t>da</w:t>
      </w:r>
      <w:r>
        <w:rPr>
          <w:spacing w:val="16"/>
          <w:w w:val="80"/>
        </w:rPr>
        <w:t> </w:t>
      </w:r>
      <w:r>
        <w:rPr>
          <w:w w:val="80"/>
        </w:rPr>
        <w:t>Anorgasmia.</w:t>
      </w:r>
      <w:r>
        <w:rPr>
          <w:spacing w:val="25"/>
          <w:w w:val="80"/>
        </w:rPr>
        <w:t> </w:t>
      </w:r>
      <w:r>
        <w:rPr>
          <w:rFonts w:ascii="Arial" w:hAnsi="Arial"/>
          <w:b/>
          <w:w w:val="80"/>
        </w:rPr>
        <w:t>Tópicosem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Saúde</w:t>
      </w:r>
      <w:r>
        <w:rPr>
          <w:rFonts w:ascii="Arial" w:hAnsi="Arial"/>
          <w:b/>
          <w:spacing w:val="13"/>
          <w:w w:val="80"/>
        </w:rPr>
        <w:t> </w:t>
      </w:r>
      <w:r>
        <w:rPr>
          <w:rFonts w:ascii="Arial" w:hAnsi="Arial"/>
          <w:b/>
          <w:w w:val="80"/>
        </w:rPr>
        <w:t>Sexual</w:t>
      </w:r>
      <w:r>
        <w:rPr>
          <w:w w:val="80"/>
        </w:rPr>
        <w:t>.</w:t>
      </w:r>
      <w:r>
        <w:rPr>
          <w:spacing w:val="19"/>
          <w:w w:val="80"/>
        </w:rPr>
        <w:t> </w:t>
      </w:r>
      <w:r>
        <w:rPr>
          <w:w w:val="80"/>
        </w:rPr>
        <w:t>v.</w:t>
      </w:r>
      <w:r>
        <w:rPr>
          <w:spacing w:val="13"/>
          <w:w w:val="80"/>
        </w:rPr>
        <w:t> </w:t>
      </w:r>
      <w:r>
        <w:rPr>
          <w:w w:val="80"/>
        </w:rPr>
        <w:t>39,</w:t>
      </w:r>
      <w:r>
        <w:rPr>
          <w:spacing w:val="21"/>
          <w:w w:val="80"/>
        </w:rPr>
        <w:t> </w:t>
      </w:r>
      <w:r>
        <w:rPr>
          <w:w w:val="80"/>
        </w:rPr>
        <w:t>n.</w:t>
      </w:r>
      <w:r>
        <w:rPr>
          <w:spacing w:val="13"/>
          <w:w w:val="80"/>
        </w:rPr>
        <w:t> </w:t>
      </w:r>
      <w:r>
        <w:rPr>
          <w:w w:val="80"/>
        </w:rPr>
        <w:t>7,</w:t>
      </w:r>
      <w:r>
        <w:rPr>
          <w:spacing w:val="1"/>
          <w:w w:val="80"/>
        </w:rPr>
        <w:t> </w:t>
      </w:r>
      <w:r>
        <w:rPr>
          <w:w w:val="90"/>
        </w:rPr>
        <w:t>p.</w:t>
      </w:r>
      <w:r>
        <w:rPr>
          <w:spacing w:val="-8"/>
          <w:w w:val="90"/>
        </w:rPr>
        <w:t> </w:t>
      </w:r>
      <w:r>
        <w:rPr>
          <w:w w:val="90"/>
        </w:rPr>
        <w:t>43-50,</w:t>
      </w:r>
      <w:r>
        <w:rPr>
          <w:spacing w:val="-7"/>
          <w:w w:val="90"/>
        </w:rPr>
        <w:t> </w:t>
      </w:r>
      <w:r>
        <w:rPr>
          <w:w w:val="90"/>
        </w:rPr>
        <w:t>2017.</w:t>
      </w:r>
    </w:p>
    <w:p>
      <w:pPr>
        <w:spacing w:before="124"/>
        <w:ind w:left="1085" w:right="1184" w:firstLine="0"/>
        <w:jc w:val="left"/>
        <w:rPr>
          <w:sz w:val="24"/>
        </w:rPr>
      </w:pPr>
      <w:r>
        <w:rPr>
          <w:w w:val="80"/>
          <w:sz w:val="24"/>
        </w:rPr>
        <w:t>CLAYTON, A.H.; JUAREZ, E.M.V.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Disfunção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Sexual Feminina.</w:t>
      </w:r>
      <w:r>
        <w:rPr>
          <w:spacing w:val="38"/>
          <w:sz w:val="24"/>
        </w:rPr>
        <w:t> </w:t>
      </w:r>
      <w:r>
        <w:rPr>
          <w:rFonts w:ascii="Arial" w:hAnsi="Arial"/>
          <w:b/>
          <w:w w:val="80"/>
          <w:sz w:val="24"/>
        </w:rPr>
        <w:t>Medical Clinicsof North America</w:t>
      </w:r>
      <w:r>
        <w:rPr>
          <w:w w:val="80"/>
          <w:sz w:val="24"/>
        </w:rPr>
        <w:t>. v. 103, n.</w:t>
      </w:r>
      <w:r>
        <w:rPr>
          <w:spacing w:val="38"/>
          <w:sz w:val="24"/>
        </w:rPr>
        <w:t> </w:t>
      </w:r>
      <w:r>
        <w:rPr>
          <w:w w:val="80"/>
          <w:sz w:val="24"/>
        </w:rPr>
        <w:t>4,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p.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681-689,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2019.</w:t>
      </w:r>
    </w:p>
    <w:p>
      <w:pPr>
        <w:pStyle w:val="BodyText"/>
        <w:spacing w:line="242" w:lineRule="auto" w:before="120"/>
        <w:ind w:left="1085" w:right="1309"/>
      </w:pPr>
      <w:r>
        <w:rPr>
          <w:w w:val="80"/>
        </w:rPr>
        <w:t>CORREIA,</w:t>
      </w:r>
      <w:r>
        <w:rPr>
          <w:spacing w:val="2"/>
          <w:w w:val="80"/>
        </w:rPr>
        <w:t> </w:t>
      </w:r>
      <w:r>
        <w:rPr>
          <w:w w:val="80"/>
        </w:rPr>
        <w:t>L.S. et</w:t>
      </w:r>
      <w:r>
        <w:rPr>
          <w:spacing w:val="7"/>
          <w:w w:val="80"/>
        </w:rPr>
        <w:t> </w:t>
      </w:r>
      <w:r>
        <w:rPr>
          <w:w w:val="80"/>
        </w:rPr>
        <w:t>al.</w:t>
      </w:r>
      <w:r>
        <w:rPr>
          <w:spacing w:val="1"/>
          <w:w w:val="80"/>
        </w:rPr>
        <w:t> </w:t>
      </w:r>
      <w:r>
        <w:rPr>
          <w:w w:val="80"/>
        </w:rPr>
        <w:t>Função sexual</w:t>
      </w:r>
      <w:r>
        <w:rPr>
          <w:spacing w:val="-2"/>
          <w:w w:val="80"/>
        </w:rPr>
        <w:t> </w:t>
      </w:r>
      <w:r>
        <w:rPr>
          <w:w w:val="80"/>
        </w:rPr>
        <w:t>e</w:t>
      </w:r>
      <w:r>
        <w:rPr>
          <w:spacing w:val="-2"/>
          <w:w w:val="80"/>
        </w:rPr>
        <w:t> </w:t>
      </w:r>
      <w:r>
        <w:rPr>
          <w:w w:val="80"/>
        </w:rPr>
        <w:t>qualidade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vida</w:t>
      </w:r>
      <w:r>
        <w:rPr>
          <w:spacing w:val="-7"/>
          <w:w w:val="80"/>
        </w:rPr>
        <w:t> </w:t>
      </w:r>
      <w:r>
        <w:rPr>
          <w:w w:val="80"/>
        </w:rPr>
        <w:t>de</w:t>
      </w:r>
      <w:r>
        <w:rPr>
          <w:spacing w:val="-2"/>
          <w:w w:val="80"/>
        </w:rPr>
        <w:t> </w:t>
      </w:r>
      <w:r>
        <w:rPr>
          <w:w w:val="80"/>
        </w:rPr>
        <w:t>mulheres:</w:t>
      </w:r>
      <w:r>
        <w:rPr>
          <w:spacing w:val="-6"/>
          <w:w w:val="80"/>
        </w:rPr>
        <w:t> </w:t>
      </w:r>
      <w:r>
        <w:rPr>
          <w:w w:val="80"/>
        </w:rPr>
        <w:t>um</w:t>
      </w:r>
      <w:r>
        <w:rPr>
          <w:spacing w:val="-4"/>
          <w:w w:val="80"/>
        </w:rPr>
        <w:t> </w:t>
      </w:r>
      <w:r>
        <w:rPr>
          <w:w w:val="80"/>
        </w:rPr>
        <w:t>estudoobservacional.</w:t>
      </w:r>
      <w:r>
        <w:rPr>
          <w:spacing w:val="16"/>
          <w:w w:val="80"/>
        </w:rPr>
        <w:t> </w:t>
      </w:r>
      <w:r>
        <w:rPr>
          <w:rFonts w:ascii="Arial" w:hAnsi="Arial"/>
          <w:b/>
          <w:w w:val="80"/>
        </w:rPr>
        <w:t>Rev</w:t>
      </w:r>
      <w:r>
        <w:rPr>
          <w:rFonts w:ascii="Arial" w:hAnsi="Arial"/>
          <w:b/>
          <w:spacing w:val="14"/>
          <w:w w:val="80"/>
        </w:rPr>
        <w:t> </w:t>
      </w:r>
      <w:r>
        <w:rPr>
          <w:rFonts w:ascii="Arial" w:hAnsi="Arial"/>
          <w:b/>
          <w:w w:val="80"/>
        </w:rPr>
        <w:t>Port</w:t>
      </w:r>
      <w:r>
        <w:rPr>
          <w:rFonts w:ascii="Arial" w:hAnsi="Arial"/>
          <w:b/>
          <w:spacing w:val="17"/>
          <w:w w:val="80"/>
        </w:rPr>
        <w:t> </w:t>
      </w:r>
      <w:r>
        <w:rPr>
          <w:rFonts w:ascii="Arial" w:hAnsi="Arial"/>
          <w:b/>
          <w:w w:val="80"/>
        </w:rPr>
        <w:t>Med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90"/>
        </w:rPr>
        <w:t>Geral</w:t>
      </w:r>
      <w:r>
        <w:rPr>
          <w:rFonts w:ascii="Arial" w:hAnsi="Arial"/>
          <w:b/>
          <w:spacing w:val="-12"/>
          <w:w w:val="90"/>
        </w:rPr>
        <w:t> </w:t>
      </w:r>
      <w:r>
        <w:rPr>
          <w:rFonts w:ascii="Arial" w:hAnsi="Arial"/>
          <w:b/>
          <w:w w:val="90"/>
        </w:rPr>
        <w:t>Fam</w:t>
      </w:r>
      <w:r>
        <w:rPr>
          <w:w w:val="90"/>
        </w:rPr>
        <w:t>.</w:t>
      </w:r>
      <w:r>
        <w:rPr>
          <w:spacing w:val="-9"/>
          <w:w w:val="90"/>
        </w:rPr>
        <w:t> </w:t>
      </w:r>
      <w:r>
        <w:rPr>
          <w:w w:val="90"/>
        </w:rPr>
        <w:t>v.</w:t>
      </w:r>
      <w:r>
        <w:rPr>
          <w:spacing w:val="-9"/>
          <w:w w:val="90"/>
        </w:rPr>
        <w:t> </w:t>
      </w:r>
      <w:r>
        <w:rPr>
          <w:w w:val="90"/>
        </w:rPr>
        <w:t>32,</w:t>
      </w:r>
      <w:r>
        <w:rPr>
          <w:spacing w:val="-5"/>
          <w:w w:val="90"/>
        </w:rPr>
        <w:t> </w:t>
      </w:r>
      <w:r>
        <w:rPr>
          <w:w w:val="90"/>
        </w:rPr>
        <w:t>n.</w:t>
      </w:r>
      <w:r>
        <w:rPr>
          <w:spacing w:val="-9"/>
          <w:w w:val="90"/>
        </w:rPr>
        <w:t> </w:t>
      </w:r>
      <w:r>
        <w:rPr>
          <w:w w:val="90"/>
        </w:rPr>
        <w:t>6,</w:t>
      </w:r>
      <w:r>
        <w:rPr>
          <w:spacing w:val="-8"/>
          <w:w w:val="90"/>
        </w:rPr>
        <w:t> </w:t>
      </w:r>
      <w:r>
        <w:rPr>
          <w:w w:val="90"/>
        </w:rPr>
        <w:t>p.</w:t>
      </w:r>
      <w:r>
        <w:rPr>
          <w:spacing w:val="-9"/>
          <w:w w:val="90"/>
        </w:rPr>
        <w:t> </w:t>
      </w:r>
      <w:r>
        <w:rPr>
          <w:w w:val="90"/>
        </w:rPr>
        <w:t>405-409,</w:t>
      </w:r>
      <w:r>
        <w:rPr>
          <w:spacing w:val="-9"/>
          <w:w w:val="90"/>
        </w:rPr>
        <w:t> </w:t>
      </w:r>
      <w:r>
        <w:rPr>
          <w:w w:val="90"/>
        </w:rPr>
        <w:t>2016.</w:t>
      </w:r>
    </w:p>
    <w:p>
      <w:pPr>
        <w:pStyle w:val="BodyText"/>
        <w:spacing w:line="242" w:lineRule="auto" w:before="119"/>
        <w:ind w:left="1085" w:right="1930"/>
      </w:pPr>
      <w:r>
        <w:rPr>
          <w:w w:val="80"/>
        </w:rPr>
        <w:t>COSTA, C.K.L.</w:t>
      </w:r>
      <w:r>
        <w:rPr>
          <w:spacing w:val="1"/>
          <w:w w:val="80"/>
        </w:rPr>
        <w:t> </w:t>
      </w:r>
      <w:r>
        <w:rPr>
          <w:w w:val="80"/>
        </w:rPr>
        <w:t>et</w:t>
      </w:r>
      <w:r>
        <w:rPr>
          <w:spacing w:val="1"/>
          <w:w w:val="80"/>
        </w:rPr>
        <w:t> </w:t>
      </w:r>
      <w:r>
        <w:rPr>
          <w:w w:val="80"/>
        </w:rPr>
        <w:t>al. Cuidado</w:t>
      </w:r>
      <w:r>
        <w:rPr>
          <w:spacing w:val="1"/>
          <w:w w:val="80"/>
        </w:rPr>
        <w:t> </w:t>
      </w:r>
      <w:r>
        <w:rPr>
          <w:w w:val="80"/>
        </w:rPr>
        <w:t>fisioterapêutico</w:t>
      </w:r>
      <w:r>
        <w:rPr>
          <w:spacing w:val="1"/>
          <w:w w:val="80"/>
        </w:rPr>
        <w:t> </w:t>
      </w:r>
      <w:r>
        <w:rPr>
          <w:w w:val="80"/>
        </w:rPr>
        <w:t>na função sexual feminina: intervenção educativa na</w:t>
      </w:r>
      <w:r>
        <w:rPr>
          <w:spacing w:val="-48"/>
          <w:w w:val="80"/>
        </w:rPr>
        <w:t> </w:t>
      </w:r>
      <w:r>
        <w:rPr>
          <w:w w:val="80"/>
        </w:rPr>
        <w:t>musculatura</w:t>
      </w:r>
      <w:r>
        <w:rPr>
          <w:spacing w:val="4"/>
          <w:w w:val="80"/>
        </w:rPr>
        <w:t> </w:t>
      </w:r>
      <w:r>
        <w:rPr>
          <w:w w:val="80"/>
        </w:rPr>
        <w:t>do</w:t>
      </w:r>
      <w:r>
        <w:rPr>
          <w:spacing w:val="5"/>
          <w:w w:val="80"/>
        </w:rPr>
        <w:t> </w:t>
      </w:r>
      <w:r>
        <w:rPr>
          <w:w w:val="80"/>
        </w:rPr>
        <w:t>assoalho</w:t>
      </w:r>
      <w:r>
        <w:rPr>
          <w:spacing w:val="5"/>
          <w:w w:val="80"/>
        </w:rPr>
        <w:t> </w:t>
      </w:r>
      <w:r>
        <w:rPr>
          <w:w w:val="80"/>
        </w:rPr>
        <w:t>pélvico.</w:t>
      </w:r>
      <w:r>
        <w:rPr>
          <w:spacing w:val="8"/>
          <w:w w:val="80"/>
        </w:rPr>
        <w:t> </w:t>
      </w:r>
      <w:r>
        <w:rPr>
          <w:rFonts w:ascii="Arial" w:hAnsi="Arial"/>
          <w:b/>
          <w:w w:val="80"/>
        </w:rPr>
        <w:t>Fisioterapia</w:t>
      </w:r>
      <w:r>
        <w:rPr>
          <w:rFonts w:ascii="Arial" w:hAnsi="Arial"/>
          <w:b/>
          <w:spacing w:val="2"/>
          <w:w w:val="80"/>
        </w:rPr>
        <w:t> </w:t>
      </w:r>
      <w:r>
        <w:rPr>
          <w:rFonts w:ascii="Arial" w:hAnsi="Arial"/>
          <w:b/>
          <w:w w:val="80"/>
        </w:rPr>
        <w:t>Brasil</w:t>
      </w:r>
      <w:r>
        <w:rPr>
          <w:w w:val="80"/>
        </w:rPr>
        <w:t>.v.</w:t>
      </w:r>
      <w:r>
        <w:rPr>
          <w:spacing w:val="3"/>
          <w:w w:val="80"/>
        </w:rPr>
        <w:t> </w:t>
      </w:r>
      <w:r>
        <w:rPr>
          <w:w w:val="80"/>
        </w:rPr>
        <w:t>19,</w:t>
      </w:r>
      <w:r>
        <w:rPr>
          <w:spacing w:val="2"/>
          <w:w w:val="80"/>
        </w:rPr>
        <w:t> </w:t>
      </w:r>
      <w:r>
        <w:rPr>
          <w:w w:val="80"/>
        </w:rPr>
        <w:t>n.</w:t>
      </w:r>
      <w:r>
        <w:rPr>
          <w:spacing w:val="3"/>
          <w:w w:val="80"/>
        </w:rPr>
        <w:t> </w:t>
      </w:r>
      <w:r>
        <w:rPr>
          <w:w w:val="80"/>
        </w:rPr>
        <w:t>1,</w:t>
      </w:r>
      <w:r>
        <w:rPr>
          <w:spacing w:val="3"/>
          <w:w w:val="80"/>
        </w:rPr>
        <w:t> </w:t>
      </w:r>
      <w:r>
        <w:rPr>
          <w:w w:val="80"/>
        </w:rPr>
        <w:t>p.</w:t>
      </w:r>
      <w:r>
        <w:rPr>
          <w:spacing w:val="7"/>
          <w:w w:val="80"/>
        </w:rPr>
        <w:t> </w:t>
      </w:r>
      <w:r>
        <w:rPr>
          <w:w w:val="80"/>
        </w:rPr>
        <w:t>65-71,</w:t>
      </w:r>
      <w:r>
        <w:rPr>
          <w:spacing w:val="3"/>
          <w:w w:val="80"/>
        </w:rPr>
        <w:t> </w:t>
      </w:r>
      <w:r>
        <w:rPr>
          <w:w w:val="80"/>
        </w:rPr>
        <w:t>2018.</w:t>
      </w:r>
    </w:p>
    <w:p>
      <w:pPr>
        <w:pStyle w:val="BodyText"/>
        <w:spacing w:line="237" w:lineRule="auto" w:before="118"/>
        <w:ind w:left="1085" w:right="1309"/>
      </w:pPr>
      <w:r>
        <w:rPr>
          <w:w w:val="80"/>
        </w:rPr>
        <w:t>DANTAS,</w:t>
      </w:r>
      <w:r>
        <w:rPr>
          <w:spacing w:val="10"/>
          <w:w w:val="80"/>
        </w:rPr>
        <w:t> </w:t>
      </w:r>
      <w:r>
        <w:rPr>
          <w:w w:val="80"/>
        </w:rPr>
        <w:t>J.H.</w:t>
      </w:r>
      <w:r>
        <w:rPr>
          <w:spacing w:val="11"/>
          <w:w w:val="80"/>
        </w:rPr>
        <w:t> </w:t>
      </w:r>
      <w:r>
        <w:rPr>
          <w:w w:val="80"/>
        </w:rPr>
        <w:t>et.</w:t>
      </w:r>
      <w:r>
        <w:rPr>
          <w:spacing w:val="11"/>
          <w:w w:val="80"/>
        </w:rPr>
        <w:t> </w:t>
      </w:r>
      <w:r>
        <w:rPr>
          <w:w w:val="80"/>
        </w:rPr>
        <w:t>al.</w:t>
      </w:r>
      <w:r>
        <w:rPr>
          <w:spacing w:val="11"/>
          <w:w w:val="80"/>
        </w:rPr>
        <w:t> </w:t>
      </w:r>
      <w:r>
        <w:rPr>
          <w:w w:val="80"/>
        </w:rPr>
        <w:t>Função</w:t>
      </w:r>
      <w:r>
        <w:rPr>
          <w:spacing w:val="13"/>
          <w:w w:val="80"/>
        </w:rPr>
        <w:t> </w:t>
      </w:r>
      <w:r>
        <w:rPr>
          <w:w w:val="80"/>
        </w:rPr>
        <w:t>sexual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funcionalidade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mulheres</w:t>
      </w:r>
      <w:r>
        <w:rPr>
          <w:spacing w:val="28"/>
          <w:w w:val="80"/>
        </w:rPr>
        <w:t> </w:t>
      </w:r>
      <w:r>
        <w:rPr>
          <w:w w:val="80"/>
        </w:rPr>
        <w:t>em</w:t>
      </w:r>
      <w:r>
        <w:rPr>
          <w:spacing w:val="12"/>
          <w:w w:val="80"/>
        </w:rPr>
        <w:t> </w:t>
      </w:r>
      <w:r>
        <w:rPr>
          <w:w w:val="80"/>
        </w:rPr>
        <w:t>idade</w:t>
      </w:r>
      <w:r>
        <w:rPr>
          <w:spacing w:val="16"/>
          <w:w w:val="80"/>
        </w:rPr>
        <w:t> </w:t>
      </w:r>
      <w:r>
        <w:rPr>
          <w:w w:val="80"/>
        </w:rPr>
        <w:t>reprodutiva.</w:t>
      </w:r>
      <w:r>
        <w:rPr>
          <w:spacing w:val="13"/>
          <w:w w:val="80"/>
        </w:rPr>
        <w:t> </w:t>
      </w:r>
      <w:r>
        <w:rPr>
          <w:rFonts w:ascii="Arial" w:hAnsi="Arial"/>
          <w:b/>
          <w:w w:val="80"/>
        </w:rPr>
        <w:t>Fisioterapia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em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90"/>
        </w:rPr>
        <w:t>Movimento</w:t>
      </w:r>
      <w:r>
        <w:rPr>
          <w:w w:val="90"/>
        </w:rPr>
        <w:t>.</w:t>
      </w:r>
      <w:r>
        <w:rPr>
          <w:spacing w:val="-10"/>
          <w:w w:val="90"/>
        </w:rPr>
        <w:t> </w:t>
      </w:r>
      <w:r>
        <w:rPr>
          <w:w w:val="90"/>
        </w:rPr>
        <w:t>v.33,</w:t>
      </w:r>
      <w:r>
        <w:rPr>
          <w:spacing w:val="-9"/>
          <w:w w:val="90"/>
        </w:rPr>
        <w:t> </w:t>
      </w:r>
      <w:r>
        <w:rPr>
          <w:w w:val="90"/>
        </w:rPr>
        <w:t>n.</w:t>
      </w:r>
      <w:r>
        <w:rPr>
          <w:spacing w:val="-6"/>
          <w:w w:val="90"/>
        </w:rPr>
        <w:t> </w:t>
      </w:r>
      <w:r>
        <w:rPr>
          <w:w w:val="90"/>
        </w:rPr>
        <w:t>7,</w:t>
      </w:r>
      <w:r>
        <w:rPr>
          <w:spacing w:val="-5"/>
          <w:w w:val="90"/>
        </w:rPr>
        <w:t> </w:t>
      </w:r>
      <w:r>
        <w:rPr>
          <w:w w:val="90"/>
        </w:rPr>
        <w:t>p.</w:t>
      </w:r>
      <w:r>
        <w:rPr>
          <w:spacing w:val="-9"/>
          <w:w w:val="90"/>
        </w:rPr>
        <w:t> </w:t>
      </w:r>
      <w:r>
        <w:rPr>
          <w:w w:val="90"/>
        </w:rPr>
        <w:t>01-11,</w:t>
      </w:r>
      <w:r>
        <w:rPr>
          <w:spacing w:val="-9"/>
          <w:w w:val="90"/>
        </w:rPr>
        <w:t> </w:t>
      </w:r>
      <w:r>
        <w:rPr>
          <w:w w:val="90"/>
        </w:rPr>
        <w:t>2020.</w:t>
      </w:r>
    </w:p>
    <w:p>
      <w:pPr>
        <w:spacing w:before="123"/>
        <w:ind w:left="1085" w:right="1502" w:firstLine="0"/>
        <w:jc w:val="left"/>
        <w:rPr>
          <w:sz w:val="24"/>
        </w:rPr>
      </w:pPr>
      <w:r>
        <w:rPr>
          <w:w w:val="80"/>
          <w:sz w:val="24"/>
        </w:rPr>
        <w:t>DIAS,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J.C.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et al.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Anorgasmia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Feminina.</w:t>
      </w:r>
      <w:r>
        <w:rPr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Revista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Interfaces: Saúde, Humanase Tecnologia</w:t>
      </w:r>
      <w:r>
        <w:rPr>
          <w:w w:val="80"/>
          <w:sz w:val="24"/>
        </w:rPr>
        <w:t>, v. 2, n. 6, p.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322-325,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2014.</w:t>
      </w:r>
    </w:p>
    <w:p>
      <w:pPr>
        <w:pStyle w:val="BodyText"/>
        <w:spacing w:line="242" w:lineRule="auto" w:before="123"/>
        <w:ind w:left="1085" w:right="1309"/>
      </w:pPr>
      <w:r>
        <w:rPr>
          <w:w w:val="80"/>
        </w:rPr>
        <w:t>DIEHL,</w:t>
      </w:r>
      <w:r>
        <w:rPr>
          <w:spacing w:val="-1"/>
          <w:w w:val="80"/>
        </w:rPr>
        <w:t> </w:t>
      </w:r>
      <w:r>
        <w:rPr>
          <w:w w:val="80"/>
        </w:rPr>
        <w:t>A.;</w:t>
      </w:r>
      <w:r>
        <w:rPr>
          <w:spacing w:val="16"/>
          <w:w w:val="80"/>
        </w:rPr>
        <w:t> </w:t>
      </w:r>
      <w:r>
        <w:rPr>
          <w:w w:val="80"/>
        </w:rPr>
        <w:t>SILVA,</w:t>
      </w:r>
      <w:r>
        <w:rPr>
          <w:spacing w:val="16"/>
          <w:w w:val="80"/>
        </w:rPr>
        <w:t> </w:t>
      </w:r>
      <w:r>
        <w:rPr>
          <w:w w:val="80"/>
        </w:rPr>
        <w:t>R.L.;</w:t>
      </w:r>
      <w:r>
        <w:rPr>
          <w:spacing w:val="16"/>
          <w:w w:val="80"/>
        </w:rPr>
        <w:t> </w:t>
      </w:r>
      <w:r>
        <w:rPr>
          <w:w w:val="80"/>
        </w:rPr>
        <w:t>LARANJEIRA,</w:t>
      </w:r>
      <w:r>
        <w:rPr>
          <w:spacing w:val="12"/>
          <w:w w:val="80"/>
        </w:rPr>
        <w:t> </w:t>
      </w:r>
      <w:r>
        <w:rPr>
          <w:w w:val="80"/>
        </w:rPr>
        <w:t>R.</w:t>
      </w:r>
      <w:r>
        <w:rPr>
          <w:spacing w:val="16"/>
          <w:w w:val="80"/>
        </w:rPr>
        <w:t> </w:t>
      </w:r>
      <w:r>
        <w:rPr>
          <w:w w:val="80"/>
        </w:rPr>
        <w:t>Female</w:t>
      </w:r>
      <w:r>
        <w:rPr>
          <w:spacing w:val="14"/>
          <w:w w:val="80"/>
        </w:rPr>
        <w:t> </w:t>
      </w:r>
      <w:r>
        <w:rPr>
          <w:w w:val="80"/>
        </w:rPr>
        <w:t>sexual</w:t>
      </w:r>
      <w:r>
        <w:rPr>
          <w:spacing w:val="12"/>
          <w:w w:val="80"/>
        </w:rPr>
        <w:t> </w:t>
      </w:r>
      <w:r>
        <w:rPr>
          <w:w w:val="80"/>
        </w:rPr>
        <w:t>dysfunction</w:t>
      </w:r>
      <w:r>
        <w:rPr>
          <w:spacing w:val="15"/>
          <w:w w:val="80"/>
        </w:rPr>
        <w:t> </w:t>
      </w:r>
      <w:r>
        <w:rPr>
          <w:w w:val="80"/>
        </w:rPr>
        <w:t>in</w:t>
      </w:r>
      <w:r>
        <w:rPr>
          <w:spacing w:val="14"/>
          <w:w w:val="80"/>
        </w:rPr>
        <w:t> </w:t>
      </w:r>
      <w:r>
        <w:rPr>
          <w:w w:val="80"/>
        </w:rPr>
        <w:t>patientswith</w:t>
      </w:r>
      <w:r>
        <w:rPr>
          <w:spacing w:val="15"/>
          <w:w w:val="80"/>
        </w:rPr>
        <w:t> </w:t>
      </w:r>
      <w:r>
        <w:rPr>
          <w:w w:val="80"/>
        </w:rPr>
        <w:t>substance-related</w:t>
      </w:r>
      <w:r>
        <w:rPr>
          <w:spacing w:val="1"/>
          <w:w w:val="80"/>
        </w:rPr>
        <w:t> </w:t>
      </w:r>
      <w:r>
        <w:rPr>
          <w:w w:val="90"/>
        </w:rPr>
        <w:t>disorders.</w:t>
      </w:r>
      <w:r>
        <w:rPr>
          <w:spacing w:val="-9"/>
          <w:w w:val="90"/>
        </w:rPr>
        <w:t> </w:t>
      </w:r>
      <w:r>
        <w:rPr>
          <w:rFonts w:ascii="Arial"/>
          <w:b/>
          <w:w w:val="90"/>
        </w:rPr>
        <w:t>Clinics.</w:t>
      </w:r>
      <w:r>
        <w:rPr>
          <w:rFonts w:ascii="Arial"/>
          <w:b/>
          <w:spacing w:val="-13"/>
          <w:w w:val="90"/>
        </w:rPr>
        <w:t> </w:t>
      </w:r>
      <w:r>
        <w:rPr>
          <w:w w:val="90"/>
        </w:rPr>
        <w:t>v.</w:t>
      </w:r>
      <w:r>
        <w:rPr>
          <w:spacing w:val="-11"/>
          <w:w w:val="90"/>
        </w:rPr>
        <w:t> </w:t>
      </w:r>
      <w:r>
        <w:rPr>
          <w:w w:val="90"/>
        </w:rPr>
        <w:t>68,</w:t>
      </w:r>
      <w:r>
        <w:rPr>
          <w:spacing w:val="-10"/>
          <w:w w:val="90"/>
        </w:rPr>
        <w:t> </w:t>
      </w:r>
      <w:r>
        <w:rPr>
          <w:w w:val="90"/>
        </w:rPr>
        <w:t>n.</w:t>
      </w:r>
      <w:r>
        <w:rPr>
          <w:spacing w:val="-11"/>
          <w:w w:val="90"/>
        </w:rPr>
        <w:t> </w:t>
      </w:r>
      <w:r>
        <w:rPr>
          <w:w w:val="90"/>
        </w:rPr>
        <w:t>2,</w:t>
      </w:r>
      <w:r>
        <w:rPr>
          <w:spacing w:val="-7"/>
          <w:w w:val="90"/>
        </w:rPr>
        <w:t> </w:t>
      </w:r>
      <w:r>
        <w:rPr>
          <w:w w:val="90"/>
        </w:rPr>
        <w:t>p.</w:t>
      </w:r>
      <w:r>
        <w:rPr>
          <w:spacing w:val="-10"/>
          <w:w w:val="90"/>
        </w:rPr>
        <w:t> </w:t>
      </w:r>
      <w:r>
        <w:rPr>
          <w:w w:val="90"/>
        </w:rPr>
        <w:t>205-211,</w:t>
      </w:r>
      <w:r>
        <w:rPr>
          <w:spacing w:val="-11"/>
          <w:w w:val="90"/>
        </w:rPr>
        <w:t> </w:t>
      </w:r>
      <w:r>
        <w:rPr>
          <w:w w:val="90"/>
        </w:rPr>
        <w:t>2013.</w:t>
      </w:r>
    </w:p>
    <w:p>
      <w:pPr>
        <w:pStyle w:val="BodyText"/>
        <w:spacing w:line="242" w:lineRule="auto" w:before="116"/>
        <w:ind w:left="1085" w:right="1309"/>
      </w:pPr>
      <w:r>
        <w:rPr>
          <w:w w:val="80"/>
        </w:rPr>
        <w:t>FAUBION,</w:t>
      </w:r>
      <w:r>
        <w:rPr>
          <w:spacing w:val="14"/>
          <w:w w:val="80"/>
        </w:rPr>
        <w:t> </w:t>
      </w:r>
      <w:r>
        <w:rPr>
          <w:w w:val="80"/>
        </w:rPr>
        <w:t>S.S.;</w:t>
      </w:r>
      <w:r>
        <w:rPr>
          <w:spacing w:val="15"/>
          <w:w w:val="80"/>
        </w:rPr>
        <w:t> </w:t>
      </w:r>
      <w:r>
        <w:rPr>
          <w:w w:val="80"/>
        </w:rPr>
        <w:t>RULLO,</w:t>
      </w:r>
      <w:r>
        <w:rPr>
          <w:spacing w:val="15"/>
          <w:w w:val="80"/>
        </w:rPr>
        <w:t> </w:t>
      </w:r>
      <w:r>
        <w:rPr>
          <w:w w:val="80"/>
        </w:rPr>
        <w:t>J.E.</w:t>
      </w:r>
      <w:r>
        <w:rPr>
          <w:spacing w:val="20"/>
          <w:w w:val="80"/>
        </w:rPr>
        <w:t> </w:t>
      </w:r>
      <w:r>
        <w:rPr>
          <w:w w:val="80"/>
        </w:rPr>
        <w:t>Disfunção</w:t>
      </w:r>
      <w:r>
        <w:rPr>
          <w:spacing w:val="17"/>
          <w:w w:val="80"/>
        </w:rPr>
        <w:t> </w:t>
      </w:r>
      <w:r>
        <w:rPr>
          <w:w w:val="80"/>
        </w:rPr>
        <w:t>Sexual</w:t>
      </w:r>
      <w:r>
        <w:rPr>
          <w:spacing w:val="16"/>
          <w:w w:val="80"/>
        </w:rPr>
        <w:t> </w:t>
      </w:r>
      <w:r>
        <w:rPr>
          <w:w w:val="80"/>
        </w:rPr>
        <w:t>em</w:t>
      </w:r>
      <w:r>
        <w:rPr>
          <w:spacing w:val="16"/>
          <w:w w:val="80"/>
        </w:rPr>
        <w:t> </w:t>
      </w:r>
      <w:r>
        <w:rPr>
          <w:w w:val="80"/>
        </w:rPr>
        <w:t>Mulheres:</w:t>
      </w:r>
      <w:r>
        <w:rPr>
          <w:spacing w:val="15"/>
          <w:w w:val="80"/>
        </w:rPr>
        <w:t> </w:t>
      </w:r>
      <w:r>
        <w:rPr>
          <w:w w:val="80"/>
        </w:rPr>
        <w:t>Uma</w:t>
      </w:r>
      <w:r>
        <w:rPr>
          <w:spacing w:val="6"/>
          <w:w w:val="80"/>
        </w:rPr>
        <w:t> </w:t>
      </w:r>
      <w:r>
        <w:rPr>
          <w:w w:val="80"/>
        </w:rPr>
        <w:t>AbordagemPrática.</w:t>
      </w:r>
      <w:r>
        <w:rPr>
          <w:spacing w:val="16"/>
          <w:w w:val="80"/>
        </w:rPr>
        <w:t> </w:t>
      </w:r>
      <w:r>
        <w:rPr>
          <w:rFonts w:ascii="Arial" w:hAnsi="Arial"/>
          <w:b/>
          <w:w w:val="80"/>
        </w:rPr>
        <w:t>American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Family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90"/>
        </w:rPr>
        <w:t>Physician</w:t>
      </w:r>
      <w:r>
        <w:rPr>
          <w:w w:val="90"/>
        </w:rPr>
        <w:t>.</w:t>
      </w:r>
      <w:r>
        <w:rPr>
          <w:spacing w:val="-10"/>
          <w:w w:val="90"/>
        </w:rPr>
        <w:t> </w:t>
      </w:r>
      <w:r>
        <w:rPr>
          <w:w w:val="90"/>
        </w:rPr>
        <w:t>v.</w:t>
      </w:r>
      <w:r>
        <w:rPr>
          <w:spacing w:val="-9"/>
          <w:w w:val="90"/>
        </w:rPr>
        <w:t> </w:t>
      </w:r>
      <w:r>
        <w:rPr>
          <w:w w:val="90"/>
        </w:rPr>
        <w:t>92,</w:t>
      </w:r>
      <w:r>
        <w:rPr>
          <w:spacing w:val="-6"/>
          <w:w w:val="90"/>
        </w:rPr>
        <w:t> </w:t>
      </w:r>
      <w:r>
        <w:rPr>
          <w:w w:val="90"/>
        </w:rPr>
        <w:t>n.4</w:t>
      </w:r>
      <w:r>
        <w:rPr>
          <w:spacing w:val="-5"/>
          <w:w w:val="90"/>
        </w:rPr>
        <w:t> </w:t>
      </w:r>
      <w:r>
        <w:rPr>
          <w:w w:val="90"/>
        </w:rPr>
        <w:t>p.</w:t>
      </w:r>
      <w:r>
        <w:rPr>
          <w:spacing w:val="-6"/>
          <w:w w:val="90"/>
        </w:rPr>
        <w:t> </w:t>
      </w:r>
      <w:r>
        <w:rPr>
          <w:w w:val="90"/>
        </w:rPr>
        <w:t>281-288,</w:t>
      </w:r>
      <w:r>
        <w:rPr>
          <w:spacing w:val="-9"/>
          <w:w w:val="90"/>
        </w:rPr>
        <w:t> </w:t>
      </w:r>
      <w:r>
        <w:rPr>
          <w:w w:val="90"/>
        </w:rPr>
        <w:t>2015.</w:t>
      </w:r>
    </w:p>
    <w:p>
      <w:pPr>
        <w:pStyle w:val="BodyText"/>
        <w:spacing w:before="118"/>
        <w:ind w:left="1085"/>
      </w:pPr>
      <w:r>
        <w:rPr>
          <w:w w:val="85"/>
        </w:rPr>
        <w:t>FERREIRA,</w:t>
      </w:r>
      <w:r>
        <w:rPr>
          <w:spacing w:val="41"/>
          <w:w w:val="85"/>
        </w:rPr>
        <w:t> </w:t>
      </w:r>
      <w:r>
        <w:rPr>
          <w:w w:val="85"/>
        </w:rPr>
        <w:t>A.L.C.G.,</w:t>
      </w:r>
      <w:r>
        <w:rPr>
          <w:spacing w:val="31"/>
          <w:w w:val="85"/>
        </w:rPr>
        <w:t> </w:t>
      </w:r>
      <w:r>
        <w:rPr>
          <w:w w:val="85"/>
        </w:rPr>
        <w:t>SOUZA,</w:t>
      </w:r>
      <w:r>
        <w:rPr>
          <w:spacing w:val="63"/>
        </w:rPr>
        <w:t> </w:t>
      </w:r>
      <w:r>
        <w:rPr>
          <w:w w:val="85"/>
        </w:rPr>
        <w:t>A.I.;</w:t>
      </w:r>
      <w:r>
        <w:rPr>
          <w:spacing w:val="64"/>
        </w:rPr>
        <w:t> </w:t>
      </w:r>
      <w:r>
        <w:rPr>
          <w:w w:val="85"/>
        </w:rPr>
        <w:t>AMORIM,</w:t>
      </w:r>
      <w:r>
        <w:rPr>
          <w:spacing w:val="75"/>
        </w:rPr>
        <w:t> </w:t>
      </w:r>
      <w:r>
        <w:rPr>
          <w:w w:val="85"/>
        </w:rPr>
        <w:t>M.M.R.</w:t>
      </w:r>
      <w:r>
        <w:rPr>
          <w:spacing w:val="70"/>
        </w:rPr>
        <w:t> </w:t>
      </w:r>
      <w:r>
        <w:rPr>
          <w:w w:val="85"/>
        </w:rPr>
        <w:t>Prevalência</w:t>
      </w:r>
      <w:r>
        <w:rPr>
          <w:spacing w:val="70"/>
        </w:rPr>
        <w:t> </w:t>
      </w:r>
      <w:r>
        <w:rPr>
          <w:w w:val="85"/>
        </w:rPr>
        <w:t>das</w:t>
      </w:r>
    </w:p>
    <w:p>
      <w:pPr>
        <w:pStyle w:val="BodyText"/>
        <w:spacing w:before="122"/>
        <w:ind w:left="1085"/>
      </w:pPr>
      <w:r>
        <w:rPr>
          <w:w w:val="80"/>
        </w:rPr>
        <w:t>disfunções</w:t>
      </w:r>
      <w:r>
        <w:rPr>
          <w:spacing w:val="7"/>
          <w:w w:val="80"/>
        </w:rPr>
        <w:t> </w:t>
      </w:r>
      <w:r>
        <w:rPr>
          <w:w w:val="80"/>
        </w:rPr>
        <w:t>sexuais femininas</w:t>
      </w:r>
      <w:r>
        <w:rPr>
          <w:spacing w:val="7"/>
          <w:w w:val="80"/>
        </w:rPr>
        <w:t> </w:t>
      </w:r>
      <w:r>
        <w:rPr>
          <w:w w:val="80"/>
        </w:rPr>
        <w:t>em</w:t>
      </w:r>
      <w:r>
        <w:rPr>
          <w:spacing w:val="7"/>
          <w:w w:val="80"/>
        </w:rPr>
        <w:t> </w:t>
      </w:r>
      <w:r>
        <w:rPr>
          <w:w w:val="80"/>
        </w:rPr>
        <w:t>clínica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planejamento</w:t>
      </w:r>
      <w:r>
        <w:rPr>
          <w:spacing w:val="12"/>
          <w:w w:val="80"/>
        </w:rPr>
        <w:t> </w:t>
      </w:r>
      <w:r>
        <w:rPr>
          <w:w w:val="80"/>
        </w:rPr>
        <w:t>familiar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um</w:t>
      </w:r>
      <w:r>
        <w:rPr>
          <w:spacing w:val="1"/>
          <w:w w:val="80"/>
        </w:rPr>
        <w:t> </w:t>
      </w:r>
      <w:r>
        <w:rPr>
          <w:w w:val="80"/>
        </w:rPr>
        <w:t>hospitalescola</w:t>
      </w:r>
      <w:r>
        <w:rPr>
          <w:spacing w:val="17"/>
          <w:w w:val="80"/>
        </w:rPr>
        <w:t> </w:t>
      </w:r>
      <w:r>
        <w:rPr>
          <w:w w:val="80"/>
        </w:rPr>
        <w:t>no</w:t>
      </w:r>
      <w:r>
        <w:rPr>
          <w:spacing w:val="15"/>
          <w:w w:val="80"/>
        </w:rPr>
        <w:t> </w:t>
      </w:r>
      <w:r>
        <w:rPr>
          <w:w w:val="80"/>
        </w:rPr>
        <w:t>Recife,</w:t>
      </w:r>
      <w:r>
        <w:rPr>
          <w:spacing w:val="12"/>
          <w:w w:val="80"/>
        </w:rPr>
        <w:t> </w:t>
      </w:r>
      <w:r>
        <w:rPr>
          <w:w w:val="80"/>
        </w:rPr>
        <w:t>Pernambuco.</w:t>
      </w:r>
    </w:p>
    <w:p>
      <w:pPr>
        <w:spacing w:before="4"/>
        <w:ind w:left="1085" w:right="0" w:firstLine="0"/>
        <w:jc w:val="left"/>
        <w:rPr>
          <w:sz w:val="24"/>
        </w:rPr>
      </w:pPr>
      <w:r>
        <w:rPr>
          <w:rFonts w:ascii="Arial" w:hAnsi="Arial"/>
          <w:b/>
          <w:w w:val="80"/>
          <w:sz w:val="24"/>
        </w:rPr>
        <w:t>Rev.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Bras.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Matern.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Infant.</w:t>
      </w:r>
      <w:r>
        <w:rPr>
          <w:w w:val="80"/>
          <w:sz w:val="24"/>
        </w:rPr>
        <w:t>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7,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2,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p.143-150,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2007.</w:t>
      </w:r>
    </w:p>
    <w:p>
      <w:pPr>
        <w:pStyle w:val="BodyText"/>
        <w:spacing w:before="121"/>
        <w:ind w:left="1085"/>
      </w:pPr>
      <w:r>
        <w:rPr>
          <w:w w:val="80"/>
        </w:rPr>
        <w:t>FITZ,</w:t>
      </w:r>
      <w:r>
        <w:rPr>
          <w:spacing w:val="5"/>
          <w:w w:val="80"/>
        </w:rPr>
        <w:t> </w:t>
      </w:r>
      <w:r>
        <w:rPr>
          <w:w w:val="80"/>
        </w:rPr>
        <w:t>Fátima</w:t>
      </w:r>
      <w:r>
        <w:rPr>
          <w:spacing w:val="17"/>
          <w:w w:val="80"/>
        </w:rPr>
        <w:t> </w:t>
      </w:r>
      <w:r>
        <w:rPr>
          <w:w w:val="80"/>
        </w:rPr>
        <w:t>Faní.</w:t>
      </w:r>
      <w:r>
        <w:rPr>
          <w:spacing w:val="13"/>
          <w:w w:val="80"/>
        </w:rPr>
        <w:t> </w:t>
      </w:r>
      <w:r>
        <w:rPr>
          <w:w w:val="80"/>
        </w:rPr>
        <w:t>Fisioterapia</w:t>
      </w:r>
      <w:r>
        <w:rPr>
          <w:spacing w:val="12"/>
          <w:w w:val="80"/>
        </w:rPr>
        <w:t> </w:t>
      </w:r>
      <w:r>
        <w:rPr>
          <w:w w:val="80"/>
        </w:rPr>
        <w:t>no</w:t>
      </w:r>
      <w:r>
        <w:rPr>
          <w:spacing w:val="11"/>
          <w:w w:val="80"/>
        </w:rPr>
        <w:t> </w:t>
      </w:r>
      <w:r>
        <w:rPr>
          <w:w w:val="80"/>
        </w:rPr>
        <w:t>tratamento</w:t>
      </w:r>
      <w:r>
        <w:rPr>
          <w:spacing w:val="7"/>
          <w:w w:val="80"/>
        </w:rPr>
        <w:t> </w:t>
      </w:r>
      <w:r>
        <w:rPr>
          <w:w w:val="80"/>
        </w:rPr>
        <w:t>das</w:t>
      </w:r>
      <w:r>
        <w:rPr>
          <w:spacing w:val="7"/>
          <w:w w:val="80"/>
        </w:rPr>
        <w:t> </w:t>
      </w:r>
      <w:r>
        <w:rPr>
          <w:w w:val="80"/>
        </w:rPr>
        <w:t>disfunções</w:t>
      </w:r>
      <w:r>
        <w:rPr>
          <w:spacing w:val="8"/>
          <w:w w:val="80"/>
        </w:rPr>
        <w:t> </w:t>
      </w:r>
      <w:r>
        <w:rPr>
          <w:w w:val="80"/>
        </w:rPr>
        <w:t>sexuais</w:t>
      </w:r>
      <w:r>
        <w:rPr>
          <w:spacing w:val="7"/>
          <w:w w:val="80"/>
        </w:rPr>
        <w:t> </w:t>
      </w:r>
      <w:r>
        <w:rPr>
          <w:w w:val="80"/>
        </w:rPr>
        <w:t>femininas.</w:t>
      </w:r>
    </w:p>
    <w:p>
      <w:pPr>
        <w:spacing w:before="118"/>
        <w:ind w:left="1085" w:right="0" w:firstLine="0"/>
        <w:jc w:val="left"/>
        <w:rPr>
          <w:sz w:val="24"/>
        </w:rPr>
      </w:pPr>
      <w:r>
        <w:rPr>
          <w:rFonts w:ascii="Arial"/>
          <w:b/>
          <w:w w:val="80"/>
          <w:sz w:val="24"/>
        </w:rPr>
        <w:t>Fisioterapia</w:t>
      </w:r>
      <w:r>
        <w:rPr>
          <w:rFonts w:ascii="Arial"/>
          <w:b/>
          <w:spacing w:val="1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Brasil</w:t>
      </w:r>
      <w:r>
        <w:rPr>
          <w:w w:val="80"/>
          <w:sz w:val="24"/>
        </w:rPr>
        <w:t>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16,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2,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165-180,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2015.</w:t>
      </w:r>
    </w:p>
    <w:p>
      <w:pPr>
        <w:pStyle w:val="BodyText"/>
        <w:spacing w:line="271" w:lineRule="exact" w:before="126"/>
        <w:ind w:left="1085"/>
      </w:pPr>
      <w:r>
        <w:rPr>
          <w:w w:val="80"/>
        </w:rPr>
        <w:t>FONSECA,</w:t>
      </w:r>
      <w:r>
        <w:rPr>
          <w:spacing w:val="10"/>
          <w:w w:val="80"/>
        </w:rPr>
        <w:t> </w:t>
      </w:r>
      <w:r>
        <w:rPr>
          <w:w w:val="80"/>
        </w:rPr>
        <w:t>M.F.S.M.;</w:t>
      </w:r>
      <w:r>
        <w:rPr>
          <w:spacing w:val="15"/>
          <w:w w:val="80"/>
        </w:rPr>
        <w:t> </w:t>
      </w:r>
      <w:r>
        <w:rPr>
          <w:w w:val="80"/>
        </w:rPr>
        <w:t>BERESIN,</w:t>
      </w:r>
      <w:r>
        <w:rPr>
          <w:spacing w:val="11"/>
          <w:w w:val="80"/>
        </w:rPr>
        <w:t> </w:t>
      </w:r>
      <w:r>
        <w:rPr>
          <w:w w:val="80"/>
        </w:rPr>
        <w:t>R.</w:t>
      </w:r>
      <w:r>
        <w:rPr>
          <w:spacing w:val="5"/>
          <w:w w:val="80"/>
        </w:rPr>
        <w:t> </w:t>
      </w:r>
      <w:r>
        <w:rPr>
          <w:w w:val="80"/>
        </w:rPr>
        <w:t>Avaliação</w:t>
      </w:r>
      <w:r>
        <w:rPr>
          <w:spacing w:val="13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função</w:t>
      </w:r>
      <w:r>
        <w:rPr>
          <w:spacing w:val="13"/>
          <w:w w:val="80"/>
        </w:rPr>
        <w:t> </w:t>
      </w:r>
      <w:r>
        <w:rPr>
          <w:w w:val="80"/>
        </w:rPr>
        <w:t>sexual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estudantes</w:t>
      </w:r>
      <w:r>
        <w:rPr>
          <w:spacing w:val="29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graduação</w:t>
      </w:r>
      <w:r>
        <w:rPr>
          <w:spacing w:val="13"/>
          <w:w w:val="80"/>
        </w:rPr>
        <w:t> </w:t>
      </w:r>
      <w:r>
        <w:rPr>
          <w:w w:val="80"/>
        </w:rPr>
        <w:t>em</w:t>
      </w:r>
      <w:r>
        <w:rPr>
          <w:spacing w:val="12"/>
          <w:w w:val="80"/>
        </w:rPr>
        <w:t> </w:t>
      </w:r>
      <w:r>
        <w:rPr>
          <w:w w:val="80"/>
        </w:rPr>
        <w:t>Enfermagem.</w:t>
      </w:r>
    </w:p>
    <w:p>
      <w:pPr>
        <w:spacing w:line="275" w:lineRule="exact" w:before="0"/>
        <w:ind w:left="1085" w:right="0" w:firstLine="0"/>
        <w:jc w:val="left"/>
        <w:rPr>
          <w:sz w:val="24"/>
        </w:rPr>
      </w:pPr>
      <w:r>
        <w:rPr>
          <w:rFonts w:ascii="Arial" w:hAnsi="Arial"/>
          <w:b/>
          <w:w w:val="80"/>
          <w:sz w:val="24"/>
        </w:rPr>
        <w:t>O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Mundo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Saúde,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32,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4,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430-436,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2008.</w:t>
      </w:r>
    </w:p>
    <w:p>
      <w:pPr>
        <w:pStyle w:val="BodyText"/>
        <w:spacing w:before="123"/>
        <w:ind w:left="1085" w:right="1309"/>
      </w:pPr>
      <w:r>
        <w:rPr>
          <w:w w:val="80"/>
        </w:rPr>
        <w:t>KOHLER,</w:t>
      </w:r>
      <w:r>
        <w:rPr>
          <w:spacing w:val="38"/>
        </w:rPr>
        <w:t> </w:t>
      </w:r>
      <w:r>
        <w:rPr>
          <w:w w:val="80"/>
        </w:rPr>
        <w:t>B.S.M.</w:t>
      </w:r>
      <w:r>
        <w:rPr>
          <w:spacing w:val="38"/>
        </w:rPr>
        <w:t> </w:t>
      </w:r>
      <w:r>
        <w:rPr>
          <w:w w:val="80"/>
        </w:rPr>
        <w:t>et</w:t>
      </w:r>
      <w:r>
        <w:rPr>
          <w:spacing w:val="40"/>
        </w:rPr>
        <w:t> </w:t>
      </w:r>
      <w:r>
        <w:rPr>
          <w:w w:val="80"/>
        </w:rPr>
        <w:t>al.</w:t>
      </w:r>
      <w:r>
        <w:rPr>
          <w:spacing w:val="38"/>
        </w:rPr>
        <w:t> </w:t>
      </w:r>
      <w:r>
        <w:rPr>
          <w:w w:val="80"/>
        </w:rPr>
        <w:t>Disfunções</w:t>
      </w:r>
      <w:r>
        <w:rPr>
          <w:spacing w:val="39"/>
        </w:rPr>
        <w:t> </w:t>
      </w:r>
      <w:r>
        <w:rPr>
          <w:w w:val="80"/>
        </w:rPr>
        <w:t>sexuais</w:t>
      </w:r>
      <w:r>
        <w:rPr>
          <w:spacing w:val="39"/>
        </w:rPr>
        <w:t> </w:t>
      </w:r>
      <w:r>
        <w:rPr>
          <w:w w:val="80"/>
        </w:rPr>
        <w:t>nos</w:t>
      </w:r>
      <w:r>
        <w:rPr>
          <w:spacing w:val="89"/>
        </w:rPr>
        <w:t> </w:t>
      </w:r>
      <w:r>
        <w:rPr>
          <w:w w:val="80"/>
        </w:rPr>
        <w:t>três</w:t>
      </w:r>
      <w:r>
        <w:rPr>
          <w:spacing w:val="38"/>
        </w:rPr>
        <w:t> </w:t>
      </w:r>
      <w:r>
        <w:rPr>
          <w:w w:val="80"/>
        </w:rPr>
        <w:t>trimestres</w:t>
      </w:r>
      <w:r>
        <w:rPr>
          <w:spacing w:val="38"/>
        </w:rPr>
        <w:t> </w:t>
      </w:r>
      <w:r>
        <w:rPr>
          <w:w w:val="80"/>
        </w:rPr>
        <w:t>gestacionais. </w:t>
      </w:r>
      <w:r>
        <w:rPr>
          <w:rFonts w:ascii="Arial" w:hAnsi="Arial"/>
          <w:b/>
          <w:w w:val="80"/>
        </w:rPr>
        <w:t>ConScientiae Saúde</w:t>
      </w:r>
      <w:r>
        <w:rPr>
          <w:w w:val="80"/>
        </w:rPr>
        <w:t>. v. 16,</w:t>
      </w:r>
      <w:r>
        <w:rPr>
          <w:spacing w:val="-48"/>
          <w:w w:val="80"/>
        </w:rPr>
        <w:t> </w:t>
      </w:r>
      <w:r>
        <w:rPr>
          <w:w w:val="90"/>
        </w:rPr>
        <w:t>n.</w:t>
      </w:r>
      <w:r>
        <w:rPr>
          <w:spacing w:val="-8"/>
          <w:w w:val="90"/>
        </w:rPr>
        <w:t> </w:t>
      </w:r>
      <w:r>
        <w:rPr>
          <w:w w:val="90"/>
        </w:rPr>
        <w:t>3,</w:t>
      </w:r>
      <w:r>
        <w:rPr>
          <w:spacing w:val="-8"/>
          <w:w w:val="90"/>
        </w:rPr>
        <w:t> </w:t>
      </w:r>
      <w:r>
        <w:rPr>
          <w:w w:val="90"/>
        </w:rPr>
        <w:t>p.</w:t>
      </w:r>
      <w:r>
        <w:rPr>
          <w:spacing w:val="-4"/>
          <w:w w:val="90"/>
        </w:rPr>
        <w:t> </w:t>
      </w:r>
      <w:r>
        <w:rPr>
          <w:w w:val="90"/>
        </w:rPr>
        <w:t>360-366,</w:t>
      </w:r>
      <w:r>
        <w:rPr>
          <w:spacing w:val="-7"/>
          <w:w w:val="90"/>
        </w:rPr>
        <w:t> </w:t>
      </w:r>
      <w:r>
        <w:rPr>
          <w:w w:val="90"/>
        </w:rPr>
        <w:t>2017.</w:t>
      </w:r>
    </w:p>
    <w:p>
      <w:pPr>
        <w:spacing w:after="0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03"/>
        <w:ind w:left="1085" w:right="1077"/>
      </w:pPr>
      <w:r>
        <w:rPr>
          <w:w w:val="80"/>
        </w:rPr>
        <w:t>LAKEMAN,</w:t>
      </w:r>
      <w:r>
        <w:rPr>
          <w:spacing w:val="11"/>
          <w:w w:val="80"/>
        </w:rPr>
        <w:t> </w:t>
      </w:r>
      <w:r>
        <w:rPr>
          <w:w w:val="80"/>
        </w:rPr>
        <w:t>M.M.E</w:t>
      </w:r>
      <w:r>
        <w:rPr>
          <w:spacing w:val="11"/>
          <w:w w:val="80"/>
        </w:rPr>
        <w:t> </w:t>
      </w:r>
      <w:r>
        <w:rPr>
          <w:w w:val="80"/>
        </w:rPr>
        <w:t>et</w:t>
      </w:r>
      <w:r>
        <w:rPr>
          <w:spacing w:val="7"/>
          <w:w w:val="80"/>
        </w:rPr>
        <w:t> </w:t>
      </w:r>
      <w:r>
        <w:rPr>
          <w:w w:val="80"/>
        </w:rPr>
        <w:t>al.</w:t>
      </w:r>
      <w:r>
        <w:rPr>
          <w:spacing w:val="5"/>
          <w:w w:val="80"/>
        </w:rPr>
        <w:t> </w:t>
      </w:r>
      <w:r>
        <w:rPr>
          <w:w w:val="80"/>
        </w:rPr>
        <w:t>The</w:t>
      </w:r>
      <w:r>
        <w:rPr>
          <w:spacing w:val="15"/>
          <w:w w:val="80"/>
        </w:rPr>
        <w:t> </w:t>
      </w:r>
      <w:r>
        <w:rPr>
          <w:w w:val="80"/>
        </w:rPr>
        <w:t>Effect</w:t>
      </w:r>
      <w:r>
        <w:rPr>
          <w:spacing w:val="7"/>
          <w:w w:val="80"/>
        </w:rPr>
        <w:t> </w:t>
      </w:r>
      <w:r>
        <w:rPr>
          <w:w w:val="80"/>
        </w:rPr>
        <w:t>of</w:t>
      </w:r>
      <w:r>
        <w:rPr>
          <w:spacing w:val="11"/>
          <w:w w:val="80"/>
        </w:rPr>
        <w:t> </w:t>
      </w:r>
      <w:r>
        <w:rPr>
          <w:w w:val="80"/>
        </w:rPr>
        <w:t>Prolapse</w:t>
      </w:r>
      <w:r>
        <w:rPr>
          <w:spacing w:val="9"/>
          <w:w w:val="80"/>
        </w:rPr>
        <w:t> </w:t>
      </w:r>
      <w:r>
        <w:rPr>
          <w:w w:val="80"/>
        </w:rPr>
        <w:t>Surgery</w:t>
      </w:r>
      <w:r>
        <w:rPr>
          <w:spacing w:val="6"/>
          <w:w w:val="80"/>
        </w:rPr>
        <w:t> </w:t>
      </w:r>
      <w:r>
        <w:rPr>
          <w:w w:val="80"/>
        </w:rPr>
        <w:t>on</w:t>
      </w:r>
      <w:r>
        <w:rPr>
          <w:spacing w:val="9"/>
          <w:w w:val="80"/>
        </w:rPr>
        <w:t> </w:t>
      </w:r>
      <w:r>
        <w:rPr>
          <w:w w:val="80"/>
        </w:rPr>
        <w:t>Vaginal</w:t>
      </w:r>
      <w:r>
        <w:rPr>
          <w:spacing w:val="8"/>
          <w:w w:val="80"/>
        </w:rPr>
        <w:t> </w:t>
      </w:r>
      <w:r>
        <w:rPr>
          <w:w w:val="80"/>
        </w:rPr>
        <w:t>Sensibility.</w:t>
      </w:r>
      <w:r>
        <w:rPr>
          <w:spacing w:val="19"/>
          <w:w w:val="80"/>
        </w:rPr>
        <w:t> </w:t>
      </w:r>
      <w:r>
        <w:rPr>
          <w:w w:val="80"/>
        </w:rPr>
        <w:t>Journal</w:t>
      </w:r>
      <w:r>
        <w:rPr>
          <w:spacing w:val="9"/>
          <w:w w:val="80"/>
        </w:rPr>
        <w:t> </w:t>
      </w:r>
      <w:r>
        <w:rPr>
          <w:w w:val="80"/>
        </w:rPr>
        <w:t>of</w:t>
      </w:r>
      <w:r>
        <w:rPr>
          <w:spacing w:val="7"/>
          <w:w w:val="80"/>
        </w:rPr>
        <w:t> </w:t>
      </w:r>
      <w:r>
        <w:rPr>
          <w:w w:val="80"/>
        </w:rPr>
        <w:t>Sexual</w:t>
      </w:r>
      <w:r>
        <w:rPr>
          <w:spacing w:val="10"/>
          <w:w w:val="80"/>
        </w:rPr>
        <w:t> </w:t>
      </w:r>
      <w:r>
        <w:rPr>
          <w:w w:val="80"/>
        </w:rPr>
        <w:t>Medicine.</w:t>
      </w:r>
      <w:r>
        <w:rPr>
          <w:spacing w:val="6"/>
          <w:w w:val="80"/>
        </w:rPr>
        <w:t> </w:t>
      </w:r>
      <w:r>
        <w:rPr>
          <w:w w:val="80"/>
        </w:rPr>
        <w:t>v.</w:t>
      </w:r>
      <w:r>
        <w:rPr>
          <w:spacing w:val="8"/>
          <w:w w:val="80"/>
        </w:rPr>
        <w:t> </w:t>
      </w:r>
      <w:r>
        <w:rPr>
          <w:w w:val="80"/>
        </w:rPr>
        <w:t>8,</w:t>
      </w:r>
      <w:r>
        <w:rPr>
          <w:spacing w:val="1"/>
          <w:w w:val="80"/>
        </w:rPr>
        <w:t> </w:t>
      </w:r>
      <w:r>
        <w:rPr>
          <w:w w:val="90"/>
        </w:rPr>
        <w:t>n.</w:t>
      </w:r>
      <w:r>
        <w:rPr>
          <w:spacing w:val="-8"/>
          <w:w w:val="90"/>
        </w:rPr>
        <w:t> </w:t>
      </w:r>
      <w:r>
        <w:rPr>
          <w:w w:val="90"/>
        </w:rPr>
        <w:t>4,</w:t>
      </w:r>
      <w:r>
        <w:rPr>
          <w:spacing w:val="-4"/>
          <w:w w:val="90"/>
        </w:rPr>
        <w:t> </w:t>
      </w:r>
      <w:r>
        <w:rPr>
          <w:w w:val="90"/>
        </w:rPr>
        <w:t>p.</w:t>
      </w:r>
      <w:r>
        <w:rPr>
          <w:spacing w:val="-8"/>
          <w:w w:val="90"/>
        </w:rPr>
        <w:t> </w:t>
      </w:r>
      <w:r>
        <w:rPr>
          <w:w w:val="90"/>
        </w:rPr>
        <w:t>1239-1245,</w:t>
      </w:r>
      <w:r>
        <w:rPr>
          <w:spacing w:val="-8"/>
          <w:w w:val="90"/>
        </w:rPr>
        <w:t> </w:t>
      </w:r>
      <w:r>
        <w:rPr>
          <w:w w:val="90"/>
        </w:rPr>
        <w:t>2011.</w:t>
      </w:r>
    </w:p>
    <w:p>
      <w:pPr>
        <w:spacing w:before="125"/>
        <w:ind w:left="1085" w:right="1309" w:firstLine="0"/>
        <w:jc w:val="left"/>
        <w:rPr>
          <w:sz w:val="24"/>
        </w:rPr>
      </w:pPr>
      <w:r>
        <w:rPr>
          <w:w w:val="80"/>
          <w:sz w:val="24"/>
        </w:rPr>
        <w:t>LARA,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L.A.S.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et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al.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Abordagem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das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disfunções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sexuais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femininas.</w:t>
      </w:r>
      <w:r>
        <w:rPr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Revista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Brasileira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Ginecologia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90"/>
          <w:sz w:val="24"/>
        </w:rPr>
        <w:t>Obstetrícia</w:t>
      </w:r>
      <w:r>
        <w:rPr>
          <w:w w:val="90"/>
          <w:sz w:val="24"/>
        </w:rPr>
        <w:t>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v.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30,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n.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6,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p.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312-321,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2008.</w:t>
      </w:r>
    </w:p>
    <w:p>
      <w:pPr>
        <w:spacing w:line="244" w:lineRule="auto" w:before="116"/>
        <w:ind w:left="1085" w:right="1309" w:firstLine="0"/>
        <w:jc w:val="left"/>
        <w:rPr>
          <w:sz w:val="24"/>
        </w:rPr>
      </w:pPr>
      <w:r>
        <w:rPr>
          <w:w w:val="80"/>
          <w:sz w:val="24"/>
        </w:rPr>
        <w:t>LARA,</w:t>
      </w:r>
      <w:r>
        <w:rPr>
          <w:spacing w:val="-6"/>
          <w:w w:val="80"/>
          <w:sz w:val="24"/>
        </w:rPr>
        <w:t> </w:t>
      </w:r>
      <w:r>
        <w:rPr>
          <w:w w:val="80"/>
          <w:sz w:val="24"/>
        </w:rPr>
        <w:t>L.A.S.</w:t>
      </w:r>
      <w:r>
        <w:rPr>
          <w:spacing w:val="-5"/>
          <w:w w:val="80"/>
          <w:sz w:val="24"/>
        </w:rPr>
        <w:t> </w:t>
      </w:r>
      <w:r>
        <w:rPr>
          <w:w w:val="80"/>
          <w:sz w:val="24"/>
        </w:rPr>
        <w:t>Abordagem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das disfunções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sexuais femininas.</w:t>
      </w:r>
      <w:r>
        <w:rPr>
          <w:spacing w:val="-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Tópicos</w:t>
      </w:r>
      <w:r>
        <w:rPr>
          <w:rFonts w:ascii="Arial" w:hAnsi="Arial"/>
          <w:b/>
          <w:spacing w:val="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em</w:t>
      </w:r>
      <w:r>
        <w:rPr>
          <w:rFonts w:ascii="Arial" w:hAnsi="Arial"/>
          <w:b/>
          <w:spacing w:val="-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SaúdeSexual</w:t>
      </w:r>
      <w:r>
        <w:rPr>
          <w:w w:val="80"/>
          <w:sz w:val="24"/>
        </w:rPr>
        <w:t>.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39,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7,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07-22,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2017.</w:t>
      </w:r>
    </w:p>
    <w:p>
      <w:pPr>
        <w:pStyle w:val="BodyText"/>
        <w:spacing w:before="117"/>
        <w:ind w:left="1085"/>
      </w:pPr>
      <w:r>
        <w:rPr>
          <w:w w:val="80"/>
        </w:rPr>
        <w:t>LATORRE,</w:t>
      </w:r>
      <w:r>
        <w:rPr>
          <w:spacing w:val="8"/>
          <w:w w:val="80"/>
        </w:rPr>
        <w:t> </w:t>
      </w:r>
      <w:r>
        <w:rPr>
          <w:w w:val="80"/>
        </w:rPr>
        <w:t>G.F.S.</w:t>
      </w:r>
      <w:r>
        <w:rPr>
          <w:spacing w:val="8"/>
          <w:w w:val="80"/>
        </w:rPr>
        <w:t> </w:t>
      </w:r>
      <w:r>
        <w:rPr>
          <w:w w:val="80"/>
        </w:rPr>
        <w:t>et</w:t>
      </w:r>
      <w:r>
        <w:rPr>
          <w:spacing w:val="13"/>
          <w:w w:val="80"/>
        </w:rPr>
        <w:t> </w:t>
      </w:r>
      <w:r>
        <w:rPr>
          <w:w w:val="80"/>
        </w:rPr>
        <w:t>al.</w:t>
      </w:r>
      <w:r>
        <w:rPr>
          <w:spacing w:val="7"/>
          <w:w w:val="80"/>
        </w:rPr>
        <w:t> </w:t>
      </w:r>
      <w:r>
        <w:rPr>
          <w:w w:val="80"/>
        </w:rPr>
        <w:t>Disfunção</w:t>
      </w:r>
      <w:r>
        <w:rPr>
          <w:spacing w:val="11"/>
          <w:w w:val="80"/>
        </w:rPr>
        <w:t> </w:t>
      </w:r>
      <w:r>
        <w:rPr>
          <w:w w:val="80"/>
        </w:rPr>
        <w:t>sexual</w:t>
      </w:r>
      <w:r>
        <w:rPr>
          <w:spacing w:val="10"/>
          <w:w w:val="80"/>
        </w:rPr>
        <w:t> </w:t>
      </w:r>
      <w:r>
        <w:rPr>
          <w:w w:val="80"/>
        </w:rPr>
        <w:t>em</w:t>
      </w:r>
      <w:r>
        <w:rPr>
          <w:spacing w:val="9"/>
          <w:w w:val="80"/>
        </w:rPr>
        <w:t> </w:t>
      </w:r>
      <w:r>
        <w:rPr>
          <w:w w:val="80"/>
        </w:rPr>
        <w:t>jovens</w:t>
      </w:r>
      <w:r>
        <w:rPr>
          <w:spacing w:val="13"/>
          <w:w w:val="80"/>
        </w:rPr>
        <w:t> </w:t>
      </w:r>
      <w:r>
        <w:rPr>
          <w:w w:val="80"/>
        </w:rPr>
        <w:t>universitárias:</w:t>
      </w:r>
      <w:r>
        <w:rPr>
          <w:spacing w:val="9"/>
          <w:w w:val="80"/>
        </w:rPr>
        <w:t> </w:t>
      </w:r>
      <w:r>
        <w:rPr>
          <w:w w:val="80"/>
        </w:rPr>
        <w:t>prevalência</w:t>
      </w:r>
      <w:r>
        <w:rPr>
          <w:spacing w:val="24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fatores</w:t>
      </w:r>
      <w:r>
        <w:rPr>
          <w:spacing w:val="13"/>
          <w:w w:val="80"/>
        </w:rPr>
        <w:t> </w:t>
      </w:r>
      <w:r>
        <w:rPr>
          <w:w w:val="80"/>
        </w:rPr>
        <w:t>associados.</w:t>
      </w:r>
    </w:p>
    <w:p>
      <w:pPr>
        <w:spacing w:before="3"/>
        <w:ind w:left="1085" w:right="0" w:firstLine="0"/>
        <w:jc w:val="left"/>
        <w:rPr>
          <w:sz w:val="24"/>
        </w:rPr>
      </w:pPr>
      <w:r>
        <w:rPr>
          <w:rFonts w:ascii="Arial"/>
          <w:b/>
          <w:w w:val="80"/>
          <w:sz w:val="24"/>
        </w:rPr>
        <w:t>Fisioterapia</w:t>
      </w:r>
      <w:r>
        <w:rPr>
          <w:rFonts w:ascii="Arial"/>
          <w:b/>
          <w:spacing w:val="7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Brasil</w:t>
      </w:r>
      <w:r>
        <w:rPr>
          <w:w w:val="80"/>
          <w:sz w:val="24"/>
        </w:rPr>
        <w:t>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17,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5,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442-449,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2016.</w:t>
      </w:r>
    </w:p>
    <w:p>
      <w:pPr>
        <w:pStyle w:val="BodyText"/>
        <w:spacing w:before="118"/>
        <w:ind w:left="1085" w:right="1184"/>
      </w:pPr>
      <w:r>
        <w:rPr>
          <w:w w:val="80"/>
        </w:rPr>
        <w:t>LEEMAN,</w:t>
      </w:r>
      <w:r>
        <w:rPr>
          <w:spacing w:val="10"/>
          <w:w w:val="80"/>
        </w:rPr>
        <w:t> </w:t>
      </w:r>
      <w:r>
        <w:rPr>
          <w:w w:val="80"/>
        </w:rPr>
        <w:t>L.M.;</w:t>
      </w:r>
      <w:r>
        <w:rPr>
          <w:spacing w:val="9"/>
          <w:w w:val="80"/>
        </w:rPr>
        <w:t> </w:t>
      </w:r>
      <w:r>
        <w:rPr>
          <w:w w:val="80"/>
        </w:rPr>
        <w:t>ROGERS,</w:t>
      </w:r>
      <w:r>
        <w:rPr>
          <w:spacing w:val="9"/>
          <w:w w:val="80"/>
        </w:rPr>
        <w:t> </w:t>
      </w:r>
      <w:r>
        <w:rPr>
          <w:w w:val="80"/>
        </w:rPr>
        <w:t>R.G.</w:t>
      </w:r>
      <w:r>
        <w:rPr>
          <w:spacing w:val="16"/>
          <w:w w:val="80"/>
        </w:rPr>
        <w:t> </w:t>
      </w:r>
      <w:r>
        <w:rPr>
          <w:w w:val="80"/>
        </w:rPr>
        <w:t>Sex</w:t>
      </w:r>
      <w:r>
        <w:rPr>
          <w:spacing w:val="9"/>
          <w:w w:val="80"/>
        </w:rPr>
        <w:t> </w:t>
      </w:r>
      <w:r>
        <w:rPr>
          <w:w w:val="80"/>
        </w:rPr>
        <w:t>after</w:t>
      </w:r>
      <w:r>
        <w:rPr>
          <w:spacing w:val="13"/>
          <w:w w:val="80"/>
        </w:rPr>
        <w:t> </w:t>
      </w:r>
      <w:r>
        <w:rPr>
          <w:w w:val="80"/>
        </w:rPr>
        <w:t>childbirth:</w:t>
      </w:r>
      <w:r>
        <w:rPr>
          <w:spacing w:val="12"/>
          <w:w w:val="80"/>
        </w:rPr>
        <w:t> </w:t>
      </w:r>
      <w:r>
        <w:rPr>
          <w:w w:val="80"/>
        </w:rPr>
        <w:t>postpartum</w:t>
      </w:r>
      <w:r>
        <w:rPr>
          <w:spacing w:val="12"/>
          <w:w w:val="80"/>
        </w:rPr>
        <w:t> </w:t>
      </w:r>
      <w:r>
        <w:rPr>
          <w:w w:val="80"/>
        </w:rPr>
        <w:t>sexual</w:t>
      </w:r>
      <w:r>
        <w:rPr>
          <w:spacing w:val="6"/>
          <w:w w:val="80"/>
        </w:rPr>
        <w:t> </w:t>
      </w:r>
      <w:r>
        <w:rPr>
          <w:w w:val="80"/>
        </w:rPr>
        <w:t>function.</w:t>
      </w:r>
      <w:r>
        <w:rPr>
          <w:spacing w:val="10"/>
          <w:w w:val="80"/>
        </w:rPr>
        <w:t> </w:t>
      </w:r>
      <w:r>
        <w:rPr>
          <w:rFonts w:ascii="Arial"/>
          <w:b/>
          <w:w w:val="80"/>
        </w:rPr>
        <w:t>Obstet</w:t>
      </w:r>
      <w:r>
        <w:rPr>
          <w:rFonts w:ascii="Arial"/>
          <w:b/>
          <w:spacing w:val="11"/>
          <w:w w:val="80"/>
        </w:rPr>
        <w:t> </w:t>
      </w:r>
      <w:r>
        <w:rPr>
          <w:rFonts w:ascii="Arial"/>
          <w:b/>
          <w:w w:val="80"/>
        </w:rPr>
        <w:t>Gynecol</w:t>
      </w:r>
      <w:r>
        <w:rPr>
          <w:w w:val="80"/>
        </w:rPr>
        <w:t>.</w:t>
      </w:r>
      <w:r>
        <w:rPr>
          <w:spacing w:val="10"/>
          <w:w w:val="80"/>
        </w:rPr>
        <w:t> </w:t>
      </w:r>
      <w:r>
        <w:rPr>
          <w:w w:val="80"/>
        </w:rPr>
        <w:t>v.</w:t>
      </w:r>
      <w:r>
        <w:rPr>
          <w:spacing w:val="9"/>
          <w:w w:val="80"/>
        </w:rPr>
        <w:t> </w:t>
      </w:r>
      <w:r>
        <w:rPr>
          <w:w w:val="80"/>
        </w:rPr>
        <w:t>119,</w:t>
      </w:r>
      <w:r>
        <w:rPr>
          <w:spacing w:val="16"/>
          <w:w w:val="80"/>
        </w:rPr>
        <w:t> </w:t>
      </w:r>
      <w:r>
        <w:rPr>
          <w:w w:val="80"/>
        </w:rPr>
        <w:t>n.</w:t>
      </w:r>
      <w:r>
        <w:rPr>
          <w:spacing w:val="9"/>
          <w:w w:val="80"/>
        </w:rPr>
        <w:t> </w:t>
      </w:r>
      <w:r>
        <w:rPr>
          <w:w w:val="80"/>
        </w:rPr>
        <w:t>3,</w:t>
      </w:r>
      <w:r>
        <w:rPr>
          <w:spacing w:val="1"/>
          <w:w w:val="80"/>
        </w:rPr>
        <w:t> </w:t>
      </w:r>
      <w:r>
        <w:rPr>
          <w:w w:val="90"/>
        </w:rPr>
        <w:t>p.</w:t>
      </w:r>
      <w:r>
        <w:rPr>
          <w:spacing w:val="-13"/>
          <w:w w:val="90"/>
        </w:rPr>
        <w:t> </w:t>
      </w:r>
      <w:r>
        <w:rPr>
          <w:w w:val="90"/>
        </w:rPr>
        <w:t>647-655,</w:t>
      </w:r>
      <w:r>
        <w:rPr>
          <w:spacing w:val="-7"/>
          <w:w w:val="90"/>
        </w:rPr>
        <w:t> </w:t>
      </w:r>
      <w:r>
        <w:rPr>
          <w:w w:val="90"/>
        </w:rPr>
        <w:t>2012.</w:t>
      </w:r>
    </w:p>
    <w:p>
      <w:pPr>
        <w:pStyle w:val="BodyText"/>
        <w:spacing w:line="271" w:lineRule="exact" w:before="128"/>
        <w:ind w:left="1085"/>
      </w:pPr>
      <w:r>
        <w:rPr>
          <w:w w:val="80"/>
        </w:rPr>
        <w:t>LUCENA,</w:t>
      </w:r>
      <w:r>
        <w:rPr>
          <w:spacing w:val="29"/>
          <w:w w:val="80"/>
        </w:rPr>
        <w:t> </w:t>
      </w:r>
      <w:r>
        <w:rPr>
          <w:w w:val="80"/>
        </w:rPr>
        <w:t>B.B.;</w:t>
      </w:r>
      <w:r>
        <w:rPr>
          <w:spacing w:val="65"/>
        </w:rPr>
        <w:t> </w:t>
      </w:r>
      <w:r>
        <w:rPr>
          <w:w w:val="80"/>
        </w:rPr>
        <w:t>CARMITA,</w:t>
      </w:r>
      <w:r>
        <w:rPr>
          <w:spacing w:val="65"/>
        </w:rPr>
        <w:t> </w:t>
      </w:r>
      <w:r>
        <w:rPr>
          <w:w w:val="80"/>
        </w:rPr>
        <w:t>H.N.A.</w:t>
      </w:r>
      <w:r>
        <w:rPr>
          <w:spacing w:val="66"/>
        </w:rPr>
        <w:t> </w:t>
      </w:r>
      <w:r>
        <w:rPr>
          <w:w w:val="80"/>
        </w:rPr>
        <w:t>Considerações</w:t>
      </w:r>
      <w:r>
        <w:rPr>
          <w:spacing w:val="72"/>
        </w:rPr>
        <w:t> </w:t>
      </w:r>
      <w:r>
        <w:rPr>
          <w:w w:val="80"/>
        </w:rPr>
        <w:t>sobre</w:t>
      </w:r>
      <w:r>
        <w:rPr>
          <w:spacing w:val="63"/>
        </w:rPr>
        <w:t> </w:t>
      </w:r>
      <w:r>
        <w:rPr>
          <w:w w:val="80"/>
        </w:rPr>
        <w:t>a</w:t>
      </w:r>
      <w:r>
        <w:rPr>
          <w:spacing w:val="68"/>
        </w:rPr>
        <w:t> </w:t>
      </w:r>
      <w:r>
        <w:rPr>
          <w:w w:val="80"/>
        </w:rPr>
        <w:t>disfunção</w:t>
      </w:r>
      <w:r>
        <w:rPr>
          <w:spacing w:val="69"/>
        </w:rPr>
        <w:t> </w:t>
      </w:r>
      <w:r>
        <w:rPr>
          <w:w w:val="80"/>
        </w:rPr>
        <w:t>sexualfeminina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depressão.</w:t>
      </w:r>
    </w:p>
    <w:p>
      <w:pPr>
        <w:spacing w:line="275" w:lineRule="exact" w:before="0"/>
        <w:ind w:left="1085" w:right="0" w:firstLine="0"/>
        <w:jc w:val="left"/>
        <w:rPr>
          <w:sz w:val="24"/>
        </w:rPr>
      </w:pPr>
      <w:r>
        <w:rPr>
          <w:rFonts w:ascii="Arial" w:hAnsi="Arial"/>
          <w:b/>
          <w:w w:val="80"/>
          <w:sz w:val="24"/>
        </w:rPr>
        <w:t>Diagnóstico</w:t>
      </w:r>
      <w:r>
        <w:rPr>
          <w:rFonts w:ascii="Arial" w:hAnsi="Arial"/>
          <w:b/>
          <w:spacing w:val="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Tratamento</w:t>
      </w:r>
      <w:r>
        <w:rPr>
          <w:w w:val="80"/>
          <w:sz w:val="24"/>
        </w:rPr>
        <w:t>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17,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2,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82-85,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2012.</w:t>
      </w:r>
    </w:p>
    <w:p>
      <w:pPr>
        <w:pStyle w:val="BodyText"/>
        <w:spacing w:before="122"/>
        <w:ind w:left="1085"/>
      </w:pPr>
      <w:r>
        <w:rPr>
          <w:w w:val="80"/>
        </w:rPr>
        <w:t>MATHIAS,</w:t>
      </w:r>
      <w:r>
        <w:rPr>
          <w:spacing w:val="31"/>
          <w:w w:val="80"/>
        </w:rPr>
        <w:t> </w:t>
      </w:r>
      <w:r>
        <w:rPr>
          <w:w w:val="80"/>
        </w:rPr>
        <w:t>A.E.R.A.</w:t>
      </w:r>
      <w:r>
        <w:rPr>
          <w:spacing w:val="37"/>
          <w:w w:val="80"/>
        </w:rPr>
        <w:t> </w:t>
      </w:r>
      <w:r>
        <w:rPr>
          <w:w w:val="80"/>
        </w:rPr>
        <w:t>et</w:t>
      </w:r>
      <w:r>
        <w:rPr>
          <w:spacing w:val="42"/>
          <w:w w:val="80"/>
        </w:rPr>
        <w:t> </w:t>
      </w:r>
      <w:r>
        <w:rPr>
          <w:w w:val="80"/>
        </w:rPr>
        <w:t>al.</w:t>
      </w:r>
      <w:r>
        <w:rPr>
          <w:spacing w:val="35"/>
          <w:w w:val="80"/>
        </w:rPr>
        <w:t> </w:t>
      </w:r>
      <w:r>
        <w:rPr>
          <w:w w:val="80"/>
        </w:rPr>
        <w:t>Disfunção</w:t>
      </w:r>
      <w:r>
        <w:rPr>
          <w:spacing w:val="42"/>
          <w:w w:val="80"/>
        </w:rPr>
        <w:t> </w:t>
      </w:r>
      <w:r>
        <w:rPr>
          <w:w w:val="80"/>
        </w:rPr>
        <w:t>sexual:</w:t>
      </w:r>
      <w:r>
        <w:rPr>
          <w:spacing w:val="26"/>
          <w:w w:val="80"/>
        </w:rPr>
        <w:t> </w:t>
      </w:r>
      <w:r>
        <w:rPr>
          <w:w w:val="80"/>
        </w:rPr>
        <w:t>Avaliação</w:t>
      </w:r>
      <w:r>
        <w:rPr>
          <w:spacing w:val="35"/>
          <w:w w:val="80"/>
        </w:rPr>
        <w:t> </w:t>
      </w:r>
      <w:r>
        <w:rPr>
          <w:w w:val="80"/>
        </w:rPr>
        <w:t>de</w:t>
      </w:r>
      <w:r>
        <w:rPr>
          <w:spacing w:val="40"/>
          <w:w w:val="80"/>
        </w:rPr>
        <w:t> </w:t>
      </w:r>
      <w:r>
        <w:rPr>
          <w:w w:val="80"/>
        </w:rPr>
        <w:t>mulheres</w:t>
      </w:r>
      <w:r>
        <w:rPr>
          <w:spacing w:val="42"/>
          <w:w w:val="80"/>
        </w:rPr>
        <w:t> </w:t>
      </w:r>
      <w:r>
        <w:rPr>
          <w:w w:val="80"/>
        </w:rPr>
        <w:t>durante</w:t>
      </w:r>
      <w:r>
        <w:rPr>
          <w:spacing w:val="41"/>
          <w:w w:val="80"/>
        </w:rPr>
        <w:t> </w:t>
      </w:r>
      <w:r>
        <w:rPr>
          <w:w w:val="80"/>
        </w:rPr>
        <w:t>oterceiro</w:t>
      </w:r>
      <w:r>
        <w:rPr>
          <w:spacing w:val="-4"/>
          <w:w w:val="80"/>
        </w:rPr>
        <w:t> </w:t>
      </w:r>
      <w:r>
        <w:rPr>
          <w:w w:val="80"/>
        </w:rPr>
        <w:t>trimestre</w:t>
      </w:r>
      <w:r>
        <w:rPr>
          <w:spacing w:val="-5"/>
          <w:w w:val="80"/>
        </w:rPr>
        <w:t> </w:t>
      </w:r>
      <w:r>
        <w:rPr>
          <w:w w:val="80"/>
        </w:rPr>
        <w:t>gestacional.</w:t>
      </w:r>
    </w:p>
    <w:p>
      <w:pPr>
        <w:spacing w:before="3"/>
        <w:ind w:left="1085" w:right="0" w:firstLine="0"/>
        <w:jc w:val="left"/>
        <w:rPr>
          <w:sz w:val="24"/>
        </w:rPr>
      </w:pPr>
      <w:r>
        <w:rPr>
          <w:rFonts w:ascii="Arial"/>
          <w:b/>
          <w:w w:val="80"/>
          <w:sz w:val="24"/>
        </w:rPr>
        <w:t>ABCS</w:t>
      </w:r>
      <w:r>
        <w:rPr>
          <w:rFonts w:ascii="Arial"/>
          <w:b/>
          <w:spacing w:val="-10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Health</w:t>
      </w:r>
      <w:r>
        <w:rPr>
          <w:rFonts w:ascii="Arial"/>
          <w:b/>
          <w:spacing w:val="-7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Sciences</w:t>
      </w:r>
      <w:r>
        <w:rPr>
          <w:w w:val="80"/>
          <w:sz w:val="24"/>
        </w:rPr>
        <w:t>.</w:t>
      </w:r>
      <w:r>
        <w:rPr>
          <w:spacing w:val="-8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-9"/>
          <w:w w:val="80"/>
          <w:sz w:val="24"/>
        </w:rPr>
        <w:t> </w:t>
      </w:r>
      <w:r>
        <w:rPr>
          <w:w w:val="80"/>
          <w:sz w:val="24"/>
        </w:rPr>
        <w:t>40,</w:t>
      </w:r>
      <w:r>
        <w:rPr>
          <w:spacing w:val="-8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-2"/>
          <w:w w:val="80"/>
          <w:sz w:val="24"/>
        </w:rPr>
        <w:t> </w:t>
      </w:r>
      <w:r>
        <w:rPr>
          <w:w w:val="80"/>
          <w:sz w:val="24"/>
        </w:rPr>
        <w:t>2,</w:t>
      </w:r>
      <w:r>
        <w:rPr>
          <w:spacing w:val="-1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-8"/>
          <w:w w:val="80"/>
          <w:sz w:val="24"/>
        </w:rPr>
        <w:t> </w:t>
      </w:r>
      <w:r>
        <w:rPr>
          <w:w w:val="80"/>
          <w:sz w:val="24"/>
        </w:rPr>
        <w:t>75-79</w:t>
      </w:r>
      <w:r>
        <w:rPr>
          <w:spacing w:val="-5"/>
          <w:w w:val="80"/>
          <w:sz w:val="24"/>
        </w:rPr>
        <w:t> </w:t>
      </w:r>
      <w:r>
        <w:rPr>
          <w:w w:val="80"/>
          <w:sz w:val="24"/>
        </w:rPr>
        <w:t>2015.</w:t>
      </w:r>
    </w:p>
    <w:p>
      <w:pPr>
        <w:pStyle w:val="BodyText"/>
        <w:spacing w:line="242" w:lineRule="auto" w:before="122"/>
        <w:ind w:left="1085" w:right="1309"/>
      </w:pPr>
      <w:r>
        <w:rPr>
          <w:w w:val="80"/>
        </w:rPr>
        <w:t>MCDONALD,</w:t>
      </w:r>
      <w:r>
        <w:rPr>
          <w:spacing w:val="10"/>
          <w:w w:val="80"/>
        </w:rPr>
        <w:t> </w:t>
      </w:r>
      <w:r>
        <w:rPr>
          <w:w w:val="80"/>
        </w:rPr>
        <w:t>E.,</w:t>
      </w:r>
      <w:r>
        <w:rPr>
          <w:spacing w:val="11"/>
          <w:w w:val="80"/>
        </w:rPr>
        <w:t> </w:t>
      </w:r>
      <w:r>
        <w:rPr>
          <w:w w:val="80"/>
        </w:rPr>
        <w:t>WOOLHOUSE,</w:t>
      </w:r>
      <w:r>
        <w:rPr>
          <w:spacing w:val="11"/>
          <w:w w:val="80"/>
        </w:rPr>
        <w:t> </w:t>
      </w:r>
      <w:r>
        <w:rPr>
          <w:w w:val="80"/>
        </w:rPr>
        <w:t>H.,</w:t>
      </w:r>
      <w:r>
        <w:rPr>
          <w:spacing w:val="16"/>
          <w:w w:val="80"/>
        </w:rPr>
        <w:t> </w:t>
      </w:r>
      <w:r>
        <w:rPr>
          <w:w w:val="80"/>
        </w:rPr>
        <w:t>BROWN,</w:t>
      </w:r>
      <w:r>
        <w:rPr>
          <w:spacing w:val="10"/>
          <w:w w:val="80"/>
        </w:rPr>
        <w:t> </w:t>
      </w:r>
      <w:r>
        <w:rPr>
          <w:w w:val="80"/>
        </w:rPr>
        <w:t>S.J.</w:t>
      </w:r>
      <w:r>
        <w:rPr>
          <w:spacing w:val="11"/>
          <w:w w:val="80"/>
        </w:rPr>
        <w:t> </w:t>
      </w:r>
      <w:r>
        <w:rPr>
          <w:w w:val="80"/>
        </w:rPr>
        <w:t>Consultation</w:t>
      </w:r>
      <w:r>
        <w:rPr>
          <w:spacing w:val="15"/>
          <w:w w:val="80"/>
        </w:rPr>
        <w:t> </w:t>
      </w:r>
      <w:r>
        <w:rPr>
          <w:w w:val="80"/>
        </w:rPr>
        <w:t>about</w:t>
      </w:r>
      <w:r>
        <w:rPr>
          <w:spacing w:val="11"/>
          <w:w w:val="80"/>
        </w:rPr>
        <w:t> </w:t>
      </w:r>
      <w:r>
        <w:rPr>
          <w:w w:val="80"/>
        </w:rPr>
        <w:t>Sexual</w:t>
      </w:r>
      <w:r>
        <w:rPr>
          <w:spacing w:val="25"/>
          <w:w w:val="80"/>
        </w:rPr>
        <w:t> </w:t>
      </w:r>
      <w:r>
        <w:rPr>
          <w:w w:val="80"/>
        </w:rPr>
        <w:t>Health</w:t>
      </w:r>
      <w:r>
        <w:rPr>
          <w:spacing w:val="13"/>
          <w:w w:val="80"/>
        </w:rPr>
        <w:t> </w:t>
      </w:r>
      <w:r>
        <w:rPr>
          <w:w w:val="80"/>
        </w:rPr>
        <w:t>Issues</w:t>
      </w:r>
      <w:r>
        <w:rPr>
          <w:spacing w:val="16"/>
          <w:w w:val="80"/>
        </w:rPr>
        <w:t> </w:t>
      </w:r>
      <w:r>
        <w:rPr>
          <w:w w:val="80"/>
        </w:rPr>
        <w:t>in</w:t>
      </w:r>
      <w:r>
        <w:rPr>
          <w:spacing w:val="13"/>
          <w:w w:val="80"/>
        </w:rPr>
        <w:t> </w:t>
      </w:r>
      <w:r>
        <w:rPr>
          <w:w w:val="80"/>
        </w:rPr>
        <w:t>the</w:t>
      </w:r>
      <w:r>
        <w:rPr>
          <w:spacing w:val="7"/>
          <w:w w:val="80"/>
        </w:rPr>
        <w:t> </w:t>
      </w:r>
      <w:r>
        <w:rPr>
          <w:w w:val="80"/>
        </w:rPr>
        <w:t>Year</w:t>
      </w:r>
      <w:r>
        <w:rPr>
          <w:spacing w:val="15"/>
          <w:w w:val="80"/>
        </w:rPr>
        <w:t> </w:t>
      </w:r>
      <w:r>
        <w:rPr>
          <w:w w:val="80"/>
        </w:rPr>
        <w:t>after</w:t>
      </w:r>
      <w:r>
        <w:rPr>
          <w:spacing w:val="1"/>
          <w:w w:val="80"/>
        </w:rPr>
        <w:t> </w:t>
      </w:r>
      <w:r>
        <w:rPr>
          <w:w w:val="80"/>
        </w:rPr>
        <w:t>Childbirth:</w:t>
      </w:r>
      <w:r>
        <w:rPr>
          <w:spacing w:val="-10"/>
          <w:w w:val="80"/>
        </w:rPr>
        <w:t> </w:t>
      </w:r>
      <w:r>
        <w:rPr>
          <w:w w:val="80"/>
        </w:rPr>
        <w:t>A</w:t>
      </w:r>
      <w:r>
        <w:rPr>
          <w:spacing w:val="-9"/>
          <w:w w:val="80"/>
        </w:rPr>
        <w:t> </w:t>
      </w:r>
      <w:r>
        <w:rPr>
          <w:w w:val="80"/>
        </w:rPr>
        <w:t>Cohort Study.</w:t>
      </w:r>
      <w:r>
        <w:rPr>
          <w:spacing w:val="5"/>
          <w:w w:val="80"/>
        </w:rPr>
        <w:t> </w:t>
      </w:r>
      <w:r>
        <w:rPr>
          <w:rFonts w:ascii="Arial"/>
          <w:b/>
          <w:w w:val="80"/>
        </w:rPr>
        <w:t>Birth.</w:t>
      </w:r>
      <w:r>
        <w:rPr>
          <w:rFonts w:ascii="Arial"/>
          <w:b/>
          <w:spacing w:val="-2"/>
          <w:w w:val="80"/>
        </w:rPr>
        <w:t> </w:t>
      </w:r>
      <w:r>
        <w:rPr>
          <w:w w:val="80"/>
        </w:rPr>
        <w:t>v.</w:t>
      </w:r>
      <w:r>
        <w:rPr>
          <w:spacing w:val="1"/>
          <w:w w:val="80"/>
        </w:rPr>
        <w:t> </w:t>
      </w:r>
      <w:r>
        <w:rPr>
          <w:w w:val="80"/>
        </w:rPr>
        <w:t>42,</w:t>
      </w:r>
      <w:r>
        <w:rPr>
          <w:spacing w:val="1"/>
          <w:w w:val="80"/>
        </w:rPr>
        <w:t> </w:t>
      </w:r>
      <w:r>
        <w:rPr>
          <w:w w:val="80"/>
        </w:rPr>
        <w:t>n.</w:t>
      </w:r>
      <w:r>
        <w:rPr>
          <w:spacing w:val="1"/>
          <w:w w:val="80"/>
        </w:rPr>
        <w:t> </w:t>
      </w:r>
      <w:r>
        <w:rPr>
          <w:w w:val="80"/>
        </w:rPr>
        <w:t>4,</w:t>
      </w:r>
      <w:r>
        <w:rPr>
          <w:spacing w:val="5"/>
          <w:w w:val="80"/>
        </w:rPr>
        <w:t> </w:t>
      </w:r>
      <w:r>
        <w:rPr>
          <w:w w:val="80"/>
        </w:rPr>
        <w:t>p.</w:t>
      </w:r>
      <w:r>
        <w:rPr>
          <w:spacing w:val="2"/>
          <w:w w:val="80"/>
        </w:rPr>
        <w:t> </w:t>
      </w:r>
      <w:r>
        <w:rPr>
          <w:w w:val="80"/>
        </w:rPr>
        <w:t>354-361,</w:t>
      </w:r>
      <w:r>
        <w:rPr>
          <w:spacing w:val="1"/>
          <w:w w:val="80"/>
        </w:rPr>
        <w:t> </w:t>
      </w:r>
      <w:r>
        <w:rPr>
          <w:w w:val="80"/>
        </w:rPr>
        <w:t>2015.</w:t>
      </w:r>
    </w:p>
    <w:p>
      <w:pPr>
        <w:pStyle w:val="BodyText"/>
        <w:spacing w:before="119"/>
        <w:ind w:left="1085" w:right="1309"/>
      </w:pPr>
      <w:r>
        <w:rPr>
          <w:w w:val="80"/>
        </w:rPr>
        <w:t>MONTEJO, A.L.; MONTEJO,</w:t>
      </w:r>
      <w:r>
        <w:rPr>
          <w:spacing w:val="1"/>
          <w:w w:val="80"/>
        </w:rPr>
        <w:t> </w:t>
      </w:r>
      <w:r>
        <w:rPr>
          <w:w w:val="80"/>
        </w:rPr>
        <w:t>L; NAVARRO-CREMADES,</w:t>
      </w:r>
      <w:r>
        <w:rPr>
          <w:spacing w:val="1"/>
          <w:w w:val="80"/>
        </w:rPr>
        <w:t> </w:t>
      </w:r>
      <w:r>
        <w:rPr>
          <w:w w:val="80"/>
        </w:rPr>
        <w:t>F. Sexual side-effects</w:t>
      </w:r>
      <w:r>
        <w:rPr>
          <w:spacing w:val="1"/>
          <w:w w:val="80"/>
        </w:rPr>
        <w:t> </w:t>
      </w:r>
      <w:r>
        <w:rPr>
          <w:w w:val="80"/>
        </w:rPr>
        <w:t>of antidepressant and</w:t>
      </w:r>
      <w:r>
        <w:rPr>
          <w:spacing w:val="-48"/>
          <w:w w:val="80"/>
        </w:rPr>
        <w:t> </w:t>
      </w:r>
      <w:r>
        <w:rPr>
          <w:w w:val="80"/>
        </w:rPr>
        <w:t>antipsychotic</w:t>
      </w:r>
      <w:r>
        <w:rPr>
          <w:spacing w:val="5"/>
          <w:w w:val="80"/>
        </w:rPr>
        <w:t> </w:t>
      </w:r>
      <w:r>
        <w:rPr>
          <w:w w:val="80"/>
        </w:rPr>
        <w:t>drugs.</w:t>
      </w:r>
      <w:r>
        <w:rPr>
          <w:spacing w:val="5"/>
          <w:w w:val="80"/>
        </w:rPr>
        <w:t> </w:t>
      </w:r>
      <w:r>
        <w:rPr>
          <w:rFonts w:ascii="Arial"/>
          <w:b/>
          <w:w w:val="80"/>
        </w:rPr>
        <w:t>Current</w:t>
      </w:r>
      <w:r>
        <w:rPr>
          <w:rFonts w:ascii="Arial"/>
          <w:b/>
          <w:spacing w:val="3"/>
          <w:w w:val="80"/>
        </w:rPr>
        <w:t> </w:t>
      </w:r>
      <w:r>
        <w:rPr>
          <w:rFonts w:ascii="Arial"/>
          <w:b/>
          <w:w w:val="80"/>
        </w:rPr>
        <w:t>Opinion</w:t>
      </w:r>
      <w:r>
        <w:rPr>
          <w:rFonts w:ascii="Arial"/>
          <w:b/>
          <w:spacing w:val="1"/>
          <w:w w:val="80"/>
        </w:rPr>
        <w:t> </w:t>
      </w:r>
      <w:r>
        <w:rPr>
          <w:rFonts w:ascii="Arial"/>
          <w:b/>
          <w:w w:val="80"/>
        </w:rPr>
        <w:t>in</w:t>
      </w:r>
      <w:r>
        <w:rPr>
          <w:rFonts w:ascii="Arial"/>
          <w:b/>
          <w:spacing w:val="6"/>
          <w:w w:val="80"/>
        </w:rPr>
        <w:t> </w:t>
      </w:r>
      <w:r>
        <w:rPr>
          <w:rFonts w:ascii="Arial"/>
          <w:b/>
          <w:w w:val="80"/>
        </w:rPr>
        <w:t>Psychiatry.</w:t>
      </w:r>
      <w:r>
        <w:rPr>
          <w:rFonts w:ascii="Arial"/>
          <w:b/>
          <w:spacing w:val="3"/>
          <w:w w:val="80"/>
        </w:rPr>
        <w:t> </w:t>
      </w:r>
      <w:r>
        <w:rPr>
          <w:w w:val="80"/>
        </w:rPr>
        <w:t>v.</w:t>
      </w:r>
      <w:r>
        <w:rPr>
          <w:spacing w:val="6"/>
          <w:w w:val="80"/>
        </w:rPr>
        <w:t> </w:t>
      </w:r>
      <w:r>
        <w:rPr>
          <w:w w:val="80"/>
        </w:rPr>
        <w:t>28,</w:t>
      </w:r>
      <w:r>
        <w:rPr>
          <w:spacing w:val="3"/>
          <w:w w:val="80"/>
        </w:rPr>
        <w:t> </w:t>
      </w:r>
      <w:r>
        <w:rPr>
          <w:w w:val="80"/>
        </w:rPr>
        <w:t>n.</w:t>
      </w:r>
      <w:r>
        <w:rPr>
          <w:spacing w:val="2"/>
          <w:w w:val="80"/>
        </w:rPr>
        <w:t> </w:t>
      </w:r>
      <w:r>
        <w:rPr>
          <w:w w:val="80"/>
        </w:rPr>
        <w:t>6,</w:t>
      </w:r>
      <w:r>
        <w:rPr>
          <w:spacing w:val="6"/>
          <w:w w:val="80"/>
        </w:rPr>
        <w:t> </w:t>
      </w:r>
      <w:r>
        <w:rPr>
          <w:w w:val="80"/>
        </w:rPr>
        <w:t>p.</w:t>
      </w:r>
      <w:r>
        <w:rPr>
          <w:spacing w:val="3"/>
          <w:w w:val="80"/>
        </w:rPr>
        <w:t> </w:t>
      </w:r>
      <w:r>
        <w:rPr>
          <w:w w:val="80"/>
        </w:rPr>
        <w:t>418-423,</w:t>
      </w:r>
      <w:r>
        <w:rPr>
          <w:spacing w:val="3"/>
          <w:w w:val="80"/>
        </w:rPr>
        <w:t> </w:t>
      </w:r>
      <w:r>
        <w:rPr>
          <w:w w:val="80"/>
        </w:rPr>
        <w:t>2015.</w:t>
      </w:r>
    </w:p>
    <w:p>
      <w:pPr>
        <w:pStyle w:val="BodyText"/>
        <w:spacing w:before="124"/>
        <w:ind w:left="1085" w:right="1184"/>
      </w:pPr>
      <w:r>
        <w:rPr>
          <w:w w:val="80"/>
        </w:rPr>
        <w:t>POLLAND,</w:t>
      </w:r>
      <w:r>
        <w:rPr>
          <w:spacing w:val="-2"/>
          <w:w w:val="80"/>
        </w:rPr>
        <w:t> </w:t>
      </w:r>
      <w:r>
        <w:rPr>
          <w:w w:val="80"/>
        </w:rPr>
        <w:t>A.R.</w:t>
      </w:r>
      <w:r>
        <w:rPr>
          <w:spacing w:val="7"/>
          <w:w w:val="80"/>
        </w:rPr>
        <w:t> </w:t>
      </w:r>
      <w:r>
        <w:rPr>
          <w:w w:val="80"/>
        </w:rPr>
        <w:t>et</w:t>
      </w:r>
      <w:r>
        <w:rPr>
          <w:spacing w:val="8"/>
          <w:w w:val="80"/>
        </w:rPr>
        <w:t> </w:t>
      </w:r>
      <w:r>
        <w:rPr>
          <w:w w:val="80"/>
        </w:rPr>
        <w:t>al.</w:t>
      </w:r>
      <w:r>
        <w:rPr>
          <w:spacing w:val="-3"/>
          <w:w w:val="80"/>
        </w:rPr>
        <w:t> </w:t>
      </w:r>
      <w:r>
        <w:rPr>
          <w:w w:val="80"/>
        </w:rPr>
        <w:t>Associação</w:t>
      </w:r>
      <w:r>
        <w:rPr>
          <w:spacing w:val="12"/>
          <w:w w:val="80"/>
        </w:rPr>
        <w:t> </w:t>
      </w:r>
      <w:r>
        <w:rPr>
          <w:w w:val="80"/>
        </w:rPr>
        <w:t>entre</w:t>
      </w:r>
      <w:r>
        <w:rPr>
          <w:spacing w:val="12"/>
          <w:w w:val="80"/>
        </w:rPr>
        <w:t> </w:t>
      </w:r>
      <w:r>
        <w:rPr>
          <w:w w:val="80"/>
        </w:rPr>
        <w:t>comorbidades</w:t>
      </w:r>
      <w:r>
        <w:rPr>
          <w:spacing w:val="15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disfunção</w:t>
      </w:r>
      <w:r>
        <w:rPr>
          <w:spacing w:val="12"/>
          <w:w w:val="80"/>
        </w:rPr>
        <w:t> </w:t>
      </w:r>
      <w:r>
        <w:rPr>
          <w:w w:val="80"/>
        </w:rPr>
        <w:t>sexual</w:t>
      </w:r>
      <w:r>
        <w:rPr>
          <w:spacing w:val="10"/>
          <w:w w:val="80"/>
        </w:rPr>
        <w:t> </w:t>
      </w:r>
      <w:r>
        <w:rPr>
          <w:w w:val="80"/>
        </w:rPr>
        <w:t>feminina:</w:t>
      </w:r>
      <w:r>
        <w:rPr>
          <w:spacing w:val="8"/>
          <w:w w:val="80"/>
        </w:rPr>
        <w:t> </w:t>
      </w:r>
      <w:r>
        <w:rPr>
          <w:w w:val="80"/>
        </w:rPr>
        <w:t>resultados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0"/>
          <w:w w:val="80"/>
        </w:rPr>
        <w:t> </w:t>
      </w:r>
      <w:r>
        <w:rPr>
          <w:w w:val="80"/>
        </w:rPr>
        <w:t>terceira</w:t>
      </w:r>
      <w:r>
        <w:rPr>
          <w:spacing w:val="1"/>
          <w:w w:val="80"/>
        </w:rPr>
        <w:t> </w:t>
      </w:r>
      <w:r>
        <w:rPr>
          <w:w w:val="80"/>
        </w:rPr>
        <w:t>Pesquisa Nacional de atitudes</w:t>
      </w:r>
      <w:r>
        <w:rPr>
          <w:spacing w:val="1"/>
          <w:w w:val="80"/>
        </w:rPr>
        <w:t> </w:t>
      </w:r>
      <w:r>
        <w:rPr>
          <w:w w:val="80"/>
        </w:rPr>
        <w:t>e estilos</w:t>
      </w:r>
      <w:r>
        <w:rPr>
          <w:spacing w:val="1"/>
          <w:w w:val="80"/>
        </w:rPr>
        <w:t> </w:t>
      </w:r>
      <w:r>
        <w:rPr>
          <w:w w:val="80"/>
        </w:rPr>
        <w:t>de vida</w:t>
      </w:r>
      <w:r>
        <w:rPr>
          <w:spacing w:val="1"/>
          <w:w w:val="80"/>
        </w:rPr>
        <w:t> </w:t>
      </w:r>
      <w:r>
        <w:rPr>
          <w:w w:val="80"/>
        </w:rPr>
        <w:t>sexuais (Natsal-3). </w:t>
      </w:r>
      <w:r>
        <w:rPr>
          <w:rFonts w:ascii="Arial" w:hAnsi="Arial"/>
          <w:b/>
          <w:w w:val="80"/>
        </w:rPr>
        <w:t>Jornal Internacional de Uroginecologia</w:t>
      </w:r>
      <w:r>
        <w:rPr>
          <w:w w:val="80"/>
        </w:rPr>
        <w:t>, v.</w:t>
      </w:r>
      <w:r>
        <w:rPr>
          <w:spacing w:val="-48"/>
          <w:w w:val="80"/>
        </w:rPr>
        <w:t> </w:t>
      </w:r>
      <w:r>
        <w:rPr>
          <w:w w:val="90"/>
        </w:rPr>
        <w:t>30,</w:t>
      </w:r>
      <w:r>
        <w:rPr>
          <w:spacing w:val="-18"/>
          <w:w w:val="90"/>
        </w:rPr>
        <w:t> </w:t>
      </w:r>
      <w:r>
        <w:rPr>
          <w:w w:val="90"/>
        </w:rPr>
        <w:t>n.</w:t>
      </w:r>
      <w:r>
        <w:rPr>
          <w:spacing w:val="-13"/>
          <w:w w:val="90"/>
        </w:rPr>
        <w:t> </w:t>
      </w:r>
      <w:r>
        <w:rPr>
          <w:w w:val="90"/>
        </w:rPr>
        <w:t>3,</w:t>
      </w:r>
      <w:r>
        <w:rPr>
          <w:spacing w:val="-13"/>
          <w:w w:val="90"/>
        </w:rPr>
        <w:t> </w:t>
      </w:r>
      <w:r>
        <w:rPr>
          <w:w w:val="90"/>
        </w:rPr>
        <w:t>p.</w:t>
      </w:r>
      <w:r>
        <w:rPr>
          <w:spacing w:val="-13"/>
          <w:w w:val="90"/>
        </w:rPr>
        <w:t> </w:t>
      </w:r>
      <w:r>
        <w:rPr>
          <w:w w:val="90"/>
        </w:rPr>
        <w:t>377-383,</w:t>
      </w:r>
      <w:r>
        <w:rPr>
          <w:spacing w:val="-8"/>
          <w:w w:val="90"/>
        </w:rPr>
        <w:t> </w:t>
      </w:r>
      <w:r>
        <w:rPr>
          <w:w w:val="90"/>
        </w:rPr>
        <w:t>2019.</w:t>
      </w:r>
    </w:p>
    <w:p>
      <w:pPr>
        <w:spacing w:before="127"/>
        <w:ind w:left="1085" w:right="1309" w:firstLine="0"/>
        <w:jc w:val="left"/>
        <w:rPr>
          <w:sz w:val="24"/>
        </w:rPr>
      </w:pPr>
      <w:r>
        <w:rPr>
          <w:w w:val="80"/>
          <w:sz w:val="24"/>
        </w:rPr>
        <w:t>RIBEIRO, B.; MAGALHAES, A.T.; MOTA, I. Disfunção sexual feminina em idadereprodutiva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-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prevalência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-48"/>
          <w:w w:val="80"/>
          <w:sz w:val="24"/>
        </w:rPr>
        <w:t> </w:t>
      </w:r>
      <w:r>
        <w:rPr>
          <w:w w:val="80"/>
          <w:sz w:val="24"/>
        </w:rPr>
        <w:t>fatores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associados.</w:t>
      </w:r>
      <w:r>
        <w:rPr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Revista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Portuguesa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Medicina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Geral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Familiar</w:t>
      </w:r>
      <w:r>
        <w:rPr>
          <w:w w:val="80"/>
          <w:sz w:val="24"/>
        </w:rPr>
        <w:t>,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29,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1,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16-24,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2013.</w:t>
      </w:r>
    </w:p>
    <w:p>
      <w:pPr>
        <w:pStyle w:val="BodyText"/>
        <w:spacing w:before="125"/>
        <w:ind w:left="1085" w:right="1309"/>
      </w:pPr>
      <w:r>
        <w:rPr>
          <w:w w:val="80"/>
        </w:rPr>
        <w:t>ROGERS,</w:t>
      </w:r>
      <w:r>
        <w:rPr>
          <w:spacing w:val="13"/>
          <w:w w:val="80"/>
        </w:rPr>
        <w:t> </w:t>
      </w:r>
      <w:r>
        <w:rPr>
          <w:w w:val="80"/>
        </w:rPr>
        <w:t>R.G.</w:t>
      </w:r>
      <w:r>
        <w:rPr>
          <w:spacing w:val="18"/>
          <w:w w:val="80"/>
        </w:rPr>
        <w:t> </w:t>
      </w:r>
      <w:r>
        <w:rPr>
          <w:w w:val="80"/>
        </w:rPr>
        <w:t>et</w:t>
      </w:r>
      <w:r>
        <w:rPr>
          <w:spacing w:val="12"/>
          <w:w w:val="80"/>
        </w:rPr>
        <w:t> </w:t>
      </w:r>
      <w:r>
        <w:rPr>
          <w:w w:val="80"/>
        </w:rPr>
        <w:t>al.</w:t>
      </w:r>
      <w:r>
        <w:rPr>
          <w:spacing w:val="13"/>
          <w:w w:val="80"/>
        </w:rPr>
        <w:t> </w:t>
      </w:r>
      <w:r>
        <w:rPr>
          <w:w w:val="80"/>
        </w:rPr>
        <w:t>Um</w:t>
      </w:r>
      <w:r>
        <w:rPr>
          <w:spacing w:val="19"/>
          <w:w w:val="80"/>
        </w:rPr>
        <w:t> </w:t>
      </w:r>
      <w:r>
        <w:rPr>
          <w:w w:val="80"/>
        </w:rPr>
        <w:t>relatório</w:t>
      </w:r>
      <w:r>
        <w:rPr>
          <w:spacing w:val="16"/>
          <w:w w:val="80"/>
        </w:rPr>
        <w:t> </w:t>
      </w:r>
      <w:r>
        <w:rPr>
          <w:w w:val="80"/>
        </w:rPr>
        <w:t>conjunto</w:t>
      </w:r>
      <w:r>
        <w:rPr>
          <w:spacing w:val="16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Associação</w:t>
      </w:r>
      <w:r>
        <w:rPr>
          <w:spacing w:val="16"/>
          <w:w w:val="80"/>
        </w:rPr>
        <w:t> </w:t>
      </w:r>
      <w:r>
        <w:rPr>
          <w:w w:val="80"/>
        </w:rPr>
        <w:t>Internacional</w:t>
      </w:r>
      <w:r>
        <w:rPr>
          <w:spacing w:val="16"/>
          <w:w w:val="80"/>
        </w:rPr>
        <w:t> </w:t>
      </w:r>
      <w:r>
        <w:rPr>
          <w:w w:val="80"/>
        </w:rPr>
        <w:t>Uroginecológica</w:t>
      </w:r>
      <w:r>
        <w:rPr>
          <w:spacing w:val="14"/>
          <w:w w:val="80"/>
        </w:rPr>
        <w:t> </w:t>
      </w:r>
      <w:r>
        <w:rPr>
          <w:w w:val="80"/>
        </w:rPr>
        <w:t>(IUGA)</w:t>
      </w:r>
      <w:r>
        <w:rPr>
          <w:spacing w:val="16"/>
          <w:w w:val="80"/>
        </w:rPr>
        <w:t> </w:t>
      </w:r>
      <w:r>
        <w:rPr>
          <w:w w:val="80"/>
        </w:rPr>
        <w:t>/</w:t>
      </w:r>
      <w:r>
        <w:rPr>
          <w:spacing w:val="12"/>
          <w:w w:val="80"/>
        </w:rPr>
        <w:t> </w:t>
      </w:r>
      <w:r>
        <w:rPr>
          <w:w w:val="80"/>
        </w:rPr>
        <w:t>Sociedade</w:t>
      </w:r>
      <w:r>
        <w:rPr>
          <w:spacing w:val="1"/>
          <w:w w:val="80"/>
        </w:rPr>
        <w:t> </w:t>
      </w:r>
      <w:r>
        <w:rPr>
          <w:w w:val="80"/>
        </w:rPr>
        <w:t>Internacional</w:t>
      </w:r>
      <w:r>
        <w:rPr>
          <w:spacing w:val="8"/>
          <w:w w:val="80"/>
        </w:rPr>
        <w:t> </w:t>
      </w:r>
      <w:r>
        <w:rPr>
          <w:w w:val="80"/>
        </w:rPr>
        <w:t>da</w:t>
      </w:r>
      <w:r>
        <w:rPr>
          <w:spacing w:val="10"/>
          <w:w w:val="80"/>
        </w:rPr>
        <w:t> </w:t>
      </w:r>
      <w:r>
        <w:rPr>
          <w:w w:val="80"/>
        </w:rPr>
        <w:t>Continência</w:t>
      </w:r>
      <w:r>
        <w:rPr>
          <w:spacing w:val="10"/>
          <w:w w:val="80"/>
        </w:rPr>
        <w:t> </w:t>
      </w:r>
      <w:r>
        <w:rPr>
          <w:w w:val="80"/>
        </w:rPr>
        <w:t>(ICS)</w:t>
      </w:r>
      <w:r>
        <w:rPr>
          <w:spacing w:val="11"/>
          <w:w w:val="80"/>
        </w:rPr>
        <w:t> </w:t>
      </w:r>
      <w:r>
        <w:rPr>
          <w:w w:val="80"/>
        </w:rPr>
        <w:t>sobre</w:t>
      </w:r>
      <w:r>
        <w:rPr>
          <w:spacing w:val="10"/>
          <w:w w:val="80"/>
        </w:rPr>
        <w:t> </w:t>
      </w:r>
      <w:r>
        <w:rPr>
          <w:w w:val="80"/>
        </w:rPr>
        <w:t>aterminologia</w:t>
      </w:r>
      <w:r>
        <w:rPr>
          <w:spacing w:val="10"/>
          <w:w w:val="80"/>
        </w:rPr>
        <w:t> </w:t>
      </w:r>
      <w:r>
        <w:rPr>
          <w:w w:val="80"/>
        </w:rPr>
        <w:t>para</w:t>
      </w:r>
      <w:r>
        <w:rPr>
          <w:spacing w:val="10"/>
          <w:w w:val="80"/>
        </w:rPr>
        <w:t> </w:t>
      </w:r>
      <w:r>
        <w:rPr>
          <w:w w:val="80"/>
        </w:rPr>
        <w:t>avaliação</w:t>
      </w:r>
      <w:r>
        <w:rPr>
          <w:spacing w:val="10"/>
          <w:w w:val="80"/>
        </w:rPr>
        <w:t> </w:t>
      </w:r>
      <w:r>
        <w:rPr>
          <w:w w:val="80"/>
        </w:rPr>
        <w:t>da</w:t>
      </w:r>
      <w:r>
        <w:rPr>
          <w:spacing w:val="10"/>
          <w:w w:val="80"/>
        </w:rPr>
        <w:t> </w:t>
      </w:r>
      <w:r>
        <w:rPr>
          <w:w w:val="80"/>
        </w:rPr>
        <w:t>saúde</w:t>
      </w:r>
      <w:r>
        <w:rPr>
          <w:spacing w:val="18"/>
          <w:w w:val="80"/>
        </w:rPr>
        <w:t> </w:t>
      </w:r>
      <w:r>
        <w:rPr>
          <w:w w:val="80"/>
        </w:rPr>
        <w:t>sexual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mulheres</w:t>
      </w:r>
      <w:r>
        <w:rPr>
          <w:spacing w:val="15"/>
          <w:w w:val="80"/>
        </w:rPr>
        <w:t> </w:t>
      </w:r>
      <w:r>
        <w:rPr>
          <w:w w:val="80"/>
        </w:rPr>
        <w:t>com</w:t>
      </w:r>
      <w:r>
        <w:rPr>
          <w:spacing w:val="1"/>
          <w:w w:val="80"/>
        </w:rPr>
        <w:t> </w:t>
      </w:r>
      <w:r>
        <w:rPr>
          <w:w w:val="80"/>
        </w:rPr>
        <w:t>disfunção</w:t>
      </w:r>
      <w:r>
        <w:rPr>
          <w:spacing w:val="11"/>
          <w:w w:val="80"/>
        </w:rPr>
        <w:t> </w:t>
      </w:r>
      <w:r>
        <w:rPr>
          <w:w w:val="80"/>
        </w:rPr>
        <w:t>do</w:t>
      </w:r>
      <w:r>
        <w:rPr>
          <w:spacing w:val="10"/>
          <w:w w:val="80"/>
        </w:rPr>
        <w:t> </w:t>
      </w:r>
      <w:r>
        <w:rPr>
          <w:w w:val="80"/>
        </w:rPr>
        <w:t>assoalho</w:t>
      </w:r>
      <w:r>
        <w:rPr>
          <w:spacing w:val="8"/>
          <w:w w:val="80"/>
        </w:rPr>
        <w:t> </w:t>
      </w:r>
      <w:r>
        <w:rPr>
          <w:w w:val="80"/>
        </w:rPr>
        <w:t>pélvico.</w:t>
      </w:r>
      <w:r>
        <w:rPr>
          <w:spacing w:val="10"/>
          <w:w w:val="80"/>
        </w:rPr>
        <w:t> </w:t>
      </w:r>
      <w:r>
        <w:rPr>
          <w:rFonts w:ascii="Arial" w:hAnsi="Arial"/>
          <w:b/>
          <w:w w:val="80"/>
        </w:rPr>
        <w:t>Jornal</w:t>
      </w:r>
      <w:r>
        <w:rPr>
          <w:rFonts w:ascii="Arial" w:hAnsi="Arial"/>
          <w:b/>
          <w:spacing w:val="4"/>
          <w:w w:val="80"/>
        </w:rPr>
        <w:t> </w:t>
      </w:r>
      <w:r>
        <w:rPr>
          <w:rFonts w:ascii="Arial" w:hAnsi="Arial"/>
          <w:b/>
          <w:w w:val="80"/>
        </w:rPr>
        <w:t>Internacional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Uroginecologia</w:t>
      </w:r>
      <w:r>
        <w:rPr>
          <w:w w:val="80"/>
        </w:rPr>
        <w:t>,</w:t>
      </w:r>
      <w:r>
        <w:rPr>
          <w:spacing w:val="11"/>
          <w:w w:val="80"/>
        </w:rPr>
        <w:t> </w:t>
      </w:r>
      <w:r>
        <w:rPr>
          <w:w w:val="80"/>
        </w:rPr>
        <w:t>v.29,</w:t>
      </w:r>
      <w:r>
        <w:rPr>
          <w:spacing w:val="6"/>
          <w:w w:val="80"/>
        </w:rPr>
        <w:t> </w:t>
      </w:r>
      <w:r>
        <w:rPr>
          <w:w w:val="80"/>
        </w:rPr>
        <w:t>n.</w:t>
      </w:r>
      <w:r>
        <w:rPr>
          <w:spacing w:val="7"/>
          <w:w w:val="80"/>
        </w:rPr>
        <w:t> </w:t>
      </w:r>
      <w:r>
        <w:rPr>
          <w:w w:val="80"/>
        </w:rPr>
        <w:t>5,</w:t>
      </w:r>
      <w:r>
        <w:rPr>
          <w:spacing w:val="6"/>
          <w:w w:val="80"/>
        </w:rPr>
        <w:t> </w:t>
      </w:r>
      <w:r>
        <w:rPr>
          <w:w w:val="80"/>
        </w:rPr>
        <w:t>p.</w:t>
      </w:r>
      <w:r>
        <w:rPr>
          <w:spacing w:val="11"/>
          <w:w w:val="80"/>
        </w:rPr>
        <w:t> </w:t>
      </w:r>
      <w:r>
        <w:rPr>
          <w:w w:val="80"/>
        </w:rPr>
        <w:t>647-</w:t>
      </w:r>
      <w:r>
        <w:rPr>
          <w:spacing w:val="10"/>
          <w:w w:val="80"/>
        </w:rPr>
        <w:t> </w:t>
      </w:r>
      <w:r>
        <w:rPr>
          <w:w w:val="80"/>
        </w:rPr>
        <w:t>666,</w:t>
      </w:r>
      <w:r>
        <w:rPr>
          <w:spacing w:val="7"/>
          <w:w w:val="80"/>
        </w:rPr>
        <w:t> </w:t>
      </w:r>
      <w:r>
        <w:rPr>
          <w:w w:val="80"/>
        </w:rPr>
        <w:t>2018.</w:t>
      </w:r>
    </w:p>
    <w:p>
      <w:pPr>
        <w:pStyle w:val="BodyText"/>
        <w:spacing w:before="126"/>
        <w:ind w:left="1085" w:right="1077"/>
      </w:pPr>
      <w:r>
        <w:rPr>
          <w:w w:val="80"/>
        </w:rPr>
        <w:t>SCHOENFELD,</w:t>
      </w:r>
      <w:r>
        <w:rPr>
          <w:spacing w:val="7"/>
          <w:w w:val="80"/>
        </w:rPr>
        <w:t> </w:t>
      </w:r>
      <w:r>
        <w:rPr>
          <w:w w:val="80"/>
        </w:rPr>
        <w:t>E.A.</w:t>
      </w:r>
      <w:r>
        <w:rPr>
          <w:spacing w:val="11"/>
          <w:w w:val="80"/>
        </w:rPr>
        <w:t> </w:t>
      </w:r>
      <w:r>
        <w:rPr>
          <w:w w:val="80"/>
        </w:rPr>
        <w:t>et</w:t>
      </w:r>
      <w:r>
        <w:rPr>
          <w:spacing w:val="11"/>
          <w:w w:val="80"/>
        </w:rPr>
        <w:t> </w:t>
      </w:r>
      <w:r>
        <w:rPr>
          <w:w w:val="80"/>
        </w:rPr>
        <w:t>al.</w:t>
      </w:r>
      <w:r>
        <w:rPr>
          <w:spacing w:val="10"/>
          <w:w w:val="80"/>
        </w:rPr>
        <w:t> </w:t>
      </w:r>
      <w:r>
        <w:rPr>
          <w:w w:val="80"/>
        </w:rPr>
        <w:t>Does</w:t>
      </w:r>
      <w:r>
        <w:rPr>
          <w:spacing w:val="11"/>
          <w:w w:val="80"/>
        </w:rPr>
        <w:t> </w:t>
      </w:r>
      <w:r>
        <w:rPr>
          <w:w w:val="80"/>
        </w:rPr>
        <w:t>Sex</w:t>
      </w:r>
      <w:r>
        <w:rPr>
          <w:spacing w:val="11"/>
          <w:w w:val="80"/>
        </w:rPr>
        <w:t> </w:t>
      </w:r>
      <w:r>
        <w:rPr>
          <w:w w:val="80"/>
        </w:rPr>
        <w:t>Really</w:t>
      </w:r>
      <w:r>
        <w:rPr>
          <w:spacing w:val="11"/>
          <w:w w:val="80"/>
        </w:rPr>
        <w:t> </w:t>
      </w:r>
      <w:r>
        <w:rPr>
          <w:w w:val="80"/>
        </w:rPr>
        <w:t>Matter?</w:t>
      </w:r>
      <w:r>
        <w:rPr>
          <w:spacing w:val="10"/>
          <w:w w:val="80"/>
        </w:rPr>
        <w:t> </w:t>
      </w:r>
      <w:r>
        <w:rPr>
          <w:w w:val="80"/>
        </w:rPr>
        <w:t>Examining</w:t>
      </w:r>
      <w:r>
        <w:rPr>
          <w:spacing w:val="15"/>
          <w:w w:val="80"/>
        </w:rPr>
        <w:t> </w:t>
      </w:r>
      <w:r>
        <w:rPr>
          <w:w w:val="80"/>
        </w:rPr>
        <w:t>the</w:t>
      </w:r>
      <w:r>
        <w:rPr>
          <w:spacing w:val="9"/>
          <w:w w:val="80"/>
        </w:rPr>
        <w:t> </w:t>
      </w:r>
      <w:r>
        <w:rPr>
          <w:w w:val="80"/>
        </w:rPr>
        <w:t>ConnectionsBetween</w:t>
      </w:r>
      <w:r>
        <w:rPr>
          <w:spacing w:val="15"/>
          <w:w w:val="80"/>
        </w:rPr>
        <w:t> </w:t>
      </w:r>
      <w:r>
        <w:rPr>
          <w:w w:val="80"/>
        </w:rPr>
        <w:t>Spouses'</w:t>
      </w:r>
      <w:r>
        <w:rPr>
          <w:spacing w:val="16"/>
          <w:w w:val="80"/>
        </w:rPr>
        <w:t> </w:t>
      </w:r>
      <w:r>
        <w:rPr>
          <w:w w:val="80"/>
        </w:rPr>
        <w:t>Nonsexual</w:t>
      </w:r>
      <w:r>
        <w:rPr>
          <w:spacing w:val="1"/>
          <w:w w:val="80"/>
        </w:rPr>
        <w:t> </w:t>
      </w:r>
      <w:r>
        <w:rPr>
          <w:w w:val="80"/>
        </w:rPr>
        <w:t>Behaviors,</w:t>
      </w:r>
      <w:r>
        <w:rPr>
          <w:spacing w:val="11"/>
          <w:w w:val="80"/>
        </w:rPr>
        <w:t> </w:t>
      </w:r>
      <w:r>
        <w:rPr>
          <w:w w:val="80"/>
        </w:rPr>
        <w:t>Sexual</w:t>
      </w:r>
      <w:r>
        <w:rPr>
          <w:spacing w:val="12"/>
          <w:w w:val="80"/>
        </w:rPr>
        <w:t> </w:t>
      </w:r>
      <w:r>
        <w:rPr>
          <w:w w:val="80"/>
        </w:rPr>
        <w:t>Frequency,</w:t>
      </w:r>
      <w:r>
        <w:rPr>
          <w:spacing w:val="11"/>
          <w:w w:val="80"/>
        </w:rPr>
        <w:t> </w:t>
      </w:r>
      <w:r>
        <w:rPr>
          <w:w w:val="80"/>
        </w:rPr>
        <w:t>SexualSatisfaction,</w:t>
      </w:r>
      <w:r>
        <w:rPr>
          <w:spacing w:val="10"/>
          <w:w w:val="80"/>
        </w:rPr>
        <w:t> </w:t>
      </w:r>
      <w:r>
        <w:rPr>
          <w:w w:val="80"/>
        </w:rPr>
        <w:t>and</w:t>
      </w:r>
      <w:r>
        <w:rPr>
          <w:spacing w:val="18"/>
          <w:w w:val="80"/>
        </w:rPr>
        <w:t> </w:t>
      </w:r>
      <w:r>
        <w:rPr>
          <w:w w:val="80"/>
        </w:rPr>
        <w:t>Marital</w:t>
      </w:r>
      <w:r>
        <w:rPr>
          <w:spacing w:val="11"/>
          <w:w w:val="80"/>
        </w:rPr>
        <w:t> </w:t>
      </w:r>
      <w:r>
        <w:rPr>
          <w:w w:val="80"/>
        </w:rPr>
        <w:t>Satisfaction.</w:t>
      </w:r>
      <w:r>
        <w:rPr>
          <w:spacing w:val="16"/>
          <w:w w:val="80"/>
        </w:rPr>
        <w:t> </w:t>
      </w:r>
      <w:r>
        <w:rPr>
          <w:rFonts w:ascii="Arial"/>
          <w:b/>
          <w:w w:val="80"/>
        </w:rPr>
        <w:t>Arch</w:t>
      </w:r>
      <w:r>
        <w:rPr>
          <w:rFonts w:ascii="Arial"/>
          <w:b/>
          <w:spacing w:val="8"/>
          <w:w w:val="80"/>
        </w:rPr>
        <w:t> </w:t>
      </w:r>
      <w:r>
        <w:rPr>
          <w:rFonts w:ascii="Arial"/>
          <w:b/>
          <w:w w:val="80"/>
        </w:rPr>
        <w:t>Sex</w:t>
      </w:r>
      <w:r>
        <w:rPr>
          <w:rFonts w:ascii="Arial"/>
          <w:b/>
          <w:spacing w:val="13"/>
          <w:w w:val="80"/>
        </w:rPr>
        <w:t> </w:t>
      </w:r>
      <w:r>
        <w:rPr>
          <w:rFonts w:ascii="Arial"/>
          <w:b/>
          <w:w w:val="80"/>
        </w:rPr>
        <w:t>Behav</w:t>
      </w:r>
      <w:r>
        <w:rPr>
          <w:w w:val="80"/>
        </w:rPr>
        <w:t>.</w:t>
      </w:r>
      <w:r>
        <w:rPr>
          <w:spacing w:val="9"/>
          <w:w w:val="80"/>
        </w:rPr>
        <w:t> </w:t>
      </w:r>
      <w:r>
        <w:rPr>
          <w:w w:val="80"/>
        </w:rPr>
        <w:t>v.</w:t>
      </w:r>
      <w:r>
        <w:rPr>
          <w:spacing w:val="10"/>
          <w:w w:val="80"/>
        </w:rPr>
        <w:t> </w:t>
      </w:r>
      <w:r>
        <w:rPr>
          <w:w w:val="80"/>
        </w:rPr>
        <w:t>46,</w:t>
      </w:r>
      <w:r>
        <w:rPr>
          <w:spacing w:val="15"/>
          <w:w w:val="80"/>
        </w:rPr>
        <w:t> </w:t>
      </w:r>
      <w:r>
        <w:rPr>
          <w:w w:val="80"/>
        </w:rPr>
        <w:t>n.</w:t>
      </w:r>
      <w:r>
        <w:rPr>
          <w:spacing w:val="10"/>
          <w:w w:val="80"/>
        </w:rPr>
        <w:t> </w:t>
      </w:r>
      <w:r>
        <w:rPr>
          <w:w w:val="80"/>
        </w:rPr>
        <w:t>2,</w:t>
      </w:r>
      <w:r>
        <w:rPr>
          <w:spacing w:val="10"/>
          <w:w w:val="80"/>
        </w:rPr>
        <w:t> </w:t>
      </w:r>
      <w:r>
        <w:rPr>
          <w:w w:val="80"/>
        </w:rPr>
        <w:t>p.</w:t>
      </w:r>
      <w:r>
        <w:rPr>
          <w:spacing w:val="14"/>
          <w:w w:val="80"/>
        </w:rPr>
        <w:t> </w:t>
      </w:r>
      <w:r>
        <w:rPr>
          <w:w w:val="80"/>
        </w:rPr>
        <w:t>489-</w:t>
      </w:r>
      <w:r>
        <w:rPr>
          <w:spacing w:val="1"/>
          <w:w w:val="80"/>
        </w:rPr>
        <w:t> </w:t>
      </w:r>
      <w:r>
        <w:rPr>
          <w:w w:val="90"/>
        </w:rPr>
        <w:t>501,</w:t>
      </w:r>
      <w:r>
        <w:rPr>
          <w:spacing w:val="-8"/>
          <w:w w:val="90"/>
        </w:rPr>
        <w:t> </w:t>
      </w:r>
      <w:r>
        <w:rPr>
          <w:w w:val="90"/>
        </w:rPr>
        <w:t>2017.</w:t>
      </w:r>
    </w:p>
    <w:p>
      <w:pPr>
        <w:pStyle w:val="BodyText"/>
        <w:spacing w:before="123"/>
        <w:ind w:left="1085" w:right="1184"/>
      </w:pPr>
      <w:r>
        <w:rPr>
          <w:w w:val="80"/>
        </w:rPr>
        <w:t>SILVA,</w:t>
      </w:r>
      <w:r>
        <w:rPr>
          <w:spacing w:val="6"/>
          <w:w w:val="80"/>
        </w:rPr>
        <w:t> </w:t>
      </w:r>
      <w:r>
        <w:rPr>
          <w:w w:val="80"/>
        </w:rPr>
        <w:t>N.T.,</w:t>
      </w:r>
      <w:r>
        <w:rPr>
          <w:spacing w:val="7"/>
          <w:w w:val="80"/>
        </w:rPr>
        <w:t> </w:t>
      </w:r>
      <w:r>
        <w:rPr>
          <w:w w:val="80"/>
        </w:rPr>
        <w:t>DAMASCENO,</w:t>
      </w:r>
      <w:r>
        <w:rPr>
          <w:spacing w:val="13"/>
          <w:w w:val="80"/>
        </w:rPr>
        <w:t> </w:t>
      </w:r>
      <w:r>
        <w:rPr>
          <w:w w:val="80"/>
        </w:rPr>
        <w:t>S.O.</w:t>
      </w:r>
      <w:r>
        <w:rPr>
          <w:spacing w:val="1"/>
          <w:w w:val="80"/>
        </w:rPr>
        <w:t> </w:t>
      </w:r>
      <w:r>
        <w:rPr>
          <w:w w:val="80"/>
        </w:rPr>
        <w:t>Avaliação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10"/>
          <w:w w:val="80"/>
        </w:rPr>
        <w:t> </w:t>
      </w:r>
      <w:r>
        <w:rPr>
          <w:w w:val="80"/>
        </w:rPr>
        <w:t>satisfação</w:t>
      </w:r>
      <w:r>
        <w:rPr>
          <w:spacing w:val="11"/>
          <w:w w:val="80"/>
        </w:rPr>
        <w:t> </w:t>
      </w:r>
      <w:r>
        <w:rPr>
          <w:w w:val="80"/>
        </w:rPr>
        <w:t>sexual</w:t>
      </w:r>
      <w:r>
        <w:rPr>
          <w:spacing w:val="9"/>
          <w:w w:val="80"/>
        </w:rPr>
        <w:t> </w:t>
      </w:r>
      <w:r>
        <w:rPr>
          <w:w w:val="80"/>
        </w:rPr>
        <w:t>em</w:t>
      </w:r>
      <w:r>
        <w:rPr>
          <w:spacing w:val="8"/>
          <w:w w:val="80"/>
        </w:rPr>
        <w:t> </w:t>
      </w:r>
      <w:r>
        <w:rPr>
          <w:w w:val="80"/>
        </w:rPr>
        <w:t>universitárias.</w:t>
      </w:r>
      <w:r>
        <w:rPr>
          <w:spacing w:val="8"/>
          <w:w w:val="80"/>
        </w:rPr>
        <w:t> </w:t>
      </w:r>
      <w:r>
        <w:rPr>
          <w:rFonts w:ascii="Arial" w:hAnsi="Arial"/>
          <w:b/>
          <w:w w:val="80"/>
        </w:rPr>
        <w:t>Colloquium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Vitae.</w:t>
      </w:r>
      <w:r>
        <w:rPr>
          <w:rFonts w:ascii="Arial" w:hAnsi="Arial"/>
          <w:b/>
          <w:spacing w:val="11"/>
          <w:w w:val="80"/>
        </w:rPr>
        <w:t> </w:t>
      </w:r>
      <w:r>
        <w:rPr>
          <w:w w:val="80"/>
        </w:rPr>
        <w:t>v. 11</w:t>
      </w:r>
      <w:r>
        <w:rPr>
          <w:spacing w:val="10"/>
          <w:w w:val="80"/>
        </w:rPr>
        <w:t> </w:t>
      </w:r>
      <w:r>
        <w:rPr>
          <w:w w:val="80"/>
        </w:rPr>
        <w:t>n.</w:t>
      </w:r>
      <w:r>
        <w:rPr>
          <w:spacing w:val="1"/>
          <w:w w:val="80"/>
        </w:rPr>
        <w:t> </w:t>
      </w:r>
      <w:r>
        <w:rPr>
          <w:w w:val="90"/>
        </w:rPr>
        <w:t>1,</w:t>
      </w:r>
      <w:r>
        <w:rPr>
          <w:spacing w:val="-8"/>
          <w:w w:val="90"/>
        </w:rPr>
        <w:t> </w:t>
      </w:r>
      <w:r>
        <w:rPr>
          <w:w w:val="90"/>
        </w:rPr>
        <w:t>p.</w:t>
      </w:r>
      <w:r>
        <w:rPr>
          <w:spacing w:val="-7"/>
          <w:w w:val="90"/>
        </w:rPr>
        <w:t> </w:t>
      </w:r>
      <w:r>
        <w:rPr>
          <w:w w:val="90"/>
        </w:rPr>
        <w:t>01-06,</w:t>
      </w:r>
      <w:r>
        <w:rPr>
          <w:spacing w:val="-8"/>
          <w:w w:val="90"/>
        </w:rPr>
        <w:t> </w:t>
      </w:r>
      <w:r>
        <w:rPr>
          <w:w w:val="90"/>
        </w:rPr>
        <w:t>2019.</w:t>
      </w:r>
    </w:p>
    <w:p>
      <w:pPr>
        <w:pStyle w:val="BodyText"/>
        <w:spacing w:line="271" w:lineRule="exact" w:before="128"/>
        <w:ind w:left="1085"/>
      </w:pPr>
      <w:r>
        <w:rPr>
          <w:w w:val="80"/>
        </w:rPr>
        <w:t>SILVA,</w:t>
      </w:r>
      <w:r>
        <w:rPr>
          <w:spacing w:val="10"/>
          <w:w w:val="80"/>
        </w:rPr>
        <w:t> </w:t>
      </w:r>
      <w:r>
        <w:rPr>
          <w:w w:val="80"/>
        </w:rPr>
        <w:t>T.R.</w:t>
      </w:r>
      <w:r>
        <w:rPr>
          <w:spacing w:val="15"/>
          <w:w w:val="80"/>
        </w:rPr>
        <w:t> </w:t>
      </w:r>
      <w:r>
        <w:rPr>
          <w:w w:val="80"/>
        </w:rPr>
        <w:t>et</w:t>
      </w:r>
      <w:r>
        <w:rPr>
          <w:spacing w:val="10"/>
          <w:w w:val="80"/>
        </w:rPr>
        <w:t> </w:t>
      </w:r>
      <w:r>
        <w:rPr>
          <w:w w:val="80"/>
        </w:rPr>
        <w:t>al.</w:t>
      </w:r>
      <w:r>
        <w:rPr>
          <w:spacing w:val="10"/>
          <w:w w:val="80"/>
        </w:rPr>
        <w:t> </w:t>
      </w:r>
      <w:r>
        <w:rPr>
          <w:w w:val="80"/>
        </w:rPr>
        <w:t>Análise</w:t>
      </w:r>
      <w:r>
        <w:rPr>
          <w:spacing w:val="13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função</w:t>
      </w:r>
      <w:r>
        <w:rPr>
          <w:spacing w:val="12"/>
          <w:w w:val="80"/>
        </w:rPr>
        <w:t> </w:t>
      </w:r>
      <w:r>
        <w:rPr>
          <w:w w:val="80"/>
        </w:rPr>
        <w:t>sexual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imagem</w:t>
      </w:r>
      <w:r>
        <w:rPr>
          <w:spacing w:val="12"/>
          <w:w w:val="80"/>
        </w:rPr>
        <w:t> </w:t>
      </w:r>
      <w:r>
        <w:rPr>
          <w:w w:val="80"/>
        </w:rPr>
        <w:t>genital</w:t>
      </w:r>
      <w:r>
        <w:rPr>
          <w:spacing w:val="11"/>
          <w:w w:val="80"/>
        </w:rPr>
        <w:t> </w:t>
      </w:r>
      <w:r>
        <w:rPr>
          <w:w w:val="80"/>
        </w:rPr>
        <w:t>em</w:t>
      </w:r>
      <w:r>
        <w:rPr>
          <w:spacing w:val="12"/>
          <w:w w:val="80"/>
        </w:rPr>
        <w:t> </w:t>
      </w:r>
      <w:r>
        <w:rPr>
          <w:w w:val="80"/>
        </w:rPr>
        <w:t>primíparas</w:t>
      </w:r>
      <w:r>
        <w:rPr>
          <w:spacing w:val="15"/>
          <w:w w:val="80"/>
        </w:rPr>
        <w:t> </w:t>
      </w:r>
      <w:r>
        <w:rPr>
          <w:w w:val="80"/>
        </w:rPr>
        <w:t>e</w:t>
      </w:r>
      <w:r>
        <w:rPr>
          <w:spacing w:val="28"/>
          <w:w w:val="80"/>
        </w:rPr>
        <w:t> </w:t>
      </w:r>
      <w:r>
        <w:rPr>
          <w:w w:val="80"/>
        </w:rPr>
        <w:t>multíparas</w:t>
      </w:r>
      <w:r>
        <w:rPr>
          <w:spacing w:val="15"/>
          <w:w w:val="80"/>
        </w:rPr>
        <w:t> </w:t>
      </w:r>
      <w:r>
        <w:rPr>
          <w:w w:val="80"/>
        </w:rPr>
        <w:t>pós-parto</w:t>
      </w:r>
      <w:r>
        <w:rPr>
          <w:spacing w:val="13"/>
          <w:w w:val="80"/>
        </w:rPr>
        <w:t> </w:t>
      </w:r>
      <w:r>
        <w:rPr>
          <w:w w:val="80"/>
        </w:rPr>
        <w:t>vaginal.</w:t>
      </w:r>
    </w:p>
    <w:p>
      <w:pPr>
        <w:spacing w:line="275" w:lineRule="exact" w:before="0"/>
        <w:ind w:left="1085" w:right="0" w:firstLine="0"/>
        <w:jc w:val="left"/>
        <w:rPr>
          <w:sz w:val="24"/>
        </w:rPr>
      </w:pPr>
      <w:r>
        <w:rPr>
          <w:rFonts w:ascii="Arial"/>
          <w:b/>
          <w:w w:val="80"/>
          <w:sz w:val="24"/>
        </w:rPr>
        <w:t>Revista</w:t>
      </w:r>
      <w:r>
        <w:rPr>
          <w:rFonts w:ascii="Arial"/>
          <w:b/>
          <w:spacing w:val="9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Multidisciplinar</w:t>
      </w:r>
      <w:r>
        <w:rPr>
          <w:rFonts w:ascii="Arial"/>
          <w:b/>
          <w:spacing w:val="9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e</w:t>
      </w:r>
      <w:r>
        <w:rPr>
          <w:rFonts w:ascii="Arial"/>
          <w:b/>
          <w:spacing w:val="15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de</w:t>
      </w:r>
      <w:r>
        <w:rPr>
          <w:rFonts w:ascii="Arial"/>
          <w:b/>
          <w:spacing w:val="10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Psicologia</w:t>
      </w:r>
      <w:r>
        <w:rPr>
          <w:w w:val="80"/>
          <w:sz w:val="24"/>
        </w:rPr>
        <w:t>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12,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39,</w:t>
      </w:r>
      <w:r>
        <w:rPr>
          <w:spacing w:val="20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97-111,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2018</w:t>
      </w:r>
    </w:p>
    <w:p>
      <w:pPr>
        <w:spacing w:after="0" w:line="275" w:lineRule="exact"/>
        <w:jc w:val="left"/>
        <w:rPr>
          <w:sz w:val="24"/>
        </w:rPr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spacing w:before="99"/>
        <w:ind w:left="4431" w:right="4429"/>
        <w:jc w:val="center"/>
      </w:pPr>
      <w:bookmarkStart w:name="Capítulo 16" w:id="96"/>
      <w:bookmarkEnd w:id="96"/>
      <w:r>
        <w:rPr>
          <w:b w:val="0"/>
        </w:rPr>
      </w:r>
      <w:bookmarkStart w:name="_bookmark30" w:id="97"/>
      <w:bookmarkEnd w:id="97"/>
      <w:r>
        <w:rPr>
          <w:b w:val="0"/>
        </w:rPr>
      </w:r>
      <w:r>
        <w:rPr>
          <w:w w:val="80"/>
        </w:rPr>
        <w:t>Capítulo</w:t>
      </w:r>
      <w:r>
        <w:rPr>
          <w:spacing w:val="18"/>
          <w:w w:val="80"/>
        </w:rPr>
        <w:t> </w:t>
      </w:r>
      <w:r>
        <w:rPr>
          <w:w w:val="80"/>
        </w:rPr>
        <w:t>16</w:t>
      </w:r>
    </w:p>
    <w:p>
      <w:pPr>
        <w:spacing w:line="360" w:lineRule="auto" w:before="137"/>
        <w:ind w:left="1170" w:right="1177" w:firstLine="0"/>
        <w:jc w:val="center"/>
        <w:rPr>
          <w:rFonts w:ascii="Arial" w:hAnsi="Arial"/>
          <w:b/>
          <w:sz w:val="24"/>
        </w:rPr>
      </w:pPr>
      <w:bookmarkStart w:name="PREVALÊNCIA DOS SINAIS E SINTOMAS DA INC" w:id="98"/>
      <w:bookmarkEnd w:id="98"/>
      <w:r>
        <w:rPr/>
      </w:r>
      <w:bookmarkStart w:name="_bookmark31" w:id="99"/>
      <w:bookmarkEnd w:id="99"/>
      <w:r>
        <w:rPr/>
      </w:r>
      <w:r>
        <w:rPr>
          <w:rFonts w:ascii="Arial" w:hAnsi="Arial"/>
          <w:b/>
          <w:w w:val="80"/>
          <w:sz w:val="24"/>
        </w:rPr>
        <w:t>PREVALÊNCIA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DOS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SINAIS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SINTOMAS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INCONTINÊNCIA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URINÁRIA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SUAS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IMPLICAÇÕES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QUALIDADE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VIDA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EM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MULHERES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PARTICIPANTES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PROGRAMA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ACADEMIA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CIDADE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90"/>
          <w:sz w:val="24"/>
        </w:rPr>
        <w:t>ARACAJU/SE</w:t>
      </w:r>
    </w:p>
    <w:p>
      <w:pPr>
        <w:spacing w:line="360" w:lineRule="auto" w:before="1"/>
        <w:ind w:left="1118" w:right="1121" w:firstLine="0"/>
        <w:jc w:val="center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PREVALENCE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OF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SIGNS</w:t>
      </w:r>
      <w:r>
        <w:rPr>
          <w:rFonts w:ascii="Arial"/>
          <w:i/>
          <w:spacing w:val="1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AND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SYMPTOMS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OF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URINARY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INCONTINENCE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AND</w:t>
      </w:r>
      <w:r>
        <w:rPr>
          <w:rFonts w:ascii="Arial"/>
          <w:i/>
          <w:spacing w:val="1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ITS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IMPLICATIONS</w:t>
      </w:r>
      <w:r>
        <w:rPr>
          <w:rFonts w:ascii="Arial"/>
          <w:i/>
          <w:spacing w:val="1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FOR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QUALITY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OF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LIFE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IN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WOMEN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PARTICIPATING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IN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THE PROGRAM</w:t>
      </w:r>
      <w:r>
        <w:rPr>
          <w:rFonts w:ascii="Arial"/>
          <w:i/>
          <w:spacing w:val="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ACADEMY OF THE</w:t>
      </w:r>
      <w:r>
        <w:rPr>
          <w:rFonts w:ascii="Arial"/>
          <w:i/>
          <w:spacing w:val="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CITY OF ARACAJU/SE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17"/>
        </w:rPr>
      </w:pPr>
    </w:p>
    <w:p>
      <w:pPr>
        <w:pStyle w:val="BodyText"/>
        <w:spacing w:line="244" w:lineRule="auto"/>
        <w:ind w:left="8653" w:right="1078" w:firstLine="307"/>
        <w:jc w:val="both"/>
        <w:rPr>
          <w:sz w:val="16"/>
        </w:rPr>
      </w:pPr>
      <w:r>
        <w:rPr>
          <w:w w:val="80"/>
        </w:rPr>
        <w:t>Davi Santana Sousa</w:t>
      </w:r>
      <w:r>
        <w:rPr>
          <w:w w:val="80"/>
          <w:position w:val="6"/>
          <w:sz w:val="16"/>
        </w:rPr>
        <w:t>1</w:t>
      </w:r>
      <w:r>
        <w:rPr>
          <w:spacing w:val="1"/>
          <w:w w:val="80"/>
          <w:position w:val="6"/>
          <w:sz w:val="16"/>
        </w:rPr>
        <w:t> </w:t>
      </w:r>
      <w:r>
        <w:rPr>
          <w:w w:val="80"/>
        </w:rPr>
        <w:t>Mariane Bispo de Jesus</w:t>
      </w:r>
      <w:r>
        <w:rPr>
          <w:w w:val="80"/>
          <w:position w:val="6"/>
          <w:sz w:val="16"/>
        </w:rPr>
        <w:t>2</w:t>
      </w:r>
      <w:r>
        <w:rPr>
          <w:spacing w:val="1"/>
          <w:w w:val="80"/>
          <w:position w:val="6"/>
          <w:sz w:val="16"/>
        </w:rPr>
        <w:t> </w:t>
      </w:r>
      <w:r>
        <w:rPr>
          <w:w w:val="80"/>
        </w:rPr>
        <w:t>Nayá</w:t>
      </w:r>
      <w:r>
        <w:rPr>
          <w:spacing w:val="10"/>
          <w:w w:val="80"/>
        </w:rPr>
        <w:t> </w:t>
      </w:r>
      <w:r>
        <w:rPr>
          <w:w w:val="80"/>
        </w:rPr>
        <w:t>Vieira</w:t>
      </w:r>
      <w:r>
        <w:rPr>
          <w:spacing w:val="11"/>
          <w:w w:val="80"/>
        </w:rPr>
        <w:t> </w:t>
      </w:r>
      <w:r>
        <w:rPr>
          <w:w w:val="80"/>
        </w:rPr>
        <w:t>dos</w:t>
      </w:r>
      <w:r>
        <w:rPr>
          <w:spacing w:val="12"/>
          <w:w w:val="80"/>
        </w:rPr>
        <w:t> </w:t>
      </w:r>
      <w:r>
        <w:rPr>
          <w:w w:val="80"/>
        </w:rPr>
        <w:t>Santos</w:t>
      </w:r>
      <w:r>
        <w:rPr>
          <w:w w:val="80"/>
          <w:position w:val="6"/>
          <w:sz w:val="16"/>
        </w:rPr>
        <w:t>3</w:t>
      </w:r>
    </w:p>
    <w:p>
      <w:pPr>
        <w:pStyle w:val="BodyText"/>
        <w:spacing w:line="242" w:lineRule="auto"/>
        <w:ind w:left="7682" w:right="1078" w:firstLine="413"/>
        <w:jc w:val="right"/>
        <w:rPr>
          <w:sz w:val="16"/>
        </w:rPr>
      </w:pPr>
      <w:r>
        <w:rPr>
          <w:w w:val="80"/>
        </w:rPr>
        <w:t>Jessica</w:t>
      </w:r>
      <w:r>
        <w:rPr>
          <w:spacing w:val="15"/>
          <w:w w:val="80"/>
        </w:rPr>
        <w:t> </w:t>
      </w:r>
      <w:r>
        <w:rPr>
          <w:w w:val="80"/>
        </w:rPr>
        <w:t>Santa</w:t>
      </w:r>
      <w:r>
        <w:rPr>
          <w:spacing w:val="16"/>
          <w:w w:val="80"/>
        </w:rPr>
        <w:t> </w:t>
      </w:r>
      <w:r>
        <w:rPr>
          <w:w w:val="80"/>
        </w:rPr>
        <w:t>Brígida</w:t>
      </w:r>
      <w:r>
        <w:rPr>
          <w:spacing w:val="17"/>
          <w:w w:val="80"/>
        </w:rPr>
        <w:t> </w:t>
      </w:r>
      <w:r>
        <w:rPr>
          <w:w w:val="80"/>
        </w:rPr>
        <w:t>da</w:t>
      </w:r>
      <w:r>
        <w:rPr>
          <w:spacing w:val="16"/>
          <w:w w:val="80"/>
        </w:rPr>
        <w:t> </w:t>
      </w:r>
      <w:r>
        <w:rPr>
          <w:w w:val="80"/>
        </w:rPr>
        <w:t>Silva</w:t>
      </w:r>
      <w:r>
        <w:rPr>
          <w:w w:val="80"/>
          <w:position w:val="6"/>
          <w:sz w:val="16"/>
        </w:rPr>
        <w:t>4</w:t>
      </w:r>
      <w:r>
        <w:rPr>
          <w:spacing w:val="-31"/>
          <w:w w:val="80"/>
          <w:position w:val="6"/>
          <w:sz w:val="16"/>
        </w:rPr>
        <w:t> </w:t>
      </w:r>
      <w:r>
        <w:rPr>
          <w:w w:val="80"/>
        </w:rPr>
        <w:t>Rianny</w:t>
      </w:r>
      <w:r>
        <w:rPr>
          <w:spacing w:val="18"/>
          <w:w w:val="80"/>
        </w:rPr>
        <w:t> </w:t>
      </w:r>
      <w:r>
        <w:rPr>
          <w:w w:val="80"/>
        </w:rPr>
        <w:t>Deborah</w:t>
      </w:r>
      <w:r>
        <w:rPr>
          <w:spacing w:val="16"/>
          <w:w w:val="80"/>
        </w:rPr>
        <w:t> </w:t>
      </w:r>
      <w:r>
        <w:rPr>
          <w:w w:val="80"/>
        </w:rPr>
        <w:t>Souza</w:t>
      </w:r>
      <w:r>
        <w:rPr>
          <w:spacing w:val="16"/>
          <w:w w:val="80"/>
        </w:rPr>
        <w:t> </w:t>
      </w:r>
      <w:r>
        <w:rPr>
          <w:w w:val="80"/>
        </w:rPr>
        <w:t>dos</w:t>
      </w:r>
      <w:r>
        <w:rPr>
          <w:spacing w:val="18"/>
          <w:w w:val="80"/>
        </w:rPr>
        <w:t> </w:t>
      </w:r>
      <w:r>
        <w:rPr>
          <w:w w:val="80"/>
        </w:rPr>
        <w:t>Santos</w:t>
      </w:r>
      <w:r>
        <w:rPr>
          <w:w w:val="80"/>
          <w:position w:val="6"/>
          <w:sz w:val="16"/>
        </w:rPr>
        <w:t>5</w:t>
      </w:r>
    </w:p>
    <w:p>
      <w:pPr>
        <w:pStyle w:val="BodyText"/>
        <w:spacing w:line="244" w:lineRule="auto"/>
        <w:ind w:left="8898" w:right="1078" w:firstLine="456"/>
        <w:jc w:val="right"/>
        <w:rPr>
          <w:sz w:val="16"/>
        </w:rPr>
      </w:pPr>
      <w:r>
        <w:rPr>
          <w:w w:val="80"/>
        </w:rPr>
        <w:t>Laís</w:t>
      </w:r>
      <w:r>
        <w:rPr>
          <w:spacing w:val="14"/>
          <w:w w:val="80"/>
        </w:rPr>
        <w:t> </w:t>
      </w:r>
      <w:r>
        <w:rPr>
          <w:w w:val="80"/>
        </w:rPr>
        <w:t>Bispo</w:t>
      </w:r>
      <w:r>
        <w:rPr>
          <w:spacing w:val="12"/>
          <w:w w:val="80"/>
        </w:rPr>
        <w:t> </w:t>
      </w:r>
      <w:r>
        <w:rPr>
          <w:w w:val="80"/>
        </w:rPr>
        <w:t>Silva</w:t>
      </w:r>
      <w:r>
        <w:rPr>
          <w:w w:val="80"/>
          <w:position w:val="6"/>
          <w:sz w:val="16"/>
        </w:rPr>
        <w:t>6</w:t>
      </w:r>
      <w:r>
        <w:rPr>
          <w:spacing w:val="-31"/>
          <w:w w:val="80"/>
          <w:position w:val="6"/>
          <w:sz w:val="16"/>
        </w:rPr>
        <w:t> </w:t>
      </w:r>
      <w:r>
        <w:rPr>
          <w:w w:val="80"/>
        </w:rPr>
        <w:t>Yasmin</w:t>
      </w:r>
      <w:r>
        <w:rPr>
          <w:spacing w:val="7"/>
          <w:w w:val="80"/>
        </w:rPr>
        <w:t> </w:t>
      </w:r>
      <w:r>
        <w:rPr>
          <w:w w:val="80"/>
        </w:rPr>
        <w:t>dos</w:t>
      </w:r>
      <w:r>
        <w:rPr>
          <w:spacing w:val="11"/>
          <w:w w:val="80"/>
        </w:rPr>
        <w:t> </w:t>
      </w:r>
      <w:r>
        <w:rPr>
          <w:w w:val="80"/>
        </w:rPr>
        <w:t>Santos</w:t>
      </w:r>
      <w:r>
        <w:rPr>
          <w:w w:val="80"/>
          <w:position w:val="6"/>
          <w:sz w:val="16"/>
        </w:rPr>
        <w:t>7</w:t>
      </w:r>
      <w:r>
        <w:rPr>
          <w:spacing w:val="1"/>
          <w:w w:val="80"/>
          <w:position w:val="6"/>
          <w:sz w:val="16"/>
        </w:rPr>
        <w:t> </w:t>
      </w:r>
      <w:r>
        <w:rPr>
          <w:w w:val="80"/>
        </w:rPr>
        <w:t>Licia</w:t>
      </w:r>
      <w:r>
        <w:rPr>
          <w:spacing w:val="17"/>
          <w:w w:val="80"/>
        </w:rPr>
        <w:t> </w:t>
      </w:r>
      <w:r>
        <w:rPr>
          <w:w w:val="80"/>
        </w:rPr>
        <w:t>Santos</w:t>
      </w:r>
      <w:r>
        <w:rPr>
          <w:spacing w:val="20"/>
          <w:w w:val="80"/>
        </w:rPr>
        <w:t> </w:t>
      </w:r>
      <w:r>
        <w:rPr>
          <w:w w:val="80"/>
        </w:rPr>
        <w:t>Santana</w:t>
      </w:r>
      <w:r>
        <w:rPr>
          <w:w w:val="80"/>
          <w:position w:val="6"/>
          <w:sz w:val="16"/>
        </w:rPr>
        <w:t>8</w:t>
      </w:r>
    </w:p>
    <w:p>
      <w:pPr>
        <w:pStyle w:val="BodyText"/>
        <w:rPr>
          <w:sz w:val="28"/>
        </w:rPr>
      </w:pPr>
    </w:p>
    <w:p>
      <w:pPr>
        <w:pStyle w:val="BodyText"/>
        <w:spacing w:line="242" w:lineRule="auto" w:before="224"/>
        <w:ind w:left="1085" w:right="1075"/>
        <w:jc w:val="both"/>
      </w:pPr>
      <w:r>
        <w:rPr>
          <w:rFonts w:ascii="Arial" w:hAnsi="Arial"/>
          <w:b/>
          <w:spacing w:val="-1"/>
          <w:w w:val="85"/>
        </w:rPr>
        <w:t>RESUMO: </w:t>
      </w:r>
      <w:r>
        <w:rPr>
          <w:spacing w:val="-1"/>
          <w:w w:val="85"/>
        </w:rPr>
        <w:t>A incontinência urinária </w:t>
      </w:r>
      <w:r>
        <w:rPr>
          <w:w w:val="85"/>
        </w:rPr>
        <w:t>(IU) é definida como toda perda involuntária de urina, sendo considerada</w:t>
      </w:r>
      <w:r>
        <w:rPr>
          <w:spacing w:val="-52"/>
          <w:w w:val="85"/>
        </w:rPr>
        <w:t> </w:t>
      </w:r>
      <w:r>
        <w:rPr>
          <w:w w:val="80"/>
        </w:rPr>
        <w:t>uma das novas “epidemias” do século XXI, podendo resultar de inúmeras falhas no mecanismo de continência.</w:t>
      </w:r>
      <w:r>
        <w:rPr>
          <w:spacing w:val="1"/>
          <w:w w:val="80"/>
        </w:rPr>
        <w:t> </w:t>
      </w:r>
      <w:r>
        <w:rPr>
          <w:w w:val="80"/>
        </w:rPr>
        <w:t>Esse estudo tem como objetivo analisar a prevalência dos sinais e sintomas da Incontinência Urinária e suas</w:t>
      </w:r>
      <w:r>
        <w:rPr>
          <w:spacing w:val="1"/>
          <w:w w:val="80"/>
        </w:rPr>
        <w:t> </w:t>
      </w:r>
      <w:r>
        <w:rPr>
          <w:w w:val="85"/>
        </w:rPr>
        <w:t>implicações</w:t>
      </w:r>
      <w:r>
        <w:rPr>
          <w:spacing w:val="-4"/>
          <w:w w:val="85"/>
        </w:rPr>
        <w:t> </w:t>
      </w:r>
      <w:r>
        <w:rPr>
          <w:w w:val="85"/>
        </w:rPr>
        <w:t>na</w:t>
      </w:r>
      <w:r>
        <w:rPr>
          <w:spacing w:val="-5"/>
          <w:w w:val="85"/>
        </w:rPr>
        <w:t> </w:t>
      </w:r>
      <w:r>
        <w:rPr>
          <w:w w:val="85"/>
        </w:rPr>
        <w:t>qualidade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vida</w:t>
      </w:r>
      <w:r>
        <w:rPr>
          <w:spacing w:val="-4"/>
          <w:w w:val="85"/>
        </w:rPr>
        <w:t> </w:t>
      </w:r>
      <w:r>
        <w:rPr>
          <w:w w:val="85"/>
        </w:rPr>
        <w:t>em</w:t>
      </w:r>
      <w:r>
        <w:rPr>
          <w:spacing w:val="-2"/>
          <w:w w:val="85"/>
        </w:rPr>
        <w:t> </w:t>
      </w:r>
      <w:r>
        <w:rPr>
          <w:w w:val="85"/>
        </w:rPr>
        <w:t>mulheres</w:t>
      </w:r>
      <w:r>
        <w:rPr>
          <w:spacing w:val="3"/>
          <w:w w:val="85"/>
        </w:rPr>
        <w:t> </w:t>
      </w:r>
      <w:r>
        <w:rPr>
          <w:w w:val="85"/>
        </w:rPr>
        <w:t>praticantes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atividades</w:t>
      </w:r>
      <w:r>
        <w:rPr>
          <w:spacing w:val="-3"/>
          <w:w w:val="85"/>
        </w:rPr>
        <w:t> </w:t>
      </w:r>
      <w:r>
        <w:rPr>
          <w:w w:val="85"/>
        </w:rPr>
        <w:t>físicas</w:t>
      </w:r>
      <w:r>
        <w:rPr>
          <w:spacing w:val="-4"/>
          <w:w w:val="85"/>
        </w:rPr>
        <w:t> </w:t>
      </w:r>
      <w:r>
        <w:rPr>
          <w:w w:val="85"/>
        </w:rPr>
        <w:t>pelo</w:t>
      </w:r>
      <w:r>
        <w:rPr>
          <w:spacing w:val="-5"/>
          <w:w w:val="85"/>
        </w:rPr>
        <w:t> </w:t>
      </w:r>
      <w:r>
        <w:rPr>
          <w:w w:val="85"/>
        </w:rPr>
        <w:t>programa</w:t>
      </w:r>
      <w:r>
        <w:rPr>
          <w:spacing w:val="-4"/>
          <w:w w:val="85"/>
        </w:rPr>
        <w:t> </w:t>
      </w:r>
      <w:r>
        <w:rPr>
          <w:w w:val="85"/>
        </w:rPr>
        <w:t>academia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52"/>
          <w:w w:val="85"/>
        </w:rPr>
        <w:t> </w:t>
      </w:r>
      <w:r>
        <w:rPr>
          <w:w w:val="80"/>
        </w:rPr>
        <w:t>cidade de Aracaju-Se. Foram entrevistadas 78 mulheres em 5 comunidades, com faixa etária de 50 a 80 anos,</w:t>
      </w:r>
      <w:r>
        <w:rPr>
          <w:spacing w:val="1"/>
          <w:w w:val="80"/>
        </w:rPr>
        <w:t> </w:t>
      </w:r>
      <w:r>
        <w:rPr>
          <w:w w:val="80"/>
        </w:rPr>
        <w:t>praticantes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atividade</w:t>
      </w:r>
      <w:r>
        <w:rPr>
          <w:spacing w:val="23"/>
          <w:w w:val="80"/>
        </w:rPr>
        <w:t> </w:t>
      </w:r>
      <w:r>
        <w:rPr>
          <w:w w:val="80"/>
        </w:rPr>
        <w:t>física</w:t>
      </w:r>
      <w:r>
        <w:rPr>
          <w:spacing w:val="24"/>
          <w:w w:val="80"/>
        </w:rPr>
        <w:t> </w:t>
      </w:r>
      <w:r>
        <w:rPr>
          <w:w w:val="80"/>
        </w:rPr>
        <w:t>em</w:t>
      </w:r>
      <w:r>
        <w:rPr>
          <w:spacing w:val="21"/>
          <w:w w:val="80"/>
        </w:rPr>
        <w:t> </w:t>
      </w:r>
      <w:r>
        <w:rPr>
          <w:w w:val="80"/>
        </w:rPr>
        <w:t>alguma</w:t>
      </w:r>
      <w:r>
        <w:rPr>
          <w:spacing w:val="24"/>
          <w:w w:val="80"/>
        </w:rPr>
        <w:t> </w:t>
      </w:r>
      <w:r>
        <w:rPr>
          <w:w w:val="80"/>
        </w:rPr>
        <w:t>comunidade</w:t>
      </w:r>
      <w:r>
        <w:rPr>
          <w:spacing w:val="35"/>
          <w:w w:val="80"/>
        </w:rPr>
        <w:t> </w:t>
      </w:r>
      <w:r>
        <w:rPr>
          <w:w w:val="80"/>
        </w:rPr>
        <w:t>por</w:t>
      </w:r>
      <w:r>
        <w:rPr>
          <w:spacing w:val="24"/>
          <w:w w:val="80"/>
        </w:rPr>
        <w:t> </w:t>
      </w:r>
      <w:r>
        <w:rPr>
          <w:w w:val="80"/>
        </w:rPr>
        <w:t>tempo</w:t>
      </w:r>
      <w:r>
        <w:rPr>
          <w:spacing w:val="23"/>
          <w:w w:val="80"/>
        </w:rPr>
        <w:t> </w:t>
      </w:r>
      <w:r>
        <w:rPr>
          <w:w w:val="80"/>
        </w:rPr>
        <w:t>mínimo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3</w:t>
      </w:r>
      <w:r>
        <w:rPr>
          <w:spacing w:val="24"/>
          <w:w w:val="80"/>
        </w:rPr>
        <w:t> </w:t>
      </w:r>
      <w:r>
        <w:rPr>
          <w:w w:val="80"/>
        </w:rPr>
        <w:t>meses.</w:t>
      </w:r>
      <w:r>
        <w:rPr>
          <w:spacing w:val="20"/>
          <w:w w:val="80"/>
        </w:rPr>
        <w:t> </w:t>
      </w:r>
      <w:r>
        <w:rPr>
          <w:w w:val="80"/>
        </w:rPr>
        <w:t>Utilizamos</w:t>
      </w:r>
      <w:r>
        <w:rPr>
          <w:spacing w:val="25"/>
          <w:w w:val="80"/>
        </w:rPr>
        <w:t> </w:t>
      </w:r>
      <w:r>
        <w:rPr>
          <w:w w:val="80"/>
        </w:rPr>
        <w:t>na</w:t>
      </w:r>
      <w:r>
        <w:rPr>
          <w:spacing w:val="23"/>
          <w:w w:val="80"/>
        </w:rPr>
        <w:t> </w:t>
      </w:r>
      <w:r>
        <w:rPr>
          <w:w w:val="80"/>
        </w:rPr>
        <w:t>pesquisa</w:t>
      </w:r>
      <w:r>
        <w:rPr>
          <w:spacing w:val="1"/>
          <w:w w:val="80"/>
        </w:rPr>
        <w:t> </w:t>
      </w:r>
      <w:r>
        <w:rPr>
          <w:w w:val="80"/>
        </w:rPr>
        <w:t>dois questionários, sendo o King’s Health Questionnaire e o ICIQ-SF que contem perguntas abertas para obter</w:t>
      </w:r>
      <w:r>
        <w:rPr>
          <w:spacing w:val="1"/>
          <w:w w:val="80"/>
        </w:rPr>
        <w:t> </w:t>
      </w:r>
      <w:r>
        <w:rPr>
          <w:w w:val="85"/>
        </w:rPr>
        <w:t>dados relativos à possível disfunção esfincteriana e qualidade de vida. Como resultado desse estudo,</w:t>
      </w:r>
      <w:r>
        <w:rPr>
          <w:spacing w:val="1"/>
          <w:w w:val="85"/>
        </w:rPr>
        <w:t> </w:t>
      </w:r>
      <w:r>
        <w:rPr>
          <w:w w:val="85"/>
        </w:rPr>
        <w:t>observou-se que 23 (17,9%) mulheres apresentaram sintomas de IU, 10 (12,8%) perde urina uma vez por</w:t>
      </w:r>
      <w:r>
        <w:rPr>
          <w:spacing w:val="1"/>
          <w:w w:val="85"/>
        </w:rPr>
        <w:t> </w:t>
      </w:r>
      <w:r>
        <w:rPr>
          <w:w w:val="80"/>
        </w:rPr>
        <w:t>semana</w:t>
      </w:r>
      <w:r>
        <w:rPr>
          <w:spacing w:val="26"/>
          <w:w w:val="80"/>
        </w:rPr>
        <w:t> </w:t>
      </w:r>
      <w:r>
        <w:rPr>
          <w:w w:val="80"/>
        </w:rPr>
        <w:t>ou</w:t>
      </w:r>
      <w:r>
        <w:rPr>
          <w:spacing w:val="26"/>
          <w:w w:val="80"/>
        </w:rPr>
        <w:t> </w:t>
      </w:r>
      <w:r>
        <w:rPr>
          <w:w w:val="80"/>
        </w:rPr>
        <w:t>menos,</w:t>
      </w:r>
      <w:r>
        <w:rPr>
          <w:spacing w:val="24"/>
          <w:w w:val="80"/>
        </w:rPr>
        <w:t> </w:t>
      </w:r>
      <w:r>
        <w:rPr>
          <w:w w:val="80"/>
        </w:rPr>
        <w:t>17</w:t>
      </w:r>
      <w:r>
        <w:rPr>
          <w:spacing w:val="26"/>
          <w:w w:val="80"/>
        </w:rPr>
        <w:t> </w:t>
      </w:r>
      <w:r>
        <w:rPr>
          <w:w w:val="80"/>
        </w:rPr>
        <w:t>(21,8%)</w:t>
      </w:r>
      <w:r>
        <w:rPr>
          <w:spacing w:val="22"/>
          <w:w w:val="80"/>
        </w:rPr>
        <w:t> </w:t>
      </w:r>
      <w:r>
        <w:rPr>
          <w:w w:val="80"/>
        </w:rPr>
        <w:t>perde</w:t>
      </w:r>
      <w:r>
        <w:rPr>
          <w:spacing w:val="26"/>
          <w:w w:val="80"/>
        </w:rPr>
        <w:t> </w:t>
      </w:r>
      <w:r>
        <w:rPr>
          <w:w w:val="80"/>
        </w:rPr>
        <w:t>uma</w:t>
      </w:r>
      <w:r>
        <w:rPr>
          <w:spacing w:val="26"/>
          <w:w w:val="80"/>
        </w:rPr>
        <w:t> </w:t>
      </w:r>
      <w:r>
        <w:rPr>
          <w:w w:val="80"/>
        </w:rPr>
        <w:t>pequena</w:t>
      </w:r>
      <w:r>
        <w:rPr>
          <w:spacing w:val="26"/>
          <w:w w:val="80"/>
        </w:rPr>
        <w:t> </w:t>
      </w:r>
      <w:r>
        <w:rPr>
          <w:w w:val="80"/>
        </w:rPr>
        <w:t>quantidade,</w:t>
      </w:r>
      <w:r>
        <w:rPr>
          <w:spacing w:val="24"/>
          <w:w w:val="80"/>
        </w:rPr>
        <w:t> </w:t>
      </w:r>
      <w:r>
        <w:rPr>
          <w:w w:val="80"/>
        </w:rPr>
        <w:t>em</w:t>
      </w:r>
      <w:r>
        <w:rPr>
          <w:spacing w:val="25"/>
          <w:w w:val="80"/>
        </w:rPr>
        <w:t> </w:t>
      </w:r>
      <w:r>
        <w:rPr>
          <w:w w:val="80"/>
        </w:rPr>
        <w:t>9</w:t>
      </w:r>
      <w:r>
        <w:rPr>
          <w:spacing w:val="26"/>
          <w:w w:val="80"/>
        </w:rPr>
        <w:t> </w:t>
      </w:r>
      <w:r>
        <w:rPr>
          <w:w w:val="80"/>
        </w:rPr>
        <w:t>(11,5%)</w:t>
      </w:r>
      <w:r>
        <w:rPr>
          <w:spacing w:val="23"/>
          <w:w w:val="80"/>
        </w:rPr>
        <w:t> </w:t>
      </w:r>
      <w:r>
        <w:rPr>
          <w:w w:val="80"/>
        </w:rPr>
        <w:t>a</w:t>
      </w:r>
      <w:r>
        <w:rPr>
          <w:spacing w:val="26"/>
          <w:w w:val="80"/>
        </w:rPr>
        <w:t> </w:t>
      </w:r>
      <w:r>
        <w:rPr>
          <w:w w:val="80"/>
        </w:rPr>
        <w:t>IU</w:t>
      </w:r>
      <w:r>
        <w:rPr>
          <w:spacing w:val="28"/>
          <w:w w:val="80"/>
        </w:rPr>
        <w:t> </w:t>
      </w:r>
      <w:r>
        <w:rPr>
          <w:w w:val="80"/>
        </w:rPr>
        <w:t>interfere</w:t>
      </w:r>
      <w:r>
        <w:rPr>
          <w:spacing w:val="26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forma</w:t>
      </w:r>
      <w:r>
        <w:rPr>
          <w:spacing w:val="22"/>
          <w:w w:val="80"/>
        </w:rPr>
        <w:t> </w:t>
      </w:r>
      <w:r>
        <w:rPr>
          <w:w w:val="80"/>
        </w:rPr>
        <w:t>branda</w:t>
      </w:r>
      <w:r>
        <w:rPr>
          <w:spacing w:val="1"/>
          <w:w w:val="80"/>
        </w:rPr>
        <w:t> </w:t>
      </w:r>
      <w:r>
        <w:rPr>
          <w:w w:val="80"/>
        </w:rPr>
        <w:t>na vida</w:t>
      </w:r>
      <w:r>
        <w:rPr>
          <w:spacing w:val="1"/>
          <w:w w:val="80"/>
        </w:rPr>
        <w:t> </w:t>
      </w:r>
      <w:r>
        <w:rPr>
          <w:w w:val="80"/>
        </w:rPr>
        <w:t>diária, 9 (11,5%) perdem urina</w:t>
      </w:r>
      <w:r>
        <w:rPr>
          <w:spacing w:val="1"/>
          <w:w w:val="80"/>
        </w:rPr>
        <w:t> </w:t>
      </w:r>
      <w:r>
        <w:rPr>
          <w:w w:val="80"/>
        </w:rPr>
        <w:t>quando tossem ou espirram, no escore total 66 (84,6%)</w:t>
      </w:r>
      <w:r>
        <w:rPr>
          <w:spacing w:val="38"/>
        </w:rPr>
        <w:t> </w:t>
      </w:r>
      <w:r>
        <w:rPr>
          <w:w w:val="80"/>
        </w:rPr>
        <w:t>apresentaram</w:t>
      </w:r>
      <w:r>
        <w:rPr>
          <w:spacing w:val="1"/>
          <w:w w:val="80"/>
        </w:rPr>
        <w:t> </w:t>
      </w:r>
      <w:r>
        <w:rPr>
          <w:w w:val="80"/>
        </w:rPr>
        <w:t>baixo impacto na qualidade de vida. Após a análise do King’s Health constatou-se que os domínios impacto da</w:t>
      </w:r>
      <w:r>
        <w:rPr>
          <w:spacing w:val="1"/>
          <w:w w:val="80"/>
        </w:rPr>
        <w:t> </w:t>
      </w:r>
      <w:r>
        <w:rPr>
          <w:w w:val="85"/>
        </w:rPr>
        <w:t>incontinência, percepção geral de saúde e limitações de atividades diárias apresentaram escores mais</w:t>
      </w:r>
      <w:r>
        <w:rPr>
          <w:spacing w:val="1"/>
          <w:w w:val="85"/>
        </w:rPr>
        <w:t> </w:t>
      </w:r>
      <w:r>
        <w:rPr>
          <w:w w:val="85"/>
        </w:rPr>
        <w:t>elevados. Com relação a interferência dos sintomas urinários na qualidade de vida houve uma significância</w:t>
      </w:r>
      <w:r>
        <w:rPr>
          <w:spacing w:val="1"/>
          <w:w w:val="85"/>
        </w:rPr>
        <w:t> </w:t>
      </w:r>
      <w:r>
        <w:rPr>
          <w:w w:val="85"/>
        </w:rPr>
        <w:t>estatística nas repostas um pouco e moderadamente. Por fim, verificou- se baixa prevalência dos sinais e</w:t>
      </w:r>
      <w:r>
        <w:rPr>
          <w:spacing w:val="1"/>
          <w:w w:val="85"/>
        </w:rPr>
        <w:t> </w:t>
      </w:r>
      <w:r>
        <w:rPr>
          <w:w w:val="85"/>
        </w:rPr>
        <w:t>sintomas da incontinência urinária, assim como não houve grandes implicações na qualidade de vida das</w:t>
      </w:r>
      <w:r>
        <w:rPr>
          <w:spacing w:val="1"/>
          <w:w w:val="85"/>
        </w:rPr>
        <w:t> </w:t>
      </w:r>
      <w:r>
        <w:rPr>
          <w:w w:val="90"/>
        </w:rPr>
        <w:t>mulheres</w:t>
      </w:r>
      <w:r>
        <w:rPr>
          <w:spacing w:val="-7"/>
          <w:w w:val="90"/>
        </w:rPr>
        <w:t> </w:t>
      </w:r>
      <w:r>
        <w:rPr>
          <w:w w:val="90"/>
        </w:rPr>
        <w:t>acometidas</w:t>
      </w:r>
      <w:r>
        <w:rPr>
          <w:spacing w:val="-6"/>
          <w:w w:val="90"/>
        </w:rPr>
        <w:t> </w:t>
      </w:r>
      <w:r>
        <w:rPr>
          <w:w w:val="90"/>
        </w:rPr>
        <w:t>por</w:t>
      </w:r>
      <w:r>
        <w:rPr>
          <w:spacing w:val="-7"/>
          <w:w w:val="90"/>
        </w:rPr>
        <w:t> </w:t>
      </w:r>
      <w:r>
        <w:rPr>
          <w:w w:val="90"/>
        </w:rPr>
        <w:t>essa</w:t>
      </w:r>
      <w:r>
        <w:rPr>
          <w:spacing w:val="-9"/>
          <w:w w:val="90"/>
        </w:rPr>
        <w:t> </w:t>
      </w:r>
      <w:r>
        <w:rPr>
          <w:w w:val="90"/>
        </w:rPr>
        <w:t>condição</w:t>
      </w:r>
      <w:r>
        <w:rPr>
          <w:spacing w:val="-8"/>
          <w:w w:val="90"/>
        </w:rPr>
        <w:t> </w:t>
      </w:r>
      <w:r>
        <w:rPr>
          <w:w w:val="90"/>
        </w:rPr>
        <w:t>clínica.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pict>
          <v:rect style="position:absolute;margin-left:54.264pt;margin-top:9.483517pt;width:144.050pt;height:.71997pt;mso-position-horizontal-relative:page;mso-position-vertical-relative:paragraph;z-index:-157004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2" w:lineRule="auto" w:before="74"/>
        <w:ind w:left="1085" w:right="1075" w:firstLine="0"/>
        <w:jc w:val="both"/>
        <w:rPr>
          <w:sz w:val="20"/>
        </w:rPr>
      </w:pPr>
      <w:r>
        <w:rPr>
          <w:spacing w:val="-1"/>
          <w:w w:val="85"/>
          <w:position w:val="5"/>
          <w:sz w:val="13"/>
        </w:rPr>
        <w:t>1 </w:t>
      </w:r>
      <w:r>
        <w:rPr>
          <w:spacing w:val="-1"/>
          <w:w w:val="85"/>
          <w:sz w:val="20"/>
        </w:rPr>
        <w:t>Acadêmico de Fisioterapia pela Universidade Tiradentes (UNIT), Sergipe, Brasil. Aluno Pesquisador </w:t>
      </w:r>
      <w:r>
        <w:rPr>
          <w:w w:val="85"/>
          <w:sz w:val="20"/>
        </w:rPr>
        <w:t>e Membro do Laboratório de</w:t>
      </w:r>
      <w:r>
        <w:rPr>
          <w:spacing w:val="-43"/>
          <w:w w:val="85"/>
          <w:sz w:val="20"/>
        </w:rPr>
        <w:t> </w:t>
      </w:r>
      <w:r>
        <w:rPr>
          <w:w w:val="85"/>
          <w:sz w:val="20"/>
        </w:rPr>
        <w:t>Biomateriais (LBMat) do Instituto de Tecnologia e Pesquisa (ITP). Membro da Associação Brasileira de Ensino de Fisioterapia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(ABENFISIO).</w:t>
      </w:r>
    </w:p>
    <w:p>
      <w:pPr>
        <w:spacing w:before="1"/>
        <w:ind w:left="1085" w:right="0" w:firstLine="0"/>
        <w:jc w:val="both"/>
        <w:rPr>
          <w:sz w:val="20"/>
        </w:rPr>
      </w:pPr>
      <w:r>
        <w:rPr>
          <w:w w:val="80"/>
          <w:position w:val="5"/>
          <w:sz w:val="13"/>
        </w:rPr>
        <w:t>2</w:t>
      </w:r>
      <w:r>
        <w:rPr>
          <w:spacing w:val="24"/>
          <w:position w:val="5"/>
          <w:sz w:val="13"/>
        </w:rPr>
        <w:t> </w:t>
      </w:r>
      <w:r>
        <w:rPr>
          <w:w w:val="80"/>
          <w:sz w:val="20"/>
        </w:rPr>
        <w:t>Fisioterapeuta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Tiradentes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(UNIT),</w:t>
      </w:r>
      <w:r>
        <w:rPr>
          <w:spacing w:val="22"/>
          <w:w w:val="80"/>
          <w:sz w:val="20"/>
        </w:rPr>
        <w:t> </w:t>
      </w:r>
      <w:r>
        <w:rPr>
          <w:w w:val="80"/>
          <w:sz w:val="20"/>
        </w:rPr>
        <w:t>Sergipe,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Brasil.</w:t>
      </w:r>
    </w:p>
    <w:p>
      <w:pPr>
        <w:spacing w:before="4"/>
        <w:ind w:left="1085" w:right="0" w:firstLine="0"/>
        <w:jc w:val="both"/>
        <w:rPr>
          <w:sz w:val="20"/>
        </w:rPr>
      </w:pPr>
      <w:r>
        <w:rPr>
          <w:w w:val="80"/>
          <w:position w:val="5"/>
          <w:sz w:val="13"/>
        </w:rPr>
        <w:t>3</w:t>
      </w:r>
      <w:r>
        <w:rPr>
          <w:spacing w:val="24"/>
          <w:position w:val="5"/>
          <w:sz w:val="13"/>
        </w:rPr>
        <w:t> </w:t>
      </w:r>
      <w:r>
        <w:rPr>
          <w:w w:val="80"/>
          <w:sz w:val="20"/>
        </w:rPr>
        <w:t>Fisioterapeuta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Tiradentes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(UNIT),</w:t>
      </w:r>
      <w:r>
        <w:rPr>
          <w:spacing w:val="22"/>
          <w:w w:val="80"/>
          <w:sz w:val="20"/>
        </w:rPr>
        <w:t> </w:t>
      </w:r>
      <w:r>
        <w:rPr>
          <w:w w:val="80"/>
          <w:sz w:val="20"/>
        </w:rPr>
        <w:t>Sergipe,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Brasil.</w:t>
      </w:r>
    </w:p>
    <w:p>
      <w:pPr>
        <w:spacing w:line="242" w:lineRule="auto" w:before="4"/>
        <w:ind w:left="1085" w:right="4859" w:firstLine="0"/>
        <w:jc w:val="both"/>
        <w:rPr>
          <w:sz w:val="20"/>
        </w:rPr>
      </w:pPr>
      <w:r>
        <w:rPr>
          <w:w w:val="80"/>
          <w:position w:val="5"/>
          <w:sz w:val="13"/>
        </w:rPr>
        <w:t>4</w:t>
      </w:r>
      <w:r>
        <w:rPr>
          <w:spacing w:val="22"/>
          <w:position w:val="5"/>
          <w:sz w:val="13"/>
        </w:rPr>
        <w:t> </w:t>
      </w:r>
      <w:r>
        <w:rPr>
          <w:w w:val="80"/>
          <w:sz w:val="20"/>
        </w:rPr>
        <w:t>Acadêmica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Fisioterapia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Tiradentes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(UNIT),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Sergipe,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Brasil.</w:t>
      </w:r>
      <w:r>
        <w:rPr>
          <w:spacing w:val="-40"/>
          <w:w w:val="80"/>
          <w:sz w:val="20"/>
        </w:rPr>
        <w:t> </w:t>
      </w:r>
      <w:r>
        <w:rPr>
          <w:w w:val="80"/>
          <w:position w:val="5"/>
          <w:sz w:val="13"/>
        </w:rPr>
        <w:t>5</w:t>
      </w:r>
      <w:r>
        <w:rPr>
          <w:spacing w:val="20"/>
          <w:position w:val="5"/>
          <w:sz w:val="13"/>
        </w:rPr>
        <w:t> </w:t>
      </w:r>
      <w:r>
        <w:rPr>
          <w:w w:val="80"/>
          <w:sz w:val="20"/>
        </w:rPr>
        <w:t>Acadêmica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Fisioterapia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Tiradentes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(UNIT),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Sergipe,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Brasil.</w:t>
      </w:r>
      <w:r>
        <w:rPr>
          <w:spacing w:val="1"/>
          <w:w w:val="80"/>
          <w:sz w:val="20"/>
        </w:rPr>
        <w:t> </w:t>
      </w:r>
      <w:r>
        <w:rPr>
          <w:w w:val="80"/>
          <w:position w:val="5"/>
          <w:sz w:val="13"/>
        </w:rPr>
        <w:t>6</w:t>
      </w:r>
      <w:r>
        <w:rPr>
          <w:spacing w:val="21"/>
          <w:w w:val="80"/>
          <w:position w:val="5"/>
          <w:sz w:val="13"/>
        </w:rPr>
        <w:t> </w:t>
      </w:r>
      <w:r>
        <w:rPr>
          <w:w w:val="80"/>
          <w:sz w:val="20"/>
        </w:rPr>
        <w:t>Fisioterapeuta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Tiradentes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(UNIT),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Sergipe,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Brasil.</w:t>
      </w:r>
    </w:p>
    <w:p>
      <w:pPr>
        <w:spacing w:before="1"/>
        <w:ind w:left="1085" w:right="0" w:firstLine="0"/>
        <w:jc w:val="both"/>
        <w:rPr>
          <w:sz w:val="20"/>
        </w:rPr>
      </w:pPr>
      <w:r>
        <w:rPr>
          <w:w w:val="80"/>
          <w:position w:val="5"/>
          <w:sz w:val="13"/>
        </w:rPr>
        <w:t>7</w:t>
      </w:r>
      <w:r>
        <w:rPr>
          <w:spacing w:val="24"/>
          <w:position w:val="5"/>
          <w:sz w:val="13"/>
        </w:rPr>
        <w:t> </w:t>
      </w:r>
      <w:r>
        <w:rPr>
          <w:w w:val="80"/>
          <w:sz w:val="20"/>
        </w:rPr>
        <w:t>Fisioterapeuta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Tiradentes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(UNIT),</w:t>
      </w:r>
      <w:r>
        <w:rPr>
          <w:spacing w:val="22"/>
          <w:w w:val="80"/>
          <w:sz w:val="20"/>
        </w:rPr>
        <w:t> </w:t>
      </w:r>
      <w:r>
        <w:rPr>
          <w:w w:val="80"/>
          <w:sz w:val="20"/>
        </w:rPr>
        <w:t>Sergipe,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Brasil.</w:t>
      </w:r>
    </w:p>
    <w:p>
      <w:pPr>
        <w:spacing w:line="242" w:lineRule="auto" w:before="4"/>
        <w:ind w:left="1085" w:right="1087" w:firstLine="0"/>
        <w:jc w:val="both"/>
        <w:rPr>
          <w:sz w:val="20"/>
        </w:rPr>
      </w:pPr>
      <w:r>
        <w:rPr>
          <w:w w:val="80"/>
          <w:position w:val="5"/>
          <w:sz w:val="13"/>
        </w:rPr>
        <w:t>8</w:t>
      </w:r>
      <w:r>
        <w:rPr>
          <w:spacing w:val="26"/>
          <w:w w:val="80"/>
          <w:position w:val="5"/>
          <w:sz w:val="13"/>
        </w:rPr>
        <w:t> </w:t>
      </w:r>
      <w:r>
        <w:rPr>
          <w:w w:val="80"/>
          <w:sz w:val="20"/>
        </w:rPr>
        <w:t>Docente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curso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Fisioterapia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Estética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Cosmética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Tiradentes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(UNIT),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especialista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Fisioterapia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Saúde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da Mulher pela Universidade de Ribeirão Preto (UNAERP), Mestre e Doutora pelo departamento de Ginecologia e Obstetrícia da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Faculdade de Medicina de Ribeirão Preto da Universidade de São Paulo (FMRP/USP). Membro da Associação Brasileira de</w:t>
      </w:r>
      <w:r>
        <w:rPr>
          <w:spacing w:val="1"/>
          <w:w w:val="85"/>
          <w:sz w:val="20"/>
        </w:rPr>
        <w:t> </w:t>
      </w:r>
      <w:r>
        <w:rPr>
          <w:spacing w:val="-1"/>
          <w:w w:val="85"/>
          <w:sz w:val="20"/>
        </w:rPr>
        <w:t>Fisioterapia em Saúde da Mulher (ABRAFISM), da Associação Brasileira de Ensino de Fisioterapia </w:t>
      </w:r>
      <w:r>
        <w:rPr>
          <w:w w:val="85"/>
          <w:sz w:val="20"/>
        </w:rPr>
        <w:t>(ABENFISIO) e da Associação</w:t>
      </w:r>
      <w:r>
        <w:rPr>
          <w:spacing w:val="-43"/>
          <w:w w:val="85"/>
          <w:sz w:val="20"/>
        </w:rPr>
        <w:t> </w:t>
      </w:r>
      <w:r>
        <w:rPr>
          <w:w w:val="95"/>
          <w:sz w:val="20"/>
        </w:rPr>
        <w:t>Brasileira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Dermatofuncional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(ABRAFIDEF).</w:t>
      </w:r>
    </w:p>
    <w:p>
      <w:pPr>
        <w:spacing w:after="0" w:line="242" w:lineRule="auto"/>
        <w:jc w:val="both"/>
        <w:rPr>
          <w:sz w:val="20"/>
        </w:rPr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99"/>
        <w:ind w:left="1085" w:right="0" w:firstLine="0"/>
        <w:jc w:val="both"/>
        <w:rPr>
          <w:sz w:val="24"/>
        </w:rPr>
      </w:pPr>
      <w:r>
        <w:rPr>
          <w:rFonts w:ascii="Arial" w:hAnsi="Arial"/>
          <w:b/>
          <w:w w:val="80"/>
          <w:sz w:val="24"/>
        </w:rPr>
        <w:t>Palavras-chaves: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w w:val="80"/>
          <w:sz w:val="24"/>
        </w:rPr>
        <w:t>Incontinência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urinária.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Mulheres.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Exercício.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Qualidade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vida.</w:t>
      </w:r>
    </w:p>
    <w:p>
      <w:pPr>
        <w:pStyle w:val="BodyText"/>
        <w:spacing w:before="4"/>
      </w:pPr>
    </w:p>
    <w:p>
      <w:pPr>
        <w:pStyle w:val="BodyText"/>
        <w:spacing w:line="242" w:lineRule="auto" w:before="1"/>
        <w:ind w:left="1085" w:right="1078"/>
        <w:jc w:val="both"/>
      </w:pPr>
      <w:r>
        <w:rPr>
          <w:rFonts w:ascii="Arial"/>
          <w:b/>
          <w:w w:val="80"/>
        </w:rPr>
        <w:t>ABSTRACT:</w:t>
      </w:r>
      <w:r>
        <w:rPr>
          <w:rFonts w:ascii="Arial"/>
          <w:b/>
          <w:spacing w:val="18"/>
          <w:w w:val="80"/>
        </w:rPr>
        <w:t> </w:t>
      </w:r>
      <w:r>
        <w:rPr>
          <w:w w:val="80"/>
        </w:rPr>
        <w:t>Urinary</w:t>
      </w:r>
      <w:r>
        <w:rPr>
          <w:spacing w:val="21"/>
          <w:w w:val="80"/>
        </w:rPr>
        <w:t> </w:t>
      </w:r>
      <w:r>
        <w:rPr>
          <w:w w:val="80"/>
        </w:rPr>
        <w:t>incontinence</w:t>
      </w:r>
      <w:r>
        <w:rPr>
          <w:spacing w:val="21"/>
          <w:w w:val="80"/>
        </w:rPr>
        <w:t> </w:t>
      </w:r>
      <w:r>
        <w:rPr>
          <w:w w:val="80"/>
        </w:rPr>
        <w:t>(UI)</w:t>
      </w:r>
      <w:r>
        <w:rPr>
          <w:spacing w:val="20"/>
          <w:w w:val="80"/>
        </w:rPr>
        <w:t> </w:t>
      </w:r>
      <w:r>
        <w:rPr>
          <w:w w:val="80"/>
        </w:rPr>
        <w:t>is</w:t>
      </w:r>
      <w:r>
        <w:rPr>
          <w:spacing w:val="21"/>
          <w:w w:val="80"/>
        </w:rPr>
        <w:t> </w:t>
      </w:r>
      <w:r>
        <w:rPr>
          <w:w w:val="80"/>
        </w:rPr>
        <w:t>defined</w:t>
      </w:r>
      <w:r>
        <w:rPr>
          <w:spacing w:val="20"/>
          <w:w w:val="80"/>
        </w:rPr>
        <w:t> </w:t>
      </w:r>
      <w:r>
        <w:rPr>
          <w:w w:val="80"/>
        </w:rPr>
        <w:t>as</w:t>
      </w:r>
      <w:r>
        <w:rPr>
          <w:spacing w:val="15"/>
          <w:w w:val="80"/>
        </w:rPr>
        <w:t> </w:t>
      </w:r>
      <w:r>
        <w:rPr>
          <w:w w:val="80"/>
        </w:rPr>
        <w:t>any</w:t>
      </w:r>
      <w:r>
        <w:rPr>
          <w:spacing w:val="22"/>
          <w:w w:val="80"/>
        </w:rPr>
        <w:t> </w:t>
      </w:r>
      <w:r>
        <w:rPr>
          <w:w w:val="80"/>
        </w:rPr>
        <w:t>involuntary</w:t>
      </w:r>
      <w:r>
        <w:rPr>
          <w:spacing w:val="21"/>
          <w:w w:val="80"/>
        </w:rPr>
        <w:t> </w:t>
      </w:r>
      <w:r>
        <w:rPr>
          <w:w w:val="80"/>
        </w:rPr>
        <w:t>loss</w:t>
      </w:r>
      <w:r>
        <w:rPr>
          <w:spacing w:val="15"/>
          <w:w w:val="80"/>
        </w:rPr>
        <w:t> </w:t>
      </w:r>
      <w:r>
        <w:rPr>
          <w:w w:val="80"/>
        </w:rPr>
        <w:t>of</w:t>
      </w:r>
      <w:r>
        <w:rPr>
          <w:spacing w:val="17"/>
          <w:w w:val="80"/>
        </w:rPr>
        <w:t> </w:t>
      </w:r>
      <w:r>
        <w:rPr>
          <w:w w:val="80"/>
        </w:rPr>
        <w:t>urine,</w:t>
      </w:r>
      <w:r>
        <w:rPr>
          <w:spacing w:val="17"/>
          <w:w w:val="80"/>
        </w:rPr>
        <w:t> </w:t>
      </w:r>
      <w:r>
        <w:rPr>
          <w:w w:val="80"/>
        </w:rPr>
        <w:t>and</w:t>
      </w:r>
      <w:r>
        <w:rPr>
          <w:spacing w:val="20"/>
          <w:w w:val="80"/>
        </w:rPr>
        <w:t> </w:t>
      </w:r>
      <w:r>
        <w:rPr>
          <w:w w:val="80"/>
        </w:rPr>
        <w:t>is</w:t>
      </w:r>
      <w:r>
        <w:rPr>
          <w:spacing w:val="15"/>
          <w:w w:val="80"/>
        </w:rPr>
        <w:t> </w:t>
      </w:r>
      <w:r>
        <w:rPr>
          <w:w w:val="80"/>
        </w:rPr>
        <w:t>considered</w:t>
      </w:r>
      <w:r>
        <w:rPr>
          <w:spacing w:val="15"/>
          <w:w w:val="80"/>
        </w:rPr>
        <w:t> </w:t>
      </w:r>
      <w:r>
        <w:rPr>
          <w:w w:val="80"/>
        </w:rPr>
        <w:t>one</w:t>
      </w:r>
      <w:r>
        <w:rPr>
          <w:spacing w:val="20"/>
          <w:w w:val="80"/>
        </w:rPr>
        <w:t> </w:t>
      </w:r>
      <w:r>
        <w:rPr>
          <w:w w:val="80"/>
        </w:rPr>
        <w:t>of</w:t>
      </w:r>
      <w:r>
        <w:rPr>
          <w:spacing w:val="16"/>
          <w:w w:val="80"/>
        </w:rPr>
        <w:t> </w:t>
      </w:r>
      <w:r>
        <w:rPr>
          <w:w w:val="80"/>
        </w:rPr>
        <w:t>the</w:t>
      </w:r>
      <w:r>
        <w:rPr>
          <w:spacing w:val="1"/>
          <w:w w:val="80"/>
        </w:rPr>
        <w:t> </w:t>
      </w:r>
      <w:r>
        <w:rPr>
          <w:w w:val="85"/>
        </w:rPr>
        <w:t>new "outbreaks" of the 21st century, which may result from numerous failures in the continence mechanism.</w:t>
      </w:r>
      <w:r>
        <w:rPr>
          <w:spacing w:val="-52"/>
          <w:w w:val="85"/>
        </w:rPr>
        <w:t> </w:t>
      </w:r>
      <w:r>
        <w:rPr>
          <w:spacing w:val="-1"/>
          <w:w w:val="85"/>
        </w:rPr>
        <w:t>This study aims to analyze the prevalence of signs and symptoms of urinary incontinence </w:t>
      </w:r>
      <w:r>
        <w:rPr>
          <w:w w:val="85"/>
        </w:rPr>
        <w:t>and its implications</w:t>
      </w:r>
      <w:r>
        <w:rPr>
          <w:spacing w:val="-52"/>
          <w:w w:val="85"/>
        </w:rPr>
        <w:t> </w:t>
      </w:r>
      <w:r>
        <w:rPr>
          <w:w w:val="80"/>
        </w:rPr>
        <w:t>on the quality of life on physically active women by the academia da cidade program of Aracaju (Se). 78 women</w:t>
      </w:r>
      <w:r>
        <w:rPr>
          <w:spacing w:val="1"/>
          <w:w w:val="80"/>
        </w:rPr>
        <w:t> </w:t>
      </w:r>
      <w:r>
        <w:rPr>
          <w:w w:val="80"/>
        </w:rPr>
        <w:t>were interviewed in 5 communities, with age range of 50 to 80 years old, practitioners of physical activity in any</w:t>
      </w:r>
      <w:r>
        <w:rPr>
          <w:spacing w:val="1"/>
          <w:w w:val="80"/>
        </w:rPr>
        <w:t> </w:t>
      </w:r>
      <w:r>
        <w:rPr>
          <w:w w:val="80"/>
        </w:rPr>
        <w:t>community for minimum 3 months. Use in research two questionnaires, were used on the research, the King's</w:t>
      </w:r>
      <w:r>
        <w:rPr>
          <w:spacing w:val="1"/>
          <w:w w:val="80"/>
        </w:rPr>
        <w:t> </w:t>
      </w:r>
      <w:r>
        <w:rPr>
          <w:w w:val="85"/>
        </w:rPr>
        <w:t>Health Questionnaire and the ICIQ-SF, both containing open-ended questions to obtain data on possible</w:t>
      </w:r>
      <w:r>
        <w:rPr>
          <w:spacing w:val="1"/>
          <w:w w:val="85"/>
        </w:rPr>
        <w:t> </w:t>
      </w:r>
      <w:r>
        <w:rPr>
          <w:w w:val="85"/>
        </w:rPr>
        <w:t>sphincter dysfunction and quality of life. As a result of this study, 23 women showed symptoms of IU, 10</w:t>
      </w:r>
      <w:r>
        <w:rPr>
          <w:spacing w:val="1"/>
          <w:w w:val="85"/>
        </w:rPr>
        <w:t> </w:t>
      </w:r>
      <w:r>
        <w:rPr>
          <w:w w:val="80"/>
        </w:rPr>
        <w:t>(12.8%) lose urine once per week or less, 17 (21.8%) lose a small amount, in 9 (11.5%) the IU mildly interfere in</w:t>
      </w:r>
      <w:r>
        <w:rPr>
          <w:spacing w:val="1"/>
          <w:w w:val="80"/>
        </w:rPr>
        <w:t> </w:t>
      </w:r>
      <w:r>
        <w:rPr>
          <w:w w:val="80"/>
        </w:rPr>
        <w:t>daily life, 9</w:t>
      </w:r>
      <w:r>
        <w:rPr>
          <w:spacing w:val="38"/>
        </w:rPr>
        <w:t> </w:t>
      </w:r>
      <w:r>
        <w:rPr>
          <w:w w:val="80"/>
        </w:rPr>
        <w:t>(11.5%) lose urine when they cough or sneeze, in total score 66 (84.6%) presented low impact. After</w:t>
      </w:r>
      <w:r>
        <w:rPr>
          <w:spacing w:val="1"/>
          <w:w w:val="80"/>
        </w:rPr>
        <w:t> </w:t>
      </w:r>
      <w:r>
        <w:rPr>
          <w:w w:val="80"/>
        </w:rPr>
        <w:t>the</w:t>
      </w:r>
      <w:r>
        <w:rPr>
          <w:spacing w:val="26"/>
          <w:w w:val="80"/>
        </w:rPr>
        <w:t> </w:t>
      </w:r>
      <w:r>
        <w:rPr>
          <w:w w:val="80"/>
        </w:rPr>
        <w:t>King's</w:t>
      </w:r>
      <w:r>
        <w:rPr>
          <w:spacing w:val="29"/>
          <w:w w:val="80"/>
        </w:rPr>
        <w:t> </w:t>
      </w:r>
      <w:r>
        <w:rPr>
          <w:w w:val="80"/>
        </w:rPr>
        <w:t>Health</w:t>
      </w:r>
      <w:r>
        <w:rPr>
          <w:spacing w:val="27"/>
          <w:w w:val="80"/>
        </w:rPr>
        <w:t> </w:t>
      </w:r>
      <w:r>
        <w:rPr>
          <w:w w:val="80"/>
        </w:rPr>
        <w:t>analysis</w:t>
      </w:r>
      <w:r>
        <w:rPr>
          <w:spacing w:val="27"/>
          <w:w w:val="80"/>
        </w:rPr>
        <w:t> </w:t>
      </w:r>
      <w:r>
        <w:rPr>
          <w:w w:val="80"/>
        </w:rPr>
        <w:t>it</w:t>
      </w:r>
      <w:r>
        <w:rPr>
          <w:spacing w:val="24"/>
          <w:w w:val="80"/>
        </w:rPr>
        <w:t> </w:t>
      </w:r>
      <w:r>
        <w:rPr>
          <w:w w:val="80"/>
        </w:rPr>
        <w:t>was</w:t>
      </w:r>
      <w:r>
        <w:rPr>
          <w:spacing w:val="29"/>
          <w:w w:val="80"/>
        </w:rPr>
        <w:t> </w:t>
      </w:r>
      <w:r>
        <w:rPr>
          <w:w w:val="80"/>
        </w:rPr>
        <w:t>conclued</w:t>
      </w:r>
      <w:r>
        <w:rPr>
          <w:spacing w:val="26"/>
          <w:w w:val="80"/>
        </w:rPr>
        <w:t> </w:t>
      </w:r>
      <w:r>
        <w:rPr>
          <w:w w:val="80"/>
        </w:rPr>
        <w:t>that</w:t>
      </w:r>
      <w:r>
        <w:rPr>
          <w:spacing w:val="25"/>
          <w:w w:val="80"/>
        </w:rPr>
        <w:t> </w:t>
      </w:r>
      <w:r>
        <w:rPr>
          <w:w w:val="80"/>
        </w:rPr>
        <w:t>the</w:t>
      </w:r>
      <w:r>
        <w:rPr>
          <w:spacing w:val="26"/>
          <w:w w:val="80"/>
        </w:rPr>
        <w:t> </w:t>
      </w:r>
      <w:r>
        <w:rPr>
          <w:w w:val="80"/>
        </w:rPr>
        <w:t>domains</w:t>
      </w:r>
      <w:r>
        <w:rPr>
          <w:spacing w:val="29"/>
          <w:w w:val="80"/>
        </w:rPr>
        <w:t> </w:t>
      </w:r>
      <w:r>
        <w:rPr>
          <w:w w:val="80"/>
        </w:rPr>
        <w:t>impact</w:t>
      </w:r>
      <w:r>
        <w:rPr>
          <w:spacing w:val="24"/>
          <w:w w:val="80"/>
        </w:rPr>
        <w:t> </w:t>
      </w:r>
      <w:r>
        <w:rPr>
          <w:w w:val="80"/>
        </w:rPr>
        <w:t>of</w:t>
      </w:r>
      <w:r>
        <w:rPr>
          <w:spacing w:val="30"/>
          <w:w w:val="80"/>
        </w:rPr>
        <w:t> </w:t>
      </w:r>
      <w:r>
        <w:rPr>
          <w:w w:val="80"/>
        </w:rPr>
        <w:t>incontinence,</w:t>
      </w:r>
      <w:r>
        <w:rPr>
          <w:spacing w:val="25"/>
          <w:w w:val="80"/>
        </w:rPr>
        <w:t> </w:t>
      </w:r>
      <w:r>
        <w:rPr>
          <w:w w:val="80"/>
        </w:rPr>
        <w:t>general</w:t>
      </w:r>
      <w:r>
        <w:rPr>
          <w:spacing w:val="25"/>
          <w:w w:val="80"/>
        </w:rPr>
        <w:t> </w:t>
      </w:r>
      <w:r>
        <w:rPr>
          <w:w w:val="80"/>
        </w:rPr>
        <w:t>health</w:t>
      </w:r>
      <w:r>
        <w:rPr>
          <w:spacing w:val="27"/>
          <w:w w:val="80"/>
        </w:rPr>
        <w:t> </w:t>
      </w:r>
      <w:r>
        <w:rPr>
          <w:w w:val="80"/>
        </w:rPr>
        <w:t>perception</w:t>
      </w:r>
      <w:r>
        <w:rPr>
          <w:spacing w:val="1"/>
          <w:w w:val="80"/>
        </w:rPr>
        <w:t> </w:t>
      </w:r>
      <w:r>
        <w:rPr>
          <w:w w:val="80"/>
        </w:rPr>
        <w:t>and limitations of daily activities showed higher scores. Regarding the interference of the urinary symptoms on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quality</w:t>
      </w:r>
      <w:r>
        <w:rPr>
          <w:spacing w:val="-4"/>
          <w:w w:val="85"/>
        </w:rPr>
        <w:t> </w:t>
      </w:r>
      <w:r>
        <w:rPr>
          <w:w w:val="85"/>
        </w:rPr>
        <w:t>of</w:t>
      </w:r>
      <w:r>
        <w:rPr>
          <w:spacing w:val="-2"/>
          <w:w w:val="85"/>
        </w:rPr>
        <w:t> </w:t>
      </w:r>
      <w:r>
        <w:rPr>
          <w:w w:val="85"/>
        </w:rPr>
        <w:t>life</w:t>
      </w:r>
      <w:r>
        <w:rPr>
          <w:spacing w:val="-1"/>
          <w:w w:val="85"/>
        </w:rPr>
        <w:t> </w:t>
      </w:r>
      <w:r>
        <w:rPr>
          <w:w w:val="85"/>
        </w:rPr>
        <w:t>there</w:t>
      </w:r>
      <w:r>
        <w:rPr>
          <w:spacing w:val="-4"/>
          <w:w w:val="85"/>
        </w:rPr>
        <w:t> </w:t>
      </w:r>
      <w:r>
        <w:rPr>
          <w:w w:val="85"/>
        </w:rPr>
        <w:t>was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statistical</w:t>
      </w:r>
      <w:r>
        <w:rPr>
          <w:spacing w:val="-6"/>
          <w:w w:val="85"/>
        </w:rPr>
        <w:t> </w:t>
      </w:r>
      <w:r>
        <w:rPr>
          <w:w w:val="85"/>
        </w:rPr>
        <w:t>significance</w:t>
      </w:r>
      <w:r>
        <w:rPr>
          <w:spacing w:val="-4"/>
          <w:w w:val="85"/>
        </w:rPr>
        <w:t> </w:t>
      </w:r>
      <w:r>
        <w:rPr>
          <w:w w:val="85"/>
        </w:rPr>
        <w:t>in</w:t>
      </w:r>
      <w:r>
        <w:rPr>
          <w:spacing w:val="-5"/>
          <w:w w:val="85"/>
        </w:rPr>
        <w:t> </w:t>
      </w:r>
      <w:r>
        <w:rPr>
          <w:w w:val="85"/>
        </w:rPr>
        <w:t>answers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little</w:t>
      </w:r>
      <w:r>
        <w:rPr>
          <w:spacing w:val="-1"/>
          <w:w w:val="85"/>
        </w:rPr>
        <w:t> </w:t>
      </w:r>
      <w:r>
        <w:rPr>
          <w:w w:val="85"/>
        </w:rPr>
        <w:t>and</w:t>
      </w:r>
      <w:r>
        <w:rPr>
          <w:spacing w:val="-5"/>
          <w:w w:val="85"/>
        </w:rPr>
        <w:t> </w:t>
      </w:r>
      <w:r>
        <w:rPr>
          <w:w w:val="85"/>
        </w:rPr>
        <w:t>moderately.</w:t>
      </w:r>
      <w:r>
        <w:rPr>
          <w:spacing w:val="-2"/>
          <w:w w:val="85"/>
        </w:rPr>
        <w:t> </w:t>
      </w:r>
      <w:r>
        <w:rPr>
          <w:w w:val="85"/>
        </w:rPr>
        <w:t>It</w:t>
      </w:r>
      <w:r>
        <w:rPr>
          <w:spacing w:val="-3"/>
          <w:w w:val="85"/>
        </w:rPr>
        <w:t> </w:t>
      </w:r>
      <w:r>
        <w:rPr>
          <w:w w:val="85"/>
        </w:rPr>
        <w:t>was</w:t>
      </w:r>
      <w:r>
        <w:rPr>
          <w:spacing w:val="-4"/>
          <w:w w:val="85"/>
        </w:rPr>
        <w:t> </w:t>
      </w:r>
      <w:r>
        <w:rPr>
          <w:w w:val="85"/>
        </w:rPr>
        <w:t>conclued</w:t>
      </w:r>
      <w:r>
        <w:rPr>
          <w:spacing w:val="-4"/>
          <w:w w:val="85"/>
        </w:rPr>
        <w:t> </w:t>
      </w:r>
      <w:r>
        <w:rPr>
          <w:w w:val="85"/>
        </w:rPr>
        <w:t>that</w:t>
      </w:r>
      <w:r>
        <w:rPr>
          <w:spacing w:val="-6"/>
          <w:w w:val="85"/>
        </w:rPr>
        <w:t> </w:t>
      </w:r>
      <w:r>
        <w:rPr>
          <w:w w:val="85"/>
        </w:rPr>
        <w:t>there</w:t>
      </w:r>
      <w:r>
        <w:rPr>
          <w:spacing w:val="1"/>
          <w:w w:val="85"/>
        </w:rPr>
        <w:t> </w:t>
      </w:r>
      <w:r>
        <w:rPr>
          <w:w w:val="85"/>
        </w:rPr>
        <w:t>was a low prevalence of the signs and symptoms of urinary incontinence, as well as not present major</w:t>
      </w:r>
      <w:r>
        <w:rPr>
          <w:spacing w:val="1"/>
          <w:w w:val="85"/>
        </w:rPr>
        <w:t> </w:t>
      </w:r>
      <w:r>
        <w:rPr>
          <w:spacing w:val="-4"/>
          <w:w w:val="85"/>
        </w:rPr>
        <w:t>implications</w:t>
      </w:r>
      <w:r>
        <w:rPr>
          <w:w w:val="85"/>
        </w:rPr>
        <w:t> </w:t>
      </w:r>
      <w:r>
        <w:rPr>
          <w:spacing w:val="-4"/>
          <w:w w:val="85"/>
        </w:rPr>
        <w:t>on</w:t>
      </w:r>
      <w:r>
        <w:rPr>
          <w:spacing w:val="-1"/>
          <w:w w:val="85"/>
        </w:rPr>
        <w:t> </w:t>
      </w:r>
      <w:r>
        <w:rPr>
          <w:spacing w:val="-4"/>
          <w:w w:val="85"/>
        </w:rPr>
        <w:t>the</w:t>
      </w:r>
      <w:r>
        <w:rPr>
          <w:spacing w:val="-2"/>
          <w:w w:val="85"/>
        </w:rPr>
        <w:t> </w:t>
      </w:r>
      <w:r>
        <w:rPr>
          <w:spacing w:val="-4"/>
          <w:w w:val="85"/>
        </w:rPr>
        <w:t>quality</w:t>
      </w:r>
      <w:r>
        <w:rPr>
          <w:spacing w:val="1"/>
          <w:w w:val="85"/>
        </w:rPr>
        <w:t> </w:t>
      </w:r>
      <w:r>
        <w:rPr>
          <w:spacing w:val="-4"/>
          <w:w w:val="85"/>
        </w:rPr>
        <w:t>of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life</w:t>
      </w:r>
      <w:r>
        <w:rPr>
          <w:spacing w:val="-2"/>
          <w:w w:val="85"/>
        </w:rPr>
        <w:t> </w:t>
      </w:r>
      <w:r>
        <w:rPr>
          <w:spacing w:val="-4"/>
          <w:w w:val="85"/>
        </w:rPr>
        <w:t>of</w:t>
      </w:r>
      <w:r>
        <w:rPr>
          <w:spacing w:val="1"/>
          <w:w w:val="85"/>
        </w:rPr>
        <w:t> </w:t>
      </w:r>
      <w:r>
        <w:rPr>
          <w:spacing w:val="-4"/>
          <w:w w:val="85"/>
        </w:rPr>
        <w:t>women</w:t>
      </w:r>
      <w:r>
        <w:rPr>
          <w:spacing w:val="-1"/>
          <w:w w:val="85"/>
        </w:rPr>
        <w:t> </w:t>
      </w:r>
      <w:r>
        <w:rPr>
          <w:spacing w:val="-4"/>
          <w:w w:val="85"/>
        </w:rPr>
        <w:t>affected</w:t>
      </w:r>
      <w:r>
        <w:rPr>
          <w:spacing w:val="-2"/>
          <w:w w:val="85"/>
        </w:rPr>
        <w:t> </w:t>
      </w:r>
      <w:r>
        <w:rPr>
          <w:spacing w:val="-4"/>
          <w:w w:val="85"/>
        </w:rPr>
        <w:t>by</w:t>
      </w:r>
      <w:r>
        <w:rPr>
          <w:spacing w:val="1"/>
          <w:w w:val="85"/>
        </w:rPr>
        <w:t> </w:t>
      </w:r>
      <w:r>
        <w:rPr>
          <w:spacing w:val="-4"/>
          <w:w w:val="85"/>
        </w:rPr>
        <w:t>this</w:t>
      </w:r>
      <w:r>
        <w:rPr>
          <w:w w:val="85"/>
        </w:rPr>
        <w:t> </w:t>
      </w:r>
      <w:r>
        <w:rPr>
          <w:spacing w:val="-4"/>
          <w:w w:val="85"/>
        </w:rPr>
        <w:t>condition</w:t>
      </w:r>
      <w:r>
        <w:rPr>
          <w:spacing w:val="-1"/>
          <w:w w:val="85"/>
        </w:rPr>
        <w:t> </w:t>
      </w:r>
      <w:r>
        <w:rPr>
          <w:spacing w:val="-3"/>
          <w:w w:val="85"/>
        </w:rPr>
        <w:t>clinic.</w:t>
      </w:r>
    </w:p>
    <w:p>
      <w:pPr>
        <w:pStyle w:val="BodyText"/>
        <w:spacing w:before="9"/>
        <w:ind w:left="1085"/>
        <w:jc w:val="both"/>
      </w:pPr>
      <w:r>
        <w:rPr>
          <w:rFonts w:ascii="Arial"/>
          <w:b/>
          <w:w w:val="80"/>
        </w:rPr>
        <w:t>Descritors:</w:t>
      </w:r>
      <w:r>
        <w:rPr>
          <w:rFonts w:ascii="Arial"/>
          <w:b/>
          <w:spacing w:val="15"/>
          <w:w w:val="80"/>
        </w:rPr>
        <w:t> </w:t>
      </w:r>
      <w:r>
        <w:rPr>
          <w:w w:val="80"/>
        </w:rPr>
        <w:t>Urinary</w:t>
      </w:r>
      <w:r>
        <w:rPr>
          <w:spacing w:val="17"/>
          <w:w w:val="80"/>
        </w:rPr>
        <w:t> </w:t>
      </w:r>
      <w:r>
        <w:rPr>
          <w:w w:val="80"/>
        </w:rPr>
        <w:t>Incontinence.</w:t>
      </w:r>
      <w:r>
        <w:rPr>
          <w:spacing w:val="12"/>
          <w:w w:val="80"/>
        </w:rPr>
        <w:t> </w:t>
      </w:r>
      <w:r>
        <w:rPr>
          <w:w w:val="80"/>
        </w:rPr>
        <w:t>Women.</w:t>
      </w:r>
      <w:r>
        <w:rPr>
          <w:spacing w:val="12"/>
          <w:w w:val="80"/>
        </w:rPr>
        <w:t> </w:t>
      </w:r>
      <w:r>
        <w:rPr>
          <w:w w:val="80"/>
        </w:rPr>
        <w:t>Exercise.</w:t>
      </w:r>
      <w:r>
        <w:rPr>
          <w:spacing w:val="12"/>
          <w:w w:val="80"/>
        </w:rPr>
        <w:t> </w:t>
      </w:r>
      <w:r>
        <w:rPr>
          <w:w w:val="80"/>
        </w:rPr>
        <w:t>Quality</w:t>
      </w:r>
      <w:r>
        <w:rPr>
          <w:spacing w:val="17"/>
          <w:w w:val="80"/>
        </w:rPr>
        <w:t> </w:t>
      </w:r>
      <w:r>
        <w:rPr>
          <w:w w:val="80"/>
        </w:rPr>
        <w:t>of</w:t>
      </w:r>
      <w:r>
        <w:rPr>
          <w:spacing w:val="12"/>
          <w:w w:val="80"/>
        </w:rPr>
        <w:t> </w:t>
      </w:r>
      <w:r>
        <w:rPr>
          <w:w w:val="80"/>
        </w:rPr>
        <w:t>life.</w:t>
      </w:r>
    </w:p>
    <w:p>
      <w:pPr>
        <w:pStyle w:val="BodyText"/>
        <w:spacing w:before="6"/>
        <w:rPr>
          <w:sz w:val="40"/>
        </w:rPr>
      </w:pPr>
    </w:p>
    <w:p>
      <w:pPr>
        <w:pStyle w:val="Heading3"/>
        <w:numPr>
          <w:ilvl w:val="0"/>
          <w:numId w:val="6"/>
        </w:numPr>
        <w:tabs>
          <w:tab w:pos="1806" w:val="left" w:leader="none"/>
        </w:tabs>
        <w:spacing w:line="240" w:lineRule="auto" w:before="0" w:after="0"/>
        <w:ind w:left="1805" w:right="0" w:hanging="361"/>
        <w:jc w:val="left"/>
      </w:pPr>
      <w:r>
        <w:rPr>
          <w:w w:val="90"/>
        </w:rPr>
        <w:t>INTRODUÇÃO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BodyText"/>
        <w:spacing w:line="364" w:lineRule="auto"/>
        <w:ind w:left="1085" w:right="1077" w:firstLine="710"/>
        <w:jc w:val="both"/>
      </w:pPr>
      <w:r>
        <w:rPr>
          <w:w w:val="85"/>
        </w:rPr>
        <w:t>A Sociedade Internacional de Continência (ICS) em 2018, definiu a incontinência urinária (IU) como</w:t>
      </w:r>
      <w:r>
        <w:rPr>
          <w:spacing w:val="-52"/>
          <w:w w:val="85"/>
        </w:rPr>
        <w:t> </w:t>
      </w:r>
      <w:r>
        <w:rPr>
          <w:w w:val="85"/>
        </w:rPr>
        <w:t>toda perda involuntária de urina, sendo considerada uma das novas “epidemias” do século XXI (Melo;</w:t>
      </w:r>
      <w:r>
        <w:rPr>
          <w:spacing w:val="1"/>
          <w:w w:val="85"/>
        </w:rPr>
        <w:t> </w:t>
      </w:r>
      <w:r>
        <w:rPr>
          <w:w w:val="90"/>
        </w:rPr>
        <w:t>Cirqueira,</w:t>
      </w:r>
      <w:r>
        <w:rPr>
          <w:spacing w:val="-8"/>
          <w:w w:val="90"/>
        </w:rPr>
        <w:t> </w:t>
      </w:r>
      <w:r>
        <w:rPr>
          <w:w w:val="90"/>
        </w:rPr>
        <w:t>2018).</w:t>
      </w:r>
    </w:p>
    <w:p>
      <w:pPr>
        <w:pStyle w:val="BodyText"/>
        <w:spacing w:line="364" w:lineRule="auto"/>
        <w:ind w:left="1085" w:right="1075" w:firstLine="710"/>
        <w:jc w:val="both"/>
      </w:pPr>
      <w:r>
        <w:rPr>
          <w:w w:val="85"/>
        </w:rPr>
        <w:t>A IU pode resultar de inúmeras falhas no mecanismo de continência, na função esfincteriana,</w:t>
      </w:r>
      <w:r>
        <w:rPr>
          <w:spacing w:val="1"/>
          <w:w w:val="85"/>
        </w:rPr>
        <w:t> </w:t>
      </w:r>
      <w:r>
        <w:rPr>
          <w:w w:val="85"/>
        </w:rPr>
        <w:t>músculos do assoalho pélvico (MAP), tecidos conjuntivos ou estruturas neurais. Alguns estudos Norte-</w:t>
      </w:r>
      <w:r>
        <w:rPr>
          <w:spacing w:val="1"/>
          <w:w w:val="85"/>
        </w:rPr>
        <w:t> </w:t>
      </w:r>
      <w:r>
        <w:rPr>
          <w:w w:val="80"/>
        </w:rPr>
        <w:t>Americanos apontam que existem maiores índices de incontinência urinária entre mulheres brancas (23 a 32%)</w:t>
      </w:r>
      <w:r>
        <w:rPr>
          <w:spacing w:val="1"/>
          <w:w w:val="80"/>
        </w:rPr>
        <w:t> </w:t>
      </w:r>
      <w:r>
        <w:rPr>
          <w:w w:val="85"/>
        </w:rPr>
        <w:t>quando comparadas as da raça negra (16 a 18%) (Marinho et al, 2006). No Brasil, cerca de 10,7% das</w:t>
      </w:r>
      <w:r>
        <w:rPr>
          <w:spacing w:val="1"/>
          <w:w w:val="85"/>
        </w:rPr>
        <w:t> </w:t>
      </w:r>
      <w:r>
        <w:rPr>
          <w:w w:val="85"/>
        </w:rPr>
        <w:t>mulheres procuram atendimento ginecológico queixando-se de perda urinária (Inhoti</w:t>
      </w:r>
      <w:r>
        <w:rPr>
          <w:spacing w:val="1"/>
          <w:w w:val="85"/>
        </w:rPr>
        <w:t> </w:t>
      </w:r>
      <w:r>
        <w:rPr>
          <w:w w:val="85"/>
        </w:rPr>
        <w:t>et al., 2018; Oliveira;</w:t>
      </w:r>
      <w:r>
        <w:rPr>
          <w:spacing w:val="1"/>
          <w:w w:val="85"/>
        </w:rPr>
        <w:t> </w:t>
      </w:r>
      <w:r>
        <w:rPr>
          <w:w w:val="90"/>
        </w:rPr>
        <w:t>Garcia,</w:t>
      </w:r>
      <w:r>
        <w:rPr>
          <w:spacing w:val="-8"/>
          <w:w w:val="90"/>
        </w:rPr>
        <w:t> </w:t>
      </w:r>
      <w:r>
        <w:rPr>
          <w:w w:val="90"/>
        </w:rPr>
        <w:t>2011).</w:t>
      </w:r>
    </w:p>
    <w:p>
      <w:pPr>
        <w:pStyle w:val="BodyText"/>
        <w:spacing w:line="364" w:lineRule="auto" w:before="5"/>
        <w:ind w:left="1085" w:right="1076" w:firstLine="710"/>
        <w:jc w:val="both"/>
      </w:pPr>
      <w:r>
        <w:rPr>
          <w:w w:val="80"/>
        </w:rPr>
        <w:t>De acordo com os sintomas Inhoti</w:t>
      </w:r>
      <w:r>
        <w:rPr>
          <w:spacing w:val="1"/>
          <w:w w:val="80"/>
        </w:rPr>
        <w:t> </w:t>
      </w:r>
      <w:r>
        <w:rPr>
          <w:w w:val="80"/>
        </w:rPr>
        <w:t>et al., (2018), classifica a IU em três tipos: incontinência urinária de</w:t>
      </w:r>
      <w:r>
        <w:rPr>
          <w:spacing w:val="1"/>
          <w:w w:val="80"/>
        </w:rPr>
        <w:t> </w:t>
      </w:r>
      <w:r>
        <w:rPr>
          <w:w w:val="85"/>
        </w:rPr>
        <w:t>esforço (IUE), que é a perda urinária associada com atividades e manifestações que aumentam a pressão</w:t>
      </w:r>
      <w:r>
        <w:rPr>
          <w:spacing w:val="1"/>
          <w:w w:val="85"/>
        </w:rPr>
        <w:t> </w:t>
      </w:r>
      <w:r>
        <w:rPr>
          <w:w w:val="80"/>
        </w:rPr>
        <w:t>intra-abdominal,</w:t>
      </w:r>
      <w:r>
        <w:rPr>
          <w:spacing w:val="22"/>
          <w:w w:val="80"/>
        </w:rPr>
        <w:t> </w:t>
      </w:r>
      <w:r>
        <w:rPr>
          <w:w w:val="80"/>
        </w:rPr>
        <w:t>incontinência</w:t>
      </w:r>
      <w:r>
        <w:rPr>
          <w:spacing w:val="27"/>
          <w:w w:val="80"/>
        </w:rPr>
        <w:t> </w:t>
      </w:r>
      <w:r>
        <w:rPr>
          <w:w w:val="80"/>
        </w:rPr>
        <w:t>urinária</w:t>
      </w:r>
      <w:r>
        <w:rPr>
          <w:spacing w:val="26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urgência</w:t>
      </w:r>
      <w:r>
        <w:rPr>
          <w:spacing w:val="20"/>
          <w:w w:val="80"/>
        </w:rPr>
        <w:t> </w:t>
      </w:r>
      <w:r>
        <w:rPr>
          <w:w w:val="80"/>
        </w:rPr>
        <w:t>(IUU),</w:t>
      </w:r>
      <w:r>
        <w:rPr>
          <w:spacing w:val="24"/>
          <w:w w:val="80"/>
        </w:rPr>
        <w:t> </w:t>
      </w:r>
      <w:r>
        <w:rPr>
          <w:w w:val="80"/>
        </w:rPr>
        <w:t>definida</w:t>
      </w:r>
      <w:r>
        <w:rPr>
          <w:spacing w:val="27"/>
          <w:w w:val="80"/>
        </w:rPr>
        <w:t> </w:t>
      </w:r>
      <w:r>
        <w:rPr>
          <w:w w:val="80"/>
        </w:rPr>
        <w:t>como</w:t>
      </w:r>
      <w:r>
        <w:rPr>
          <w:spacing w:val="26"/>
          <w:w w:val="80"/>
        </w:rPr>
        <w:t> </w:t>
      </w:r>
      <w:r>
        <w:rPr>
          <w:w w:val="80"/>
        </w:rPr>
        <w:t>perda</w:t>
      </w:r>
      <w:r>
        <w:rPr>
          <w:spacing w:val="27"/>
          <w:w w:val="80"/>
        </w:rPr>
        <w:t> </w:t>
      </w:r>
      <w:r>
        <w:rPr>
          <w:w w:val="80"/>
        </w:rPr>
        <w:t>involuntária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urina</w:t>
      </w:r>
      <w:r>
        <w:rPr>
          <w:spacing w:val="26"/>
          <w:w w:val="80"/>
        </w:rPr>
        <w:t> </w:t>
      </w:r>
      <w:r>
        <w:rPr>
          <w:w w:val="80"/>
        </w:rPr>
        <w:t>associada</w:t>
      </w:r>
      <w:r>
        <w:rPr>
          <w:spacing w:val="1"/>
          <w:w w:val="80"/>
        </w:rPr>
        <w:t> </w:t>
      </w:r>
      <w:r>
        <w:rPr>
          <w:w w:val="85"/>
        </w:rPr>
        <w:t>com um forte desejo de urinar, e incontinência urinária mista (IUM), quando existe associação dos sintomas</w:t>
      </w:r>
      <w:r>
        <w:rPr>
          <w:spacing w:val="-52"/>
          <w:w w:val="85"/>
        </w:rPr>
        <w:t> </w:t>
      </w:r>
      <w:r>
        <w:rPr>
          <w:w w:val="90"/>
        </w:rPr>
        <w:t>das</w:t>
      </w:r>
      <w:r>
        <w:rPr>
          <w:spacing w:val="-6"/>
          <w:w w:val="90"/>
        </w:rPr>
        <w:t> </w:t>
      </w:r>
      <w:r>
        <w:rPr>
          <w:w w:val="90"/>
        </w:rPr>
        <w:t>incontinências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esforço</w:t>
      </w:r>
      <w:r>
        <w:rPr>
          <w:spacing w:val="-8"/>
          <w:w w:val="90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urgência.</w:t>
      </w:r>
    </w:p>
    <w:p>
      <w:pPr>
        <w:pStyle w:val="BodyText"/>
        <w:spacing w:line="364" w:lineRule="auto"/>
        <w:ind w:left="1085" w:right="1085" w:firstLine="710"/>
        <w:jc w:val="both"/>
      </w:pP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estruturas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assoalho</w:t>
      </w:r>
      <w:r>
        <w:rPr>
          <w:spacing w:val="1"/>
          <w:w w:val="85"/>
        </w:rPr>
        <w:t> </w:t>
      </w:r>
      <w:r>
        <w:rPr>
          <w:w w:val="85"/>
        </w:rPr>
        <w:t>pélvico</w:t>
      </w:r>
      <w:r>
        <w:rPr>
          <w:spacing w:val="1"/>
          <w:w w:val="85"/>
        </w:rPr>
        <w:t> </w:t>
      </w:r>
      <w:r>
        <w:rPr>
          <w:w w:val="85"/>
        </w:rPr>
        <w:t>atuam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maneira</w:t>
      </w:r>
      <w:r>
        <w:rPr>
          <w:spacing w:val="1"/>
          <w:w w:val="85"/>
        </w:rPr>
        <w:t> </w:t>
      </w:r>
      <w:r>
        <w:rPr>
          <w:w w:val="85"/>
        </w:rPr>
        <w:t>sincrônica</w:t>
      </w:r>
      <w:r>
        <w:rPr>
          <w:spacing w:val="1"/>
          <w:w w:val="85"/>
        </w:rPr>
        <w:t> </w:t>
      </w:r>
      <w:r>
        <w:rPr>
          <w:w w:val="85"/>
        </w:rPr>
        <w:t>com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músculos,</w:t>
      </w:r>
      <w:r>
        <w:rPr>
          <w:spacing w:val="1"/>
          <w:w w:val="85"/>
        </w:rPr>
        <w:t> </w:t>
      </w:r>
      <w:r>
        <w:rPr>
          <w:w w:val="85"/>
        </w:rPr>
        <w:t>nervos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parassimpáticos, simpáticos, somáticos e sensoriais, trabalhando conjuntamente, para que a transmissão </w:t>
      </w:r>
      <w:r>
        <w:rPr>
          <w:w w:val="85"/>
        </w:rPr>
        <w:t>da</w:t>
      </w:r>
      <w:r>
        <w:rPr>
          <w:spacing w:val="-52"/>
          <w:w w:val="85"/>
        </w:rPr>
        <w:t> </w:t>
      </w:r>
      <w:r>
        <w:rPr>
          <w:w w:val="80"/>
        </w:rPr>
        <w:t>pressão abdominal incida sobre a uretra de maneira correta, e ocorra o devido armazenamento de urina com o</w:t>
      </w:r>
      <w:r>
        <w:rPr>
          <w:spacing w:val="1"/>
          <w:w w:val="80"/>
        </w:rPr>
        <w:t> </w:t>
      </w:r>
      <w:r>
        <w:rPr>
          <w:w w:val="85"/>
        </w:rPr>
        <w:t>posterior</w:t>
      </w:r>
      <w:r>
        <w:rPr>
          <w:spacing w:val="2"/>
          <w:w w:val="85"/>
        </w:rPr>
        <w:t> </w:t>
      </w:r>
      <w:r>
        <w:rPr>
          <w:w w:val="85"/>
        </w:rPr>
        <w:t>esvaziamento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2"/>
          <w:w w:val="85"/>
        </w:rPr>
        <w:t> </w:t>
      </w:r>
      <w:r>
        <w:rPr>
          <w:w w:val="85"/>
        </w:rPr>
        <w:t>bexiga,</w:t>
      </w:r>
      <w:r>
        <w:rPr>
          <w:spacing w:val="-1"/>
          <w:w w:val="85"/>
        </w:rPr>
        <w:t> </w:t>
      </w:r>
      <w:r>
        <w:rPr>
          <w:w w:val="85"/>
        </w:rPr>
        <w:t>garantindo</w:t>
      </w:r>
      <w:r>
        <w:rPr>
          <w:spacing w:val="2"/>
          <w:w w:val="85"/>
        </w:rPr>
        <w:t> </w:t>
      </w:r>
      <w:r>
        <w:rPr>
          <w:w w:val="85"/>
        </w:rPr>
        <w:t>assim o</w:t>
      </w:r>
      <w:r>
        <w:rPr>
          <w:spacing w:val="-2"/>
          <w:w w:val="85"/>
        </w:rPr>
        <w:t> </w:t>
      </w:r>
      <w:r>
        <w:rPr>
          <w:w w:val="85"/>
        </w:rPr>
        <w:t>mecanismo</w:t>
      </w:r>
      <w:r>
        <w:rPr>
          <w:spacing w:val="2"/>
          <w:w w:val="85"/>
        </w:rPr>
        <w:t> </w:t>
      </w:r>
      <w:r>
        <w:rPr>
          <w:w w:val="85"/>
        </w:rPr>
        <w:t>de</w:t>
      </w:r>
      <w:r>
        <w:rPr>
          <w:spacing w:val="2"/>
          <w:w w:val="85"/>
        </w:rPr>
        <w:t> </w:t>
      </w:r>
      <w:r>
        <w:rPr>
          <w:w w:val="85"/>
        </w:rPr>
        <w:t>continência</w:t>
      </w:r>
      <w:r>
        <w:rPr>
          <w:spacing w:val="1"/>
          <w:w w:val="85"/>
        </w:rPr>
        <w:t> </w:t>
      </w:r>
      <w:r>
        <w:rPr>
          <w:w w:val="85"/>
        </w:rPr>
        <w:t>através</w:t>
      </w:r>
      <w:r>
        <w:rPr>
          <w:spacing w:val="2"/>
          <w:w w:val="85"/>
        </w:rPr>
        <w:t> </w:t>
      </w:r>
      <w:r>
        <w:rPr>
          <w:w w:val="85"/>
        </w:rPr>
        <w:t>da</w:t>
      </w:r>
      <w:r>
        <w:rPr>
          <w:spacing w:val="2"/>
          <w:w w:val="85"/>
        </w:rPr>
        <w:t> </w:t>
      </w:r>
      <w:r>
        <w:rPr>
          <w:w w:val="85"/>
        </w:rPr>
        <w:t>contração</w:t>
      </w:r>
      <w:r>
        <w:rPr>
          <w:spacing w:val="2"/>
          <w:w w:val="85"/>
        </w:rPr>
        <w:t> </w:t>
      </w:r>
      <w:r>
        <w:rPr>
          <w:w w:val="85"/>
        </w:rPr>
        <w:t>dos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75"/>
        <w:jc w:val="both"/>
      </w:pPr>
      <w:r>
        <w:rPr>
          <w:w w:val="80"/>
        </w:rPr>
        <w:t>músculos do assoalho pélvico (Barros et al., 2007; Antunes et al., 2011). Os sinais e sintomas decorrentes da</w:t>
      </w:r>
      <w:r>
        <w:rPr>
          <w:spacing w:val="1"/>
          <w:w w:val="80"/>
        </w:rPr>
        <w:t> </w:t>
      </w:r>
      <w:r>
        <w:rPr>
          <w:w w:val="85"/>
        </w:rPr>
        <w:t>incontinência urinária podem ocorrer devido ao aumento da frequência miccional, noctúria, urgência, hiper-</w:t>
      </w:r>
      <w:r>
        <w:rPr>
          <w:spacing w:val="1"/>
          <w:w w:val="85"/>
        </w:rPr>
        <w:t> </w:t>
      </w:r>
      <w:r>
        <w:rPr>
          <w:w w:val="85"/>
        </w:rPr>
        <w:t>reflexia vesical, perda de urina ao esforço, incontinência no intercurso sexual, infecções urinárias e dor na</w:t>
      </w:r>
      <w:r>
        <w:rPr>
          <w:spacing w:val="1"/>
          <w:w w:val="85"/>
        </w:rPr>
        <w:t> </w:t>
      </w:r>
      <w:r>
        <w:rPr>
          <w:w w:val="90"/>
        </w:rPr>
        <w:t>bexiga</w:t>
      </w:r>
      <w:r>
        <w:rPr>
          <w:spacing w:val="-7"/>
          <w:w w:val="90"/>
        </w:rPr>
        <w:t> </w:t>
      </w:r>
      <w:r>
        <w:rPr>
          <w:w w:val="90"/>
        </w:rPr>
        <w:t>(Silva;</w:t>
      </w:r>
      <w:r>
        <w:rPr>
          <w:spacing w:val="-10"/>
          <w:w w:val="90"/>
        </w:rPr>
        <w:t> </w:t>
      </w:r>
      <w:r>
        <w:rPr>
          <w:w w:val="90"/>
        </w:rPr>
        <w:t>Moraes,</w:t>
      </w:r>
      <w:r>
        <w:rPr>
          <w:spacing w:val="-10"/>
          <w:w w:val="90"/>
        </w:rPr>
        <w:t> </w:t>
      </w:r>
      <w:r>
        <w:rPr>
          <w:w w:val="90"/>
        </w:rPr>
        <w:t>2006;</w:t>
      </w:r>
      <w:r>
        <w:rPr>
          <w:spacing w:val="-10"/>
          <w:w w:val="90"/>
        </w:rPr>
        <w:t> </w:t>
      </w:r>
      <w:r>
        <w:rPr>
          <w:w w:val="90"/>
        </w:rPr>
        <w:t>Melo</w:t>
      </w:r>
      <w:r>
        <w:rPr>
          <w:spacing w:val="-8"/>
          <w:w w:val="90"/>
        </w:rPr>
        <w:t> </w:t>
      </w:r>
      <w:r>
        <w:rPr>
          <w:w w:val="90"/>
        </w:rPr>
        <w:t>et</w:t>
      </w:r>
      <w:r>
        <w:rPr>
          <w:spacing w:val="-9"/>
          <w:w w:val="90"/>
        </w:rPr>
        <w:t> </w:t>
      </w:r>
      <w:r>
        <w:rPr>
          <w:w w:val="90"/>
        </w:rPr>
        <w:t>al.,</w:t>
      </w:r>
      <w:r>
        <w:rPr>
          <w:spacing w:val="-10"/>
          <w:w w:val="90"/>
        </w:rPr>
        <w:t> </w:t>
      </w:r>
      <w:r>
        <w:rPr>
          <w:w w:val="90"/>
        </w:rPr>
        <w:t>2012).</w:t>
      </w:r>
    </w:p>
    <w:p>
      <w:pPr>
        <w:pStyle w:val="BodyText"/>
        <w:spacing w:line="364" w:lineRule="auto"/>
        <w:ind w:left="1085" w:right="1078" w:firstLine="710"/>
        <w:jc w:val="right"/>
      </w:pPr>
      <w:r>
        <w:rPr>
          <w:w w:val="85"/>
        </w:rPr>
        <w:t>Esses</w:t>
      </w:r>
      <w:r>
        <w:rPr>
          <w:spacing w:val="15"/>
          <w:w w:val="85"/>
        </w:rPr>
        <w:t> </w:t>
      </w:r>
      <w:r>
        <w:rPr>
          <w:w w:val="85"/>
        </w:rPr>
        <w:t>sinais</w:t>
      </w:r>
      <w:r>
        <w:rPr>
          <w:spacing w:val="16"/>
          <w:w w:val="85"/>
        </w:rPr>
        <w:t> </w:t>
      </w:r>
      <w:r>
        <w:rPr>
          <w:w w:val="85"/>
        </w:rPr>
        <w:t>e</w:t>
      </w:r>
      <w:r>
        <w:rPr>
          <w:spacing w:val="15"/>
          <w:w w:val="85"/>
        </w:rPr>
        <w:t> </w:t>
      </w:r>
      <w:r>
        <w:rPr>
          <w:w w:val="85"/>
        </w:rPr>
        <w:t>sintomas</w:t>
      </w:r>
      <w:r>
        <w:rPr>
          <w:spacing w:val="16"/>
          <w:w w:val="85"/>
        </w:rPr>
        <w:t> </w:t>
      </w:r>
      <w:r>
        <w:rPr>
          <w:w w:val="85"/>
        </w:rPr>
        <w:t>da</w:t>
      </w:r>
      <w:r>
        <w:rPr>
          <w:spacing w:val="15"/>
          <w:w w:val="85"/>
        </w:rPr>
        <w:t> </w:t>
      </w:r>
      <w:r>
        <w:rPr>
          <w:w w:val="85"/>
        </w:rPr>
        <w:t>IU</w:t>
      </w:r>
      <w:r>
        <w:rPr>
          <w:spacing w:val="16"/>
          <w:w w:val="85"/>
        </w:rPr>
        <w:t> </w:t>
      </w:r>
      <w:r>
        <w:rPr>
          <w:w w:val="85"/>
        </w:rPr>
        <w:t>podem</w:t>
      </w:r>
      <w:r>
        <w:rPr>
          <w:spacing w:val="13"/>
          <w:w w:val="85"/>
        </w:rPr>
        <w:t> </w:t>
      </w:r>
      <w:r>
        <w:rPr>
          <w:w w:val="85"/>
        </w:rPr>
        <w:t>gerar</w:t>
      </w:r>
      <w:r>
        <w:rPr>
          <w:spacing w:val="15"/>
          <w:w w:val="85"/>
        </w:rPr>
        <w:t> </w:t>
      </w:r>
      <w:r>
        <w:rPr>
          <w:w w:val="85"/>
        </w:rPr>
        <w:t>impactos</w:t>
      </w:r>
      <w:r>
        <w:rPr>
          <w:spacing w:val="16"/>
          <w:w w:val="85"/>
        </w:rPr>
        <w:t> </w:t>
      </w:r>
      <w:r>
        <w:rPr>
          <w:w w:val="85"/>
        </w:rPr>
        <w:t>negativos</w:t>
      </w:r>
      <w:r>
        <w:rPr>
          <w:spacing w:val="16"/>
          <w:w w:val="85"/>
        </w:rPr>
        <w:t> </w:t>
      </w:r>
      <w:r>
        <w:rPr>
          <w:w w:val="85"/>
        </w:rPr>
        <w:t>na</w:t>
      </w:r>
      <w:r>
        <w:rPr>
          <w:spacing w:val="15"/>
          <w:w w:val="85"/>
        </w:rPr>
        <w:t> </w:t>
      </w:r>
      <w:r>
        <w:rPr>
          <w:w w:val="85"/>
        </w:rPr>
        <w:t>vida</w:t>
      </w:r>
      <w:r>
        <w:rPr>
          <w:spacing w:val="15"/>
          <w:w w:val="85"/>
        </w:rPr>
        <w:t> </w:t>
      </w:r>
      <w:r>
        <w:rPr>
          <w:w w:val="85"/>
        </w:rPr>
        <w:t>das</w:t>
      </w:r>
      <w:r>
        <w:rPr>
          <w:spacing w:val="16"/>
          <w:w w:val="85"/>
        </w:rPr>
        <w:t> </w:t>
      </w:r>
      <w:r>
        <w:rPr>
          <w:w w:val="85"/>
        </w:rPr>
        <w:t>mulheres,</w:t>
      </w:r>
      <w:r>
        <w:rPr>
          <w:spacing w:val="12"/>
          <w:w w:val="85"/>
        </w:rPr>
        <w:t> </w:t>
      </w:r>
      <w:r>
        <w:rPr>
          <w:w w:val="85"/>
        </w:rPr>
        <w:t>por</w:t>
      </w:r>
      <w:r>
        <w:rPr>
          <w:spacing w:val="15"/>
          <w:w w:val="85"/>
        </w:rPr>
        <w:t> </w:t>
      </w:r>
      <w:r>
        <w:rPr>
          <w:w w:val="85"/>
        </w:rPr>
        <w:t>isso,</w:t>
      </w:r>
      <w:r>
        <w:rPr>
          <w:spacing w:val="13"/>
          <w:w w:val="85"/>
        </w:rPr>
        <w:t> </w:t>
      </w:r>
      <w:r>
        <w:rPr>
          <w:w w:val="85"/>
        </w:rPr>
        <w:t>é</w:t>
      </w:r>
      <w:r>
        <w:rPr>
          <w:spacing w:val="-51"/>
          <w:w w:val="85"/>
        </w:rPr>
        <w:t> </w:t>
      </w:r>
      <w:r>
        <w:rPr>
          <w:w w:val="80"/>
        </w:rPr>
        <w:t>importante</w:t>
      </w:r>
      <w:r>
        <w:rPr>
          <w:spacing w:val="20"/>
          <w:w w:val="80"/>
        </w:rPr>
        <w:t> </w:t>
      </w:r>
      <w:r>
        <w:rPr>
          <w:w w:val="80"/>
        </w:rPr>
        <w:t>conhecer</w:t>
      </w:r>
      <w:r>
        <w:rPr>
          <w:spacing w:val="21"/>
          <w:w w:val="80"/>
        </w:rPr>
        <w:t> </w:t>
      </w:r>
      <w:r>
        <w:rPr>
          <w:w w:val="80"/>
        </w:rPr>
        <w:t>o</w:t>
      </w:r>
      <w:r>
        <w:rPr>
          <w:spacing w:val="21"/>
          <w:w w:val="80"/>
        </w:rPr>
        <w:t> </w:t>
      </w:r>
      <w:r>
        <w:rPr>
          <w:w w:val="80"/>
        </w:rPr>
        <w:t>perfil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21"/>
          <w:w w:val="80"/>
        </w:rPr>
        <w:t> </w:t>
      </w:r>
      <w:r>
        <w:rPr>
          <w:w w:val="80"/>
        </w:rPr>
        <w:t>avaliar</w:t>
      </w:r>
      <w:r>
        <w:rPr>
          <w:spacing w:val="21"/>
          <w:w w:val="80"/>
        </w:rPr>
        <w:t> </w:t>
      </w:r>
      <w:r>
        <w:rPr>
          <w:w w:val="80"/>
        </w:rPr>
        <w:t>o</w:t>
      </w:r>
      <w:r>
        <w:rPr>
          <w:spacing w:val="20"/>
          <w:w w:val="80"/>
        </w:rPr>
        <w:t> </w:t>
      </w:r>
      <w:r>
        <w:rPr>
          <w:w w:val="80"/>
        </w:rPr>
        <w:t>quanto</w:t>
      </w:r>
      <w:r>
        <w:rPr>
          <w:spacing w:val="21"/>
          <w:w w:val="80"/>
        </w:rPr>
        <w:t> </w:t>
      </w:r>
      <w:r>
        <w:rPr>
          <w:w w:val="80"/>
        </w:rPr>
        <w:t>os</w:t>
      </w:r>
      <w:r>
        <w:rPr>
          <w:spacing w:val="22"/>
          <w:w w:val="80"/>
        </w:rPr>
        <w:t> </w:t>
      </w:r>
      <w:r>
        <w:rPr>
          <w:w w:val="80"/>
        </w:rPr>
        <w:t>mesmos</w:t>
      </w:r>
      <w:r>
        <w:rPr>
          <w:spacing w:val="22"/>
          <w:w w:val="80"/>
        </w:rPr>
        <w:t> </w:t>
      </w:r>
      <w:r>
        <w:rPr>
          <w:w w:val="80"/>
        </w:rPr>
        <w:t>interferem</w:t>
      </w:r>
      <w:r>
        <w:rPr>
          <w:spacing w:val="18"/>
          <w:w w:val="80"/>
        </w:rPr>
        <w:t> </w:t>
      </w:r>
      <w:r>
        <w:rPr>
          <w:w w:val="80"/>
        </w:rPr>
        <w:t>atinge</w:t>
      </w:r>
      <w:r>
        <w:rPr>
          <w:spacing w:val="38"/>
          <w:w w:val="80"/>
        </w:rPr>
        <w:t> </w:t>
      </w:r>
      <w:r>
        <w:rPr>
          <w:w w:val="80"/>
        </w:rPr>
        <w:t>na</w:t>
      </w:r>
      <w:r>
        <w:rPr>
          <w:spacing w:val="21"/>
          <w:w w:val="80"/>
        </w:rPr>
        <w:t> </w:t>
      </w:r>
      <w:r>
        <w:rPr>
          <w:w w:val="80"/>
        </w:rPr>
        <w:t>qualidade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vida</w:t>
      </w:r>
      <w:r>
        <w:rPr>
          <w:spacing w:val="21"/>
          <w:w w:val="80"/>
        </w:rPr>
        <w:t> </w:t>
      </w:r>
      <w:r>
        <w:rPr>
          <w:w w:val="80"/>
        </w:rPr>
        <w:t>relacionada</w:t>
      </w:r>
      <w:r>
        <w:rPr>
          <w:spacing w:val="1"/>
          <w:w w:val="80"/>
        </w:rPr>
        <w:t> </w:t>
      </w:r>
      <w:r>
        <w:rPr>
          <w:w w:val="80"/>
        </w:rPr>
        <w:t>à</w:t>
      </w:r>
      <w:r>
        <w:rPr>
          <w:spacing w:val="25"/>
          <w:w w:val="80"/>
        </w:rPr>
        <w:t> </w:t>
      </w:r>
      <w:r>
        <w:rPr>
          <w:w w:val="80"/>
        </w:rPr>
        <w:t>saúde</w:t>
      </w:r>
      <w:r>
        <w:rPr>
          <w:spacing w:val="29"/>
          <w:w w:val="80"/>
        </w:rPr>
        <w:t> </w:t>
      </w:r>
      <w:r>
        <w:rPr>
          <w:w w:val="80"/>
        </w:rPr>
        <w:t>(QVRS)</w:t>
      </w:r>
      <w:r>
        <w:rPr>
          <w:spacing w:val="27"/>
          <w:w w:val="80"/>
        </w:rPr>
        <w:t> </w:t>
      </w:r>
      <w:r>
        <w:rPr>
          <w:w w:val="80"/>
        </w:rPr>
        <w:t>dessas</w:t>
      </w:r>
      <w:r>
        <w:rPr>
          <w:spacing w:val="28"/>
          <w:w w:val="80"/>
        </w:rPr>
        <w:t> </w:t>
      </w:r>
      <w:r>
        <w:rPr>
          <w:w w:val="80"/>
        </w:rPr>
        <w:t>mulheres,</w:t>
      </w:r>
      <w:r>
        <w:rPr>
          <w:spacing w:val="23"/>
          <w:w w:val="80"/>
        </w:rPr>
        <w:t> </w:t>
      </w:r>
      <w:r>
        <w:rPr>
          <w:w w:val="80"/>
        </w:rPr>
        <w:t>possibilitando</w:t>
      </w:r>
      <w:r>
        <w:rPr>
          <w:spacing w:val="26"/>
          <w:w w:val="80"/>
        </w:rPr>
        <w:t> </w:t>
      </w:r>
      <w:r>
        <w:rPr>
          <w:w w:val="80"/>
        </w:rPr>
        <w:t>uma</w:t>
      </w:r>
      <w:r>
        <w:rPr>
          <w:spacing w:val="21"/>
          <w:w w:val="80"/>
        </w:rPr>
        <w:t> </w:t>
      </w:r>
      <w:r>
        <w:rPr>
          <w:w w:val="80"/>
        </w:rPr>
        <w:t>melhor</w:t>
      </w:r>
      <w:r>
        <w:rPr>
          <w:spacing w:val="26"/>
          <w:w w:val="80"/>
        </w:rPr>
        <w:t> </w:t>
      </w:r>
      <w:r>
        <w:rPr>
          <w:w w:val="80"/>
        </w:rPr>
        <w:t>percepção</w:t>
      </w:r>
      <w:r>
        <w:rPr>
          <w:spacing w:val="26"/>
          <w:w w:val="80"/>
        </w:rPr>
        <w:t> </w:t>
      </w:r>
      <w:r>
        <w:rPr>
          <w:w w:val="80"/>
        </w:rPr>
        <w:t>do</w:t>
      </w:r>
      <w:r>
        <w:rPr>
          <w:spacing w:val="26"/>
          <w:w w:val="80"/>
        </w:rPr>
        <w:t> </w:t>
      </w:r>
      <w:r>
        <w:rPr>
          <w:w w:val="80"/>
        </w:rPr>
        <w:t>ponto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vista</w:t>
      </w:r>
      <w:r>
        <w:rPr>
          <w:spacing w:val="25"/>
          <w:w w:val="80"/>
        </w:rPr>
        <w:t> </w:t>
      </w:r>
      <w:r>
        <w:rPr>
          <w:w w:val="80"/>
        </w:rPr>
        <w:t>da</w:t>
      </w:r>
      <w:r>
        <w:rPr>
          <w:spacing w:val="26"/>
          <w:w w:val="80"/>
        </w:rPr>
        <w:t> </w:t>
      </w:r>
      <w:r>
        <w:rPr>
          <w:w w:val="80"/>
        </w:rPr>
        <w:t>paciente.</w:t>
      </w:r>
      <w:r>
        <w:rPr>
          <w:spacing w:val="23"/>
          <w:w w:val="80"/>
        </w:rPr>
        <w:t> </w:t>
      </w:r>
      <w:r>
        <w:rPr>
          <w:w w:val="80"/>
        </w:rPr>
        <w:t>Além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disso, identificar e caracterizar os fatores </w:t>
      </w:r>
      <w:r>
        <w:rPr>
          <w:w w:val="85"/>
        </w:rPr>
        <w:t>de risco que predispõem essa população feminina a desenvolver a</w:t>
      </w:r>
      <w:r>
        <w:rPr>
          <w:spacing w:val="-52"/>
          <w:w w:val="85"/>
        </w:rPr>
        <w:t> </w:t>
      </w:r>
      <w:r>
        <w:rPr>
          <w:w w:val="85"/>
        </w:rPr>
        <w:t>IU,</w:t>
      </w:r>
      <w:r>
        <w:rPr>
          <w:spacing w:val="15"/>
          <w:w w:val="85"/>
        </w:rPr>
        <w:t> </w:t>
      </w:r>
      <w:r>
        <w:rPr>
          <w:w w:val="85"/>
        </w:rPr>
        <w:t>pode</w:t>
      </w:r>
      <w:r>
        <w:rPr>
          <w:spacing w:val="16"/>
          <w:w w:val="85"/>
        </w:rPr>
        <w:t> </w:t>
      </w:r>
      <w:r>
        <w:rPr>
          <w:w w:val="85"/>
        </w:rPr>
        <w:t>contribuir</w:t>
      </w:r>
      <w:r>
        <w:rPr>
          <w:spacing w:val="17"/>
          <w:w w:val="85"/>
        </w:rPr>
        <w:t> </w:t>
      </w:r>
      <w:r>
        <w:rPr>
          <w:w w:val="85"/>
        </w:rPr>
        <w:t>na</w:t>
      </w:r>
      <w:r>
        <w:rPr>
          <w:spacing w:val="17"/>
          <w:w w:val="85"/>
        </w:rPr>
        <w:t> </w:t>
      </w:r>
      <w:r>
        <w:rPr>
          <w:w w:val="85"/>
        </w:rPr>
        <w:t>elaboração</w:t>
      </w:r>
      <w:r>
        <w:rPr>
          <w:spacing w:val="17"/>
          <w:w w:val="85"/>
        </w:rPr>
        <w:t> </w:t>
      </w:r>
      <w:r>
        <w:rPr>
          <w:w w:val="85"/>
        </w:rPr>
        <w:t>de</w:t>
      </w:r>
      <w:r>
        <w:rPr>
          <w:spacing w:val="16"/>
          <w:w w:val="85"/>
        </w:rPr>
        <w:t> </w:t>
      </w:r>
      <w:r>
        <w:rPr>
          <w:w w:val="85"/>
        </w:rPr>
        <w:t>estratégias</w:t>
      </w:r>
      <w:r>
        <w:rPr>
          <w:spacing w:val="26"/>
          <w:w w:val="85"/>
        </w:rPr>
        <w:t> </w:t>
      </w:r>
      <w:r>
        <w:rPr>
          <w:w w:val="85"/>
        </w:rPr>
        <w:t>preventivas,</w:t>
      </w:r>
      <w:r>
        <w:rPr>
          <w:spacing w:val="15"/>
          <w:w w:val="85"/>
        </w:rPr>
        <w:t> </w:t>
      </w:r>
      <w:r>
        <w:rPr>
          <w:w w:val="85"/>
        </w:rPr>
        <w:t>diagnósticas</w:t>
      </w:r>
      <w:r>
        <w:rPr>
          <w:spacing w:val="18"/>
          <w:w w:val="85"/>
        </w:rPr>
        <w:t> </w:t>
      </w:r>
      <w:r>
        <w:rPr>
          <w:w w:val="85"/>
        </w:rPr>
        <w:t>e</w:t>
      </w:r>
      <w:r>
        <w:rPr>
          <w:spacing w:val="17"/>
          <w:w w:val="85"/>
        </w:rPr>
        <w:t> </w:t>
      </w:r>
      <w:r>
        <w:rPr>
          <w:w w:val="85"/>
        </w:rPr>
        <w:t>terapêuticas,</w:t>
      </w:r>
      <w:r>
        <w:rPr>
          <w:spacing w:val="15"/>
          <w:w w:val="85"/>
        </w:rPr>
        <w:t> </w:t>
      </w:r>
      <w:r>
        <w:rPr>
          <w:w w:val="85"/>
        </w:rPr>
        <w:t>além</w:t>
      </w:r>
      <w:r>
        <w:rPr>
          <w:spacing w:val="16"/>
          <w:w w:val="85"/>
        </w:rPr>
        <w:t> </w:t>
      </w:r>
      <w:r>
        <w:rPr>
          <w:w w:val="85"/>
        </w:rPr>
        <w:t>de</w:t>
      </w:r>
      <w:r>
        <w:rPr>
          <w:spacing w:val="17"/>
          <w:w w:val="85"/>
        </w:rPr>
        <w:t> </w:t>
      </w:r>
      <w:r>
        <w:rPr>
          <w:w w:val="85"/>
        </w:rPr>
        <w:t>serem</w:t>
      </w:r>
      <w:r>
        <w:rPr>
          <w:spacing w:val="-52"/>
          <w:w w:val="85"/>
        </w:rPr>
        <w:t> </w:t>
      </w:r>
      <w:r>
        <w:rPr>
          <w:w w:val="80"/>
        </w:rPr>
        <w:t>possíveis</w:t>
      </w:r>
      <w:r>
        <w:rPr>
          <w:spacing w:val="12"/>
          <w:w w:val="80"/>
        </w:rPr>
        <w:t> </w:t>
      </w:r>
      <w:r>
        <w:rPr>
          <w:w w:val="80"/>
        </w:rPr>
        <w:t>preditores</w:t>
      </w:r>
      <w:r>
        <w:rPr>
          <w:spacing w:val="13"/>
          <w:w w:val="80"/>
        </w:rPr>
        <w:t> </w:t>
      </w:r>
      <w:r>
        <w:rPr>
          <w:w w:val="80"/>
        </w:rPr>
        <w:t>para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busca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tratamento</w:t>
      </w:r>
      <w:r>
        <w:rPr>
          <w:spacing w:val="21"/>
          <w:w w:val="80"/>
        </w:rPr>
        <w:t> </w:t>
      </w:r>
      <w:r>
        <w:rPr>
          <w:w w:val="80"/>
        </w:rPr>
        <w:t>que</w:t>
      </w:r>
      <w:r>
        <w:rPr>
          <w:spacing w:val="11"/>
          <w:w w:val="80"/>
        </w:rPr>
        <w:t> </w:t>
      </w:r>
      <w:r>
        <w:rPr>
          <w:w w:val="80"/>
        </w:rPr>
        <w:t>visem</w:t>
      </w:r>
      <w:r>
        <w:rPr>
          <w:spacing w:val="10"/>
          <w:w w:val="80"/>
        </w:rPr>
        <w:t> </w:t>
      </w:r>
      <w:r>
        <w:rPr>
          <w:w w:val="80"/>
        </w:rPr>
        <w:t>uma</w:t>
      </w:r>
      <w:r>
        <w:rPr>
          <w:spacing w:val="11"/>
          <w:w w:val="80"/>
        </w:rPr>
        <w:t> </w:t>
      </w:r>
      <w:r>
        <w:rPr>
          <w:w w:val="80"/>
        </w:rPr>
        <w:t>melhor</w:t>
      </w:r>
      <w:r>
        <w:rPr>
          <w:spacing w:val="12"/>
          <w:w w:val="80"/>
        </w:rPr>
        <w:t> </w:t>
      </w:r>
      <w:r>
        <w:rPr>
          <w:w w:val="80"/>
        </w:rPr>
        <w:t>qualidade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vida</w:t>
      </w:r>
      <w:r>
        <w:rPr>
          <w:spacing w:val="12"/>
          <w:w w:val="80"/>
        </w:rPr>
        <w:t> </w:t>
      </w:r>
      <w:r>
        <w:rPr>
          <w:w w:val="80"/>
        </w:rPr>
        <w:t>(</w:t>
      </w:r>
      <w:r>
        <w:rPr>
          <w:spacing w:val="20"/>
          <w:w w:val="80"/>
        </w:rPr>
        <w:t> </w:t>
      </w:r>
      <w:r>
        <w:rPr>
          <w:w w:val="80"/>
        </w:rPr>
        <w:t>Lopes</w:t>
      </w:r>
      <w:r>
        <w:rPr>
          <w:spacing w:val="13"/>
          <w:w w:val="80"/>
        </w:rPr>
        <w:t> </w:t>
      </w:r>
      <w:r>
        <w:rPr>
          <w:w w:val="80"/>
        </w:rPr>
        <w:t>et</w:t>
      </w:r>
      <w:r>
        <w:rPr>
          <w:spacing w:val="9"/>
          <w:w w:val="80"/>
        </w:rPr>
        <w:t> </w:t>
      </w:r>
      <w:r>
        <w:rPr>
          <w:w w:val="80"/>
        </w:rPr>
        <w:t>al.,</w:t>
      </w:r>
      <w:r>
        <w:rPr>
          <w:spacing w:val="8"/>
          <w:w w:val="80"/>
        </w:rPr>
        <w:t> </w:t>
      </w:r>
      <w:r>
        <w:rPr>
          <w:w w:val="80"/>
        </w:rPr>
        <w:t>2018).</w:t>
      </w:r>
    </w:p>
    <w:p>
      <w:pPr>
        <w:pStyle w:val="BodyText"/>
        <w:spacing w:line="364" w:lineRule="auto" w:before="5"/>
        <w:ind w:left="1085" w:right="1074" w:firstLine="710"/>
        <w:jc w:val="both"/>
      </w:pPr>
      <w:r>
        <w:rPr>
          <w:w w:val="80"/>
        </w:rPr>
        <w:t>Segundo Fitz et al. em 2012, a IU não está relacionada somente a comprometimentos físicos, também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pode envolver os aspectos psicossociais, </w:t>
      </w:r>
      <w:r>
        <w:rPr>
          <w:w w:val="85"/>
        </w:rPr>
        <w:t>deteriorando significativamente a qualidade de vida, limitando sua</w:t>
      </w:r>
      <w:r>
        <w:rPr>
          <w:spacing w:val="-52"/>
          <w:w w:val="85"/>
        </w:rPr>
        <w:t> </w:t>
      </w:r>
      <w:r>
        <w:rPr>
          <w:w w:val="85"/>
        </w:rPr>
        <w:t>autonomia e reduzindo sua autoestima. Deste modo, para se demonstrar, o quanto a incontinência urinária</w:t>
      </w:r>
      <w:r>
        <w:rPr>
          <w:spacing w:val="1"/>
          <w:w w:val="85"/>
        </w:rPr>
        <w:t> </w:t>
      </w:r>
      <w:r>
        <w:rPr>
          <w:w w:val="80"/>
        </w:rPr>
        <w:t>interfere no bem-estar físico e psicossocial dessa população feminina, é necessário utilizar instrumentos para</w:t>
      </w:r>
      <w:r>
        <w:rPr>
          <w:spacing w:val="1"/>
          <w:w w:val="80"/>
        </w:rPr>
        <w:t> </w:t>
      </w:r>
      <w:r>
        <w:rPr>
          <w:w w:val="90"/>
        </w:rPr>
        <w:t>avaliação</w:t>
      </w:r>
      <w:r>
        <w:rPr>
          <w:spacing w:val="-9"/>
          <w:w w:val="90"/>
        </w:rPr>
        <w:t> </w:t>
      </w:r>
      <w:r>
        <w:rPr>
          <w:w w:val="90"/>
        </w:rPr>
        <w:t>e</w:t>
      </w:r>
      <w:r>
        <w:rPr>
          <w:spacing w:val="-8"/>
          <w:w w:val="90"/>
        </w:rPr>
        <w:t> </w:t>
      </w:r>
      <w:r>
        <w:rPr>
          <w:w w:val="90"/>
        </w:rPr>
        <w:t>mensuração</w:t>
      </w:r>
      <w:r>
        <w:rPr>
          <w:spacing w:val="-8"/>
          <w:w w:val="90"/>
        </w:rPr>
        <w:t> </w:t>
      </w:r>
      <w:r>
        <w:rPr>
          <w:w w:val="90"/>
        </w:rPr>
        <w:t>dessa</w:t>
      </w:r>
      <w:r>
        <w:rPr>
          <w:spacing w:val="-8"/>
          <w:w w:val="90"/>
        </w:rPr>
        <w:t> </w:t>
      </w:r>
      <w:r>
        <w:rPr>
          <w:w w:val="90"/>
        </w:rPr>
        <w:t>condição</w:t>
      </w:r>
      <w:r>
        <w:rPr>
          <w:spacing w:val="-9"/>
          <w:w w:val="90"/>
        </w:rPr>
        <w:t> </w:t>
      </w:r>
      <w:r>
        <w:rPr>
          <w:w w:val="90"/>
        </w:rPr>
        <w:t>clínica.</w:t>
      </w:r>
    </w:p>
    <w:p>
      <w:pPr>
        <w:pStyle w:val="BodyText"/>
        <w:spacing w:line="364" w:lineRule="auto"/>
        <w:ind w:left="1085" w:right="1074" w:firstLine="710"/>
        <w:jc w:val="both"/>
      </w:pPr>
      <w:r>
        <w:rPr>
          <w:w w:val="85"/>
        </w:rPr>
        <w:t>Entre os instrumentos utilizados para avaliar e mensurar a qualidade de vida dessas mulheres, o</w:t>
      </w:r>
      <w:r>
        <w:rPr>
          <w:spacing w:val="1"/>
          <w:w w:val="85"/>
        </w:rPr>
        <w:t> </w:t>
      </w:r>
      <w:r>
        <w:rPr>
          <w:w w:val="85"/>
        </w:rPr>
        <w:t>questionário King’s Health Questionnaire (KHQ) é um instrumento que aborda os impactos nos diferentes</w:t>
      </w:r>
      <w:r>
        <w:rPr>
          <w:spacing w:val="1"/>
          <w:w w:val="85"/>
        </w:rPr>
        <w:t> </w:t>
      </w:r>
      <w:r>
        <w:rPr>
          <w:w w:val="85"/>
        </w:rPr>
        <w:t>domínios da qualidade de vida de pessoas com incontinência urinária (Fonsecaet al., 2005). E o ICIQ-SF,</w:t>
      </w:r>
      <w:r>
        <w:rPr>
          <w:spacing w:val="1"/>
          <w:w w:val="85"/>
        </w:rPr>
        <w:t> </w:t>
      </w:r>
      <w:r>
        <w:rPr>
          <w:w w:val="85"/>
        </w:rPr>
        <w:t>sendo mais um questionário que contém perguntas abertas para obter dados relativos à possível disfunção</w:t>
      </w:r>
      <w:r>
        <w:rPr>
          <w:spacing w:val="1"/>
          <w:w w:val="85"/>
        </w:rPr>
        <w:t> </w:t>
      </w:r>
      <w:r>
        <w:rPr>
          <w:w w:val="85"/>
        </w:rPr>
        <w:t>esfincteriana (Tamanini et al., 2004). Nota-se, que devido ao aumento nos casos de problemas de saúde, o</w:t>
      </w:r>
      <w:r>
        <w:rPr>
          <w:spacing w:val="1"/>
          <w:w w:val="85"/>
        </w:rPr>
        <w:t> </w:t>
      </w:r>
      <w:r>
        <w:rPr>
          <w:w w:val="85"/>
        </w:rPr>
        <w:t>número de pessoas que buscam realizar algum tipo de atividade física vem crescendo e muitas mulheres</w:t>
      </w:r>
      <w:r>
        <w:rPr>
          <w:spacing w:val="1"/>
          <w:w w:val="85"/>
        </w:rPr>
        <w:t> </w:t>
      </w:r>
      <w:r>
        <w:rPr>
          <w:w w:val="80"/>
        </w:rPr>
        <w:t>passaram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incluir</w:t>
      </w:r>
      <w:r>
        <w:rPr>
          <w:spacing w:val="4"/>
          <w:w w:val="80"/>
        </w:rPr>
        <w:t> </w:t>
      </w:r>
      <w:r>
        <w:rPr>
          <w:w w:val="80"/>
        </w:rPr>
        <w:t>essa</w:t>
      </w:r>
      <w:r>
        <w:rPr>
          <w:spacing w:val="3"/>
          <w:w w:val="80"/>
        </w:rPr>
        <w:t> </w:t>
      </w:r>
      <w:r>
        <w:rPr>
          <w:w w:val="80"/>
        </w:rPr>
        <w:t>prática</w:t>
      </w:r>
      <w:r>
        <w:rPr>
          <w:spacing w:val="3"/>
          <w:w w:val="80"/>
        </w:rPr>
        <w:t> </w:t>
      </w:r>
      <w:r>
        <w:rPr>
          <w:w w:val="80"/>
        </w:rPr>
        <w:t>em</w:t>
      </w:r>
      <w:r>
        <w:rPr>
          <w:spacing w:val="2"/>
          <w:w w:val="80"/>
        </w:rPr>
        <w:t> </w:t>
      </w:r>
      <w:r>
        <w:rPr>
          <w:w w:val="80"/>
        </w:rPr>
        <w:t>sua</w:t>
      </w:r>
      <w:r>
        <w:rPr>
          <w:spacing w:val="2"/>
          <w:w w:val="80"/>
        </w:rPr>
        <w:t> </w:t>
      </w:r>
      <w:r>
        <w:rPr>
          <w:w w:val="80"/>
        </w:rPr>
        <w:t>rotina</w:t>
      </w:r>
      <w:r>
        <w:rPr>
          <w:spacing w:val="4"/>
          <w:w w:val="80"/>
        </w:rPr>
        <w:t> </w:t>
      </w:r>
      <w:r>
        <w:rPr>
          <w:w w:val="80"/>
        </w:rPr>
        <w:t>(Tomasi, 2015).</w:t>
      </w:r>
    </w:p>
    <w:p>
      <w:pPr>
        <w:pStyle w:val="BodyText"/>
        <w:spacing w:line="364" w:lineRule="auto"/>
        <w:ind w:left="1085" w:right="1077" w:firstLine="710"/>
        <w:jc w:val="both"/>
      </w:pPr>
      <w:r>
        <w:rPr>
          <w:w w:val="80"/>
        </w:rPr>
        <w:t>Essa prática de atividade física realizada nas comunidades vem se tornando um hábito cada vez mais</w:t>
      </w:r>
      <w:r>
        <w:rPr>
          <w:spacing w:val="1"/>
          <w:w w:val="80"/>
        </w:rPr>
        <w:t> </w:t>
      </w:r>
      <w:r>
        <w:rPr>
          <w:w w:val="85"/>
        </w:rPr>
        <w:t>comum</w:t>
      </w:r>
      <w:r>
        <w:rPr>
          <w:spacing w:val="1"/>
          <w:w w:val="85"/>
        </w:rPr>
        <w:t> </w:t>
      </w:r>
      <w:r>
        <w:rPr>
          <w:w w:val="85"/>
        </w:rPr>
        <w:t>entre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mulheres.</w:t>
      </w:r>
      <w:r>
        <w:rPr>
          <w:spacing w:val="1"/>
          <w:w w:val="85"/>
        </w:rPr>
        <w:t> </w:t>
      </w:r>
      <w:r>
        <w:rPr>
          <w:w w:val="85"/>
        </w:rPr>
        <w:t>Alguns</w:t>
      </w:r>
      <w:r>
        <w:rPr>
          <w:spacing w:val="1"/>
          <w:w w:val="85"/>
        </w:rPr>
        <w:t> </w:t>
      </w:r>
      <w:r>
        <w:rPr>
          <w:w w:val="85"/>
        </w:rPr>
        <w:t>autores</w:t>
      </w:r>
      <w:r>
        <w:rPr>
          <w:spacing w:val="1"/>
          <w:w w:val="85"/>
        </w:rPr>
        <w:t> </w:t>
      </w:r>
      <w:r>
        <w:rPr>
          <w:w w:val="85"/>
        </w:rPr>
        <w:t>acreditam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mulheres</w:t>
      </w:r>
      <w:r>
        <w:rPr>
          <w:spacing w:val="1"/>
          <w:w w:val="85"/>
        </w:rPr>
        <w:t> </w:t>
      </w:r>
      <w:r>
        <w:rPr>
          <w:w w:val="85"/>
        </w:rPr>
        <w:t>incontinentes</w:t>
      </w:r>
      <w:r>
        <w:rPr>
          <w:spacing w:val="1"/>
          <w:w w:val="85"/>
        </w:rPr>
        <w:t> </w:t>
      </w:r>
      <w:r>
        <w:rPr>
          <w:w w:val="85"/>
        </w:rPr>
        <w:t>não</w:t>
      </w:r>
      <w:r>
        <w:rPr>
          <w:spacing w:val="1"/>
          <w:w w:val="85"/>
        </w:rPr>
        <w:t> </w:t>
      </w:r>
      <w:r>
        <w:rPr>
          <w:w w:val="85"/>
        </w:rPr>
        <w:t>devem</w:t>
      </w:r>
      <w:r>
        <w:rPr>
          <w:spacing w:val="1"/>
          <w:w w:val="85"/>
        </w:rPr>
        <w:t> </w:t>
      </w:r>
      <w:r>
        <w:rPr>
          <w:w w:val="85"/>
        </w:rPr>
        <w:t>ser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desestimuladas a reduzirem seus níveis de prática de atividade física em decorrência </w:t>
      </w:r>
      <w:r>
        <w:rPr>
          <w:w w:val="85"/>
        </w:rPr>
        <w:t>das perdas urinárias, e</w:t>
      </w:r>
      <w:r>
        <w:rPr>
          <w:spacing w:val="-52"/>
          <w:w w:val="85"/>
        </w:rPr>
        <w:t> </w:t>
      </w:r>
      <w:r>
        <w:rPr>
          <w:w w:val="80"/>
        </w:rPr>
        <w:t>sim, estimuladas como forma de melhorar os sinais e sintomas da incontinência urinária (Martines; Tamanini,</w:t>
      </w:r>
      <w:r>
        <w:rPr>
          <w:spacing w:val="1"/>
          <w:w w:val="80"/>
        </w:rPr>
        <w:t> </w:t>
      </w:r>
      <w:r>
        <w:rPr>
          <w:w w:val="90"/>
        </w:rPr>
        <w:t>2015).</w:t>
      </w:r>
    </w:p>
    <w:p>
      <w:pPr>
        <w:pStyle w:val="BodyText"/>
        <w:spacing w:line="364" w:lineRule="auto" w:before="6"/>
        <w:ind w:left="1085" w:right="1081" w:firstLine="710"/>
        <w:jc w:val="both"/>
      </w:pPr>
      <w:r>
        <w:rPr>
          <w:w w:val="80"/>
        </w:rPr>
        <w:t>Em</w:t>
      </w:r>
      <w:r>
        <w:rPr>
          <w:spacing w:val="24"/>
          <w:w w:val="80"/>
        </w:rPr>
        <w:t> </w:t>
      </w:r>
      <w:r>
        <w:rPr>
          <w:w w:val="80"/>
        </w:rPr>
        <w:t>decorrência</w:t>
      </w:r>
      <w:r>
        <w:rPr>
          <w:spacing w:val="25"/>
          <w:w w:val="80"/>
        </w:rPr>
        <w:t> </w:t>
      </w:r>
      <w:r>
        <w:rPr>
          <w:w w:val="80"/>
        </w:rPr>
        <w:t>da</w:t>
      </w:r>
      <w:r>
        <w:rPr>
          <w:spacing w:val="26"/>
          <w:w w:val="80"/>
        </w:rPr>
        <w:t> </w:t>
      </w:r>
      <w:r>
        <w:rPr>
          <w:w w:val="80"/>
        </w:rPr>
        <w:t>falta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conhecimento</w:t>
      </w:r>
      <w:r>
        <w:rPr>
          <w:spacing w:val="25"/>
          <w:w w:val="80"/>
        </w:rPr>
        <w:t> </w:t>
      </w:r>
      <w:r>
        <w:rPr>
          <w:w w:val="80"/>
        </w:rPr>
        <w:t>e</w:t>
      </w:r>
      <w:r>
        <w:rPr>
          <w:spacing w:val="26"/>
          <w:w w:val="80"/>
        </w:rPr>
        <w:t> </w:t>
      </w:r>
      <w:r>
        <w:rPr>
          <w:w w:val="80"/>
        </w:rPr>
        <w:t>informações</w:t>
      </w:r>
      <w:r>
        <w:rPr>
          <w:spacing w:val="28"/>
          <w:w w:val="80"/>
        </w:rPr>
        <w:t> </w:t>
      </w:r>
      <w:r>
        <w:rPr>
          <w:w w:val="80"/>
        </w:rPr>
        <w:t>sobre</w:t>
      </w:r>
      <w:r>
        <w:rPr>
          <w:spacing w:val="25"/>
          <w:w w:val="80"/>
        </w:rPr>
        <w:t> </w:t>
      </w:r>
      <w:r>
        <w:rPr>
          <w:w w:val="80"/>
        </w:rPr>
        <w:t>a</w:t>
      </w:r>
      <w:r>
        <w:rPr>
          <w:spacing w:val="26"/>
          <w:w w:val="80"/>
        </w:rPr>
        <w:t> </w:t>
      </w:r>
      <w:r>
        <w:rPr>
          <w:w w:val="80"/>
        </w:rPr>
        <w:t>importância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contrair</w:t>
      </w:r>
      <w:r>
        <w:rPr>
          <w:spacing w:val="26"/>
          <w:w w:val="80"/>
        </w:rPr>
        <w:t> </w:t>
      </w:r>
      <w:r>
        <w:rPr>
          <w:w w:val="80"/>
        </w:rPr>
        <w:t>os</w:t>
      </w:r>
      <w:r>
        <w:rPr>
          <w:spacing w:val="28"/>
          <w:w w:val="80"/>
        </w:rPr>
        <w:t> </w:t>
      </w:r>
      <w:r>
        <w:rPr>
          <w:w w:val="80"/>
        </w:rPr>
        <w:t>músculos</w:t>
      </w:r>
      <w:r>
        <w:rPr>
          <w:spacing w:val="1"/>
          <w:w w:val="80"/>
        </w:rPr>
        <w:t> </w:t>
      </w:r>
      <w:r>
        <w:rPr>
          <w:w w:val="85"/>
        </w:rPr>
        <w:t>do assoalho pélvico, muitas mulheres praticantes de atividades físicas, não fortalecem essa musculatura</w:t>
      </w:r>
      <w:r>
        <w:rPr>
          <w:spacing w:val="1"/>
          <w:w w:val="85"/>
        </w:rPr>
        <w:t> </w:t>
      </w:r>
      <w:r>
        <w:rPr>
          <w:w w:val="85"/>
        </w:rPr>
        <w:t>perineal, levando assim, ao enfraquecimento desses músculos do assoalho pélvico. E portanto, os sinais e</w:t>
      </w:r>
      <w:r>
        <w:rPr>
          <w:spacing w:val="1"/>
          <w:w w:val="85"/>
        </w:rPr>
        <w:t> </w:t>
      </w:r>
      <w:r>
        <w:rPr>
          <w:w w:val="85"/>
        </w:rPr>
        <w:t>sintomas referentes a essa alteração aparecem constantemente, e muitas vezes são considerados como</w:t>
      </w:r>
      <w:r>
        <w:rPr>
          <w:spacing w:val="1"/>
          <w:w w:val="85"/>
        </w:rPr>
        <w:t> </w:t>
      </w:r>
      <w:r>
        <w:rPr>
          <w:w w:val="80"/>
        </w:rPr>
        <w:t>naturais</w:t>
      </w:r>
      <w:r>
        <w:rPr>
          <w:spacing w:val="28"/>
          <w:w w:val="80"/>
        </w:rPr>
        <w:t> </w:t>
      </w:r>
      <w:r>
        <w:rPr>
          <w:w w:val="80"/>
        </w:rPr>
        <w:t>e</w:t>
      </w:r>
      <w:r>
        <w:rPr>
          <w:spacing w:val="27"/>
          <w:w w:val="80"/>
        </w:rPr>
        <w:t> </w:t>
      </w:r>
      <w:r>
        <w:rPr>
          <w:w w:val="80"/>
        </w:rPr>
        <w:t>sem</w:t>
      </w:r>
      <w:r>
        <w:rPr>
          <w:spacing w:val="26"/>
          <w:w w:val="80"/>
        </w:rPr>
        <w:t> </w:t>
      </w:r>
      <w:r>
        <w:rPr>
          <w:w w:val="80"/>
        </w:rPr>
        <w:t>relevância</w:t>
      </w:r>
      <w:r>
        <w:rPr>
          <w:spacing w:val="27"/>
          <w:w w:val="80"/>
        </w:rPr>
        <w:t> </w:t>
      </w:r>
      <w:r>
        <w:rPr>
          <w:w w:val="80"/>
        </w:rPr>
        <w:t>para</w:t>
      </w:r>
      <w:r>
        <w:rPr>
          <w:spacing w:val="27"/>
          <w:w w:val="80"/>
        </w:rPr>
        <w:t> </w:t>
      </w:r>
      <w:r>
        <w:rPr>
          <w:w w:val="80"/>
        </w:rPr>
        <w:t>as</w:t>
      </w:r>
      <w:r>
        <w:rPr>
          <w:spacing w:val="30"/>
          <w:w w:val="80"/>
        </w:rPr>
        <w:t> </w:t>
      </w:r>
      <w:r>
        <w:rPr>
          <w:w w:val="80"/>
        </w:rPr>
        <w:t>mesmas</w:t>
      </w:r>
      <w:r>
        <w:rPr>
          <w:spacing w:val="29"/>
          <w:w w:val="80"/>
        </w:rPr>
        <w:t> </w:t>
      </w:r>
      <w:r>
        <w:rPr>
          <w:w w:val="80"/>
        </w:rPr>
        <w:t>que</w:t>
      </w:r>
      <w:r>
        <w:rPr>
          <w:spacing w:val="27"/>
          <w:w w:val="80"/>
        </w:rPr>
        <w:t> </w:t>
      </w:r>
      <w:r>
        <w:rPr>
          <w:w w:val="80"/>
        </w:rPr>
        <w:t>em</w:t>
      </w:r>
      <w:r>
        <w:rPr>
          <w:spacing w:val="26"/>
          <w:w w:val="80"/>
        </w:rPr>
        <w:t> </w:t>
      </w:r>
      <w:r>
        <w:rPr>
          <w:w w:val="80"/>
        </w:rPr>
        <w:t>consequência</w:t>
      </w:r>
      <w:r>
        <w:rPr>
          <w:spacing w:val="27"/>
          <w:w w:val="80"/>
        </w:rPr>
        <w:t> </w:t>
      </w:r>
      <w:r>
        <w:rPr>
          <w:w w:val="80"/>
        </w:rPr>
        <w:t>disso</w:t>
      </w:r>
      <w:r>
        <w:rPr>
          <w:spacing w:val="27"/>
          <w:w w:val="80"/>
        </w:rPr>
        <w:t> </w:t>
      </w:r>
      <w:r>
        <w:rPr>
          <w:w w:val="80"/>
        </w:rPr>
        <w:t>não</w:t>
      </w:r>
      <w:r>
        <w:rPr>
          <w:spacing w:val="27"/>
          <w:w w:val="80"/>
        </w:rPr>
        <w:t> </w:t>
      </w:r>
      <w:r>
        <w:rPr>
          <w:w w:val="80"/>
        </w:rPr>
        <w:t>buscam</w:t>
      </w:r>
      <w:r>
        <w:rPr>
          <w:spacing w:val="26"/>
          <w:w w:val="80"/>
        </w:rPr>
        <w:t> </w:t>
      </w:r>
      <w:r>
        <w:rPr>
          <w:w w:val="80"/>
        </w:rPr>
        <w:t>tratamento  adequado,</w:t>
      </w:r>
      <w:r>
        <w:rPr>
          <w:spacing w:val="25"/>
          <w:w w:val="80"/>
        </w:rPr>
        <w:t> </w:t>
      </w:r>
      <w:r>
        <w:rPr>
          <w:w w:val="80"/>
        </w:rPr>
        <w:t>o</w:t>
      </w:r>
      <w:r>
        <w:rPr>
          <w:spacing w:val="1"/>
          <w:w w:val="80"/>
        </w:rPr>
        <w:t> </w:t>
      </w:r>
      <w:r>
        <w:rPr>
          <w:w w:val="85"/>
        </w:rPr>
        <w:t>que pode contribuir posteriormente para o aumento das queixas e comprometimento da qualidade de vida</w:t>
      </w:r>
      <w:r>
        <w:rPr>
          <w:spacing w:val="1"/>
          <w:w w:val="85"/>
        </w:rPr>
        <w:t> </w:t>
      </w:r>
      <w:r>
        <w:rPr>
          <w:w w:val="90"/>
        </w:rPr>
        <w:t>dessas</w:t>
      </w:r>
      <w:r>
        <w:rPr>
          <w:spacing w:val="-5"/>
          <w:w w:val="90"/>
        </w:rPr>
        <w:t> </w:t>
      </w:r>
      <w:r>
        <w:rPr>
          <w:w w:val="90"/>
        </w:rPr>
        <w:t>mulheres</w:t>
      </w:r>
      <w:r>
        <w:rPr>
          <w:spacing w:val="-5"/>
          <w:w w:val="90"/>
        </w:rPr>
        <w:t> </w:t>
      </w:r>
      <w:r>
        <w:rPr>
          <w:w w:val="90"/>
        </w:rPr>
        <w:t>acometidas.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82" w:firstLine="710"/>
        <w:jc w:val="both"/>
      </w:pPr>
      <w:r>
        <w:rPr>
          <w:w w:val="85"/>
        </w:rPr>
        <w:t>Devido a todos os fatores acima, o objetivo desse estudo foi analisar a prevalência dos sinais e</w:t>
      </w:r>
      <w:r>
        <w:rPr>
          <w:spacing w:val="1"/>
          <w:w w:val="85"/>
        </w:rPr>
        <w:t> </w:t>
      </w:r>
      <w:r>
        <w:rPr>
          <w:w w:val="85"/>
        </w:rPr>
        <w:t>sintomas da Incontinência Urinária e suas implicações na qualidade de vida de mulheres praticantes de</w:t>
      </w:r>
      <w:r>
        <w:rPr>
          <w:spacing w:val="1"/>
          <w:w w:val="85"/>
        </w:rPr>
        <w:t> </w:t>
      </w:r>
      <w:r>
        <w:rPr>
          <w:w w:val="80"/>
        </w:rPr>
        <w:t>atividades</w:t>
      </w:r>
      <w:r>
        <w:rPr>
          <w:spacing w:val="5"/>
          <w:w w:val="80"/>
        </w:rPr>
        <w:t> </w:t>
      </w:r>
      <w:r>
        <w:rPr>
          <w:w w:val="80"/>
        </w:rPr>
        <w:t>físicas</w:t>
      </w:r>
      <w:r>
        <w:rPr>
          <w:spacing w:val="5"/>
          <w:w w:val="80"/>
        </w:rPr>
        <w:t> </w:t>
      </w:r>
      <w:r>
        <w:rPr>
          <w:w w:val="80"/>
        </w:rPr>
        <w:t>pelo</w:t>
      </w:r>
      <w:r>
        <w:rPr>
          <w:spacing w:val="3"/>
          <w:w w:val="80"/>
        </w:rPr>
        <w:t> </w:t>
      </w:r>
      <w:r>
        <w:rPr>
          <w:w w:val="80"/>
        </w:rPr>
        <w:t>programa</w:t>
      </w:r>
      <w:r>
        <w:rPr>
          <w:spacing w:val="3"/>
          <w:w w:val="80"/>
        </w:rPr>
        <w:t> </w:t>
      </w:r>
      <w:r>
        <w:rPr>
          <w:w w:val="80"/>
        </w:rPr>
        <w:t>academia</w:t>
      </w:r>
      <w:r>
        <w:rPr>
          <w:spacing w:val="4"/>
          <w:w w:val="80"/>
        </w:rPr>
        <w:t> </w:t>
      </w:r>
      <w:r>
        <w:rPr>
          <w:w w:val="80"/>
        </w:rPr>
        <w:t>da</w:t>
      </w:r>
      <w:r>
        <w:rPr>
          <w:spacing w:val="3"/>
          <w:w w:val="80"/>
        </w:rPr>
        <w:t> </w:t>
      </w:r>
      <w:r>
        <w:rPr>
          <w:w w:val="80"/>
        </w:rPr>
        <w:t>cidade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-1"/>
          <w:w w:val="80"/>
        </w:rPr>
        <w:t> </w:t>
      </w:r>
      <w:r>
        <w:rPr>
          <w:w w:val="80"/>
        </w:rPr>
        <w:t>Aracaju/SE.</w:t>
      </w:r>
    </w:p>
    <w:p>
      <w:pPr>
        <w:pStyle w:val="BodyText"/>
        <w:spacing w:before="2"/>
        <w:rPr>
          <w:sz w:val="36"/>
        </w:rPr>
      </w:pPr>
    </w:p>
    <w:p>
      <w:pPr>
        <w:pStyle w:val="Heading3"/>
        <w:numPr>
          <w:ilvl w:val="0"/>
          <w:numId w:val="6"/>
        </w:numPr>
        <w:tabs>
          <w:tab w:pos="1806" w:val="left" w:leader="none"/>
        </w:tabs>
        <w:spacing w:line="240" w:lineRule="auto" w:before="0" w:after="0"/>
        <w:ind w:left="1805" w:right="0" w:hanging="361"/>
        <w:jc w:val="left"/>
      </w:pPr>
      <w:r>
        <w:rPr>
          <w:w w:val="90"/>
        </w:rPr>
        <w:t>METODOLOGIA</w:t>
      </w:r>
    </w:p>
    <w:p>
      <w:pPr>
        <w:pStyle w:val="ListParagraph"/>
        <w:numPr>
          <w:ilvl w:val="1"/>
          <w:numId w:val="7"/>
        </w:numPr>
        <w:tabs>
          <w:tab w:pos="1412" w:val="left" w:leader="none"/>
        </w:tabs>
        <w:spacing w:line="240" w:lineRule="auto" w:before="141" w:after="0"/>
        <w:ind w:left="1411" w:right="0" w:hanging="327"/>
        <w:jc w:val="both"/>
        <w:rPr>
          <w:sz w:val="24"/>
        </w:rPr>
      </w:pPr>
      <w:r>
        <w:rPr>
          <w:w w:val="80"/>
          <w:sz w:val="24"/>
        </w:rPr>
        <w:t>Tipo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estudo</w:t>
      </w:r>
    </w:p>
    <w:p>
      <w:pPr>
        <w:pStyle w:val="BodyText"/>
        <w:spacing w:line="364" w:lineRule="auto" w:before="189"/>
        <w:ind w:left="1085" w:right="1079" w:firstLine="710"/>
        <w:jc w:val="both"/>
      </w:pPr>
      <w:r>
        <w:rPr>
          <w:w w:val="85"/>
        </w:rPr>
        <w:t>Estudo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tipo</w:t>
      </w:r>
      <w:r>
        <w:rPr>
          <w:spacing w:val="1"/>
          <w:w w:val="85"/>
        </w:rPr>
        <w:t> </w:t>
      </w:r>
      <w:r>
        <w:rPr>
          <w:w w:val="85"/>
        </w:rPr>
        <w:t>transversal,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pesquisa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campo,</w:t>
      </w:r>
      <w:r>
        <w:rPr>
          <w:spacing w:val="1"/>
          <w:w w:val="85"/>
        </w:rPr>
        <w:t> </w:t>
      </w:r>
      <w:r>
        <w:rPr>
          <w:w w:val="85"/>
        </w:rPr>
        <w:t>epidemiológico,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análise</w:t>
      </w:r>
      <w:r>
        <w:rPr>
          <w:spacing w:val="1"/>
          <w:w w:val="85"/>
        </w:rPr>
        <w:t> </w:t>
      </w:r>
      <w:r>
        <w:rPr>
          <w:w w:val="85"/>
        </w:rPr>
        <w:t>quantitativa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0"/>
        </w:rPr>
        <w:t>levantamento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dados</w:t>
      </w:r>
      <w:r>
        <w:rPr>
          <w:spacing w:val="7"/>
          <w:w w:val="80"/>
        </w:rPr>
        <w:t> </w:t>
      </w:r>
      <w:r>
        <w:rPr>
          <w:w w:val="80"/>
        </w:rPr>
        <w:t>através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02</w:t>
      </w:r>
      <w:r>
        <w:rPr>
          <w:spacing w:val="5"/>
          <w:w w:val="80"/>
        </w:rPr>
        <w:t> </w:t>
      </w:r>
      <w:r>
        <w:rPr>
          <w:w w:val="80"/>
        </w:rPr>
        <w:t>(dois)</w:t>
      </w:r>
      <w:r>
        <w:rPr>
          <w:spacing w:val="5"/>
          <w:w w:val="80"/>
        </w:rPr>
        <w:t> </w:t>
      </w:r>
      <w:r>
        <w:rPr>
          <w:w w:val="80"/>
        </w:rPr>
        <w:t>questionários</w:t>
      </w:r>
      <w:r>
        <w:rPr>
          <w:spacing w:val="7"/>
          <w:w w:val="80"/>
        </w:rPr>
        <w:t> </w:t>
      </w:r>
      <w:r>
        <w:rPr>
          <w:w w:val="80"/>
        </w:rPr>
        <w:t>aplicados</w:t>
      </w:r>
      <w:r>
        <w:rPr>
          <w:spacing w:val="7"/>
          <w:w w:val="80"/>
        </w:rPr>
        <w:t> </w:t>
      </w:r>
      <w:r>
        <w:rPr>
          <w:w w:val="80"/>
        </w:rPr>
        <w:t>por</w:t>
      </w:r>
      <w:r>
        <w:rPr>
          <w:spacing w:val="20"/>
          <w:w w:val="80"/>
        </w:rPr>
        <w:t> </w:t>
      </w:r>
      <w:r>
        <w:rPr>
          <w:w w:val="80"/>
        </w:rPr>
        <w:t>meio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entrevistas.</w:t>
      </w:r>
    </w:p>
    <w:p>
      <w:pPr>
        <w:pStyle w:val="ListParagraph"/>
        <w:numPr>
          <w:ilvl w:val="1"/>
          <w:numId w:val="7"/>
        </w:numPr>
        <w:tabs>
          <w:tab w:pos="1412" w:val="left" w:leader="none"/>
        </w:tabs>
        <w:spacing w:line="240" w:lineRule="auto" w:before="0" w:after="0"/>
        <w:ind w:left="1411" w:right="0" w:hanging="327"/>
        <w:jc w:val="both"/>
        <w:rPr>
          <w:sz w:val="24"/>
        </w:rPr>
      </w:pPr>
      <w:r>
        <w:rPr>
          <w:w w:val="80"/>
          <w:sz w:val="24"/>
        </w:rPr>
        <w:t>Local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pesquisa</w:t>
      </w:r>
    </w:p>
    <w:p>
      <w:pPr>
        <w:pStyle w:val="BodyText"/>
        <w:spacing w:line="364" w:lineRule="auto" w:before="184"/>
        <w:ind w:left="1085" w:right="1093" w:firstLine="710"/>
        <w:jc w:val="both"/>
      </w:pP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pesquisa</w:t>
      </w:r>
      <w:r>
        <w:rPr>
          <w:spacing w:val="-4"/>
          <w:w w:val="85"/>
        </w:rPr>
        <w:t> </w:t>
      </w:r>
      <w:r>
        <w:rPr>
          <w:w w:val="85"/>
        </w:rPr>
        <w:t>foi</w:t>
      </w:r>
      <w:r>
        <w:rPr>
          <w:spacing w:val="-5"/>
          <w:w w:val="85"/>
        </w:rPr>
        <w:t> </w:t>
      </w:r>
      <w:r>
        <w:rPr>
          <w:w w:val="85"/>
        </w:rPr>
        <w:t>realizada</w:t>
      </w:r>
      <w:r>
        <w:rPr>
          <w:spacing w:val="-4"/>
          <w:w w:val="85"/>
        </w:rPr>
        <w:t> </w:t>
      </w:r>
      <w:r>
        <w:rPr>
          <w:w w:val="85"/>
        </w:rPr>
        <w:t>em</w:t>
      </w:r>
      <w:r>
        <w:rPr>
          <w:spacing w:val="-4"/>
          <w:w w:val="85"/>
        </w:rPr>
        <w:t> </w:t>
      </w:r>
      <w:r>
        <w:rPr>
          <w:w w:val="85"/>
        </w:rPr>
        <w:t>05</w:t>
      </w:r>
      <w:r>
        <w:rPr>
          <w:spacing w:val="-4"/>
          <w:w w:val="85"/>
        </w:rPr>
        <w:t> </w:t>
      </w:r>
      <w:r>
        <w:rPr>
          <w:w w:val="85"/>
        </w:rPr>
        <w:t>(cinco)</w:t>
      </w:r>
      <w:r>
        <w:rPr>
          <w:spacing w:val="-4"/>
          <w:w w:val="85"/>
        </w:rPr>
        <w:t> </w:t>
      </w:r>
      <w:r>
        <w:rPr>
          <w:w w:val="85"/>
        </w:rPr>
        <w:t>polos</w:t>
      </w:r>
      <w:r>
        <w:rPr>
          <w:spacing w:val="-2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Academia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Cidade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Aracaju/SE.</w:t>
      </w:r>
      <w:r>
        <w:rPr>
          <w:spacing w:val="-6"/>
          <w:w w:val="85"/>
        </w:rPr>
        <w:t> </w:t>
      </w:r>
      <w:r>
        <w:rPr>
          <w:w w:val="85"/>
        </w:rPr>
        <w:t>Localizados</w:t>
      </w:r>
      <w:r>
        <w:rPr>
          <w:spacing w:val="-2"/>
          <w:w w:val="85"/>
        </w:rPr>
        <w:t> </w:t>
      </w:r>
      <w:r>
        <w:rPr>
          <w:w w:val="85"/>
        </w:rPr>
        <w:t>no</w:t>
      </w:r>
      <w:r>
        <w:rPr>
          <w:spacing w:val="-52"/>
          <w:w w:val="85"/>
        </w:rPr>
        <w:t> </w:t>
      </w:r>
      <w:r>
        <w:rPr>
          <w:w w:val="80"/>
        </w:rPr>
        <w:t>Bairro</w:t>
      </w:r>
      <w:r>
        <w:rPr>
          <w:spacing w:val="4"/>
          <w:w w:val="80"/>
        </w:rPr>
        <w:t> </w:t>
      </w:r>
      <w:r>
        <w:rPr>
          <w:w w:val="80"/>
        </w:rPr>
        <w:t>Farolândia,</w:t>
      </w:r>
      <w:r>
        <w:rPr>
          <w:spacing w:val="2"/>
          <w:w w:val="80"/>
        </w:rPr>
        <w:t> </w:t>
      </w:r>
      <w:r>
        <w:rPr>
          <w:w w:val="80"/>
        </w:rPr>
        <w:t>Coroa</w:t>
      </w:r>
      <w:r>
        <w:rPr>
          <w:spacing w:val="5"/>
          <w:w w:val="80"/>
        </w:rPr>
        <w:t> </w:t>
      </w:r>
      <w:r>
        <w:rPr>
          <w:w w:val="80"/>
        </w:rPr>
        <w:t>do</w:t>
      </w:r>
      <w:r>
        <w:rPr>
          <w:spacing w:val="4"/>
          <w:w w:val="80"/>
        </w:rPr>
        <w:t> </w:t>
      </w:r>
      <w:r>
        <w:rPr>
          <w:w w:val="80"/>
        </w:rPr>
        <w:t>Meio,</w:t>
      </w:r>
      <w:r>
        <w:rPr>
          <w:spacing w:val="2"/>
          <w:w w:val="80"/>
        </w:rPr>
        <w:t> </w:t>
      </w:r>
      <w:r>
        <w:rPr>
          <w:w w:val="80"/>
        </w:rPr>
        <w:t>Bairro</w:t>
      </w:r>
      <w:r>
        <w:rPr>
          <w:spacing w:val="5"/>
          <w:w w:val="80"/>
        </w:rPr>
        <w:t> </w:t>
      </w:r>
      <w:r>
        <w:rPr>
          <w:w w:val="80"/>
        </w:rPr>
        <w:t>Industrial,</w:t>
      </w:r>
      <w:r>
        <w:rPr>
          <w:spacing w:val="2"/>
          <w:w w:val="80"/>
        </w:rPr>
        <w:t> </w:t>
      </w:r>
      <w:r>
        <w:rPr>
          <w:w w:val="80"/>
        </w:rPr>
        <w:t>Orlando</w:t>
      </w:r>
      <w:r>
        <w:rPr>
          <w:spacing w:val="4"/>
          <w:w w:val="80"/>
        </w:rPr>
        <w:t> </w:t>
      </w:r>
      <w:r>
        <w:rPr>
          <w:w w:val="80"/>
        </w:rPr>
        <w:t>Dantas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Bairro</w:t>
      </w:r>
      <w:r>
        <w:rPr>
          <w:spacing w:val="5"/>
          <w:w w:val="80"/>
        </w:rPr>
        <w:t> </w:t>
      </w:r>
      <w:r>
        <w:rPr>
          <w:w w:val="80"/>
        </w:rPr>
        <w:t>18</w:t>
      </w:r>
      <w:r>
        <w:rPr>
          <w:spacing w:val="4"/>
          <w:w w:val="80"/>
        </w:rPr>
        <w:t> </w:t>
      </w:r>
      <w:r>
        <w:rPr>
          <w:w w:val="80"/>
        </w:rPr>
        <w:t>do</w:t>
      </w:r>
      <w:r>
        <w:rPr>
          <w:spacing w:val="4"/>
          <w:w w:val="80"/>
        </w:rPr>
        <w:t> </w:t>
      </w:r>
      <w:r>
        <w:rPr>
          <w:w w:val="80"/>
        </w:rPr>
        <w:t>Forte.</w:t>
      </w:r>
    </w:p>
    <w:p>
      <w:pPr>
        <w:pStyle w:val="ListParagraph"/>
        <w:numPr>
          <w:ilvl w:val="1"/>
          <w:numId w:val="7"/>
        </w:numPr>
        <w:tabs>
          <w:tab w:pos="1412" w:val="left" w:leader="none"/>
        </w:tabs>
        <w:spacing w:line="240" w:lineRule="auto" w:before="1" w:after="0"/>
        <w:ind w:left="1411" w:right="0" w:hanging="327"/>
        <w:jc w:val="both"/>
        <w:rPr>
          <w:sz w:val="24"/>
        </w:rPr>
      </w:pPr>
      <w:r>
        <w:rPr>
          <w:w w:val="80"/>
          <w:sz w:val="24"/>
        </w:rPr>
        <w:t>População/Critérios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inclusão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exclusão</w:t>
      </w:r>
    </w:p>
    <w:p>
      <w:pPr>
        <w:pStyle w:val="BodyText"/>
        <w:spacing w:line="364" w:lineRule="auto" w:before="184"/>
        <w:ind w:left="1085" w:right="1075" w:firstLine="710"/>
        <w:jc w:val="both"/>
      </w:pPr>
      <w:r>
        <w:rPr>
          <w:w w:val="85"/>
        </w:rPr>
        <w:t>Os critérios de inclusão selecionados para a pesquisa foram pessoas do sexo feminino, com faixa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etária entre </w:t>
      </w:r>
      <w:r>
        <w:rPr>
          <w:w w:val="85"/>
        </w:rPr>
        <w:t>50 a 80 anos, praticantes de atividade física nos polos das Academias da Cidade de Aracaju/SE</w:t>
      </w:r>
      <w:r>
        <w:rPr>
          <w:spacing w:val="-52"/>
          <w:w w:val="85"/>
        </w:rPr>
        <w:t> </w:t>
      </w:r>
      <w:r>
        <w:rPr>
          <w:w w:val="85"/>
        </w:rPr>
        <w:t>por tempo mínimo de três meses consecutivos. Foram excluídas da pesquisa mulheres que estivessem</w:t>
      </w:r>
      <w:r>
        <w:rPr>
          <w:spacing w:val="1"/>
          <w:w w:val="85"/>
        </w:rPr>
        <w:t> </w:t>
      </w:r>
      <w:r>
        <w:rPr>
          <w:w w:val="85"/>
        </w:rPr>
        <w:t>gestantes, analfabetas, mulheres que estejam fora da faixa etária inclusa, com patologia no colo do útero e</w:t>
      </w:r>
      <w:r>
        <w:rPr>
          <w:spacing w:val="1"/>
          <w:w w:val="85"/>
        </w:rPr>
        <w:t> </w:t>
      </w:r>
      <w:r>
        <w:rPr>
          <w:w w:val="85"/>
        </w:rPr>
        <w:t>ovário, prolapso de órgãos, histórico de cirurgias ginecológicas prévias, constipação intestinal grave, não</w:t>
      </w:r>
      <w:r>
        <w:rPr>
          <w:spacing w:val="1"/>
          <w:w w:val="85"/>
        </w:rPr>
        <w:t> </w:t>
      </w:r>
      <w:r>
        <w:rPr>
          <w:w w:val="80"/>
        </w:rPr>
        <w:t>finalizou</w:t>
      </w:r>
      <w:r>
        <w:rPr>
          <w:spacing w:val="4"/>
          <w:w w:val="80"/>
        </w:rPr>
        <w:t> </w:t>
      </w:r>
      <w:r>
        <w:rPr>
          <w:w w:val="80"/>
        </w:rPr>
        <w:t>o</w:t>
      </w:r>
      <w:r>
        <w:rPr>
          <w:spacing w:val="5"/>
          <w:w w:val="80"/>
        </w:rPr>
        <w:t> </w:t>
      </w:r>
      <w:r>
        <w:rPr>
          <w:w w:val="80"/>
        </w:rPr>
        <w:t>questionário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se</w:t>
      </w:r>
      <w:r>
        <w:rPr>
          <w:spacing w:val="4"/>
          <w:w w:val="80"/>
        </w:rPr>
        <w:t> </w:t>
      </w:r>
      <w:r>
        <w:rPr>
          <w:w w:val="80"/>
        </w:rPr>
        <w:t>negue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assinar</w:t>
      </w:r>
      <w:r>
        <w:rPr>
          <w:spacing w:val="6"/>
          <w:w w:val="80"/>
        </w:rPr>
        <w:t> </w:t>
      </w:r>
      <w:r>
        <w:rPr>
          <w:w w:val="80"/>
        </w:rPr>
        <w:t>o</w:t>
      </w:r>
      <w:r>
        <w:rPr>
          <w:spacing w:val="5"/>
          <w:w w:val="80"/>
        </w:rPr>
        <w:t> </w:t>
      </w:r>
      <w:r>
        <w:rPr>
          <w:w w:val="80"/>
        </w:rPr>
        <w:t>termo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consentimento</w:t>
      </w:r>
      <w:r>
        <w:rPr>
          <w:spacing w:val="4"/>
          <w:w w:val="80"/>
        </w:rPr>
        <w:t> </w:t>
      </w:r>
      <w:r>
        <w:rPr>
          <w:w w:val="80"/>
        </w:rPr>
        <w:t>livre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esclarecido.</w:t>
      </w:r>
    </w:p>
    <w:p>
      <w:pPr>
        <w:pStyle w:val="ListParagraph"/>
        <w:numPr>
          <w:ilvl w:val="1"/>
          <w:numId w:val="7"/>
        </w:numPr>
        <w:tabs>
          <w:tab w:pos="1412" w:val="left" w:leader="none"/>
        </w:tabs>
        <w:spacing w:line="240" w:lineRule="auto" w:before="5" w:after="0"/>
        <w:ind w:left="1411" w:right="0" w:hanging="327"/>
        <w:jc w:val="both"/>
        <w:rPr>
          <w:sz w:val="24"/>
        </w:rPr>
      </w:pPr>
      <w:r>
        <w:rPr>
          <w:w w:val="80"/>
          <w:sz w:val="24"/>
        </w:rPr>
        <w:t>Instrumentos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utilizados</w:t>
      </w:r>
    </w:p>
    <w:p>
      <w:pPr>
        <w:pStyle w:val="BodyText"/>
        <w:spacing w:line="364" w:lineRule="auto" w:before="184"/>
        <w:ind w:left="1085" w:right="1078" w:firstLine="710"/>
        <w:jc w:val="both"/>
      </w:pPr>
      <w:r>
        <w:rPr>
          <w:w w:val="80"/>
        </w:rPr>
        <w:t>Foram</w:t>
      </w:r>
      <w:r>
        <w:rPr>
          <w:spacing w:val="21"/>
          <w:w w:val="80"/>
        </w:rPr>
        <w:t> </w:t>
      </w:r>
      <w:r>
        <w:rPr>
          <w:w w:val="80"/>
        </w:rPr>
        <w:t>utilizados</w:t>
      </w:r>
      <w:r>
        <w:rPr>
          <w:spacing w:val="25"/>
          <w:w w:val="80"/>
        </w:rPr>
        <w:t> </w:t>
      </w:r>
      <w:r>
        <w:rPr>
          <w:w w:val="80"/>
        </w:rPr>
        <w:t>dois</w:t>
      </w:r>
      <w:r>
        <w:rPr>
          <w:spacing w:val="25"/>
          <w:w w:val="80"/>
        </w:rPr>
        <w:t> </w:t>
      </w:r>
      <w:r>
        <w:rPr>
          <w:w w:val="80"/>
        </w:rPr>
        <w:t>questionários,</w:t>
      </w:r>
      <w:r>
        <w:rPr>
          <w:spacing w:val="20"/>
          <w:w w:val="80"/>
        </w:rPr>
        <w:t> </w:t>
      </w:r>
      <w:r>
        <w:rPr>
          <w:w w:val="80"/>
        </w:rPr>
        <w:t>sendo</w:t>
      </w:r>
      <w:r>
        <w:rPr>
          <w:spacing w:val="24"/>
          <w:w w:val="80"/>
        </w:rPr>
        <w:t> </w:t>
      </w:r>
      <w:r>
        <w:rPr>
          <w:w w:val="80"/>
        </w:rPr>
        <w:t>o</w:t>
      </w:r>
      <w:r>
        <w:rPr>
          <w:spacing w:val="24"/>
          <w:w w:val="80"/>
        </w:rPr>
        <w:t> </w:t>
      </w:r>
      <w:r>
        <w:rPr>
          <w:w w:val="80"/>
        </w:rPr>
        <w:t>ICIQ-SF</w:t>
      </w:r>
      <w:r>
        <w:rPr>
          <w:spacing w:val="23"/>
          <w:w w:val="80"/>
        </w:rPr>
        <w:t> </w:t>
      </w:r>
      <w:r>
        <w:rPr>
          <w:w w:val="80"/>
        </w:rPr>
        <w:t>(Anexo</w:t>
      </w:r>
      <w:r>
        <w:rPr>
          <w:spacing w:val="24"/>
          <w:w w:val="80"/>
        </w:rPr>
        <w:t> </w:t>
      </w:r>
      <w:r>
        <w:rPr>
          <w:w w:val="80"/>
        </w:rPr>
        <w:t>I)</w:t>
      </w:r>
      <w:r>
        <w:rPr>
          <w:spacing w:val="24"/>
          <w:w w:val="80"/>
        </w:rPr>
        <w:t> </w:t>
      </w:r>
      <w:r>
        <w:rPr>
          <w:w w:val="80"/>
        </w:rPr>
        <w:t>aplicado</w:t>
      </w:r>
      <w:r>
        <w:rPr>
          <w:spacing w:val="24"/>
          <w:w w:val="80"/>
        </w:rPr>
        <w:t> </w:t>
      </w:r>
      <w:r>
        <w:rPr>
          <w:w w:val="80"/>
        </w:rPr>
        <w:t>para</w:t>
      </w:r>
      <w:r>
        <w:rPr>
          <w:spacing w:val="23"/>
          <w:w w:val="80"/>
        </w:rPr>
        <w:t> </w:t>
      </w:r>
      <w:r>
        <w:rPr>
          <w:w w:val="80"/>
        </w:rPr>
        <w:t>triagem</w:t>
      </w:r>
      <w:r>
        <w:rPr>
          <w:spacing w:val="22"/>
          <w:w w:val="80"/>
        </w:rPr>
        <w:t> </w:t>
      </w:r>
      <w:r>
        <w:rPr>
          <w:w w:val="80"/>
        </w:rPr>
        <w:t>das</w:t>
      </w:r>
      <w:r>
        <w:rPr>
          <w:spacing w:val="25"/>
          <w:w w:val="80"/>
        </w:rPr>
        <w:t> </w:t>
      </w:r>
      <w:r>
        <w:rPr>
          <w:w w:val="80"/>
        </w:rPr>
        <w:t>voluntárias,</w:t>
      </w:r>
      <w:r>
        <w:rPr>
          <w:spacing w:val="1"/>
          <w:w w:val="80"/>
        </w:rPr>
        <w:t> </w:t>
      </w:r>
      <w:r>
        <w:rPr>
          <w:w w:val="80"/>
        </w:rPr>
        <w:t>que contém perguntas abertas para obter dados relativos à possível disfunção esfincteriana e o King’s Health</w:t>
      </w:r>
      <w:r>
        <w:rPr>
          <w:spacing w:val="1"/>
          <w:w w:val="80"/>
        </w:rPr>
        <w:t> </w:t>
      </w:r>
      <w:r>
        <w:rPr>
          <w:w w:val="85"/>
        </w:rPr>
        <w:t>Questionnaire (Anexo II) que aborda os impactos na qualidade de vida de pessoas com</w:t>
      </w:r>
      <w:r>
        <w:rPr>
          <w:spacing w:val="1"/>
          <w:w w:val="85"/>
        </w:rPr>
        <w:t> </w:t>
      </w:r>
      <w:r>
        <w:rPr>
          <w:w w:val="85"/>
        </w:rPr>
        <w:t>IU, no qual,</w:t>
      </w:r>
      <w:r>
        <w:rPr>
          <w:spacing w:val="1"/>
          <w:w w:val="85"/>
        </w:rPr>
        <w:t> </w:t>
      </w:r>
      <w:r>
        <w:rPr>
          <w:w w:val="80"/>
        </w:rPr>
        <w:t>respondiam somente as participantes que relataram perda urinária através do ICIQ-SF. Ambos padronizados,</w:t>
      </w:r>
      <w:r>
        <w:rPr>
          <w:spacing w:val="1"/>
          <w:w w:val="80"/>
        </w:rPr>
        <w:t> </w:t>
      </w:r>
      <w:r>
        <w:rPr>
          <w:w w:val="80"/>
        </w:rPr>
        <w:t>traduzidos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validados</w:t>
      </w:r>
      <w:r>
        <w:rPr>
          <w:spacing w:val="8"/>
          <w:w w:val="80"/>
        </w:rPr>
        <w:t> </w:t>
      </w:r>
      <w:r>
        <w:rPr>
          <w:w w:val="80"/>
        </w:rPr>
        <w:t>para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5"/>
          <w:w w:val="80"/>
        </w:rPr>
        <w:t> </w:t>
      </w:r>
      <w:r>
        <w:rPr>
          <w:w w:val="80"/>
        </w:rPr>
        <w:t>língua</w:t>
      </w:r>
      <w:r>
        <w:rPr>
          <w:spacing w:val="6"/>
          <w:w w:val="80"/>
        </w:rPr>
        <w:t> </w:t>
      </w:r>
      <w:r>
        <w:rPr>
          <w:w w:val="80"/>
        </w:rPr>
        <w:t>portuguesa</w:t>
      </w:r>
      <w:r>
        <w:rPr>
          <w:spacing w:val="5"/>
          <w:w w:val="80"/>
        </w:rPr>
        <w:t> </w:t>
      </w:r>
      <w:r>
        <w:rPr>
          <w:w w:val="80"/>
        </w:rPr>
        <w:t>(Fonseca</w:t>
      </w:r>
      <w:r>
        <w:rPr>
          <w:spacing w:val="5"/>
          <w:w w:val="80"/>
        </w:rPr>
        <w:t> </w:t>
      </w:r>
      <w:r>
        <w:rPr>
          <w:w w:val="80"/>
        </w:rPr>
        <w:t>et</w:t>
      </w:r>
      <w:r>
        <w:rPr>
          <w:spacing w:val="3"/>
          <w:w w:val="80"/>
        </w:rPr>
        <w:t> </w:t>
      </w:r>
      <w:r>
        <w:rPr>
          <w:w w:val="80"/>
        </w:rPr>
        <w:t>al.,</w:t>
      </w:r>
      <w:r>
        <w:rPr>
          <w:spacing w:val="4"/>
          <w:w w:val="80"/>
        </w:rPr>
        <w:t> </w:t>
      </w:r>
      <w:r>
        <w:rPr>
          <w:w w:val="80"/>
        </w:rPr>
        <w:t>2005;</w:t>
      </w:r>
      <w:r>
        <w:rPr>
          <w:spacing w:val="3"/>
          <w:w w:val="80"/>
        </w:rPr>
        <w:t> </w:t>
      </w:r>
      <w:r>
        <w:rPr>
          <w:w w:val="80"/>
        </w:rPr>
        <w:t>Tamanini</w:t>
      </w:r>
      <w:r>
        <w:rPr>
          <w:spacing w:val="4"/>
          <w:w w:val="80"/>
        </w:rPr>
        <w:t> </w:t>
      </w:r>
      <w:r>
        <w:rPr>
          <w:w w:val="80"/>
        </w:rPr>
        <w:t>et</w:t>
      </w:r>
      <w:r>
        <w:rPr>
          <w:spacing w:val="3"/>
          <w:w w:val="80"/>
        </w:rPr>
        <w:t> </w:t>
      </w:r>
      <w:r>
        <w:rPr>
          <w:w w:val="80"/>
        </w:rPr>
        <w:t>al.,</w:t>
      </w:r>
      <w:r>
        <w:rPr>
          <w:spacing w:val="3"/>
          <w:w w:val="80"/>
        </w:rPr>
        <w:t> </w:t>
      </w:r>
      <w:r>
        <w:rPr>
          <w:w w:val="80"/>
        </w:rPr>
        <w:t>2004).</w:t>
      </w:r>
    </w:p>
    <w:p>
      <w:pPr>
        <w:pStyle w:val="ListParagraph"/>
        <w:numPr>
          <w:ilvl w:val="1"/>
          <w:numId w:val="7"/>
        </w:numPr>
        <w:tabs>
          <w:tab w:pos="1412" w:val="left" w:leader="none"/>
        </w:tabs>
        <w:spacing w:line="240" w:lineRule="auto" w:before="1" w:after="0"/>
        <w:ind w:left="1411" w:right="0" w:hanging="327"/>
        <w:jc w:val="both"/>
        <w:rPr>
          <w:sz w:val="24"/>
        </w:rPr>
      </w:pPr>
      <w:r>
        <w:rPr>
          <w:w w:val="80"/>
          <w:sz w:val="24"/>
        </w:rPr>
        <w:t>Aspectos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éticos</w:t>
      </w:r>
    </w:p>
    <w:p>
      <w:pPr>
        <w:pStyle w:val="BodyText"/>
        <w:spacing w:line="364" w:lineRule="auto" w:before="184"/>
        <w:ind w:left="1085" w:right="1080" w:firstLine="710"/>
        <w:jc w:val="both"/>
      </w:pPr>
      <w:r>
        <w:rPr>
          <w:w w:val="80"/>
        </w:rPr>
        <w:t>O projeto foi enviado para o Comitê de Ética em Pesquisa (CEP) pela Plataforma Brasil (Anexo III) de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acordo com a Resolução N° 466, de 12 de dezembro de 2012 do Conselho Nacional </w:t>
      </w:r>
      <w:r>
        <w:rPr>
          <w:w w:val="85"/>
        </w:rPr>
        <w:t>de Saúde (CONEP), na</w:t>
      </w:r>
      <w:r>
        <w:rPr>
          <w:spacing w:val="-52"/>
          <w:w w:val="85"/>
        </w:rPr>
        <w:t> </w:t>
      </w:r>
      <w:r>
        <w:rPr>
          <w:w w:val="85"/>
        </w:rPr>
        <w:t>qual, o mesmo está sendo analisado. Os dados foram coletados com autorização das entrevistadas após</w:t>
      </w:r>
      <w:r>
        <w:rPr>
          <w:spacing w:val="1"/>
          <w:w w:val="85"/>
        </w:rPr>
        <w:t> </w:t>
      </w:r>
      <w:r>
        <w:rPr>
          <w:w w:val="80"/>
        </w:rPr>
        <w:t>assinatura do Termo de Consentimento Livre e Esclarecido (TCLE) (Apêndice I), onde as mesmas receberam</w:t>
      </w:r>
      <w:r>
        <w:rPr>
          <w:spacing w:val="1"/>
          <w:w w:val="80"/>
        </w:rPr>
        <w:t> </w:t>
      </w:r>
      <w:r>
        <w:rPr>
          <w:w w:val="80"/>
        </w:rPr>
        <w:t>informações</w:t>
      </w:r>
      <w:r>
        <w:rPr>
          <w:spacing w:val="1"/>
          <w:w w:val="80"/>
        </w:rPr>
        <w:t> </w:t>
      </w:r>
      <w:r>
        <w:rPr>
          <w:w w:val="80"/>
        </w:rPr>
        <w:t>sobre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importância</w:t>
      </w:r>
      <w:r>
        <w:rPr>
          <w:spacing w:val="1"/>
          <w:w w:val="80"/>
        </w:rPr>
        <w:t> </w:t>
      </w:r>
      <w:r>
        <w:rPr>
          <w:w w:val="80"/>
        </w:rPr>
        <w:t>do</w:t>
      </w:r>
      <w:r>
        <w:rPr>
          <w:spacing w:val="1"/>
          <w:w w:val="80"/>
        </w:rPr>
        <w:t> </w:t>
      </w:r>
      <w:r>
        <w:rPr>
          <w:w w:val="80"/>
        </w:rPr>
        <w:t>estudo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sobre</w:t>
      </w:r>
      <w:r>
        <w:rPr>
          <w:spacing w:val="1"/>
          <w:w w:val="80"/>
        </w:rPr>
        <w:t> </w:t>
      </w:r>
      <w:r>
        <w:rPr>
          <w:w w:val="80"/>
        </w:rPr>
        <w:t>os</w:t>
      </w:r>
      <w:r>
        <w:rPr>
          <w:spacing w:val="38"/>
        </w:rPr>
        <w:t> </w:t>
      </w:r>
      <w:r>
        <w:rPr>
          <w:w w:val="80"/>
        </w:rPr>
        <w:t>procedimentos</w:t>
      </w:r>
      <w:r>
        <w:rPr>
          <w:spacing w:val="38"/>
        </w:rPr>
        <w:t> </w:t>
      </w:r>
      <w:r>
        <w:rPr>
          <w:w w:val="80"/>
        </w:rPr>
        <w:t>a</w:t>
      </w:r>
      <w:r>
        <w:rPr>
          <w:spacing w:val="38"/>
        </w:rPr>
        <w:t> </w:t>
      </w:r>
      <w:r>
        <w:rPr>
          <w:w w:val="80"/>
        </w:rPr>
        <w:t>serem realizados, garantindo -lhes</w:t>
      </w:r>
      <w:r>
        <w:rPr>
          <w:spacing w:val="1"/>
          <w:w w:val="80"/>
        </w:rPr>
        <w:t> </w:t>
      </w:r>
      <w:r>
        <w:rPr>
          <w:w w:val="90"/>
        </w:rPr>
        <w:t>todos</w:t>
      </w:r>
      <w:r>
        <w:rPr>
          <w:spacing w:val="-7"/>
          <w:w w:val="90"/>
        </w:rPr>
        <w:t> </w:t>
      </w:r>
      <w:r>
        <w:rPr>
          <w:w w:val="90"/>
        </w:rPr>
        <w:t>os</w:t>
      </w:r>
      <w:r>
        <w:rPr>
          <w:spacing w:val="-7"/>
          <w:w w:val="90"/>
        </w:rPr>
        <w:t> </w:t>
      </w:r>
      <w:r>
        <w:rPr>
          <w:w w:val="90"/>
        </w:rPr>
        <w:t>direitos</w:t>
      </w:r>
      <w:r>
        <w:rPr>
          <w:spacing w:val="-9"/>
          <w:w w:val="90"/>
        </w:rPr>
        <w:t> </w:t>
      </w:r>
      <w:r>
        <w:rPr>
          <w:w w:val="90"/>
        </w:rPr>
        <w:t>contidos</w:t>
      </w:r>
      <w:r>
        <w:rPr>
          <w:spacing w:val="-7"/>
          <w:w w:val="90"/>
        </w:rPr>
        <w:t> </w:t>
      </w:r>
      <w:r>
        <w:rPr>
          <w:w w:val="90"/>
        </w:rPr>
        <w:t>na</w:t>
      </w:r>
      <w:r>
        <w:rPr>
          <w:spacing w:val="-9"/>
          <w:w w:val="90"/>
        </w:rPr>
        <w:t> </w:t>
      </w:r>
      <w:r>
        <w:rPr>
          <w:w w:val="90"/>
        </w:rPr>
        <w:t>resolução</w:t>
      </w:r>
      <w:r>
        <w:rPr>
          <w:spacing w:val="-8"/>
          <w:w w:val="90"/>
        </w:rPr>
        <w:t> </w:t>
      </w:r>
      <w:r>
        <w:rPr>
          <w:w w:val="90"/>
        </w:rPr>
        <w:t>supracitada.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1"/>
          <w:numId w:val="7"/>
        </w:numPr>
        <w:tabs>
          <w:tab w:pos="1412" w:val="left" w:leader="none"/>
        </w:tabs>
        <w:spacing w:line="240" w:lineRule="auto" w:before="103" w:after="0"/>
        <w:ind w:left="1411" w:right="0" w:hanging="327"/>
        <w:jc w:val="both"/>
        <w:rPr>
          <w:sz w:val="24"/>
        </w:rPr>
      </w:pPr>
      <w:r>
        <w:rPr>
          <w:w w:val="80"/>
          <w:sz w:val="24"/>
        </w:rPr>
        <w:t>Plano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coleta</w:t>
      </w:r>
    </w:p>
    <w:p>
      <w:pPr>
        <w:pStyle w:val="BodyText"/>
        <w:spacing w:line="364" w:lineRule="auto" w:before="184"/>
        <w:ind w:left="1085" w:right="1077" w:firstLine="710"/>
        <w:jc w:val="both"/>
      </w:pPr>
      <w:r>
        <w:rPr>
          <w:w w:val="85"/>
        </w:rPr>
        <w:t>Foi realizada uma coleta com 105 participantes. Essa amostra foi feita com mulheres praticantes de</w:t>
      </w:r>
      <w:r>
        <w:rPr>
          <w:spacing w:val="-52"/>
          <w:w w:val="85"/>
        </w:rPr>
        <w:t> </w:t>
      </w:r>
      <w:r>
        <w:rPr>
          <w:w w:val="80"/>
        </w:rPr>
        <w:t>atividade</w:t>
      </w:r>
      <w:r>
        <w:rPr>
          <w:spacing w:val="26"/>
          <w:w w:val="80"/>
        </w:rPr>
        <w:t> </w:t>
      </w:r>
      <w:r>
        <w:rPr>
          <w:w w:val="80"/>
        </w:rPr>
        <w:t>física</w:t>
      </w:r>
      <w:r>
        <w:rPr>
          <w:spacing w:val="27"/>
          <w:w w:val="80"/>
        </w:rPr>
        <w:t> </w:t>
      </w:r>
      <w:r>
        <w:rPr>
          <w:w w:val="80"/>
        </w:rPr>
        <w:t>nas</w:t>
      </w:r>
      <w:r>
        <w:rPr>
          <w:spacing w:val="29"/>
          <w:w w:val="80"/>
        </w:rPr>
        <w:t> </w:t>
      </w:r>
      <w:r>
        <w:rPr>
          <w:w w:val="80"/>
        </w:rPr>
        <w:t>comunidades</w:t>
      </w:r>
      <w:r>
        <w:rPr>
          <w:spacing w:val="29"/>
          <w:w w:val="80"/>
        </w:rPr>
        <w:t> </w:t>
      </w:r>
      <w:r>
        <w:rPr>
          <w:w w:val="80"/>
        </w:rPr>
        <w:t>do</w:t>
      </w:r>
      <w:r>
        <w:rPr>
          <w:spacing w:val="27"/>
          <w:w w:val="80"/>
        </w:rPr>
        <w:t> </w:t>
      </w:r>
      <w:r>
        <w:rPr>
          <w:w w:val="80"/>
        </w:rPr>
        <w:t>Bairro</w:t>
      </w:r>
      <w:r>
        <w:rPr>
          <w:spacing w:val="27"/>
          <w:w w:val="80"/>
        </w:rPr>
        <w:t> </w:t>
      </w:r>
      <w:r>
        <w:rPr>
          <w:w w:val="80"/>
        </w:rPr>
        <w:t>Farolândia,</w:t>
      </w:r>
      <w:r>
        <w:rPr>
          <w:spacing w:val="19"/>
          <w:w w:val="80"/>
        </w:rPr>
        <w:t> </w:t>
      </w:r>
      <w:r>
        <w:rPr>
          <w:w w:val="80"/>
        </w:rPr>
        <w:t>Coroa</w:t>
      </w:r>
      <w:r>
        <w:rPr>
          <w:spacing w:val="22"/>
          <w:w w:val="80"/>
        </w:rPr>
        <w:t> </w:t>
      </w:r>
      <w:r>
        <w:rPr>
          <w:w w:val="80"/>
        </w:rPr>
        <w:t>do</w:t>
      </w:r>
      <w:r>
        <w:rPr>
          <w:spacing w:val="27"/>
          <w:w w:val="80"/>
        </w:rPr>
        <w:t> </w:t>
      </w:r>
      <w:r>
        <w:rPr>
          <w:w w:val="80"/>
        </w:rPr>
        <w:t>Meio,</w:t>
      </w:r>
      <w:r>
        <w:rPr>
          <w:spacing w:val="24"/>
          <w:w w:val="80"/>
        </w:rPr>
        <w:t> </w:t>
      </w:r>
      <w:r>
        <w:rPr>
          <w:w w:val="80"/>
        </w:rPr>
        <w:t>Orlando</w:t>
      </w:r>
      <w:r>
        <w:rPr>
          <w:spacing w:val="27"/>
          <w:w w:val="80"/>
        </w:rPr>
        <w:t> </w:t>
      </w:r>
      <w:r>
        <w:rPr>
          <w:w w:val="80"/>
        </w:rPr>
        <w:t>Dantas,</w:t>
      </w:r>
      <w:r>
        <w:rPr>
          <w:spacing w:val="24"/>
          <w:w w:val="80"/>
        </w:rPr>
        <w:t> </w:t>
      </w:r>
      <w:r>
        <w:rPr>
          <w:w w:val="80"/>
        </w:rPr>
        <w:t>Bairro</w:t>
      </w:r>
      <w:r>
        <w:rPr>
          <w:spacing w:val="27"/>
          <w:w w:val="80"/>
        </w:rPr>
        <w:t> </w:t>
      </w:r>
      <w:r>
        <w:rPr>
          <w:w w:val="80"/>
        </w:rPr>
        <w:t>Industrial</w:t>
      </w:r>
      <w:r>
        <w:rPr>
          <w:spacing w:val="26"/>
          <w:w w:val="80"/>
        </w:rPr>
        <w:t> </w:t>
      </w:r>
      <w:r>
        <w:rPr>
          <w:w w:val="80"/>
        </w:rPr>
        <w:t>e</w:t>
      </w:r>
      <w:r>
        <w:rPr>
          <w:spacing w:val="27"/>
          <w:w w:val="80"/>
        </w:rPr>
        <w:t> </w:t>
      </w:r>
      <w:r>
        <w:rPr>
          <w:w w:val="80"/>
        </w:rPr>
        <w:t>18</w:t>
      </w:r>
      <w:r>
        <w:rPr>
          <w:spacing w:val="1"/>
          <w:w w:val="80"/>
        </w:rPr>
        <w:t> </w:t>
      </w:r>
      <w:r>
        <w:rPr>
          <w:w w:val="85"/>
        </w:rPr>
        <w:t>do Forte da cidade de Aracaju, SE. No ato das entrevistas, as voluntárias foram informadas a respeito dos</w:t>
      </w:r>
      <w:r>
        <w:rPr>
          <w:spacing w:val="1"/>
          <w:w w:val="85"/>
        </w:rPr>
        <w:t> </w:t>
      </w:r>
      <w:r>
        <w:rPr>
          <w:w w:val="85"/>
        </w:rPr>
        <w:t>detalhes da pesquisa, seus objetivos, dados pertinentes aos procedimentos utilizados para o estudo e uma</w:t>
      </w:r>
      <w:r>
        <w:rPr>
          <w:spacing w:val="1"/>
          <w:w w:val="85"/>
        </w:rPr>
        <w:t> </w:t>
      </w:r>
      <w:r>
        <w:rPr>
          <w:w w:val="85"/>
        </w:rPr>
        <w:t>breve explicação sobre a IU para responderem os questionários com mais clareza. As mesmas tiveram a</w:t>
      </w:r>
      <w:r>
        <w:rPr>
          <w:spacing w:val="1"/>
          <w:w w:val="85"/>
        </w:rPr>
        <w:t> </w:t>
      </w:r>
      <w:r>
        <w:rPr>
          <w:w w:val="85"/>
        </w:rPr>
        <w:t>garantia de sigilo e confidencialidade dos dados coletados através do Termo de Consentimento Livre e</w:t>
      </w:r>
      <w:r>
        <w:rPr>
          <w:spacing w:val="1"/>
          <w:w w:val="85"/>
        </w:rPr>
        <w:t> </w:t>
      </w:r>
      <w:r>
        <w:rPr>
          <w:w w:val="90"/>
        </w:rPr>
        <w:t>Esclarecido</w:t>
      </w:r>
      <w:r>
        <w:rPr>
          <w:spacing w:val="-5"/>
          <w:w w:val="90"/>
        </w:rPr>
        <w:t> </w:t>
      </w:r>
      <w:r>
        <w:rPr>
          <w:w w:val="90"/>
        </w:rPr>
        <w:t>(TCLE).</w:t>
      </w:r>
    </w:p>
    <w:p>
      <w:pPr>
        <w:pStyle w:val="BodyText"/>
        <w:spacing w:line="364" w:lineRule="auto" w:before="6"/>
        <w:ind w:left="1085" w:right="1075" w:firstLine="710"/>
        <w:jc w:val="both"/>
      </w:pPr>
      <w:r>
        <w:rPr>
          <w:w w:val="85"/>
        </w:rPr>
        <w:t>As mesmas foram abordadas pela pesquisadora principal que explicou sobre o estudo e mostrou os</w:t>
      </w:r>
      <w:r>
        <w:rPr>
          <w:spacing w:val="-52"/>
          <w:w w:val="85"/>
        </w:rPr>
        <w:t> </w:t>
      </w:r>
      <w:r>
        <w:rPr>
          <w:w w:val="80"/>
        </w:rPr>
        <w:t>questionários, convidando a participar da pesquisa, após ter aceitado, as participantes assinaram o TCLE. Em</w:t>
      </w:r>
      <w:r>
        <w:rPr>
          <w:spacing w:val="1"/>
          <w:w w:val="80"/>
        </w:rPr>
        <w:t> </w:t>
      </w:r>
      <w:r>
        <w:rPr>
          <w:w w:val="85"/>
        </w:rPr>
        <w:t>seguida, foi aplicado por um dos pesquisadores o questionário ICIQ-SF para triagem das voluntárias, que</w:t>
      </w:r>
      <w:r>
        <w:rPr>
          <w:spacing w:val="1"/>
          <w:w w:val="85"/>
        </w:rPr>
        <w:t> </w:t>
      </w:r>
      <w:r>
        <w:rPr>
          <w:w w:val="80"/>
        </w:rPr>
        <w:t>contém quatro perguntas sobre a frequência, a gravidade e o impacto da incontinência urinária, visando obter</w:t>
      </w:r>
      <w:r>
        <w:rPr>
          <w:spacing w:val="1"/>
          <w:w w:val="80"/>
        </w:rPr>
        <w:t> </w:t>
      </w:r>
      <w:r>
        <w:rPr>
          <w:w w:val="90"/>
        </w:rPr>
        <w:t>dados</w:t>
      </w:r>
      <w:r>
        <w:rPr>
          <w:spacing w:val="-7"/>
          <w:w w:val="90"/>
        </w:rPr>
        <w:t> </w:t>
      </w:r>
      <w:r>
        <w:rPr>
          <w:w w:val="90"/>
        </w:rPr>
        <w:t>relativos</w:t>
      </w:r>
      <w:r>
        <w:rPr>
          <w:spacing w:val="-7"/>
          <w:w w:val="90"/>
        </w:rPr>
        <w:t> </w:t>
      </w:r>
      <w:r>
        <w:rPr>
          <w:w w:val="90"/>
        </w:rPr>
        <w:t>à</w:t>
      </w:r>
      <w:r>
        <w:rPr>
          <w:spacing w:val="-8"/>
          <w:w w:val="90"/>
        </w:rPr>
        <w:t> </w:t>
      </w:r>
      <w:r>
        <w:rPr>
          <w:w w:val="90"/>
        </w:rPr>
        <w:t>possível</w:t>
      </w:r>
      <w:r>
        <w:rPr>
          <w:spacing w:val="-10"/>
          <w:w w:val="90"/>
        </w:rPr>
        <w:t> </w:t>
      </w:r>
      <w:r>
        <w:rPr>
          <w:w w:val="90"/>
        </w:rPr>
        <w:t>disfunção</w:t>
      </w:r>
      <w:r>
        <w:rPr>
          <w:spacing w:val="-2"/>
          <w:w w:val="90"/>
        </w:rPr>
        <w:t> </w:t>
      </w:r>
      <w:r>
        <w:rPr>
          <w:w w:val="90"/>
        </w:rPr>
        <w:t>esfincteriana.</w:t>
      </w:r>
    </w:p>
    <w:p>
      <w:pPr>
        <w:pStyle w:val="BodyText"/>
        <w:spacing w:line="364" w:lineRule="auto"/>
        <w:ind w:left="1085" w:right="1073" w:firstLine="710"/>
        <w:jc w:val="both"/>
      </w:pPr>
      <w:r>
        <w:rPr>
          <w:w w:val="85"/>
        </w:rPr>
        <w:t>Posteriormente, apenas as entrevistadas que relataram perda de urina no ICIQ-SF responderam ao</w:t>
      </w:r>
      <w:r>
        <w:rPr>
          <w:spacing w:val="-52"/>
          <w:w w:val="85"/>
        </w:rPr>
        <w:t> </w:t>
      </w:r>
      <w:r>
        <w:rPr>
          <w:w w:val="80"/>
        </w:rPr>
        <w:t>questionário King’s Health Questionnaire, que avalia qualidade de vida, sendo dividido em 8 domínios, com 30</w:t>
      </w:r>
      <w:r>
        <w:rPr>
          <w:spacing w:val="1"/>
          <w:w w:val="80"/>
        </w:rPr>
        <w:t> </w:t>
      </w:r>
      <w:r>
        <w:rPr>
          <w:w w:val="85"/>
        </w:rPr>
        <w:t>perguntas sobre limitação no desempenho das tarefas, relações pessoais, limitação física/social, emoções,</w:t>
      </w:r>
      <w:r>
        <w:rPr>
          <w:spacing w:val="1"/>
          <w:w w:val="85"/>
        </w:rPr>
        <w:t> </w:t>
      </w:r>
      <w:r>
        <w:rPr>
          <w:w w:val="85"/>
        </w:rPr>
        <w:t>sono/energia, medidas de gravidade e 10 questões referentes a presença e a intensidade dos sintomas</w:t>
      </w:r>
      <w:r>
        <w:rPr>
          <w:spacing w:val="1"/>
          <w:w w:val="85"/>
        </w:rPr>
        <w:t> </w:t>
      </w:r>
      <w:r>
        <w:rPr>
          <w:w w:val="85"/>
        </w:rPr>
        <w:t>urinários. Os questionários são padronizados, traduzidos e validados para a língua portuguesa contendo</w:t>
      </w:r>
      <w:r>
        <w:rPr>
          <w:spacing w:val="1"/>
          <w:w w:val="85"/>
        </w:rPr>
        <w:t> </w:t>
      </w:r>
      <w:r>
        <w:rPr>
          <w:w w:val="85"/>
        </w:rPr>
        <w:t>perguntas abertas, em que tiveram um tempo médio de 10 a 15 minutos para respondê-los (Fonseca et al.,</w:t>
      </w:r>
      <w:r>
        <w:rPr>
          <w:spacing w:val="1"/>
          <w:w w:val="85"/>
        </w:rPr>
        <w:t> </w:t>
      </w:r>
      <w:r>
        <w:rPr>
          <w:w w:val="90"/>
        </w:rPr>
        <w:t>2005;</w:t>
      </w:r>
      <w:r>
        <w:rPr>
          <w:spacing w:val="-9"/>
          <w:w w:val="90"/>
        </w:rPr>
        <w:t> </w:t>
      </w:r>
      <w:r>
        <w:rPr>
          <w:w w:val="90"/>
        </w:rPr>
        <w:t>Tamanini</w:t>
      </w:r>
      <w:r>
        <w:rPr>
          <w:spacing w:val="-7"/>
          <w:w w:val="90"/>
        </w:rPr>
        <w:t> </w:t>
      </w:r>
      <w:r>
        <w:rPr>
          <w:w w:val="90"/>
        </w:rPr>
        <w:t>et</w:t>
      </w:r>
      <w:r>
        <w:rPr>
          <w:spacing w:val="-8"/>
          <w:w w:val="90"/>
        </w:rPr>
        <w:t> </w:t>
      </w:r>
      <w:r>
        <w:rPr>
          <w:w w:val="90"/>
        </w:rPr>
        <w:t>al.,</w:t>
      </w:r>
      <w:r>
        <w:rPr>
          <w:spacing w:val="-4"/>
          <w:w w:val="90"/>
        </w:rPr>
        <w:t> </w:t>
      </w:r>
      <w:r>
        <w:rPr>
          <w:w w:val="90"/>
        </w:rPr>
        <w:t>2004).</w:t>
      </w:r>
    </w:p>
    <w:p>
      <w:pPr>
        <w:pStyle w:val="BodyText"/>
        <w:spacing w:line="364" w:lineRule="auto"/>
        <w:ind w:left="1085" w:right="1077" w:firstLine="710"/>
        <w:jc w:val="both"/>
      </w:pPr>
      <w:r>
        <w:rPr>
          <w:w w:val="80"/>
        </w:rPr>
        <w:t>Posteriormente</w:t>
      </w:r>
      <w:r>
        <w:rPr>
          <w:spacing w:val="23"/>
          <w:w w:val="80"/>
        </w:rPr>
        <w:t> </w:t>
      </w:r>
      <w:r>
        <w:rPr>
          <w:w w:val="80"/>
        </w:rPr>
        <w:t>teve</w:t>
      </w:r>
      <w:r>
        <w:rPr>
          <w:spacing w:val="17"/>
          <w:w w:val="80"/>
        </w:rPr>
        <w:t> </w:t>
      </w:r>
      <w:r>
        <w:rPr>
          <w:w w:val="80"/>
        </w:rPr>
        <w:t>o</w:t>
      </w:r>
      <w:r>
        <w:rPr>
          <w:spacing w:val="23"/>
          <w:w w:val="80"/>
        </w:rPr>
        <w:t> </w:t>
      </w:r>
      <w:r>
        <w:rPr>
          <w:w w:val="80"/>
        </w:rPr>
        <w:t>recolhimento</w:t>
      </w:r>
      <w:r>
        <w:rPr>
          <w:spacing w:val="23"/>
          <w:w w:val="80"/>
        </w:rPr>
        <w:t> </w:t>
      </w:r>
      <w:r>
        <w:rPr>
          <w:w w:val="80"/>
        </w:rPr>
        <w:t>desses</w:t>
      </w:r>
      <w:r>
        <w:rPr>
          <w:spacing w:val="25"/>
          <w:w w:val="80"/>
        </w:rPr>
        <w:t> </w:t>
      </w:r>
      <w:r>
        <w:rPr>
          <w:w w:val="80"/>
        </w:rPr>
        <w:t>questionários</w:t>
      </w:r>
      <w:r>
        <w:rPr>
          <w:spacing w:val="25"/>
          <w:w w:val="80"/>
        </w:rPr>
        <w:t> </w:t>
      </w:r>
      <w:r>
        <w:rPr>
          <w:w w:val="80"/>
        </w:rPr>
        <w:t>por</w:t>
      </w:r>
      <w:r>
        <w:rPr>
          <w:spacing w:val="19"/>
          <w:w w:val="80"/>
        </w:rPr>
        <w:t> </w:t>
      </w:r>
      <w:r>
        <w:rPr>
          <w:w w:val="80"/>
        </w:rPr>
        <w:t>um</w:t>
      </w:r>
      <w:r>
        <w:rPr>
          <w:spacing w:val="21"/>
          <w:w w:val="80"/>
        </w:rPr>
        <w:t> </w:t>
      </w:r>
      <w:r>
        <w:rPr>
          <w:w w:val="80"/>
        </w:rPr>
        <w:t>outro</w:t>
      </w:r>
      <w:r>
        <w:rPr>
          <w:spacing w:val="23"/>
          <w:w w:val="80"/>
        </w:rPr>
        <w:t> </w:t>
      </w:r>
      <w:r>
        <w:rPr>
          <w:w w:val="80"/>
        </w:rPr>
        <w:t>pesquisador,</w:t>
      </w:r>
      <w:r>
        <w:rPr>
          <w:spacing w:val="43"/>
          <w:w w:val="80"/>
        </w:rPr>
        <w:t> </w:t>
      </w:r>
      <w:r>
        <w:rPr>
          <w:w w:val="80"/>
        </w:rPr>
        <w:t>o</w:t>
      </w:r>
      <w:r>
        <w:rPr>
          <w:spacing w:val="23"/>
          <w:w w:val="80"/>
        </w:rPr>
        <w:t> </w:t>
      </w:r>
      <w:r>
        <w:rPr>
          <w:w w:val="80"/>
        </w:rPr>
        <w:t>agradecimento</w:t>
      </w:r>
      <w:r>
        <w:rPr>
          <w:spacing w:val="1"/>
          <w:w w:val="80"/>
        </w:rPr>
        <w:t> </w:t>
      </w:r>
      <w:r>
        <w:rPr>
          <w:w w:val="85"/>
        </w:rPr>
        <w:t>as mulheres que aceitaram participar da coleta, e em seguida, foram realizadas orientações breves sobre a</w:t>
      </w:r>
      <w:r>
        <w:rPr>
          <w:spacing w:val="1"/>
          <w:w w:val="85"/>
        </w:rPr>
        <w:t> </w:t>
      </w:r>
      <w:r>
        <w:rPr>
          <w:w w:val="80"/>
        </w:rPr>
        <w:t>percepção da musculatura do assoalho pélvico, atuação da fisioterapia no tratamento da IU, os benefícios da</w:t>
      </w:r>
      <w:r>
        <w:rPr>
          <w:spacing w:val="1"/>
          <w:w w:val="80"/>
        </w:rPr>
        <w:t> </w:t>
      </w:r>
      <w:r>
        <w:rPr>
          <w:w w:val="85"/>
        </w:rPr>
        <w:t>prática da atividade física associada ao fortalecimento da musculatura perineal para todas as participantes</w:t>
      </w:r>
      <w:r>
        <w:rPr>
          <w:spacing w:val="1"/>
          <w:w w:val="85"/>
        </w:rPr>
        <w:t> </w:t>
      </w:r>
      <w:r>
        <w:rPr>
          <w:w w:val="80"/>
        </w:rPr>
        <w:t>sobre a prevalência dos sinais e sintomas da incontinência urinária, e como essa disfunção pode interferir na</w:t>
      </w:r>
      <w:r>
        <w:rPr>
          <w:spacing w:val="1"/>
          <w:w w:val="80"/>
        </w:rPr>
        <w:t> </w:t>
      </w:r>
      <w:r>
        <w:rPr>
          <w:w w:val="85"/>
        </w:rPr>
        <w:t>qualidade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vida</w:t>
      </w:r>
      <w:r>
        <w:rPr>
          <w:spacing w:val="-3"/>
          <w:w w:val="85"/>
        </w:rPr>
        <w:t> </w:t>
      </w:r>
      <w:r>
        <w:rPr>
          <w:w w:val="85"/>
        </w:rPr>
        <w:t>(Fonseca</w:t>
      </w:r>
      <w:r>
        <w:rPr>
          <w:spacing w:val="-4"/>
          <w:w w:val="85"/>
        </w:rPr>
        <w:t> </w:t>
      </w:r>
      <w:r>
        <w:rPr>
          <w:w w:val="85"/>
        </w:rPr>
        <w:t>et</w:t>
      </w:r>
      <w:r>
        <w:rPr>
          <w:spacing w:val="-5"/>
          <w:w w:val="85"/>
        </w:rPr>
        <w:t> </w:t>
      </w:r>
      <w:r>
        <w:rPr>
          <w:w w:val="85"/>
        </w:rPr>
        <w:t>al.,</w:t>
      </w:r>
      <w:r>
        <w:rPr>
          <w:spacing w:val="-6"/>
          <w:w w:val="85"/>
        </w:rPr>
        <w:t> </w:t>
      </w:r>
      <w:r>
        <w:rPr>
          <w:w w:val="85"/>
        </w:rPr>
        <w:t>2005;</w:t>
      </w:r>
      <w:r>
        <w:rPr>
          <w:spacing w:val="-5"/>
          <w:w w:val="85"/>
        </w:rPr>
        <w:t> </w:t>
      </w:r>
      <w:r>
        <w:rPr>
          <w:w w:val="85"/>
        </w:rPr>
        <w:t>Tamanini</w:t>
      </w:r>
      <w:r>
        <w:rPr>
          <w:spacing w:val="-5"/>
          <w:w w:val="85"/>
        </w:rPr>
        <w:t> </w:t>
      </w:r>
      <w:r>
        <w:rPr>
          <w:w w:val="85"/>
        </w:rPr>
        <w:t>et</w:t>
      </w:r>
      <w:r>
        <w:rPr>
          <w:spacing w:val="-6"/>
          <w:w w:val="85"/>
        </w:rPr>
        <w:t> </w:t>
      </w:r>
      <w:r>
        <w:rPr>
          <w:w w:val="85"/>
        </w:rPr>
        <w:t>al.,</w:t>
      </w:r>
      <w:r>
        <w:rPr>
          <w:spacing w:val="-1"/>
          <w:w w:val="85"/>
        </w:rPr>
        <w:t> </w:t>
      </w:r>
      <w:r>
        <w:rPr>
          <w:w w:val="85"/>
        </w:rPr>
        <w:t>2004).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spacing w:before="99"/>
        <w:ind w:left="1512"/>
      </w:pPr>
      <w:r>
        <w:rPr>
          <w:w w:val="80"/>
        </w:rPr>
        <w:t>Figura</w:t>
      </w:r>
      <w:r>
        <w:rPr>
          <w:spacing w:val="12"/>
          <w:w w:val="80"/>
        </w:rPr>
        <w:t> </w:t>
      </w:r>
      <w:r>
        <w:rPr>
          <w:w w:val="80"/>
        </w:rPr>
        <w:t>1</w:t>
      </w:r>
      <w:r>
        <w:rPr>
          <w:spacing w:val="13"/>
          <w:w w:val="80"/>
        </w:rPr>
        <w:t> </w:t>
      </w:r>
      <w:r>
        <w:rPr>
          <w:w w:val="80"/>
        </w:rPr>
        <w:t>–</w:t>
      </w:r>
      <w:r>
        <w:rPr>
          <w:spacing w:val="14"/>
          <w:w w:val="80"/>
        </w:rPr>
        <w:t> </w:t>
      </w:r>
      <w:r>
        <w:rPr>
          <w:w w:val="80"/>
        </w:rPr>
        <w:t>Fluxograma</w:t>
      </w:r>
      <w:r>
        <w:rPr>
          <w:spacing w:val="12"/>
          <w:w w:val="80"/>
        </w:rPr>
        <w:t> </w:t>
      </w:r>
      <w:r>
        <w:rPr>
          <w:w w:val="80"/>
        </w:rPr>
        <w:t>metodológico</w:t>
      </w:r>
    </w:p>
    <w:p>
      <w:pPr>
        <w:pStyle w:val="BodyText"/>
        <w:spacing w:before="4"/>
        <w:rPr>
          <w:rFonts w:ascii="Arial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1480948</wp:posOffset>
            </wp:positionH>
            <wp:positionV relativeFrom="paragraph">
              <wp:posOffset>232112</wp:posOffset>
            </wp:positionV>
            <wp:extent cx="4556382" cy="4023836"/>
            <wp:effectExtent l="0" t="0" r="0" b="0"/>
            <wp:wrapTopAndBottom/>
            <wp:docPr id="4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2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382" cy="4023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8"/>
        <w:rPr>
          <w:rFonts w:ascii="Arial"/>
          <w:b/>
          <w:sz w:val="32"/>
        </w:rPr>
      </w:pPr>
    </w:p>
    <w:p>
      <w:pPr>
        <w:pStyle w:val="BodyText"/>
        <w:ind w:left="1085"/>
        <w:jc w:val="both"/>
      </w:pPr>
      <w:r>
        <w:rPr>
          <w:w w:val="80"/>
        </w:rPr>
        <w:t>2.7.</w:t>
      </w:r>
      <w:r>
        <w:rPr>
          <w:spacing w:val="13"/>
          <w:w w:val="80"/>
        </w:rPr>
        <w:t> </w:t>
      </w:r>
      <w:r>
        <w:rPr>
          <w:w w:val="80"/>
        </w:rPr>
        <w:t>Análises</w:t>
      </w:r>
      <w:r>
        <w:rPr>
          <w:spacing w:val="18"/>
          <w:w w:val="80"/>
        </w:rPr>
        <w:t> </w:t>
      </w:r>
      <w:r>
        <w:rPr>
          <w:w w:val="80"/>
        </w:rPr>
        <w:t>estatísticas</w:t>
      </w:r>
    </w:p>
    <w:p>
      <w:pPr>
        <w:pStyle w:val="BodyText"/>
        <w:spacing w:line="364" w:lineRule="auto" w:before="185"/>
        <w:ind w:left="1085" w:right="1080" w:firstLine="710"/>
        <w:jc w:val="both"/>
      </w:pPr>
      <w:r>
        <w:rPr>
          <w:spacing w:val="-1"/>
          <w:w w:val="85"/>
        </w:rPr>
        <w:t>A partir dessa amostra fizemos a análise estatística dos dados coletados, lançando </w:t>
      </w:r>
      <w:r>
        <w:rPr>
          <w:w w:val="85"/>
        </w:rPr>
        <w:t>em uma planilha</w:t>
      </w:r>
      <w:r>
        <w:rPr>
          <w:spacing w:val="1"/>
          <w:w w:val="85"/>
        </w:rPr>
        <w:t> </w:t>
      </w:r>
      <w:r>
        <w:rPr>
          <w:w w:val="85"/>
        </w:rPr>
        <w:t>para avaliação estatística e, em seguida,</w:t>
      </w:r>
      <w:r>
        <w:rPr>
          <w:spacing w:val="1"/>
          <w:w w:val="85"/>
        </w:rPr>
        <w:t> </w:t>
      </w:r>
      <w:r>
        <w:rPr>
          <w:w w:val="85"/>
        </w:rPr>
        <w:t>apresentado sob a forma de tabela e gráficos. Os dados foram</w:t>
      </w:r>
      <w:r>
        <w:rPr>
          <w:spacing w:val="1"/>
          <w:w w:val="85"/>
        </w:rPr>
        <w:t> </w:t>
      </w:r>
      <w:r>
        <w:rPr>
          <w:w w:val="85"/>
        </w:rPr>
        <w:t>analisados de forma descritiva e analítica. As variáveis categóricas foram apresentadas por meio de suas</w:t>
      </w:r>
      <w:r>
        <w:rPr>
          <w:spacing w:val="1"/>
          <w:w w:val="85"/>
        </w:rPr>
        <w:t> </w:t>
      </w:r>
      <w:r>
        <w:rPr>
          <w:w w:val="85"/>
        </w:rPr>
        <w:t>frequências absoluta (n) e relativa (%). As variáveis numéricas foram observadas quanto à distribuição de</w:t>
      </w:r>
      <w:r>
        <w:rPr>
          <w:spacing w:val="1"/>
          <w:w w:val="85"/>
        </w:rPr>
        <w:t> </w:t>
      </w:r>
      <w:r>
        <w:rPr>
          <w:w w:val="85"/>
        </w:rPr>
        <w:t>normalidade por meio do teste de Shapiro-Wilk e apresentadas por meio de média (x) e desvio padrão (DP)</w:t>
      </w:r>
      <w:r>
        <w:rPr>
          <w:spacing w:val="-52"/>
          <w:w w:val="85"/>
        </w:rPr>
        <w:t> </w:t>
      </w:r>
      <w:r>
        <w:rPr>
          <w:w w:val="85"/>
        </w:rPr>
        <w:t>para dados paramétricos e mediana (Md) e seus quartis (1º-3º) para dados não paramétricos. O programa</w:t>
      </w:r>
      <w:r>
        <w:rPr>
          <w:spacing w:val="1"/>
          <w:w w:val="85"/>
        </w:rPr>
        <w:t> </w:t>
      </w:r>
      <w:r>
        <w:rPr>
          <w:w w:val="80"/>
        </w:rPr>
        <w:t>estatístico</w:t>
      </w:r>
      <w:r>
        <w:rPr>
          <w:spacing w:val="3"/>
          <w:w w:val="80"/>
        </w:rPr>
        <w:t> </w:t>
      </w:r>
      <w:r>
        <w:rPr>
          <w:w w:val="80"/>
        </w:rPr>
        <w:t>utilizado</w:t>
      </w:r>
      <w:r>
        <w:rPr>
          <w:spacing w:val="7"/>
          <w:w w:val="80"/>
        </w:rPr>
        <w:t> </w:t>
      </w:r>
      <w:r>
        <w:rPr>
          <w:w w:val="80"/>
        </w:rPr>
        <w:t>foi</w:t>
      </w:r>
      <w:r>
        <w:rPr>
          <w:spacing w:val="3"/>
          <w:w w:val="80"/>
        </w:rPr>
        <w:t> </w:t>
      </w:r>
      <w:r>
        <w:rPr>
          <w:w w:val="80"/>
        </w:rPr>
        <w:t>o</w:t>
      </w:r>
      <w:r>
        <w:rPr>
          <w:spacing w:val="4"/>
          <w:w w:val="80"/>
        </w:rPr>
        <w:t> </w:t>
      </w:r>
      <w:r>
        <w:rPr>
          <w:w w:val="80"/>
        </w:rPr>
        <w:t>Statistical</w:t>
      </w:r>
      <w:r>
        <w:rPr>
          <w:spacing w:val="3"/>
          <w:w w:val="80"/>
        </w:rPr>
        <w:t> </w:t>
      </w:r>
      <w:r>
        <w:rPr>
          <w:w w:val="80"/>
        </w:rPr>
        <w:t>Package</w:t>
      </w:r>
      <w:r>
        <w:rPr>
          <w:spacing w:val="4"/>
          <w:w w:val="80"/>
        </w:rPr>
        <w:t> </w:t>
      </w:r>
      <w:r>
        <w:rPr>
          <w:w w:val="80"/>
        </w:rPr>
        <w:t>for</w:t>
      </w:r>
      <w:r>
        <w:rPr>
          <w:spacing w:val="5"/>
          <w:w w:val="80"/>
        </w:rPr>
        <w:t> </w:t>
      </w:r>
      <w:r>
        <w:rPr>
          <w:w w:val="80"/>
        </w:rPr>
        <w:t>the</w:t>
      </w:r>
      <w:r>
        <w:rPr>
          <w:spacing w:val="4"/>
          <w:w w:val="80"/>
        </w:rPr>
        <w:t> </w:t>
      </w:r>
      <w:r>
        <w:rPr>
          <w:w w:val="80"/>
        </w:rPr>
        <w:t>Social</w:t>
      </w:r>
      <w:r>
        <w:rPr>
          <w:spacing w:val="3"/>
          <w:w w:val="80"/>
        </w:rPr>
        <w:t> </w:t>
      </w:r>
      <w:r>
        <w:rPr>
          <w:w w:val="80"/>
        </w:rPr>
        <w:t>Sciences</w:t>
      </w:r>
      <w:r>
        <w:rPr>
          <w:spacing w:val="5"/>
          <w:w w:val="80"/>
        </w:rPr>
        <w:t> </w:t>
      </w:r>
      <w:r>
        <w:rPr>
          <w:w w:val="80"/>
        </w:rPr>
        <w:t>(SPSS</w:t>
      </w:r>
      <w:r>
        <w:rPr>
          <w:spacing w:val="2"/>
          <w:w w:val="80"/>
        </w:rPr>
        <w:t> </w:t>
      </w:r>
      <w:r>
        <w:rPr>
          <w:w w:val="80"/>
        </w:rPr>
        <w:t>15.0).</w:t>
      </w:r>
    </w:p>
    <w:p>
      <w:pPr>
        <w:pStyle w:val="BodyText"/>
        <w:spacing w:line="364" w:lineRule="auto"/>
        <w:ind w:left="1085" w:right="1075" w:firstLine="710"/>
        <w:jc w:val="both"/>
      </w:pPr>
      <w:r>
        <w:rPr>
          <w:w w:val="85"/>
        </w:rPr>
        <w:t>Para análise estatística do KHQ a todas as respostas são atribuídos valores numéricos, somados e</w:t>
      </w:r>
      <w:r>
        <w:rPr>
          <w:spacing w:val="1"/>
          <w:w w:val="85"/>
        </w:rPr>
        <w:t> </w:t>
      </w:r>
      <w:r>
        <w:rPr>
          <w:w w:val="80"/>
        </w:rPr>
        <w:t>avaliados</w:t>
      </w:r>
      <w:r>
        <w:rPr>
          <w:spacing w:val="1"/>
          <w:w w:val="80"/>
        </w:rPr>
        <w:t> </w:t>
      </w:r>
      <w:r>
        <w:rPr>
          <w:w w:val="80"/>
        </w:rPr>
        <w:t>por</w:t>
      </w:r>
      <w:r>
        <w:rPr>
          <w:spacing w:val="1"/>
          <w:w w:val="80"/>
        </w:rPr>
        <w:t> </w:t>
      </w:r>
      <w:r>
        <w:rPr>
          <w:w w:val="80"/>
        </w:rPr>
        <w:t>domínio.</w:t>
      </w:r>
      <w:r>
        <w:rPr>
          <w:spacing w:val="1"/>
          <w:w w:val="80"/>
        </w:rPr>
        <w:t> </w:t>
      </w:r>
      <w:r>
        <w:rPr>
          <w:w w:val="80"/>
        </w:rPr>
        <w:t>Os</w:t>
      </w:r>
      <w:r>
        <w:rPr>
          <w:spacing w:val="1"/>
          <w:w w:val="80"/>
        </w:rPr>
        <w:t> </w:t>
      </w:r>
      <w:r>
        <w:rPr>
          <w:w w:val="80"/>
        </w:rPr>
        <w:t>valores</w:t>
      </w:r>
      <w:r>
        <w:rPr>
          <w:spacing w:val="1"/>
          <w:w w:val="80"/>
        </w:rPr>
        <w:t> </w:t>
      </w:r>
      <w:r>
        <w:rPr>
          <w:w w:val="80"/>
        </w:rPr>
        <w:t>foram,</w:t>
      </w:r>
      <w:r>
        <w:rPr>
          <w:spacing w:val="1"/>
          <w:w w:val="80"/>
        </w:rPr>
        <w:t> </w:t>
      </w:r>
      <w:r>
        <w:rPr>
          <w:w w:val="80"/>
        </w:rPr>
        <w:t>então,</w:t>
      </w:r>
      <w:r>
        <w:rPr>
          <w:spacing w:val="1"/>
          <w:w w:val="80"/>
        </w:rPr>
        <w:t> </w:t>
      </w:r>
      <w:r>
        <w:rPr>
          <w:w w:val="80"/>
        </w:rPr>
        <w:t>calculados</w:t>
      </w:r>
      <w:r>
        <w:rPr>
          <w:spacing w:val="1"/>
          <w:w w:val="80"/>
        </w:rPr>
        <w:t> </w:t>
      </w:r>
      <w:r>
        <w:rPr>
          <w:w w:val="80"/>
        </w:rPr>
        <w:t>por</w:t>
      </w:r>
      <w:r>
        <w:rPr>
          <w:spacing w:val="1"/>
          <w:w w:val="80"/>
        </w:rPr>
        <w:t> </w:t>
      </w:r>
      <w:r>
        <w:rPr>
          <w:w w:val="80"/>
        </w:rPr>
        <w:t>meio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uma</w:t>
      </w:r>
      <w:r>
        <w:rPr>
          <w:spacing w:val="38"/>
        </w:rPr>
        <w:t> </w:t>
      </w:r>
      <w:r>
        <w:rPr>
          <w:w w:val="80"/>
        </w:rPr>
        <w:t>fórmula</w:t>
      </w:r>
      <w:r>
        <w:rPr>
          <w:spacing w:val="38"/>
        </w:rPr>
        <w:t> </w:t>
      </w:r>
      <w:r>
        <w:rPr>
          <w:w w:val="80"/>
        </w:rPr>
        <w:t>matemática</w:t>
      </w:r>
      <w:r>
        <w:rPr>
          <w:spacing w:val="38"/>
        </w:rPr>
        <w:t> </w:t>
      </w:r>
      <w:r>
        <w:rPr>
          <w:w w:val="80"/>
        </w:rPr>
        <w:t>( não</w:t>
      </w:r>
      <w:r>
        <w:rPr>
          <w:spacing w:val="1"/>
          <w:w w:val="80"/>
        </w:rPr>
        <w:t> </w:t>
      </w:r>
      <w:r>
        <w:rPr>
          <w:w w:val="80"/>
        </w:rPr>
        <w:t>autorizada pela autora para ser divulgada), obtendo-se assim, o escore de qualidade de vida, que varia de 0</w:t>
      </w:r>
      <w:r>
        <w:rPr>
          <w:spacing w:val="38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100,</w:t>
      </w:r>
      <w:r>
        <w:rPr>
          <w:spacing w:val="1"/>
          <w:w w:val="80"/>
        </w:rPr>
        <w:t> </w:t>
      </w:r>
      <w:r>
        <w:rPr>
          <w:w w:val="80"/>
        </w:rPr>
        <w:t>sendo</w:t>
      </w:r>
      <w:r>
        <w:rPr>
          <w:spacing w:val="4"/>
          <w:w w:val="80"/>
        </w:rPr>
        <w:t> </w:t>
      </w:r>
      <w:r>
        <w:rPr>
          <w:w w:val="80"/>
        </w:rPr>
        <w:t>que</w:t>
      </w:r>
      <w:r>
        <w:rPr>
          <w:spacing w:val="4"/>
          <w:w w:val="80"/>
        </w:rPr>
        <w:t> </w:t>
      </w:r>
      <w:r>
        <w:rPr>
          <w:w w:val="80"/>
        </w:rPr>
        <w:t>quanto</w:t>
      </w:r>
      <w:r>
        <w:rPr>
          <w:spacing w:val="4"/>
          <w:w w:val="80"/>
        </w:rPr>
        <w:t> </w:t>
      </w:r>
      <w:r>
        <w:rPr>
          <w:w w:val="80"/>
        </w:rPr>
        <w:t>maior</w:t>
      </w:r>
      <w:r>
        <w:rPr>
          <w:spacing w:val="4"/>
          <w:w w:val="80"/>
        </w:rPr>
        <w:t> </w:t>
      </w:r>
      <w:r>
        <w:rPr>
          <w:w w:val="80"/>
        </w:rPr>
        <w:t>o</w:t>
      </w:r>
      <w:r>
        <w:rPr>
          <w:spacing w:val="4"/>
          <w:w w:val="80"/>
        </w:rPr>
        <w:t> </w:t>
      </w:r>
      <w:r>
        <w:rPr>
          <w:w w:val="80"/>
        </w:rPr>
        <w:t>número</w:t>
      </w:r>
      <w:r>
        <w:rPr>
          <w:spacing w:val="4"/>
          <w:w w:val="80"/>
        </w:rPr>
        <w:t> </w:t>
      </w:r>
      <w:r>
        <w:rPr>
          <w:w w:val="80"/>
        </w:rPr>
        <w:t>obtido,</w:t>
      </w:r>
      <w:r>
        <w:rPr>
          <w:spacing w:val="2"/>
          <w:w w:val="80"/>
        </w:rPr>
        <w:t> </w:t>
      </w:r>
      <w:r>
        <w:rPr>
          <w:w w:val="80"/>
        </w:rPr>
        <w:t>pior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QV</w:t>
      </w:r>
      <w:r>
        <w:rPr>
          <w:spacing w:val="2"/>
          <w:w w:val="80"/>
        </w:rPr>
        <w:t> </w:t>
      </w:r>
      <w:r>
        <w:rPr>
          <w:w w:val="80"/>
        </w:rPr>
        <w:t>(Fonseca</w:t>
      </w:r>
      <w:r>
        <w:rPr>
          <w:spacing w:val="4"/>
          <w:w w:val="80"/>
        </w:rPr>
        <w:t> </w:t>
      </w:r>
      <w:r>
        <w:rPr>
          <w:w w:val="80"/>
        </w:rPr>
        <w:t>et</w:t>
      </w:r>
      <w:r>
        <w:rPr>
          <w:spacing w:val="2"/>
          <w:w w:val="80"/>
        </w:rPr>
        <w:t> </w:t>
      </w:r>
      <w:r>
        <w:rPr>
          <w:w w:val="80"/>
        </w:rPr>
        <w:t>al.,</w:t>
      </w:r>
      <w:r>
        <w:rPr>
          <w:spacing w:val="1"/>
          <w:w w:val="80"/>
        </w:rPr>
        <w:t> </w:t>
      </w:r>
      <w:r>
        <w:rPr>
          <w:w w:val="80"/>
        </w:rPr>
        <w:t>2005).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numPr>
          <w:ilvl w:val="0"/>
          <w:numId w:val="6"/>
        </w:numPr>
        <w:tabs>
          <w:tab w:pos="1858" w:val="left" w:leader="none"/>
          <w:tab w:pos="1859" w:val="left" w:leader="none"/>
        </w:tabs>
        <w:spacing w:line="240" w:lineRule="auto" w:before="99" w:after="0"/>
        <w:ind w:left="1858" w:right="0" w:hanging="414"/>
        <w:jc w:val="left"/>
      </w:pPr>
      <w:r>
        <w:rPr>
          <w:w w:val="90"/>
        </w:rPr>
        <w:t>RESULTADOS</w:t>
      </w:r>
    </w:p>
    <w:p>
      <w:pPr>
        <w:pStyle w:val="BodyText"/>
        <w:spacing w:line="364" w:lineRule="auto" w:before="184"/>
        <w:ind w:left="1085" w:right="1079" w:firstLine="710"/>
        <w:jc w:val="both"/>
      </w:pPr>
      <w:r>
        <w:rPr>
          <w:w w:val="85"/>
        </w:rPr>
        <w:t>Fizeram parte da amostra inicialmente 78 participantes com uma mediana de idade de 60 anos (1º</w:t>
      </w:r>
      <w:r>
        <w:rPr>
          <w:spacing w:val="1"/>
          <w:w w:val="85"/>
        </w:rPr>
        <w:t> </w:t>
      </w:r>
      <w:r>
        <w:rPr>
          <w:w w:val="80"/>
        </w:rPr>
        <w:t>quartil</w:t>
      </w:r>
      <w:r>
        <w:rPr>
          <w:spacing w:val="21"/>
          <w:w w:val="80"/>
        </w:rPr>
        <w:t> </w:t>
      </w:r>
      <w:r>
        <w:rPr>
          <w:w w:val="80"/>
        </w:rPr>
        <w:t>-</w:t>
      </w:r>
      <w:r>
        <w:rPr>
          <w:spacing w:val="24"/>
          <w:w w:val="80"/>
        </w:rPr>
        <w:t> </w:t>
      </w:r>
      <w:r>
        <w:rPr>
          <w:w w:val="80"/>
        </w:rPr>
        <w:t>54</w:t>
      </w:r>
      <w:r>
        <w:rPr>
          <w:spacing w:val="23"/>
          <w:w w:val="80"/>
        </w:rPr>
        <w:t> </w:t>
      </w:r>
      <w:r>
        <w:rPr>
          <w:w w:val="80"/>
        </w:rPr>
        <w:t>e</w:t>
      </w:r>
      <w:r>
        <w:rPr>
          <w:spacing w:val="22"/>
          <w:w w:val="80"/>
        </w:rPr>
        <w:t> </w:t>
      </w:r>
      <w:r>
        <w:rPr>
          <w:w w:val="80"/>
        </w:rPr>
        <w:t>3º</w:t>
      </w:r>
      <w:r>
        <w:rPr>
          <w:spacing w:val="22"/>
          <w:w w:val="80"/>
        </w:rPr>
        <w:t> </w:t>
      </w:r>
      <w:r>
        <w:rPr>
          <w:w w:val="80"/>
        </w:rPr>
        <w:t>quartil</w:t>
      </w:r>
      <w:r>
        <w:rPr>
          <w:spacing w:val="24"/>
          <w:w w:val="80"/>
        </w:rPr>
        <w:t> </w:t>
      </w:r>
      <w:r>
        <w:rPr>
          <w:w w:val="80"/>
        </w:rPr>
        <w:t>-</w:t>
      </w:r>
      <w:r>
        <w:rPr>
          <w:spacing w:val="24"/>
          <w:w w:val="80"/>
        </w:rPr>
        <w:t> </w:t>
      </w:r>
      <w:r>
        <w:rPr>
          <w:w w:val="80"/>
        </w:rPr>
        <w:t>64,25).</w:t>
      </w:r>
      <w:r>
        <w:rPr>
          <w:spacing w:val="25"/>
          <w:w w:val="80"/>
        </w:rPr>
        <w:t> </w:t>
      </w:r>
      <w:r>
        <w:rPr>
          <w:w w:val="80"/>
        </w:rPr>
        <w:t>Após</w:t>
      </w:r>
      <w:r>
        <w:rPr>
          <w:spacing w:val="24"/>
          <w:w w:val="80"/>
        </w:rPr>
        <w:t> </w:t>
      </w:r>
      <w:r>
        <w:rPr>
          <w:w w:val="80"/>
        </w:rPr>
        <w:t>aplicação</w:t>
      </w:r>
      <w:r>
        <w:rPr>
          <w:spacing w:val="23"/>
          <w:w w:val="80"/>
        </w:rPr>
        <w:t> </w:t>
      </w:r>
      <w:r>
        <w:rPr>
          <w:w w:val="80"/>
        </w:rPr>
        <w:t>do</w:t>
      </w:r>
      <w:r>
        <w:rPr>
          <w:spacing w:val="22"/>
          <w:w w:val="80"/>
        </w:rPr>
        <w:t> </w:t>
      </w:r>
      <w:r>
        <w:rPr>
          <w:w w:val="80"/>
        </w:rPr>
        <w:t>questionário</w:t>
      </w:r>
      <w:r>
        <w:rPr>
          <w:spacing w:val="22"/>
          <w:w w:val="80"/>
        </w:rPr>
        <w:t> </w:t>
      </w:r>
      <w:r>
        <w:rPr>
          <w:w w:val="80"/>
        </w:rPr>
        <w:t>ICIQ-SF,</w:t>
      </w:r>
      <w:r>
        <w:rPr>
          <w:spacing w:val="19"/>
          <w:w w:val="80"/>
        </w:rPr>
        <w:t> </w:t>
      </w:r>
      <w:r>
        <w:rPr>
          <w:w w:val="80"/>
        </w:rPr>
        <w:t>23</w:t>
      </w:r>
      <w:r>
        <w:rPr>
          <w:spacing w:val="23"/>
          <w:w w:val="80"/>
        </w:rPr>
        <w:t> </w:t>
      </w:r>
      <w:r>
        <w:rPr>
          <w:w w:val="80"/>
        </w:rPr>
        <w:t>mulheres</w:t>
      </w:r>
      <w:r>
        <w:rPr>
          <w:spacing w:val="27"/>
          <w:w w:val="80"/>
        </w:rPr>
        <w:t> </w:t>
      </w:r>
      <w:r>
        <w:rPr>
          <w:w w:val="80"/>
        </w:rPr>
        <w:t>apresentaram</w:t>
      </w:r>
      <w:r>
        <w:rPr>
          <w:spacing w:val="21"/>
          <w:w w:val="80"/>
        </w:rPr>
        <w:t> </w:t>
      </w:r>
      <w:r>
        <w:rPr>
          <w:w w:val="80"/>
        </w:rPr>
        <w:t>sintomas</w:t>
      </w:r>
      <w:r>
        <w:rPr>
          <w:spacing w:val="1"/>
          <w:w w:val="8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IU,</w:t>
      </w:r>
      <w:r>
        <w:rPr>
          <w:spacing w:val="-10"/>
          <w:w w:val="90"/>
        </w:rPr>
        <w:t> </w:t>
      </w:r>
      <w:r>
        <w:rPr>
          <w:w w:val="90"/>
        </w:rPr>
        <w:t>com</w:t>
      </w:r>
      <w:r>
        <w:rPr>
          <w:spacing w:val="-9"/>
          <w:w w:val="90"/>
        </w:rPr>
        <w:t> </w:t>
      </w:r>
      <w:r>
        <w:rPr>
          <w:w w:val="90"/>
        </w:rPr>
        <w:t>média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idade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61,91</w:t>
      </w:r>
      <w:r>
        <w:rPr>
          <w:spacing w:val="-8"/>
          <w:w w:val="90"/>
        </w:rPr>
        <w:t> </w:t>
      </w:r>
      <w:r>
        <w:rPr>
          <w:w w:val="90"/>
        </w:rPr>
        <w:t>anos</w:t>
      </w:r>
      <w:r>
        <w:rPr>
          <w:spacing w:val="-6"/>
          <w:w w:val="90"/>
        </w:rPr>
        <w:t> </w:t>
      </w:r>
      <w:r>
        <w:rPr>
          <w:w w:val="90"/>
        </w:rPr>
        <w:t>(±7,32).</w:t>
      </w:r>
    </w:p>
    <w:p>
      <w:pPr>
        <w:pStyle w:val="BodyText"/>
        <w:spacing w:line="364" w:lineRule="auto"/>
        <w:ind w:left="1085" w:right="1078" w:firstLine="710"/>
        <w:jc w:val="both"/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1727908</wp:posOffset>
            </wp:positionH>
            <wp:positionV relativeFrom="paragraph">
              <wp:posOffset>1334162</wp:posOffset>
            </wp:positionV>
            <wp:extent cx="4143209" cy="2755582"/>
            <wp:effectExtent l="0" t="0" r="0" b="0"/>
            <wp:wrapTopAndBottom/>
            <wp:docPr id="4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3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209" cy="2755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acordo</w:t>
      </w:r>
      <w:r>
        <w:rPr>
          <w:spacing w:val="17"/>
          <w:w w:val="80"/>
        </w:rPr>
        <w:t> </w:t>
      </w:r>
      <w:r>
        <w:rPr>
          <w:w w:val="80"/>
        </w:rPr>
        <w:t>com</w:t>
      </w:r>
      <w:r>
        <w:rPr>
          <w:spacing w:val="14"/>
          <w:w w:val="80"/>
        </w:rPr>
        <w:t> </w:t>
      </w:r>
      <w:r>
        <w:rPr>
          <w:w w:val="80"/>
        </w:rPr>
        <w:t>os</w:t>
      </w:r>
      <w:r>
        <w:rPr>
          <w:spacing w:val="18"/>
          <w:w w:val="80"/>
        </w:rPr>
        <w:t> </w:t>
      </w:r>
      <w:r>
        <w:rPr>
          <w:w w:val="80"/>
        </w:rPr>
        <w:t>dados</w:t>
      </w:r>
      <w:r>
        <w:rPr>
          <w:spacing w:val="17"/>
          <w:w w:val="80"/>
        </w:rPr>
        <w:t> </w:t>
      </w:r>
      <w:r>
        <w:rPr>
          <w:w w:val="80"/>
        </w:rPr>
        <w:t>da</w:t>
      </w:r>
      <w:r>
        <w:rPr>
          <w:spacing w:val="17"/>
          <w:w w:val="80"/>
        </w:rPr>
        <w:t> </w:t>
      </w:r>
      <w:r>
        <w:rPr>
          <w:w w:val="80"/>
        </w:rPr>
        <w:t>figura</w:t>
      </w:r>
      <w:r>
        <w:rPr>
          <w:spacing w:val="25"/>
          <w:w w:val="80"/>
        </w:rPr>
        <w:t> </w:t>
      </w:r>
      <w:r>
        <w:rPr>
          <w:w w:val="80"/>
        </w:rPr>
        <w:t>1,</w:t>
      </w:r>
      <w:r>
        <w:rPr>
          <w:spacing w:val="13"/>
          <w:w w:val="80"/>
        </w:rPr>
        <w:t> </w:t>
      </w:r>
      <w:r>
        <w:rPr>
          <w:w w:val="80"/>
        </w:rPr>
        <w:t>houve</w:t>
      </w:r>
      <w:r>
        <w:rPr>
          <w:spacing w:val="16"/>
          <w:w w:val="80"/>
        </w:rPr>
        <w:t> </w:t>
      </w:r>
      <w:r>
        <w:rPr>
          <w:w w:val="80"/>
        </w:rPr>
        <w:t>diferença</w:t>
      </w:r>
      <w:r>
        <w:rPr>
          <w:spacing w:val="17"/>
          <w:w w:val="80"/>
        </w:rPr>
        <w:t> </w:t>
      </w:r>
      <w:r>
        <w:rPr>
          <w:w w:val="80"/>
        </w:rPr>
        <w:t>considerável</w:t>
      </w:r>
      <w:r>
        <w:rPr>
          <w:spacing w:val="15"/>
          <w:w w:val="80"/>
        </w:rPr>
        <w:t> </w:t>
      </w:r>
      <w:r>
        <w:rPr>
          <w:w w:val="80"/>
        </w:rPr>
        <w:t>entre</w:t>
      </w:r>
      <w:r>
        <w:rPr>
          <w:spacing w:val="17"/>
          <w:w w:val="80"/>
        </w:rPr>
        <w:t> </w:t>
      </w:r>
      <w:r>
        <w:rPr>
          <w:w w:val="80"/>
        </w:rPr>
        <w:t>as</w:t>
      </w:r>
      <w:r>
        <w:rPr>
          <w:spacing w:val="18"/>
          <w:w w:val="80"/>
        </w:rPr>
        <w:t> </w:t>
      </w:r>
      <w:r>
        <w:rPr>
          <w:w w:val="80"/>
        </w:rPr>
        <w:t>entrevistadas</w:t>
      </w:r>
      <w:r>
        <w:rPr>
          <w:spacing w:val="17"/>
          <w:w w:val="80"/>
        </w:rPr>
        <w:t> </w:t>
      </w:r>
      <w:r>
        <w:rPr>
          <w:w w:val="80"/>
        </w:rPr>
        <w:t>com</w:t>
      </w:r>
      <w:r>
        <w:rPr>
          <w:spacing w:val="15"/>
          <w:w w:val="80"/>
        </w:rPr>
        <w:t> </w:t>
      </w:r>
      <w:r>
        <w:rPr>
          <w:w w:val="80"/>
        </w:rPr>
        <w:t>relação</w:t>
      </w:r>
      <w:r>
        <w:rPr>
          <w:spacing w:val="1"/>
          <w:w w:val="80"/>
        </w:rPr>
        <w:t> </w:t>
      </w:r>
      <w:r>
        <w:rPr>
          <w:w w:val="85"/>
        </w:rPr>
        <w:t>a variável frequência de perda de urina. Verificou- se que entre as 78 mulheres, 56 (71,8%) nunca tiveram</w:t>
      </w:r>
      <w:r>
        <w:rPr>
          <w:spacing w:val="1"/>
          <w:w w:val="85"/>
        </w:rPr>
        <w:t> </w:t>
      </w:r>
      <w:r>
        <w:rPr>
          <w:w w:val="85"/>
        </w:rPr>
        <w:t>episódio de perda urinária, ou seja, a maioria da amostra, porém constatou-se que 10 (12,8%) referiram</w:t>
      </w:r>
      <w:r>
        <w:rPr>
          <w:spacing w:val="1"/>
          <w:w w:val="85"/>
        </w:rPr>
        <w:t> </w:t>
      </w:r>
      <w:r>
        <w:rPr>
          <w:w w:val="80"/>
        </w:rPr>
        <w:t>escape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urina</w:t>
      </w:r>
      <w:r>
        <w:rPr>
          <w:spacing w:val="22"/>
          <w:w w:val="80"/>
        </w:rPr>
        <w:t> </w:t>
      </w:r>
      <w:r>
        <w:rPr>
          <w:w w:val="80"/>
        </w:rPr>
        <w:t>uma</w:t>
      </w:r>
      <w:r>
        <w:rPr>
          <w:spacing w:val="21"/>
          <w:w w:val="80"/>
        </w:rPr>
        <w:t> </w:t>
      </w:r>
      <w:r>
        <w:rPr>
          <w:w w:val="80"/>
        </w:rPr>
        <w:t>vez</w:t>
      </w:r>
      <w:r>
        <w:rPr>
          <w:spacing w:val="23"/>
          <w:w w:val="80"/>
        </w:rPr>
        <w:t> </w:t>
      </w:r>
      <w:r>
        <w:rPr>
          <w:w w:val="80"/>
        </w:rPr>
        <w:t>por</w:t>
      </w:r>
      <w:r>
        <w:rPr>
          <w:spacing w:val="22"/>
          <w:w w:val="80"/>
        </w:rPr>
        <w:t> </w:t>
      </w:r>
      <w:r>
        <w:rPr>
          <w:w w:val="80"/>
        </w:rPr>
        <w:t>semana</w:t>
      </w:r>
      <w:r>
        <w:rPr>
          <w:spacing w:val="22"/>
          <w:w w:val="80"/>
        </w:rPr>
        <w:t> </w:t>
      </w:r>
      <w:r>
        <w:rPr>
          <w:w w:val="80"/>
        </w:rPr>
        <w:t>ou</w:t>
      </w:r>
      <w:r>
        <w:rPr>
          <w:spacing w:val="21"/>
          <w:w w:val="80"/>
        </w:rPr>
        <w:t> </w:t>
      </w:r>
      <w:r>
        <w:rPr>
          <w:w w:val="80"/>
        </w:rPr>
        <w:t>menos,</w:t>
      </w:r>
      <w:r>
        <w:rPr>
          <w:spacing w:val="18"/>
          <w:w w:val="80"/>
        </w:rPr>
        <w:t> </w:t>
      </w:r>
      <w:r>
        <w:rPr>
          <w:w w:val="80"/>
        </w:rPr>
        <w:t>4</w:t>
      </w:r>
      <w:r>
        <w:rPr>
          <w:spacing w:val="22"/>
          <w:w w:val="80"/>
        </w:rPr>
        <w:t> </w:t>
      </w:r>
      <w:r>
        <w:rPr>
          <w:w w:val="80"/>
        </w:rPr>
        <w:t>(5,1%)</w:t>
      </w:r>
      <w:r>
        <w:rPr>
          <w:spacing w:val="22"/>
          <w:w w:val="80"/>
        </w:rPr>
        <w:t> </w:t>
      </w:r>
      <w:r>
        <w:rPr>
          <w:w w:val="80"/>
        </w:rPr>
        <w:t>duas</w:t>
      </w:r>
      <w:r>
        <w:rPr>
          <w:spacing w:val="23"/>
          <w:w w:val="80"/>
        </w:rPr>
        <w:t> </w:t>
      </w:r>
      <w:r>
        <w:rPr>
          <w:w w:val="80"/>
        </w:rPr>
        <w:t>ou</w:t>
      </w:r>
      <w:r>
        <w:rPr>
          <w:spacing w:val="21"/>
          <w:w w:val="80"/>
        </w:rPr>
        <w:t> </w:t>
      </w:r>
      <w:r>
        <w:rPr>
          <w:w w:val="80"/>
        </w:rPr>
        <w:t>três</w:t>
      </w:r>
      <w:r>
        <w:rPr>
          <w:spacing w:val="23"/>
          <w:w w:val="80"/>
        </w:rPr>
        <w:t> </w:t>
      </w:r>
      <w:r>
        <w:rPr>
          <w:w w:val="80"/>
        </w:rPr>
        <w:t>vezes</w:t>
      </w:r>
      <w:r>
        <w:rPr>
          <w:spacing w:val="23"/>
          <w:w w:val="80"/>
        </w:rPr>
        <w:t> </w:t>
      </w:r>
      <w:r>
        <w:rPr>
          <w:w w:val="80"/>
        </w:rPr>
        <w:t>por</w:t>
      </w:r>
      <w:r>
        <w:rPr>
          <w:spacing w:val="22"/>
          <w:w w:val="80"/>
        </w:rPr>
        <w:t> </w:t>
      </w:r>
      <w:r>
        <w:rPr>
          <w:w w:val="80"/>
        </w:rPr>
        <w:t>semana,</w:t>
      </w:r>
      <w:r>
        <w:rPr>
          <w:spacing w:val="18"/>
          <w:w w:val="80"/>
        </w:rPr>
        <w:t> </w:t>
      </w:r>
      <w:r>
        <w:rPr>
          <w:w w:val="80"/>
        </w:rPr>
        <w:t>3</w:t>
      </w:r>
      <w:r>
        <w:rPr>
          <w:spacing w:val="22"/>
          <w:w w:val="80"/>
        </w:rPr>
        <w:t> </w:t>
      </w:r>
      <w:r>
        <w:rPr>
          <w:w w:val="80"/>
        </w:rPr>
        <w:t>(3,8%)</w:t>
      </w:r>
      <w:r>
        <w:rPr>
          <w:spacing w:val="21"/>
          <w:w w:val="80"/>
        </w:rPr>
        <w:t> </w:t>
      </w:r>
      <w:r>
        <w:rPr>
          <w:w w:val="80"/>
        </w:rPr>
        <w:t>uma</w:t>
      </w:r>
      <w:r>
        <w:rPr>
          <w:spacing w:val="22"/>
          <w:w w:val="80"/>
        </w:rPr>
        <w:t> </w:t>
      </w:r>
      <w:r>
        <w:rPr>
          <w:w w:val="80"/>
        </w:rPr>
        <w:t>vez</w:t>
      </w:r>
      <w:r>
        <w:rPr>
          <w:spacing w:val="1"/>
          <w:w w:val="80"/>
        </w:rPr>
        <w:t> </w:t>
      </w:r>
      <w:r>
        <w:rPr>
          <w:w w:val="90"/>
        </w:rPr>
        <w:t>ao</w:t>
      </w:r>
      <w:r>
        <w:rPr>
          <w:spacing w:val="-8"/>
          <w:w w:val="90"/>
        </w:rPr>
        <w:t> </w:t>
      </w:r>
      <w:r>
        <w:rPr>
          <w:w w:val="90"/>
        </w:rPr>
        <w:t>dia</w:t>
      </w:r>
      <w:r>
        <w:rPr>
          <w:spacing w:val="-7"/>
          <w:w w:val="90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 </w:t>
      </w:r>
      <w:r>
        <w:rPr>
          <w:w w:val="90"/>
        </w:rPr>
        <w:t>5</w:t>
      </w:r>
      <w:r>
        <w:rPr>
          <w:spacing w:val="-7"/>
          <w:w w:val="90"/>
        </w:rPr>
        <w:t> </w:t>
      </w:r>
      <w:r>
        <w:rPr>
          <w:w w:val="90"/>
        </w:rPr>
        <w:t>(6,4%)</w:t>
      </w:r>
      <w:r>
        <w:rPr>
          <w:spacing w:val="-6"/>
          <w:w w:val="90"/>
        </w:rPr>
        <w:t> </w:t>
      </w:r>
      <w:r>
        <w:rPr>
          <w:w w:val="90"/>
        </w:rPr>
        <w:t>diversas</w:t>
      </w:r>
      <w:r>
        <w:rPr>
          <w:spacing w:val="-5"/>
          <w:w w:val="90"/>
        </w:rPr>
        <w:t> </w:t>
      </w:r>
      <w:r>
        <w:rPr>
          <w:w w:val="90"/>
        </w:rPr>
        <w:t>vezes</w:t>
      </w:r>
      <w:r>
        <w:rPr>
          <w:spacing w:val="-5"/>
          <w:w w:val="90"/>
        </w:rPr>
        <w:t> </w:t>
      </w:r>
      <w:r>
        <w:rPr>
          <w:w w:val="90"/>
        </w:rPr>
        <w:t>ao</w:t>
      </w:r>
      <w:r>
        <w:rPr>
          <w:spacing w:val="-7"/>
          <w:w w:val="90"/>
        </w:rPr>
        <w:t> </w:t>
      </w:r>
      <w:r>
        <w:rPr>
          <w:w w:val="90"/>
        </w:rPr>
        <w:t>dia.</w:t>
      </w:r>
    </w:p>
    <w:p>
      <w:pPr>
        <w:pStyle w:val="BodyText"/>
        <w:spacing w:before="218"/>
        <w:ind w:left="2770"/>
      </w:pPr>
      <w:r>
        <w:rPr>
          <w:w w:val="80"/>
        </w:rPr>
        <w:t>Figura</w:t>
      </w:r>
      <w:r>
        <w:rPr>
          <w:spacing w:val="12"/>
          <w:w w:val="80"/>
        </w:rPr>
        <w:t> </w:t>
      </w:r>
      <w:r>
        <w:rPr>
          <w:w w:val="80"/>
        </w:rPr>
        <w:t>1.</w:t>
      </w:r>
      <w:r>
        <w:rPr>
          <w:spacing w:val="10"/>
          <w:w w:val="80"/>
        </w:rPr>
        <w:t> </w:t>
      </w:r>
      <w:r>
        <w:rPr>
          <w:w w:val="80"/>
        </w:rPr>
        <w:t>Frequência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perda</w:t>
      </w:r>
      <w:r>
        <w:rPr>
          <w:spacing w:val="13"/>
          <w:w w:val="80"/>
        </w:rPr>
        <w:t> </w:t>
      </w:r>
      <w:r>
        <w:rPr>
          <w:w w:val="80"/>
        </w:rPr>
        <w:t>urinária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67" w:lineRule="auto"/>
        <w:ind w:left="1085" w:right="1076" w:firstLine="710"/>
        <w:jc w:val="both"/>
      </w:pPr>
      <w:r>
        <w:rPr>
          <w:w w:val="80"/>
        </w:rPr>
        <w:t>No</w:t>
      </w:r>
      <w:r>
        <w:rPr>
          <w:spacing w:val="21"/>
          <w:w w:val="80"/>
        </w:rPr>
        <w:t> </w:t>
      </w:r>
      <w:r>
        <w:rPr>
          <w:w w:val="80"/>
        </w:rPr>
        <w:t>que</w:t>
      </w:r>
      <w:r>
        <w:rPr>
          <w:spacing w:val="22"/>
          <w:w w:val="80"/>
        </w:rPr>
        <w:t> </w:t>
      </w:r>
      <w:r>
        <w:rPr>
          <w:w w:val="80"/>
        </w:rPr>
        <w:t>diz</w:t>
      </w:r>
      <w:r>
        <w:rPr>
          <w:spacing w:val="22"/>
          <w:w w:val="80"/>
        </w:rPr>
        <w:t> </w:t>
      </w:r>
      <w:r>
        <w:rPr>
          <w:w w:val="80"/>
        </w:rPr>
        <w:t>respeito</w:t>
      </w:r>
      <w:r>
        <w:rPr>
          <w:spacing w:val="22"/>
          <w:w w:val="80"/>
        </w:rPr>
        <w:t> </w:t>
      </w:r>
      <w:r>
        <w:rPr>
          <w:w w:val="80"/>
        </w:rPr>
        <w:t>à</w:t>
      </w:r>
      <w:r>
        <w:rPr>
          <w:spacing w:val="22"/>
          <w:w w:val="80"/>
        </w:rPr>
        <w:t> </w:t>
      </w:r>
      <w:r>
        <w:rPr>
          <w:w w:val="80"/>
        </w:rPr>
        <w:t>quantidade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urina</w:t>
      </w:r>
      <w:r>
        <w:rPr>
          <w:spacing w:val="22"/>
          <w:w w:val="80"/>
        </w:rPr>
        <w:t> </w:t>
      </w:r>
      <w:r>
        <w:rPr>
          <w:w w:val="80"/>
        </w:rPr>
        <w:t>que</w:t>
      </w:r>
      <w:r>
        <w:rPr>
          <w:spacing w:val="21"/>
          <w:w w:val="80"/>
        </w:rPr>
        <w:t> </w:t>
      </w:r>
      <w:r>
        <w:rPr>
          <w:w w:val="80"/>
        </w:rPr>
        <w:t>as</w:t>
      </w:r>
      <w:r>
        <w:rPr>
          <w:spacing w:val="23"/>
          <w:w w:val="80"/>
        </w:rPr>
        <w:t> </w:t>
      </w:r>
      <w:r>
        <w:rPr>
          <w:w w:val="80"/>
        </w:rPr>
        <w:t>mulheres</w:t>
      </w:r>
      <w:r>
        <w:rPr>
          <w:spacing w:val="31"/>
          <w:w w:val="80"/>
        </w:rPr>
        <w:t> </w:t>
      </w:r>
      <w:r>
        <w:rPr>
          <w:w w:val="80"/>
        </w:rPr>
        <w:t>perdem</w:t>
      </w:r>
      <w:r>
        <w:rPr>
          <w:spacing w:val="19"/>
          <w:w w:val="80"/>
        </w:rPr>
        <w:t> </w:t>
      </w:r>
      <w:r>
        <w:rPr>
          <w:w w:val="80"/>
        </w:rPr>
        <w:t>durante</w:t>
      </w:r>
      <w:r>
        <w:rPr>
          <w:spacing w:val="22"/>
          <w:w w:val="80"/>
        </w:rPr>
        <w:t> </w:t>
      </w:r>
      <w:r>
        <w:rPr>
          <w:w w:val="80"/>
        </w:rPr>
        <w:t>algum</w:t>
      </w:r>
      <w:r>
        <w:rPr>
          <w:spacing w:val="19"/>
          <w:w w:val="80"/>
        </w:rPr>
        <w:t> </w:t>
      </w:r>
      <w:r>
        <w:rPr>
          <w:w w:val="80"/>
        </w:rPr>
        <w:t>episódio</w:t>
      </w:r>
      <w:r>
        <w:rPr>
          <w:spacing w:val="20"/>
          <w:w w:val="80"/>
        </w:rPr>
        <w:t> </w:t>
      </w:r>
      <w:r>
        <w:rPr>
          <w:w w:val="80"/>
        </w:rPr>
        <w:t>analisado</w:t>
      </w:r>
      <w:r>
        <w:rPr>
          <w:spacing w:val="1"/>
          <w:w w:val="80"/>
        </w:rPr>
        <w:t> </w:t>
      </w:r>
      <w:r>
        <w:rPr>
          <w:w w:val="85"/>
        </w:rPr>
        <w:t>no estudo, está demostrado na figura 2, 56 (71,8%) relataram não perder nenhuma quantidade, 17 (21,8%)</w:t>
      </w:r>
      <w:r>
        <w:rPr>
          <w:spacing w:val="1"/>
          <w:w w:val="85"/>
        </w:rPr>
        <w:t> </w:t>
      </w:r>
      <w:r>
        <w:rPr>
          <w:w w:val="85"/>
        </w:rPr>
        <w:t>uma</w:t>
      </w:r>
      <w:r>
        <w:rPr>
          <w:spacing w:val="1"/>
          <w:w w:val="85"/>
        </w:rPr>
        <w:t> </w:t>
      </w:r>
      <w:r>
        <w:rPr>
          <w:w w:val="85"/>
        </w:rPr>
        <w:t>pequena</w:t>
      </w:r>
      <w:r>
        <w:rPr>
          <w:spacing w:val="1"/>
          <w:w w:val="85"/>
        </w:rPr>
        <w:t> </w:t>
      </w:r>
      <w:r>
        <w:rPr>
          <w:w w:val="85"/>
        </w:rPr>
        <w:t>quantidade,</w:t>
      </w:r>
      <w:r>
        <w:rPr>
          <w:spacing w:val="1"/>
          <w:w w:val="85"/>
        </w:rPr>
        <w:t> </w:t>
      </w:r>
      <w:r>
        <w:rPr>
          <w:w w:val="85"/>
        </w:rPr>
        <w:t>4</w:t>
      </w:r>
      <w:r>
        <w:rPr>
          <w:spacing w:val="1"/>
          <w:w w:val="85"/>
        </w:rPr>
        <w:t> </w:t>
      </w:r>
      <w:r>
        <w:rPr>
          <w:w w:val="85"/>
        </w:rPr>
        <w:t>(5,1%)</w:t>
      </w:r>
      <w:r>
        <w:rPr>
          <w:spacing w:val="1"/>
          <w:w w:val="85"/>
        </w:rPr>
        <w:t> </w:t>
      </w:r>
      <w:r>
        <w:rPr>
          <w:w w:val="85"/>
        </w:rPr>
        <w:t>uma</w:t>
      </w:r>
      <w:r>
        <w:rPr>
          <w:spacing w:val="1"/>
          <w:w w:val="85"/>
        </w:rPr>
        <w:t> </w:t>
      </w:r>
      <w:r>
        <w:rPr>
          <w:w w:val="85"/>
        </w:rPr>
        <w:t>moderada</w:t>
      </w:r>
      <w:r>
        <w:rPr>
          <w:spacing w:val="1"/>
          <w:w w:val="85"/>
        </w:rPr>
        <w:t> </w:t>
      </w:r>
      <w:r>
        <w:rPr>
          <w:w w:val="85"/>
        </w:rPr>
        <w:t>quantidade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1</w:t>
      </w:r>
      <w:r>
        <w:rPr>
          <w:spacing w:val="1"/>
          <w:w w:val="85"/>
        </w:rPr>
        <w:t> </w:t>
      </w:r>
      <w:r>
        <w:rPr>
          <w:w w:val="85"/>
        </w:rPr>
        <w:t>(1,3%)</w:t>
      </w:r>
      <w:r>
        <w:rPr>
          <w:spacing w:val="1"/>
          <w:w w:val="85"/>
        </w:rPr>
        <w:t> </w:t>
      </w:r>
      <w:r>
        <w:rPr>
          <w:w w:val="85"/>
        </w:rPr>
        <w:t>uma</w:t>
      </w:r>
      <w:r>
        <w:rPr>
          <w:spacing w:val="1"/>
          <w:w w:val="85"/>
        </w:rPr>
        <w:t> </w:t>
      </w:r>
      <w:r>
        <w:rPr>
          <w:w w:val="85"/>
        </w:rPr>
        <w:t>grande</w:t>
      </w:r>
      <w:r>
        <w:rPr>
          <w:spacing w:val="1"/>
          <w:w w:val="85"/>
        </w:rPr>
        <w:t> </w:t>
      </w:r>
      <w:r>
        <w:rPr>
          <w:w w:val="85"/>
        </w:rPr>
        <w:t>quantidade.</w:t>
      </w:r>
      <w:r>
        <w:rPr>
          <w:spacing w:val="1"/>
          <w:w w:val="85"/>
        </w:rPr>
        <w:t> </w:t>
      </w:r>
      <w:r>
        <w:rPr>
          <w:w w:val="80"/>
        </w:rPr>
        <w:t>Observamos</w:t>
      </w:r>
      <w:r>
        <w:rPr>
          <w:spacing w:val="14"/>
          <w:w w:val="80"/>
        </w:rPr>
        <w:t> </w:t>
      </w:r>
      <w:r>
        <w:rPr>
          <w:w w:val="80"/>
        </w:rPr>
        <w:t>assim</w:t>
      </w:r>
      <w:r>
        <w:rPr>
          <w:spacing w:val="10"/>
          <w:w w:val="80"/>
        </w:rPr>
        <w:t> </w:t>
      </w:r>
      <w:r>
        <w:rPr>
          <w:w w:val="80"/>
        </w:rPr>
        <w:t>que</w:t>
      </w:r>
      <w:r>
        <w:rPr>
          <w:spacing w:val="12"/>
          <w:w w:val="80"/>
        </w:rPr>
        <w:t> </w:t>
      </w:r>
      <w:r>
        <w:rPr>
          <w:w w:val="80"/>
        </w:rPr>
        <w:t>houve</w:t>
      </w:r>
      <w:r>
        <w:rPr>
          <w:spacing w:val="12"/>
          <w:w w:val="80"/>
        </w:rPr>
        <w:t> </w:t>
      </w:r>
      <w:r>
        <w:rPr>
          <w:w w:val="80"/>
        </w:rPr>
        <w:t>uma</w:t>
      </w:r>
      <w:r>
        <w:rPr>
          <w:spacing w:val="12"/>
          <w:w w:val="80"/>
        </w:rPr>
        <w:t> </w:t>
      </w:r>
      <w:r>
        <w:rPr>
          <w:w w:val="80"/>
        </w:rPr>
        <w:t>diferença</w:t>
      </w:r>
      <w:r>
        <w:rPr>
          <w:spacing w:val="12"/>
          <w:w w:val="80"/>
        </w:rPr>
        <w:t> </w:t>
      </w:r>
      <w:r>
        <w:rPr>
          <w:w w:val="80"/>
        </w:rPr>
        <w:t>relevante</w:t>
      </w:r>
      <w:r>
        <w:rPr>
          <w:spacing w:val="6"/>
          <w:w w:val="80"/>
        </w:rPr>
        <w:t> </w:t>
      </w:r>
      <w:r>
        <w:rPr>
          <w:w w:val="80"/>
        </w:rPr>
        <w:t>na</w:t>
      </w:r>
      <w:r>
        <w:rPr>
          <w:spacing w:val="13"/>
          <w:w w:val="80"/>
        </w:rPr>
        <w:t> </w:t>
      </w:r>
      <w:r>
        <w:rPr>
          <w:w w:val="80"/>
        </w:rPr>
        <w:t>quantidade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perda</w:t>
      </w:r>
      <w:r>
        <w:rPr>
          <w:spacing w:val="12"/>
          <w:w w:val="80"/>
        </w:rPr>
        <w:t> </w:t>
      </w:r>
      <w:r>
        <w:rPr>
          <w:w w:val="80"/>
        </w:rPr>
        <w:t>urinária</w:t>
      </w:r>
      <w:r>
        <w:rPr>
          <w:spacing w:val="12"/>
          <w:w w:val="80"/>
        </w:rPr>
        <w:t> </w:t>
      </w:r>
      <w:r>
        <w:rPr>
          <w:w w:val="80"/>
        </w:rPr>
        <w:t>entre</w:t>
      </w:r>
      <w:r>
        <w:rPr>
          <w:spacing w:val="12"/>
          <w:w w:val="80"/>
        </w:rPr>
        <w:t> </w:t>
      </w:r>
      <w:r>
        <w:rPr>
          <w:w w:val="80"/>
        </w:rPr>
        <w:t>as</w:t>
      </w:r>
      <w:r>
        <w:rPr>
          <w:spacing w:val="15"/>
          <w:w w:val="80"/>
        </w:rPr>
        <w:t> </w:t>
      </w:r>
      <w:r>
        <w:rPr>
          <w:w w:val="80"/>
        </w:rPr>
        <w:t>participantes.</w:t>
      </w:r>
    </w:p>
    <w:p>
      <w:pPr>
        <w:spacing w:after="0" w:line="367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ind w:left="2692"/>
        <w:rPr>
          <w:sz w:val="20"/>
        </w:rPr>
      </w:pPr>
      <w:r>
        <w:rPr>
          <w:sz w:val="20"/>
        </w:rPr>
        <w:drawing>
          <wp:inline distT="0" distB="0" distL="0" distR="0">
            <wp:extent cx="4153522" cy="2811779"/>
            <wp:effectExtent l="0" t="0" r="0" b="0"/>
            <wp:docPr id="4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4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522" cy="281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104"/>
        <w:ind w:left="2823"/>
      </w:pPr>
      <w:r>
        <w:rPr>
          <w:w w:val="80"/>
        </w:rPr>
        <w:t>Figura</w:t>
      </w:r>
      <w:r>
        <w:rPr>
          <w:spacing w:val="12"/>
          <w:w w:val="80"/>
        </w:rPr>
        <w:t> </w:t>
      </w:r>
      <w:r>
        <w:rPr>
          <w:w w:val="80"/>
        </w:rPr>
        <w:t>2.</w:t>
      </w:r>
      <w:r>
        <w:rPr>
          <w:spacing w:val="9"/>
          <w:w w:val="80"/>
        </w:rPr>
        <w:t> </w:t>
      </w:r>
      <w:r>
        <w:rPr>
          <w:w w:val="80"/>
        </w:rPr>
        <w:t>Quantidade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perda</w:t>
      </w:r>
      <w:r>
        <w:rPr>
          <w:spacing w:val="12"/>
          <w:w w:val="80"/>
        </w:rPr>
        <w:t> </w:t>
      </w:r>
      <w:r>
        <w:rPr>
          <w:w w:val="80"/>
        </w:rPr>
        <w:t>urinária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9"/>
        </w:rPr>
      </w:pPr>
    </w:p>
    <w:p>
      <w:pPr>
        <w:pStyle w:val="BodyText"/>
        <w:spacing w:line="364" w:lineRule="auto"/>
        <w:ind w:left="1085" w:right="1073" w:firstLine="710"/>
        <w:jc w:val="both"/>
      </w:pPr>
      <w:r>
        <w:rPr>
          <w:w w:val="80"/>
        </w:rPr>
        <w:t>Em relação à qualidade de vida das mulheres acometidas por sinais e sintomas de IU, observou-se em</w:t>
      </w:r>
      <w:r>
        <w:rPr>
          <w:spacing w:val="1"/>
          <w:w w:val="80"/>
        </w:rPr>
        <w:t> </w:t>
      </w:r>
      <w:r>
        <w:rPr>
          <w:w w:val="80"/>
        </w:rPr>
        <w:t>escala</w:t>
      </w:r>
      <w:r>
        <w:rPr>
          <w:spacing w:val="15"/>
          <w:w w:val="80"/>
        </w:rPr>
        <w:t> </w:t>
      </w:r>
      <w:r>
        <w:rPr>
          <w:w w:val="80"/>
        </w:rPr>
        <w:t>analógica,</w:t>
      </w:r>
      <w:r>
        <w:rPr>
          <w:spacing w:val="18"/>
          <w:w w:val="80"/>
        </w:rPr>
        <w:t> </w:t>
      </w:r>
      <w:r>
        <w:rPr>
          <w:w w:val="80"/>
        </w:rPr>
        <w:t>com</w:t>
      </w:r>
      <w:r>
        <w:rPr>
          <w:spacing w:val="19"/>
          <w:w w:val="80"/>
        </w:rPr>
        <w:t> </w:t>
      </w:r>
      <w:r>
        <w:rPr>
          <w:w w:val="80"/>
        </w:rPr>
        <w:t>pontuação</w:t>
      </w:r>
      <w:r>
        <w:rPr>
          <w:spacing w:val="21"/>
          <w:w w:val="80"/>
        </w:rPr>
        <w:t> </w:t>
      </w:r>
      <w:r>
        <w:rPr>
          <w:w w:val="80"/>
        </w:rPr>
        <w:t>graduada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0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10,</w:t>
      </w:r>
      <w:r>
        <w:rPr>
          <w:spacing w:val="12"/>
          <w:w w:val="80"/>
        </w:rPr>
        <w:t> </w:t>
      </w:r>
      <w:r>
        <w:rPr>
          <w:w w:val="80"/>
        </w:rPr>
        <w:t>que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maioria,</w:t>
      </w:r>
      <w:r>
        <w:rPr>
          <w:spacing w:val="18"/>
          <w:w w:val="80"/>
        </w:rPr>
        <w:t> </w:t>
      </w:r>
      <w:r>
        <w:rPr>
          <w:w w:val="80"/>
        </w:rPr>
        <w:t>58</w:t>
      </w:r>
      <w:r>
        <w:rPr>
          <w:spacing w:val="22"/>
          <w:w w:val="80"/>
        </w:rPr>
        <w:t> </w:t>
      </w:r>
      <w:r>
        <w:rPr>
          <w:w w:val="80"/>
        </w:rPr>
        <w:t>(74,4%),</w:t>
      </w:r>
      <w:r>
        <w:rPr>
          <w:spacing w:val="18"/>
          <w:w w:val="80"/>
        </w:rPr>
        <w:t> </w:t>
      </w:r>
      <w:r>
        <w:rPr>
          <w:w w:val="80"/>
        </w:rPr>
        <w:t>relataram</w:t>
      </w:r>
      <w:r>
        <w:rPr>
          <w:spacing w:val="19"/>
          <w:w w:val="80"/>
        </w:rPr>
        <w:t> </w:t>
      </w:r>
      <w:r>
        <w:rPr>
          <w:w w:val="80"/>
        </w:rPr>
        <w:t>que</w:t>
      </w:r>
      <w:r>
        <w:rPr>
          <w:spacing w:val="21"/>
          <w:w w:val="80"/>
        </w:rPr>
        <w:t> </w:t>
      </w:r>
      <w:r>
        <w:rPr>
          <w:w w:val="80"/>
        </w:rPr>
        <w:t>não</w:t>
      </w:r>
      <w:r>
        <w:rPr>
          <w:spacing w:val="21"/>
          <w:w w:val="80"/>
        </w:rPr>
        <w:t> </w:t>
      </w:r>
      <w:r>
        <w:rPr>
          <w:w w:val="80"/>
        </w:rPr>
        <w:t>interfere,</w:t>
      </w:r>
      <w:r>
        <w:rPr>
          <w:spacing w:val="1"/>
          <w:w w:val="80"/>
        </w:rPr>
        <w:t> </w:t>
      </w:r>
      <w:r>
        <w:rPr>
          <w:w w:val="80"/>
        </w:rPr>
        <w:t>9 (11,5%) que interfere de forma branda, 4 (5,1%) interfere de forma moderada e 7 (9,0%) interfere de maneira</w:t>
      </w:r>
      <w:r>
        <w:rPr>
          <w:spacing w:val="1"/>
          <w:w w:val="80"/>
        </w:rPr>
        <w:t> </w:t>
      </w:r>
      <w:r>
        <w:rPr>
          <w:w w:val="80"/>
        </w:rPr>
        <w:t>severa.</w:t>
      </w:r>
      <w:r>
        <w:rPr>
          <w:spacing w:val="4"/>
          <w:w w:val="80"/>
        </w:rPr>
        <w:t> </w:t>
      </w:r>
      <w:r>
        <w:rPr>
          <w:w w:val="80"/>
        </w:rPr>
        <w:t>O</w:t>
      </w:r>
      <w:r>
        <w:rPr>
          <w:spacing w:val="7"/>
          <w:w w:val="80"/>
        </w:rPr>
        <w:t> </w:t>
      </w:r>
      <w:r>
        <w:rPr>
          <w:w w:val="80"/>
        </w:rPr>
        <w:t>que</w:t>
      </w:r>
      <w:r>
        <w:rPr>
          <w:spacing w:val="7"/>
          <w:w w:val="80"/>
        </w:rPr>
        <w:t> </w:t>
      </w:r>
      <w:r>
        <w:rPr>
          <w:w w:val="80"/>
        </w:rPr>
        <w:t>demonstrou</w:t>
      </w:r>
      <w:r>
        <w:rPr>
          <w:spacing w:val="7"/>
          <w:w w:val="80"/>
        </w:rPr>
        <w:t> </w:t>
      </w:r>
      <w:r>
        <w:rPr>
          <w:w w:val="80"/>
        </w:rPr>
        <w:t>que</w:t>
      </w:r>
      <w:r>
        <w:rPr>
          <w:spacing w:val="7"/>
          <w:w w:val="80"/>
        </w:rPr>
        <w:t> </w:t>
      </w:r>
      <w:r>
        <w:rPr>
          <w:w w:val="80"/>
        </w:rPr>
        <w:t>a</w:t>
      </w:r>
      <w:r>
        <w:rPr>
          <w:spacing w:val="6"/>
          <w:w w:val="80"/>
        </w:rPr>
        <w:t> </w:t>
      </w:r>
      <w:r>
        <w:rPr>
          <w:w w:val="80"/>
        </w:rPr>
        <w:t>perda</w:t>
      </w:r>
      <w:r>
        <w:rPr>
          <w:spacing w:val="7"/>
          <w:w w:val="80"/>
        </w:rPr>
        <w:t> </w:t>
      </w:r>
      <w:r>
        <w:rPr>
          <w:w w:val="80"/>
        </w:rPr>
        <w:t>urinária</w:t>
      </w:r>
      <w:r>
        <w:rPr>
          <w:spacing w:val="7"/>
          <w:w w:val="80"/>
        </w:rPr>
        <w:t> </w:t>
      </w:r>
      <w:r>
        <w:rPr>
          <w:w w:val="80"/>
        </w:rPr>
        <w:t>não</w:t>
      </w:r>
      <w:r>
        <w:rPr>
          <w:spacing w:val="7"/>
          <w:w w:val="80"/>
        </w:rPr>
        <w:t> </w:t>
      </w:r>
      <w:r>
        <w:rPr>
          <w:w w:val="80"/>
        </w:rPr>
        <w:t>interfere</w:t>
      </w:r>
      <w:r>
        <w:rPr>
          <w:spacing w:val="7"/>
          <w:w w:val="80"/>
        </w:rPr>
        <w:t> </w:t>
      </w:r>
      <w:r>
        <w:rPr>
          <w:w w:val="80"/>
        </w:rPr>
        <w:t>muito</w:t>
      </w:r>
      <w:r>
        <w:rPr>
          <w:spacing w:val="7"/>
          <w:w w:val="80"/>
        </w:rPr>
        <w:t> </w:t>
      </w:r>
      <w:r>
        <w:rPr>
          <w:w w:val="80"/>
        </w:rPr>
        <w:t>na</w:t>
      </w:r>
      <w:r>
        <w:rPr>
          <w:spacing w:val="6"/>
          <w:w w:val="80"/>
        </w:rPr>
        <w:t> </w:t>
      </w:r>
      <w:r>
        <w:rPr>
          <w:w w:val="80"/>
        </w:rPr>
        <w:t>qualidade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vida</w:t>
      </w:r>
      <w:r>
        <w:rPr>
          <w:spacing w:val="8"/>
          <w:w w:val="80"/>
        </w:rPr>
        <w:t> </w:t>
      </w:r>
      <w:r>
        <w:rPr>
          <w:w w:val="80"/>
        </w:rPr>
        <w:t>das</w:t>
      </w:r>
      <w:r>
        <w:rPr>
          <w:spacing w:val="9"/>
          <w:w w:val="80"/>
        </w:rPr>
        <w:t> </w:t>
      </w:r>
      <w:r>
        <w:rPr>
          <w:w w:val="80"/>
        </w:rPr>
        <w:t>mesmas.</w:t>
      </w:r>
    </w:p>
    <w:p>
      <w:pPr>
        <w:pStyle w:val="BodyText"/>
        <w:spacing w:line="364" w:lineRule="auto"/>
        <w:ind w:left="1085" w:right="1074" w:firstLine="710"/>
        <w:jc w:val="both"/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1699994</wp:posOffset>
            </wp:positionH>
            <wp:positionV relativeFrom="paragraph">
              <wp:posOffset>1331102</wp:posOffset>
            </wp:positionV>
            <wp:extent cx="4165624" cy="2577465"/>
            <wp:effectExtent l="0" t="0" r="0" b="0"/>
            <wp:wrapTopAndBottom/>
            <wp:docPr id="5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5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624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Ao serem questionadas em que situação perdem urina, a figura 3 demonstra que houve diferença</w:t>
      </w:r>
      <w:r>
        <w:rPr>
          <w:spacing w:val="1"/>
          <w:w w:val="85"/>
        </w:rPr>
        <w:t> </w:t>
      </w:r>
      <w:r>
        <w:rPr>
          <w:w w:val="80"/>
        </w:rPr>
        <w:t>significativa entre as participantes, 61 (78,2%) relataram que nunca perderam urina, 6 (7,7%) perdem antes de</w:t>
      </w:r>
      <w:r>
        <w:rPr>
          <w:spacing w:val="1"/>
          <w:w w:val="80"/>
        </w:rPr>
        <w:t> </w:t>
      </w:r>
      <w:r>
        <w:rPr>
          <w:w w:val="85"/>
        </w:rPr>
        <w:t>chegar ao banheiro, 9 (11,5%) afirmam que perdem quando tossem ou espirram, 1 (1,3%) quando estão</w:t>
      </w:r>
      <w:r>
        <w:rPr>
          <w:spacing w:val="1"/>
          <w:w w:val="85"/>
        </w:rPr>
        <w:t> </w:t>
      </w:r>
      <w:r>
        <w:rPr>
          <w:w w:val="85"/>
        </w:rPr>
        <w:t>dormindo e 1 (1,3%) quando estão fazendo atividades</w:t>
      </w:r>
      <w:r>
        <w:rPr>
          <w:spacing w:val="1"/>
          <w:w w:val="85"/>
        </w:rPr>
        <w:t> </w:t>
      </w:r>
      <w:r>
        <w:rPr>
          <w:w w:val="85"/>
        </w:rPr>
        <w:t>físicas</w:t>
      </w:r>
      <w:r>
        <w:rPr>
          <w:spacing w:val="1"/>
          <w:w w:val="85"/>
        </w:rPr>
        <w:t> </w:t>
      </w:r>
      <w:r>
        <w:rPr>
          <w:w w:val="85"/>
        </w:rPr>
        <w:t>nos</w:t>
      </w:r>
      <w:r>
        <w:rPr>
          <w:spacing w:val="1"/>
          <w:w w:val="85"/>
        </w:rPr>
        <w:t> </w:t>
      </w:r>
      <w:r>
        <w:rPr>
          <w:w w:val="85"/>
        </w:rPr>
        <w:t>pólos</w:t>
      </w:r>
      <w:r>
        <w:rPr>
          <w:spacing w:val="1"/>
          <w:w w:val="85"/>
        </w:rPr>
        <w:t> </w:t>
      </w:r>
      <w:r>
        <w:rPr>
          <w:w w:val="85"/>
        </w:rPr>
        <w:t>da Academia da Cidade </w:t>
      </w:r>
      <w:r>
        <w:rPr>
          <w:spacing w:val="10"/>
          <w:w w:val="85"/>
        </w:rPr>
        <w:t>de</w:t>
      </w:r>
      <w:r>
        <w:rPr>
          <w:spacing w:val="11"/>
          <w:w w:val="85"/>
        </w:rPr>
        <w:t> </w:t>
      </w:r>
      <w:r>
        <w:rPr>
          <w:w w:val="90"/>
        </w:rPr>
        <w:t>Aracaju/SE.</w:t>
      </w:r>
    </w:p>
    <w:p>
      <w:pPr>
        <w:pStyle w:val="BodyText"/>
        <w:spacing w:before="201"/>
        <w:ind w:left="2717"/>
      </w:pPr>
      <w:r>
        <w:rPr>
          <w:w w:val="80"/>
        </w:rPr>
        <w:t>Figura</w:t>
      </w:r>
      <w:r>
        <w:rPr>
          <w:spacing w:val="9"/>
          <w:w w:val="80"/>
        </w:rPr>
        <w:t> </w:t>
      </w:r>
      <w:r>
        <w:rPr>
          <w:w w:val="80"/>
        </w:rPr>
        <w:t>3.</w:t>
      </w:r>
      <w:r>
        <w:rPr>
          <w:spacing w:val="8"/>
          <w:w w:val="80"/>
        </w:rPr>
        <w:t> </w:t>
      </w:r>
      <w:r>
        <w:rPr>
          <w:w w:val="80"/>
        </w:rPr>
        <w:t>Quanto</w:t>
      </w:r>
      <w:r>
        <w:rPr>
          <w:spacing w:val="10"/>
          <w:w w:val="80"/>
        </w:rPr>
        <w:t> </w:t>
      </w:r>
      <w:r>
        <w:rPr>
          <w:w w:val="80"/>
        </w:rPr>
        <w:t>à</w:t>
      </w:r>
      <w:r>
        <w:rPr>
          <w:spacing w:val="9"/>
          <w:w w:val="80"/>
        </w:rPr>
        <w:t> </w:t>
      </w:r>
      <w:r>
        <w:rPr>
          <w:w w:val="80"/>
        </w:rPr>
        <w:t>perda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urina</w:t>
      </w:r>
    </w:p>
    <w:p>
      <w:pPr>
        <w:spacing w:after="0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82" w:firstLine="710"/>
        <w:jc w:val="both"/>
      </w:pPr>
      <w:r>
        <w:rPr>
          <w:w w:val="85"/>
        </w:rPr>
        <w:t>Na pesquisa, ao analisar o escore total relacionado a influência dos sinais e sintomas de IU na</w:t>
      </w:r>
      <w:r>
        <w:rPr>
          <w:spacing w:val="1"/>
          <w:w w:val="85"/>
        </w:rPr>
        <w:t> </w:t>
      </w:r>
      <w:r>
        <w:rPr>
          <w:w w:val="80"/>
        </w:rPr>
        <w:t>qualidade de vida, onde foi levado em consideração que valores maiores que 8, caracteriza-se alto impacto, e</w:t>
      </w:r>
      <w:r>
        <w:rPr>
          <w:spacing w:val="1"/>
          <w:w w:val="80"/>
        </w:rPr>
        <w:t> </w:t>
      </w:r>
      <w:r>
        <w:rPr>
          <w:w w:val="80"/>
        </w:rPr>
        <w:t>menores, baixo impacto. Desta forma, 66 (84,6%) participantes apresentaram baixo impacto e 12 (15,4%) alto</w:t>
      </w:r>
      <w:r>
        <w:rPr>
          <w:spacing w:val="1"/>
          <w:w w:val="80"/>
        </w:rPr>
        <w:t> </w:t>
      </w:r>
      <w:r>
        <w:rPr>
          <w:w w:val="90"/>
        </w:rPr>
        <w:t>impacto</w:t>
      </w:r>
      <w:r>
        <w:rPr>
          <w:spacing w:val="-7"/>
          <w:w w:val="90"/>
        </w:rPr>
        <w:t> </w:t>
      </w:r>
      <w:r>
        <w:rPr>
          <w:w w:val="90"/>
        </w:rPr>
        <w:t>da</w:t>
      </w:r>
      <w:r>
        <w:rPr>
          <w:spacing w:val="-6"/>
          <w:w w:val="90"/>
        </w:rPr>
        <w:t> </w:t>
      </w:r>
      <w:r>
        <w:rPr>
          <w:w w:val="90"/>
        </w:rPr>
        <w:t>perda</w:t>
      </w:r>
      <w:r>
        <w:rPr>
          <w:spacing w:val="-6"/>
          <w:w w:val="90"/>
        </w:rPr>
        <w:t> </w:t>
      </w:r>
      <w:r>
        <w:rPr>
          <w:w w:val="90"/>
        </w:rPr>
        <w:t>urinária.</w:t>
      </w:r>
    </w:p>
    <w:p>
      <w:pPr>
        <w:pStyle w:val="BodyText"/>
        <w:spacing w:line="364" w:lineRule="auto"/>
        <w:ind w:left="1085" w:right="1078" w:firstLine="710"/>
        <w:jc w:val="both"/>
      </w:pP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segunda</w:t>
      </w:r>
      <w:r>
        <w:rPr>
          <w:spacing w:val="1"/>
          <w:w w:val="85"/>
        </w:rPr>
        <w:t> </w:t>
      </w:r>
      <w:r>
        <w:rPr>
          <w:w w:val="85"/>
        </w:rPr>
        <w:t>parte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análise</w:t>
      </w:r>
      <w:r>
        <w:rPr>
          <w:spacing w:val="1"/>
          <w:w w:val="85"/>
        </w:rPr>
        <w:t> </w:t>
      </w:r>
      <w:r>
        <w:rPr>
          <w:w w:val="85"/>
        </w:rPr>
        <w:t>foi</w:t>
      </w:r>
      <w:r>
        <w:rPr>
          <w:spacing w:val="1"/>
          <w:w w:val="85"/>
        </w:rPr>
        <w:t> </w:t>
      </w:r>
      <w:r>
        <w:rPr>
          <w:w w:val="85"/>
        </w:rPr>
        <w:t>aplicado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questionário</w:t>
      </w:r>
      <w:r>
        <w:rPr>
          <w:spacing w:val="1"/>
          <w:w w:val="85"/>
        </w:rPr>
        <w:t> </w:t>
      </w:r>
      <w:r>
        <w:rPr>
          <w:w w:val="85"/>
        </w:rPr>
        <w:t>King’s</w:t>
      </w:r>
      <w:r>
        <w:rPr>
          <w:spacing w:val="1"/>
          <w:w w:val="85"/>
        </w:rPr>
        <w:t> </w:t>
      </w:r>
      <w:r>
        <w:rPr>
          <w:w w:val="85"/>
        </w:rPr>
        <w:t>Health</w:t>
      </w:r>
      <w:r>
        <w:rPr>
          <w:spacing w:val="1"/>
          <w:w w:val="85"/>
        </w:rPr>
        <w:t> </w:t>
      </w:r>
      <w:r>
        <w:rPr>
          <w:w w:val="85"/>
        </w:rPr>
        <w:t>nas</w:t>
      </w:r>
      <w:r>
        <w:rPr>
          <w:spacing w:val="1"/>
          <w:w w:val="85"/>
        </w:rPr>
        <w:t> </w:t>
      </w:r>
      <w:r>
        <w:rPr>
          <w:w w:val="85"/>
        </w:rPr>
        <w:t>23</w:t>
      </w:r>
      <w:r>
        <w:rPr>
          <w:spacing w:val="1"/>
          <w:w w:val="85"/>
        </w:rPr>
        <w:t> </w:t>
      </w:r>
      <w:r>
        <w:rPr>
          <w:w w:val="85"/>
        </w:rPr>
        <w:t>mulheres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-52"/>
          <w:w w:val="85"/>
        </w:rPr>
        <w:t> </w:t>
      </w:r>
      <w:r>
        <w:rPr>
          <w:w w:val="90"/>
        </w:rPr>
        <w:t>apresentaram</w:t>
      </w:r>
      <w:r>
        <w:rPr>
          <w:spacing w:val="-9"/>
          <w:w w:val="90"/>
        </w:rPr>
        <w:t> </w:t>
      </w:r>
      <w:r>
        <w:rPr>
          <w:w w:val="90"/>
        </w:rPr>
        <w:t>sinais</w:t>
      </w:r>
      <w:r>
        <w:rPr>
          <w:spacing w:val="-5"/>
          <w:w w:val="90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 </w:t>
      </w:r>
      <w:r>
        <w:rPr>
          <w:w w:val="90"/>
        </w:rPr>
        <w:t>sintomas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IU.</w:t>
      </w:r>
    </w:p>
    <w:p>
      <w:pPr>
        <w:pStyle w:val="BodyText"/>
        <w:spacing w:line="364" w:lineRule="auto"/>
        <w:ind w:left="1085" w:right="1091" w:firstLine="710"/>
        <w:jc w:val="both"/>
      </w:pPr>
      <w:r>
        <w:rPr>
          <w:w w:val="85"/>
        </w:rPr>
        <w:t>Na tabela 1 estão apresentados os valores dos escores da pontuação de cada um dos domínios.</w:t>
      </w:r>
      <w:r>
        <w:rPr>
          <w:spacing w:val="1"/>
          <w:w w:val="85"/>
        </w:rPr>
        <w:t> </w:t>
      </w:r>
      <w:r>
        <w:rPr>
          <w:w w:val="80"/>
        </w:rPr>
        <w:t>Pode-se</w:t>
      </w:r>
      <w:r>
        <w:rPr>
          <w:spacing w:val="15"/>
          <w:w w:val="80"/>
        </w:rPr>
        <w:t> </w:t>
      </w:r>
      <w:r>
        <w:rPr>
          <w:w w:val="80"/>
        </w:rPr>
        <w:t>observar</w:t>
      </w:r>
      <w:r>
        <w:rPr>
          <w:spacing w:val="17"/>
          <w:w w:val="80"/>
        </w:rPr>
        <w:t> </w:t>
      </w:r>
      <w:r>
        <w:rPr>
          <w:w w:val="80"/>
        </w:rPr>
        <w:t>que</w:t>
      </w:r>
      <w:r>
        <w:rPr>
          <w:spacing w:val="16"/>
          <w:w w:val="80"/>
        </w:rPr>
        <w:t> </w:t>
      </w:r>
      <w:r>
        <w:rPr>
          <w:w w:val="80"/>
        </w:rPr>
        <w:t>os</w:t>
      </w:r>
      <w:r>
        <w:rPr>
          <w:spacing w:val="18"/>
          <w:w w:val="80"/>
        </w:rPr>
        <w:t> </w:t>
      </w:r>
      <w:r>
        <w:rPr>
          <w:w w:val="80"/>
        </w:rPr>
        <w:t>domínios</w:t>
      </w:r>
      <w:r>
        <w:rPr>
          <w:spacing w:val="18"/>
          <w:w w:val="80"/>
        </w:rPr>
        <w:t> </w:t>
      </w:r>
      <w:r>
        <w:rPr>
          <w:w w:val="80"/>
        </w:rPr>
        <w:t>que</w:t>
      </w:r>
      <w:r>
        <w:rPr>
          <w:spacing w:val="16"/>
          <w:w w:val="80"/>
        </w:rPr>
        <w:t> </w:t>
      </w:r>
      <w:r>
        <w:rPr>
          <w:w w:val="80"/>
        </w:rPr>
        <w:t>apresentaram</w:t>
      </w:r>
      <w:r>
        <w:rPr>
          <w:spacing w:val="15"/>
          <w:w w:val="80"/>
        </w:rPr>
        <w:t> </w:t>
      </w:r>
      <w:r>
        <w:rPr>
          <w:w w:val="80"/>
        </w:rPr>
        <w:t>escores</w:t>
      </w:r>
      <w:r>
        <w:rPr>
          <w:spacing w:val="18"/>
          <w:w w:val="80"/>
        </w:rPr>
        <w:t> </w:t>
      </w:r>
      <w:r>
        <w:rPr>
          <w:w w:val="80"/>
        </w:rPr>
        <w:t>mais</w:t>
      </w:r>
      <w:r>
        <w:rPr>
          <w:spacing w:val="17"/>
          <w:w w:val="80"/>
        </w:rPr>
        <w:t> </w:t>
      </w:r>
      <w:r>
        <w:rPr>
          <w:w w:val="80"/>
        </w:rPr>
        <w:t>elevados</w:t>
      </w:r>
      <w:r>
        <w:rPr>
          <w:spacing w:val="18"/>
          <w:w w:val="80"/>
        </w:rPr>
        <w:t> </w:t>
      </w:r>
      <w:r>
        <w:rPr>
          <w:w w:val="80"/>
        </w:rPr>
        <w:t>foram</w:t>
      </w:r>
      <w:r>
        <w:rPr>
          <w:spacing w:val="15"/>
          <w:w w:val="80"/>
        </w:rPr>
        <w:t> </w:t>
      </w:r>
      <w:r>
        <w:rPr>
          <w:w w:val="80"/>
        </w:rPr>
        <w:t>respectivamente</w:t>
      </w:r>
      <w:r>
        <w:rPr>
          <w:spacing w:val="15"/>
          <w:w w:val="80"/>
        </w:rPr>
        <w:t> </w:t>
      </w:r>
      <w:r>
        <w:rPr>
          <w:w w:val="80"/>
        </w:rPr>
        <w:t>o</w:t>
      </w:r>
      <w:r>
        <w:rPr>
          <w:spacing w:val="16"/>
          <w:w w:val="80"/>
        </w:rPr>
        <w:t> </w:t>
      </w:r>
      <w:r>
        <w:rPr>
          <w:w w:val="80"/>
        </w:rPr>
        <w:t>domínio</w:t>
      </w:r>
      <w:r>
        <w:rPr>
          <w:spacing w:val="1"/>
          <w:w w:val="80"/>
        </w:rPr>
        <w:t> </w:t>
      </w:r>
      <w:r>
        <w:rPr>
          <w:w w:val="85"/>
        </w:rPr>
        <w:t>2 (impacto da incontinência) com uma média de 42,42 pontos, seguido do domínio 1 (percepção geral de</w:t>
      </w:r>
      <w:r>
        <w:rPr>
          <w:spacing w:val="1"/>
          <w:w w:val="85"/>
        </w:rPr>
        <w:t> </w:t>
      </w:r>
      <w:r>
        <w:rPr>
          <w:w w:val="85"/>
        </w:rPr>
        <w:t>saúde) com 35,50 pontos e domínio 3 (limitações de atividades diárias) com 32,57 pontos. No entanto, os</w:t>
      </w:r>
      <w:r>
        <w:rPr>
          <w:spacing w:val="1"/>
          <w:w w:val="85"/>
        </w:rPr>
        <w:t> </w:t>
      </w:r>
      <w:r>
        <w:rPr>
          <w:w w:val="85"/>
        </w:rPr>
        <w:t>domínios com os escores mais baixos foram domínio 4 (limitações físicas) com 22,73 pontos, domínio 4</w:t>
      </w:r>
      <w:r>
        <w:rPr>
          <w:spacing w:val="1"/>
          <w:w w:val="85"/>
        </w:rPr>
        <w:t> </w:t>
      </w:r>
      <w:r>
        <w:rPr>
          <w:w w:val="80"/>
        </w:rPr>
        <w:t>(limitações sociais) com uma média de 21,71 pontos, seguidos dos domínios 7 (sono e disposição) com 18,18</w:t>
      </w:r>
      <w:r>
        <w:rPr>
          <w:spacing w:val="1"/>
          <w:w w:val="80"/>
        </w:rPr>
        <w:t> </w:t>
      </w:r>
      <w:r>
        <w:rPr>
          <w:w w:val="80"/>
        </w:rPr>
        <w:t>pontos,</w:t>
      </w:r>
      <w:r>
        <w:rPr>
          <w:spacing w:val="4"/>
          <w:w w:val="80"/>
        </w:rPr>
        <w:t> </w:t>
      </w:r>
      <w:r>
        <w:rPr>
          <w:w w:val="80"/>
        </w:rPr>
        <w:t>6</w:t>
      </w:r>
      <w:r>
        <w:rPr>
          <w:spacing w:val="6"/>
          <w:w w:val="80"/>
        </w:rPr>
        <w:t> </w:t>
      </w:r>
      <w:r>
        <w:rPr>
          <w:w w:val="80"/>
        </w:rPr>
        <w:t>(emoções)</w:t>
      </w:r>
      <w:r>
        <w:rPr>
          <w:spacing w:val="7"/>
          <w:w w:val="80"/>
        </w:rPr>
        <w:t> </w:t>
      </w:r>
      <w:r>
        <w:rPr>
          <w:w w:val="80"/>
        </w:rPr>
        <w:t>com</w:t>
      </w:r>
      <w:r>
        <w:rPr>
          <w:spacing w:val="5"/>
          <w:w w:val="80"/>
        </w:rPr>
        <w:t> </w:t>
      </w:r>
      <w:r>
        <w:rPr>
          <w:w w:val="80"/>
        </w:rPr>
        <w:t>14,14</w:t>
      </w:r>
      <w:r>
        <w:rPr>
          <w:spacing w:val="7"/>
          <w:w w:val="80"/>
        </w:rPr>
        <w:t> </w:t>
      </w:r>
      <w:r>
        <w:rPr>
          <w:w w:val="80"/>
        </w:rPr>
        <w:t>pontos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por</w:t>
      </w:r>
      <w:r>
        <w:rPr>
          <w:spacing w:val="7"/>
          <w:w w:val="80"/>
        </w:rPr>
        <w:t> </w:t>
      </w:r>
      <w:r>
        <w:rPr>
          <w:w w:val="80"/>
        </w:rPr>
        <w:t>último</w:t>
      </w:r>
      <w:r>
        <w:rPr>
          <w:spacing w:val="6"/>
          <w:w w:val="80"/>
        </w:rPr>
        <w:t> </w:t>
      </w:r>
      <w:r>
        <w:rPr>
          <w:w w:val="80"/>
        </w:rPr>
        <w:t>o</w:t>
      </w:r>
      <w:r>
        <w:rPr>
          <w:spacing w:val="6"/>
          <w:w w:val="80"/>
        </w:rPr>
        <w:t> </w:t>
      </w:r>
      <w:r>
        <w:rPr>
          <w:w w:val="80"/>
        </w:rPr>
        <w:t>8</w:t>
      </w:r>
      <w:r>
        <w:rPr>
          <w:spacing w:val="7"/>
          <w:w w:val="80"/>
        </w:rPr>
        <w:t> </w:t>
      </w:r>
      <w:r>
        <w:rPr>
          <w:w w:val="80"/>
        </w:rPr>
        <w:t>(medidas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gravidade)</w:t>
      </w:r>
      <w:r>
        <w:rPr>
          <w:spacing w:val="8"/>
          <w:w w:val="80"/>
        </w:rPr>
        <w:t> </w:t>
      </w:r>
      <w:r>
        <w:rPr>
          <w:w w:val="80"/>
        </w:rPr>
        <w:t>com</w:t>
      </w:r>
      <w:r>
        <w:rPr>
          <w:spacing w:val="5"/>
          <w:w w:val="80"/>
        </w:rPr>
        <w:t> </w:t>
      </w:r>
      <w:r>
        <w:rPr>
          <w:w w:val="80"/>
        </w:rPr>
        <w:t>12,88</w:t>
      </w:r>
      <w:r>
        <w:rPr>
          <w:spacing w:val="6"/>
          <w:w w:val="80"/>
        </w:rPr>
        <w:t> </w:t>
      </w:r>
      <w:r>
        <w:rPr>
          <w:w w:val="80"/>
        </w:rPr>
        <w:t>pontos.</w:t>
      </w:r>
    </w:p>
    <w:p>
      <w:pPr>
        <w:pStyle w:val="BodyText"/>
        <w:spacing w:line="364" w:lineRule="auto" w:before="5"/>
        <w:ind w:left="1085" w:right="1077" w:firstLine="710"/>
        <w:jc w:val="both"/>
      </w:pPr>
      <w:r>
        <w:rPr>
          <w:w w:val="80"/>
        </w:rPr>
        <w:t>Não foi possível demonstrar o domínio 5 (relações pessoais) na tabela 1, pois o escore obtido foi muito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baixo, não havendo relevância estatística, justificando-se </w:t>
      </w:r>
      <w:r>
        <w:rPr>
          <w:w w:val="85"/>
        </w:rPr>
        <w:t>pelo fato da maioria das mulheres serem viúvas ou</w:t>
      </w:r>
      <w:r>
        <w:rPr>
          <w:spacing w:val="-52"/>
          <w:w w:val="85"/>
        </w:rPr>
        <w:t> </w:t>
      </w:r>
      <w:r>
        <w:rPr>
          <w:w w:val="90"/>
        </w:rPr>
        <w:t>não</w:t>
      </w:r>
      <w:r>
        <w:rPr>
          <w:spacing w:val="-9"/>
          <w:w w:val="90"/>
        </w:rPr>
        <w:t> </w:t>
      </w:r>
      <w:r>
        <w:rPr>
          <w:w w:val="90"/>
        </w:rPr>
        <w:t>terem</w:t>
      </w:r>
      <w:r>
        <w:rPr>
          <w:spacing w:val="-8"/>
          <w:w w:val="90"/>
        </w:rPr>
        <w:t> </w:t>
      </w:r>
      <w:r>
        <w:rPr>
          <w:w w:val="90"/>
        </w:rPr>
        <w:t>vida</w:t>
      </w:r>
      <w:r>
        <w:rPr>
          <w:spacing w:val="-9"/>
          <w:w w:val="90"/>
        </w:rPr>
        <w:t> </w:t>
      </w:r>
      <w:r>
        <w:rPr>
          <w:w w:val="90"/>
        </w:rPr>
        <w:t>sexual</w:t>
      </w:r>
      <w:r>
        <w:rPr>
          <w:spacing w:val="-9"/>
          <w:w w:val="90"/>
        </w:rPr>
        <w:t> </w:t>
      </w:r>
      <w:r>
        <w:rPr>
          <w:w w:val="90"/>
        </w:rPr>
        <w:t>ativa</w:t>
      </w:r>
      <w:r>
        <w:rPr>
          <w:spacing w:val="-8"/>
          <w:w w:val="90"/>
        </w:rPr>
        <w:t> </w:t>
      </w:r>
      <w:r>
        <w:rPr>
          <w:w w:val="90"/>
        </w:rPr>
        <w:t>com</w:t>
      </w:r>
      <w:r>
        <w:rPr>
          <w:spacing w:val="-9"/>
          <w:w w:val="90"/>
        </w:rPr>
        <w:t> </w:t>
      </w:r>
      <w:r>
        <w:rPr>
          <w:w w:val="90"/>
        </w:rPr>
        <w:t>seus</w:t>
      </w:r>
      <w:r>
        <w:rPr>
          <w:spacing w:val="-6"/>
          <w:w w:val="90"/>
        </w:rPr>
        <w:t> </w:t>
      </w:r>
      <w:r>
        <w:rPr>
          <w:w w:val="90"/>
        </w:rPr>
        <w:t>parceiros.</w:t>
      </w:r>
    </w:p>
    <w:p>
      <w:pPr>
        <w:pStyle w:val="BodyText"/>
        <w:spacing w:line="264" w:lineRule="auto"/>
        <w:ind w:left="1085" w:right="1093"/>
        <w:jc w:val="both"/>
      </w:pPr>
      <w:r>
        <w:rPr>
          <w:w w:val="85"/>
        </w:rPr>
        <w:t>Tabela</w:t>
      </w:r>
      <w:r>
        <w:rPr>
          <w:spacing w:val="1"/>
          <w:w w:val="85"/>
        </w:rPr>
        <w:t> </w:t>
      </w:r>
      <w:r>
        <w:rPr>
          <w:w w:val="85"/>
        </w:rPr>
        <w:t>1.</w:t>
      </w:r>
      <w:r>
        <w:rPr>
          <w:spacing w:val="1"/>
          <w:w w:val="85"/>
        </w:rPr>
        <w:t> </w:t>
      </w:r>
      <w:r>
        <w:rPr>
          <w:w w:val="85"/>
        </w:rPr>
        <w:t>Valores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escores</w:t>
      </w:r>
      <w:r>
        <w:rPr>
          <w:spacing w:val="1"/>
          <w:w w:val="85"/>
        </w:rPr>
        <w:t> </w:t>
      </w:r>
      <w:r>
        <w:rPr>
          <w:w w:val="85"/>
        </w:rPr>
        <w:t>obtidos</w:t>
      </w:r>
      <w:r>
        <w:rPr>
          <w:spacing w:val="1"/>
          <w:w w:val="85"/>
        </w:rPr>
        <w:t> </w:t>
      </w:r>
      <w:r>
        <w:rPr>
          <w:w w:val="85"/>
        </w:rPr>
        <w:t>(Média</w:t>
      </w:r>
      <w:r>
        <w:rPr>
          <w:spacing w:val="1"/>
          <w:w w:val="85"/>
        </w:rPr>
        <w:t> </w:t>
      </w:r>
      <w:r>
        <w:rPr>
          <w:w w:val="85"/>
        </w:rPr>
        <w:t>e Desvio padrão),</w:t>
      </w:r>
      <w:r>
        <w:rPr>
          <w:spacing w:val="1"/>
          <w:w w:val="85"/>
        </w:rPr>
        <w:t> </w:t>
      </w:r>
      <w:r>
        <w:rPr>
          <w:w w:val="85"/>
        </w:rPr>
        <w:t>entre os</w:t>
      </w:r>
      <w:r>
        <w:rPr>
          <w:spacing w:val="1"/>
          <w:w w:val="85"/>
        </w:rPr>
        <w:t> </w:t>
      </w:r>
      <w:r>
        <w:rPr>
          <w:w w:val="85"/>
        </w:rPr>
        <w:t>domínios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King’s</w:t>
      </w:r>
      <w:r>
        <w:rPr>
          <w:spacing w:val="1"/>
          <w:w w:val="85"/>
        </w:rPr>
        <w:t> </w:t>
      </w:r>
      <w:r>
        <w:rPr>
          <w:w w:val="85"/>
        </w:rPr>
        <w:t>Health</w:t>
      </w:r>
      <w:r>
        <w:rPr>
          <w:spacing w:val="1"/>
          <w:w w:val="85"/>
        </w:rPr>
        <w:t> </w:t>
      </w:r>
      <w:r>
        <w:rPr>
          <w:w w:val="90"/>
        </w:rPr>
        <w:t>Questionnaire</w:t>
      </w:r>
    </w:p>
    <w:p>
      <w:pPr>
        <w:pStyle w:val="BodyText"/>
        <w:spacing w:before="3"/>
        <w:rPr>
          <w:sz w:val="14"/>
        </w:rPr>
      </w:pPr>
    </w:p>
    <w:tbl>
      <w:tblPr>
        <w:tblW w:w="0" w:type="auto"/>
        <w:jc w:val="left"/>
        <w:tblInd w:w="17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5"/>
        <w:gridCol w:w="2047"/>
        <w:gridCol w:w="768"/>
        <w:gridCol w:w="1005"/>
        <w:gridCol w:w="3713"/>
      </w:tblGrid>
      <w:tr>
        <w:trPr>
          <w:trHeight w:val="539" w:hRule="atLeast"/>
        </w:trPr>
        <w:tc>
          <w:tcPr>
            <w:tcW w:w="8508" w:type="dxa"/>
            <w:gridSpan w:val="5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Escore</w:t>
            </w:r>
            <w:r>
              <w:rPr>
                <w:rFonts w:ascii="Arial"/>
                <w:b/>
                <w:spacing w:val="5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do</w:t>
            </w:r>
            <w:r>
              <w:rPr>
                <w:rFonts w:ascii="Arial"/>
                <w:b/>
                <w:spacing w:val="6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KHQ</w:t>
            </w:r>
          </w:p>
          <w:p>
            <w:pPr>
              <w:pStyle w:val="TableParagraph"/>
              <w:tabs>
                <w:tab w:pos="3994" w:val="left" w:leader="none"/>
                <w:tab w:pos="8503" w:val="left" w:leader="none"/>
              </w:tabs>
              <w:spacing w:line="251" w:lineRule="exact"/>
              <w:ind w:left="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2"/>
                <w:sz w:val="22"/>
                <w:u w:val="single"/>
              </w:rPr>
              <w:t> </w:t>
            </w:r>
            <w:r>
              <w:rPr>
                <w:rFonts w:ascii="Arial"/>
                <w:b/>
                <w:sz w:val="22"/>
                <w:u w:val="single"/>
              </w:rPr>
              <w:tab/>
            </w:r>
            <w:r>
              <w:rPr>
                <w:rFonts w:ascii="Arial"/>
                <w:b/>
                <w:w w:val="80"/>
                <w:sz w:val="22"/>
                <w:u w:val="single"/>
              </w:rPr>
              <w:t>n</w:t>
            </w:r>
            <w:r>
              <w:rPr>
                <w:rFonts w:ascii="Arial"/>
                <w:b/>
                <w:spacing w:val="1"/>
                <w:w w:val="80"/>
                <w:sz w:val="22"/>
                <w:u w:val="single"/>
              </w:rPr>
              <w:t> </w:t>
            </w:r>
            <w:r>
              <w:rPr>
                <w:rFonts w:ascii="Arial"/>
                <w:b/>
                <w:w w:val="80"/>
                <w:sz w:val="22"/>
                <w:u w:val="single"/>
              </w:rPr>
              <w:t>=</w:t>
            </w:r>
            <w:r>
              <w:rPr>
                <w:rFonts w:ascii="Arial"/>
                <w:b/>
                <w:spacing w:val="1"/>
                <w:w w:val="80"/>
                <w:sz w:val="22"/>
                <w:u w:val="single"/>
              </w:rPr>
              <w:t> </w:t>
            </w:r>
            <w:r>
              <w:rPr>
                <w:rFonts w:ascii="Arial"/>
                <w:b/>
                <w:w w:val="80"/>
                <w:sz w:val="22"/>
                <w:u w:val="single"/>
              </w:rPr>
              <w:t>23</w:t>
            </w:r>
            <w:r>
              <w:rPr>
                <w:rFonts w:ascii="Arial"/>
                <w:b/>
                <w:sz w:val="22"/>
                <w:u w:val="single"/>
              </w:rPr>
              <w:tab/>
            </w:r>
          </w:p>
        </w:tc>
      </w:tr>
      <w:tr>
        <w:trPr>
          <w:trHeight w:val="331" w:hRule="atLeast"/>
        </w:trPr>
        <w:tc>
          <w:tcPr>
            <w:tcW w:w="4795" w:type="dxa"/>
            <w:gridSpan w:val="4"/>
          </w:tcPr>
          <w:p>
            <w:pPr>
              <w:pStyle w:val="TableParagraph"/>
              <w:spacing w:before="41"/>
              <w:ind w:left="1611" w:right="2137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90"/>
                <w:sz w:val="22"/>
              </w:rPr>
              <w:t>Domínio</w:t>
            </w:r>
          </w:p>
        </w:tc>
        <w:tc>
          <w:tcPr>
            <w:tcW w:w="3713" w:type="dxa"/>
          </w:tcPr>
          <w:p>
            <w:pPr>
              <w:pStyle w:val="TableParagraph"/>
              <w:spacing w:before="41"/>
              <w:ind w:left="645" w:right="1190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Média±Desvio</w:t>
            </w:r>
            <w:r>
              <w:rPr>
                <w:rFonts w:ascii="Arial" w:hAnsi="Arial"/>
                <w:b/>
                <w:spacing w:val="1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Padrão</w:t>
            </w:r>
          </w:p>
        </w:tc>
      </w:tr>
      <w:tr>
        <w:trPr>
          <w:trHeight w:val="834" w:hRule="atLeast"/>
        </w:trPr>
        <w:tc>
          <w:tcPr>
            <w:tcW w:w="9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47" w:type="dxa"/>
          </w:tcPr>
          <w:p>
            <w:pPr>
              <w:pStyle w:val="TableParagraph"/>
              <w:spacing w:before="40"/>
              <w:ind w:left="788"/>
              <w:rPr>
                <w:sz w:val="24"/>
              </w:rPr>
            </w:pPr>
            <w:r>
              <w:rPr>
                <w:w w:val="85"/>
                <w:sz w:val="24"/>
              </w:rPr>
              <w:t>1-Percepção</w:t>
            </w:r>
          </w:p>
          <w:p>
            <w:pPr>
              <w:pStyle w:val="TableParagraph"/>
              <w:spacing w:before="141"/>
              <w:ind w:left="221"/>
              <w:rPr>
                <w:sz w:val="24"/>
              </w:rPr>
            </w:pPr>
            <w:r>
              <w:rPr>
                <w:w w:val="90"/>
                <w:sz w:val="24"/>
              </w:rPr>
              <w:t>Saúde</w:t>
            </w:r>
          </w:p>
        </w:tc>
        <w:tc>
          <w:tcPr>
            <w:tcW w:w="768" w:type="dxa"/>
          </w:tcPr>
          <w:p>
            <w:pPr>
              <w:pStyle w:val="TableParagraph"/>
              <w:spacing w:before="40"/>
              <w:ind w:left="141"/>
              <w:rPr>
                <w:sz w:val="24"/>
              </w:rPr>
            </w:pPr>
            <w:r>
              <w:rPr>
                <w:w w:val="90"/>
                <w:sz w:val="24"/>
              </w:rPr>
              <w:t>Geral</w:t>
            </w:r>
          </w:p>
        </w:tc>
        <w:tc>
          <w:tcPr>
            <w:tcW w:w="1005" w:type="dxa"/>
          </w:tcPr>
          <w:p>
            <w:pPr>
              <w:pStyle w:val="TableParagraph"/>
              <w:spacing w:before="40"/>
              <w:ind w:left="140"/>
              <w:rPr>
                <w:sz w:val="24"/>
              </w:rPr>
            </w:pPr>
            <w:r>
              <w:rPr>
                <w:w w:val="90"/>
                <w:sz w:val="24"/>
              </w:rPr>
              <w:t>de</w:t>
            </w:r>
          </w:p>
        </w:tc>
        <w:tc>
          <w:tcPr>
            <w:tcW w:w="3713" w:type="dxa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645" w:right="1185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35,50±14,94</w:t>
            </w:r>
          </w:p>
        </w:tc>
      </w:tr>
      <w:tr>
        <w:trPr>
          <w:trHeight w:val="439" w:hRule="atLeast"/>
        </w:trPr>
        <w:tc>
          <w:tcPr>
            <w:tcW w:w="4795" w:type="dxa"/>
            <w:gridSpan w:val="4"/>
          </w:tcPr>
          <w:p>
            <w:pPr>
              <w:pStyle w:val="TableParagraph"/>
              <w:spacing w:before="112"/>
              <w:ind w:left="1024"/>
              <w:rPr>
                <w:sz w:val="22"/>
              </w:rPr>
            </w:pPr>
            <w:r>
              <w:rPr>
                <w:w w:val="80"/>
                <w:sz w:val="22"/>
              </w:rPr>
              <w:t>2-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Impacto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da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Incontinência</w:t>
            </w:r>
          </w:p>
        </w:tc>
        <w:tc>
          <w:tcPr>
            <w:tcW w:w="3713" w:type="dxa"/>
          </w:tcPr>
          <w:p>
            <w:pPr>
              <w:pStyle w:val="TableParagraph"/>
              <w:spacing w:before="112"/>
              <w:ind w:left="645" w:right="1185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42,42±23,41</w:t>
            </w:r>
          </w:p>
        </w:tc>
      </w:tr>
      <w:tr>
        <w:trPr>
          <w:trHeight w:val="367" w:hRule="atLeast"/>
        </w:trPr>
        <w:tc>
          <w:tcPr>
            <w:tcW w:w="4795" w:type="dxa"/>
            <w:gridSpan w:val="4"/>
          </w:tcPr>
          <w:p>
            <w:pPr>
              <w:pStyle w:val="TableParagraph"/>
              <w:spacing w:before="81"/>
              <w:ind w:left="750"/>
              <w:rPr>
                <w:sz w:val="22"/>
              </w:rPr>
            </w:pPr>
            <w:r>
              <w:rPr>
                <w:w w:val="80"/>
                <w:sz w:val="22"/>
              </w:rPr>
              <w:t>3-Limitações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Atividades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Diárias</w:t>
            </w:r>
          </w:p>
        </w:tc>
        <w:tc>
          <w:tcPr>
            <w:tcW w:w="3713" w:type="dxa"/>
          </w:tcPr>
          <w:p>
            <w:pPr>
              <w:pStyle w:val="TableParagraph"/>
              <w:spacing w:before="81"/>
              <w:ind w:left="645" w:right="1185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32,57±18,88</w:t>
            </w:r>
          </w:p>
        </w:tc>
      </w:tr>
      <w:tr>
        <w:trPr>
          <w:trHeight w:val="326" w:hRule="atLeast"/>
        </w:trPr>
        <w:tc>
          <w:tcPr>
            <w:tcW w:w="4795" w:type="dxa"/>
            <w:gridSpan w:val="4"/>
          </w:tcPr>
          <w:p>
            <w:pPr>
              <w:pStyle w:val="TableParagraph"/>
              <w:spacing w:before="40"/>
              <w:ind w:left="1115"/>
              <w:rPr>
                <w:sz w:val="22"/>
              </w:rPr>
            </w:pPr>
            <w:r>
              <w:rPr>
                <w:w w:val="80"/>
                <w:sz w:val="22"/>
              </w:rPr>
              <w:t>Limitações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Físicas</w:t>
            </w:r>
          </w:p>
        </w:tc>
        <w:tc>
          <w:tcPr>
            <w:tcW w:w="3713" w:type="dxa"/>
          </w:tcPr>
          <w:p>
            <w:pPr>
              <w:pStyle w:val="TableParagraph"/>
              <w:spacing w:before="40"/>
              <w:ind w:left="645" w:right="1185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22,73±24,42</w:t>
            </w:r>
          </w:p>
        </w:tc>
      </w:tr>
      <w:tr>
        <w:trPr>
          <w:trHeight w:val="360" w:hRule="atLeast"/>
        </w:trPr>
        <w:tc>
          <w:tcPr>
            <w:tcW w:w="975" w:type="dxa"/>
          </w:tcPr>
          <w:p>
            <w:pPr>
              <w:pStyle w:val="TableParagraph"/>
              <w:spacing w:before="40"/>
              <w:ind w:right="147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4-</w:t>
            </w:r>
          </w:p>
        </w:tc>
        <w:tc>
          <w:tcPr>
            <w:tcW w:w="2047" w:type="dxa"/>
          </w:tcPr>
          <w:p>
            <w:pPr>
              <w:pStyle w:val="TableParagraph"/>
              <w:spacing w:before="40"/>
              <w:ind w:left="149"/>
              <w:rPr>
                <w:sz w:val="22"/>
              </w:rPr>
            </w:pPr>
            <w:r>
              <w:rPr>
                <w:w w:val="80"/>
                <w:sz w:val="22"/>
              </w:rPr>
              <w:t>Limitações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Sociais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13" w:type="dxa"/>
          </w:tcPr>
          <w:p>
            <w:pPr>
              <w:pStyle w:val="TableParagraph"/>
              <w:spacing w:before="40"/>
              <w:ind w:left="645" w:right="1185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21,71±14,23</w:t>
            </w:r>
          </w:p>
        </w:tc>
      </w:tr>
      <w:tr>
        <w:trPr>
          <w:trHeight w:val="396" w:hRule="atLeast"/>
        </w:trPr>
        <w:tc>
          <w:tcPr>
            <w:tcW w:w="4795" w:type="dxa"/>
            <w:gridSpan w:val="4"/>
          </w:tcPr>
          <w:p>
            <w:pPr>
              <w:pStyle w:val="TableParagraph"/>
              <w:spacing w:before="74"/>
              <w:ind w:left="1615" w:right="213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6-Emoções</w:t>
            </w:r>
          </w:p>
        </w:tc>
        <w:tc>
          <w:tcPr>
            <w:tcW w:w="3713" w:type="dxa"/>
          </w:tcPr>
          <w:p>
            <w:pPr>
              <w:pStyle w:val="TableParagraph"/>
              <w:spacing w:before="74"/>
              <w:ind w:left="645" w:right="1185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14,14±16,86</w:t>
            </w:r>
          </w:p>
        </w:tc>
      </w:tr>
      <w:tr>
        <w:trPr>
          <w:trHeight w:val="398" w:hRule="atLeast"/>
        </w:trPr>
        <w:tc>
          <w:tcPr>
            <w:tcW w:w="4795" w:type="dxa"/>
            <w:gridSpan w:val="4"/>
          </w:tcPr>
          <w:p>
            <w:pPr>
              <w:pStyle w:val="TableParagraph"/>
              <w:spacing w:before="76"/>
              <w:ind w:left="1298"/>
              <w:rPr>
                <w:sz w:val="22"/>
              </w:rPr>
            </w:pPr>
            <w:r>
              <w:rPr>
                <w:w w:val="80"/>
                <w:sz w:val="22"/>
              </w:rPr>
              <w:t>7-Sono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Disposição</w:t>
            </w:r>
          </w:p>
        </w:tc>
        <w:tc>
          <w:tcPr>
            <w:tcW w:w="3713" w:type="dxa"/>
          </w:tcPr>
          <w:p>
            <w:pPr>
              <w:pStyle w:val="TableParagraph"/>
              <w:spacing w:before="76"/>
              <w:ind w:left="645" w:right="1185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18,18±24,61</w:t>
            </w:r>
          </w:p>
        </w:tc>
      </w:tr>
      <w:tr>
        <w:trPr>
          <w:trHeight w:val="403" w:hRule="atLeast"/>
        </w:trPr>
        <w:tc>
          <w:tcPr>
            <w:tcW w:w="4795" w:type="dxa"/>
            <w:gridSpan w:val="4"/>
            <w:tcBorders>
              <w:bottom w:val="single" w:sz="4" w:space="0" w:color="000000"/>
            </w:tcBorders>
          </w:tcPr>
          <w:p>
            <w:pPr>
              <w:pStyle w:val="TableParagraph"/>
              <w:spacing w:before="76"/>
              <w:ind w:left="1144"/>
              <w:rPr>
                <w:sz w:val="22"/>
              </w:rPr>
            </w:pPr>
            <w:r>
              <w:rPr>
                <w:w w:val="80"/>
                <w:sz w:val="22"/>
              </w:rPr>
              <w:t>8-Medidas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Gravidade</w:t>
            </w:r>
          </w:p>
        </w:tc>
        <w:tc>
          <w:tcPr>
            <w:tcW w:w="37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6"/>
              <w:ind w:left="645" w:right="1185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12,88±18,67</w:t>
            </w:r>
          </w:p>
        </w:tc>
      </w:tr>
    </w:tbl>
    <w:p>
      <w:pPr>
        <w:spacing w:before="0"/>
        <w:ind w:left="1363" w:right="0" w:firstLine="0"/>
        <w:jc w:val="left"/>
        <w:rPr>
          <w:sz w:val="20"/>
        </w:rPr>
      </w:pPr>
      <w:r>
        <w:rPr/>
        <w:pict>
          <v:shape style="position:absolute;margin-left:133.149994pt;margin-top:-90.141243pt;width:6pt;height:27.75pt;mso-position-horizontal-relative:page;mso-position-vertical-relative:paragraph;z-index:-20314624" coordorigin="2663,-1803" coordsize="120,555" path="m2783,-1803l2736,-1799,2698,-1789,2672,-1775,2663,-1757,2663,-1294,2672,-1276,2698,-1261,2736,-1251,2783,-1248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w w:val="80"/>
          <w:sz w:val="20"/>
        </w:rPr>
        <w:t>n: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número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participantes;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±: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desvio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padrão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364" w:lineRule="auto"/>
        <w:ind w:left="1085" w:right="1078" w:firstLine="710"/>
        <w:jc w:val="both"/>
      </w:pPr>
      <w:r>
        <w:rPr>
          <w:w w:val="80"/>
        </w:rPr>
        <w:t>Não foi possível demonstrar o domínio 5 (relações pessoais) na tabela 1, pois o escore obtido foi muito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baixo, não havendo relevância, justificando-se pelo fato da maioria das mulheres serem </w:t>
      </w:r>
      <w:r>
        <w:rPr>
          <w:w w:val="85"/>
        </w:rPr>
        <w:t>viúvas ou não terem</w:t>
      </w:r>
      <w:r>
        <w:rPr>
          <w:spacing w:val="-52"/>
          <w:w w:val="85"/>
        </w:rPr>
        <w:t> </w:t>
      </w:r>
      <w:r>
        <w:rPr>
          <w:w w:val="90"/>
        </w:rPr>
        <w:t>vida</w:t>
      </w:r>
      <w:r>
        <w:rPr>
          <w:spacing w:val="-7"/>
          <w:w w:val="90"/>
        </w:rPr>
        <w:t> </w:t>
      </w:r>
      <w:r>
        <w:rPr>
          <w:w w:val="90"/>
        </w:rPr>
        <w:t>sexual</w:t>
      </w:r>
      <w:r>
        <w:rPr>
          <w:spacing w:val="-7"/>
          <w:w w:val="90"/>
        </w:rPr>
        <w:t> </w:t>
      </w:r>
      <w:r>
        <w:rPr>
          <w:w w:val="90"/>
        </w:rPr>
        <w:t>ativa</w:t>
      </w:r>
      <w:r>
        <w:rPr>
          <w:spacing w:val="-7"/>
          <w:w w:val="90"/>
        </w:rPr>
        <w:t> </w:t>
      </w:r>
      <w:r>
        <w:rPr>
          <w:w w:val="90"/>
        </w:rPr>
        <w:t>com</w:t>
      </w:r>
      <w:r>
        <w:rPr>
          <w:spacing w:val="-8"/>
          <w:w w:val="90"/>
        </w:rPr>
        <w:t> </w:t>
      </w:r>
      <w:r>
        <w:rPr>
          <w:w w:val="90"/>
        </w:rPr>
        <w:t>seus</w:t>
      </w:r>
      <w:r>
        <w:rPr>
          <w:spacing w:val="-6"/>
          <w:w w:val="90"/>
        </w:rPr>
        <w:t> </w:t>
      </w:r>
      <w:r>
        <w:rPr>
          <w:w w:val="90"/>
        </w:rPr>
        <w:t>parceiros.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77" w:firstLine="710"/>
        <w:jc w:val="both"/>
      </w:pPr>
      <w:r>
        <w:rPr>
          <w:w w:val="85"/>
        </w:rPr>
        <w:t>Ao analisar a escala que avalia a presença e a intensidade dos sintomas urinários representada na</w:t>
      </w:r>
      <w:r>
        <w:rPr>
          <w:spacing w:val="1"/>
          <w:w w:val="85"/>
        </w:rPr>
        <w:t> </w:t>
      </w:r>
      <w:r>
        <w:rPr>
          <w:w w:val="85"/>
        </w:rPr>
        <w:t>tabela 2, nota-se que as mulheres apresentaram frequência urinária, noctúria, urgência, bexiga hiperativa,</w:t>
      </w:r>
      <w:r>
        <w:rPr>
          <w:spacing w:val="1"/>
          <w:w w:val="85"/>
        </w:rPr>
        <w:t> </w:t>
      </w:r>
      <w:r>
        <w:rPr>
          <w:w w:val="80"/>
        </w:rPr>
        <w:t>incontência urinária de esforço e infecções frequentes, demonstrando assim, um percentual considerável nas</w:t>
      </w:r>
      <w:r>
        <w:rPr>
          <w:spacing w:val="1"/>
          <w:w w:val="80"/>
        </w:rPr>
        <w:t> </w:t>
      </w:r>
      <w:r>
        <w:rPr>
          <w:w w:val="80"/>
        </w:rPr>
        <w:t>repostas um pouco e moderadamente. No entanto, para os itens enurese noturna, incontinência no intercurso</w:t>
      </w:r>
      <w:r>
        <w:rPr>
          <w:spacing w:val="1"/>
          <w:w w:val="80"/>
        </w:rPr>
        <w:t> </w:t>
      </w:r>
      <w:r>
        <w:rPr>
          <w:w w:val="80"/>
        </w:rPr>
        <w:t>sexual,</w:t>
      </w:r>
      <w:r>
        <w:rPr>
          <w:spacing w:val="6"/>
          <w:w w:val="80"/>
        </w:rPr>
        <w:t> </w:t>
      </w:r>
      <w:r>
        <w:rPr>
          <w:w w:val="80"/>
        </w:rPr>
        <w:t>dor</w:t>
      </w:r>
      <w:r>
        <w:rPr>
          <w:spacing w:val="12"/>
          <w:w w:val="80"/>
        </w:rPr>
        <w:t> </w:t>
      </w:r>
      <w:r>
        <w:rPr>
          <w:w w:val="80"/>
        </w:rPr>
        <w:t>na</w:t>
      </w:r>
      <w:r>
        <w:rPr>
          <w:spacing w:val="10"/>
          <w:w w:val="80"/>
        </w:rPr>
        <w:t> </w:t>
      </w:r>
      <w:r>
        <w:rPr>
          <w:w w:val="80"/>
        </w:rPr>
        <w:t>bexiga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10"/>
          <w:w w:val="80"/>
        </w:rPr>
        <w:t> </w:t>
      </w:r>
      <w:r>
        <w:rPr>
          <w:w w:val="80"/>
        </w:rPr>
        <w:t>outros</w:t>
      </w:r>
      <w:r>
        <w:rPr>
          <w:spacing w:val="13"/>
          <w:w w:val="80"/>
        </w:rPr>
        <w:t> </w:t>
      </w:r>
      <w:r>
        <w:rPr>
          <w:w w:val="80"/>
        </w:rPr>
        <w:t>problemas</w:t>
      </w:r>
      <w:r>
        <w:rPr>
          <w:spacing w:val="13"/>
          <w:w w:val="80"/>
        </w:rPr>
        <w:t> </w:t>
      </w:r>
      <w:r>
        <w:rPr>
          <w:w w:val="80"/>
        </w:rPr>
        <w:t>relacionados</w:t>
      </w:r>
      <w:r>
        <w:rPr>
          <w:spacing w:val="6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bexiga,</w:t>
      </w:r>
      <w:r>
        <w:rPr>
          <w:spacing w:val="8"/>
          <w:w w:val="80"/>
        </w:rPr>
        <w:t> </w:t>
      </w:r>
      <w:r>
        <w:rPr>
          <w:w w:val="80"/>
        </w:rPr>
        <w:t>não</w:t>
      </w:r>
      <w:r>
        <w:rPr>
          <w:spacing w:val="11"/>
          <w:w w:val="80"/>
        </w:rPr>
        <w:t> </w:t>
      </w:r>
      <w:r>
        <w:rPr>
          <w:w w:val="80"/>
        </w:rPr>
        <w:t>houve</w:t>
      </w:r>
      <w:r>
        <w:rPr>
          <w:spacing w:val="10"/>
          <w:w w:val="80"/>
        </w:rPr>
        <w:t> </w:t>
      </w:r>
      <w:r>
        <w:rPr>
          <w:w w:val="80"/>
        </w:rPr>
        <w:t>prevalência</w:t>
      </w:r>
      <w:r>
        <w:rPr>
          <w:spacing w:val="10"/>
          <w:w w:val="80"/>
        </w:rPr>
        <w:t> </w:t>
      </w:r>
      <w:r>
        <w:rPr>
          <w:w w:val="80"/>
        </w:rPr>
        <w:t>para</w:t>
      </w:r>
      <w:r>
        <w:rPr>
          <w:spacing w:val="10"/>
          <w:w w:val="80"/>
        </w:rPr>
        <w:t> </w:t>
      </w:r>
      <w:r>
        <w:rPr>
          <w:w w:val="80"/>
        </w:rPr>
        <w:t>estes</w:t>
      </w:r>
      <w:r>
        <w:rPr>
          <w:spacing w:val="13"/>
          <w:w w:val="80"/>
        </w:rPr>
        <w:t> </w:t>
      </w:r>
      <w:r>
        <w:rPr>
          <w:w w:val="80"/>
        </w:rPr>
        <w:t>sintomas.</w:t>
      </w:r>
    </w:p>
    <w:p>
      <w:pPr>
        <w:pStyle w:val="BodyText"/>
        <w:ind w:left="1085"/>
        <w:jc w:val="both"/>
      </w:pPr>
      <w:r>
        <w:rPr>
          <w:w w:val="80"/>
        </w:rPr>
        <w:t>Tabela</w:t>
      </w:r>
      <w:r>
        <w:rPr>
          <w:spacing w:val="11"/>
          <w:w w:val="80"/>
        </w:rPr>
        <w:t> </w:t>
      </w:r>
      <w:r>
        <w:rPr>
          <w:w w:val="80"/>
        </w:rPr>
        <w:t>2.</w:t>
      </w:r>
      <w:r>
        <w:rPr>
          <w:spacing w:val="9"/>
          <w:w w:val="80"/>
        </w:rPr>
        <w:t> </w:t>
      </w:r>
      <w:r>
        <w:rPr>
          <w:w w:val="80"/>
        </w:rPr>
        <w:t>Distribuição</w:t>
      </w:r>
      <w:r>
        <w:rPr>
          <w:spacing w:val="12"/>
          <w:w w:val="80"/>
        </w:rPr>
        <w:t> </w:t>
      </w:r>
      <w:r>
        <w:rPr>
          <w:w w:val="80"/>
        </w:rPr>
        <w:t>percentual</w:t>
      </w:r>
      <w:r>
        <w:rPr>
          <w:spacing w:val="10"/>
          <w:w w:val="80"/>
        </w:rPr>
        <w:t> </w:t>
      </w:r>
      <w:r>
        <w:rPr>
          <w:w w:val="80"/>
        </w:rPr>
        <w:t>segundo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interferência</w:t>
      </w:r>
      <w:r>
        <w:rPr>
          <w:spacing w:val="12"/>
          <w:w w:val="80"/>
        </w:rPr>
        <w:t> </w:t>
      </w:r>
      <w:r>
        <w:rPr>
          <w:w w:val="80"/>
        </w:rPr>
        <w:t>dos</w:t>
      </w:r>
      <w:r>
        <w:rPr>
          <w:spacing w:val="14"/>
          <w:w w:val="80"/>
        </w:rPr>
        <w:t> </w:t>
      </w:r>
      <w:r>
        <w:rPr>
          <w:w w:val="80"/>
        </w:rPr>
        <w:t>sintomas</w:t>
      </w:r>
      <w:r>
        <w:rPr>
          <w:spacing w:val="14"/>
          <w:w w:val="80"/>
        </w:rPr>
        <w:t> </w:t>
      </w:r>
      <w:r>
        <w:rPr>
          <w:w w:val="80"/>
        </w:rPr>
        <w:t>urinários</w:t>
      </w:r>
      <w:r>
        <w:rPr>
          <w:spacing w:val="14"/>
          <w:w w:val="80"/>
        </w:rPr>
        <w:t> </w:t>
      </w:r>
      <w:r>
        <w:rPr>
          <w:w w:val="80"/>
        </w:rPr>
        <w:t>na</w:t>
      </w:r>
      <w:r>
        <w:rPr>
          <w:spacing w:val="11"/>
          <w:w w:val="80"/>
        </w:rPr>
        <w:t> </w:t>
      </w:r>
      <w:r>
        <w:rPr>
          <w:w w:val="80"/>
        </w:rPr>
        <w:t>qualidade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vida</w:t>
      </w:r>
    </w:p>
    <w:p>
      <w:pPr>
        <w:pStyle w:val="BodyText"/>
        <w:spacing w:before="9"/>
        <w:rPr>
          <w:sz w:val="16"/>
        </w:rPr>
      </w:pPr>
    </w:p>
    <w:tbl>
      <w:tblPr>
        <w:tblW w:w="0" w:type="auto"/>
        <w:jc w:val="left"/>
        <w:tblInd w:w="9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2"/>
        <w:gridCol w:w="1503"/>
        <w:gridCol w:w="2307"/>
        <w:gridCol w:w="1470"/>
        <w:gridCol w:w="1952"/>
      </w:tblGrid>
      <w:tr>
        <w:trPr>
          <w:trHeight w:val="508" w:hRule="atLeast"/>
        </w:trPr>
        <w:tc>
          <w:tcPr>
            <w:tcW w:w="24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0"/>
              <w:ind w:left="82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Sintomas</w:t>
            </w:r>
          </w:p>
        </w:tc>
        <w:tc>
          <w:tcPr>
            <w:tcW w:w="15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533" w:right="115" w:hanging="30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Um</w:t>
            </w:r>
            <w:r>
              <w:rPr>
                <w:rFonts w:ascii="Arial"/>
                <w:b/>
                <w:spacing w:val="4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Pouco</w:t>
            </w:r>
            <w:r>
              <w:rPr>
                <w:rFonts w:ascii="Arial"/>
                <w:b/>
                <w:spacing w:val="-46"/>
                <w:w w:val="80"/>
                <w:sz w:val="22"/>
              </w:rPr>
              <w:t> </w:t>
            </w:r>
            <w:r>
              <w:rPr>
                <w:rFonts w:ascii="Arial"/>
                <w:b/>
                <w:w w:val="90"/>
                <w:sz w:val="22"/>
              </w:rPr>
              <w:t>(%)</w:t>
            </w:r>
          </w:p>
        </w:tc>
        <w:tc>
          <w:tcPr>
            <w:tcW w:w="23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936" w:right="285" w:hanging="55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Moderadamente</w:t>
            </w:r>
            <w:r>
              <w:rPr>
                <w:rFonts w:ascii="Arial"/>
                <w:b/>
                <w:spacing w:val="-46"/>
                <w:w w:val="80"/>
                <w:sz w:val="22"/>
              </w:rPr>
              <w:t> </w:t>
            </w:r>
            <w:r>
              <w:rPr>
                <w:rFonts w:ascii="Arial"/>
                <w:b/>
                <w:w w:val="90"/>
                <w:sz w:val="22"/>
              </w:rPr>
              <w:t>(%)</w:t>
            </w:r>
          </w:p>
        </w:tc>
        <w:tc>
          <w:tcPr>
            <w:tcW w:w="14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637" w:right="444" w:hanging="10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Muito</w:t>
            </w:r>
            <w:r>
              <w:rPr>
                <w:rFonts w:ascii="Arial"/>
                <w:b/>
                <w:spacing w:val="-46"/>
                <w:w w:val="80"/>
                <w:sz w:val="22"/>
              </w:rPr>
              <w:t> </w:t>
            </w:r>
            <w:r>
              <w:rPr>
                <w:rFonts w:ascii="Arial"/>
                <w:b/>
                <w:w w:val="90"/>
                <w:sz w:val="22"/>
              </w:rPr>
              <w:t>(%)</w:t>
            </w:r>
          </w:p>
        </w:tc>
        <w:tc>
          <w:tcPr>
            <w:tcW w:w="19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885" w:right="341" w:hanging="43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Sem</w:t>
            </w:r>
            <w:r>
              <w:rPr>
                <w:rFonts w:ascii="Arial"/>
                <w:b/>
                <w:spacing w:val="23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Sintoma</w:t>
            </w:r>
            <w:r>
              <w:rPr>
                <w:rFonts w:ascii="Arial"/>
                <w:b/>
                <w:spacing w:val="-46"/>
                <w:w w:val="80"/>
                <w:sz w:val="22"/>
              </w:rPr>
              <w:t> </w:t>
            </w:r>
            <w:r>
              <w:rPr>
                <w:rFonts w:ascii="Arial"/>
                <w:b/>
                <w:w w:val="90"/>
                <w:sz w:val="22"/>
              </w:rPr>
              <w:t>(%)</w:t>
            </w:r>
          </w:p>
        </w:tc>
      </w:tr>
      <w:tr>
        <w:trPr>
          <w:trHeight w:val="503" w:hRule="atLeast"/>
        </w:trPr>
        <w:tc>
          <w:tcPr>
            <w:tcW w:w="24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3"/>
              <w:ind w:left="854"/>
              <w:rPr>
                <w:sz w:val="22"/>
              </w:rPr>
            </w:pPr>
            <w:r>
              <w:rPr>
                <w:w w:val="90"/>
                <w:sz w:val="22"/>
              </w:rPr>
              <w:t>Frequência</w:t>
            </w:r>
          </w:p>
        </w:tc>
        <w:tc>
          <w:tcPr>
            <w:tcW w:w="15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3"/>
              <w:ind w:left="535" w:right="542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47,8</w:t>
            </w:r>
          </w:p>
        </w:tc>
        <w:tc>
          <w:tcPr>
            <w:tcW w:w="23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3"/>
              <w:ind w:left="866" w:right="1014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30,4</w:t>
            </w:r>
          </w:p>
        </w:tc>
        <w:tc>
          <w:tcPr>
            <w:tcW w:w="14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3"/>
              <w:ind w:left="560" w:right="483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21,7</w:t>
            </w:r>
          </w:p>
        </w:tc>
        <w:tc>
          <w:tcPr>
            <w:tcW w:w="19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3"/>
              <w:ind w:left="10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-</w:t>
            </w:r>
          </w:p>
        </w:tc>
      </w:tr>
      <w:tr>
        <w:trPr>
          <w:trHeight w:val="511" w:hRule="atLeast"/>
        </w:trPr>
        <w:tc>
          <w:tcPr>
            <w:tcW w:w="2472" w:type="dxa"/>
          </w:tcPr>
          <w:p>
            <w:pPr>
              <w:pStyle w:val="TableParagraph"/>
              <w:spacing w:before="134"/>
              <w:ind w:left="915" w:right="77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Noctúria</w:t>
            </w:r>
          </w:p>
        </w:tc>
        <w:tc>
          <w:tcPr>
            <w:tcW w:w="1503" w:type="dxa"/>
          </w:tcPr>
          <w:p>
            <w:pPr>
              <w:pStyle w:val="TableParagraph"/>
              <w:spacing w:before="134"/>
              <w:ind w:left="535" w:right="542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47,8</w:t>
            </w:r>
          </w:p>
        </w:tc>
        <w:tc>
          <w:tcPr>
            <w:tcW w:w="2307" w:type="dxa"/>
          </w:tcPr>
          <w:p>
            <w:pPr>
              <w:pStyle w:val="TableParagraph"/>
              <w:spacing w:before="134"/>
              <w:ind w:left="866" w:right="1014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47,8</w:t>
            </w:r>
          </w:p>
        </w:tc>
        <w:tc>
          <w:tcPr>
            <w:tcW w:w="1470" w:type="dxa"/>
          </w:tcPr>
          <w:p>
            <w:pPr>
              <w:pStyle w:val="TableParagraph"/>
              <w:spacing w:before="134"/>
              <w:ind w:left="560" w:right="47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4,3</w:t>
            </w:r>
          </w:p>
        </w:tc>
        <w:tc>
          <w:tcPr>
            <w:tcW w:w="1952" w:type="dxa"/>
          </w:tcPr>
          <w:p>
            <w:pPr>
              <w:pStyle w:val="TableParagraph"/>
              <w:spacing w:before="134"/>
              <w:ind w:left="10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-</w:t>
            </w:r>
          </w:p>
        </w:tc>
      </w:tr>
      <w:tr>
        <w:trPr>
          <w:trHeight w:val="509" w:hRule="atLeast"/>
        </w:trPr>
        <w:tc>
          <w:tcPr>
            <w:tcW w:w="2472" w:type="dxa"/>
          </w:tcPr>
          <w:p>
            <w:pPr>
              <w:pStyle w:val="TableParagraph"/>
              <w:spacing w:before="131"/>
              <w:ind w:left="945"/>
              <w:rPr>
                <w:sz w:val="22"/>
              </w:rPr>
            </w:pPr>
            <w:r>
              <w:rPr>
                <w:w w:val="90"/>
                <w:sz w:val="22"/>
              </w:rPr>
              <w:t>Urgência</w:t>
            </w:r>
          </w:p>
        </w:tc>
        <w:tc>
          <w:tcPr>
            <w:tcW w:w="1503" w:type="dxa"/>
          </w:tcPr>
          <w:p>
            <w:pPr>
              <w:pStyle w:val="TableParagraph"/>
              <w:spacing w:before="131"/>
              <w:ind w:left="535" w:right="542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60,9</w:t>
            </w:r>
          </w:p>
        </w:tc>
        <w:tc>
          <w:tcPr>
            <w:tcW w:w="2307" w:type="dxa"/>
          </w:tcPr>
          <w:p>
            <w:pPr>
              <w:pStyle w:val="TableParagraph"/>
              <w:spacing w:before="131"/>
              <w:ind w:left="866" w:right="1014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30,4</w:t>
            </w:r>
          </w:p>
        </w:tc>
        <w:tc>
          <w:tcPr>
            <w:tcW w:w="1470" w:type="dxa"/>
          </w:tcPr>
          <w:p>
            <w:pPr>
              <w:pStyle w:val="TableParagraph"/>
              <w:spacing w:before="131"/>
              <w:ind w:left="560" w:right="47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8,7</w:t>
            </w:r>
          </w:p>
        </w:tc>
        <w:tc>
          <w:tcPr>
            <w:tcW w:w="1952" w:type="dxa"/>
          </w:tcPr>
          <w:p>
            <w:pPr>
              <w:pStyle w:val="TableParagraph"/>
              <w:spacing w:before="131"/>
              <w:ind w:left="10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-</w:t>
            </w:r>
          </w:p>
        </w:tc>
      </w:tr>
      <w:tr>
        <w:trPr>
          <w:trHeight w:val="508" w:hRule="atLeast"/>
        </w:trPr>
        <w:tc>
          <w:tcPr>
            <w:tcW w:w="2472" w:type="dxa"/>
          </w:tcPr>
          <w:p>
            <w:pPr>
              <w:pStyle w:val="TableParagraph"/>
              <w:spacing w:before="131"/>
              <w:ind w:left="594"/>
              <w:rPr>
                <w:sz w:val="22"/>
              </w:rPr>
            </w:pPr>
            <w:r>
              <w:rPr>
                <w:w w:val="80"/>
                <w:sz w:val="22"/>
              </w:rPr>
              <w:t>Bexiga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Hiperativa</w:t>
            </w:r>
          </w:p>
        </w:tc>
        <w:tc>
          <w:tcPr>
            <w:tcW w:w="1503" w:type="dxa"/>
          </w:tcPr>
          <w:p>
            <w:pPr>
              <w:pStyle w:val="TableParagraph"/>
              <w:spacing w:before="131"/>
              <w:ind w:left="535" w:right="542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69,6</w:t>
            </w:r>
          </w:p>
        </w:tc>
        <w:tc>
          <w:tcPr>
            <w:tcW w:w="2307" w:type="dxa"/>
          </w:tcPr>
          <w:p>
            <w:pPr>
              <w:pStyle w:val="TableParagraph"/>
              <w:spacing w:before="131"/>
              <w:ind w:left="866" w:right="1014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21,7</w:t>
            </w:r>
          </w:p>
        </w:tc>
        <w:tc>
          <w:tcPr>
            <w:tcW w:w="1470" w:type="dxa"/>
          </w:tcPr>
          <w:p>
            <w:pPr>
              <w:pStyle w:val="TableParagraph"/>
              <w:spacing w:before="131"/>
              <w:ind w:left="560" w:right="47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8,7</w:t>
            </w:r>
          </w:p>
        </w:tc>
        <w:tc>
          <w:tcPr>
            <w:tcW w:w="1952" w:type="dxa"/>
          </w:tcPr>
          <w:p>
            <w:pPr>
              <w:pStyle w:val="TableParagraph"/>
              <w:spacing w:before="131"/>
              <w:ind w:left="10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-</w:t>
            </w:r>
          </w:p>
        </w:tc>
      </w:tr>
      <w:tr>
        <w:trPr>
          <w:trHeight w:val="511" w:hRule="atLeast"/>
        </w:trPr>
        <w:tc>
          <w:tcPr>
            <w:tcW w:w="2472" w:type="dxa"/>
          </w:tcPr>
          <w:p>
            <w:pPr>
              <w:pStyle w:val="TableParagraph"/>
              <w:spacing w:before="131"/>
              <w:ind w:left="757"/>
              <w:rPr>
                <w:sz w:val="22"/>
              </w:rPr>
            </w:pPr>
            <w:r>
              <w:rPr>
                <w:w w:val="80"/>
                <w:sz w:val="22"/>
              </w:rPr>
              <w:t>IU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Esforço</w:t>
            </w:r>
          </w:p>
        </w:tc>
        <w:tc>
          <w:tcPr>
            <w:tcW w:w="1503" w:type="dxa"/>
          </w:tcPr>
          <w:p>
            <w:pPr>
              <w:pStyle w:val="TableParagraph"/>
              <w:spacing w:before="131"/>
              <w:ind w:left="535" w:right="542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56,5</w:t>
            </w:r>
          </w:p>
        </w:tc>
        <w:tc>
          <w:tcPr>
            <w:tcW w:w="2307" w:type="dxa"/>
          </w:tcPr>
          <w:p>
            <w:pPr>
              <w:pStyle w:val="TableParagraph"/>
              <w:spacing w:before="131"/>
              <w:ind w:left="866" w:right="1014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34,8</w:t>
            </w:r>
          </w:p>
        </w:tc>
        <w:tc>
          <w:tcPr>
            <w:tcW w:w="1470" w:type="dxa"/>
          </w:tcPr>
          <w:p>
            <w:pPr>
              <w:pStyle w:val="TableParagraph"/>
              <w:spacing w:before="131"/>
              <w:ind w:left="560" w:right="47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8,7</w:t>
            </w:r>
          </w:p>
        </w:tc>
        <w:tc>
          <w:tcPr>
            <w:tcW w:w="19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11" w:hRule="atLeast"/>
        </w:trPr>
        <w:tc>
          <w:tcPr>
            <w:tcW w:w="2472" w:type="dxa"/>
          </w:tcPr>
          <w:p>
            <w:pPr>
              <w:pStyle w:val="TableParagraph"/>
              <w:spacing w:before="134"/>
              <w:ind w:left="623"/>
              <w:rPr>
                <w:sz w:val="22"/>
              </w:rPr>
            </w:pPr>
            <w:r>
              <w:rPr>
                <w:w w:val="80"/>
                <w:sz w:val="22"/>
              </w:rPr>
              <w:t>Enurese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Noturna</w:t>
            </w:r>
          </w:p>
        </w:tc>
        <w:tc>
          <w:tcPr>
            <w:tcW w:w="1503" w:type="dxa"/>
          </w:tcPr>
          <w:p>
            <w:pPr>
              <w:pStyle w:val="TableParagraph"/>
              <w:spacing w:before="134"/>
              <w:ind w:right="8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-</w:t>
            </w:r>
          </w:p>
        </w:tc>
        <w:tc>
          <w:tcPr>
            <w:tcW w:w="2307" w:type="dxa"/>
          </w:tcPr>
          <w:p>
            <w:pPr>
              <w:pStyle w:val="TableParagraph"/>
              <w:spacing w:before="134"/>
              <w:ind w:right="15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-</w:t>
            </w:r>
          </w:p>
        </w:tc>
        <w:tc>
          <w:tcPr>
            <w:tcW w:w="1470" w:type="dxa"/>
          </w:tcPr>
          <w:p>
            <w:pPr>
              <w:pStyle w:val="TableParagraph"/>
              <w:spacing w:before="134"/>
              <w:ind w:left="75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-</w:t>
            </w:r>
          </w:p>
        </w:tc>
        <w:tc>
          <w:tcPr>
            <w:tcW w:w="1952" w:type="dxa"/>
          </w:tcPr>
          <w:p>
            <w:pPr>
              <w:pStyle w:val="TableParagraph"/>
              <w:spacing w:before="134"/>
              <w:ind w:left="814" w:right="711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100</w:t>
            </w:r>
          </w:p>
        </w:tc>
      </w:tr>
      <w:tr>
        <w:trPr>
          <w:trHeight w:val="508" w:hRule="atLeast"/>
        </w:trPr>
        <w:tc>
          <w:tcPr>
            <w:tcW w:w="2472" w:type="dxa"/>
          </w:tcPr>
          <w:p>
            <w:pPr>
              <w:pStyle w:val="TableParagraph"/>
              <w:spacing w:before="131"/>
              <w:ind w:left="359"/>
              <w:rPr>
                <w:sz w:val="22"/>
              </w:rPr>
            </w:pPr>
            <w:r>
              <w:rPr>
                <w:w w:val="80"/>
                <w:sz w:val="22"/>
              </w:rPr>
              <w:t>IU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no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Intercurso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Sexual</w:t>
            </w:r>
          </w:p>
        </w:tc>
        <w:tc>
          <w:tcPr>
            <w:tcW w:w="1503" w:type="dxa"/>
          </w:tcPr>
          <w:p>
            <w:pPr>
              <w:pStyle w:val="TableParagraph"/>
              <w:spacing w:before="131"/>
              <w:ind w:right="8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-</w:t>
            </w:r>
          </w:p>
        </w:tc>
        <w:tc>
          <w:tcPr>
            <w:tcW w:w="2307" w:type="dxa"/>
          </w:tcPr>
          <w:p>
            <w:pPr>
              <w:pStyle w:val="TableParagraph"/>
              <w:spacing w:before="131"/>
              <w:ind w:right="15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-</w:t>
            </w:r>
          </w:p>
        </w:tc>
        <w:tc>
          <w:tcPr>
            <w:tcW w:w="1470" w:type="dxa"/>
          </w:tcPr>
          <w:p>
            <w:pPr>
              <w:pStyle w:val="TableParagraph"/>
              <w:spacing w:before="131"/>
              <w:ind w:left="75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-</w:t>
            </w:r>
          </w:p>
        </w:tc>
        <w:tc>
          <w:tcPr>
            <w:tcW w:w="1952" w:type="dxa"/>
          </w:tcPr>
          <w:p>
            <w:pPr>
              <w:pStyle w:val="TableParagraph"/>
              <w:spacing w:before="131"/>
              <w:ind w:left="814" w:right="711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100</w:t>
            </w:r>
          </w:p>
        </w:tc>
      </w:tr>
      <w:tr>
        <w:trPr>
          <w:trHeight w:val="508" w:hRule="atLeast"/>
        </w:trPr>
        <w:tc>
          <w:tcPr>
            <w:tcW w:w="2472" w:type="dxa"/>
          </w:tcPr>
          <w:p>
            <w:pPr>
              <w:pStyle w:val="TableParagraph"/>
              <w:spacing w:before="131"/>
              <w:ind w:left="436"/>
              <w:rPr>
                <w:sz w:val="22"/>
              </w:rPr>
            </w:pPr>
            <w:r>
              <w:rPr>
                <w:w w:val="80"/>
                <w:sz w:val="22"/>
              </w:rPr>
              <w:t>Infecções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Frequentes</w:t>
            </w:r>
          </w:p>
        </w:tc>
        <w:tc>
          <w:tcPr>
            <w:tcW w:w="1503" w:type="dxa"/>
          </w:tcPr>
          <w:p>
            <w:pPr>
              <w:pStyle w:val="TableParagraph"/>
              <w:spacing w:before="131"/>
              <w:ind w:left="535" w:right="542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43,5</w:t>
            </w:r>
          </w:p>
        </w:tc>
        <w:tc>
          <w:tcPr>
            <w:tcW w:w="2307" w:type="dxa"/>
          </w:tcPr>
          <w:p>
            <w:pPr>
              <w:pStyle w:val="TableParagraph"/>
              <w:spacing w:before="131"/>
              <w:ind w:left="861" w:right="1014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4,3</w:t>
            </w:r>
          </w:p>
        </w:tc>
        <w:tc>
          <w:tcPr>
            <w:tcW w:w="1470" w:type="dxa"/>
          </w:tcPr>
          <w:p>
            <w:pPr>
              <w:pStyle w:val="TableParagraph"/>
              <w:spacing w:before="131"/>
              <w:ind w:left="75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-</w:t>
            </w:r>
          </w:p>
        </w:tc>
        <w:tc>
          <w:tcPr>
            <w:tcW w:w="1952" w:type="dxa"/>
          </w:tcPr>
          <w:p>
            <w:pPr>
              <w:pStyle w:val="TableParagraph"/>
              <w:spacing w:before="131"/>
              <w:ind w:left="814" w:right="712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52,2</w:t>
            </w:r>
          </w:p>
        </w:tc>
      </w:tr>
      <w:tr>
        <w:trPr>
          <w:trHeight w:val="513" w:hRule="atLeast"/>
        </w:trPr>
        <w:tc>
          <w:tcPr>
            <w:tcW w:w="2472" w:type="dxa"/>
          </w:tcPr>
          <w:p>
            <w:pPr>
              <w:pStyle w:val="TableParagraph"/>
              <w:spacing w:before="131"/>
              <w:ind w:left="733"/>
              <w:rPr>
                <w:sz w:val="22"/>
              </w:rPr>
            </w:pPr>
            <w:r>
              <w:rPr>
                <w:w w:val="80"/>
                <w:sz w:val="22"/>
              </w:rPr>
              <w:t>Dor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na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Bexiga</w:t>
            </w:r>
          </w:p>
        </w:tc>
        <w:tc>
          <w:tcPr>
            <w:tcW w:w="1503" w:type="dxa"/>
          </w:tcPr>
          <w:p>
            <w:pPr>
              <w:pStyle w:val="TableParagraph"/>
              <w:spacing w:before="131"/>
              <w:ind w:left="535" w:right="542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21,7</w:t>
            </w:r>
          </w:p>
        </w:tc>
        <w:tc>
          <w:tcPr>
            <w:tcW w:w="2307" w:type="dxa"/>
          </w:tcPr>
          <w:p>
            <w:pPr>
              <w:pStyle w:val="TableParagraph"/>
              <w:spacing w:before="131"/>
              <w:ind w:left="861" w:right="1014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8,7</w:t>
            </w:r>
          </w:p>
        </w:tc>
        <w:tc>
          <w:tcPr>
            <w:tcW w:w="1470" w:type="dxa"/>
          </w:tcPr>
          <w:p>
            <w:pPr>
              <w:pStyle w:val="TableParagraph"/>
              <w:spacing w:before="131"/>
              <w:ind w:left="75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-</w:t>
            </w:r>
          </w:p>
        </w:tc>
        <w:tc>
          <w:tcPr>
            <w:tcW w:w="1952" w:type="dxa"/>
          </w:tcPr>
          <w:p>
            <w:pPr>
              <w:pStyle w:val="TableParagraph"/>
              <w:spacing w:before="131"/>
              <w:ind w:left="814" w:right="712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69,6</w:t>
            </w:r>
          </w:p>
        </w:tc>
      </w:tr>
      <w:tr>
        <w:trPr>
          <w:trHeight w:val="526" w:hRule="atLeast"/>
        </w:trPr>
        <w:tc>
          <w:tcPr>
            <w:tcW w:w="24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6"/>
              <w:ind w:left="585"/>
              <w:rPr>
                <w:sz w:val="22"/>
              </w:rPr>
            </w:pPr>
            <w:r>
              <w:rPr>
                <w:w w:val="80"/>
                <w:sz w:val="22"/>
              </w:rPr>
              <w:t>Outros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problemas</w:t>
            </w:r>
          </w:p>
        </w:tc>
        <w:tc>
          <w:tcPr>
            <w:tcW w:w="15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6"/>
              <w:ind w:right="8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-</w:t>
            </w:r>
          </w:p>
        </w:tc>
        <w:tc>
          <w:tcPr>
            <w:tcW w:w="23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6"/>
              <w:ind w:right="15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-</w:t>
            </w:r>
          </w:p>
        </w:tc>
        <w:tc>
          <w:tcPr>
            <w:tcW w:w="14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6"/>
              <w:ind w:left="75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-</w:t>
            </w:r>
          </w:p>
        </w:tc>
        <w:tc>
          <w:tcPr>
            <w:tcW w:w="19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6"/>
              <w:ind w:left="814" w:right="711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100</w:t>
            </w:r>
          </w:p>
        </w:tc>
      </w:tr>
    </w:tbl>
    <w:p>
      <w:pPr>
        <w:spacing w:before="3"/>
        <w:ind w:left="1133" w:right="0" w:firstLine="0"/>
        <w:jc w:val="both"/>
        <w:rPr>
          <w:sz w:val="20"/>
        </w:rPr>
      </w:pPr>
      <w:r>
        <w:rPr>
          <w:w w:val="80"/>
          <w:sz w:val="20"/>
        </w:rPr>
        <w:t>%: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porcentagem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3"/>
        <w:numPr>
          <w:ilvl w:val="0"/>
          <w:numId w:val="6"/>
        </w:numPr>
        <w:tabs>
          <w:tab w:pos="1302" w:val="left" w:leader="none"/>
        </w:tabs>
        <w:spacing w:line="240" w:lineRule="auto" w:before="132" w:after="0"/>
        <w:ind w:left="1301" w:right="0" w:hanging="217"/>
        <w:jc w:val="left"/>
      </w:pPr>
      <w:r>
        <w:rPr>
          <w:w w:val="90"/>
        </w:rPr>
        <w:t>DISCUSSÃO</w:t>
      </w:r>
    </w:p>
    <w:p>
      <w:pPr>
        <w:pStyle w:val="BodyText"/>
        <w:spacing w:line="364" w:lineRule="auto" w:before="186"/>
        <w:ind w:left="1085" w:right="1071" w:firstLine="710"/>
        <w:jc w:val="both"/>
      </w:pPr>
      <w:r>
        <w:rPr>
          <w:w w:val="85"/>
        </w:rPr>
        <w:t>O presente estudo analisou 105 participantes do programa academia da cidade de Aracaju-SE. No</w:t>
      </w:r>
      <w:r>
        <w:rPr>
          <w:spacing w:val="1"/>
          <w:w w:val="85"/>
        </w:rPr>
        <w:t> </w:t>
      </w:r>
      <w:r>
        <w:rPr>
          <w:w w:val="80"/>
        </w:rPr>
        <w:t>entanto, após a aplicação dos critérios de inclusão e exclusão deste estudo, a amostra final constituiu-se de 78</w:t>
      </w:r>
      <w:r>
        <w:rPr>
          <w:spacing w:val="1"/>
          <w:w w:val="80"/>
        </w:rPr>
        <w:t> </w:t>
      </w:r>
      <w:r>
        <w:rPr>
          <w:w w:val="80"/>
        </w:rPr>
        <w:t>mulheres, em que constatou que a incidência de sinais e sintomas de queixas urinárias foram presentes em 23</w:t>
      </w:r>
      <w:r>
        <w:rPr>
          <w:spacing w:val="1"/>
          <w:w w:val="80"/>
        </w:rPr>
        <w:t> </w:t>
      </w:r>
      <w:r>
        <w:rPr>
          <w:w w:val="80"/>
        </w:rPr>
        <w:t>participantes (17,9%), dado semelhante foi encontrado no estudo de Antunes et al. (2011) que ao analisar 50</w:t>
      </w:r>
      <w:r>
        <w:rPr>
          <w:spacing w:val="1"/>
          <w:w w:val="80"/>
        </w:rPr>
        <w:t> </w:t>
      </w:r>
      <w:r>
        <w:rPr>
          <w:w w:val="80"/>
        </w:rPr>
        <w:t>mulheres praticantes de atividades físicas, 17 apresentavam sintomas de perdas urinárias. Da mesma forma,</w:t>
      </w:r>
      <w:r>
        <w:rPr>
          <w:spacing w:val="1"/>
          <w:w w:val="80"/>
        </w:rPr>
        <w:t> </w:t>
      </w:r>
      <w:r>
        <w:rPr>
          <w:w w:val="80"/>
        </w:rPr>
        <w:t>Fozzatti et al. (2012) ao entrevistar 108 mulheres em sua pesquisa, identificou que 24,6% relataram perda de</w:t>
      </w:r>
      <w:r>
        <w:rPr>
          <w:spacing w:val="1"/>
          <w:w w:val="80"/>
        </w:rPr>
        <w:t> </w:t>
      </w:r>
      <w:r>
        <w:rPr>
          <w:w w:val="90"/>
        </w:rPr>
        <w:t>urina.</w:t>
      </w:r>
    </w:p>
    <w:p>
      <w:pPr>
        <w:pStyle w:val="BodyText"/>
        <w:spacing w:line="364" w:lineRule="auto" w:before="3"/>
        <w:ind w:left="1085" w:right="1076" w:firstLine="710"/>
        <w:jc w:val="both"/>
      </w:pPr>
      <w:r>
        <w:rPr>
          <w:spacing w:val="-1"/>
          <w:w w:val="85"/>
        </w:rPr>
        <w:t>Estas</w:t>
      </w:r>
      <w:r>
        <w:rPr>
          <w:spacing w:val="-3"/>
          <w:w w:val="85"/>
        </w:rPr>
        <w:t> </w:t>
      </w:r>
      <w:r>
        <w:rPr>
          <w:w w:val="85"/>
        </w:rPr>
        <w:t>informações</w:t>
      </w:r>
      <w:r>
        <w:rPr>
          <w:spacing w:val="-3"/>
          <w:w w:val="85"/>
        </w:rPr>
        <w:t> </w:t>
      </w:r>
      <w:r>
        <w:rPr>
          <w:w w:val="85"/>
        </w:rPr>
        <w:t>citadas</w:t>
      </w:r>
      <w:r>
        <w:rPr>
          <w:spacing w:val="-2"/>
          <w:w w:val="85"/>
        </w:rPr>
        <w:t> </w:t>
      </w:r>
      <w:r>
        <w:rPr>
          <w:w w:val="85"/>
        </w:rPr>
        <w:t>acima</w:t>
      </w:r>
      <w:r>
        <w:rPr>
          <w:spacing w:val="-5"/>
          <w:w w:val="85"/>
        </w:rPr>
        <w:t> </w:t>
      </w:r>
      <w:r>
        <w:rPr>
          <w:w w:val="85"/>
        </w:rPr>
        <w:t>corroboram</w:t>
      </w:r>
      <w:r>
        <w:rPr>
          <w:spacing w:val="-4"/>
          <w:w w:val="85"/>
        </w:rPr>
        <w:t> </w:t>
      </w:r>
      <w:r>
        <w:rPr>
          <w:w w:val="85"/>
        </w:rPr>
        <w:t>com</w:t>
      </w:r>
      <w:r>
        <w:rPr>
          <w:spacing w:val="-5"/>
          <w:w w:val="85"/>
        </w:rPr>
        <w:t> </w:t>
      </w:r>
      <w:r>
        <w:rPr>
          <w:w w:val="85"/>
        </w:rPr>
        <w:t>os</w:t>
      </w:r>
      <w:r>
        <w:rPr>
          <w:spacing w:val="-6"/>
          <w:w w:val="85"/>
        </w:rPr>
        <w:t> </w:t>
      </w:r>
      <w:r>
        <w:rPr>
          <w:w w:val="85"/>
        </w:rPr>
        <w:t>achados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Prigol</w:t>
      </w:r>
      <w:r>
        <w:rPr>
          <w:spacing w:val="-5"/>
          <w:w w:val="85"/>
        </w:rPr>
        <w:t> </w:t>
      </w:r>
      <w:r>
        <w:rPr>
          <w:w w:val="85"/>
        </w:rPr>
        <w:t>et</w:t>
      </w:r>
      <w:r>
        <w:rPr>
          <w:spacing w:val="-5"/>
          <w:w w:val="85"/>
        </w:rPr>
        <w:t> </w:t>
      </w:r>
      <w:r>
        <w:rPr>
          <w:w w:val="85"/>
        </w:rPr>
        <w:t>al.</w:t>
      </w:r>
      <w:r>
        <w:rPr>
          <w:spacing w:val="-6"/>
          <w:w w:val="85"/>
        </w:rPr>
        <w:t> </w:t>
      </w:r>
      <w:r>
        <w:rPr>
          <w:w w:val="85"/>
        </w:rPr>
        <w:t>(2014)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verificaram</w:t>
      </w:r>
      <w:r>
        <w:rPr>
          <w:spacing w:val="-51"/>
          <w:w w:val="85"/>
        </w:rPr>
        <w:t> </w:t>
      </w:r>
      <w:r>
        <w:rPr>
          <w:w w:val="80"/>
        </w:rPr>
        <w:t>em estudo que 8,1% (14) das mulheres</w:t>
      </w:r>
      <w:r>
        <w:rPr>
          <w:spacing w:val="38"/>
        </w:rPr>
        <w:t> </w:t>
      </w:r>
      <w:r>
        <w:rPr>
          <w:w w:val="80"/>
        </w:rPr>
        <w:t>entrevistadas apresentam incontinência</w:t>
      </w:r>
      <w:r>
        <w:rPr>
          <w:spacing w:val="38"/>
        </w:rPr>
        <w:t> </w:t>
      </w:r>
      <w:r>
        <w:rPr>
          <w:w w:val="80"/>
        </w:rPr>
        <w:t>urinária. Autores como Silva et</w:t>
      </w:r>
      <w:r>
        <w:rPr>
          <w:spacing w:val="1"/>
          <w:w w:val="80"/>
        </w:rPr>
        <w:t> </w:t>
      </w:r>
      <w:r>
        <w:rPr>
          <w:w w:val="85"/>
        </w:rPr>
        <w:t>al.</w:t>
      </w:r>
      <w:r>
        <w:rPr>
          <w:spacing w:val="6"/>
          <w:w w:val="85"/>
        </w:rPr>
        <w:t> </w:t>
      </w:r>
      <w:r>
        <w:rPr>
          <w:w w:val="85"/>
        </w:rPr>
        <w:t>(2018)</w:t>
      </w:r>
      <w:r>
        <w:rPr>
          <w:spacing w:val="10"/>
          <w:w w:val="85"/>
        </w:rPr>
        <w:t> </w:t>
      </w:r>
      <w:r>
        <w:rPr>
          <w:w w:val="85"/>
        </w:rPr>
        <w:t>também</w:t>
      </w:r>
      <w:r>
        <w:rPr>
          <w:spacing w:val="8"/>
          <w:w w:val="85"/>
        </w:rPr>
        <w:t> </w:t>
      </w:r>
      <w:r>
        <w:rPr>
          <w:w w:val="85"/>
        </w:rPr>
        <w:t>acharam</w:t>
      </w:r>
      <w:r>
        <w:rPr>
          <w:spacing w:val="9"/>
          <w:w w:val="85"/>
        </w:rPr>
        <w:t> </w:t>
      </w:r>
      <w:r>
        <w:rPr>
          <w:w w:val="85"/>
        </w:rPr>
        <w:t>dados</w:t>
      </w:r>
      <w:r>
        <w:rPr>
          <w:spacing w:val="6"/>
          <w:w w:val="85"/>
        </w:rPr>
        <w:t> </w:t>
      </w:r>
      <w:r>
        <w:rPr>
          <w:w w:val="85"/>
        </w:rPr>
        <w:t>semelhantes</w:t>
      </w:r>
      <w:r>
        <w:rPr>
          <w:spacing w:val="11"/>
          <w:w w:val="85"/>
        </w:rPr>
        <w:t> </w:t>
      </w:r>
      <w:r>
        <w:rPr>
          <w:w w:val="85"/>
        </w:rPr>
        <w:t>em</w:t>
      </w:r>
      <w:r>
        <w:rPr>
          <w:spacing w:val="8"/>
          <w:w w:val="85"/>
        </w:rPr>
        <w:t> </w:t>
      </w:r>
      <w:r>
        <w:rPr>
          <w:w w:val="85"/>
        </w:rPr>
        <w:t>seu</w:t>
      </w:r>
      <w:r>
        <w:rPr>
          <w:spacing w:val="10"/>
          <w:w w:val="85"/>
        </w:rPr>
        <w:t> </w:t>
      </w:r>
      <w:r>
        <w:rPr>
          <w:w w:val="85"/>
        </w:rPr>
        <w:t>estudo</w:t>
      </w:r>
      <w:r>
        <w:rPr>
          <w:spacing w:val="6"/>
          <w:w w:val="85"/>
        </w:rPr>
        <w:t> </w:t>
      </w:r>
      <w:r>
        <w:rPr>
          <w:w w:val="85"/>
        </w:rPr>
        <w:t>com</w:t>
      </w:r>
      <w:r>
        <w:rPr>
          <w:spacing w:val="8"/>
          <w:w w:val="85"/>
        </w:rPr>
        <w:t> </w:t>
      </w:r>
      <w:r>
        <w:rPr>
          <w:w w:val="85"/>
        </w:rPr>
        <w:t>56</w:t>
      </w:r>
      <w:r>
        <w:rPr>
          <w:spacing w:val="10"/>
          <w:w w:val="85"/>
        </w:rPr>
        <w:t> </w:t>
      </w:r>
      <w:r>
        <w:rPr>
          <w:w w:val="85"/>
        </w:rPr>
        <w:t>mulheres,</w:t>
      </w:r>
      <w:r>
        <w:rPr>
          <w:spacing w:val="7"/>
          <w:w w:val="85"/>
        </w:rPr>
        <w:t> </w:t>
      </w:r>
      <w:r>
        <w:rPr>
          <w:w w:val="85"/>
        </w:rPr>
        <w:t>sendo</w:t>
      </w:r>
      <w:r>
        <w:rPr>
          <w:spacing w:val="10"/>
          <w:w w:val="85"/>
        </w:rPr>
        <w:t> </w:t>
      </w:r>
      <w:r>
        <w:rPr>
          <w:w w:val="85"/>
        </w:rPr>
        <w:t>que</w:t>
      </w:r>
      <w:r>
        <w:rPr>
          <w:spacing w:val="6"/>
          <w:w w:val="85"/>
        </w:rPr>
        <w:t> </w:t>
      </w:r>
      <w:r>
        <w:rPr>
          <w:w w:val="85"/>
        </w:rPr>
        <w:t>apenas</w:t>
      </w:r>
      <w:r>
        <w:rPr>
          <w:spacing w:val="11"/>
          <w:w w:val="85"/>
        </w:rPr>
        <w:t> </w:t>
      </w:r>
      <w:r>
        <w:rPr>
          <w:w w:val="85"/>
        </w:rPr>
        <w:t>12%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97"/>
        <w:jc w:val="both"/>
      </w:pPr>
      <w:r>
        <w:rPr>
          <w:w w:val="80"/>
        </w:rPr>
        <w:t>afirmaram a perda de urina. O que nos revela uma baixa prevalência de perda urinária entre as mulheres que</w:t>
      </w:r>
      <w:r>
        <w:rPr>
          <w:spacing w:val="1"/>
          <w:w w:val="80"/>
        </w:rPr>
        <w:t> </w:t>
      </w:r>
      <w:r>
        <w:rPr>
          <w:w w:val="80"/>
        </w:rPr>
        <w:t>procuram</w:t>
      </w:r>
      <w:r>
        <w:rPr>
          <w:spacing w:val="3"/>
          <w:w w:val="80"/>
        </w:rPr>
        <w:t> </w:t>
      </w:r>
      <w:r>
        <w:rPr>
          <w:w w:val="80"/>
        </w:rPr>
        <w:t>realizar</w:t>
      </w:r>
      <w:r>
        <w:rPr>
          <w:spacing w:val="6"/>
          <w:w w:val="80"/>
        </w:rPr>
        <w:t> </w:t>
      </w:r>
      <w:r>
        <w:rPr>
          <w:w w:val="80"/>
        </w:rPr>
        <w:t>alguma</w:t>
      </w:r>
      <w:r>
        <w:rPr>
          <w:spacing w:val="5"/>
          <w:w w:val="80"/>
        </w:rPr>
        <w:t> </w:t>
      </w:r>
      <w:r>
        <w:rPr>
          <w:w w:val="80"/>
        </w:rPr>
        <w:t>atividade</w:t>
      </w:r>
      <w:r>
        <w:rPr>
          <w:spacing w:val="5"/>
          <w:w w:val="80"/>
        </w:rPr>
        <w:t> </w:t>
      </w:r>
      <w:r>
        <w:rPr>
          <w:w w:val="80"/>
        </w:rPr>
        <w:t>física</w:t>
      </w:r>
      <w:r>
        <w:rPr>
          <w:spacing w:val="5"/>
          <w:w w:val="80"/>
        </w:rPr>
        <w:t> </w:t>
      </w:r>
      <w:r>
        <w:rPr>
          <w:w w:val="80"/>
        </w:rPr>
        <w:t>como</w:t>
      </w:r>
      <w:r>
        <w:rPr>
          <w:spacing w:val="5"/>
          <w:w w:val="80"/>
        </w:rPr>
        <w:t> </w:t>
      </w:r>
      <w:r>
        <w:rPr>
          <w:w w:val="80"/>
        </w:rPr>
        <w:t>meio</w:t>
      </w:r>
      <w:r>
        <w:rPr>
          <w:spacing w:val="5"/>
          <w:w w:val="80"/>
        </w:rPr>
        <w:t> </w:t>
      </w:r>
      <w:r>
        <w:rPr>
          <w:w w:val="80"/>
        </w:rPr>
        <w:t>de se</w:t>
      </w:r>
      <w:r>
        <w:rPr>
          <w:spacing w:val="5"/>
          <w:w w:val="80"/>
        </w:rPr>
        <w:t> </w:t>
      </w:r>
      <w:r>
        <w:rPr>
          <w:w w:val="80"/>
        </w:rPr>
        <w:t>manterem</w:t>
      </w:r>
      <w:r>
        <w:rPr>
          <w:spacing w:val="4"/>
          <w:w w:val="80"/>
        </w:rPr>
        <w:t> </w:t>
      </w:r>
      <w:r>
        <w:rPr>
          <w:w w:val="80"/>
        </w:rPr>
        <w:t>fisicamente</w:t>
      </w:r>
      <w:r>
        <w:rPr>
          <w:spacing w:val="5"/>
          <w:w w:val="80"/>
        </w:rPr>
        <w:t> </w:t>
      </w:r>
      <w:r>
        <w:rPr>
          <w:w w:val="80"/>
        </w:rPr>
        <w:t>ativas.</w:t>
      </w:r>
    </w:p>
    <w:p>
      <w:pPr>
        <w:pStyle w:val="BodyText"/>
        <w:spacing w:line="364" w:lineRule="auto"/>
        <w:ind w:left="1085" w:right="1075" w:firstLine="710"/>
        <w:jc w:val="both"/>
      </w:pP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referido</w:t>
      </w:r>
      <w:r>
        <w:rPr>
          <w:spacing w:val="1"/>
          <w:w w:val="85"/>
        </w:rPr>
        <w:t> </w:t>
      </w:r>
      <w:r>
        <w:rPr>
          <w:w w:val="85"/>
        </w:rPr>
        <w:t>estudo</w:t>
      </w:r>
      <w:r>
        <w:rPr>
          <w:spacing w:val="1"/>
          <w:w w:val="85"/>
        </w:rPr>
        <w:t> </w:t>
      </w:r>
      <w:r>
        <w:rPr>
          <w:w w:val="85"/>
        </w:rPr>
        <w:t>observamos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sintomas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perdas</w:t>
      </w:r>
      <w:r>
        <w:rPr>
          <w:spacing w:val="1"/>
          <w:w w:val="85"/>
        </w:rPr>
        <w:t> </w:t>
      </w:r>
      <w:r>
        <w:rPr>
          <w:w w:val="85"/>
        </w:rPr>
        <w:t>urinárias</w:t>
      </w:r>
      <w:r>
        <w:rPr>
          <w:spacing w:val="1"/>
          <w:w w:val="85"/>
        </w:rPr>
        <w:t> </w:t>
      </w:r>
      <w:r>
        <w:rPr>
          <w:w w:val="85"/>
        </w:rPr>
        <w:t>estavam</w:t>
      </w:r>
      <w:r>
        <w:rPr>
          <w:spacing w:val="1"/>
          <w:w w:val="85"/>
        </w:rPr>
        <w:t> </w:t>
      </w:r>
      <w:r>
        <w:rPr>
          <w:w w:val="85"/>
        </w:rPr>
        <w:t>presentes</w:t>
      </w:r>
      <w:r>
        <w:rPr>
          <w:spacing w:val="1"/>
          <w:w w:val="85"/>
        </w:rPr>
        <w:t> </w:t>
      </w:r>
      <w:r>
        <w:rPr>
          <w:w w:val="85"/>
        </w:rPr>
        <w:t>nas</w:t>
      </w:r>
      <w:r>
        <w:rPr>
          <w:spacing w:val="1"/>
          <w:w w:val="85"/>
        </w:rPr>
        <w:t> </w:t>
      </w:r>
      <w:r>
        <w:rPr>
          <w:w w:val="85"/>
        </w:rPr>
        <w:t>participantes com faixas etárias entre 34 a 80 anos, enquanto na pesquisa de Mourão et al. (2008) foi</w:t>
      </w:r>
      <w:r>
        <w:rPr>
          <w:spacing w:val="1"/>
          <w:w w:val="85"/>
        </w:rPr>
        <w:t> </w:t>
      </w:r>
      <w:r>
        <w:rPr>
          <w:w w:val="85"/>
        </w:rPr>
        <w:t>encontrada em mulheres de 40 a 81 anos. Os achados sugerem que a incontinência urinária pode ser</w:t>
      </w:r>
      <w:r>
        <w:rPr>
          <w:spacing w:val="1"/>
          <w:w w:val="85"/>
        </w:rPr>
        <w:t> </w:t>
      </w:r>
      <w:r>
        <w:rPr>
          <w:w w:val="85"/>
        </w:rPr>
        <w:t>encontrada em mulheres em diferentes fases da vida, sendo que a prevalência geralmente aumenta com a</w:t>
      </w:r>
      <w:r>
        <w:rPr>
          <w:spacing w:val="1"/>
          <w:w w:val="85"/>
        </w:rPr>
        <w:t> </w:t>
      </w:r>
      <w:r>
        <w:rPr>
          <w:w w:val="80"/>
        </w:rPr>
        <w:t>idade e paridade, fator que pode ser justificado pelo processo de envelhecimento, em que ocorre diminuição de</w:t>
      </w:r>
      <w:r>
        <w:rPr>
          <w:spacing w:val="1"/>
          <w:w w:val="80"/>
        </w:rPr>
        <w:t> </w:t>
      </w:r>
      <w:r>
        <w:rPr>
          <w:w w:val="85"/>
        </w:rPr>
        <w:t>fibras colágenas, substituição de tecido muscular por tecido adiposo e uma diminuição dos níveis de</w:t>
      </w:r>
      <w:r>
        <w:rPr>
          <w:spacing w:val="1"/>
          <w:w w:val="85"/>
        </w:rPr>
        <w:t> </w:t>
      </w:r>
      <w:r>
        <w:rPr>
          <w:w w:val="80"/>
        </w:rPr>
        <w:t>estrógeno,</w:t>
      </w:r>
      <w:r>
        <w:rPr>
          <w:spacing w:val="4"/>
          <w:w w:val="80"/>
        </w:rPr>
        <w:t> </w:t>
      </w:r>
      <w:r>
        <w:rPr>
          <w:w w:val="80"/>
        </w:rPr>
        <w:t>responsável</w:t>
      </w:r>
      <w:r>
        <w:rPr>
          <w:spacing w:val="5"/>
          <w:w w:val="80"/>
        </w:rPr>
        <w:t> </w:t>
      </w:r>
      <w:r>
        <w:rPr>
          <w:w w:val="80"/>
        </w:rPr>
        <w:t>pela</w:t>
      </w:r>
      <w:r>
        <w:rPr>
          <w:spacing w:val="6"/>
          <w:w w:val="80"/>
        </w:rPr>
        <w:t> </w:t>
      </w:r>
      <w:r>
        <w:rPr>
          <w:w w:val="80"/>
        </w:rPr>
        <w:t>coaptação</w:t>
      </w:r>
      <w:r>
        <w:rPr>
          <w:spacing w:val="6"/>
          <w:w w:val="80"/>
        </w:rPr>
        <w:t> </w:t>
      </w:r>
      <w:r>
        <w:rPr>
          <w:w w:val="80"/>
        </w:rPr>
        <w:t>da</w:t>
      </w:r>
      <w:r>
        <w:rPr>
          <w:spacing w:val="6"/>
          <w:w w:val="80"/>
        </w:rPr>
        <w:t> </w:t>
      </w:r>
      <w:r>
        <w:rPr>
          <w:w w:val="80"/>
        </w:rPr>
        <w:t>uretra</w:t>
      </w:r>
      <w:r>
        <w:rPr>
          <w:spacing w:val="7"/>
          <w:w w:val="80"/>
        </w:rPr>
        <w:t> </w:t>
      </w:r>
      <w:r>
        <w:rPr>
          <w:w w:val="80"/>
        </w:rPr>
        <w:t>(Mourão,</w:t>
      </w:r>
      <w:r>
        <w:rPr>
          <w:spacing w:val="4"/>
          <w:w w:val="80"/>
        </w:rPr>
        <w:t> </w:t>
      </w:r>
      <w:r>
        <w:rPr>
          <w:w w:val="80"/>
        </w:rPr>
        <w:t>2008;</w:t>
      </w:r>
      <w:r>
        <w:rPr>
          <w:spacing w:val="4"/>
          <w:w w:val="80"/>
        </w:rPr>
        <w:t> </w:t>
      </w:r>
      <w:r>
        <w:rPr>
          <w:w w:val="80"/>
        </w:rPr>
        <w:t>Justina,</w:t>
      </w:r>
      <w:r>
        <w:rPr>
          <w:spacing w:val="4"/>
          <w:w w:val="80"/>
        </w:rPr>
        <w:t> </w:t>
      </w:r>
      <w:r>
        <w:rPr>
          <w:w w:val="80"/>
        </w:rPr>
        <w:t>2013;</w:t>
      </w:r>
      <w:r>
        <w:rPr>
          <w:spacing w:val="4"/>
          <w:w w:val="80"/>
        </w:rPr>
        <w:t> </w:t>
      </w:r>
      <w:r>
        <w:rPr>
          <w:w w:val="80"/>
        </w:rPr>
        <w:t>Naves,</w:t>
      </w:r>
      <w:r>
        <w:rPr>
          <w:spacing w:val="4"/>
          <w:w w:val="80"/>
        </w:rPr>
        <w:t> </w:t>
      </w:r>
      <w:r>
        <w:rPr>
          <w:w w:val="80"/>
        </w:rPr>
        <w:t>2016).</w:t>
      </w:r>
    </w:p>
    <w:p>
      <w:pPr>
        <w:pStyle w:val="BodyText"/>
        <w:spacing w:line="364" w:lineRule="auto" w:before="5"/>
        <w:ind w:left="1085" w:right="1084" w:firstLine="710"/>
        <w:jc w:val="both"/>
      </w:pPr>
      <w:r>
        <w:rPr>
          <w:w w:val="85"/>
        </w:rPr>
        <w:t>Foi</w:t>
      </w:r>
      <w:r>
        <w:rPr>
          <w:spacing w:val="1"/>
          <w:w w:val="85"/>
        </w:rPr>
        <w:t> </w:t>
      </w:r>
      <w:r>
        <w:rPr>
          <w:w w:val="85"/>
        </w:rPr>
        <w:t>possível</w:t>
      </w:r>
      <w:r>
        <w:rPr>
          <w:spacing w:val="1"/>
          <w:w w:val="85"/>
        </w:rPr>
        <w:t> </w:t>
      </w:r>
      <w:r>
        <w:rPr>
          <w:w w:val="85"/>
        </w:rPr>
        <w:t>observar</w:t>
      </w:r>
      <w:r>
        <w:rPr>
          <w:spacing w:val="1"/>
          <w:w w:val="85"/>
        </w:rPr>
        <w:t> </w:t>
      </w:r>
      <w:r>
        <w:rPr>
          <w:w w:val="85"/>
        </w:rPr>
        <w:t>neste</w:t>
      </w:r>
      <w:r>
        <w:rPr>
          <w:spacing w:val="1"/>
          <w:w w:val="85"/>
        </w:rPr>
        <w:t> </w:t>
      </w:r>
      <w:r>
        <w:rPr>
          <w:w w:val="85"/>
        </w:rPr>
        <w:t>estudo,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02</w:t>
      </w:r>
      <w:r>
        <w:rPr>
          <w:spacing w:val="1"/>
          <w:w w:val="85"/>
        </w:rPr>
        <w:t> </w:t>
      </w:r>
      <w:r>
        <w:rPr>
          <w:w w:val="85"/>
        </w:rPr>
        <w:t>participantes</w:t>
      </w:r>
      <w:r>
        <w:rPr>
          <w:spacing w:val="1"/>
          <w:w w:val="85"/>
        </w:rPr>
        <w:t> </w:t>
      </w:r>
      <w:r>
        <w:rPr>
          <w:w w:val="85"/>
        </w:rPr>
        <w:t>multíparas</w:t>
      </w:r>
      <w:r>
        <w:rPr>
          <w:spacing w:val="1"/>
          <w:w w:val="85"/>
        </w:rPr>
        <w:t> </w:t>
      </w:r>
      <w:r>
        <w:rPr>
          <w:w w:val="85"/>
        </w:rPr>
        <w:t>com</w:t>
      </w:r>
      <w:r>
        <w:rPr>
          <w:spacing w:val="1"/>
          <w:w w:val="85"/>
        </w:rPr>
        <w:t> </w:t>
      </w:r>
      <w:r>
        <w:rPr>
          <w:w w:val="85"/>
        </w:rPr>
        <w:t>idades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34</w:t>
      </w:r>
      <w:r>
        <w:rPr>
          <w:spacing w:val="1"/>
          <w:w w:val="85"/>
        </w:rPr>
        <w:t> </w:t>
      </w:r>
      <w:r>
        <w:rPr>
          <w:w w:val="85"/>
        </w:rPr>
        <w:t>anos,</w:t>
      </w:r>
      <w:r>
        <w:rPr>
          <w:spacing w:val="-52"/>
          <w:w w:val="85"/>
        </w:rPr>
        <w:t> </w:t>
      </w:r>
      <w:r>
        <w:rPr>
          <w:w w:val="80"/>
        </w:rPr>
        <w:t>apresentaram sintomas de perda urinária, porém, essas mulheres foram excluídas da pesquisa por não estar</w:t>
      </w:r>
      <w:r>
        <w:rPr>
          <w:spacing w:val="1"/>
          <w:w w:val="80"/>
        </w:rPr>
        <w:t> </w:t>
      </w:r>
      <w:r>
        <w:rPr>
          <w:w w:val="85"/>
        </w:rPr>
        <w:t>dentro da faixa etária dos critérios de inclusão. Isso pode justificar, que múltiplos partos, influenciam para o</w:t>
      </w:r>
      <w:r>
        <w:rPr>
          <w:spacing w:val="1"/>
          <w:w w:val="85"/>
        </w:rPr>
        <w:t> </w:t>
      </w:r>
      <w:r>
        <w:rPr>
          <w:w w:val="90"/>
        </w:rPr>
        <w:t>desenvolvimento</w:t>
      </w:r>
      <w:r>
        <w:rPr>
          <w:spacing w:val="-6"/>
          <w:w w:val="90"/>
        </w:rPr>
        <w:t> </w:t>
      </w:r>
      <w:r>
        <w:rPr>
          <w:w w:val="90"/>
        </w:rPr>
        <w:t>da</w:t>
      </w:r>
      <w:r>
        <w:rPr>
          <w:spacing w:val="-6"/>
          <w:w w:val="90"/>
        </w:rPr>
        <w:t> </w:t>
      </w:r>
      <w:r>
        <w:rPr>
          <w:w w:val="90"/>
        </w:rPr>
        <w:t>IU.</w:t>
      </w:r>
    </w:p>
    <w:p>
      <w:pPr>
        <w:pStyle w:val="BodyText"/>
        <w:spacing w:line="364" w:lineRule="auto"/>
        <w:ind w:left="1085" w:right="1082" w:firstLine="710"/>
        <w:jc w:val="both"/>
      </w:pPr>
      <w:r>
        <w:rPr>
          <w:w w:val="80"/>
        </w:rPr>
        <w:t>Segundo</w:t>
      </w:r>
      <w:r>
        <w:rPr>
          <w:spacing w:val="15"/>
          <w:w w:val="80"/>
        </w:rPr>
        <w:t> </w:t>
      </w:r>
      <w:r>
        <w:rPr>
          <w:w w:val="80"/>
        </w:rPr>
        <w:t>Moreno</w:t>
      </w:r>
      <w:r>
        <w:rPr>
          <w:spacing w:val="16"/>
          <w:w w:val="80"/>
        </w:rPr>
        <w:t> </w:t>
      </w:r>
      <w:r>
        <w:rPr>
          <w:w w:val="80"/>
        </w:rPr>
        <w:t>(2004)</w:t>
      </w:r>
      <w:r>
        <w:rPr>
          <w:spacing w:val="16"/>
          <w:w w:val="80"/>
        </w:rPr>
        <w:t> </w:t>
      </w:r>
      <w:r>
        <w:rPr>
          <w:w w:val="80"/>
        </w:rPr>
        <w:t>o</w:t>
      </w:r>
      <w:r>
        <w:rPr>
          <w:spacing w:val="16"/>
          <w:w w:val="80"/>
        </w:rPr>
        <w:t> </w:t>
      </w:r>
      <w:r>
        <w:rPr>
          <w:w w:val="80"/>
        </w:rPr>
        <w:t>parto</w:t>
      </w:r>
      <w:r>
        <w:rPr>
          <w:spacing w:val="16"/>
          <w:w w:val="80"/>
        </w:rPr>
        <w:t> </w:t>
      </w:r>
      <w:r>
        <w:rPr>
          <w:w w:val="80"/>
        </w:rPr>
        <w:t>vaginal</w:t>
      </w:r>
      <w:r>
        <w:rPr>
          <w:spacing w:val="14"/>
          <w:w w:val="80"/>
        </w:rPr>
        <w:t> </w:t>
      </w:r>
      <w:r>
        <w:rPr>
          <w:w w:val="80"/>
        </w:rPr>
        <w:t>é</w:t>
      </w:r>
      <w:r>
        <w:rPr>
          <w:spacing w:val="16"/>
          <w:w w:val="80"/>
        </w:rPr>
        <w:t> </w:t>
      </w:r>
      <w:r>
        <w:rPr>
          <w:w w:val="80"/>
        </w:rPr>
        <w:t>a</w:t>
      </w:r>
      <w:r>
        <w:rPr>
          <w:spacing w:val="15"/>
          <w:w w:val="80"/>
        </w:rPr>
        <w:t> </w:t>
      </w:r>
      <w:r>
        <w:rPr>
          <w:w w:val="80"/>
        </w:rPr>
        <w:t>fonte</w:t>
      </w:r>
      <w:r>
        <w:rPr>
          <w:spacing w:val="16"/>
          <w:w w:val="80"/>
        </w:rPr>
        <w:t> </w:t>
      </w:r>
      <w:r>
        <w:rPr>
          <w:w w:val="80"/>
        </w:rPr>
        <w:t>mais</w:t>
      </w:r>
      <w:r>
        <w:rPr>
          <w:spacing w:val="16"/>
          <w:w w:val="80"/>
        </w:rPr>
        <w:t> </w:t>
      </w:r>
      <w:r>
        <w:rPr>
          <w:w w:val="80"/>
        </w:rPr>
        <w:t>comum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disfunção</w:t>
      </w:r>
      <w:r>
        <w:rPr>
          <w:spacing w:val="34"/>
          <w:w w:val="80"/>
        </w:rPr>
        <w:t> </w:t>
      </w:r>
      <w:r>
        <w:rPr>
          <w:w w:val="80"/>
        </w:rPr>
        <w:t>do</w:t>
      </w:r>
      <w:r>
        <w:rPr>
          <w:spacing w:val="16"/>
          <w:w w:val="80"/>
        </w:rPr>
        <w:t> </w:t>
      </w:r>
      <w:r>
        <w:rPr>
          <w:w w:val="80"/>
        </w:rPr>
        <w:t>assoalho</w:t>
      </w:r>
      <w:r>
        <w:rPr>
          <w:spacing w:val="16"/>
          <w:w w:val="80"/>
        </w:rPr>
        <w:t> </w:t>
      </w:r>
      <w:r>
        <w:rPr>
          <w:w w:val="80"/>
        </w:rPr>
        <w:t>pélvico,</w:t>
      </w:r>
      <w:r>
        <w:rPr>
          <w:spacing w:val="12"/>
          <w:w w:val="80"/>
        </w:rPr>
        <w:t> </w:t>
      </w:r>
      <w:r>
        <w:rPr>
          <w:w w:val="80"/>
        </w:rPr>
        <w:t>além</w:t>
      </w:r>
      <w:r>
        <w:rPr>
          <w:spacing w:val="1"/>
          <w:w w:val="80"/>
        </w:rPr>
        <w:t> </w:t>
      </w:r>
      <w:r>
        <w:rPr>
          <w:w w:val="85"/>
        </w:rPr>
        <w:t>da média de partos por indivíduo, ainda afirmando, que a pressão e estiramento das delicadas estruturas</w:t>
      </w:r>
      <w:r>
        <w:rPr>
          <w:spacing w:val="1"/>
          <w:w w:val="85"/>
        </w:rPr>
        <w:t> </w:t>
      </w:r>
      <w:r>
        <w:rPr>
          <w:w w:val="85"/>
        </w:rPr>
        <w:t>pélvicas ocasionadas pela tentativa de passagem do feto pelo canal vaginal e pela própria saída do mesmo</w:t>
      </w:r>
      <w:r>
        <w:rPr>
          <w:spacing w:val="-52"/>
          <w:w w:val="85"/>
        </w:rPr>
        <w:t> </w:t>
      </w:r>
      <w:r>
        <w:rPr>
          <w:w w:val="85"/>
        </w:rPr>
        <w:t>são</w:t>
      </w:r>
      <w:r>
        <w:rPr>
          <w:spacing w:val="-6"/>
          <w:w w:val="85"/>
        </w:rPr>
        <w:t> </w:t>
      </w:r>
      <w:r>
        <w:rPr>
          <w:w w:val="85"/>
        </w:rPr>
        <w:t>consideradas</w:t>
      </w:r>
      <w:r>
        <w:rPr>
          <w:spacing w:val="-4"/>
          <w:w w:val="85"/>
        </w:rPr>
        <w:t> </w:t>
      </w:r>
      <w:r>
        <w:rPr>
          <w:w w:val="85"/>
        </w:rPr>
        <w:t>as</w:t>
      </w:r>
      <w:r>
        <w:rPr>
          <w:spacing w:val="-4"/>
          <w:w w:val="85"/>
        </w:rPr>
        <w:t> </w:t>
      </w:r>
      <w:r>
        <w:rPr>
          <w:w w:val="85"/>
        </w:rPr>
        <w:t>principais</w:t>
      </w:r>
      <w:r>
        <w:rPr>
          <w:spacing w:val="-4"/>
          <w:w w:val="85"/>
        </w:rPr>
        <w:t> </w:t>
      </w:r>
      <w:r>
        <w:rPr>
          <w:w w:val="85"/>
        </w:rPr>
        <w:t>causas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danos</w:t>
      </w:r>
      <w:r>
        <w:rPr>
          <w:spacing w:val="-4"/>
          <w:w w:val="85"/>
        </w:rPr>
        <w:t> </w:t>
      </w:r>
      <w:r>
        <w:rPr>
          <w:w w:val="85"/>
        </w:rPr>
        <w:t>ao</w:t>
      </w:r>
      <w:r>
        <w:rPr>
          <w:spacing w:val="-5"/>
          <w:w w:val="85"/>
        </w:rPr>
        <w:t> </w:t>
      </w:r>
      <w:r>
        <w:rPr>
          <w:w w:val="85"/>
        </w:rPr>
        <w:t>mecanismo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continência.</w:t>
      </w:r>
    </w:p>
    <w:p>
      <w:pPr>
        <w:pStyle w:val="BodyText"/>
        <w:spacing w:line="364" w:lineRule="auto"/>
        <w:ind w:left="1085" w:right="1082" w:firstLine="710"/>
        <w:jc w:val="both"/>
      </w:pPr>
      <w:r>
        <w:rPr>
          <w:spacing w:val="-1"/>
          <w:w w:val="85"/>
        </w:rPr>
        <w:t>Verificou- se por meio do ICIQ-SF, que a maioria </w:t>
      </w:r>
      <w:r>
        <w:rPr>
          <w:w w:val="85"/>
        </w:rPr>
        <w:t>das mulheres investigadas relatou perdas urinárias</w:t>
      </w:r>
      <w:r>
        <w:rPr>
          <w:spacing w:val="-52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torno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uma</w:t>
      </w:r>
      <w:r>
        <w:rPr>
          <w:spacing w:val="-4"/>
          <w:w w:val="85"/>
        </w:rPr>
        <w:t> </w:t>
      </w:r>
      <w:r>
        <w:rPr>
          <w:w w:val="85"/>
        </w:rPr>
        <w:t>vez</w:t>
      </w:r>
      <w:r>
        <w:rPr>
          <w:spacing w:val="-2"/>
          <w:w w:val="85"/>
        </w:rPr>
        <w:t> </w:t>
      </w:r>
      <w:r>
        <w:rPr>
          <w:w w:val="85"/>
        </w:rPr>
        <w:t>por</w:t>
      </w:r>
      <w:r>
        <w:rPr>
          <w:spacing w:val="-3"/>
          <w:w w:val="85"/>
        </w:rPr>
        <w:t> </w:t>
      </w:r>
      <w:r>
        <w:rPr>
          <w:w w:val="85"/>
        </w:rPr>
        <w:t>semana</w:t>
      </w:r>
      <w:r>
        <w:rPr>
          <w:spacing w:val="-4"/>
          <w:w w:val="85"/>
        </w:rPr>
        <w:t> </w:t>
      </w:r>
      <w:r>
        <w:rPr>
          <w:w w:val="85"/>
        </w:rPr>
        <w:t>ou</w:t>
      </w:r>
      <w:r>
        <w:rPr>
          <w:spacing w:val="-4"/>
          <w:w w:val="85"/>
        </w:rPr>
        <w:t> </w:t>
      </w:r>
      <w:r>
        <w:rPr>
          <w:w w:val="85"/>
        </w:rPr>
        <w:t>menos</w:t>
      </w:r>
      <w:r>
        <w:rPr>
          <w:spacing w:val="-2"/>
          <w:w w:val="85"/>
        </w:rPr>
        <w:t> </w:t>
      </w:r>
      <w:r>
        <w:rPr>
          <w:w w:val="85"/>
        </w:rPr>
        <w:t>n=10</w:t>
      </w:r>
      <w:r>
        <w:rPr>
          <w:spacing w:val="-4"/>
          <w:w w:val="85"/>
        </w:rPr>
        <w:t> </w:t>
      </w:r>
      <w:r>
        <w:rPr>
          <w:w w:val="85"/>
        </w:rPr>
        <w:t>(12,8%),</w:t>
      </w:r>
      <w:r>
        <w:rPr>
          <w:spacing w:val="-5"/>
          <w:w w:val="85"/>
        </w:rPr>
        <w:t> </w:t>
      </w:r>
      <w:r>
        <w:rPr>
          <w:w w:val="85"/>
        </w:rPr>
        <w:t>com</w:t>
      </w:r>
      <w:r>
        <w:rPr>
          <w:spacing w:val="-4"/>
          <w:w w:val="85"/>
        </w:rPr>
        <w:t> </w:t>
      </w:r>
      <w:r>
        <w:rPr>
          <w:w w:val="85"/>
        </w:rPr>
        <w:t>relação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interferência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perda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urina</w:t>
      </w:r>
      <w:r>
        <w:rPr>
          <w:spacing w:val="-3"/>
          <w:w w:val="85"/>
        </w:rPr>
        <w:t> </w:t>
      </w:r>
      <w:r>
        <w:rPr>
          <w:w w:val="85"/>
        </w:rPr>
        <w:t>na</w:t>
      </w:r>
      <w:r>
        <w:rPr>
          <w:spacing w:val="-51"/>
          <w:w w:val="85"/>
        </w:rPr>
        <w:t> </w:t>
      </w:r>
      <w:r>
        <w:rPr>
          <w:w w:val="85"/>
        </w:rPr>
        <w:t>vida diária os resultados demonstraram que interfere de forma branda n=9 (11,5%). A pesquisa feita por</w:t>
      </w:r>
      <w:r>
        <w:rPr>
          <w:spacing w:val="1"/>
          <w:w w:val="85"/>
        </w:rPr>
        <w:t> </w:t>
      </w:r>
      <w:r>
        <w:rPr>
          <w:w w:val="80"/>
        </w:rPr>
        <w:t>Antunes</w:t>
      </w:r>
      <w:r>
        <w:rPr>
          <w:spacing w:val="24"/>
          <w:w w:val="80"/>
        </w:rPr>
        <w:t> </w:t>
      </w:r>
      <w:r>
        <w:rPr>
          <w:w w:val="80"/>
        </w:rPr>
        <w:t>et</w:t>
      </w:r>
      <w:r>
        <w:rPr>
          <w:spacing w:val="19"/>
          <w:w w:val="80"/>
        </w:rPr>
        <w:t> </w:t>
      </w:r>
      <w:r>
        <w:rPr>
          <w:w w:val="80"/>
        </w:rPr>
        <w:t>al.</w:t>
      </w:r>
      <w:r>
        <w:rPr>
          <w:spacing w:val="18"/>
          <w:w w:val="80"/>
        </w:rPr>
        <w:t> </w:t>
      </w:r>
      <w:r>
        <w:rPr>
          <w:w w:val="80"/>
        </w:rPr>
        <w:t>(2011)</w:t>
      </w:r>
      <w:r>
        <w:rPr>
          <w:spacing w:val="23"/>
          <w:w w:val="80"/>
        </w:rPr>
        <w:t> </w:t>
      </w:r>
      <w:r>
        <w:rPr>
          <w:w w:val="80"/>
        </w:rPr>
        <w:t>teve</w:t>
      </w:r>
      <w:r>
        <w:rPr>
          <w:spacing w:val="23"/>
          <w:w w:val="80"/>
        </w:rPr>
        <w:t> </w:t>
      </w:r>
      <w:r>
        <w:rPr>
          <w:w w:val="80"/>
        </w:rPr>
        <w:t>como</w:t>
      </w:r>
      <w:r>
        <w:rPr>
          <w:spacing w:val="23"/>
          <w:w w:val="80"/>
        </w:rPr>
        <w:t> </w:t>
      </w:r>
      <w:r>
        <w:rPr>
          <w:w w:val="80"/>
        </w:rPr>
        <w:t>amostra</w:t>
      </w:r>
      <w:r>
        <w:rPr>
          <w:spacing w:val="23"/>
          <w:w w:val="80"/>
        </w:rPr>
        <w:t> </w:t>
      </w:r>
      <w:r>
        <w:rPr>
          <w:w w:val="80"/>
        </w:rPr>
        <w:t>50</w:t>
      </w:r>
      <w:r>
        <w:rPr>
          <w:spacing w:val="23"/>
          <w:w w:val="80"/>
        </w:rPr>
        <w:t> </w:t>
      </w:r>
      <w:r>
        <w:rPr>
          <w:w w:val="80"/>
        </w:rPr>
        <w:t>participantes,</w:t>
      </w:r>
      <w:r>
        <w:rPr>
          <w:spacing w:val="19"/>
          <w:w w:val="80"/>
        </w:rPr>
        <w:t> </w:t>
      </w:r>
      <w:r>
        <w:rPr>
          <w:w w:val="80"/>
        </w:rPr>
        <w:t>onde</w:t>
      </w:r>
      <w:r>
        <w:rPr>
          <w:spacing w:val="23"/>
          <w:w w:val="80"/>
        </w:rPr>
        <w:t> </w:t>
      </w:r>
      <w:r>
        <w:rPr>
          <w:w w:val="80"/>
        </w:rPr>
        <w:t>demonstrou</w:t>
      </w:r>
      <w:r>
        <w:rPr>
          <w:spacing w:val="23"/>
          <w:w w:val="80"/>
        </w:rPr>
        <w:t> </w:t>
      </w:r>
      <w:r>
        <w:rPr>
          <w:w w:val="80"/>
        </w:rPr>
        <w:t>que</w:t>
      </w:r>
      <w:r>
        <w:rPr>
          <w:spacing w:val="23"/>
          <w:w w:val="80"/>
        </w:rPr>
        <w:t> </w:t>
      </w:r>
      <w:r>
        <w:rPr>
          <w:w w:val="80"/>
        </w:rPr>
        <w:t>as</w:t>
      </w:r>
      <w:r>
        <w:rPr>
          <w:spacing w:val="24"/>
          <w:w w:val="80"/>
        </w:rPr>
        <w:t> </w:t>
      </w:r>
      <w:r>
        <w:rPr>
          <w:w w:val="80"/>
        </w:rPr>
        <w:t>mesmas</w:t>
      </w:r>
      <w:r>
        <w:rPr>
          <w:spacing w:val="24"/>
          <w:w w:val="80"/>
        </w:rPr>
        <w:t> </w:t>
      </w:r>
      <w:r>
        <w:rPr>
          <w:w w:val="80"/>
        </w:rPr>
        <w:t>(26%)</w:t>
      </w:r>
      <w:r>
        <w:rPr>
          <w:spacing w:val="23"/>
          <w:w w:val="80"/>
        </w:rPr>
        <w:t> </w:t>
      </w:r>
      <w:r>
        <w:rPr>
          <w:w w:val="80"/>
        </w:rPr>
        <w:t>afirmaram</w:t>
      </w:r>
      <w:r>
        <w:rPr>
          <w:spacing w:val="1"/>
          <w:w w:val="80"/>
        </w:rPr>
        <w:t> </w:t>
      </w:r>
      <w:r>
        <w:rPr>
          <w:w w:val="80"/>
        </w:rPr>
        <w:t>que perdem urina pelo menos uma vez por semana, o estudo ainda constata que a perda de urina interfere de</w:t>
      </w:r>
      <w:r>
        <w:rPr>
          <w:spacing w:val="1"/>
          <w:w w:val="80"/>
        </w:rPr>
        <w:t> </w:t>
      </w:r>
      <w:r>
        <w:rPr>
          <w:w w:val="90"/>
        </w:rPr>
        <w:t>pouco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moderada</w:t>
      </w:r>
      <w:r>
        <w:rPr>
          <w:spacing w:val="-8"/>
          <w:w w:val="90"/>
        </w:rPr>
        <w:t> </w:t>
      </w:r>
      <w:r>
        <w:rPr>
          <w:w w:val="90"/>
        </w:rPr>
        <w:t>nas</w:t>
      </w:r>
      <w:r>
        <w:rPr>
          <w:spacing w:val="-6"/>
          <w:w w:val="90"/>
        </w:rPr>
        <w:t> </w:t>
      </w:r>
      <w:r>
        <w:rPr>
          <w:w w:val="90"/>
        </w:rPr>
        <w:t>atividades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vida</w:t>
      </w:r>
      <w:r>
        <w:rPr>
          <w:spacing w:val="-7"/>
          <w:w w:val="90"/>
        </w:rPr>
        <w:t> </w:t>
      </w:r>
      <w:r>
        <w:rPr>
          <w:w w:val="90"/>
        </w:rPr>
        <w:t>diária.</w:t>
      </w:r>
    </w:p>
    <w:p>
      <w:pPr>
        <w:pStyle w:val="BodyText"/>
        <w:spacing w:line="364" w:lineRule="auto" w:before="1"/>
        <w:ind w:left="1085" w:right="1079" w:firstLine="710"/>
        <w:jc w:val="both"/>
      </w:pPr>
      <w:r>
        <w:rPr>
          <w:w w:val="85"/>
        </w:rPr>
        <w:t>No que diz respeito a quantidade, notou-se no presente estudo uma pequena perda urinária n=17</w:t>
      </w:r>
      <w:r>
        <w:rPr>
          <w:spacing w:val="1"/>
          <w:w w:val="85"/>
        </w:rPr>
        <w:t> </w:t>
      </w:r>
      <w:r>
        <w:rPr>
          <w:w w:val="80"/>
        </w:rPr>
        <w:t>(21,8%), de acordo com Andrade et al. (2011) 26%</w:t>
      </w:r>
      <w:r>
        <w:rPr>
          <w:spacing w:val="38"/>
        </w:rPr>
        <w:t> </w:t>
      </w:r>
      <w:r>
        <w:rPr>
          <w:w w:val="80"/>
        </w:rPr>
        <w:t>das mulheres</w:t>
      </w:r>
      <w:r>
        <w:rPr>
          <w:spacing w:val="38"/>
        </w:rPr>
        <w:t> </w:t>
      </w:r>
      <w:r>
        <w:rPr>
          <w:w w:val="80"/>
        </w:rPr>
        <w:t>relataram perda de uma pequena quantidade</w:t>
      </w:r>
      <w:r>
        <w:rPr>
          <w:spacing w:val="1"/>
          <w:w w:val="80"/>
        </w:rPr>
        <w:t> </w:t>
      </w:r>
      <w:r>
        <w:rPr>
          <w:w w:val="85"/>
        </w:rPr>
        <w:t>de urina. Ainda se verificou na atual pesquisa, que tais situações de perda urinária ocorreram com mais</w:t>
      </w:r>
      <w:r>
        <w:rPr>
          <w:spacing w:val="1"/>
          <w:w w:val="85"/>
        </w:rPr>
        <w:t> </w:t>
      </w:r>
      <w:r>
        <w:rPr>
          <w:w w:val="85"/>
        </w:rPr>
        <w:t>frequência ao tossir ou espirar n=9 (11,5%). O estudo de Lazari et al. (2009) também encontrou dados</w:t>
      </w:r>
      <w:r>
        <w:rPr>
          <w:spacing w:val="1"/>
          <w:w w:val="85"/>
        </w:rPr>
        <w:t> </w:t>
      </w:r>
      <w:r>
        <w:rPr>
          <w:w w:val="85"/>
        </w:rPr>
        <w:t>semelhantes</w:t>
      </w:r>
      <w:r>
        <w:rPr>
          <w:spacing w:val="-4"/>
          <w:w w:val="85"/>
        </w:rPr>
        <w:t> </w:t>
      </w:r>
      <w:r>
        <w:rPr>
          <w:w w:val="85"/>
        </w:rPr>
        <w:t>ao</w:t>
      </w:r>
      <w:r>
        <w:rPr>
          <w:spacing w:val="-4"/>
          <w:w w:val="85"/>
        </w:rPr>
        <w:t> </w:t>
      </w:r>
      <w:r>
        <w:rPr>
          <w:w w:val="85"/>
        </w:rPr>
        <w:t>relatar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tais</w:t>
      </w:r>
      <w:r>
        <w:rPr>
          <w:spacing w:val="-1"/>
          <w:w w:val="85"/>
        </w:rPr>
        <w:t> </w:t>
      </w:r>
      <w:r>
        <w:rPr>
          <w:w w:val="85"/>
        </w:rPr>
        <w:t>episódios</w:t>
      </w:r>
      <w:r>
        <w:rPr>
          <w:spacing w:val="-3"/>
          <w:w w:val="85"/>
        </w:rPr>
        <w:t> </w:t>
      </w:r>
      <w:r>
        <w:rPr>
          <w:w w:val="85"/>
        </w:rPr>
        <w:t>ocorrem</w:t>
      </w:r>
      <w:r>
        <w:rPr>
          <w:spacing w:val="-5"/>
          <w:w w:val="85"/>
        </w:rPr>
        <w:t> </w:t>
      </w:r>
      <w:r>
        <w:rPr>
          <w:w w:val="85"/>
        </w:rPr>
        <w:t>com</w:t>
      </w:r>
      <w:r>
        <w:rPr>
          <w:spacing w:val="-5"/>
          <w:w w:val="85"/>
        </w:rPr>
        <w:t> </w:t>
      </w:r>
      <w:r>
        <w:rPr>
          <w:w w:val="85"/>
        </w:rPr>
        <w:t>mais</w:t>
      </w:r>
      <w:r>
        <w:rPr>
          <w:spacing w:val="-1"/>
          <w:w w:val="85"/>
        </w:rPr>
        <w:t> </w:t>
      </w:r>
      <w:r>
        <w:rPr>
          <w:w w:val="85"/>
        </w:rPr>
        <w:t>frequência</w:t>
      </w:r>
      <w:r>
        <w:rPr>
          <w:spacing w:val="-5"/>
          <w:w w:val="85"/>
        </w:rPr>
        <w:t> </w:t>
      </w:r>
      <w:r>
        <w:rPr>
          <w:w w:val="85"/>
        </w:rPr>
        <w:t>ao</w:t>
      </w:r>
      <w:r>
        <w:rPr>
          <w:spacing w:val="-4"/>
          <w:w w:val="85"/>
        </w:rPr>
        <w:t> </w:t>
      </w:r>
      <w:r>
        <w:rPr>
          <w:w w:val="85"/>
        </w:rPr>
        <w:t>tossir</w:t>
      </w:r>
      <w:r>
        <w:rPr>
          <w:spacing w:val="-5"/>
          <w:w w:val="85"/>
        </w:rPr>
        <w:t> </w:t>
      </w:r>
      <w:r>
        <w:rPr>
          <w:w w:val="85"/>
        </w:rPr>
        <w:t>ou</w:t>
      </w:r>
      <w:r>
        <w:rPr>
          <w:spacing w:val="-5"/>
          <w:w w:val="85"/>
        </w:rPr>
        <w:t> </w:t>
      </w:r>
      <w:r>
        <w:rPr>
          <w:w w:val="85"/>
        </w:rPr>
        <w:t>espirar.</w:t>
      </w:r>
      <w:r>
        <w:rPr>
          <w:spacing w:val="-6"/>
          <w:w w:val="85"/>
        </w:rPr>
        <w:t> </w:t>
      </w:r>
      <w:r>
        <w:rPr>
          <w:w w:val="85"/>
        </w:rPr>
        <w:t>Acreditando-se</w:t>
      </w:r>
      <w:r>
        <w:rPr>
          <w:spacing w:val="-51"/>
          <w:w w:val="85"/>
        </w:rPr>
        <w:t> </w:t>
      </w:r>
      <w:r>
        <w:rPr>
          <w:w w:val="80"/>
        </w:rPr>
        <w:t>que o fato citado anteriormente aumenta a pressão intra-abdominal, necessitando de uma contração eficaz da</w:t>
      </w:r>
      <w:r>
        <w:rPr>
          <w:spacing w:val="1"/>
          <w:w w:val="80"/>
        </w:rPr>
        <w:t> </w:t>
      </w:r>
      <w:r>
        <w:rPr>
          <w:w w:val="85"/>
        </w:rPr>
        <w:t>musculatura</w:t>
      </w:r>
      <w:r>
        <w:rPr>
          <w:spacing w:val="-4"/>
          <w:w w:val="85"/>
        </w:rPr>
        <w:t> </w:t>
      </w:r>
      <w:r>
        <w:rPr>
          <w:w w:val="85"/>
        </w:rPr>
        <w:t>perineal</w:t>
      </w:r>
      <w:r>
        <w:rPr>
          <w:spacing w:val="-5"/>
          <w:w w:val="85"/>
        </w:rPr>
        <w:t> </w:t>
      </w:r>
      <w:r>
        <w:rPr>
          <w:w w:val="85"/>
        </w:rPr>
        <w:t>para</w:t>
      </w:r>
      <w:r>
        <w:rPr>
          <w:spacing w:val="-3"/>
          <w:w w:val="85"/>
        </w:rPr>
        <w:t> </w:t>
      </w:r>
      <w:r>
        <w:rPr>
          <w:w w:val="85"/>
        </w:rPr>
        <w:t>evitar</w:t>
      </w:r>
      <w:r>
        <w:rPr>
          <w:spacing w:val="-3"/>
          <w:w w:val="85"/>
        </w:rPr>
        <w:t> </w:t>
      </w:r>
      <w:r>
        <w:rPr>
          <w:w w:val="85"/>
        </w:rPr>
        <w:t>possíveis</w:t>
      </w:r>
      <w:r>
        <w:rPr>
          <w:spacing w:val="-2"/>
          <w:w w:val="85"/>
        </w:rPr>
        <w:t> </w:t>
      </w:r>
      <w:r>
        <w:rPr>
          <w:w w:val="85"/>
        </w:rPr>
        <w:t>perdas</w:t>
      </w:r>
      <w:r>
        <w:rPr>
          <w:spacing w:val="-1"/>
          <w:w w:val="85"/>
        </w:rPr>
        <w:t> </w:t>
      </w:r>
      <w:r>
        <w:rPr>
          <w:w w:val="85"/>
        </w:rPr>
        <w:t>urinárias.</w:t>
      </w:r>
    </w:p>
    <w:p>
      <w:pPr>
        <w:pStyle w:val="BodyText"/>
        <w:spacing w:line="364" w:lineRule="auto" w:before="4"/>
        <w:ind w:left="1085" w:right="1092" w:firstLine="710"/>
        <w:jc w:val="both"/>
      </w:pPr>
      <w:r>
        <w:rPr>
          <w:spacing w:val="-1"/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acordo</w:t>
      </w:r>
      <w:r>
        <w:rPr>
          <w:spacing w:val="-5"/>
          <w:w w:val="85"/>
        </w:rPr>
        <w:t> </w:t>
      </w:r>
      <w:r>
        <w:rPr>
          <w:w w:val="85"/>
        </w:rPr>
        <w:t>com</w:t>
      </w:r>
      <w:r>
        <w:rPr>
          <w:spacing w:val="-6"/>
          <w:w w:val="85"/>
        </w:rPr>
        <w:t> </w:t>
      </w:r>
      <w:r>
        <w:rPr>
          <w:w w:val="85"/>
        </w:rPr>
        <w:t>os</w:t>
      </w:r>
      <w:r>
        <w:rPr>
          <w:spacing w:val="-3"/>
          <w:w w:val="85"/>
        </w:rPr>
        <w:t> </w:t>
      </w:r>
      <w:r>
        <w:rPr>
          <w:w w:val="85"/>
        </w:rPr>
        <w:t>resultados</w:t>
      </w:r>
      <w:r>
        <w:rPr>
          <w:spacing w:val="-4"/>
          <w:w w:val="85"/>
        </w:rPr>
        <w:t> </w:t>
      </w:r>
      <w:r>
        <w:rPr>
          <w:w w:val="85"/>
        </w:rPr>
        <w:t>obtidos</w:t>
      </w:r>
      <w:r>
        <w:rPr>
          <w:spacing w:val="-4"/>
          <w:w w:val="85"/>
        </w:rPr>
        <w:t> </w:t>
      </w:r>
      <w:r>
        <w:rPr>
          <w:w w:val="85"/>
        </w:rPr>
        <w:t>no</w:t>
      </w:r>
      <w:r>
        <w:rPr>
          <w:spacing w:val="-4"/>
          <w:w w:val="85"/>
        </w:rPr>
        <w:t> </w:t>
      </w:r>
      <w:r>
        <w:rPr>
          <w:w w:val="85"/>
        </w:rPr>
        <w:t>KHQ,</w:t>
      </w:r>
      <w:r>
        <w:rPr>
          <w:spacing w:val="-7"/>
          <w:w w:val="85"/>
        </w:rPr>
        <w:t> </w:t>
      </w:r>
      <w:r>
        <w:rPr>
          <w:w w:val="85"/>
        </w:rPr>
        <w:t>as</w:t>
      </w:r>
      <w:r>
        <w:rPr>
          <w:spacing w:val="-3"/>
          <w:w w:val="85"/>
        </w:rPr>
        <w:t> </w:t>
      </w:r>
      <w:r>
        <w:rPr>
          <w:w w:val="85"/>
        </w:rPr>
        <w:t>participantes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pesquisa,</w:t>
      </w:r>
      <w:r>
        <w:rPr>
          <w:spacing w:val="-6"/>
          <w:w w:val="85"/>
        </w:rPr>
        <w:t> </w:t>
      </w:r>
      <w:r>
        <w:rPr>
          <w:w w:val="85"/>
        </w:rPr>
        <w:t>ao</w:t>
      </w:r>
      <w:r>
        <w:rPr>
          <w:spacing w:val="-5"/>
          <w:w w:val="85"/>
        </w:rPr>
        <w:t> </w:t>
      </w:r>
      <w:r>
        <w:rPr>
          <w:w w:val="85"/>
        </w:rPr>
        <w:t>serem</w:t>
      </w:r>
      <w:r>
        <w:rPr>
          <w:spacing w:val="-5"/>
          <w:w w:val="85"/>
        </w:rPr>
        <w:t> </w:t>
      </w:r>
      <w:r>
        <w:rPr>
          <w:w w:val="85"/>
        </w:rPr>
        <w:t>questionadas</w:t>
      </w:r>
      <w:r>
        <w:rPr>
          <w:spacing w:val="-52"/>
          <w:w w:val="85"/>
        </w:rPr>
        <w:t> </w:t>
      </w:r>
      <w:r>
        <w:rPr>
          <w:w w:val="85"/>
        </w:rPr>
        <w:t>quanto as limitações de atividades diárias, apresentaram média de 32,57, já no domínio percepção geral de</w:t>
      </w:r>
      <w:r>
        <w:rPr>
          <w:spacing w:val="-52"/>
          <w:w w:val="85"/>
        </w:rPr>
        <w:t> </w:t>
      </w:r>
      <w:r>
        <w:rPr>
          <w:w w:val="80"/>
        </w:rPr>
        <w:t>saúde</w:t>
      </w:r>
      <w:r>
        <w:rPr>
          <w:spacing w:val="24"/>
          <w:w w:val="80"/>
        </w:rPr>
        <w:t> </w:t>
      </w:r>
      <w:r>
        <w:rPr>
          <w:w w:val="80"/>
        </w:rPr>
        <w:t>observou-se</w:t>
      </w:r>
      <w:r>
        <w:rPr>
          <w:spacing w:val="22"/>
          <w:w w:val="80"/>
        </w:rPr>
        <w:t> </w:t>
      </w:r>
      <w:r>
        <w:rPr>
          <w:w w:val="80"/>
        </w:rPr>
        <w:t>escore</w:t>
      </w:r>
      <w:r>
        <w:rPr>
          <w:spacing w:val="23"/>
          <w:w w:val="80"/>
        </w:rPr>
        <w:t> </w:t>
      </w:r>
      <w:r>
        <w:rPr>
          <w:w w:val="80"/>
        </w:rPr>
        <w:t>médio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35,50,</w:t>
      </w:r>
      <w:r>
        <w:rPr>
          <w:spacing w:val="19"/>
          <w:w w:val="80"/>
        </w:rPr>
        <w:t> </w:t>
      </w:r>
      <w:r>
        <w:rPr>
          <w:w w:val="80"/>
        </w:rPr>
        <w:t>porém,</w:t>
      </w:r>
      <w:r>
        <w:rPr>
          <w:spacing w:val="19"/>
          <w:w w:val="80"/>
        </w:rPr>
        <w:t> </w:t>
      </w:r>
      <w:r>
        <w:rPr>
          <w:w w:val="80"/>
        </w:rPr>
        <w:t>em</w:t>
      </w:r>
      <w:r>
        <w:rPr>
          <w:spacing w:val="21"/>
          <w:w w:val="80"/>
        </w:rPr>
        <w:t> </w:t>
      </w:r>
      <w:r>
        <w:rPr>
          <w:w w:val="80"/>
        </w:rPr>
        <w:t>estudos</w:t>
      </w:r>
      <w:r>
        <w:rPr>
          <w:spacing w:val="24"/>
          <w:w w:val="80"/>
        </w:rPr>
        <w:t> </w:t>
      </w:r>
      <w:r>
        <w:rPr>
          <w:w w:val="80"/>
        </w:rPr>
        <w:t>anteriores</w:t>
      </w:r>
      <w:r>
        <w:rPr>
          <w:spacing w:val="24"/>
          <w:w w:val="80"/>
        </w:rPr>
        <w:t> </w:t>
      </w:r>
      <w:r>
        <w:rPr>
          <w:w w:val="80"/>
        </w:rPr>
        <w:t>realizados</w:t>
      </w:r>
      <w:r>
        <w:rPr>
          <w:spacing w:val="24"/>
          <w:w w:val="80"/>
        </w:rPr>
        <w:t> </w:t>
      </w:r>
      <w:r>
        <w:rPr>
          <w:w w:val="80"/>
        </w:rPr>
        <w:t>por</w:t>
      </w:r>
      <w:r>
        <w:rPr>
          <w:spacing w:val="23"/>
          <w:w w:val="80"/>
        </w:rPr>
        <w:t> </w:t>
      </w:r>
      <w:r>
        <w:rPr>
          <w:w w:val="80"/>
        </w:rPr>
        <w:t>Câmara</w:t>
      </w:r>
      <w:r>
        <w:rPr>
          <w:spacing w:val="23"/>
          <w:w w:val="80"/>
        </w:rPr>
        <w:t> </w:t>
      </w:r>
      <w:r>
        <w:rPr>
          <w:w w:val="80"/>
        </w:rPr>
        <w:t>et</w:t>
      </w:r>
      <w:r>
        <w:rPr>
          <w:spacing w:val="19"/>
          <w:w w:val="80"/>
        </w:rPr>
        <w:t> </w:t>
      </w:r>
      <w:r>
        <w:rPr>
          <w:w w:val="80"/>
        </w:rPr>
        <w:t>al.</w:t>
      </w:r>
      <w:r>
        <w:rPr>
          <w:spacing w:val="18"/>
          <w:w w:val="80"/>
        </w:rPr>
        <w:t> </w:t>
      </w:r>
      <w:r>
        <w:rPr>
          <w:w w:val="80"/>
        </w:rPr>
        <w:t>(2009)</w:t>
      </w:r>
      <w:r>
        <w:rPr>
          <w:spacing w:val="1"/>
          <w:w w:val="80"/>
        </w:rPr>
        <w:t> </w:t>
      </w:r>
      <w:r>
        <w:rPr>
          <w:w w:val="80"/>
        </w:rPr>
        <w:t>os</w:t>
      </w:r>
      <w:r>
        <w:rPr>
          <w:spacing w:val="29"/>
          <w:w w:val="80"/>
        </w:rPr>
        <w:t> </w:t>
      </w:r>
      <w:r>
        <w:rPr>
          <w:w w:val="80"/>
        </w:rPr>
        <w:t>mesmos</w:t>
      </w:r>
      <w:r>
        <w:rPr>
          <w:spacing w:val="29"/>
          <w:w w:val="80"/>
        </w:rPr>
        <w:t> </w:t>
      </w:r>
      <w:r>
        <w:rPr>
          <w:w w:val="80"/>
        </w:rPr>
        <w:t>domínios</w:t>
      </w:r>
      <w:r>
        <w:rPr>
          <w:spacing w:val="30"/>
          <w:w w:val="80"/>
        </w:rPr>
        <w:t> </w:t>
      </w:r>
      <w:r>
        <w:rPr>
          <w:w w:val="80"/>
        </w:rPr>
        <w:t>obtiveram</w:t>
      </w:r>
      <w:r>
        <w:rPr>
          <w:spacing w:val="25"/>
          <w:w w:val="80"/>
        </w:rPr>
        <w:t> </w:t>
      </w:r>
      <w:r>
        <w:rPr>
          <w:w w:val="80"/>
        </w:rPr>
        <w:t>respectivamente</w:t>
      </w:r>
      <w:r>
        <w:rPr>
          <w:spacing w:val="27"/>
          <w:w w:val="80"/>
        </w:rPr>
        <w:t> </w:t>
      </w:r>
      <w:r>
        <w:rPr>
          <w:w w:val="80"/>
        </w:rPr>
        <w:t>um</w:t>
      </w:r>
      <w:r>
        <w:rPr>
          <w:spacing w:val="26"/>
          <w:w w:val="80"/>
        </w:rPr>
        <w:t> </w:t>
      </w:r>
      <w:r>
        <w:rPr>
          <w:w w:val="80"/>
        </w:rPr>
        <w:t>escore</w:t>
      </w:r>
      <w:r>
        <w:rPr>
          <w:spacing w:val="27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35,8</w:t>
      </w:r>
      <w:r>
        <w:rPr>
          <w:spacing w:val="27"/>
          <w:w w:val="80"/>
        </w:rPr>
        <w:t> </w:t>
      </w:r>
      <w:r>
        <w:rPr>
          <w:w w:val="80"/>
        </w:rPr>
        <w:t>e</w:t>
      </w:r>
      <w:r>
        <w:rPr>
          <w:spacing w:val="27"/>
          <w:w w:val="80"/>
        </w:rPr>
        <w:t> </w:t>
      </w:r>
      <w:r>
        <w:rPr>
          <w:w w:val="80"/>
        </w:rPr>
        <w:t>37,8.</w:t>
      </w:r>
      <w:r>
        <w:rPr>
          <w:spacing w:val="25"/>
          <w:w w:val="80"/>
        </w:rPr>
        <w:t> </w:t>
      </w:r>
      <w:r>
        <w:rPr>
          <w:w w:val="80"/>
        </w:rPr>
        <w:t>Os</w:t>
      </w:r>
      <w:r>
        <w:rPr>
          <w:spacing w:val="29"/>
          <w:w w:val="80"/>
        </w:rPr>
        <w:t> </w:t>
      </w:r>
      <w:r>
        <w:rPr>
          <w:w w:val="80"/>
        </w:rPr>
        <w:t>resultados</w:t>
      </w:r>
      <w:r>
        <w:rPr>
          <w:spacing w:val="30"/>
          <w:w w:val="80"/>
        </w:rPr>
        <w:t> </w:t>
      </w:r>
      <w:r>
        <w:rPr>
          <w:w w:val="80"/>
        </w:rPr>
        <w:t>do</w:t>
      </w:r>
      <w:r>
        <w:rPr>
          <w:spacing w:val="27"/>
          <w:w w:val="80"/>
        </w:rPr>
        <w:t> </w:t>
      </w:r>
      <w:r>
        <w:rPr>
          <w:w w:val="80"/>
        </w:rPr>
        <w:t>referido</w:t>
      </w:r>
      <w:r>
        <w:rPr>
          <w:spacing w:val="27"/>
          <w:w w:val="80"/>
        </w:rPr>
        <w:t> </w:t>
      </w:r>
      <w:r>
        <w:rPr>
          <w:w w:val="80"/>
        </w:rPr>
        <w:t>estudo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85"/>
        <w:jc w:val="both"/>
      </w:pPr>
      <w:r>
        <w:rPr>
          <w:w w:val="80"/>
        </w:rPr>
        <w:t>ainda revelam a média do domínio impacto da incontinência 42,42, dados semelhantes foram encontrados nos</w:t>
      </w:r>
      <w:r>
        <w:rPr>
          <w:spacing w:val="1"/>
          <w:w w:val="80"/>
        </w:rPr>
        <w:t> </w:t>
      </w:r>
      <w:r>
        <w:rPr>
          <w:w w:val="80"/>
        </w:rPr>
        <w:t>estudos de</w:t>
      </w:r>
      <w:r>
        <w:rPr>
          <w:spacing w:val="1"/>
          <w:w w:val="80"/>
        </w:rPr>
        <w:t> </w:t>
      </w:r>
      <w:r>
        <w:rPr>
          <w:w w:val="80"/>
        </w:rPr>
        <w:t>Naves</w:t>
      </w:r>
      <w:r>
        <w:rPr>
          <w:spacing w:val="1"/>
          <w:w w:val="80"/>
        </w:rPr>
        <w:t> </w:t>
      </w:r>
      <w:r>
        <w:rPr>
          <w:w w:val="80"/>
        </w:rPr>
        <w:t>et al. (2016)</w:t>
      </w:r>
      <w:r>
        <w:rPr>
          <w:spacing w:val="1"/>
          <w:w w:val="80"/>
        </w:rPr>
        <w:t> </w:t>
      </w:r>
      <w:r>
        <w:rPr>
          <w:w w:val="80"/>
        </w:rPr>
        <w:t>onde observou-se</w:t>
      </w:r>
      <w:r>
        <w:rPr>
          <w:spacing w:val="1"/>
          <w:w w:val="80"/>
        </w:rPr>
        <w:t> </w:t>
      </w:r>
      <w:r>
        <w:rPr>
          <w:w w:val="80"/>
        </w:rPr>
        <w:t>um escore</w:t>
      </w:r>
      <w:r>
        <w:rPr>
          <w:spacing w:val="38"/>
        </w:rPr>
        <w:t> </w:t>
      </w:r>
      <w:r>
        <w:rPr>
          <w:w w:val="80"/>
        </w:rPr>
        <w:t>de 36,08</w:t>
      </w:r>
      <w:r>
        <w:rPr>
          <w:spacing w:val="38"/>
        </w:rPr>
        <w:t> </w:t>
      </w:r>
      <w:r>
        <w:rPr>
          <w:w w:val="80"/>
        </w:rPr>
        <w:t>para</w:t>
      </w:r>
      <w:r>
        <w:rPr>
          <w:spacing w:val="38"/>
        </w:rPr>
        <w:t> </w:t>
      </w:r>
      <w:r>
        <w:rPr>
          <w:w w:val="80"/>
        </w:rPr>
        <w:t>o</w:t>
      </w:r>
      <w:r>
        <w:rPr>
          <w:spacing w:val="39"/>
        </w:rPr>
        <w:t> </w:t>
      </w:r>
      <w:r>
        <w:rPr>
          <w:w w:val="80"/>
        </w:rPr>
        <w:t>mesmo domínio, demonstrando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6"/>
          <w:w w:val="80"/>
        </w:rPr>
        <w:t> </w:t>
      </w:r>
      <w:r>
        <w:rPr>
          <w:w w:val="80"/>
        </w:rPr>
        <w:t>o</w:t>
      </w:r>
      <w:r>
        <w:rPr>
          <w:spacing w:val="7"/>
          <w:w w:val="80"/>
        </w:rPr>
        <w:t> </w:t>
      </w:r>
      <w:r>
        <w:rPr>
          <w:w w:val="80"/>
        </w:rPr>
        <w:t>impacto</w:t>
      </w:r>
      <w:r>
        <w:rPr>
          <w:spacing w:val="6"/>
          <w:w w:val="80"/>
        </w:rPr>
        <w:t> </w:t>
      </w:r>
      <w:r>
        <w:rPr>
          <w:w w:val="80"/>
        </w:rPr>
        <w:t>da</w:t>
      </w:r>
      <w:r>
        <w:rPr>
          <w:spacing w:val="7"/>
          <w:w w:val="80"/>
        </w:rPr>
        <w:t> </w:t>
      </w:r>
      <w:r>
        <w:rPr>
          <w:w w:val="80"/>
        </w:rPr>
        <w:t>IU</w:t>
      </w:r>
      <w:r>
        <w:rPr>
          <w:spacing w:val="8"/>
          <w:w w:val="80"/>
        </w:rPr>
        <w:t> </w:t>
      </w:r>
      <w:r>
        <w:rPr>
          <w:w w:val="80"/>
        </w:rPr>
        <w:t>é</w:t>
      </w:r>
      <w:r>
        <w:rPr>
          <w:spacing w:val="6"/>
          <w:w w:val="80"/>
        </w:rPr>
        <w:t> </w:t>
      </w:r>
      <w:r>
        <w:rPr>
          <w:w w:val="80"/>
        </w:rPr>
        <w:t>um</w:t>
      </w:r>
      <w:r>
        <w:rPr>
          <w:spacing w:val="6"/>
          <w:w w:val="80"/>
        </w:rPr>
        <w:t> </w:t>
      </w:r>
      <w:r>
        <w:rPr>
          <w:w w:val="80"/>
        </w:rPr>
        <w:t>dos</w:t>
      </w:r>
      <w:r>
        <w:rPr>
          <w:spacing w:val="9"/>
          <w:w w:val="80"/>
        </w:rPr>
        <w:t> </w:t>
      </w:r>
      <w:r>
        <w:rPr>
          <w:w w:val="80"/>
        </w:rPr>
        <w:t>fatores</w:t>
      </w:r>
      <w:r>
        <w:rPr>
          <w:spacing w:val="8"/>
          <w:w w:val="80"/>
        </w:rPr>
        <w:t> </w:t>
      </w:r>
      <w:r>
        <w:rPr>
          <w:w w:val="80"/>
        </w:rPr>
        <w:t>mais</w:t>
      </w:r>
      <w:r>
        <w:rPr>
          <w:spacing w:val="8"/>
          <w:w w:val="80"/>
        </w:rPr>
        <w:t> </w:t>
      </w:r>
      <w:r>
        <w:rPr>
          <w:w w:val="80"/>
        </w:rPr>
        <w:t>agravantes</w:t>
      </w:r>
      <w:r>
        <w:rPr>
          <w:spacing w:val="3"/>
          <w:w w:val="80"/>
        </w:rPr>
        <w:t> </w:t>
      </w:r>
      <w:r>
        <w:rPr>
          <w:w w:val="80"/>
        </w:rPr>
        <w:t>entre</w:t>
      </w:r>
      <w:r>
        <w:rPr>
          <w:spacing w:val="7"/>
          <w:w w:val="80"/>
        </w:rPr>
        <w:t> </w:t>
      </w:r>
      <w:r>
        <w:rPr>
          <w:w w:val="80"/>
        </w:rPr>
        <w:t>as</w:t>
      </w:r>
      <w:r>
        <w:rPr>
          <w:spacing w:val="9"/>
          <w:w w:val="80"/>
        </w:rPr>
        <w:t> </w:t>
      </w:r>
      <w:r>
        <w:rPr>
          <w:w w:val="80"/>
        </w:rPr>
        <w:t>mulheres</w:t>
      </w:r>
      <w:r>
        <w:rPr>
          <w:spacing w:val="22"/>
          <w:w w:val="80"/>
        </w:rPr>
        <w:t> </w:t>
      </w:r>
      <w:r>
        <w:rPr>
          <w:w w:val="80"/>
        </w:rPr>
        <w:t>com</w:t>
      </w:r>
      <w:r>
        <w:rPr>
          <w:spacing w:val="5"/>
          <w:w w:val="80"/>
        </w:rPr>
        <w:t> </w:t>
      </w:r>
      <w:r>
        <w:rPr>
          <w:w w:val="80"/>
        </w:rPr>
        <w:t>essa</w:t>
      </w:r>
      <w:r>
        <w:rPr>
          <w:spacing w:val="7"/>
          <w:w w:val="80"/>
        </w:rPr>
        <w:t> </w:t>
      </w:r>
      <w:r>
        <w:rPr>
          <w:w w:val="80"/>
        </w:rPr>
        <w:t>condição</w:t>
      </w:r>
      <w:r>
        <w:rPr>
          <w:spacing w:val="1"/>
          <w:w w:val="80"/>
        </w:rPr>
        <w:t> </w:t>
      </w:r>
      <w:r>
        <w:rPr>
          <w:w w:val="80"/>
        </w:rPr>
        <w:t>clínica.</w:t>
      </w:r>
    </w:p>
    <w:p>
      <w:pPr>
        <w:pStyle w:val="BodyText"/>
        <w:spacing w:line="364" w:lineRule="auto"/>
        <w:ind w:left="1085" w:right="1075" w:firstLine="710"/>
        <w:jc w:val="both"/>
      </w:pPr>
      <w:r>
        <w:rPr>
          <w:w w:val="80"/>
        </w:rPr>
        <w:t>Ainda</w:t>
      </w:r>
      <w:r>
        <w:rPr>
          <w:spacing w:val="1"/>
          <w:w w:val="80"/>
        </w:rPr>
        <w:t> </w:t>
      </w:r>
      <w:r>
        <w:rPr>
          <w:w w:val="80"/>
        </w:rPr>
        <w:t>se</w:t>
      </w:r>
      <w:r>
        <w:rPr>
          <w:spacing w:val="38"/>
        </w:rPr>
        <w:t> </w:t>
      </w:r>
      <w:r>
        <w:rPr>
          <w:w w:val="80"/>
        </w:rPr>
        <w:t>verificou, dentre</w:t>
      </w:r>
      <w:r>
        <w:rPr>
          <w:spacing w:val="38"/>
        </w:rPr>
        <w:t> </w:t>
      </w:r>
      <w:r>
        <w:rPr>
          <w:w w:val="80"/>
        </w:rPr>
        <w:t>os domínios</w:t>
      </w:r>
      <w:r>
        <w:rPr>
          <w:spacing w:val="38"/>
        </w:rPr>
        <w:t> </w:t>
      </w:r>
      <w:r>
        <w:rPr>
          <w:w w:val="80"/>
        </w:rPr>
        <w:t>limitações</w:t>
      </w:r>
      <w:r>
        <w:rPr>
          <w:spacing w:val="39"/>
        </w:rPr>
        <w:t> </w:t>
      </w:r>
      <w:r>
        <w:rPr>
          <w:w w:val="80"/>
        </w:rPr>
        <w:t>físicas, limitações</w:t>
      </w:r>
      <w:r>
        <w:rPr>
          <w:spacing w:val="38"/>
        </w:rPr>
        <w:t> </w:t>
      </w:r>
      <w:r>
        <w:rPr>
          <w:w w:val="80"/>
        </w:rPr>
        <w:t>sociais, emoções, sono/disposição</w:t>
      </w:r>
      <w:r>
        <w:rPr>
          <w:spacing w:val="-48"/>
          <w:w w:val="80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medidas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gravidade,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houve</w:t>
      </w:r>
      <w:r>
        <w:rPr>
          <w:spacing w:val="-3"/>
          <w:w w:val="85"/>
        </w:rPr>
        <w:t> </w:t>
      </w:r>
      <w:r>
        <w:rPr>
          <w:w w:val="85"/>
        </w:rPr>
        <w:t>pouca</w:t>
      </w:r>
      <w:r>
        <w:rPr>
          <w:spacing w:val="-4"/>
          <w:w w:val="85"/>
        </w:rPr>
        <w:t> </w:t>
      </w:r>
      <w:r>
        <w:rPr>
          <w:w w:val="85"/>
        </w:rPr>
        <w:t>interferência</w:t>
      </w:r>
      <w:r>
        <w:rPr>
          <w:spacing w:val="-4"/>
          <w:w w:val="85"/>
        </w:rPr>
        <w:t> </w:t>
      </w:r>
      <w:r>
        <w:rPr>
          <w:w w:val="85"/>
        </w:rPr>
        <w:t>na</w:t>
      </w:r>
      <w:r>
        <w:rPr>
          <w:spacing w:val="-4"/>
          <w:w w:val="85"/>
        </w:rPr>
        <w:t> </w:t>
      </w:r>
      <w:r>
        <w:rPr>
          <w:w w:val="85"/>
        </w:rPr>
        <w:t>qualidade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vida</w:t>
      </w:r>
      <w:r>
        <w:rPr>
          <w:spacing w:val="-3"/>
          <w:w w:val="85"/>
        </w:rPr>
        <w:t> </w:t>
      </w:r>
      <w:r>
        <w:rPr>
          <w:w w:val="85"/>
        </w:rPr>
        <w:t>relacionada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esses</w:t>
      </w:r>
      <w:r>
        <w:rPr>
          <w:spacing w:val="-3"/>
          <w:w w:val="85"/>
        </w:rPr>
        <w:t> </w:t>
      </w:r>
      <w:r>
        <w:rPr>
          <w:w w:val="85"/>
        </w:rPr>
        <w:t>domínios,</w:t>
      </w:r>
      <w:r>
        <w:rPr>
          <w:spacing w:val="1"/>
          <w:w w:val="85"/>
        </w:rPr>
        <w:t> </w:t>
      </w:r>
      <w:r>
        <w:rPr>
          <w:w w:val="85"/>
        </w:rPr>
        <w:t>observando um baixo impacto desses itens nas suas atividades de vida diária. Concordando com Rett et al.</w:t>
      </w:r>
      <w:r>
        <w:rPr>
          <w:spacing w:val="-52"/>
          <w:w w:val="85"/>
        </w:rPr>
        <w:t> </w:t>
      </w:r>
      <w:r>
        <w:rPr>
          <w:w w:val="85"/>
        </w:rPr>
        <w:t>(2007) onde revelam que, mesmo conhecendo as variáveis individuais, sabemos que, em maior ou menor</w:t>
      </w:r>
      <w:r>
        <w:rPr>
          <w:spacing w:val="1"/>
          <w:w w:val="85"/>
        </w:rPr>
        <w:t> </w:t>
      </w:r>
      <w:r>
        <w:rPr>
          <w:w w:val="80"/>
        </w:rPr>
        <w:t>proporção, a IU e seus sintomas associados podem repercutir negativamente não só na saúde física, mas em</w:t>
      </w:r>
      <w:r>
        <w:rPr>
          <w:spacing w:val="1"/>
          <w:w w:val="80"/>
        </w:rPr>
        <w:t> </w:t>
      </w:r>
      <w:r>
        <w:rPr>
          <w:w w:val="90"/>
        </w:rPr>
        <w:t>aspectos</w:t>
      </w:r>
      <w:r>
        <w:rPr>
          <w:spacing w:val="-6"/>
          <w:w w:val="90"/>
        </w:rPr>
        <w:t> </w:t>
      </w:r>
      <w:r>
        <w:rPr>
          <w:w w:val="90"/>
        </w:rPr>
        <w:t>emocionais</w:t>
      </w:r>
      <w:r>
        <w:rPr>
          <w:spacing w:val="-6"/>
          <w:w w:val="90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 </w:t>
      </w:r>
      <w:r>
        <w:rPr>
          <w:w w:val="90"/>
        </w:rPr>
        <w:t>psicológicos.</w:t>
      </w:r>
    </w:p>
    <w:p>
      <w:pPr>
        <w:pStyle w:val="BodyText"/>
        <w:spacing w:line="364" w:lineRule="auto" w:before="5"/>
        <w:ind w:left="1085" w:right="1078" w:firstLine="710"/>
        <w:jc w:val="both"/>
      </w:pPr>
      <w:r>
        <w:rPr>
          <w:w w:val="85"/>
        </w:rPr>
        <w:t>Além disso, notou-se no presente estudo que no domínio referente às relações pessoais, no que diz</w:t>
      </w:r>
      <w:r>
        <w:rPr>
          <w:spacing w:val="-52"/>
          <w:w w:val="85"/>
        </w:rPr>
        <w:t> </w:t>
      </w:r>
      <w:r>
        <w:rPr>
          <w:w w:val="80"/>
        </w:rPr>
        <w:t>respeito à vida sexual, a maioria das participantes responderam não se aplica ou não, pelo fato da maioria das</w:t>
      </w:r>
      <w:r>
        <w:rPr>
          <w:spacing w:val="1"/>
          <w:w w:val="80"/>
        </w:rPr>
        <w:t> </w:t>
      </w:r>
      <w:r>
        <w:rPr>
          <w:w w:val="80"/>
        </w:rPr>
        <w:t>entrevistadas serem viúvas ou não terem vida sexual ativa. Da mesma forma, Oliveira et al. (2014), citam que a</w:t>
      </w:r>
      <w:r>
        <w:rPr>
          <w:spacing w:val="1"/>
          <w:w w:val="80"/>
        </w:rPr>
        <w:t> </w:t>
      </w:r>
      <w:r>
        <w:rPr>
          <w:w w:val="85"/>
        </w:rPr>
        <w:t>maior parte da amostra de sua pesquisa não apresentou relação sexual ou respondeu que a perda de urina</w:t>
      </w:r>
      <w:r>
        <w:rPr>
          <w:spacing w:val="-52"/>
          <w:w w:val="85"/>
        </w:rPr>
        <w:t> </w:t>
      </w:r>
      <w:r>
        <w:rPr>
          <w:w w:val="90"/>
        </w:rPr>
        <w:t>interferia</w:t>
      </w:r>
      <w:r>
        <w:rPr>
          <w:spacing w:val="-8"/>
          <w:w w:val="90"/>
        </w:rPr>
        <w:t> </w:t>
      </w:r>
      <w:r>
        <w:rPr>
          <w:w w:val="90"/>
        </w:rPr>
        <w:t>um</w:t>
      </w:r>
      <w:r>
        <w:rPr>
          <w:spacing w:val="-8"/>
          <w:w w:val="90"/>
        </w:rPr>
        <w:t> </w:t>
      </w:r>
      <w:r>
        <w:rPr>
          <w:w w:val="90"/>
        </w:rPr>
        <w:t>pouco</w:t>
      </w:r>
      <w:r>
        <w:rPr>
          <w:spacing w:val="-8"/>
          <w:w w:val="90"/>
        </w:rPr>
        <w:t> </w:t>
      </w:r>
      <w:r>
        <w:rPr>
          <w:w w:val="90"/>
        </w:rPr>
        <w:t>no</w:t>
      </w:r>
      <w:r>
        <w:rPr>
          <w:spacing w:val="-7"/>
          <w:w w:val="90"/>
        </w:rPr>
        <w:t> </w:t>
      </w:r>
      <w:r>
        <w:rPr>
          <w:w w:val="90"/>
        </w:rPr>
        <w:t>intercurso</w:t>
      </w:r>
      <w:r>
        <w:rPr>
          <w:spacing w:val="-7"/>
          <w:w w:val="90"/>
        </w:rPr>
        <w:t> </w:t>
      </w:r>
      <w:r>
        <w:rPr>
          <w:w w:val="90"/>
        </w:rPr>
        <w:t>sexual.</w:t>
      </w:r>
    </w:p>
    <w:p>
      <w:pPr>
        <w:pStyle w:val="BodyText"/>
        <w:spacing w:line="364" w:lineRule="auto"/>
        <w:ind w:left="1085" w:right="1073" w:firstLine="710"/>
        <w:jc w:val="both"/>
      </w:pPr>
      <w:r>
        <w:rPr>
          <w:w w:val="80"/>
        </w:rPr>
        <w:t>Ao analisar no KHQ a presença e a intensidade dos sintomas urinários, observou-se que as mulheres</w:t>
      </w:r>
      <w:r>
        <w:rPr>
          <w:spacing w:val="1"/>
          <w:w w:val="80"/>
        </w:rPr>
        <w:t> </w:t>
      </w:r>
      <w:r>
        <w:rPr>
          <w:w w:val="85"/>
        </w:rPr>
        <w:t>apresentaram</w:t>
      </w:r>
      <w:r>
        <w:rPr>
          <w:spacing w:val="1"/>
          <w:w w:val="85"/>
        </w:rPr>
        <w:t> </w:t>
      </w:r>
      <w:r>
        <w:rPr>
          <w:w w:val="85"/>
        </w:rPr>
        <w:t>frequência</w:t>
      </w:r>
      <w:r>
        <w:rPr>
          <w:spacing w:val="1"/>
          <w:w w:val="85"/>
        </w:rPr>
        <w:t> </w:t>
      </w:r>
      <w:r>
        <w:rPr>
          <w:w w:val="85"/>
        </w:rPr>
        <w:t>urinária,</w:t>
      </w:r>
      <w:r>
        <w:rPr>
          <w:spacing w:val="1"/>
          <w:w w:val="85"/>
        </w:rPr>
        <w:t> </w:t>
      </w:r>
      <w:r>
        <w:rPr>
          <w:w w:val="85"/>
        </w:rPr>
        <w:t>noctúria,</w:t>
      </w:r>
      <w:r>
        <w:rPr>
          <w:spacing w:val="1"/>
          <w:w w:val="85"/>
        </w:rPr>
        <w:t> </w:t>
      </w:r>
      <w:r>
        <w:rPr>
          <w:w w:val="85"/>
        </w:rPr>
        <w:t>urgência,</w:t>
      </w:r>
      <w:r>
        <w:rPr>
          <w:spacing w:val="1"/>
          <w:w w:val="85"/>
        </w:rPr>
        <w:t> </w:t>
      </w:r>
      <w:r>
        <w:rPr>
          <w:w w:val="85"/>
        </w:rPr>
        <w:t>bexiga</w:t>
      </w:r>
      <w:r>
        <w:rPr>
          <w:spacing w:val="1"/>
          <w:w w:val="85"/>
        </w:rPr>
        <w:t> </w:t>
      </w:r>
      <w:r>
        <w:rPr>
          <w:w w:val="85"/>
        </w:rPr>
        <w:t>hiperativa,</w:t>
      </w:r>
      <w:r>
        <w:rPr>
          <w:spacing w:val="1"/>
          <w:w w:val="85"/>
        </w:rPr>
        <w:t> </w:t>
      </w:r>
      <w:r>
        <w:rPr>
          <w:w w:val="85"/>
        </w:rPr>
        <w:t>IUE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infecções</w:t>
      </w:r>
      <w:r>
        <w:rPr>
          <w:spacing w:val="1"/>
          <w:w w:val="85"/>
        </w:rPr>
        <w:t> </w:t>
      </w:r>
      <w:r>
        <w:rPr>
          <w:w w:val="85"/>
        </w:rPr>
        <w:t>frequentes,</w:t>
      </w:r>
      <w:r>
        <w:rPr>
          <w:spacing w:val="1"/>
          <w:w w:val="85"/>
        </w:rPr>
        <w:t> </w:t>
      </w:r>
      <w:r>
        <w:rPr>
          <w:w w:val="80"/>
        </w:rPr>
        <w:t>demonstrando estatisticamente uma significância nas repostas um pouco e moderadamente. Porém, nos itens</w:t>
      </w:r>
      <w:r>
        <w:rPr>
          <w:spacing w:val="1"/>
          <w:w w:val="80"/>
        </w:rPr>
        <w:t> </w:t>
      </w:r>
      <w:r>
        <w:rPr>
          <w:w w:val="80"/>
        </w:rPr>
        <w:t>enurese noturna, incontinência</w:t>
      </w:r>
      <w:r>
        <w:rPr>
          <w:spacing w:val="38"/>
        </w:rPr>
        <w:t> </w:t>
      </w:r>
      <w:r>
        <w:rPr>
          <w:w w:val="80"/>
        </w:rPr>
        <w:t>no intercurso sexual, dor na bexiga e outros problemas</w:t>
      </w:r>
      <w:r>
        <w:rPr>
          <w:spacing w:val="38"/>
        </w:rPr>
        <w:t> </w:t>
      </w:r>
      <w:r>
        <w:rPr>
          <w:w w:val="80"/>
        </w:rPr>
        <w:t>relacionados a bexiga,</w:t>
      </w:r>
      <w:r>
        <w:rPr>
          <w:spacing w:val="1"/>
          <w:w w:val="80"/>
        </w:rPr>
        <w:t> </w:t>
      </w:r>
      <w:r>
        <w:rPr>
          <w:w w:val="90"/>
        </w:rPr>
        <w:t>não</w:t>
      </w:r>
      <w:r>
        <w:rPr>
          <w:spacing w:val="-8"/>
          <w:w w:val="90"/>
        </w:rPr>
        <w:t> </w:t>
      </w:r>
      <w:r>
        <w:rPr>
          <w:w w:val="90"/>
        </w:rPr>
        <w:t>houve</w:t>
      </w:r>
      <w:r>
        <w:rPr>
          <w:spacing w:val="-8"/>
          <w:w w:val="90"/>
        </w:rPr>
        <w:t> </w:t>
      </w:r>
      <w:r>
        <w:rPr>
          <w:w w:val="90"/>
        </w:rPr>
        <w:t>prevalência</w:t>
      </w:r>
      <w:r>
        <w:rPr>
          <w:spacing w:val="-8"/>
          <w:w w:val="90"/>
        </w:rPr>
        <w:t> </w:t>
      </w:r>
      <w:r>
        <w:rPr>
          <w:w w:val="90"/>
        </w:rPr>
        <w:t>para</w:t>
      </w:r>
      <w:r>
        <w:rPr>
          <w:spacing w:val="-7"/>
          <w:w w:val="90"/>
        </w:rPr>
        <w:t> </w:t>
      </w:r>
      <w:r>
        <w:rPr>
          <w:w w:val="90"/>
        </w:rPr>
        <w:t>estes</w:t>
      </w:r>
      <w:r>
        <w:rPr>
          <w:spacing w:val="-6"/>
          <w:w w:val="90"/>
        </w:rPr>
        <w:t> </w:t>
      </w:r>
      <w:r>
        <w:rPr>
          <w:w w:val="90"/>
        </w:rPr>
        <w:t>sintomas.</w:t>
      </w:r>
    </w:p>
    <w:p>
      <w:pPr>
        <w:pStyle w:val="BodyText"/>
        <w:spacing w:line="364" w:lineRule="auto"/>
        <w:ind w:left="1085" w:right="1082" w:firstLine="710"/>
        <w:jc w:val="both"/>
      </w:pPr>
      <w:r>
        <w:rPr>
          <w:w w:val="80"/>
        </w:rPr>
        <w:t>Tais resultados são similares ao estudo de Borges et al. (2009) em que aproximadamente metade das</w:t>
      </w:r>
      <w:r>
        <w:rPr>
          <w:spacing w:val="1"/>
          <w:w w:val="80"/>
        </w:rPr>
        <w:t> </w:t>
      </w:r>
      <w:r>
        <w:rPr>
          <w:w w:val="80"/>
        </w:rPr>
        <w:t>pacientes</w:t>
      </w:r>
      <w:r>
        <w:rPr>
          <w:spacing w:val="18"/>
          <w:w w:val="80"/>
        </w:rPr>
        <w:t> </w:t>
      </w:r>
      <w:r>
        <w:rPr>
          <w:w w:val="80"/>
        </w:rPr>
        <w:t>referiram</w:t>
      </w:r>
      <w:r>
        <w:rPr>
          <w:spacing w:val="15"/>
          <w:w w:val="80"/>
        </w:rPr>
        <w:t> </w:t>
      </w:r>
      <w:r>
        <w:rPr>
          <w:w w:val="80"/>
        </w:rPr>
        <w:t>que</w:t>
      </w:r>
      <w:r>
        <w:rPr>
          <w:spacing w:val="15"/>
          <w:w w:val="80"/>
        </w:rPr>
        <w:t> </w:t>
      </w:r>
      <w:r>
        <w:rPr>
          <w:w w:val="80"/>
        </w:rPr>
        <w:t>os</w:t>
      </w:r>
      <w:r>
        <w:rPr>
          <w:spacing w:val="19"/>
          <w:w w:val="80"/>
        </w:rPr>
        <w:t> </w:t>
      </w:r>
      <w:r>
        <w:rPr>
          <w:w w:val="80"/>
        </w:rPr>
        <w:t>sintomas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frequência,</w:t>
      </w:r>
      <w:r>
        <w:rPr>
          <w:spacing w:val="14"/>
          <w:w w:val="80"/>
        </w:rPr>
        <w:t> </w:t>
      </w:r>
      <w:r>
        <w:rPr>
          <w:w w:val="80"/>
        </w:rPr>
        <w:t>noctúria,</w:t>
      </w:r>
      <w:r>
        <w:rPr>
          <w:spacing w:val="13"/>
          <w:w w:val="80"/>
        </w:rPr>
        <w:t> </w:t>
      </w:r>
      <w:r>
        <w:rPr>
          <w:w w:val="80"/>
        </w:rPr>
        <w:t>urgência,</w:t>
      </w:r>
      <w:r>
        <w:rPr>
          <w:spacing w:val="13"/>
          <w:w w:val="80"/>
        </w:rPr>
        <w:t> </w:t>
      </w:r>
      <w:r>
        <w:rPr>
          <w:w w:val="80"/>
        </w:rPr>
        <w:t>urge-incontinência</w:t>
      </w:r>
      <w:r>
        <w:rPr>
          <w:spacing w:val="19"/>
          <w:w w:val="80"/>
        </w:rPr>
        <w:t> </w:t>
      </w:r>
      <w:r>
        <w:rPr>
          <w:w w:val="80"/>
        </w:rPr>
        <w:t>e</w:t>
      </w:r>
      <w:r>
        <w:rPr>
          <w:spacing w:val="16"/>
          <w:w w:val="80"/>
        </w:rPr>
        <w:t> </w:t>
      </w:r>
      <w:r>
        <w:rPr>
          <w:w w:val="80"/>
        </w:rPr>
        <w:t>IUE</w:t>
      </w:r>
      <w:r>
        <w:rPr>
          <w:spacing w:val="13"/>
          <w:w w:val="80"/>
        </w:rPr>
        <w:t> </w:t>
      </w:r>
      <w:r>
        <w:rPr>
          <w:w w:val="80"/>
        </w:rPr>
        <w:t>afetaram</w:t>
      </w:r>
      <w:r>
        <w:rPr>
          <w:spacing w:val="15"/>
          <w:w w:val="80"/>
        </w:rPr>
        <w:t> </w:t>
      </w:r>
      <w:r>
        <w:rPr>
          <w:w w:val="80"/>
        </w:rPr>
        <w:t>muito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a QV. Por outro lado, infecções de repetição </w:t>
      </w:r>
      <w:r>
        <w:rPr>
          <w:w w:val="85"/>
        </w:rPr>
        <w:t>e dor na bexiga foram sintomas que a maioria das participantes</w:t>
      </w:r>
      <w:r>
        <w:rPr>
          <w:spacing w:val="-53"/>
          <w:w w:val="85"/>
        </w:rPr>
        <w:t> </w:t>
      </w:r>
      <w:r>
        <w:rPr>
          <w:spacing w:val="-1"/>
          <w:w w:val="85"/>
        </w:rPr>
        <w:t>referiu afetar pouco ou moderadamente. Enurese noturna, incontinência durante </w:t>
      </w:r>
      <w:r>
        <w:rPr>
          <w:w w:val="85"/>
        </w:rPr>
        <w:t>a relação e dificuldade para</w:t>
      </w:r>
      <w:r>
        <w:rPr>
          <w:spacing w:val="-52"/>
          <w:w w:val="85"/>
        </w:rPr>
        <w:t> </w:t>
      </w:r>
      <w:r>
        <w:rPr>
          <w:w w:val="85"/>
        </w:rPr>
        <w:t>urinar</w:t>
      </w:r>
      <w:r>
        <w:rPr>
          <w:spacing w:val="-3"/>
          <w:w w:val="85"/>
        </w:rPr>
        <w:t> </w:t>
      </w:r>
      <w:r>
        <w:rPr>
          <w:w w:val="85"/>
        </w:rPr>
        <w:t>foram</w:t>
      </w:r>
      <w:r>
        <w:rPr>
          <w:spacing w:val="-4"/>
          <w:w w:val="85"/>
        </w:rPr>
        <w:t> </w:t>
      </w:r>
      <w:r>
        <w:rPr>
          <w:w w:val="85"/>
        </w:rPr>
        <w:t>queixas</w:t>
      </w:r>
      <w:r>
        <w:rPr>
          <w:spacing w:val="-2"/>
          <w:w w:val="85"/>
        </w:rPr>
        <w:t> </w:t>
      </w:r>
      <w:r>
        <w:rPr>
          <w:w w:val="85"/>
        </w:rPr>
        <w:t>referidas</w:t>
      </w:r>
      <w:r>
        <w:rPr>
          <w:spacing w:val="-1"/>
          <w:w w:val="85"/>
        </w:rPr>
        <w:t> </w:t>
      </w:r>
      <w:r>
        <w:rPr>
          <w:w w:val="85"/>
        </w:rPr>
        <w:t>pela</w:t>
      </w:r>
      <w:r>
        <w:rPr>
          <w:spacing w:val="-4"/>
          <w:w w:val="85"/>
        </w:rPr>
        <w:t> </w:t>
      </w:r>
      <w:r>
        <w:rPr>
          <w:w w:val="85"/>
        </w:rPr>
        <w:t>minoria</w:t>
      </w:r>
      <w:r>
        <w:rPr>
          <w:spacing w:val="-3"/>
          <w:w w:val="85"/>
        </w:rPr>
        <w:t> </w:t>
      </w:r>
      <w:r>
        <w:rPr>
          <w:w w:val="85"/>
        </w:rPr>
        <w:t>das</w:t>
      </w:r>
      <w:r>
        <w:rPr>
          <w:spacing w:val="-2"/>
          <w:w w:val="85"/>
        </w:rPr>
        <w:t> </w:t>
      </w:r>
      <w:r>
        <w:rPr>
          <w:w w:val="85"/>
        </w:rPr>
        <w:t>mulheres.</w:t>
      </w:r>
    </w:p>
    <w:p>
      <w:pPr>
        <w:pStyle w:val="BodyText"/>
        <w:spacing w:line="364" w:lineRule="auto" w:before="1"/>
        <w:ind w:left="1085" w:right="1078" w:firstLine="710"/>
        <w:jc w:val="both"/>
      </w:pPr>
      <w:r>
        <w:rPr>
          <w:w w:val="85"/>
        </w:rPr>
        <w:t>Entretanto, nesse estudo constatou-se, que as mulheres que realizavam atividades físicas pelo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programa academia da cidade, não possuíam conhecimentos sobre a musculatura </w:t>
      </w:r>
      <w:r>
        <w:rPr>
          <w:w w:val="85"/>
        </w:rPr>
        <w:t>do assoalho pélvico, nem</w:t>
      </w:r>
      <w:r>
        <w:rPr>
          <w:spacing w:val="-52"/>
          <w:w w:val="85"/>
        </w:rPr>
        <w:t> </w:t>
      </w:r>
      <w:r>
        <w:rPr>
          <w:w w:val="85"/>
        </w:rPr>
        <w:t>os</w:t>
      </w:r>
      <w:r>
        <w:rPr>
          <w:spacing w:val="-4"/>
          <w:w w:val="85"/>
        </w:rPr>
        <w:t> </w:t>
      </w:r>
      <w:r>
        <w:rPr>
          <w:w w:val="85"/>
        </w:rPr>
        <w:t>benefícios</w:t>
      </w:r>
      <w:r>
        <w:rPr>
          <w:spacing w:val="-3"/>
          <w:w w:val="85"/>
        </w:rPr>
        <w:t> </w:t>
      </w:r>
      <w:r>
        <w:rPr>
          <w:w w:val="85"/>
        </w:rPr>
        <w:t>alcançados</w:t>
      </w:r>
      <w:r>
        <w:rPr>
          <w:spacing w:val="-4"/>
          <w:w w:val="85"/>
        </w:rPr>
        <w:t> </w:t>
      </w:r>
      <w:r>
        <w:rPr>
          <w:w w:val="85"/>
        </w:rPr>
        <w:t>através</w:t>
      </w:r>
      <w:r>
        <w:rPr>
          <w:spacing w:val="-3"/>
          <w:w w:val="85"/>
        </w:rPr>
        <w:t> </w:t>
      </w: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fortalecimento</w:t>
      </w:r>
      <w:r>
        <w:rPr>
          <w:spacing w:val="-4"/>
          <w:w w:val="85"/>
        </w:rPr>
        <w:t> </w:t>
      </w:r>
      <w:r>
        <w:rPr>
          <w:w w:val="85"/>
        </w:rPr>
        <w:t>dessa</w:t>
      </w:r>
      <w:r>
        <w:rPr>
          <w:spacing w:val="-4"/>
          <w:w w:val="85"/>
        </w:rPr>
        <w:t> </w:t>
      </w:r>
      <w:r>
        <w:rPr>
          <w:w w:val="85"/>
        </w:rPr>
        <w:t>musculatura</w:t>
      </w:r>
      <w:r>
        <w:rPr>
          <w:spacing w:val="-4"/>
          <w:w w:val="85"/>
        </w:rPr>
        <w:t> </w:t>
      </w:r>
      <w:r>
        <w:rPr>
          <w:w w:val="85"/>
        </w:rPr>
        <w:t>com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prática</w:t>
      </w:r>
      <w:r>
        <w:rPr>
          <w:spacing w:val="-4"/>
          <w:w w:val="85"/>
        </w:rPr>
        <w:t> </w:t>
      </w:r>
      <w:r>
        <w:rPr>
          <w:w w:val="85"/>
        </w:rPr>
        <w:t>dessas</w:t>
      </w:r>
      <w:r>
        <w:rPr>
          <w:spacing w:val="-3"/>
          <w:w w:val="85"/>
        </w:rPr>
        <w:t> </w:t>
      </w:r>
      <w:r>
        <w:rPr>
          <w:w w:val="85"/>
        </w:rPr>
        <w:t>atividades.</w:t>
      </w:r>
      <w:r>
        <w:rPr>
          <w:spacing w:val="-6"/>
          <w:w w:val="85"/>
        </w:rPr>
        <w:t> </w:t>
      </w:r>
      <w:r>
        <w:rPr>
          <w:w w:val="85"/>
        </w:rPr>
        <w:t>Em</w:t>
      </w:r>
      <w:r>
        <w:rPr>
          <w:spacing w:val="-52"/>
          <w:w w:val="85"/>
        </w:rPr>
        <w:t> </w:t>
      </w:r>
      <w:r>
        <w:rPr>
          <w:w w:val="80"/>
        </w:rPr>
        <w:t>sua pesquisa de Melo (2018) relatou que as mulheres apresentaram pouco conhecimento sobre a relação dos</w:t>
      </w:r>
      <w:r>
        <w:rPr>
          <w:spacing w:val="1"/>
          <w:w w:val="80"/>
        </w:rPr>
        <w:t> </w:t>
      </w:r>
      <w:r>
        <w:rPr>
          <w:w w:val="80"/>
        </w:rPr>
        <w:t>músculos</w:t>
      </w:r>
      <w:r>
        <w:rPr>
          <w:spacing w:val="10"/>
          <w:w w:val="80"/>
        </w:rPr>
        <w:t> </w:t>
      </w:r>
      <w:r>
        <w:rPr>
          <w:w w:val="80"/>
        </w:rPr>
        <w:t>do</w:t>
      </w:r>
      <w:r>
        <w:rPr>
          <w:spacing w:val="9"/>
          <w:w w:val="80"/>
        </w:rPr>
        <w:t> </w:t>
      </w:r>
      <w:r>
        <w:rPr>
          <w:w w:val="80"/>
        </w:rPr>
        <w:t>assoalho</w:t>
      </w:r>
      <w:r>
        <w:rPr>
          <w:spacing w:val="9"/>
          <w:w w:val="80"/>
        </w:rPr>
        <w:t> </w:t>
      </w:r>
      <w:r>
        <w:rPr>
          <w:w w:val="80"/>
        </w:rPr>
        <w:t>pélvico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o</w:t>
      </w:r>
      <w:r>
        <w:rPr>
          <w:spacing w:val="9"/>
          <w:w w:val="80"/>
        </w:rPr>
        <w:t> </w:t>
      </w:r>
      <w:r>
        <w:rPr>
          <w:w w:val="80"/>
        </w:rPr>
        <w:t>funcionamento</w:t>
      </w:r>
      <w:r>
        <w:rPr>
          <w:spacing w:val="8"/>
          <w:w w:val="80"/>
        </w:rPr>
        <w:t> </w:t>
      </w:r>
      <w:r>
        <w:rPr>
          <w:w w:val="80"/>
        </w:rPr>
        <w:t>dessa</w:t>
      </w:r>
      <w:r>
        <w:rPr>
          <w:spacing w:val="4"/>
          <w:w w:val="80"/>
        </w:rPr>
        <w:t> </w:t>
      </w:r>
      <w:r>
        <w:rPr>
          <w:w w:val="80"/>
        </w:rPr>
        <w:t>musculatura</w:t>
      </w:r>
      <w:r>
        <w:rPr>
          <w:spacing w:val="9"/>
          <w:w w:val="80"/>
        </w:rPr>
        <w:t> </w:t>
      </w:r>
      <w:r>
        <w:rPr>
          <w:w w:val="80"/>
        </w:rPr>
        <w:t>durante</w:t>
      </w:r>
      <w:r>
        <w:rPr>
          <w:spacing w:val="8"/>
          <w:w w:val="80"/>
        </w:rPr>
        <w:t> </w:t>
      </w:r>
      <w:r>
        <w:rPr>
          <w:w w:val="80"/>
        </w:rPr>
        <w:t>a</w:t>
      </w:r>
      <w:r>
        <w:rPr>
          <w:spacing w:val="9"/>
          <w:w w:val="80"/>
        </w:rPr>
        <w:t> </w:t>
      </w:r>
      <w:r>
        <w:rPr>
          <w:w w:val="80"/>
        </w:rPr>
        <w:t>prática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atividade</w:t>
      </w:r>
      <w:r>
        <w:rPr>
          <w:spacing w:val="8"/>
          <w:w w:val="80"/>
        </w:rPr>
        <w:t> </w:t>
      </w:r>
      <w:r>
        <w:rPr>
          <w:w w:val="80"/>
        </w:rPr>
        <w:t>física.</w:t>
      </w:r>
    </w:p>
    <w:p>
      <w:pPr>
        <w:pStyle w:val="BodyText"/>
        <w:spacing w:line="364" w:lineRule="auto" w:before="4"/>
        <w:ind w:left="1085" w:right="1079" w:firstLine="710"/>
        <w:jc w:val="both"/>
      </w:pPr>
      <w:r>
        <w:rPr>
          <w:w w:val="80"/>
        </w:rPr>
        <w:t>Da mesma forma, Caetano et al. (2007)</w:t>
      </w:r>
      <w:r>
        <w:rPr>
          <w:spacing w:val="1"/>
          <w:w w:val="80"/>
        </w:rPr>
        <w:t> </w:t>
      </w:r>
      <w:r>
        <w:rPr>
          <w:w w:val="80"/>
        </w:rPr>
        <w:t>afirmaram que frequentemente os</w:t>
      </w:r>
      <w:r>
        <w:rPr>
          <w:spacing w:val="1"/>
          <w:w w:val="80"/>
        </w:rPr>
        <w:t> </w:t>
      </w:r>
      <w:r>
        <w:rPr>
          <w:w w:val="80"/>
        </w:rPr>
        <w:t>exercícios</w:t>
      </w:r>
      <w:r>
        <w:rPr>
          <w:spacing w:val="1"/>
          <w:w w:val="80"/>
        </w:rPr>
        <w:t> </w:t>
      </w:r>
      <w:r>
        <w:rPr>
          <w:w w:val="80"/>
        </w:rPr>
        <w:t>para os</w:t>
      </w:r>
      <w:r>
        <w:rPr>
          <w:spacing w:val="38"/>
        </w:rPr>
        <w:t> </w:t>
      </w:r>
      <w:r>
        <w:rPr>
          <w:w w:val="80"/>
        </w:rPr>
        <w:t>músculos</w:t>
      </w:r>
      <w:r>
        <w:rPr>
          <w:spacing w:val="1"/>
          <w:w w:val="80"/>
        </w:rPr>
        <w:t> </w:t>
      </w:r>
      <w:r>
        <w:rPr>
          <w:w w:val="85"/>
        </w:rPr>
        <w:t>do assoalho pélvico são excluídos durante a prática de alguma atividade física, porém no contexto de uma</w:t>
      </w:r>
      <w:r>
        <w:rPr>
          <w:spacing w:val="1"/>
          <w:w w:val="85"/>
        </w:rPr>
        <w:t> </w:t>
      </w:r>
      <w:r>
        <w:rPr>
          <w:w w:val="85"/>
        </w:rPr>
        <w:t>ginástica global, isto não é coerente, já que esses músculos fazem parte da atividade funcional de todas as</w:t>
      </w:r>
      <w:r>
        <w:rPr>
          <w:spacing w:val="1"/>
          <w:w w:val="85"/>
        </w:rPr>
        <w:t> </w:t>
      </w:r>
      <w:r>
        <w:rPr>
          <w:w w:val="90"/>
        </w:rPr>
        <w:t>mulheres</w:t>
      </w:r>
      <w:r>
        <w:rPr>
          <w:spacing w:val="-7"/>
          <w:w w:val="90"/>
        </w:rPr>
        <w:t> </w:t>
      </w:r>
      <w:r>
        <w:rPr>
          <w:w w:val="90"/>
        </w:rPr>
        <w:t>e</w:t>
      </w:r>
      <w:r>
        <w:rPr>
          <w:spacing w:val="-9"/>
          <w:w w:val="90"/>
        </w:rPr>
        <w:t> </w:t>
      </w:r>
      <w:r>
        <w:rPr>
          <w:w w:val="90"/>
        </w:rPr>
        <w:t>merecem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mesma</w:t>
      </w:r>
      <w:r>
        <w:rPr>
          <w:spacing w:val="-9"/>
          <w:w w:val="90"/>
        </w:rPr>
        <w:t> </w:t>
      </w:r>
      <w:r>
        <w:rPr>
          <w:w w:val="90"/>
        </w:rPr>
        <w:t>atenção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w w:val="90"/>
        </w:rPr>
        <w:t>os</w:t>
      </w:r>
      <w:r>
        <w:rPr>
          <w:spacing w:val="-7"/>
          <w:w w:val="90"/>
        </w:rPr>
        <w:t> </w:t>
      </w:r>
      <w:r>
        <w:rPr>
          <w:w w:val="90"/>
        </w:rPr>
        <w:t>demais.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74" w:firstLine="710"/>
        <w:jc w:val="both"/>
      </w:pPr>
      <w:r>
        <w:rPr>
          <w:w w:val="80"/>
        </w:rPr>
        <w:t>O estudo teve como limitações a coleta, pois o questionário KHQ era extenso e as participantes tinham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pouco tempo para responde-lo </w:t>
      </w:r>
      <w:r>
        <w:rPr>
          <w:w w:val="85"/>
        </w:rPr>
        <w:t>devido ao horário do início das atividades físicas pelo programa academia da</w:t>
      </w:r>
      <w:r>
        <w:rPr>
          <w:spacing w:val="-52"/>
          <w:w w:val="85"/>
        </w:rPr>
        <w:t> </w:t>
      </w:r>
      <w:r>
        <w:rPr>
          <w:w w:val="85"/>
        </w:rPr>
        <w:t>cidade, bem como, o número elevado de mulheres que tinham dificuldade em responder os questionários</w:t>
      </w:r>
      <w:r>
        <w:rPr>
          <w:spacing w:val="1"/>
          <w:w w:val="85"/>
        </w:rPr>
        <w:t> </w:t>
      </w:r>
      <w:r>
        <w:rPr>
          <w:w w:val="80"/>
        </w:rPr>
        <w:t>devido</w:t>
      </w:r>
      <w:r>
        <w:rPr>
          <w:spacing w:val="4"/>
          <w:w w:val="80"/>
        </w:rPr>
        <w:t> </w:t>
      </w:r>
      <w:r>
        <w:rPr>
          <w:w w:val="80"/>
        </w:rPr>
        <w:t>à</w:t>
      </w:r>
      <w:r>
        <w:rPr>
          <w:spacing w:val="3"/>
          <w:w w:val="80"/>
        </w:rPr>
        <w:t> </w:t>
      </w:r>
      <w:r>
        <w:rPr>
          <w:w w:val="80"/>
        </w:rPr>
        <w:t>falta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conhecimento</w:t>
      </w:r>
      <w:r>
        <w:rPr>
          <w:spacing w:val="3"/>
          <w:w w:val="80"/>
        </w:rPr>
        <w:t> </w:t>
      </w:r>
      <w:r>
        <w:rPr>
          <w:w w:val="80"/>
        </w:rPr>
        <w:t>sobre</w:t>
      </w:r>
      <w:r>
        <w:rPr>
          <w:spacing w:val="4"/>
          <w:w w:val="80"/>
        </w:rPr>
        <w:t> </w:t>
      </w:r>
      <w:r>
        <w:rPr>
          <w:w w:val="80"/>
        </w:rPr>
        <w:t>o</w:t>
      </w:r>
      <w:r>
        <w:rPr>
          <w:spacing w:val="3"/>
          <w:w w:val="80"/>
        </w:rPr>
        <w:t> </w:t>
      </w:r>
      <w:r>
        <w:rPr>
          <w:w w:val="80"/>
        </w:rPr>
        <w:t>tema</w:t>
      </w:r>
      <w:r>
        <w:rPr>
          <w:spacing w:val="3"/>
          <w:w w:val="80"/>
        </w:rPr>
        <w:t> </w:t>
      </w:r>
      <w:r>
        <w:rPr>
          <w:w w:val="80"/>
        </w:rPr>
        <w:t>abordado</w:t>
      </w:r>
      <w:r>
        <w:rPr>
          <w:spacing w:val="-2"/>
          <w:w w:val="80"/>
        </w:rPr>
        <w:t> </w:t>
      </w:r>
      <w:r>
        <w:rPr>
          <w:w w:val="80"/>
        </w:rPr>
        <w:t>pela</w:t>
      </w:r>
      <w:r>
        <w:rPr>
          <w:spacing w:val="3"/>
          <w:w w:val="80"/>
        </w:rPr>
        <w:t> </w:t>
      </w:r>
      <w:r>
        <w:rPr>
          <w:w w:val="80"/>
        </w:rPr>
        <w:t>pesquisa.</w:t>
      </w:r>
    </w:p>
    <w:p>
      <w:pPr>
        <w:pStyle w:val="BodyText"/>
        <w:spacing w:line="364" w:lineRule="auto"/>
        <w:ind w:left="1085" w:right="1079" w:firstLine="710"/>
        <w:jc w:val="both"/>
      </w:pPr>
      <w:r>
        <w:rPr>
          <w:w w:val="80"/>
        </w:rPr>
        <w:t>Como contribuição, esta pesquisa aponta para novas</w:t>
      </w:r>
      <w:r>
        <w:rPr>
          <w:spacing w:val="1"/>
          <w:w w:val="80"/>
        </w:rPr>
        <w:t> </w:t>
      </w:r>
      <w:r>
        <w:rPr>
          <w:w w:val="80"/>
        </w:rPr>
        <w:t>descobertas</w:t>
      </w:r>
      <w:r>
        <w:rPr>
          <w:spacing w:val="38"/>
        </w:rPr>
        <w:t> </w:t>
      </w:r>
      <w:r>
        <w:rPr>
          <w:w w:val="80"/>
        </w:rPr>
        <w:t>em</w:t>
      </w:r>
      <w:r>
        <w:rPr>
          <w:spacing w:val="38"/>
        </w:rPr>
        <w:t> </w:t>
      </w:r>
      <w:r>
        <w:rPr>
          <w:w w:val="80"/>
        </w:rPr>
        <w:t>relação a temática, uma</w:t>
      </w:r>
      <w:r>
        <w:rPr>
          <w:spacing w:val="38"/>
        </w:rPr>
        <w:t> </w:t>
      </w:r>
      <w:r>
        <w:rPr>
          <w:w w:val="80"/>
        </w:rPr>
        <w:t>vez</w:t>
      </w:r>
      <w:r>
        <w:rPr>
          <w:spacing w:val="39"/>
        </w:rPr>
        <w:t> </w:t>
      </w:r>
      <w:r>
        <w:rPr>
          <w:w w:val="80"/>
        </w:rPr>
        <w:t>que</w:t>
      </w:r>
      <w:r>
        <w:rPr>
          <w:spacing w:val="-48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importância</w:t>
      </w:r>
      <w:r>
        <w:rPr>
          <w:spacing w:val="20"/>
          <w:w w:val="80"/>
        </w:rPr>
        <w:t> </w:t>
      </w:r>
      <w:r>
        <w:rPr>
          <w:w w:val="80"/>
        </w:rPr>
        <w:t>do</w:t>
      </w:r>
      <w:r>
        <w:rPr>
          <w:spacing w:val="22"/>
          <w:w w:val="80"/>
        </w:rPr>
        <w:t> </w:t>
      </w:r>
      <w:r>
        <w:rPr>
          <w:w w:val="80"/>
        </w:rPr>
        <w:t>fortalecimento</w:t>
      </w:r>
      <w:r>
        <w:rPr>
          <w:spacing w:val="21"/>
          <w:w w:val="80"/>
        </w:rPr>
        <w:t> </w:t>
      </w:r>
      <w:r>
        <w:rPr>
          <w:w w:val="80"/>
        </w:rPr>
        <w:t>do</w:t>
      </w:r>
      <w:r>
        <w:rPr>
          <w:spacing w:val="21"/>
          <w:w w:val="80"/>
        </w:rPr>
        <w:t> </w:t>
      </w:r>
      <w:r>
        <w:rPr>
          <w:w w:val="80"/>
        </w:rPr>
        <w:t>assoalho</w:t>
      </w:r>
      <w:r>
        <w:rPr>
          <w:spacing w:val="22"/>
          <w:w w:val="80"/>
        </w:rPr>
        <w:t> </w:t>
      </w:r>
      <w:r>
        <w:rPr>
          <w:w w:val="80"/>
        </w:rPr>
        <w:t>pélivo</w:t>
      </w:r>
      <w:r>
        <w:rPr>
          <w:spacing w:val="21"/>
          <w:w w:val="80"/>
        </w:rPr>
        <w:t> </w:t>
      </w:r>
      <w:r>
        <w:rPr>
          <w:w w:val="80"/>
        </w:rPr>
        <w:t>era</w:t>
      </w:r>
      <w:r>
        <w:rPr>
          <w:spacing w:val="16"/>
          <w:w w:val="80"/>
        </w:rPr>
        <w:t> </w:t>
      </w:r>
      <w:r>
        <w:rPr>
          <w:w w:val="80"/>
        </w:rPr>
        <w:t>desconhecida</w:t>
      </w:r>
      <w:r>
        <w:rPr>
          <w:spacing w:val="21"/>
          <w:w w:val="80"/>
        </w:rPr>
        <w:t> </w:t>
      </w:r>
      <w:r>
        <w:rPr>
          <w:w w:val="80"/>
        </w:rPr>
        <w:t>entre</w:t>
      </w:r>
      <w:r>
        <w:rPr>
          <w:spacing w:val="16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maioria</w:t>
      </w:r>
      <w:r>
        <w:rPr>
          <w:spacing w:val="20"/>
          <w:w w:val="80"/>
        </w:rPr>
        <w:t> </w:t>
      </w:r>
      <w:r>
        <w:rPr>
          <w:w w:val="80"/>
        </w:rPr>
        <w:t>das</w:t>
      </w:r>
      <w:r>
        <w:rPr>
          <w:spacing w:val="22"/>
          <w:w w:val="80"/>
        </w:rPr>
        <w:t> </w:t>
      </w:r>
      <w:r>
        <w:rPr>
          <w:w w:val="80"/>
        </w:rPr>
        <w:t>participantes.</w:t>
      </w:r>
      <w:r>
        <w:rPr>
          <w:spacing w:val="18"/>
          <w:w w:val="80"/>
        </w:rPr>
        <w:t> </w:t>
      </w:r>
      <w:r>
        <w:rPr>
          <w:w w:val="80"/>
        </w:rPr>
        <w:t>Diante</w:t>
      </w:r>
      <w:r>
        <w:rPr>
          <w:spacing w:val="1"/>
          <w:w w:val="80"/>
        </w:rPr>
        <w:t> </w:t>
      </w:r>
      <w:r>
        <w:rPr>
          <w:w w:val="80"/>
        </w:rPr>
        <w:t>dos fatos observados as participantes foram orientadas pelas pesquisadoras sobre o conteúdo explanado e os</w:t>
      </w:r>
      <w:r>
        <w:rPr>
          <w:spacing w:val="1"/>
          <w:w w:val="80"/>
        </w:rPr>
        <w:t> </w:t>
      </w:r>
      <w:r>
        <w:rPr>
          <w:w w:val="80"/>
        </w:rPr>
        <w:t>benefícios que podem ser obtidos ao associar o fortalecimento do assoalho pélvico com a prática da atividade</w:t>
      </w:r>
      <w:r>
        <w:rPr>
          <w:spacing w:val="1"/>
          <w:w w:val="80"/>
        </w:rPr>
        <w:t> </w:t>
      </w:r>
      <w:r>
        <w:rPr>
          <w:w w:val="90"/>
        </w:rPr>
        <w:t>física.</w:t>
      </w:r>
    </w:p>
    <w:p>
      <w:pPr>
        <w:pStyle w:val="BodyText"/>
        <w:spacing w:line="364" w:lineRule="auto" w:before="5"/>
        <w:ind w:left="1085" w:right="1083" w:firstLine="710"/>
        <w:jc w:val="both"/>
      </w:pPr>
      <w:r>
        <w:rPr>
          <w:spacing w:val="-1"/>
          <w:w w:val="85"/>
        </w:rPr>
        <w:t>Além disso, sugere-se a presença </w:t>
      </w:r>
      <w:r>
        <w:rPr>
          <w:w w:val="85"/>
        </w:rPr>
        <w:t>de uma equipe multidisciplinar com fisioterapeutas para atuar nos</w:t>
      </w:r>
      <w:r>
        <w:rPr>
          <w:spacing w:val="-53"/>
          <w:w w:val="85"/>
        </w:rPr>
        <w:t> </w:t>
      </w:r>
      <w:r>
        <w:rPr>
          <w:w w:val="85"/>
        </w:rPr>
        <w:t>grupos, com a intenção de conscientizar essas mulheres a melhorar a percepção dessa musculatura do</w:t>
      </w:r>
      <w:r>
        <w:rPr>
          <w:spacing w:val="1"/>
          <w:w w:val="85"/>
        </w:rPr>
        <w:t> </w:t>
      </w:r>
      <w:r>
        <w:rPr>
          <w:w w:val="85"/>
        </w:rPr>
        <w:t>períneo através da execução dos movimentos de contração e relaxamento perineal durante a prática das</w:t>
      </w:r>
      <w:r>
        <w:rPr>
          <w:spacing w:val="1"/>
          <w:w w:val="85"/>
        </w:rPr>
        <w:t> </w:t>
      </w:r>
      <w:r>
        <w:rPr>
          <w:w w:val="85"/>
        </w:rPr>
        <w:t>atividades</w:t>
      </w:r>
      <w:r>
        <w:rPr>
          <w:spacing w:val="-2"/>
          <w:w w:val="85"/>
        </w:rPr>
        <w:t> </w:t>
      </w:r>
      <w:r>
        <w:rPr>
          <w:w w:val="85"/>
        </w:rPr>
        <w:t>físicas,</w:t>
      </w:r>
      <w:r>
        <w:rPr>
          <w:spacing w:val="-5"/>
          <w:w w:val="85"/>
        </w:rPr>
        <w:t> </w:t>
      </w:r>
      <w:r>
        <w:rPr>
          <w:w w:val="85"/>
        </w:rPr>
        <w:t>prevenindo</w:t>
      </w:r>
      <w:r>
        <w:rPr>
          <w:spacing w:val="-3"/>
          <w:w w:val="85"/>
        </w:rPr>
        <w:t> </w:t>
      </w:r>
      <w:r>
        <w:rPr>
          <w:w w:val="85"/>
        </w:rPr>
        <w:t>assim,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ocorrência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IU.</w:t>
      </w:r>
    </w:p>
    <w:p>
      <w:pPr>
        <w:pStyle w:val="BodyText"/>
        <w:spacing w:before="11"/>
        <w:rPr>
          <w:sz w:val="39"/>
        </w:rPr>
      </w:pPr>
    </w:p>
    <w:p>
      <w:pPr>
        <w:pStyle w:val="Heading3"/>
        <w:numPr>
          <w:ilvl w:val="0"/>
          <w:numId w:val="6"/>
        </w:numPr>
        <w:tabs>
          <w:tab w:pos="1806" w:val="left" w:leader="none"/>
        </w:tabs>
        <w:spacing w:line="240" w:lineRule="auto" w:before="0" w:after="0"/>
        <w:ind w:left="1805" w:right="0" w:hanging="361"/>
        <w:jc w:val="left"/>
      </w:pPr>
      <w:r>
        <w:rPr>
          <w:w w:val="90"/>
        </w:rPr>
        <w:t>CONCLUSÃO</w:t>
      </w:r>
    </w:p>
    <w:p>
      <w:pPr>
        <w:pStyle w:val="BodyText"/>
        <w:spacing w:line="364" w:lineRule="auto" w:before="184"/>
        <w:ind w:left="1085" w:right="1076" w:firstLine="710"/>
        <w:jc w:val="both"/>
      </w:pPr>
      <w:r>
        <w:rPr>
          <w:w w:val="85"/>
        </w:rPr>
        <w:t>Ao concluir o estudo, verificou-se uma baixa prevalência dos sinais e sintomas da incontinência</w:t>
      </w:r>
      <w:r>
        <w:rPr>
          <w:spacing w:val="1"/>
          <w:w w:val="85"/>
        </w:rPr>
        <w:t> </w:t>
      </w:r>
      <w:r>
        <w:rPr>
          <w:w w:val="85"/>
        </w:rPr>
        <w:t>urinária nas mulheres praticantes de atividade física pelo programa academia da cidade em Aracaju-SE.</w:t>
      </w:r>
      <w:r>
        <w:rPr>
          <w:spacing w:val="1"/>
          <w:w w:val="85"/>
        </w:rPr>
        <w:t> </w:t>
      </w:r>
      <w:r>
        <w:rPr>
          <w:w w:val="80"/>
        </w:rPr>
        <w:t>Constatando se, que em todos os domínios dos questionários aplicados, os resultados mostraram que a IU não</w:t>
      </w:r>
      <w:r>
        <w:rPr>
          <w:spacing w:val="1"/>
          <w:w w:val="80"/>
        </w:rPr>
        <w:t> </w:t>
      </w:r>
      <w:r>
        <w:rPr>
          <w:w w:val="80"/>
        </w:rPr>
        <w:t>apresentou</w:t>
      </w:r>
      <w:r>
        <w:rPr>
          <w:spacing w:val="3"/>
          <w:w w:val="80"/>
        </w:rPr>
        <w:t> </w:t>
      </w:r>
      <w:r>
        <w:rPr>
          <w:w w:val="80"/>
        </w:rPr>
        <w:t>grandes</w:t>
      </w:r>
      <w:r>
        <w:rPr>
          <w:spacing w:val="7"/>
          <w:w w:val="80"/>
        </w:rPr>
        <w:t> </w:t>
      </w:r>
      <w:r>
        <w:rPr>
          <w:w w:val="80"/>
        </w:rPr>
        <w:t>implicações</w:t>
      </w:r>
      <w:r>
        <w:rPr>
          <w:spacing w:val="6"/>
          <w:w w:val="80"/>
        </w:rPr>
        <w:t> </w:t>
      </w:r>
      <w:r>
        <w:rPr>
          <w:w w:val="80"/>
        </w:rPr>
        <w:t>na</w:t>
      </w:r>
      <w:r>
        <w:rPr>
          <w:spacing w:val="4"/>
          <w:w w:val="80"/>
        </w:rPr>
        <w:t> </w:t>
      </w:r>
      <w:r>
        <w:rPr>
          <w:w w:val="80"/>
        </w:rPr>
        <w:t>qualidade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vida</w:t>
      </w:r>
      <w:r>
        <w:rPr>
          <w:spacing w:val="5"/>
          <w:w w:val="80"/>
        </w:rPr>
        <w:t> </w:t>
      </w:r>
      <w:r>
        <w:rPr>
          <w:w w:val="80"/>
        </w:rPr>
        <w:t>dessas</w:t>
      </w:r>
      <w:r>
        <w:rPr>
          <w:spacing w:val="6"/>
          <w:w w:val="80"/>
        </w:rPr>
        <w:t> </w:t>
      </w:r>
      <w:r>
        <w:rPr>
          <w:w w:val="80"/>
        </w:rPr>
        <w:t>mulheres</w:t>
      </w:r>
      <w:r>
        <w:rPr>
          <w:spacing w:val="6"/>
          <w:w w:val="80"/>
        </w:rPr>
        <w:t> </w:t>
      </w:r>
      <w:r>
        <w:rPr>
          <w:w w:val="80"/>
        </w:rPr>
        <w:t>acometidas.</w:t>
      </w:r>
    </w:p>
    <w:p>
      <w:pPr>
        <w:pStyle w:val="BodyText"/>
        <w:spacing w:line="364" w:lineRule="auto" w:before="2"/>
        <w:ind w:left="1085" w:right="1094" w:firstLine="710"/>
        <w:jc w:val="both"/>
      </w:pPr>
      <w:r>
        <w:rPr>
          <w:w w:val="85"/>
        </w:rPr>
        <w:t>No entanto, apesar dos escores apresentarem baixo impacto na qualidade de vida das mulheres</w:t>
      </w:r>
      <w:r>
        <w:rPr>
          <w:spacing w:val="1"/>
          <w:w w:val="85"/>
        </w:rPr>
        <w:t> </w:t>
      </w:r>
      <w:r>
        <w:rPr>
          <w:w w:val="80"/>
        </w:rPr>
        <w:t>voluntárias do estudo, é de suma importância que sejam realizadas orientações sobre o fortalecimento dessa</w:t>
      </w:r>
      <w:r>
        <w:rPr>
          <w:spacing w:val="1"/>
          <w:w w:val="80"/>
        </w:rPr>
        <w:t> </w:t>
      </w:r>
      <w:r>
        <w:rPr>
          <w:w w:val="80"/>
        </w:rPr>
        <w:t>musculatura</w:t>
      </w:r>
      <w:r>
        <w:rPr>
          <w:spacing w:val="16"/>
          <w:w w:val="80"/>
        </w:rPr>
        <w:t> </w:t>
      </w:r>
      <w:r>
        <w:rPr>
          <w:w w:val="80"/>
        </w:rPr>
        <w:t>do</w:t>
      </w:r>
      <w:r>
        <w:rPr>
          <w:spacing w:val="16"/>
          <w:w w:val="80"/>
        </w:rPr>
        <w:t> </w:t>
      </w:r>
      <w:r>
        <w:rPr>
          <w:w w:val="80"/>
        </w:rPr>
        <w:t>perineal,</w:t>
      </w:r>
      <w:r>
        <w:rPr>
          <w:spacing w:val="13"/>
          <w:w w:val="80"/>
        </w:rPr>
        <w:t> </w:t>
      </w:r>
      <w:r>
        <w:rPr>
          <w:w w:val="80"/>
        </w:rPr>
        <w:t>já</w:t>
      </w:r>
      <w:r>
        <w:rPr>
          <w:spacing w:val="17"/>
          <w:w w:val="80"/>
        </w:rPr>
        <w:t> </w:t>
      </w:r>
      <w:r>
        <w:rPr>
          <w:w w:val="80"/>
        </w:rPr>
        <w:t>que</w:t>
      </w:r>
      <w:r>
        <w:rPr>
          <w:spacing w:val="16"/>
          <w:w w:val="80"/>
        </w:rPr>
        <w:t> </w:t>
      </w:r>
      <w:r>
        <w:rPr>
          <w:w w:val="80"/>
        </w:rPr>
        <w:t>foi</w:t>
      </w:r>
      <w:r>
        <w:rPr>
          <w:spacing w:val="20"/>
          <w:w w:val="80"/>
        </w:rPr>
        <w:t> </w:t>
      </w:r>
      <w:r>
        <w:rPr>
          <w:w w:val="80"/>
        </w:rPr>
        <w:t>notório</w:t>
      </w:r>
      <w:r>
        <w:rPr>
          <w:spacing w:val="17"/>
          <w:w w:val="80"/>
        </w:rPr>
        <w:t> </w:t>
      </w:r>
      <w:r>
        <w:rPr>
          <w:w w:val="80"/>
        </w:rPr>
        <w:t>no</w:t>
      </w:r>
      <w:r>
        <w:rPr>
          <w:spacing w:val="16"/>
          <w:w w:val="80"/>
        </w:rPr>
        <w:t> </w:t>
      </w:r>
      <w:r>
        <w:rPr>
          <w:w w:val="80"/>
        </w:rPr>
        <w:t>grupo</w:t>
      </w:r>
      <w:r>
        <w:rPr>
          <w:spacing w:val="17"/>
          <w:w w:val="80"/>
        </w:rPr>
        <w:t> </w:t>
      </w:r>
      <w:r>
        <w:rPr>
          <w:w w:val="80"/>
        </w:rPr>
        <w:t>avaliado</w:t>
      </w:r>
      <w:r>
        <w:rPr>
          <w:spacing w:val="16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falta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informações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6"/>
          <w:w w:val="80"/>
        </w:rPr>
        <w:t> </w:t>
      </w:r>
      <w:r>
        <w:rPr>
          <w:w w:val="80"/>
        </w:rPr>
        <w:t>conhecimento</w:t>
      </w:r>
      <w:r>
        <w:rPr>
          <w:spacing w:val="17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respeito</w:t>
      </w:r>
      <w:r>
        <w:rPr>
          <w:spacing w:val="1"/>
          <w:w w:val="80"/>
        </w:rPr>
        <w:t> </w:t>
      </w:r>
      <w:r>
        <w:rPr>
          <w:w w:val="90"/>
        </w:rPr>
        <w:t>do</w:t>
      </w:r>
      <w:r>
        <w:rPr>
          <w:spacing w:val="-6"/>
          <w:w w:val="90"/>
        </w:rPr>
        <w:t> </w:t>
      </w:r>
      <w:r>
        <w:rPr>
          <w:w w:val="90"/>
        </w:rPr>
        <w:t>tema</w:t>
      </w:r>
      <w:r>
        <w:rPr>
          <w:spacing w:val="-6"/>
          <w:w w:val="90"/>
        </w:rPr>
        <w:t> </w:t>
      </w:r>
      <w:r>
        <w:rPr>
          <w:w w:val="90"/>
        </w:rPr>
        <w:t>abordado.</w:t>
      </w:r>
    </w:p>
    <w:p>
      <w:pPr>
        <w:pStyle w:val="Heading3"/>
        <w:spacing w:line="276" w:lineRule="exact"/>
        <w:ind w:left="4429" w:right="4429"/>
        <w:jc w:val="center"/>
      </w:pPr>
      <w:r>
        <w:rPr>
          <w:w w:val="90"/>
        </w:rPr>
        <w:t>REFERÊNCIAS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spacing w:line="242" w:lineRule="auto" w:before="0"/>
        <w:ind w:left="1085" w:right="1084" w:firstLine="0"/>
        <w:jc w:val="both"/>
        <w:rPr>
          <w:sz w:val="24"/>
        </w:rPr>
      </w:pPr>
      <w:r>
        <w:rPr>
          <w:w w:val="85"/>
          <w:sz w:val="24"/>
        </w:rPr>
        <w:t>ANDRADE, N.V. S.; MANSO, V. M.C.; ANTUNES, M.B. </w:t>
      </w:r>
      <w:r>
        <w:rPr>
          <w:rFonts w:ascii="Arial" w:hAnsi="Arial"/>
          <w:b/>
          <w:w w:val="85"/>
          <w:sz w:val="24"/>
        </w:rPr>
        <w:t>Incontinência Urinária de Esforço em Mulheres</w:t>
      </w:r>
      <w:r>
        <w:rPr>
          <w:rFonts w:ascii="Arial" w:hAnsi="Arial"/>
          <w:b/>
          <w:spacing w:val="1"/>
          <w:w w:val="85"/>
          <w:sz w:val="24"/>
        </w:rPr>
        <w:t> </w:t>
      </w:r>
      <w:r>
        <w:rPr>
          <w:rFonts w:ascii="Arial" w:hAnsi="Arial"/>
          <w:b/>
          <w:spacing w:val="-1"/>
          <w:w w:val="85"/>
          <w:sz w:val="24"/>
        </w:rPr>
        <w:t>Praticantes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spacing w:val="-1"/>
          <w:w w:val="85"/>
          <w:sz w:val="24"/>
        </w:rPr>
        <w:t>de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spacing w:val="-1"/>
          <w:w w:val="85"/>
          <w:sz w:val="24"/>
        </w:rPr>
        <w:t>Atividades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Físicas.</w:t>
      </w:r>
      <w:r>
        <w:rPr>
          <w:w w:val="85"/>
          <w:sz w:val="24"/>
        </w:rPr>
        <w:t>Revista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Ensaios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e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Ciência: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Ciências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Biológicas,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Agrárias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e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da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Saúde,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v.</w:t>
      </w:r>
      <w:r>
        <w:rPr>
          <w:spacing w:val="-52"/>
          <w:w w:val="85"/>
          <w:sz w:val="24"/>
        </w:rPr>
        <w:t> </w:t>
      </w:r>
      <w:r>
        <w:rPr>
          <w:w w:val="90"/>
          <w:sz w:val="24"/>
        </w:rPr>
        <w:t>15,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n.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3,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p.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41-53,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2011.</w:t>
      </w:r>
    </w:p>
    <w:p>
      <w:pPr>
        <w:spacing w:line="242" w:lineRule="auto" w:before="115"/>
        <w:ind w:left="1085" w:right="1077" w:firstLine="0"/>
        <w:jc w:val="both"/>
        <w:rPr>
          <w:sz w:val="24"/>
        </w:rPr>
      </w:pPr>
      <w:r>
        <w:rPr>
          <w:w w:val="80"/>
          <w:sz w:val="24"/>
        </w:rPr>
        <w:t>ANTUNES, M. B.; MANSO, V. M. C.; ANDRADE, N. V. S. </w:t>
      </w:r>
      <w:r>
        <w:rPr>
          <w:rFonts w:ascii="Arial" w:hAnsi="Arial"/>
          <w:b/>
          <w:w w:val="80"/>
          <w:sz w:val="24"/>
        </w:rPr>
        <w:t>Análise dos Sinais da Incontinência Urinária de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Esforço em Mulheres de 25 a 50 Anos Praticantes de Atividade Física em Academias. </w:t>
      </w:r>
      <w:r>
        <w:rPr>
          <w:w w:val="80"/>
          <w:sz w:val="24"/>
        </w:rPr>
        <w:t>Revista Ensaios e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Ciência: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Ciências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Biológicas,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Agrárias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Saúde,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15,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1,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83-95,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2011.</w:t>
      </w:r>
    </w:p>
    <w:p>
      <w:pPr>
        <w:spacing w:line="242" w:lineRule="auto" w:before="113"/>
        <w:ind w:left="1085" w:right="1085" w:firstLine="0"/>
        <w:jc w:val="both"/>
        <w:rPr>
          <w:sz w:val="24"/>
        </w:rPr>
      </w:pPr>
      <w:r>
        <w:rPr>
          <w:w w:val="80"/>
          <w:sz w:val="24"/>
        </w:rPr>
        <w:t>BARROS, J. D.; LUCENA, A. C. T.; ANSELMO, C. W. S. F. </w:t>
      </w:r>
      <w:r>
        <w:rPr>
          <w:rFonts w:ascii="Arial" w:hAnsi="Arial"/>
          <w:b/>
          <w:w w:val="80"/>
          <w:sz w:val="24"/>
        </w:rPr>
        <w:t>Incontinência Urinária de esforço em atletas do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5"/>
          <w:sz w:val="24"/>
        </w:rPr>
        <w:t>sexo feminino: Uma revisão da literatura.</w:t>
      </w:r>
      <w:r>
        <w:rPr>
          <w:w w:val="85"/>
          <w:sz w:val="24"/>
        </w:rPr>
        <w:t>Revista Brasileira de Medicina do Esporte Recife. Anais da</w:t>
      </w:r>
      <w:r>
        <w:rPr>
          <w:spacing w:val="1"/>
          <w:w w:val="85"/>
          <w:sz w:val="24"/>
        </w:rPr>
        <w:t> </w:t>
      </w:r>
      <w:r>
        <w:rPr>
          <w:w w:val="80"/>
          <w:sz w:val="24"/>
        </w:rPr>
        <w:t>Faculdade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Medicina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Universidade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Federal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Pernambuco: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Recife,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52,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2,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173-180,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2007.</w:t>
      </w:r>
    </w:p>
    <w:p>
      <w:pPr>
        <w:pStyle w:val="BodyText"/>
        <w:spacing w:line="242" w:lineRule="auto" w:before="119"/>
        <w:ind w:left="1085" w:right="1076"/>
        <w:jc w:val="both"/>
      </w:pPr>
      <w:r>
        <w:rPr>
          <w:w w:val="85"/>
        </w:rPr>
        <w:t>BORGES,</w:t>
      </w:r>
      <w:r>
        <w:rPr>
          <w:spacing w:val="-6"/>
          <w:w w:val="85"/>
        </w:rPr>
        <w:t> </w:t>
      </w:r>
      <w:r>
        <w:rPr>
          <w:w w:val="85"/>
        </w:rPr>
        <w:t>João</w:t>
      </w:r>
      <w:r>
        <w:rPr>
          <w:spacing w:val="-4"/>
          <w:w w:val="85"/>
        </w:rPr>
        <w:t> </w:t>
      </w:r>
      <w:r>
        <w:rPr>
          <w:w w:val="85"/>
        </w:rPr>
        <w:t>Bosco</w:t>
      </w:r>
      <w:r>
        <w:rPr>
          <w:spacing w:val="-4"/>
          <w:w w:val="85"/>
        </w:rPr>
        <w:t> </w:t>
      </w:r>
      <w:r>
        <w:rPr>
          <w:w w:val="85"/>
        </w:rPr>
        <w:t>R.</w:t>
      </w:r>
      <w:r>
        <w:rPr>
          <w:spacing w:val="-5"/>
          <w:w w:val="85"/>
        </w:rPr>
        <w:t> </w:t>
      </w:r>
      <w:r>
        <w:rPr>
          <w:w w:val="85"/>
        </w:rPr>
        <w:t>et</w:t>
      </w:r>
      <w:r>
        <w:rPr>
          <w:spacing w:val="-6"/>
          <w:w w:val="85"/>
        </w:rPr>
        <w:t> </w:t>
      </w:r>
      <w:r>
        <w:rPr>
          <w:w w:val="85"/>
        </w:rPr>
        <w:t>al.</w:t>
      </w:r>
      <w:r>
        <w:rPr>
          <w:spacing w:val="-6"/>
          <w:w w:val="85"/>
        </w:rPr>
        <w:t> </w:t>
      </w:r>
      <w:r>
        <w:rPr>
          <w:w w:val="85"/>
        </w:rPr>
        <w:t>Avaliação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qualidade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vida</w:t>
      </w:r>
      <w:r>
        <w:rPr>
          <w:spacing w:val="-3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mulheres</w:t>
      </w:r>
      <w:r>
        <w:rPr>
          <w:spacing w:val="4"/>
          <w:w w:val="85"/>
        </w:rPr>
        <w:t> </w:t>
      </w:r>
      <w:r>
        <w:rPr>
          <w:w w:val="85"/>
        </w:rPr>
        <w:t>com</w:t>
      </w:r>
      <w:r>
        <w:rPr>
          <w:spacing w:val="-5"/>
          <w:w w:val="85"/>
        </w:rPr>
        <w:t> </w:t>
      </w:r>
      <w:r>
        <w:rPr>
          <w:w w:val="85"/>
        </w:rPr>
        <w:t>incontinência</w:t>
      </w:r>
      <w:r>
        <w:rPr>
          <w:spacing w:val="-2"/>
          <w:w w:val="85"/>
        </w:rPr>
        <w:t> </w:t>
      </w:r>
      <w:r>
        <w:rPr>
          <w:w w:val="85"/>
        </w:rPr>
        <w:t>urinária</w:t>
      </w:r>
      <w:r>
        <w:rPr>
          <w:spacing w:val="-4"/>
          <w:w w:val="85"/>
        </w:rPr>
        <w:t> </w:t>
      </w:r>
      <w:r>
        <w:rPr>
          <w:w w:val="85"/>
        </w:rPr>
        <w:t>pelo</w:t>
      </w:r>
      <w:r>
        <w:rPr>
          <w:spacing w:val="-51"/>
          <w:w w:val="85"/>
        </w:rPr>
        <w:t> </w:t>
      </w:r>
      <w:r>
        <w:rPr>
          <w:w w:val="80"/>
        </w:rPr>
        <w:t>uso</w:t>
      </w:r>
      <w:r>
        <w:rPr>
          <w:spacing w:val="3"/>
          <w:w w:val="80"/>
        </w:rPr>
        <w:t> </w:t>
      </w:r>
      <w:r>
        <w:rPr>
          <w:w w:val="80"/>
        </w:rPr>
        <w:t>do</w:t>
      </w:r>
      <w:r>
        <w:rPr>
          <w:spacing w:val="4"/>
          <w:w w:val="80"/>
        </w:rPr>
        <w:t> </w:t>
      </w:r>
      <w:r>
        <w:rPr>
          <w:w w:val="80"/>
        </w:rPr>
        <w:t>Kings</w:t>
      </w:r>
      <w:r>
        <w:rPr>
          <w:spacing w:val="5"/>
          <w:w w:val="80"/>
        </w:rPr>
        <w:t> </w:t>
      </w:r>
      <w:r>
        <w:rPr>
          <w:w w:val="80"/>
        </w:rPr>
        <w:t>Health</w:t>
      </w:r>
      <w:r>
        <w:rPr>
          <w:spacing w:val="4"/>
          <w:w w:val="80"/>
        </w:rPr>
        <w:t> </w:t>
      </w:r>
      <w:r>
        <w:rPr>
          <w:w w:val="80"/>
        </w:rPr>
        <w:t>questionnaire.</w:t>
      </w:r>
      <w:r>
        <w:rPr>
          <w:spacing w:val="7"/>
          <w:w w:val="80"/>
        </w:rPr>
        <w:t> </w:t>
      </w:r>
      <w:r>
        <w:rPr>
          <w:rFonts w:ascii="Arial" w:hAnsi="Arial"/>
          <w:b/>
          <w:w w:val="80"/>
        </w:rPr>
        <w:t>Einstein</w:t>
      </w:r>
      <w:r>
        <w:rPr>
          <w:w w:val="80"/>
        </w:rPr>
        <w:t>,</w:t>
      </w:r>
      <w:r>
        <w:rPr>
          <w:spacing w:val="6"/>
          <w:w w:val="80"/>
        </w:rPr>
        <w:t> </w:t>
      </w:r>
      <w:r>
        <w:rPr>
          <w:w w:val="80"/>
        </w:rPr>
        <w:t>v.</w:t>
      </w:r>
      <w:r>
        <w:rPr>
          <w:spacing w:val="1"/>
          <w:w w:val="80"/>
        </w:rPr>
        <w:t> </w:t>
      </w:r>
      <w:r>
        <w:rPr>
          <w:w w:val="80"/>
        </w:rPr>
        <w:t>7,</w:t>
      </w:r>
      <w:r>
        <w:rPr>
          <w:spacing w:val="2"/>
          <w:w w:val="80"/>
        </w:rPr>
        <w:t> </w:t>
      </w:r>
      <w:r>
        <w:rPr>
          <w:w w:val="80"/>
        </w:rPr>
        <w:t>n.</w:t>
      </w:r>
      <w:r>
        <w:rPr>
          <w:spacing w:val="1"/>
          <w:w w:val="80"/>
        </w:rPr>
        <w:t> </w:t>
      </w:r>
      <w:r>
        <w:rPr>
          <w:w w:val="80"/>
        </w:rPr>
        <w:t>3</w:t>
      </w:r>
      <w:r>
        <w:rPr>
          <w:spacing w:val="9"/>
          <w:w w:val="80"/>
        </w:rPr>
        <w:t> </w:t>
      </w:r>
      <w:r>
        <w:rPr>
          <w:w w:val="80"/>
        </w:rPr>
        <w:t>Pt</w:t>
      </w:r>
      <w:r>
        <w:rPr>
          <w:spacing w:val="2"/>
          <w:w w:val="80"/>
        </w:rPr>
        <w:t> </w:t>
      </w:r>
      <w:r>
        <w:rPr>
          <w:w w:val="80"/>
        </w:rPr>
        <w:t>1,</w:t>
      </w:r>
      <w:r>
        <w:rPr>
          <w:spacing w:val="8"/>
          <w:w w:val="80"/>
        </w:rPr>
        <w:t> </w:t>
      </w:r>
      <w:r>
        <w:rPr>
          <w:w w:val="80"/>
        </w:rPr>
        <w:t>p.</w:t>
      </w:r>
      <w:r>
        <w:rPr>
          <w:spacing w:val="2"/>
          <w:w w:val="80"/>
        </w:rPr>
        <w:t> </w:t>
      </w:r>
      <w:r>
        <w:rPr>
          <w:w w:val="80"/>
        </w:rPr>
        <w:t>308-13,</w:t>
      </w:r>
      <w:r>
        <w:rPr>
          <w:spacing w:val="1"/>
          <w:w w:val="80"/>
        </w:rPr>
        <w:t> </w:t>
      </w:r>
      <w:r>
        <w:rPr>
          <w:w w:val="80"/>
        </w:rPr>
        <w:t>2009.</w:t>
      </w:r>
    </w:p>
    <w:p>
      <w:pPr>
        <w:spacing w:after="0" w:line="242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line="237" w:lineRule="auto" w:before="101"/>
        <w:ind w:left="1085" w:right="1077" w:firstLine="0"/>
        <w:jc w:val="left"/>
        <w:rPr>
          <w:sz w:val="24"/>
        </w:rPr>
      </w:pPr>
      <w:r>
        <w:rPr>
          <w:w w:val="80"/>
          <w:sz w:val="24"/>
        </w:rPr>
        <w:t>CAETANO,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A.</w:t>
      </w:r>
      <w:r>
        <w:rPr>
          <w:spacing w:val="20"/>
          <w:w w:val="80"/>
          <w:sz w:val="24"/>
        </w:rPr>
        <w:t> </w:t>
      </w:r>
      <w:r>
        <w:rPr>
          <w:w w:val="80"/>
          <w:sz w:val="24"/>
        </w:rPr>
        <w:t>S.;</w:t>
      </w:r>
      <w:r>
        <w:rPr>
          <w:spacing w:val="20"/>
          <w:w w:val="80"/>
          <w:sz w:val="24"/>
        </w:rPr>
        <w:t> </w:t>
      </w:r>
      <w:r>
        <w:rPr>
          <w:w w:val="80"/>
          <w:sz w:val="24"/>
        </w:rPr>
        <w:t>TAVARES,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M.</w:t>
      </w:r>
      <w:r>
        <w:rPr>
          <w:spacing w:val="20"/>
          <w:w w:val="80"/>
          <w:sz w:val="24"/>
        </w:rPr>
        <w:t> </w:t>
      </w:r>
      <w:r>
        <w:rPr>
          <w:w w:val="80"/>
          <w:sz w:val="24"/>
        </w:rPr>
        <w:t>C.</w:t>
      </w:r>
      <w:r>
        <w:rPr>
          <w:spacing w:val="20"/>
          <w:w w:val="80"/>
          <w:sz w:val="24"/>
        </w:rPr>
        <w:t> </w:t>
      </w:r>
      <w:r>
        <w:rPr>
          <w:w w:val="80"/>
          <w:sz w:val="24"/>
        </w:rPr>
        <w:t>G.</w:t>
      </w:r>
      <w:r>
        <w:rPr>
          <w:spacing w:val="20"/>
          <w:w w:val="80"/>
          <w:sz w:val="24"/>
        </w:rPr>
        <w:t> </w:t>
      </w:r>
      <w:r>
        <w:rPr>
          <w:w w:val="80"/>
          <w:sz w:val="24"/>
        </w:rPr>
        <w:t>C.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F.;</w:t>
      </w:r>
      <w:r>
        <w:rPr>
          <w:spacing w:val="20"/>
          <w:w w:val="80"/>
          <w:sz w:val="24"/>
        </w:rPr>
        <w:t> </w:t>
      </w:r>
      <w:r>
        <w:rPr>
          <w:w w:val="80"/>
          <w:sz w:val="24"/>
        </w:rPr>
        <w:t>LOPES,</w:t>
      </w:r>
      <w:r>
        <w:rPr>
          <w:spacing w:val="26"/>
          <w:w w:val="80"/>
          <w:sz w:val="24"/>
        </w:rPr>
        <w:t> </w:t>
      </w:r>
      <w:r>
        <w:rPr>
          <w:w w:val="80"/>
          <w:sz w:val="24"/>
        </w:rPr>
        <w:t>M.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H.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B.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M.</w:t>
      </w:r>
      <w:r>
        <w:rPr>
          <w:spacing w:val="33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Urinaryincontinence</w:t>
      </w:r>
      <w:r>
        <w:rPr>
          <w:rFonts w:ascii="Arial"/>
          <w:b/>
          <w:spacing w:val="15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and</w:t>
      </w:r>
      <w:r>
        <w:rPr>
          <w:rFonts w:ascii="Arial"/>
          <w:b/>
          <w:spacing w:val="14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physical</w:t>
      </w:r>
      <w:r>
        <w:rPr>
          <w:rFonts w:ascii="Arial"/>
          <w:b/>
          <w:spacing w:val="17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activity</w:t>
      </w:r>
      <w:r>
        <w:rPr>
          <w:rFonts w:ascii="Arial"/>
          <w:b/>
          <w:spacing w:val="-50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practice. </w:t>
      </w:r>
      <w:r>
        <w:rPr>
          <w:w w:val="80"/>
          <w:sz w:val="24"/>
        </w:rPr>
        <w:t>Revista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Brasileira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Medicina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do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Esporte,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13,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4,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270-274,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2007.</w:t>
      </w:r>
    </w:p>
    <w:p>
      <w:pPr>
        <w:spacing w:before="124"/>
        <w:ind w:left="1085" w:right="1095" w:firstLine="0"/>
        <w:jc w:val="both"/>
        <w:rPr>
          <w:sz w:val="24"/>
        </w:rPr>
      </w:pPr>
      <w:r>
        <w:rPr>
          <w:w w:val="85"/>
          <w:sz w:val="24"/>
        </w:rPr>
        <w:t>CÂMARA, C. N. S. et al. </w:t>
      </w:r>
      <w:r>
        <w:rPr>
          <w:rFonts w:ascii="Arial" w:hAnsi="Arial"/>
          <w:b/>
          <w:w w:val="85"/>
          <w:sz w:val="24"/>
        </w:rPr>
        <w:t>Impacto da Incontinência Urinária na Qualidade de Vida em um Grupo de</w:t>
      </w:r>
      <w:r>
        <w:rPr>
          <w:rFonts w:ascii="Arial" w:hAnsi="Arial"/>
          <w:b/>
          <w:spacing w:val="1"/>
          <w:w w:val="85"/>
          <w:sz w:val="24"/>
        </w:rPr>
        <w:t> </w:t>
      </w:r>
      <w:r>
        <w:rPr>
          <w:rFonts w:ascii="Arial" w:hAnsi="Arial"/>
          <w:b/>
          <w:w w:val="80"/>
          <w:sz w:val="24"/>
        </w:rPr>
        <w:t>Mulheres</w:t>
      </w:r>
      <w:r>
        <w:rPr>
          <w:rFonts w:ascii="Arial" w:hAnsi="Arial"/>
          <w:b/>
          <w:spacing w:val="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40</w:t>
      </w:r>
      <w:r>
        <w:rPr>
          <w:rFonts w:ascii="Arial" w:hAnsi="Arial"/>
          <w:b/>
          <w:spacing w:val="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70</w:t>
      </w:r>
      <w:r>
        <w:rPr>
          <w:rFonts w:ascii="Arial" w:hAnsi="Arial"/>
          <w:b/>
          <w:spacing w:val="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Anos.</w:t>
      </w:r>
      <w:r>
        <w:rPr>
          <w:rFonts w:ascii="Arial" w:hAnsi="Arial"/>
          <w:b/>
          <w:spacing w:val="3"/>
          <w:w w:val="80"/>
          <w:sz w:val="24"/>
        </w:rPr>
        <w:t> </w:t>
      </w:r>
      <w:r>
        <w:rPr>
          <w:w w:val="80"/>
          <w:sz w:val="24"/>
        </w:rPr>
        <w:t>Revista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Paraense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Medicina,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23,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1,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1-7,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2009.</w:t>
      </w:r>
    </w:p>
    <w:p>
      <w:pPr>
        <w:spacing w:line="242" w:lineRule="auto" w:before="116"/>
        <w:ind w:left="1085" w:right="1088" w:firstLine="0"/>
        <w:jc w:val="both"/>
        <w:rPr>
          <w:sz w:val="24"/>
        </w:rPr>
      </w:pPr>
      <w:r>
        <w:rPr>
          <w:w w:val="85"/>
          <w:sz w:val="24"/>
        </w:rPr>
        <w:t>FITZ,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F.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F.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et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al</w:t>
      </w:r>
      <w:r>
        <w:rPr>
          <w:rFonts w:ascii="Arial" w:hAnsi="Arial"/>
          <w:i/>
          <w:w w:val="85"/>
          <w:sz w:val="24"/>
        </w:rPr>
        <w:t>.</w:t>
      </w:r>
      <w:r>
        <w:rPr>
          <w:rFonts w:ascii="Arial" w:hAnsi="Arial"/>
          <w:b/>
          <w:w w:val="85"/>
          <w:sz w:val="24"/>
        </w:rPr>
        <w:t>Impacto</w:t>
      </w:r>
      <w:r>
        <w:rPr>
          <w:rFonts w:ascii="Arial" w:hAnsi="Arial"/>
          <w:b/>
          <w:spacing w:val="-4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do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Treinamento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dos</w:t>
      </w:r>
      <w:r>
        <w:rPr>
          <w:rFonts w:ascii="Arial" w:hAnsi="Arial"/>
          <w:b/>
          <w:spacing w:val="-4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Músculos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do</w:t>
      </w:r>
      <w:r>
        <w:rPr>
          <w:rFonts w:ascii="Arial" w:hAnsi="Arial"/>
          <w:b/>
          <w:spacing w:val="-4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Assoalho</w:t>
      </w:r>
      <w:r>
        <w:rPr>
          <w:rFonts w:ascii="Arial" w:hAnsi="Arial"/>
          <w:b/>
          <w:spacing w:val="-2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Pélvico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na Qualidade</w:t>
      </w:r>
      <w:r>
        <w:rPr>
          <w:rFonts w:ascii="Arial" w:hAnsi="Arial"/>
          <w:b/>
          <w:spacing w:val="-4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de</w:t>
      </w:r>
      <w:r>
        <w:rPr>
          <w:rFonts w:ascii="Arial" w:hAnsi="Arial"/>
          <w:b/>
          <w:spacing w:val="-1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Vida em</w:t>
      </w:r>
      <w:r>
        <w:rPr>
          <w:rFonts w:ascii="Arial" w:hAnsi="Arial"/>
          <w:b/>
          <w:spacing w:val="-54"/>
          <w:w w:val="85"/>
          <w:sz w:val="24"/>
        </w:rPr>
        <w:t> </w:t>
      </w:r>
      <w:r>
        <w:rPr>
          <w:rFonts w:ascii="Arial" w:hAnsi="Arial"/>
          <w:b/>
          <w:w w:val="80"/>
          <w:sz w:val="24"/>
        </w:rPr>
        <w:t>Mulheres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com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Incontinência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Urinária.</w:t>
      </w:r>
      <w:r>
        <w:rPr>
          <w:w w:val="80"/>
          <w:sz w:val="24"/>
        </w:rPr>
        <w:t>Revista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Associação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Médica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Brasileira,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58,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2,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155-159,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2012.</w:t>
      </w:r>
    </w:p>
    <w:p>
      <w:pPr>
        <w:spacing w:line="242" w:lineRule="auto" w:before="114"/>
        <w:ind w:left="1085" w:right="1077" w:firstLine="0"/>
        <w:jc w:val="both"/>
        <w:rPr>
          <w:sz w:val="24"/>
        </w:rPr>
      </w:pPr>
      <w:r>
        <w:rPr>
          <w:spacing w:val="-1"/>
          <w:w w:val="85"/>
          <w:sz w:val="24"/>
        </w:rPr>
        <w:t>FONSECA,</w:t>
      </w:r>
      <w:r>
        <w:rPr>
          <w:spacing w:val="-4"/>
          <w:w w:val="85"/>
          <w:sz w:val="24"/>
        </w:rPr>
        <w:t> </w:t>
      </w:r>
      <w:r>
        <w:rPr>
          <w:spacing w:val="-1"/>
          <w:w w:val="85"/>
          <w:sz w:val="24"/>
        </w:rPr>
        <w:t>E.</w:t>
      </w:r>
      <w:r>
        <w:rPr>
          <w:spacing w:val="-4"/>
          <w:w w:val="85"/>
          <w:sz w:val="24"/>
        </w:rPr>
        <w:t> </w:t>
      </w:r>
      <w:r>
        <w:rPr>
          <w:spacing w:val="-1"/>
          <w:w w:val="85"/>
          <w:sz w:val="24"/>
        </w:rPr>
        <w:t>S.</w:t>
      </w:r>
      <w:r>
        <w:rPr>
          <w:spacing w:val="-4"/>
          <w:w w:val="85"/>
          <w:sz w:val="24"/>
        </w:rPr>
        <w:t> </w:t>
      </w:r>
      <w:r>
        <w:rPr>
          <w:spacing w:val="-1"/>
          <w:w w:val="85"/>
          <w:sz w:val="24"/>
        </w:rPr>
        <w:t>M.et</w:t>
      </w:r>
      <w:r>
        <w:rPr>
          <w:spacing w:val="-3"/>
          <w:w w:val="85"/>
          <w:sz w:val="24"/>
        </w:rPr>
        <w:t> </w:t>
      </w:r>
      <w:r>
        <w:rPr>
          <w:spacing w:val="-1"/>
          <w:w w:val="85"/>
          <w:sz w:val="24"/>
        </w:rPr>
        <w:t>al.</w:t>
      </w:r>
      <w:r>
        <w:rPr>
          <w:spacing w:val="-3"/>
          <w:w w:val="85"/>
          <w:sz w:val="24"/>
        </w:rPr>
        <w:t> </w:t>
      </w:r>
      <w:r>
        <w:rPr>
          <w:rFonts w:ascii="Arial" w:hAnsi="Arial"/>
          <w:b/>
          <w:spacing w:val="-1"/>
          <w:w w:val="85"/>
          <w:sz w:val="24"/>
        </w:rPr>
        <w:t>Validação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spacing w:val="-1"/>
          <w:w w:val="85"/>
          <w:sz w:val="24"/>
        </w:rPr>
        <w:t>do</w:t>
      </w:r>
      <w:r>
        <w:rPr>
          <w:rFonts w:ascii="Arial" w:hAnsi="Arial"/>
          <w:b/>
          <w:spacing w:val="-6"/>
          <w:w w:val="85"/>
          <w:sz w:val="24"/>
        </w:rPr>
        <w:t> </w:t>
      </w:r>
      <w:r>
        <w:rPr>
          <w:rFonts w:ascii="Arial" w:hAnsi="Arial"/>
          <w:b/>
          <w:spacing w:val="-1"/>
          <w:w w:val="85"/>
          <w:sz w:val="24"/>
        </w:rPr>
        <w:t>questionário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spacing w:val="-1"/>
          <w:w w:val="85"/>
          <w:sz w:val="24"/>
        </w:rPr>
        <w:t>de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spacing w:val="-1"/>
          <w:w w:val="85"/>
          <w:sz w:val="24"/>
        </w:rPr>
        <w:t>qualidade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spacing w:val="-1"/>
          <w:w w:val="85"/>
          <w:sz w:val="24"/>
        </w:rPr>
        <w:t>de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spacing w:val="-1"/>
          <w:w w:val="85"/>
          <w:sz w:val="24"/>
        </w:rPr>
        <w:t>vida</w:t>
      </w:r>
      <w:r>
        <w:rPr>
          <w:rFonts w:ascii="Arial" w:hAnsi="Arial"/>
          <w:b/>
          <w:spacing w:val="-4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(King’s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Health</w:t>
      </w:r>
      <w:r>
        <w:rPr>
          <w:rFonts w:ascii="Arial" w:hAnsi="Arial"/>
          <w:b/>
          <w:spacing w:val="-6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Questionnaire)</w:t>
      </w:r>
      <w:r>
        <w:rPr>
          <w:rFonts w:ascii="Arial" w:hAnsi="Arial"/>
          <w:b/>
          <w:spacing w:val="-54"/>
          <w:w w:val="85"/>
          <w:sz w:val="24"/>
        </w:rPr>
        <w:t> </w:t>
      </w:r>
      <w:r>
        <w:rPr>
          <w:rFonts w:ascii="Arial" w:hAnsi="Arial"/>
          <w:b/>
          <w:w w:val="80"/>
          <w:sz w:val="24"/>
        </w:rPr>
        <w:t>em mulheres brasileiras com incontinência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urinária</w:t>
      </w:r>
      <w:r>
        <w:rPr>
          <w:w w:val="80"/>
          <w:sz w:val="24"/>
        </w:rPr>
        <w:t>. Revista</w:t>
      </w:r>
      <w:r>
        <w:rPr>
          <w:spacing w:val="38"/>
          <w:sz w:val="24"/>
        </w:rPr>
        <w:t> </w:t>
      </w:r>
      <w:r>
        <w:rPr>
          <w:w w:val="80"/>
          <w:sz w:val="24"/>
        </w:rPr>
        <w:t>Brasileira</w:t>
      </w:r>
      <w:r>
        <w:rPr>
          <w:spacing w:val="38"/>
          <w:sz w:val="24"/>
        </w:rPr>
        <w:t> </w:t>
      </w:r>
      <w:r>
        <w:rPr>
          <w:w w:val="80"/>
          <w:sz w:val="24"/>
        </w:rPr>
        <w:t>de</w:t>
      </w:r>
      <w:r>
        <w:rPr>
          <w:spacing w:val="38"/>
          <w:sz w:val="24"/>
        </w:rPr>
        <w:t> </w:t>
      </w:r>
      <w:r>
        <w:rPr>
          <w:w w:val="80"/>
          <w:sz w:val="24"/>
        </w:rPr>
        <w:t>Ginecologia</w:t>
      </w:r>
      <w:r>
        <w:rPr>
          <w:spacing w:val="39"/>
          <w:sz w:val="24"/>
        </w:rPr>
        <w:t> </w:t>
      </w:r>
      <w:r>
        <w:rPr>
          <w:w w:val="80"/>
          <w:sz w:val="24"/>
        </w:rPr>
        <w:t>e</w:t>
      </w:r>
      <w:r>
        <w:rPr>
          <w:spacing w:val="38"/>
          <w:sz w:val="24"/>
        </w:rPr>
        <w:t> </w:t>
      </w:r>
      <w:r>
        <w:rPr>
          <w:w w:val="80"/>
          <w:sz w:val="24"/>
        </w:rPr>
        <w:t>Obstetrícia, v. 27,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n.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5,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p.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235-42,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2005.</w:t>
      </w:r>
    </w:p>
    <w:p>
      <w:pPr>
        <w:spacing w:line="242" w:lineRule="auto" w:before="114"/>
        <w:ind w:left="1085" w:right="1080" w:firstLine="0"/>
        <w:jc w:val="both"/>
        <w:rPr>
          <w:sz w:val="24"/>
        </w:rPr>
      </w:pPr>
      <w:r>
        <w:rPr>
          <w:w w:val="80"/>
          <w:sz w:val="24"/>
        </w:rPr>
        <w:t>FOZZATTI, C. et al</w:t>
      </w:r>
      <w:r>
        <w:rPr>
          <w:rFonts w:ascii="Arial"/>
          <w:i/>
          <w:w w:val="80"/>
          <w:sz w:val="24"/>
        </w:rPr>
        <w:t>.</w:t>
      </w:r>
      <w:r>
        <w:rPr>
          <w:rFonts w:ascii="Arial"/>
          <w:b/>
          <w:w w:val="80"/>
          <w:sz w:val="24"/>
        </w:rPr>
        <w:t>Prevalence Study of Stress Urinary Incontinence in Women who Perform High-impact</w:t>
      </w:r>
      <w:r>
        <w:rPr>
          <w:rFonts w:ascii="Arial"/>
          <w:b/>
          <w:spacing w:val="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Exercises</w:t>
      </w:r>
      <w:r>
        <w:rPr>
          <w:w w:val="80"/>
          <w:sz w:val="24"/>
        </w:rPr>
        <w:t>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International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Urogynecology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Journal,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23,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ed.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12,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1687-1691,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2012.</w:t>
      </w:r>
    </w:p>
    <w:p>
      <w:pPr>
        <w:spacing w:line="237" w:lineRule="auto" w:before="117"/>
        <w:ind w:left="1085" w:right="1090" w:firstLine="0"/>
        <w:jc w:val="both"/>
        <w:rPr>
          <w:sz w:val="24"/>
        </w:rPr>
      </w:pPr>
      <w:r>
        <w:rPr>
          <w:w w:val="85"/>
          <w:sz w:val="24"/>
        </w:rPr>
        <w:t>INHOTI, P. A. et al. </w:t>
      </w:r>
      <w:r>
        <w:rPr>
          <w:rFonts w:ascii="Arial" w:hAnsi="Arial"/>
          <w:b/>
          <w:w w:val="85"/>
          <w:sz w:val="24"/>
        </w:rPr>
        <w:t>Cinesioterapia Uroginecológicana Incontinência Urinária de Mulheres Idosas</w:t>
      </w:r>
      <w:r>
        <w:rPr>
          <w:rFonts w:ascii="Arial" w:hAnsi="Arial"/>
          <w:b/>
          <w:spacing w:val="1"/>
          <w:w w:val="85"/>
          <w:sz w:val="24"/>
        </w:rPr>
        <w:t> </w:t>
      </w:r>
      <w:r>
        <w:rPr>
          <w:rFonts w:ascii="Arial" w:hAnsi="Arial"/>
          <w:b/>
          <w:w w:val="80"/>
          <w:sz w:val="24"/>
        </w:rPr>
        <w:t>Fisicamente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Ativas.</w:t>
      </w:r>
      <w:r>
        <w:rPr>
          <w:rFonts w:ascii="Arial" w:hAnsi="Arial"/>
          <w:b/>
          <w:spacing w:val="3"/>
          <w:w w:val="80"/>
          <w:sz w:val="24"/>
        </w:rPr>
        <w:t> </w:t>
      </w:r>
      <w:r>
        <w:rPr>
          <w:w w:val="80"/>
          <w:sz w:val="24"/>
        </w:rPr>
        <w:t>Revista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Inspirar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Movimento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&amp;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Saúde,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v.16,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ed.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46,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2,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2018.</w:t>
      </w:r>
    </w:p>
    <w:p>
      <w:pPr>
        <w:spacing w:before="124"/>
        <w:ind w:left="1085" w:right="1075" w:firstLine="0"/>
        <w:jc w:val="both"/>
        <w:rPr>
          <w:sz w:val="24"/>
        </w:rPr>
      </w:pPr>
      <w:r>
        <w:rPr>
          <w:spacing w:val="-3"/>
          <w:w w:val="80"/>
          <w:sz w:val="24"/>
        </w:rPr>
        <w:t>JUSTINA, L. B. D. </w:t>
      </w:r>
      <w:r>
        <w:rPr>
          <w:rFonts w:ascii="Arial" w:hAnsi="Arial"/>
          <w:b/>
          <w:spacing w:val="-3"/>
          <w:w w:val="80"/>
          <w:sz w:val="24"/>
        </w:rPr>
        <w:t>Prevalência de Incontinência Urinária Feminina </w:t>
      </w:r>
      <w:r>
        <w:rPr>
          <w:rFonts w:ascii="Arial" w:hAnsi="Arial"/>
          <w:b/>
          <w:spacing w:val="-2"/>
          <w:w w:val="80"/>
          <w:sz w:val="24"/>
        </w:rPr>
        <w:t>no Brasil: Uma Revisão Sistemática.</w:t>
      </w:r>
      <w:r>
        <w:rPr>
          <w:spacing w:val="-2"/>
          <w:w w:val="80"/>
          <w:sz w:val="24"/>
        </w:rPr>
        <w:t>Revista</w:t>
      </w:r>
      <w:r>
        <w:rPr>
          <w:spacing w:val="-1"/>
          <w:w w:val="80"/>
          <w:sz w:val="24"/>
        </w:rPr>
        <w:t> </w:t>
      </w:r>
      <w:r>
        <w:rPr>
          <w:w w:val="90"/>
          <w:sz w:val="24"/>
        </w:rPr>
        <w:t>Inspirar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Movimento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&amp;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Saúde,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v.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5,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n.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2,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ed.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24,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2013.</w:t>
      </w:r>
    </w:p>
    <w:p>
      <w:pPr>
        <w:spacing w:line="237" w:lineRule="auto" w:before="127"/>
        <w:ind w:left="1085" w:right="1080" w:firstLine="0"/>
        <w:jc w:val="both"/>
        <w:rPr>
          <w:sz w:val="24"/>
        </w:rPr>
      </w:pPr>
      <w:r>
        <w:rPr>
          <w:w w:val="80"/>
          <w:sz w:val="24"/>
        </w:rPr>
        <w:t>LAZARI,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I.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C.;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F.; LOJUDICE,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D.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C.;MAROTA,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A.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G. </w:t>
      </w:r>
      <w:r>
        <w:rPr>
          <w:rFonts w:ascii="Arial" w:hAnsi="Arial"/>
          <w:b/>
          <w:w w:val="80"/>
          <w:sz w:val="24"/>
        </w:rPr>
        <w:t>Avaliação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Qualidade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Vida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Idosas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com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Incontinência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Urinária: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Idosas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Institucionalizadas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em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uma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Instituição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Longa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Permanência</w:t>
      </w:r>
      <w:r>
        <w:rPr>
          <w:w w:val="80"/>
          <w:sz w:val="24"/>
        </w:rPr>
        <w:t>. Revista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Brasileira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Geriatria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Gerontologia</w:t>
      </w:r>
      <w:r>
        <w:rPr>
          <w:rFonts w:ascii="Arial" w:hAnsi="Arial"/>
          <w:i/>
          <w:w w:val="80"/>
          <w:sz w:val="24"/>
        </w:rPr>
        <w:t>,</w:t>
      </w:r>
      <w:r>
        <w:rPr>
          <w:rFonts w:ascii="Arial" w:hAnsi="Arial"/>
          <w:i/>
          <w:spacing w:val="-1"/>
          <w:w w:val="80"/>
          <w:sz w:val="24"/>
        </w:rPr>
        <w:t> </w:t>
      </w:r>
      <w:r>
        <w:rPr>
          <w:w w:val="80"/>
          <w:sz w:val="24"/>
        </w:rPr>
        <w:t>vol.12,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n.1,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p.103-112,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2009.</w:t>
      </w:r>
    </w:p>
    <w:p>
      <w:pPr>
        <w:tabs>
          <w:tab w:pos="2025" w:val="left" w:leader="none"/>
        </w:tabs>
        <w:spacing w:line="237" w:lineRule="auto" w:before="126"/>
        <w:ind w:left="1085" w:right="1089" w:firstLine="0"/>
        <w:jc w:val="left"/>
        <w:rPr>
          <w:sz w:val="24"/>
        </w:rPr>
      </w:pPr>
      <w:r>
        <w:rPr>
          <w:w w:val="90"/>
          <w:sz w:val="24"/>
        </w:rPr>
        <w:t>LOPES,</w:t>
        <w:tab/>
      </w:r>
      <w:r>
        <w:rPr>
          <w:w w:val="85"/>
          <w:sz w:val="24"/>
        </w:rPr>
        <w:t>M.</w:t>
      </w:r>
      <w:r>
        <w:rPr>
          <w:spacing w:val="40"/>
          <w:w w:val="85"/>
          <w:sz w:val="24"/>
        </w:rPr>
        <w:t> </w:t>
      </w:r>
      <w:r>
        <w:rPr>
          <w:w w:val="85"/>
          <w:sz w:val="24"/>
        </w:rPr>
        <w:t>H.</w:t>
      </w:r>
      <w:r>
        <w:rPr>
          <w:spacing w:val="45"/>
          <w:w w:val="85"/>
          <w:sz w:val="24"/>
        </w:rPr>
        <w:t> </w:t>
      </w:r>
      <w:r>
        <w:rPr>
          <w:w w:val="85"/>
          <w:sz w:val="24"/>
        </w:rPr>
        <w:t>B.</w:t>
      </w:r>
      <w:r>
        <w:rPr>
          <w:spacing w:val="45"/>
          <w:w w:val="85"/>
          <w:sz w:val="24"/>
        </w:rPr>
        <w:t> </w:t>
      </w:r>
      <w:r>
        <w:rPr>
          <w:w w:val="85"/>
          <w:sz w:val="24"/>
        </w:rPr>
        <w:t>M.et</w:t>
      </w:r>
      <w:r>
        <w:rPr>
          <w:spacing w:val="40"/>
          <w:w w:val="85"/>
          <w:sz w:val="24"/>
        </w:rPr>
        <w:t> </w:t>
      </w:r>
      <w:r>
        <w:rPr>
          <w:w w:val="85"/>
          <w:sz w:val="24"/>
        </w:rPr>
        <w:t>al.</w:t>
      </w:r>
      <w:r>
        <w:rPr>
          <w:spacing w:val="44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Perfil</w:t>
      </w:r>
      <w:r>
        <w:rPr>
          <w:rFonts w:ascii="Arial" w:hAnsi="Arial"/>
          <w:b/>
          <w:spacing w:val="43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e</w:t>
      </w:r>
      <w:r>
        <w:rPr>
          <w:rFonts w:ascii="Arial" w:hAnsi="Arial"/>
          <w:b/>
          <w:spacing w:val="40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Qualidade</w:t>
      </w:r>
      <w:r>
        <w:rPr>
          <w:rFonts w:ascii="Arial" w:hAnsi="Arial"/>
          <w:b/>
          <w:spacing w:val="41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de</w:t>
      </w:r>
      <w:r>
        <w:rPr>
          <w:rFonts w:ascii="Arial" w:hAnsi="Arial"/>
          <w:b/>
          <w:spacing w:val="44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Vida</w:t>
      </w:r>
      <w:r>
        <w:rPr>
          <w:rFonts w:ascii="Arial" w:hAnsi="Arial"/>
          <w:b/>
          <w:spacing w:val="40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de</w:t>
      </w:r>
      <w:r>
        <w:rPr>
          <w:rFonts w:ascii="Arial" w:hAnsi="Arial"/>
          <w:b/>
          <w:spacing w:val="41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Mulheres</w:t>
      </w:r>
      <w:r>
        <w:rPr>
          <w:rFonts w:ascii="Arial" w:hAnsi="Arial"/>
          <w:b/>
          <w:spacing w:val="40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em</w:t>
      </w:r>
      <w:r>
        <w:rPr>
          <w:rFonts w:ascii="Arial" w:hAnsi="Arial"/>
          <w:b/>
          <w:spacing w:val="38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Reabilitação</w:t>
      </w:r>
      <w:r>
        <w:rPr>
          <w:rFonts w:ascii="Arial" w:hAnsi="Arial"/>
          <w:b/>
          <w:spacing w:val="40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do</w:t>
      </w:r>
      <w:r>
        <w:rPr>
          <w:rFonts w:ascii="Arial" w:hAnsi="Arial"/>
          <w:b/>
          <w:spacing w:val="40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Assoalho</w:t>
      </w:r>
      <w:r>
        <w:rPr>
          <w:rFonts w:ascii="Arial" w:hAnsi="Arial"/>
          <w:b/>
          <w:spacing w:val="-54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Pélvico</w:t>
      </w:r>
      <w:r>
        <w:rPr>
          <w:w w:val="85"/>
          <w:sz w:val="24"/>
        </w:rPr>
        <w:t>.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Revista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Brasileira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de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Enfermagem,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v.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71,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n.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5,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2018.</w:t>
      </w:r>
    </w:p>
    <w:p>
      <w:pPr>
        <w:spacing w:line="244" w:lineRule="auto" w:before="119"/>
        <w:ind w:left="1085" w:right="1077" w:firstLine="0"/>
        <w:jc w:val="left"/>
        <w:rPr>
          <w:sz w:val="24"/>
        </w:rPr>
      </w:pPr>
      <w:r>
        <w:rPr>
          <w:w w:val="80"/>
          <w:sz w:val="24"/>
        </w:rPr>
        <w:t>MARINHO,</w:t>
      </w:r>
      <w:r>
        <w:rPr>
          <w:spacing w:val="20"/>
          <w:w w:val="80"/>
          <w:sz w:val="24"/>
        </w:rPr>
        <w:t> </w:t>
      </w:r>
      <w:r>
        <w:rPr>
          <w:w w:val="80"/>
          <w:sz w:val="24"/>
        </w:rPr>
        <w:t>A.</w:t>
      </w:r>
      <w:r>
        <w:rPr>
          <w:spacing w:val="20"/>
          <w:w w:val="80"/>
          <w:sz w:val="24"/>
        </w:rPr>
        <w:t> </w:t>
      </w:r>
      <w:r>
        <w:rPr>
          <w:w w:val="80"/>
          <w:sz w:val="24"/>
        </w:rPr>
        <w:t>R.</w:t>
      </w:r>
      <w:r>
        <w:rPr>
          <w:spacing w:val="20"/>
          <w:w w:val="80"/>
          <w:sz w:val="24"/>
        </w:rPr>
        <w:t> </w:t>
      </w:r>
      <w:r>
        <w:rPr>
          <w:w w:val="80"/>
          <w:sz w:val="24"/>
        </w:rPr>
        <w:t>et</w:t>
      </w:r>
      <w:r>
        <w:rPr>
          <w:spacing w:val="26"/>
          <w:w w:val="80"/>
          <w:sz w:val="24"/>
        </w:rPr>
        <w:t> </w:t>
      </w:r>
      <w:r>
        <w:rPr>
          <w:w w:val="80"/>
          <w:sz w:val="24"/>
        </w:rPr>
        <w:t>al.</w:t>
      </w:r>
      <w:r>
        <w:rPr>
          <w:spacing w:val="2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Incontinência</w:t>
      </w:r>
      <w:r>
        <w:rPr>
          <w:rFonts w:ascii="Arial" w:hAnsi="Arial"/>
          <w:b/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Urinária</w:t>
      </w:r>
      <w:r>
        <w:rPr>
          <w:rFonts w:ascii="Arial" w:hAnsi="Arial"/>
          <w:b/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Feminina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2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Fatores</w:t>
      </w:r>
      <w:r>
        <w:rPr>
          <w:rFonts w:ascii="Arial" w:hAnsi="Arial"/>
          <w:b/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Risco.</w:t>
      </w:r>
      <w:r>
        <w:rPr>
          <w:rFonts w:ascii="Arial" w:hAnsi="Arial"/>
          <w:b/>
          <w:spacing w:val="28"/>
          <w:w w:val="80"/>
          <w:sz w:val="24"/>
        </w:rPr>
        <w:t> </w:t>
      </w:r>
      <w:r>
        <w:rPr>
          <w:w w:val="80"/>
          <w:sz w:val="24"/>
        </w:rPr>
        <w:t>Revista</w:t>
      </w:r>
      <w:r>
        <w:rPr>
          <w:spacing w:val="24"/>
          <w:w w:val="80"/>
          <w:sz w:val="24"/>
        </w:rPr>
        <w:t> </w:t>
      </w:r>
      <w:r>
        <w:rPr>
          <w:w w:val="80"/>
          <w:sz w:val="24"/>
        </w:rPr>
        <w:t>Fisioterapia</w:t>
      </w:r>
      <w:r>
        <w:rPr>
          <w:spacing w:val="23"/>
          <w:w w:val="80"/>
          <w:sz w:val="24"/>
        </w:rPr>
        <w:t> </w:t>
      </w:r>
      <w:r>
        <w:rPr>
          <w:w w:val="80"/>
          <w:sz w:val="24"/>
        </w:rPr>
        <w:t>Brasil,</w:t>
      </w:r>
      <w:r>
        <w:rPr>
          <w:spacing w:val="20"/>
          <w:w w:val="80"/>
          <w:sz w:val="24"/>
        </w:rPr>
        <w:t> </w:t>
      </w:r>
      <w:r>
        <w:rPr>
          <w:w w:val="80"/>
          <w:sz w:val="24"/>
        </w:rPr>
        <w:t>v.7,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n.4,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p.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241-324,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2006.</w:t>
      </w:r>
    </w:p>
    <w:p>
      <w:pPr>
        <w:spacing w:line="242" w:lineRule="auto" w:before="113"/>
        <w:ind w:left="1085" w:right="1089" w:firstLine="0"/>
        <w:jc w:val="both"/>
        <w:rPr>
          <w:sz w:val="24"/>
        </w:rPr>
      </w:pPr>
      <w:r>
        <w:rPr>
          <w:w w:val="85"/>
          <w:sz w:val="24"/>
        </w:rPr>
        <w:t>MARTINES,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G.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A.;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TAMANINI,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J.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T.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N.</w:t>
      </w:r>
      <w:r>
        <w:rPr>
          <w:spacing w:val="1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Relação</w:t>
      </w:r>
      <w:r>
        <w:rPr>
          <w:rFonts w:ascii="Arial" w:hAnsi="Arial"/>
          <w:b/>
          <w:spacing w:val="1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entre</w:t>
      </w:r>
      <w:r>
        <w:rPr>
          <w:rFonts w:ascii="Arial" w:hAnsi="Arial"/>
          <w:b/>
          <w:spacing w:val="1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Atividade</w:t>
      </w:r>
      <w:r>
        <w:rPr>
          <w:rFonts w:ascii="Arial" w:hAnsi="Arial"/>
          <w:b/>
          <w:spacing w:val="1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Física</w:t>
      </w:r>
      <w:r>
        <w:rPr>
          <w:rFonts w:ascii="Arial" w:hAnsi="Arial"/>
          <w:b/>
          <w:spacing w:val="1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e</w:t>
      </w:r>
      <w:r>
        <w:rPr>
          <w:rFonts w:ascii="Arial" w:hAnsi="Arial"/>
          <w:b/>
          <w:spacing w:val="1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Incontinência</w:t>
      </w:r>
      <w:r>
        <w:rPr>
          <w:rFonts w:ascii="Arial" w:hAnsi="Arial"/>
          <w:b/>
          <w:spacing w:val="1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Urinária:</w:t>
      </w:r>
      <w:r>
        <w:rPr>
          <w:rFonts w:ascii="Arial" w:hAnsi="Arial"/>
          <w:b/>
          <w:spacing w:val="1"/>
          <w:w w:val="85"/>
          <w:sz w:val="24"/>
        </w:rPr>
        <w:t> </w:t>
      </w:r>
      <w:r>
        <w:rPr>
          <w:rFonts w:ascii="Arial" w:hAnsi="Arial"/>
          <w:b/>
          <w:w w:val="80"/>
          <w:sz w:val="24"/>
        </w:rPr>
        <w:t>Informações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Relevantes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ao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Educador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Físico.</w:t>
      </w:r>
      <w:r>
        <w:rPr>
          <w:w w:val="80"/>
          <w:sz w:val="24"/>
        </w:rPr>
        <w:t>Revista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Saúde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Pesquisa,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8,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1,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149-155,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2015.</w:t>
      </w:r>
    </w:p>
    <w:p>
      <w:pPr>
        <w:spacing w:before="115"/>
        <w:ind w:left="1085" w:right="0" w:firstLine="0"/>
        <w:jc w:val="left"/>
        <w:rPr>
          <w:sz w:val="24"/>
        </w:rPr>
      </w:pPr>
      <w:r>
        <w:rPr>
          <w:w w:val="80"/>
          <w:sz w:val="24"/>
        </w:rPr>
        <w:t>MELO,</w:t>
      </w:r>
      <w:r>
        <w:rPr>
          <w:spacing w:val="29"/>
          <w:w w:val="80"/>
          <w:sz w:val="24"/>
        </w:rPr>
        <w:t> </w:t>
      </w:r>
      <w:r>
        <w:rPr>
          <w:w w:val="80"/>
          <w:sz w:val="24"/>
        </w:rPr>
        <w:t>A.</w:t>
      </w:r>
      <w:r>
        <w:rPr>
          <w:spacing w:val="29"/>
          <w:w w:val="80"/>
          <w:sz w:val="24"/>
        </w:rPr>
        <w:t> </w:t>
      </w:r>
      <w:r>
        <w:rPr>
          <w:w w:val="80"/>
          <w:sz w:val="24"/>
        </w:rPr>
        <w:t>T.;</w:t>
      </w:r>
      <w:r>
        <w:rPr>
          <w:spacing w:val="35"/>
          <w:w w:val="80"/>
          <w:sz w:val="24"/>
        </w:rPr>
        <w:t> </w:t>
      </w:r>
      <w:r>
        <w:rPr>
          <w:w w:val="80"/>
          <w:sz w:val="24"/>
        </w:rPr>
        <w:t>CIRQUEIRA,</w:t>
      </w:r>
      <w:r>
        <w:rPr>
          <w:spacing w:val="34"/>
          <w:w w:val="80"/>
          <w:sz w:val="24"/>
        </w:rPr>
        <w:t> </w:t>
      </w:r>
      <w:r>
        <w:rPr>
          <w:w w:val="80"/>
          <w:sz w:val="24"/>
        </w:rPr>
        <w:t>R.</w:t>
      </w:r>
      <w:r>
        <w:rPr>
          <w:spacing w:val="29"/>
          <w:w w:val="80"/>
          <w:sz w:val="24"/>
        </w:rPr>
        <w:t> </w:t>
      </w:r>
      <w:r>
        <w:rPr>
          <w:w w:val="80"/>
          <w:sz w:val="24"/>
        </w:rPr>
        <w:t>P</w:t>
      </w:r>
      <w:r>
        <w:rPr>
          <w:rFonts w:ascii="Arial" w:hAnsi="Arial"/>
          <w:b/>
          <w:w w:val="80"/>
          <w:sz w:val="24"/>
        </w:rPr>
        <w:t>.</w:t>
      </w:r>
      <w:r>
        <w:rPr>
          <w:rFonts w:ascii="Arial" w:hAnsi="Arial"/>
          <w:b/>
          <w:spacing w:val="3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Incontinência</w:t>
      </w:r>
      <w:r>
        <w:rPr>
          <w:rFonts w:ascii="Arial" w:hAnsi="Arial"/>
          <w:b/>
          <w:spacing w:val="3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Urinária</w:t>
      </w:r>
      <w:r>
        <w:rPr>
          <w:rFonts w:ascii="Arial" w:hAnsi="Arial"/>
          <w:b/>
          <w:spacing w:val="2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em</w:t>
      </w:r>
      <w:r>
        <w:rPr>
          <w:rFonts w:ascii="Arial" w:hAnsi="Arial"/>
          <w:b/>
          <w:spacing w:val="3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Mulheres</w:t>
      </w:r>
      <w:r>
        <w:rPr>
          <w:rFonts w:ascii="Arial" w:hAnsi="Arial"/>
          <w:b/>
          <w:spacing w:val="3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Praticantes</w:t>
      </w:r>
      <w:r>
        <w:rPr>
          <w:rFonts w:ascii="Arial" w:hAnsi="Arial"/>
          <w:b/>
          <w:spacing w:val="2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3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Musculação</w:t>
      </w:r>
      <w:r>
        <w:rPr>
          <w:w w:val="80"/>
          <w:sz w:val="24"/>
        </w:rPr>
        <w:t>.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Revista</w:t>
      </w:r>
      <w:r>
        <w:rPr>
          <w:spacing w:val="-48"/>
          <w:w w:val="80"/>
          <w:sz w:val="24"/>
        </w:rPr>
        <w:t> </w:t>
      </w:r>
      <w:r>
        <w:rPr>
          <w:w w:val="85"/>
          <w:sz w:val="24"/>
        </w:rPr>
        <w:t>Multidisciplinar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e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de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Psicologia,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v.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12,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n.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42,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p.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525-535,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2018.</w:t>
      </w:r>
    </w:p>
    <w:p>
      <w:pPr>
        <w:spacing w:line="237" w:lineRule="auto" w:before="127"/>
        <w:ind w:left="1085" w:right="1077" w:firstLine="0"/>
        <w:jc w:val="left"/>
        <w:rPr>
          <w:sz w:val="24"/>
        </w:rPr>
      </w:pPr>
      <w:r>
        <w:rPr>
          <w:w w:val="85"/>
          <w:sz w:val="24"/>
        </w:rPr>
        <w:t>MELO,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B.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E.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S.et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al.</w:t>
      </w:r>
      <w:r>
        <w:rPr>
          <w:spacing w:val="20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Correlação</w:t>
      </w:r>
      <w:r>
        <w:rPr>
          <w:rFonts w:ascii="Arial" w:hAnsi="Arial"/>
          <w:b/>
          <w:spacing w:val="14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entre</w:t>
      </w:r>
      <w:r>
        <w:rPr>
          <w:rFonts w:ascii="Arial" w:hAnsi="Arial"/>
          <w:b/>
          <w:spacing w:val="14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Sinais</w:t>
      </w:r>
      <w:r>
        <w:rPr>
          <w:rFonts w:ascii="Arial" w:hAnsi="Arial"/>
          <w:b/>
          <w:spacing w:val="17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e</w:t>
      </w:r>
      <w:r>
        <w:rPr>
          <w:rFonts w:ascii="Arial" w:hAnsi="Arial"/>
          <w:b/>
          <w:spacing w:val="14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Sintomas</w:t>
      </w:r>
      <w:r>
        <w:rPr>
          <w:rFonts w:ascii="Arial" w:hAnsi="Arial"/>
          <w:b/>
          <w:spacing w:val="13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de</w:t>
      </w:r>
      <w:r>
        <w:rPr>
          <w:rFonts w:ascii="Arial" w:hAnsi="Arial"/>
          <w:b/>
          <w:spacing w:val="13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Incontinência</w:t>
      </w:r>
      <w:r>
        <w:rPr>
          <w:rFonts w:ascii="Arial" w:hAnsi="Arial"/>
          <w:b/>
          <w:spacing w:val="14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Urinária</w:t>
      </w:r>
      <w:r>
        <w:rPr>
          <w:rFonts w:ascii="Arial" w:hAnsi="Arial"/>
          <w:b/>
          <w:spacing w:val="13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e</w:t>
      </w:r>
      <w:r>
        <w:rPr>
          <w:rFonts w:ascii="Arial" w:hAnsi="Arial"/>
          <w:b/>
          <w:spacing w:val="14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Autoestima</w:t>
      </w:r>
      <w:r>
        <w:rPr>
          <w:rFonts w:ascii="Arial" w:hAnsi="Arial"/>
          <w:b/>
          <w:spacing w:val="13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em</w:t>
      </w:r>
      <w:r>
        <w:rPr>
          <w:rFonts w:ascii="Arial" w:hAnsi="Arial"/>
          <w:b/>
          <w:spacing w:val="-54"/>
          <w:w w:val="85"/>
          <w:sz w:val="24"/>
        </w:rPr>
        <w:t> </w:t>
      </w:r>
      <w:r>
        <w:rPr>
          <w:rFonts w:ascii="Arial" w:hAnsi="Arial"/>
          <w:b/>
          <w:w w:val="80"/>
          <w:sz w:val="24"/>
        </w:rPr>
        <w:t>Idosas. </w:t>
      </w:r>
      <w:r>
        <w:rPr>
          <w:w w:val="80"/>
          <w:sz w:val="24"/>
        </w:rPr>
        <w:t>Revista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Brasileira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Geriatria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Gerontologia,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15,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1,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41-50,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2012.</w:t>
      </w:r>
    </w:p>
    <w:p>
      <w:pPr>
        <w:spacing w:line="242" w:lineRule="auto" w:before="119"/>
        <w:ind w:left="1085" w:right="1085" w:firstLine="0"/>
        <w:jc w:val="both"/>
        <w:rPr>
          <w:sz w:val="24"/>
        </w:rPr>
      </w:pPr>
      <w:r>
        <w:rPr>
          <w:spacing w:val="-1"/>
          <w:w w:val="85"/>
          <w:sz w:val="24"/>
        </w:rPr>
        <w:t>MOURÃO,</w:t>
      </w:r>
      <w:r>
        <w:rPr>
          <w:spacing w:val="-5"/>
          <w:w w:val="85"/>
          <w:sz w:val="24"/>
        </w:rPr>
        <w:t> </w:t>
      </w:r>
      <w:r>
        <w:rPr>
          <w:spacing w:val="-1"/>
          <w:w w:val="85"/>
          <w:sz w:val="24"/>
        </w:rPr>
        <w:t>F. A.</w:t>
      </w:r>
      <w:r>
        <w:rPr>
          <w:spacing w:val="-2"/>
          <w:w w:val="85"/>
          <w:sz w:val="24"/>
        </w:rPr>
        <w:t> </w:t>
      </w:r>
      <w:r>
        <w:rPr>
          <w:spacing w:val="-1"/>
          <w:w w:val="85"/>
          <w:sz w:val="24"/>
        </w:rPr>
        <w:t>G.</w:t>
      </w:r>
      <w:r>
        <w:rPr>
          <w:spacing w:val="-4"/>
          <w:w w:val="85"/>
          <w:sz w:val="24"/>
        </w:rPr>
        <w:t> </w:t>
      </w:r>
      <w:r>
        <w:rPr>
          <w:spacing w:val="-1"/>
          <w:w w:val="85"/>
          <w:sz w:val="24"/>
        </w:rPr>
        <w:t>et</w:t>
      </w:r>
      <w:r>
        <w:rPr>
          <w:spacing w:val="-4"/>
          <w:w w:val="85"/>
          <w:sz w:val="24"/>
        </w:rPr>
        <w:t> </w:t>
      </w:r>
      <w:r>
        <w:rPr>
          <w:spacing w:val="-1"/>
          <w:w w:val="85"/>
          <w:sz w:val="24"/>
        </w:rPr>
        <w:t>al.</w:t>
      </w:r>
      <w:r>
        <w:rPr>
          <w:spacing w:val="1"/>
          <w:w w:val="85"/>
          <w:sz w:val="24"/>
        </w:rPr>
        <w:t> </w:t>
      </w:r>
      <w:r>
        <w:rPr>
          <w:rFonts w:ascii="Arial" w:hAnsi="Arial"/>
          <w:b/>
          <w:spacing w:val="-1"/>
          <w:w w:val="85"/>
          <w:sz w:val="24"/>
        </w:rPr>
        <w:t>Prevalência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spacing w:val="-1"/>
          <w:w w:val="85"/>
          <w:sz w:val="24"/>
        </w:rPr>
        <w:t>de</w:t>
      </w:r>
      <w:r>
        <w:rPr>
          <w:rFonts w:ascii="Arial" w:hAnsi="Arial"/>
          <w:b/>
          <w:spacing w:val="-2"/>
          <w:w w:val="85"/>
          <w:sz w:val="24"/>
        </w:rPr>
        <w:t> </w:t>
      </w:r>
      <w:r>
        <w:rPr>
          <w:rFonts w:ascii="Arial" w:hAnsi="Arial"/>
          <w:b/>
          <w:spacing w:val="-1"/>
          <w:w w:val="85"/>
          <w:sz w:val="24"/>
        </w:rPr>
        <w:t>Queixas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Urinárias</w:t>
      </w:r>
      <w:r>
        <w:rPr>
          <w:rFonts w:ascii="Arial" w:hAnsi="Arial"/>
          <w:b/>
          <w:spacing w:val="-6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e o</w:t>
      </w:r>
      <w:r>
        <w:rPr>
          <w:rFonts w:ascii="Arial" w:hAnsi="Arial"/>
          <w:b/>
          <w:spacing w:val="-2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Impacto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destas</w:t>
      </w:r>
      <w:r>
        <w:rPr>
          <w:rFonts w:ascii="Arial" w:hAnsi="Arial"/>
          <w:b/>
          <w:spacing w:val="-6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na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Qualidade</w:t>
      </w:r>
      <w:r>
        <w:rPr>
          <w:rFonts w:ascii="Arial" w:hAnsi="Arial"/>
          <w:b/>
          <w:spacing w:val="-6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de</w:t>
      </w:r>
      <w:r>
        <w:rPr>
          <w:rFonts w:ascii="Arial" w:hAnsi="Arial"/>
          <w:b/>
          <w:spacing w:val="-1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Vida</w:t>
      </w:r>
      <w:r>
        <w:rPr>
          <w:rFonts w:ascii="Arial" w:hAnsi="Arial"/>
          <w:b/>
          <w:spacing w:val="-2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de</w:t>
      </w:r>
      <w:r>
        <w:rPr>
          <w:rFonts w:ascii="Arial" w:hAnsi="Arial"/>
          <w:b/>
          <w:spacing w:val="-54"/>
          <w:w w:val="85"/>
          <w:sz w:val="24"/>
        </w:rPr>
        <w:t> </w:t>
      </w:r>
      <w:r>
        <w:rPr>
          <w:rFonts w:ascii="Arial" w:hAnsi="Arial"/>
          <w:b/>
          <w:w w:val="80"/>
          <w:sz w:val="24"/>
        </w:rPr>
        <w:t>Mulheres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Integrantes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Grupos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Atividade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Física.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w w:val="80"/>
          <w:sz w:val="24"/>
        </w:rPr>
        <w:t>Revista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Acta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Fisiátrica,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15,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3,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170-175,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2008.</w:t>
      </w:r>
    </w:p>
    <w:p>
      <w:pPr>
        <w:spacing w:before="114"/>
        <w:ind w:left="1085" w:right="0" w:firstLine="0"/>
        <w:jc w:val="left"/>
        <w:rPr>
          <w:sz w:val="24"/>
        </w:rPr>
      </w:pPr>
      <w:r>
        <w:rPr>
          <w:w w:val="80"/>
          <w:sz w:val="24"/>
        </w:rPr>
        <w:t>MORENO,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A.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L.</w:t>
      </w:r>
      <w:r>
        <w:rPr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Fisioterapia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em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Uroginecologia</w:t>
      </w:r>
      <w:r>
        <w:rPr>
          <w:w w:val="80"/>
          <w:sz w:val="24"/>
        </w:rPr>
        <w:t>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ed.</w:t>
      </w:r>
      <w:r>
        <w:rPr>
          <w:spacing w:val="23"/>
          <w:w w:val="80"/>
          <w:sz w:val="24"/>
        </w:rPr>
        <w:t> </w:t>
      </w:r>
      <w:r>
        <w:rPr>
          <w:w w:val="80"/>
          <w:sz w:val="24"/>
        </w:rPr>
        <w:t>2.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Barueri,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São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Paulo: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Manole,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2009.</w:t>
      </w:r>
    </w:p>
    <w:p>
      <w:pPr>
        <w:spacing w:line="237" w:lineRule="auto" w:before="125"/>
        <w:ind w:left="1085" w:right="1092" w:firstLine="0"/>
        <w:jc w:val="both"/>
        <w:rPr>
          <w:sz w:val="24"/>
        </w:rPr>
      </w:pPr>
      <w:r>
        <w:rPr>
          <w:w w:val="80"/>
          <w:sz w:val="24"/>
        </w:rPr>
        <w:t>NAVES,</w:t>
      </w:r>
      <w:r>
        <w:rPr>
          <w:spacing w:val="38"/>
          <w:sz w:val="24"/>
        </w:rPr>
        <w:t> </w:t>
      </w:r>
      <w:r>
        <w:rPr>
          <w:w w:val="80"/>
          <w:sz w:val="24"/>
        </w:rPr>
        <w:t>P.P.et al</w:t>
      </w:r>
      <w:r>
        <w:rPr>
          <w:rFonts w:ascii="Arial" w:hAnsi="Arial"/>
          <w:i/>
          <w:w w:val="80"/>
          <w:sz w:val="24"/>
        </w:rPr>
        <w:t>.</w:t>
      </w:r>
      <w:r>
        <w:rPr>
          <w:rFonts w:ascii="Arial" w:hAnsi="Arial"/>
          <w:b/>
          <w:w w:val="80"/>
          <w:sz w:val="24"/>
        </w:rPr>
        <w:t>Avaliação da Qualidade de</w:t>
      </w:r>
      <w:r>
        <w:rPr>
          <w:rFonts w:ascii="Arial" w:hAnsi="Arial"/>
          <w:b/>
          <w:spacing w:val="40"/>
          <w:sz w:val="24"/>
        </w:rPr>
        <w:t> </w:t>
      </w:r>
      <w:r>
        <w:rPr>
          <w:rFonts w:ascii="Arial" w:hAnsi="Arial"/>
          <w:b/>
          <w:w w:val="80"/>
          <w:sz w:val="24"/>
        </w:rPr>
        <w:t>Vida em Mulheres com Sintomas</w:t>
      </w:r>
      <w:r>
        <w:rPr>
          <w:rFonts w:ascii="Arial" w:hAnsi="Arial"/>
          <w:b/>
          <w:spacing w:val="40"/>
          <w:sz w:val="24"/>
        </w:rPr>
        <w:t> </w:t>
      </w:r>
      <w:r>
        <w:rPr>
          <w:rFonts w:ascii="Arial" w:hAnsi="Arial"/>
          <w:b/>
          <w:w w:val="80"/>
          <w:sz w:val="24"/>
        </w:rPr>
        <w:t>de Incontinência Urinária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Esforço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Praticantes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Atividade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Física.</w:t>
      </w:r>
      <w:r>
        <w:rPr>
          <w:w w:val="80"/>
          <w:sz w:val="24"/>
        </w:rPr>
        <w:t>Revista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Inspirar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Movimento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&amp;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Saúde,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8,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1,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2016.</w:t>
      </w:r>
    </w:p>
    <w:p>
      <w:pPr>
        <w:spacing w:line="242" w:lineRule="auto" w:before="119"/>
        <w:ind w:left="1085" w:right="1081" w:firstLine="0"/>
        <w:jc w:val="both"/>
        <w:rPr>
          <w:sz w:val="24"/>
        </w:rPr>
      </w:pPr>
      <w:r>
        <w:rPr>
          <w:w w:val="90"/>
          <w:sz w:val="24"/>
        </w:rPr>
        <w:t>OLIVEIRA, G. S. M. et al.</w:t>
      </w:r>
      <w:r>
        <w:rPr>
          <w:spacing w:val="1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Análise</w:t>
      </w:r>
      <w:r>
        <w:rPr>
          <w:rFonts w:ascii="Arial" w:hAnsi="Arial"/>
          <w:b/>
          <w:spacing w:val="1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daIncontinência Urinária na Qualidade de Vida de Idosas</w:t>
      </w:r>
      <w:r>
        <w:rPr>
          <w:rFonts w:ascii="Arial" w:hAnsi="Arial"/>
          <w:b/>
          <w:spacing w:val="1"/>
          <w:w w:val="90"/>
          <w:sz w:val="24"/>
        </w:rPr>
        <w:t> </w:t>
      </w:r>
      <w:r>
        <w:rPr>
          <w:rFonts w:ascii="Arial" w:hAnsi="Arial"/>
          <w:b/>
          <w:w w:val="80"/>
          <w:sz w:val="24"/>
        </w:rPr>
        <w:t>Frequentadoras de um Grupo</w:t>
      </w:r>
      <w:r>
        <w:rPr>
          <w:rFonts w:ascii="Arial" w:hAnsi="Arial"/>
          <w:b/>
          <w:spacing w:val="40"/>
          <w:sz w:val="24"/>
        </w:rPr>
        <w:t> </w:t>
      </w:r>
      <w:r>
        <w:rPr>
          <w:rFonts w:ascii="Arial" w:hAnsi="Arial"/>
          <w:b/>
          <w:w w:val="80"/>
          <w:sz w:val="24"/>
        </w:rPr>
        <w:t>de Convivência Social em Muriae-MG</w:t>
      </w:r>
      <w:r>
        <w:rPr>
          <w:w w:val="80"/>
          <w:sz w:val="24"/>
        </w:rPr>
        <w:t>.</w:t>
      </w:r>
      <w:r>
        <w:rPr>
          <w:spacing w:val="38"/>
          <w:sz w:val="24"/>
        </w:rPr>
        <w:t> </w:t>
      </w:r>
      <w:r>
        <w:rPr>
          <w:w w:val="80"/>
          <w:sz w:val="24"/>
        </w:rPr>
        <w:t>Revista</w:t>
      </w:r>
      <w:r>
        <w:rPr>
          <w:spacing w:val="38"/>
          <w:sz w:val="24"/>
        </w:rPr>
        <w:t> </w:t>
      </w:r>
      <w:r>
        <w:rPr>
          <w:w w:val="80"/>
          <w:sz w:val="24"/>
        </w:rPr>
        <w:t>Pesquisa</w:t>
      </w:r>
      <w:r>
        <w:rPr>
          <w:spacing w:val="38"/>
          <w:sz w:val="24"/>
        </w:rPr>
        <w:t> </w:t>
      </w:r>
      <w:r>
        <w:rPr>
          <w:w w:val="80"/>
          <w:sz w:val="24"/>
        </w:rPr>
        <w:t>em Fisioterapia, v.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4,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n.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1,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p.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7-15,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2014.</w:t>
      </w:r>
    </w:p>
    <w:p>
      <w:pPr>
        <w:spacing w:line="242" w:lineRule="auto" w:before="114"/>
        <w:ind w:left="1085" w:right="1077" w:firstLine="0"/>
        <w:jc w:val="left"/>
        <w:rPr>
          <w:sz w:val="24"/>
        </w:rPr>
      </w:pPr>
      <w:r>
        <w:rPr>
          <w:w w:val="85"/>
          <w:sz w:val="24"/>
        </w:rPr>
        <w:t>OLIVEIRA,</w:t>
      </w:r>
      <w:r>
        <w:rPr>
          <w:spacing w:val="35"/>
          <w:w w:val="85"/>
          <w:sz w:val="24"/>
        </w:rPr>
        <w:t> </w:t>
      </w:r>
      <w:r>
        <w:rPr>
          <w:w w:val="85"/>
          <w:sz w:val="24"/>
        </w:rPr>
        <w:t>J.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R.;</w:t>
      </w:r>
      <w:r>
        <w:rPr>
          <w:spacing w:val="35"/>
          <w:w w:val="85"/>
          <w:sz w:val="24"/>
        </w:rPr>
        <w:t> </w:t>
      </w:r>
      <w:r>
        <w:rPr>
          <w:w w:val="85"/>
          <w:sz w:val="24"/>
        </w:rPr>
        <w:t>GARCIA,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R.</w:t>
      </w:r>
      <w:r>
        <w:rPr>
          <w:spacing w:val="39"/>
          <w:w w:val="85"/>
          <w:sz w:val="24"/>
        </w:rPr>
        <w:t> </w:t>
      </w:r>
      <w:r>
        <w:rPr>
          <w:w w:val="85"/>
          <w:sz w:val="24"/>
        </w:rPr>
        <w:t>R.</w:t>
      </w:r>
      <w:r>
        <w:rPr>
          <w:spacing w:val="40"/>
          <w:w w:val="85"/>
          <w:sz w:val="24"/>
        </w:rPr>
        <w:t> </w:t>
      </w:r>
      <w:r>
        <w:rPr>
          <w:rFonts w:ascii="Arial"/>
          <w:b/>
          <w:w w:val="85"/>
          <w:sz w:val="24"/>
        </w:rPr>
        <w:t>Kinesiotherapy</w:t>
      </w:r>
      <w:r>
        <w:rPr>
          <w:rFonts w:ascii="Arial"/>
          <w:b/>
          <w:spacing w:val="39"/>
          <w:w w:val="85"/>
          <w:sz w:val="24"/>
        </w:rPr>
        <w:t> </w:t>
      </w:r>
      <w:r>
        <w:rPr>
          <w:rFonts w:ascii="Arial"/>
          <w:b/>
          <w:w w:val="85"/>
          <w:sz w:val="24"/>
        </w:rPr>
        <w:t>on</w:t>
      </w:r>
      <w:r>
        <w:rPr>
          <w:rFonts w:ascii="Arial"/>
          <w:b/>
          <w:spacing w:val="34"/>
          <w:w w:val="85"/>
          <w:sz w:val="24"/>
        </w:rPr>
        <w:t> </w:t>
      </w:r>
      <w:r>
        <w:rPr>
          <w:rFonts w:ascii="Arial"/>
          <w:b/>
          <w:w w:val="85"/>
          <w:sz w:val="24"/>
        </w:rPr>
        <w:t>Treatment</w:t>
      </w:r>
      <w:r>
        <w:rPr>
          <w:rFonts w:ascii="Arial"/>
          <w:b/>
          <w:spacing w:val="36"/>
          <w:w w:val="85"/>
          <w:sz w:val="24"/>
        </w:rPr>
        <w:t> </w:t>
      </w:r>
      <w:r>
        <w:rPr>
          <w:rFonts w:ascii="Arial"/>
          <w:b/>
          <w:w w:val="85"/>
          <w:sz w:val="24"/>
        </w:rPr>
        <w:t>of</w:t>
      </w:r>
      <w:r>
        <w:rPr>
          <w:rFonts w:ascii="Arial"/>
          <w:b/>
          <w:spacing w:val="35"/>
          <w:w w:val="85"/>
          <w:sz w:val="24"/>
        </w:rPr>
        <w:t> </w:t>
      </w:r>
      <w:r>
        <w:rPr>
          <w:rFonts w:ascii="Arial"/>
          <w:b/>
          <w:w w:val="85"/>
          <w:sz w:val="24"/>
        </w:rPr>
        <w:t>Urinary</w:t>
      </w:r>
      <w:r>
        <w:rPr>
          <w:rFonts w:ascii="Arial"/>
          <w:b/>
          <w:spacing w:val="35"/>
          <w:w w:val="85"/>
          <w:sz w:val="24"/>
        </w:rPr>
        <w:t> </w:t>
      </w:r>
      <w:r>
        <w:rPr>
          <w:rFonts w:ascii="Arial"/>
          <w:b/>
          <w:w w:val="85"/>
          <w:sz w:val="24"/>
        </w:rPr>
        <w:t>Incontinences</w:t>
      </w:r>
      <w:r>
        <w:rPr>
          <w:rFonts w:ascii="Arial"/>
          <w:b/>
          <w:spacing w:val="35"/>
          <w:w w:val="85"/>
          <w:sz w:val="24"/>
        </w:rPr>
        <w:t> </w:t>
      </w:r>
      <w:r>
        <w:rPr>
          <w:rFonts w:ascii="Arial"/>
          <w:b/>
          <w:w w:val="85"/>
          <w:sz w:val="24"/>
        </w:rPr>
        <w:t>in</w:t>
      </w:r>
      <w:r>
        <w:rPr>
          <w:rFonts w:ascii="Arial"/>
          <w:b/>
          <w:spacing w:val="39"/>
          <w:w w:val="85"/>
          <w:sz w:val="24"/>
        </w:rPr>
        <w:t> </w:t>
      </w:r>
      <w:r>
        <w:rPr>
          <w:rFonts w:ascii="Arial"/>
          <w:b/>
          <w:w w:val="85"/>
          <w:sz w:val="24"/>
        </w:rPr>
        <w:t>Elderly</w:t>
      </w:r>
      <w:r>
        <w:rPr>
          <w:rFonts w:ascii="Arial"/>
          <w:b/>
          <w:spacing w:val="-54"/>
          <w:w w:val="85"/>
          <w:sz w:val="24"/>
        </w:rPr>
        <w:t> </w:t>
      </w:r>
      <w:r>
        <w:rPr>
          <w:rFonts w:ascii="Arial"/>
          <w:b/>
          <w:w w:val="80"/>
          <w:sz w:val="24"/>
        </w:rPr>
        <w:t>Women.</w:t>
      </w:r>
      <w:r>
        <w:rPr>
          <w:rFonts w:ascii="Arial"/>
          <w:b/>
          <w:spacing w:val="-1"/>
          <w:w w:val="80"/>
          <w:sz w:val="24"/>
        </w:rPr>
        <w:t> </w:t>
      </w:r>
      <w:r>
        <w:rPr>
          <w:w w:val="80"/>
          <w:sz w:val="24"/>
        </w:rPr>
        <w:t>Revista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Brasileira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Geriatria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Gerontologia,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14,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2,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343-351,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2011.</w:t>
      </w:r>
    </w:p>
    <w:p>
      <w:pPr>
        <w:spacing w:line="242" w:lineRule="auto" w:before="115"/>
        <w:ind w:left="1085" w:right="1072" w:firstLine="0"/>
        <w:jc w:val="both"/>
        <w:rPr>
          <w:sz w:val="24"/>
        </w:rPr>
      </w:pPr>
      <w:r>
        <w:rPr>
          <w:w w:val="80"/>
          <w:sz w:val="24"/>
        </w:rPr>
        <w:t>PRIGOL,</w:t>
      </w:r>
      <w:r>
        <w:rPr>
          <w:spacing w:val="27"/>
          <w:w w:val="80"/>
          <w:sz w:val="24"/>
        </w:rPr>
        <w:t> </w:t>
      </w:r>
      <w:r>
        <w:rPr>
          <w:w w:val="80"/>
          <w:sz w:val="24"/>
        </w:rPr>
        <w:t>S.;</w:t>
      </w:r>
      <w:r>
        <w:rPr>
          <w:spacing w:val="35"/>
          <w:w w:val="80"/>
          <w:sz w:val="24"/>
        </w:rPr>
        <w:t> </w:t>
      </w:r>
      <w:r>
        <w:rPr>
          <w:w w:val="80"/>
          <w:sz w:val="24"/>
        </w:rPr>
        <w:t>SEBBEN,</w:t>
      </w:r>
      <w:r>
        <w:rPr>
          <w:spacing w:val="28"/>
          <w:w w:val="80"/>
          <w:sz w:val="24"/>
        </w:rPr>
        <w:t> </w:t>
      </w:r>
      <w:r>
        <w:rPr>
          <w:w w:val="80"/>
          <w:sz w:val="24"/>
        </w:rPr>
        <w:t>V.;</w:t>
      </w:r>
      <w:r>
        <w:rPr>
          <w:spacing w:val="27"/>
          <w:w w:val="80"/>
          <w:sz w:val="24"/>
        </w:rPr>
        <w:t> </w:t>
      </w:r>
      <w:r>
        <w:rPr>
          <w:w w:val="80"/>
          <w:sz w:val="24"/>
        </w:rPr>
        <w:t>GUEDES,</w:t>
      </w:r>
      <w:r>
        <w:rPr>
          <w:spacing w:val="28"/>
          <w:w w:val="80"/>
          <w:sz w:val="24"/>
        </w:rPr>
        <w:t> </w:t>
      </w:r>
      <w:r>
        <w:rPr>
          <w:w w:val="80"/>
          <w:sz w:val="24"/>
        </w:rPr>
        <w:t>J.M.</w:t>
      </w:r>
      <w:r>
        <w:rPr>
          <w:spacing w:val="3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Prevalência</w:t>
      </w:r>
      <w:r>
        <w:rPr>
          <w:rFonts w:ascii="Arial" w:hAnsi="Arial"/>
          <w:b/>
          <w:spacing w:val="3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2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Incontinência</w:t>
      </w:r>
      <w:r>
        <w:rPr>
          <w:rFonts w:ascii="Arial" w:hAnsi="Arial"/>
          <w:b/>
          <w:spacing w:val="2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Urinária</w:t>
      </w:r>
      <w:r>
        <w:rPr>
          <w:rFonts w:ascii="Arial" w:hAnsi="Arial"/>
          <w:b/>
          <w:spacing w:val="2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em</w:t>
      </w:r>
      <w:r>
        <w:rPr>
          <w:rFonts w:ascii="Arial" w:hAnsi="Arial"/>
          <w:b/>
          <w:spacing w:val="2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Mulheres</w:t>
      </w:r>
      <w:r>
        <w:rPr>
          <w:rFonts w:ascii="Arial" w:hAnsi="Arial"/>
          <w:b/>
          <w:spacing w:val="2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Praticantes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 Atividade Física nas Academias da Cidade de Erechim. </w:t>
      </w:r>
      <w:r>
        <w:rPr>
          <w:w w:val="80"/>
          <w:sz w:val="24"/>
        </w:rPr>
        <w:t>Revista Perspectiva. v. 38, n. 141, p. 121-130,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2014.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line="237" w:lineRule="auto" w:before="101"/>
        <w:ind w:left="1085" w:right="1086" w:firstLine="0"/>
        <w:jc w:val="both"/>
        <w:rPr>
          <w:sz w:val="24"/>
        </w:rPr>
      </w:pPr>
      <w:r>
        <w:rPr>
          <w:w w:val="80"/>
          <w:sz w:val="24"/>
        </w:rPr>
        <w:t>RETT, M. T. et al</w:t>
      </w:r>
      <w:r>
        <w:rPr>
          <w:rFonts w:ascii="Arial" w:hAnsi="Arial"/>
          <w:i/>
          <w:w w:val="80"/>
          <w:sz w:val="24"/>
        </w:rPr>
        <w:t>. </w:t>
      </w:r>
      <w:r>
        <w:rPr>
          <w:rFonts w:ascii="Arial" w:hAnsi="Arial"/>
          <w:b/>
          <w:w w:val="80"/>
          <w:sz w:val="24"/>
        </w:rPr>
        <w:t>Qualidade de Vida em Mulheres após Tratamento da Incontinência Urinária de Esforço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com Fisioterapia.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w w:val="80"/>
          <w:sz w:val="24"/>
        </w:rPr>
        <w:t>Revista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Brasileira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Ginecologia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Obstetrícia,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29,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3,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134-40,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2007.</w:t>
      </w:r>
    </w:p>
    <w:p>
      <w:pPr>
        <w:spacing w:before="124"/>
        <w:ind w:left="1085" w:right="1081" w:firstLine="0"/>
        <w:jc w:val="both"/>
        <w:rPr>
          <w:sz w:val="24"/>
        </w:rPr>
      </w:pPr>
      <w:r>
        <w:rPr>
          <w:w w:val="85"/>
          <w:sz w:val="24"/>
        </w:rPr>
        <w:t>SILVA, D. T. G.; MORAES, N. M. </w:t>
      </w:r>
      <w:r>
        <w:rPr>
          <w:rFonts w:ascii="Arial" w:hAnsi="Arial"/>
          <w:b/>
          <w:w w:val="85"/>
          <w:sz w:val="24"/>
        </w:rPr>
        <w:t>Estudo Comparativo da Força Muscular do Assoalho Pélvico em</w:t>
      </w:r>
      <w:r>
        <w:rPr>
          <w:rFonts w:ascii="Arial" w:hAnsi="Arial"/>
          <w:b/>
          <w:spacing w:val="1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Mulheres Sedentárias e Mulheres que Praticam Atividade Física</w:t>
      </w:r>
      <w:r>
        <w:rPr>
          <w:w w:val="85"/>
          <w:sz w:val="24"/>
        </w:rPr>
        <w:t>. Centro de Ciências Biológicas e da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Saúde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da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Universidade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da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Amazônia,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Belém,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2006.</w:t>
      </w:r>
    </w:p>
    <w:p>
      <w:pPr>
        <w:spacing w:line="237" w:lineRule="auto" w:before="125"/>
        <w:ind w:left="1085" w:right="1081" w:firstLine="0"/>
        <w:jc w:val="both"/>
        <w:rPr>
          <w:sz w:val="24"/>
        </w:rPr>
      </w:pPr>
      <w:r>
        <w:rPr>
          <w:w w:val="80"/>
          <w:sz w:val="24"/>
        </w:rPr>
        <w:t>SILVA, L. B.et al</w:t>
      </w:r>
      <w:r>
        <w:rPr>
          <w:rFonts w:ascii="Arial" w:hAnsi="Arial"/>
          <w:i/>
          <w:w w:val="80"/>
          <w:sz w:val="24"/>
        </w:rPr>
        <w:t>.</w:t>
      </w:r>
      <w:r>
        <w:rPr>
          <w:rFonts w:ascii="Arial" w:hAnsi="Arial"/>
          <w:b/>
          <w:w w:val="80"/>
          <w:sz w:val="24"/>
        </w:rPr>
        <w:t>Disfunções Urinárias em Mulheres Praticantes de Atividade Física em Academias– Um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Estudo Transversal.</w:t>
      </w:r>
      <w:r>
        <w:rPr>
          <w:w w:val="80"/>
          <w:sz w:val="24"/>
        </w:rPr>
        <w:t>Revista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Pesquisa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em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Fisioterapia,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8,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1,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71-78,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2018.</w:t>
      </w:r>
    </w:p>
    <w:p>
      <w:pPr>
        <w:spacing w:before="123"/>
        <w:ind w:left="1085" w:right="1084" w:firstLine="0"/>
        <w:jc w:val="both"/>
        <w:rPr>
          <w:sz w:val="24"/>
        </w:rPr>
      </w:pPr>
      <w:r>
        <w:rPr>
          <w:w w:val="85"/>
          <w:sz w:val="24"/>
        </w:rPr>
        <w:t>TAMANINI, J. T. N.et al</w:t>
      </w:r>
      <w:r>
        <w:rPr>
          <w:rFonts w:ascii="Arial" w:hAnsi="Arial"/>
          <w:i/>
          <w:w w:val="85"/>
          <w:sz w:val="24"/>
        </w:rPr>
        <w:t>. </w:t>
      </w:r>
      <w:r>
        <w:rPr>
          <w:rFonts w:ascii="Arial" w:hAnsi="Arial"/>
          <w:b/>
          <w:w w:val="85"/>
          <w:sz w:val="24"/>
        </w:rPr>
        <w:t>Validação para o Português do “International Consultation on Incontinence</w:t>
      </w:r>
      <w:r>
        <w:rPr>
          <w:rFonts w:ascii="Arial" w:hAnsi="Arial"/>
          <w:b/>
          <w:spacing w:val="1"/>
          <w:w w:val="85"/>
          <w:sz w:val="24"/>
        </w:rPr>
        <w:t> </w:t>
      </w:r>
      <w:r>
        <w:rPr>
          <w:rFonts w:ascii="Arial" w:hAnsi="Arial"/>
          <w:b/>
          <w:w w:val="80"/>
          <w:sz w:val="24"/>
        </w:rPr>
        <w:t>Questionnaire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-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Short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Form”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(ICIQ-SF).</w:t>
      </w:r>
      <w:r>
        <w:rPr>
          <w:rFonts w:ascii="Arial" w:hAnsi="Arial"/>
          <w:b/>
          <w:spacing w:val="2"/>
          <w:w w:val="80"/>
          <w:sz w:val="24"/>
        </w:rPr>
        <w:t> </w:t>
      </w:r>
      <w:r>
        <w:rPr>
          <w:w w:val="80"/>
          <w:sz w:val="24"/>
        </w:rPr>
        <w:t>Revista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Saúde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Pública,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38,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3,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438-444;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2004.</w:t>
      </w:r>
    </w:p>
    <w:p>
      <w:pPr>
        <w:spacing w:line="242" w:lineRule="auto" w:before="116"/>
        <w:ind w:left="1085" w:right="1079" w:firstLine="0"/>
        <w:jc w:val="both"/>
        <w:rPr>
          <w:sz w:val="24"/>
        </w:rPr>
      </w:pPr>
      <w:r>
        <w:rPr>
          <w:w w:val="85"/>
          <w:sz w:val="24"/>
        </w:rPr>
        <w:t>TOMASI, A. V. R</w:t>
      </w:r>
      <w:r>
        <w:rPr>
          <w:rFonts w:ascii="Arial" w:hAnsi="Arial"/>
          <w:b/>
          <w:w w:val="85"/>
          <w:sz w:val="24"/>
        </w:rPr>
        <w:t>. Promoção da saúde de mulheres idosas com incontinência urinária: cuidado</w:t>
      </w:r>
      <w:r>
        <w:rPr>
          <w:rFonts w:ascii="Arial" w:hAnsi="Arial"/>
          <w:b/>
          <w:spacing w:val="1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interdisciplinar</w:t>
      </w:r>
      <w:r>
        <w:rPr>
          <w:w w:val="85"/>
          <w:sz w:val="24"/>
        </w:rPr>
        <w:t>. 2015. 133 p. Dissertação (Mestre em Enfermagem) - Universidade Federal de Santa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Catarina.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Florianópolis,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2015.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spacing w:before="99"/>
        <w:ind w:left="4431" w:right="4429"/>
        <w:jc w:val="center"/>
      </w:pPr>
      <w:bookmarkStart w:name="Capítulo 17" w:id="100"/>
      <w:bookmarkEnd w:id="100"/>
      <w:r>
        <w:rPr>
          <w:b w:val="0"/>
        </w:rPr>
      </w:r>
      <w:bookmarkStart w:name="_bookmark32" w:id="101"/>
      <w:bookmarkEnd w:id="101"/>
      <w:r>
        <w:rPr>
          <w:b w:val="0"/>
        </w:rPr>
      </w:r>
      <w:r>
        <w:rPr>
          <w:w w:val="80"/>
        </w:rPr>
        <w:t>Capítulo</w:t>
      </w:r>
      <w:r>
        <w:rPr>
          <w:spacing w:val="18"/>
          <w:w w:val="80"/>
        </w:rPr>
        <w:t> </w:t>
      </w:r>
      <w:r>
        <w:rPr>
          <w:w w:val="80"/>
        </w:rPr>
        <w:t>17</w:t>
      </w:r>
    </w:p>
    <w:p>
      <w:pPr>
        <w:pStyle w:val="Heading3"/>
        <w:spacing w:before="137"/>
        <w:ind w:left="1180" w:right="1177"/>
        <w:jc w:val="center"/>
      </w:pPr>
      <w:bookmarkStart w:name="PROGRAMA DE ATENÇÃO INTEGRAL A SAÚDE DA " w:id="102"/>
      <w:bookmarkEnd w:id="102"/>
      <w:r>
        <w:rPr>
          <w:b w:val="0"/>
        </w:rPr>
      </w:r>
      <w:bookmarkStart w:name="_bookmark33" w:id="103"/>
      <w:bookmarkEnd w:id="103"/>
      <w:r>
        <w:rPr>
          <w:b w:val="0"/>
        </w:rPr>
      </w:r>
      <w:r>
        <w:rPr>
          <w:w w:val="80"/>
        </w:rPr>
        <w:t>PROGRAMA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ATENÇÃO</w:t>
      </w:r>
      <w:r>
        <w:rPr>
          <w:spacing w:val="20"/>
          <w:w w:val="80"/>
        </w:rPr>
        <w:t> </w:t>
      </w:r>
      <w:r>
        <w:rPr>
          <w:w w:val="80"/>
        </w:rPr>
        <w:t>INTEGRAL</w:t>
      </w:r>
      <w:r>
        <w:rPr>
          <w:spacing w:val="18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SAÚDE</w:t>
      </w:r>
      <w:r>
        <w:rPr>
          <w:spacing w:val="17"/>
          <w:w w:val="80"/>
        </w:rPr>
        <w:t> </w:t>
      </w:r>
      <w:r>
        <w:rPr>
          <w:w w:val="80"/>
        </w:rPr>
        <w:t>DA</w:t>
      </w:r>
      <w:r>
        <w:rPr>
          <w:spacing w:val="15"/>
          <w:w w:val="80"/>
        </w:rPr>
        <w:t> </w:t>
      </w:r>
      <w:r>
        <w:rPr>
          <w:w w:val="80"/>
        </w:rPr>
        <w:t>MULHER</w:t>
      </w:r>
      <w:r>
        <w:rPr>
          <w:spacing w:val="31"/>
          <w:w w:val="80"/>
        </w:rPr>
        <w:t> </w:t>
      </w:r>
      <w:r>
        <w:rPr>
          <w:w w:val="80"/>
        </w:rPr>
        <w:t>(PAISM):</w:t>
      </w:r>
      <w:r>
        <w:rPr>
          <w:spacing w:val="21"/>
          <w:w w:val="80"/>
        </w:rPr>
        <w:t> </w:t>
      </w:r>
      <w:r>
        <w:rPr>
          <w:w w:val="80"/>
        </w:rPr>
        <w:t>ALGUNS</w:t>
      </w:r>
      <w:r>
        <w:rPr>
          <w:spacing w:val="17"/>
          <w:w w:val="80"/>
        </w:rPr>
        <w:t> </w:t>
      </w:r>
      <w:r>
        <w:rPr>
          <w:w w:val="80"/>
        </w:rPr>
        <w:t>APONTAMENTOS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232"/>
        <w:ind w:left="7668" w:right="1077" w:firstLine="495"/>
        <w:rPr>
          <w:sz w:val="16"/>
        </w:rPr>
      </w:pPr>
      <w:r>
        <w:rPr>
          <w:w w:val="80"/>
        </w:rPr>
        <w:t>Clebes</w:t>
      </w:r>
      <w:r>
        <w:rPr>
          <w:spacing w:val="16"/>
          <w:w w:val="80"/>
        </w:rPr>
        <w:t> </w:t>
      </w:r>
      <w:r>
        <w:rPr>
          <w:w w:val="80"/>
        </w:rPr>
        <w:t>Iolanda</w:t>
      </w:r>
      <w:r>
        <w:rPr>
          <w:spacing w:val="16"/>
          <w:w w:val="80"/>
        </w:rPr>
        <w:t> </w:t>
      </w:r>
      <w:r>
        <w:rPr>
          <w:w w:val="80"/>
        </w:rPr>
        <w:t>Leodice</w:t>
      </w:r>
      <w:r>
        <w:rPr>
          <w:spacing w:val="14"/>
          <w:w w:val="80"/>
        </w:rPr>
        <w:t> </w:t>
      </w:r>
      <w:r>
        <w:rPr>
          <w:w w:val="80"/>
        </w:rPr>
        <w:t>Alves</w:t>
      </w:r>
      <w:r>
        <w:rPr>
          <w:w w:val="80"/>
          <w:position w:val="6"/>
          <w:sz w:val="16"/>
        </w:rPr>
        <w:t>1</w:t>
      </w:r>
      <w:r>
        <w:rPr>
          <w:spacing w:val="-31"/>
          <w:w w:val="80"/>
          <w:position w:val="6"/>
          <w:sz w:val="16"/>
        </w:rPr>
        <w:t> </w:t>
      </w:r>
      <w:r>
        <w:rPr>
          <w:w w:val="80"/>
        </w:rPr>
        <w:t>Leonice</w:t>
      </w:r>
      <w:r>
        <w:rPr>
          <w:spacing w:val="12"/>
          <w:w w:val="80"/>
        </w:rPr>
        <w:t> </w:t>
      </w:r>
      <w:r>
        <w:rPr>
          <w:w w:val="80"/>
        </w:rPr>
        <w:t>A.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F.</w:t>
      </w:r>
      <w:r>
        <w:rPr>
          <w:spacing w:val="9"/>
          <w:w w:val="80"/>
        </w:rPr>
        <w:t> </w:t>
      </w:r>
      <w:r>
        <w:rPr>
          <w:w w:val="80"/>
        </w:rPr>
        <w:t>A.</w:t>
      </w:r>
      <w:r>
        <w:rPr>
          <w:spacing w:val="11"/>
          <w:w w:val="80"/>
        </w:rPr>
        <w:t> </w:t>
      </w:r>
      <w:r>
        <w:rPr>
          <w:w w:val="80"/>
        </w:rPr>
        <w:t>Pereira</w:t>
      </w:r>
      <w:r>
        <w:rPr>
          <w:spacing w:val="13"/>
          <w:w w:val="80"/>
        </w:rPr>
        <w:t> </w:t>
      </w:r>
      <w:r>
        <w:rPr>
          <w:w w:val="80"/>
        </w:rPr>
        <w:t>Mourad</w:t>
      </w:r>
      <w:r>
        <w:rPr>
          <w:w w:val="80"/>
          <w:position w:val="6"/>
          <w:sz w:val="16"/>
        </w:rPr>
        <w:t>2</w:t>
      </w: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41"/>
        </w:rPr>
      </w:pPr>
    </w:p>
    <w:p>
      <w:pPr>
        <w:pStyle w:val="BodyText"/>
        <w:spacing w:line="242" w:lineRule="auto"/>
        <w:ind w:left="1085" w:right="1077"/>
        <w:jc w:val="both"/>
      </w:pPr>
      <w:r>
        <w:rPr>
          <w:rFonts w:ascii="Arial" w:hAnsi="Arial"/>
          <w:b/>
          <w:w w:val="85"/>
        </w:rPr>
        <w:t>RESUMO</w:t>
      </w:r>
      <w:r>
        <w:rPr>
          <w:w w:val="85"/>
        </w:rPr>
        <w:t>: Este artigo tem o propósito de apresentar o Programa de Atenção Integral a Saúde da Mulher</w:t>
      </w:r>
      <w:r>
        <w:rPr>
          <w:spacing w:val="1"/>
          <w:w w:val="85"/>
        </w:rPr>
        <w:t> </w:t>
      </w:r>
      <w:r>
        <w:rPr>
          <w:w w:val="80"/>
        </w:rPr>
        <w:t>(PAISM), ação do governo federal em articulação com estados e municípios, no sentido de</w:t>
      </w:r>
      <w:r>
        <w:rPr>
          <w:spacing w:val="1"/>
          <w:w w:val="80"/>
        </w:rPr>
        <w:t> </w:t>
      </w:r>
      <w:r>
        <w:rPr>
          <w:w w:val="80"/>
        </w:rPr>
        <w:t>uma mudança de</w:t>
      </w:r>
      <w:r>
        <w:rPr>
          <w:spacing w:val="1"/>
          <w:w w:val="80"/>
        </w:rPr>
        <w:t> </w:t>
      </w:r>
      <w:r>
        <w:rPr>
          <w:w w:val="85"/>
        </w:rPr>
        <w:t>paradigma no sentido de tratamento integral a saúde da mulher que deixa de ser vista apenas na sua</w:t>
      </w:r>
      <w:r>
        <w:rPr>
          <w:spacing w:val="1"/>
          <w:w w:val="85"/>
        </w:rPr>
        <w:t> </w:t>
      </w:r>
      <w:r>
        <w:rPr>
          <w:w w:val="85"/>
        </w:rPr>
        <w:t>dimensão</w:t>
      </w:r>
      <w:r>
        <w:rPr>
          <w:spacing w:val="1"/>
          <w:w w:val="85"/>
        </w:rPr>
        <w:t> </w:t>
      </w:r>
      <w:r>
        <w:rPr>
          <w:w w:val="85"/>
        </w:rPr>
        <w:t>gravídico-puerperal. O</w:t>
      </w:r>
      <w:r>
        <w:rPr>
          <w:spacing w:val="1"/>
          <w:w w:val="85"/>
        </w:rPr>
        <w:t> </w:t>
      </w:r>
      <w:r>
        <w:rPr>
          <w:w w:val="85"/>
        </w:rPr>
        <w:t>programa</w:t>
      </w:r>
      <w:r>
        <w:rPr>
          <w:spacing w:val="1"/>
          <w:w w:val="85"/>
        </w:rPr>
        <w:t> </w:t>
      </w:r>
      <w:r>
        <w:rPr>
          <w:w w:val="85"/>
        </w:rPr>
        <w:t>postula novas</w:t>
      </w:r>
      <w:r>
        <w:rPr>
          <w:spacing w:val="1"/>
          <w:w w:val="85"/>
        </w:rPr>
        <w:t> </w:t>
      </w:r>
      <w:r>
        <w:rPr>
          <w:w w:val="85"/>
        </w:rPr>
        <w:t>diretrizes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implicam</w:t>
      </w:r>
      <w:r>
        <w:rPr>
          <w:spacing w:val="1"/>
          <w:w w:val="85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reorganização e</w:t>
      </w:r>
      <w:r>
        <w:rPr>
          <w:spacing w:val="1"/>
          <w:w w:val="85"/>
        </w:rPr>
        <w:t> </w:t>
      </w:r>
      <w:r>
        <w:rPr>
          <w:w w:val="85"/>
        </w:rPr>
        <w:t>capacitação dos serviços de saúde direcionados para a população feminina, com ênfase no controle de</w:t>
      </w:r>
      <w:r>
        <w:rPr>
          <w:spacing w:val="1"/>
          <w:w w:val="85"/>
        </w:rPr>
        <w:t> </w:t>
      </w:r>
      <w:r>
        <w:rPr>
          <w:w w:val="85"/>
        </w:rPr>
        <w:t>patologias prevalentes nesse grupo. Este artigo é um artigo de revisão bibliográfica. A literatura consultada</w:t>
      </w:r>
      <w:r>
        <w:rPr>
          <w:spacing w:val="1"/>
          <w:w w:val="85"/>
        </w:rPr>
        <w:t> </w:t>
      </w:r>
      <w:r>
        <w:rPr>
          <w:w w:val="85"/>
        </w:rPr>
        <w:t>evidenciam que, ainda diante dos avanços da implementação desse serviço, ainda persiste o desafio de</w:t>
      </w:r>
      <w:r>
        <w:rPr>
          <w:spacing w:val="1"/>
          <w:w w:val="85"/>
        </w:rPr>
        <w:t> </w:t>
      </w:r>
      <w:r>
        <w:rPr>
          <w:w w:val="85"/>
        </w:rPr>
        <w:t>transformar as ações contidas nessa política em práticas na rotina dos serviços de saúde, bem como dos</w:t>
      </w:r>
      <w:r>
        <w:rPr>
          <w:spacing w:val="1"/>
          <w:w w:val="85"/>
        </w:rPr>
        <w:t> </w:t>
      </w:r>
      <w:r>
        <w:rPr>
          <w:w w:val="80"/>
        </w:rPr>
        <w:t>processos de labor dos profissionais de saúde comprometidos com atendimentos humanizados, integrais e de</w:t>
      </w:r>
      <w:r>
        <w:rPr>
          <w:spacing w:val="1"/>
          <w:w w:val="80"/>
        </w:rPr>
        <w:t> </w:t>
      </w:r>
      <w:r>
        <w:rPr>
          <w:w w:val="90"/>
        </w:rPr>
        <w:t>qualidade.</w:t>
      </w:r>
    </w:p>
    <w:p>
      <w:pPr>
        <w:pStyle w:val="BodyText"/>
        <w:spacing w:before="8"/>
        <w:ind w:left="1085"/>
        <w:jc w:val="both"/>
      </w:pPr>
      <w:r>
        <w:rPr>
          <w:rFonts w:ascii="Arial" w:hAnsi="Arial"/>
          <w:b/>
          <w:w w:val="80"/>
        </w:rPr>
        <w:t>Palavras-chaves</w:t>
      </w:r>
      <w:r>
        <w:rPr>
          <w:w w:val="80"/>
        </w:rPr>
        <w:t>:</w:t>
      </w:r>
      <w:r>
        <w:rPr>
          <w:spacing w:val="14"/>
          <w:w w:val="80"/>
        </w:rPr>
        <w:t> </w:t>
      </w:r>
      <w:r>
        <w:rPr>
          <w:w w:val="80"/>
        </w:rPr>
        <w:t>PAISM;</w:t>
      </w:r>
      <w:r>
        <w:rPr>
          <w:spacing w:val="20"/>
          <w:w w:val="80"/>
        </w:rPr>
        <w:t> </w:t>
      </w:r>
      <w:r>
        <w:rPr>
          <w:w w:val="80"/>
        </w:rPr>
        <w:t>Saúde</w:t>
      </w:r>
      <w:r>
        <w:rPr>
          <w:spacing w:val="17"/>
          <w:w w:val="80"/>
        </w:rPr>
        <w:t> </w:t>
      </w:r>
      <w:r>
        <w:rPr>
          <w:w w:val="80"/>
        </w:rPr>
        <w:t>da</w:t>
      </w:r>
      <w:r>
        <w:rPr>
          <w:spacing w:val="17"/>
          <w:w w:val="80"/>
        </w:rPr>
        <w:t> </w:t>
      </w:r>
      <w:r>
        <w:rPr>
          <w:w w:val="80"/>
        </w:rPr>
        <w:t>Mulher;</w:t>
      </w:r>
      <w:r>
        <w:rPr>
          <w:spacing w:val="14"/>
          <w:w w:val="80"/>
        </w:rPr>
        <w:t> </w:t>
      </w:r>
      <w:r>
        <w:rPr>
          <w:w w:val="80"/>
        </w:rPr>
        <w:t>Política</w:t>
      </w:r>
      <w:r>
        <w:rPr>
          <w:spacing w:val="17"/>
          <w:w w:val="80"/>
        </w:rPr>
        <w:t> </w:t>
      </w:r>
      <w:r>
        <w:rPr>
          <w:w w:val="80"/>
        </w:rPr>
        <w:t>Pública;</w:t>
      </w:r>
      <w:r>
        <w:rPr>
          <w:spacing w:val="15"/>
          <w:w w:val="80"/>
        </w:rPr>
        <w:t> </w:t>
      </w:r>
      <w:r>
        <w:rPr>
          <w:w w:val="80"/>
        </w:rPr>
        <w:t>Integralidade</w:t>
      </w:r>
      <w:r>
        <w:rPr>
          <w:spacing w:val="17"/>
          <w:w w:val="80"/>
        </w:rPr>
        <w:t> </w:t>
      </w:r>
      <w:r>
        <w:rPr>
          <w:w w:val="80"/>
        </w:rPr>
        <w:t>do</w:t>
      </w:r>
      <w:r>
        <w:rPr>
          <w:spacing w:val="17"/>
          <w:w w:val="80"/>
        </w:rPr>
        <w:t> </w:t>
      </w:r>
      <w:r>
        <w:rPr>
          <w:w w:val="80"/>
        </w:rPr>
        <w:t>Atendimento.</w:t>
      </w:r>
    </w:p>
    <w:p>
      <w:pPr>
        <w:pStyle w:val="BodyText"/>
        <w:spacing w:before="4"/>
      </w:pPr>
    </w:p>
    <w:p>
      <w:pPr>
        <w:pStyle w:val="BodyText"/>
        <w:spacing w:line="242" w:lineRule="auto" w:before="1"/>
        <w:ind w:left="1085" w:right="1075"/>
        <w:jc w:val="both"/>
      </w:pPr>
      <w:r>
        <w:rPr>
          <w:rFonts w:ascii="Arial"/>
          <w:b/>
          <w:w w:val="85"/>
        </w:rPr>
        <w:t>ABSTRACT</w:t>
      </w:r>
      <w:r>
        <w:rPr>
          <w:w w:val="85"/>
        </w:rPr>
        <w:t>: This article has the purpose of presenting the Program of Integral Attention to Women's Health</w:t>
      </w:r>
      <w:r>
        <w:rPr>
          <w:spacing w:val="-52"/>
          <w:w w:val="85"/>
        </w:rPr>
        <w:t> </w:t>
      </w:r>
      <w:r>
        <w:rPr>
          <w:w w:val="85"/>
        </w:rPr>
        <w:t>(PAISM), action of the federal government in articulation with states and municipalities, in the sense of a</w:t>
      </w:r>
      <w:r>
        <w:rPr>
          <w:spacing w:val="1"/>
          <w:w w:val="85"/>
        </w:rPr>
        <w:t> </w:t>
      </w:r>
      <w:r>
        <w:rPr>
          <w:w w:val="80"/>
        </w:rPr>
        <w:t>paradigm shift towards</w:t>
      </w:r>
      <w:r>
        <w:rPr>
          <w:spacing w:val="1"/>
          <w:w w:val="80"/>
        </w:rPr>
        <w:t> </w:t>
      </w:r>
      <w:r>
        <w:rPr>
          <w:w w:val="80"/>
        </w:rPr>
        <w:t>the</w:t>
      </w:r>
      <w:r>
        <w:rPr>
          <w:spacing w:val="1"/>
          <w:w w:val="80"/>
        </w:rPr>
        <w:t> </w:t>
      </w:r>
      <w:r>
        <w:rPr>
          <w:w w:val="80"/>
        </w:rPr>
        <w:t>integral treatment of women's</w:t>
      </w:r>
      <w:r>
        <w:rPr>
          <w:spacing w:val="1"/>
          <w:w w:val="80"/>
        </w:rPr>
        <w:t> </w:t>
      </w:r>
      <w:r>
        <w:rPr>
          <w:w w:val="80"/>
        </w:rPr>
        <w:t>health</w:t>
      </w:r>
      <w:r>
        <w:rPr>
          <w:spacing w:val="1"/>
          <w:w w:val="80"/>
        </w:rPr>
        <w:t> </w:t>
      </w:r>
      <w:r>
        <w:rPr>
          <w:w w:val="80"/>
        </w:rPr>
        <w:t>that ceases</w:t>
      </w:r>
      <w:r>
        <w:rPr>
          <w:spacing w:val="1"/>
          <w:w w:val="80"/>
        </w:rPr>
        <w:t> </w:t>
      </w:r>
      <w:r>
        <w:rPr>
          <w:w w:val="80"/>
        </w:rPr>
        <w:t>to</w:t>
      </w:r>
      <w:r>
        <w:rPr>
          <w:spacing w:val="1"/>
          <w:w w:val="80"/>
        </w:rPr>
        <w:t> </w:t>
      </w:r>
      <w:r>
        <w:rPr>
          <w:w w:val="80"/>
        </w:rPr>
        <w:t>be</w:t>
      </w:r>
      <w:r>
        <w:rPr>
          <w:spacing w:val="1"/>
          <w:w w:val="80"/>
        </w:rPr>
        <w:t> </w:t>
      </w:r>
      <w:r>
        <w:rPr>
          <w:w w:val="80"/>
        </w:rPr>
        <w:t>seen</w:t>
      </w:r>
      <w:r>
        <w:rPr>
          <w:spacing w:val="1"/>
          <w:w w:val="80"/>
        </w:rPr>
        <w:t> </w:t>
      </w:r>
      <w:r>
        <w:rPr>
          <w:w w:val="80"/>
        </w:rPr>
        <w:t>only</w:t>
      </w:r>
      <w:r>
        <w:rPr>
          <w:spacing w:val="1"/>
          <w:w w:val="80"/>
        </w:rPr>
        <w:t> </w:t>
      </w:r>
      <w:r>
        <w:rPr>
          <w:w w:val="80"/>
        </w:rPr>
        <w:t>in</w:t>
      </w:r>
      <w:r>
        <w:rPr>
          <w:spacing w:val="1"/>
          <w:w w:val="80"/>
        </w:rPr>
        <w:t> </w:t>
      </w:r>
      <w:r>
        <w:rPr>
          <w:w w:val="80"/>
        </w:rPr>
        <w:t>its</w:t>
      </w:r>
      <w:r>
        <w:rPr>
          <w:spacing w:val="1"/>
          <w:w w:val="80"/>
        </w:rPr>
        <w:t> </w:t>
      </w:r>
      <w:r>
        <w:rPr>
          <w:w w:val="80"/>
        </w:rPr>
        <w:t>gravid -</w:t>
      </w:r>
      <w:r>
        <w:rPr>
          <w:spacing w:val="1"/>
          <w:w w:val="80"/>
        </w:rPr>
        <w:t> </w:t>
      </w:r>
      <w:r>
        <w:rPr>
          <w:w w:val="85"/>
        </w:rPr>
        <w:t>puerperal dimension. The program postulates new guidelines that imply the reorganization and training of</w:t>
      </w:r>
      <w:r>
        <w:rPr>
          <w:spacing w:val="1"/>
          <w:w w:val="85"/>
        </w:rPr>
        <w:t> </w:t>
      </w:r>
      <w:r>
        <w:rPr>
          <w:w w:val="80"/>
        </w:rPr>
        <w:t>health services aimed at the female population, with an emphasis on the control of pathologies prevalent in this</w:t>
      </w:r>
      <w:r>
        <w:rPr>
          <w:spacing w:val="1"/>
          <w:w w:val="80"/>
        </w:rPr>
        <w:t> </w:t>
      </w:r>
      <w:r>
        <w:rPr>
          <w:w w:val="80"/>
        </w:rPr>
        <w:t>group. This article is a</w:t>
      </w:r>
      <w:r>
        <w:rPr>
          <w:spacing w:val="1"/>
          <w:w w:val="80"/>
        </w:rPr>
        <w:t> </w:t>
      </w:r>
      <w:r>
        <w:rPr>
          <w:w w:val="80"/>
        </w:rPr>
        <w:t>bibliographic</w:t>
      </w:r>
      <w:r>
        <w:rPr>
          <w:spacing w:val="1"/>
          <w:w w:val="80"/>
        </w:rPr>
        <w:t> </w:t>
      </w:r>
      <w:r>
        <w:rPr>
          <w:w w:val="80"/>
        </w:rPr>
        <w:t>review article. The</w:t>
      </w:r>
      <w:r>
        <w:rPr>
          <w:spacing w:val="38"/>
        </w:rPr>
        <w:t> </w:t>
      </w:r>
      <w:r>
        <w:rPr>
          <w:w w:val="80"/>
        </w:rPr>
        <w:t>consulted literature shows that, despite</w:t>
      </w:r>
      <w:r>
        <w:rPr>
          <w:spacing w:val="38"/>
        </w:rPr>
        <w:t> </w:t>
      </w:r>
      <w:r>
        <w:rPr>
          <w:w w:val="80"/>
        </w:rPr>
        <w:t>the advances in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the implementation of this </w:t>
      </w:r>
      <w:r>
        <w:rPr>
          <w:w w:val="85"/>
        </w:rPr>
        <w:t>service, the challenge still remains to transform the actions contained in this policy</w:t>
      </w:r>
      <w:r>
        <w:rPr>
          <w:spacing w:val="-52"/>
          <w:w w:val="85"/>
        </w:rPr>
        <w:t> </w:t>
      </w:r>
      <w:r>
        <w:rPr>
          <w:w w:val="80"/>
        </w:rPr>
        <w:t>into</w:t>
      </w:r>
      <w:r>
        <w:rPr>
          <w:spacing w:val="16"/>
          <w:w w:val="80"/>
        </w:rPr>
        <w:t> </w:t>
      </w:r>
      <w:r>
        <w:rPr>
          <w:w w:val="80"/>
        </w:rPr>
        <w:t>practices</w:t>
      </w:r>
      <w:r>
        <w:rPr>
          <w:spacing w:val="17"/>
          <w:w w:val="80"/>
        </w:rPr>
        <w:t> </w:t>
      </w:r>
      <w:r>
        <w:rPr>
          <w:w w:val="80"/>
        </w:rPr>
        <w:t>in</w:t>
      </w:r>
      <w:r>
        <w:rPr>
          <w:spacing w:val="16"/>
          <w:w w:val="80"/>
        </w:rPr>
        <w:t> </w:t>
      </w:r>
      <w:r>
        <w:rPr>
          <w:w w:val="80"/>
        </w:rPr>
        <w:t>the</w:t>
      </w:r>
      <w:r>
        <w:rPr>
          <w:spacing w:val="16"/>
          <w:w w:val="80"/>
        </w:rPr>
        <w:t> </w:t>
      </w:r>
      <w:r>
        <w:rPr>
          <w:w w:val="80"/>
        </w:rPr>
        <w:t>routine</w:t>
      </w:r>
      <w:r>
        <w:rPr>
          <w:spacing w:val="16"/>
          <w:w w:val="80"/>
        </w:rPr>
        <w:t> </w:t>
      </w:r>
      <w:r>
        <w:rPr>
          <w:w w:val="80"/>
        </w:rPr>
        <w:t>of</w:t>
      </w:r>
      <w:r>
        <w:rPr>
          <w:spacing w:val="12"/>
          <w:w w:val="80"/>
        </w:rPr>
        <w:t> </w:t>
      </w:r>
      <w:r>
        <w:rPr>
          <w:w w:val="80"/>
        </w:rPr>
        <w:t>health</w:t>
      </w:r>
      <w:r>
        <w:rPr>
          <w:spacing w:val="16"/>
          <w:w w:val="80"/>
        </w:rPr>
        <w:t> </w:t>
      </w:r>
      <w:r>
        <w:rPr>
          <w:w w:val="80"/>
        </w:rPr>
        <w:t>services,</w:t>
      </w:r>
      <w:r>
        <w:rPr>
          <w:spacing w:val="13"/>
          <w:w w:val="80"/>
        </w:rPr>
        <w:t> </w:t>
      </w:r>
      <w:r>
        <w:rPr>
          <w:w w:val="80"/>
        </w:rPr>
        <w:t>as</w:t>
      </w:r>
      <w:r>
        <w:rPr>
          <w:spacing w:val="17"/>
          <w:w w:val="80"/>
        </w:rPr>
        <w:t> </w:t>
      </w:r>
      <w:r>
        <w:rPr>
          <w:w w:val="80"/>
        </w:rPr>
        <w:t>well</w:t>
      </w:r>
      <w:r>
        <w:rPr>
          <w:spacing w:val="14"/>
          <w:w w:val="80"/>
        </w:rPr>
        <w:t> </w:t>
      </w:r>
      <w:r>
        <w:rPr>
          <w:w w:val="80"/>
        </w:rPr>
        <w:t>as</w:t>
      </w:r>
      <w:r>
        <w:rPr>
          <w:spacing w:val="17"/>
          <w:w w:val="80"/>
        </w:rPr>
        <w:t> </w:t>
      </w:r>
      <w:r>
        <w:rPr>
          <w:w w:val="80"/>
        </w:rPr>
        <w:t>the</w:t>
      </w:r>
      <w:r>
        <w:rPr>
          <w:spacing w:val="31"/>
          <w:w w:val="80"/>
        </w:rPr>
        <w:t> </w:t>
      </w:r>
      <w:r>
        <w:rPr>
          <w:w w:val="80"/>
        </w:rPr>
        <w:t>work</w:t>
      </w:r>
      <w:r>
        <w:rPr>
          <w:spacing w:val="17"/>
          <w:w w:val="80"/>
        </w:rPr>
        <w:t> </w:t>
      </w:r>
      <w:r>
        <w:rPr>
          <w:w w:val="80"/>
        </w:rPr>
        <w:t>processes</w:t>
      </w:r>
      <w:r>
        <w:rPr>
          <w:spacing w:val="17"/>
          <w:w w:val="80"/>
        </w:rPr>
        <w:t> </w:t>
      </w:r>
      <w:r>
        <w:rPr>
          <w:w w:val="80"/>
        </w:rPr>
        <w:t>of</w:t>
      </w:r>
      <w:r>
        <w:rPr>
          <w:spacing w:val="13"/>
          <w:w w:val="80"/>
        </w:rPr>
        <w:t> </w:t>
      </w:r>
      <w:r>
        <w:rPr>
          <w:w w:val="80"/>
        </w:rPr>
        <w:t>health</w:t>
      </w:r>
      <w:r>
        <w:rPr>
          <w:spacing w:val="16"/>
          <w:w w:val="80"/>
        </w:rPr>
        <w:t> </w:t>
      </w:r>
      <w:r>
        <w:rPr>
          <w:w w:val="80"/>
        </w:rPr>
        <w:t>professionals</w:t>
      </w:r>
      <w:r>
        <w:rPr>
          <w:spacing w:val="17"/>
          <w:w w:val="80"/>
        </w:rPr>
        <w:t> </w:t>
      </w:r>
      <w:r>
        <w:rPr>
          <w:w w:val="80"/>
        </w:rPr>
        <w:t>committed</w:t>
      </w:r>
      <w:r>
        <w:rPr>
          <w:spacing w:val="1"/>
          <w:w w:val="80"/>
        </w:rPr>
        <w:t> </w:t>
      </w:r>
      <w:r>
        <w:rPr>
          <w:w w:val="90"/>
        </w:rPr>
        <w:t>to</w:t>
      </w:r>
      <w:r>
        <w:rPr>
          <w:spacing w:val="-7"/>
          <w:w w:val="90"/>
        </w:rPr>
        <w:t> </w:t>
      </w:r>
      <w:r>
        <w:rPr>
          <w:w w:val="90"/>
        </w:rPr>
        <w:t>humanized</w:t>
      </w:r>
      <w:r>
        <w:rPr>
          <w:spacing w:val="-6"/>
          <w:w w:val="90"/>
        </w:rPr>
        <w:t> </w:t>
      </w:r>
      <w:r>
        <w:rPr>
          <w:w w:val="90"/>
        </w:rPr>
        <w:t>care,</w:t>
      </w:r>
      <w:r>
        <w:rPr>
          <w:spacing w:val="-9"/>
          <w:w w:val="90"/>
        </w:rPr>
        <w:t> </w:t>
      </w:r>
      <w:r>
        <w:rPr>
          <w:w w:val="90"/>
        </w:rPr>
        <w:t>and</w:t>
      </w:r>
      <w:r>
        <w:rPr>
          <w:spacing w:val="-6"/>
          <w:w w:val="90"/>
        </w:rPr>
        <w:t> </w:t>
      </w:r>
      <w:r>
        <w:rPr>
          <w:w w:val="90"/>
        </w:rPr>
        <w:t>quality.</w:t>
      </w:r>
    </w:p>
    <w:p>
      <w:pPr>
        <w:pStyle w:val="BodyText"/>
        <w:spacing w:before="3"/>
        <w:ind w:left="1085"/>
        <w:jc w:val="both"/>
      </w:pPr>
      <w:r>
        <w:rPr>
          <w:rFonts w:ascii="Arial"/>
          <w:b/>
          <w:w w:val="80"/>
        </w:rPr>
        <w:t>Keywords</w:t>
      </w:r>
      <w:r>
        <w:rPr>
          <w:w w:val="80"/>
        </w:rPr>
        <w:t>:</w:t>
      </w:r>
      <w:r>
        <w:rPr>
          <w:spacing w:val="11"/>
          <w:w w:val="80"/>
        </w:rPr>
        <w:t> </w:t>
      </w:r>
      <w:r>
        <w:rPr>
          <w:w w:val="80"/>
        </w:rPr>
        <w:t>PAISM;</w:t>
      </w:r>
      <w:r>
        <w:rPr>
          <w:spacing w:val="12"/>
          <w:w w:val="80"/>
        </w:rPr>
        <w:t> </w:t>
      </w:r>
      <w:r>
        <w:rPr>
          <w:w w:val="80"/>
        </w:rPr>
        <w:t>Women's</w:t>
      </w:r>
      <w:r>
        <w:rPr>
          <w:spacing w:val="17"/>
          <w:w w:val="80"/>
        </w:rPr>
        <w:t> </w:t>
      </w:r>
      <w:r>
        <w:rPr>
          <w:w w:val="80"/>
        </w:rPr>
        <w:t>Health;</w:t>
      </w:r>
      <w:r>
        <w:rPr>
          <w:spacing w:val="12"/>
          <w:w w:val="80"/>
        </w:rPr>
        <w:t> </w:t>
      </w:r>
      <w:r>
        <w:rPr>
          <w:w w:val="80"/>
        </w:rPr>
        <w:t>Public</w:t>
      </w:r>
      <w:r>
        <w:rPr>
          <w:spacing w:val="17"/>
          <w:w w:val="80"/>
        </w:rPr>
        <w:t> </w:t>
      </w:r>
      <w:r>
        <w:rPr>
          <w:w w:val="80"/>
        </w:rPr>
        <w:t>policy;</w:t>
      </w:r>
      <w:r>
        <w:rPr>
          <w:spacing w:val="12"/>
          <w:w w:val="80"/>
        </w:rPr>
        <w:t> </w:t>
      </w:r>
      <w:r>
        <w:rPr>
          <w:w w:val="80"/>
        </w:rPr>
        <w:t>Integrality</w:t>
      </w:r>
      <w:r>
        <w:rPr>
          <w:spacing w:val="17"/>
          <w:w w:val="80"/>
        </w:rPr>
        <w:t> </w:t>
      </w:r>
      <w:r>
        <w:rPr>
          <w:w w:val="80"/>
        </w:rPr>
        <w:t>of</w:t>
      </w:r>
      <w:r>
        <w:rPr>
          <w:spacing w:val="12"/>
          <w:w w:val="80"/>
        </w:rPr>
        <w:t> </w:t>
      </w:r>
      <w:r>
        <w:rPr>
          <w:w w:val="80"/>
        </w:rPr>
        <w:t>Service.</w:t>
      </w:r>
    </w:p>
    <w:p>
      <w:pPr>
        <w:pStyle w:val="BodyText"/>
        <w:rPr>
          <w:sz w:val="28"/>
        </w:rPr>
      </w:pPr>
    </w:p>
    <w:p>
      <w:pPr>
        <w:pStyle w:val="Heading3"/>
        <w:spacing w:before="161"/>
      </w:pPr>
      <w:bookmarkStart w:name="Introdução" w:id="104"/>
      <w:bookmarkEnd w:id="104"/>
      <w:r>
        <w:rPr>
          <w:b w:val="0"/>
        </w:rPr>
      </w:r>
      <w:r>
        <w:rPr>
          <w:w w:val="90"/>
        </w:rPr>
        <w:t>Introdução</w:t>
      </w:r>
    </w:p>
    <w:p>
      <w:pPr>
        <w:pStyle w:val="BodyText"/>
        <w:spacing w:line="364" w:lineRule="auto" w:before="26"/>
        <w:ind w:left="1085" w:right="1083" w:firstLine="710"/>
        <w:jc w:val="both"/>
      </w:pPr>
      <w:r>
        <w:rPr>
          <w:w w:val="80"/>
        </w:rPr>
        <w:t>Analisar a mulher</w:t>
      </w:r>
      <w:r>
        <w:rPr>
          <w:spacing w:val="1"/>
          <w:w w:val="80"/>
        </w:rPr>
        <w:t> </w:t>
      </w:r>
      <w:r>
        <w:rPr>
          <w:w w:val="80"/>
        </w:rPr>
        <w:t>além de sua anatomia, considerando as</w:t>
      </w:r>
      <w:r>
        <w:rPr>
          <w:spacing w:val="38"/>
        </w:rPr>
        <w:t> </w:t>
      </w:r>
      <w:r>
        <w:rPr>
          <w:w w:val="80"/>
        </w:rPr>
        <w:t>estruturas</w:t>
      </w:r>
      <w:r>
        <w:rPr>
          <w:spacing w:val="38"/>
        </w:rPr>
        <w:t> </w:t>
      </w:r>
      <w:r>
        <w:rPr>
          <w:w w:val="80"/>
        </w:rPr>
        <w:t>sociais, econômicas</w:t>
      </w:r>
      <w:r>
        <w:rPr>
          <w:spacing w:val="38"/>
        </w:rPr>
        <w:t> </w:t>
      </w:r>
      <w:r>
        <w:rPr>
          <w:w w:val="80"/>
        </w:rPr>
        <w:t>e de poder</w:t>
      </w:r>
      <w:r>
        <w:rPr>
          <w:spacing w:val="1"/>
          <w:w w:val="80"/>
        </w:rPr>
        <w:t> </w:t>
      </w:r>
      <w:r>
        <w:rPr>
          <w:w w:val="80"/>
        </w:rPr>
        <w:t>nas quais está inserida, é essencial para o entendimento, construção, implementação e evolução dos cuidados</w:t>
      </w:r>
      <w:r>
        <w:rPr>
          <w:spacing w:val="1"/>
          <w:w w:val="80"/>
        </w:rPr>
        <w:t> </w:t>
      </w:r>
      <w:r>
        <w:rPr>
          <w:w w:val="90"/>
        </w:rPr>
        <w:t>quanto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sua</w:t>
      </w:r>
      <w:r>
        <w:rPr>
          <w:spacing w:val="-5"/>
          <w:w w:val="90"/>
        </w:rPr>
        <w:t> </w:t>
      </w:r>
      <w:r>
        <w:rPr>
          <w:w w:val="90"/>
        </w:rPr>
        <w:t>saúde.</w:t>
      </w:r>
    </w:p>
    <w:p>
      <w:pPr>
        <w:pStyle w:val="BodyText"/>
        <w:spacing w:line="364" w:lineRule="auto"/>
        <w:ind w:left="1085" w:right="1076" w:firstLine="710"/>
        <w:jc w:val="both"/>
      </w:pPr>
      <w:r>
        <w:rPr/>
        <w:pict>
          <v:rect style="position:absolute;margin-left:54.264pt;margin-top:45.402534pt;width:144.050pt;height:.71997pt;mso-position-horizontal-relative:page;mso-position-vertical-relative:paragraph;z-index:-15697920;mso-wrap-distance-left:0;mso-wrap-distance-right:0" filled="true" fillcolor="#000000" stroked="false">
            <v:fill type="solid"/>
            <w10:wrap type="topAndBottom"/>
          </v:rect>
        </w:pict>
      </w:r>
      <w:r>
        <w:rPr>
          <w:w w:val="80"/>
        </w:rPr>
        <w:t>Essa perspectiva de atenção integral nos</w:t>
      </w:r>
      <w:r>
        <w:rPr>
          <w:spacing w:val="1"/>
          <w:w w:val="80"/>
        </w:rPr>
        <w:t> </w:t>
      </w:r>
      <w:r>
        <w:rPr>
          <w:w w:val="80"/>
        </w:rPr>
        <w:t>faz</w:t>
      </w:r>
      <w:r>
        <w:rPr>
          <w:spacing w:val="1"/>
          <w:w w:val="80"/>
        </w:rPr>
        <w:t> </w:t>
      </w:r>
      <w:r>
        <w:rPr>
          <w:w w:val="80"/>
        </w:rPr>
        <w:t>perceber e reconhecer</w:t>
      </w:r>
      <w:r>
        <w:rPr>
          <w:spacing w:val="1"/>
          <w:w w:val="80"/>
        </w:rPr>
        <w:t> </w:t>
      </w:r>
      <w:r>
        <w:rPr>
          <w:w w:val="80"/>
        </w:rPr>
        <w:t>como a desigualdade</w:t>
      </w:r>
      <w:r>
        <w:rPr>
          <w:spacing w:val="38"/>
        </w:rPr>
        <w:t> </w:t>
      </w:r>
      <w:r>
        <w:rPr>
          <w:w w:val="80"/>
        </w:rPr>
        <w:t>de gênero</w:t>
      </w:r>
      <w:r>
        <w:rPr>
          <w:spacing w:val="1"/>
          <w:w w:val="80"/>
        </w:rPr>
        <w:t> </w:t>
      </w:r>
      <w:r>
        <w:rPr>
          <w:w w:val="80"/>
        </w:rPr>
        <w:t>pode</w:t>
      </w:r>
      <w:r>
        <w:rPr>
          <w:spacing w:val="19"/>
          <w:w w:val="80"/>
        </w:rPr>
        <w:t> </w:t>
      </w:r>
      <w:r>
        <w:rPr>
          <w:w w:val="80"/>
        </w:rPr>
        <w:t>gerar</w:t>
      </w:r>
      <w:r>
        <w:rPr>
          <w:spacing w:val="21"/>
          <w:w w:val="80"/>
        </w:rPr>
        <w:t> </w:t>
      </w:r>
      <w:r>
        <w:rPr>
          <w:w w:val="80"/>
        </w:rPr>
        <w:t>diferenças</w:t>
      </w:r>
      <w:r>
        <w:rPr>
          <w:spacing w:val="21"/>
          <w:w w:val="80"/>
        </w:rPr>
        <w:t> </w:t>
      </w:r>
      <w:r>
        <w:rPr>
          <w:w w:val="80"/>
        </w:rPr>
        <w:t>nos</w:t>
      </w:r>
      <w:r>
        <w:rPr>
          <w:spacing w:val="21"/>
          <w:w w:val="80"/>
        </w:rPr>
        <w:t> </w:t>
      </w:r>
      <w:r>
        <w:rPr>
          <w:w w:val="80"/>
        </w:rPr>
        <w:t>processos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saúde,</w:t>
      </w:r>
      <w:r>
        <w:rPr>
          <w:spacing w:val="16"/>
          <w:w w:val="80"/>
        </w:rPr>
        <w:t> </w:t>
      </w:r>
      <w:r>
        <w:rPr>
          <w:w w:val="80"/>
        </w:rPr>
        <w:t>sofrimento</w:t>
      </w:r>
      <w:r>
        <w:rPr>
          <w:spacing w:val="19"/>
          <w:w w:val="80"/>
        </w:rPr>
        <w:t> </w:t>
      </w:r>
      <w:r>
        <w:rPr>
          <w:w w:val="80"/>
        </w:rPr>
        <w:t>e</w:t>
      </w:r>
      <w:r>
        <w:rPr>
          <w:spacing w:val="20"/>
          <w:w w:val="80"/>
        </w:rPr>
        <w:t> </w:t>
      </w:r>
      <w:r>
        <w:rPr>
          <w:w w:val="80"/>
        </w:rPr>
        <w:t>adoecimento.</w:t>
      </w:r>
      <w:r>
        <w:rPr>
          <w:spacing w:val="16"/>
          <w:w w:val="80"/>
        </w:rPr>
        <w:t> </w:t>
      </w:r>
      <w:r>
        <w:rPr>
          <w:w w:val="80"/>
        </w:rPr>
        <w:t>Cabe</w:t>
      </w:r>
      <w:r>
        <w:rPr>
          <w:spacing w:val="20"/>
          <w:w w:val="80"/>
        </w:rPr>
        <w:t> </w:t>
      </w:r>
      <w:r>
        <w:rPr>
          <w:w w:val="80"/>
        </w:rPr>
        <w:t>pontuarmos</w:t>
      </w:r>
      <w:r>
        <w:rPr>
          <w:spacing w:val="20"/>
          <w:w w:val="80"/>
        </w:rPr>
        <w:t> </w:t>
      </w:r>
      <w:r>
        <w:rPr>
          <w:w w:val="80"/>
        </w:rPr>
        <w:t>que</w:t>
      </w:r>
      <w:r>
        <w:rPr>
          <w:spacing w:val="20"/>
          <w:w w:val="80"/>
        </w:rPr>
        <w:t> </w:t>
      </w:r>
      <w:r>
        <w:rPr>
          <w:w w:val="80"/>
        </w:rPr>
        <w:t>as</w:t>
      </w:r>
      <w:r>
        <w:rPr>
          <w:spacing w:val="21"/>
          <w:w w:val="80"/>
        </w:rPr>
        <w:t> </w:t>
      </w:r>
      <w:r>
        <w:rPr>
          <w:w w:val="80"/>
        </w:rPr>
        <w:t>mulheres</w:t>
      </w:r>
    </w:p>
    <w:p>
      <w:pPr>
        <w:spacing w:line="242" w:lineRule="auto" w:before="74"/>
        <w:ind w:left="1085" w:right="1074" w:firstLine="0"/>
        <w:jc w:val="both"/>
        <w:rPr>
          <w:sz w:val="20"/>
        </w:rPr>
      </w:pPr>
      <w:r>
        <w:rPr>
          <w:w w:val="80"/>
          <w:position w:val="5"/>
          <w:sz w:val="13"/>
        </w:rPr>
        <w:t>1</w:t>
      </w:r>
      <w:r>
        <w:rPr>
          <w:w w:val="80"/>
          <w:sz w:val="20"/>
        </w:rPr>
        <w:t>Bacharel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Enfermagem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pela Faculdade Pitágoras (Linhares,</w:t>
      </w:r>
      <w:r>
        <w:rPr>
          <w:spacing w:val="31"/>
          <w:sz w:val="20"/>
        </w:rPr>
        <w:t> </w:t>
      </w:r>
      <w:r>
        <w:rPr>
          <w:w w:val="80"/>
          <w:sz w:val="20"/>
        </w:rPr>
        <w:t>ES).</w:t>
      </w:r>
      <w:r>
        <w:rPr>
          <w:spacing w:val="32"/>
          <w:sz w:val="20"/>
        </w:rPr>
        <w:t> </w:t>
      </w:r>
      <w:r>
        <w:rPr>
          <w:w w:val="80"/>
          <w:sz w:val="20"/>
        </w:rPr>
        <w:t>Especialista em saúde</w:t>
      </w:r>
      <w:r>
        <w:rPr>
          <w:spacing w:val="32"/>
          <w:sz w:val="20"/>
        </w:rPr>
        <w:t> </w:t>
      </w:r>
      <w:r>
        <w:rPr>
          <w:w w:val="80"/>
          <w:sz w:val="20"/>
        </w:rPr>
        <w:t>da família, em Geriatria e Gerontologia 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em Ginecologia e Obstetrícia pela UNIBF (Paraíso do Norte, PR).graduanda em Tecnologia em Gestão Ambiental pela Universidade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Tecnológica Federal do Paraná(UTFPR) Campus Medianeira/PR e licenciatura em Pedagogia pela Unicesumar (Maringá, PR). Atua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como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enfermeira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na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Unidade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Saúde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Valparaíso,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Cariacica-ES.</w:t>
      </w:r>
      <w:r>
        <w:rPr>
          <w:spacing w:val="9"/>
          <w:w w:val="80"/>
          <w:sz w:val="20"/>
        </w:rPr>
        <w:t> </w:t>
      </w:r>
      <w:hyperlink r:id="rId212">
        <w:r>
          <w:rPr>
            <w:w w:val="80"/>
            <w:sz w:val="20"/>
          </w:rPr>
          <w:t>E-mail:enf_clebes@hotmail.com</w:t>
        </w:r>
      </w:hyperlink>
    </w:p>
    <w:p>
      <w:pPr>
        <w:pStyle w:val="BodyText"/>
        <w:spacing w:before="7"/>
        <w:rPr>
          <w:sz w:val="20"/>
        </w:rPr>
      </w:pPr>
    </w:p>
    <w:p>
      <w:pPr>
        <w:spacing w:line="242" w:lineRule="auto" w:before="0"/>
        <w:ind w:left="1085" w:right="1072" w:firstLine="0"/>
        <w:jc w:val="both"/>
        <w:rPr>
          <w:sz w:val="20"/>
        </w:rPr>
      </w:pPr>
      <w:r>
        <w:rPr>
          <w:w w:val="85"/>
          <w:position w:val="5"/>
          <w:sz w:val="13"/>
        </w:rPr>
        <w:t>2</w:t>
      </w:r>
      <w:r>
        <w:rPr>
          <w:w w:val="85"/>
          <w:sz w:val="20"/>
        </w:rPr>
        <w:t>Doutora em Geografia (UFSM); doutora em História da América Latina (UNISINOS); mestra em Geografia (UFSM), história da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América Latina (UNISINOS); especialista em Metodologia do Ensino Superior (UNISINOS); graduada em Direito e História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(UNISINOS), Ciências Sociais e Serviço Social (ULBRA) e Agricultura Familiar e Sustentabilidade e licenciatura em Educação do</w:t>
      </w:r>
      <w:r>
        <w:rPr>
          <w:spacing w:val="-43"/>
          <w:w w:val="85"/>
          <w:sz w:val="20"/>
        </w:rPr>
        <w:t> </w:t>
      </w:r>
      <w:r>
        <w:rPr>
          <w:w w:val="90"/>
          <w:sz w:val="20"/>
        </w:rPr>
        <w:t>Campo (UFSM). Atua como docente na Universidade Federal de Santa Maria (UFSM) </w:t>
      </w:r>
      <w:r>
        <w:rPr>
          <w:w w:val="125"/>
          <w:sz w:val="20"/>
        </w:rPr>
        <w:t>– </w:t>
      </w:r>
      <w:r>
        <w:rPr>
          <w:w w:val="90"/>
          <w:sz w:val="20"/>
        </w:rPr>
        <w:t>Santa Maria (RS). E-mail:</w:t>
      </w:r>
      <w:r>
        <w:rPr>
          <w:spacing w:val="1"/>
          <w:w w:val="90"/>
          <w:sz w:val="20"/>
        </w:rPr>
        <w:t> </w:t>
      </w:r>
      <w:hyperlink r:id="rId213">
        <w:r>
          <w:rPr>
            <w:w w:val="90"/>
            <w:sz w:val="20"/>
          </w:rPr>
          <w:t>profleomourad@gmail.com</w:t>
        </w:r>
      </w:hyperlink>
    </w:p>
    <w:p>
      <w:pPr>
        <w:spacing w:after="0" w:line="242" w:lineRule="auto"/>
        <w:jc w:val="both"/>
        <w:rPr>
          <w:sz w:val="20"/>
        </w:rPr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74"/>
        <w:jc w:val="both"/>
      </w:pPr>
      <w:r>
        <w:rPr>
          <w:spacing w:val="-1"/>
          <w:w w:val="85"/>
        </w:rPr>
        <w:t>compõem</w:t>
      </w:r>
      <w:r>
        <w:rPr>
          <w:spacing w:val="-5"/>
          <w:w w:val="85"/>
        </w:rPr>
        <w:t> </w:t>
      </w:r>
      <w:r>
        <w:rPr>
          <w:w w:val="85"/>
        </w:rPr>
        <w:t>um</w:t>
      </w:r>
      <w:r>
        <w:rPr>
          <w:spacing w:val="-5"/>
          <w:w w:val="85"/>
        </w:rPr>
        <w:t> </w:t>
      </w:r>
      <w:r>
        <w:rPr>
          <w:w w:val="85"/>
        </w:rPr>
        <w:t>grupo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símiles,</w:t>
      </w:r>
      <w:r>
        <w:rPr>
          <w:spacing w:val="-5"/>
          <w:w w:val="85"/>
        </w:rPr>
        <w:t> </w:t>
      </w:r>
      <w:r>
        <w:rPr>
          <w:w w:val="85"/>
        </w:rPr>
        <w:t>porém</w:t>
      </w:r>
      <w:r>
        <w:rPr>
          <w:spacing w:val="-5"/>
          <w:w w:val="85"/>
        </w:rPr>
        <w:t> </w:t>
      </w:r>
      <w:r>
        <w:rPr>
          <w:w w:val="85"/>
        </w:rPr>
        <w:t>não</w:t>
      </w:r>
      <w:r>
        <w:rPr>
          <w:spacing w:val="-5"/>
          <w:w w:val="85"/>
        </w:rPr>
        <w:t> </w:t>
      </w:r>
      <w:r>
        <w:rPr>
          <w:w w:val="85"/>
        </w:rPr>
        <w:t>homogêneo.</w:t>
      </w:r>
      <w:r>
        <w:rPr>
          <w:spacing w:val="-5"/>
          <w:w w:val="85"/>
        </w:rPr>
        <w:t> </w:t>
      </w:r>
      <w:r>
        <w:rPr>
          <w:w w:val="85"/>
        </w:rPr>
        <w:t>Nesse</w:t>
      </w:r>
      <w:r>
        <w:rPr>
          <w:spacing w:val="-4"/>
          <w:w w:val="85"/>
        </w:rPr>
        <w:t> </w:t>
      </w:r>
      <w:r>
        <w:rPr>
          <w:w w:val="85"/>
        </w:rPr>
        <w:t>sentido,</w:t>
      </w:r>
      <w:r>
        <w:rPr>
          <w:spacing w:val="-6"/>
          <w:w w:val="85"/>
        </w:rPr>
        <w:t> </w:t>
      </w:r>
      <w:r>
        <w:rPr>
          <w:w w:val="85"/>
        </w:rPr>
        <w:t>uma</w:t>
      </w:r>
      <w:r>
        <w:rPr>
          <w:spacing w:val="-4"/>
          <w:w w:val="85"/>
        </w:rPr>
        <w:t> </w:t>
      </w:r>
      <w:r>
        <w:rPr>
          <w:w w:val="85"/>
        </w:rPr>
        <w:t>análise</w:t>
      </w:r>
      <w:r>
        <w:rPr>
          <w:spacing w:val="-4"/>
          <w:w w:val="85"/>
        </w:rPr>
        <w:t> </w:t>
      </w:r>
      <w:r>
        <w:rPr>
          <w:w w:val="85"/>
        </w:rPr>
        <w:t>interseccional,</w:t>
      </w:r>
      <w:r>
        <w:rPr>
          <w:spacing w:val="-7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leve</w:t>
      </w:r>
      <w:r>
        <w:rPr>
          <w:spacing w:val="-52"/>
          <w:w w:val="85"/>
        </w:rPr>
        <w:t> </w:t>
      </w:r>
      <w:r>
        <w:rPr>
          <w:w w:val="85"/>
        </w:rPr>
        <w:t>em consideração idade, raça, sexualidade, deficiência, território, classe, entre outros condicionantes, faz-se</w:t>
      </w:r>
      <w:r>
        <w:rPr>
          <w:spacing w:val="-52"/>
          <w:w w:val="85"/>
        </w:rPr>
        <w:t> </w:t>
      </w:r>
      <w:r>
        <w:rPr>
          <w:w w:val="90"/>
        </w:rPr>
        <w:t>essencial.</w:t>
      </w:r>
    </w:p>
    <w:p>
      <w:pPr>
        <w:pStyle w:val="BodyText"/>
        <w:spacing w:line="364" w:lineRule="auto"/>
        <w:ind w:left="1085" w:right="1076" w:firstLine="710"/>
        <w:jc w:val="both"/>
      </w:pPr>
      <w:r>
        <w:rPr>
          <w:w w:val="90"/>
        </w:rPr>
        <w:t>Nessa</w:t>
      </w:r>
      <w:r>
        <w:rPr>
          <w:spacing w:val="1"/>
          <w:w w:val="90"/>
        </w:rPr>
        <w:t> </w:t>
      </w:r>
      <w:r>
        <w:rPr>
          <w:w w:val="90"/>
        </w:rPr>
        <w:t>linha,</w:t>
      </w:r>
      <w:r>
        <w:rPr>
          <w:spacing w:val="1"/>
          <w:w w:val="90"/>
        </w:rPr>
        <w:t> </w:t>
      </w:r>
      <w:r>
        <w:rPr>
          <w:w w:val="90"/>
        </w:rPr>
        <w:t>as</w:t>
      </w:r>
      <w:r>
        <w:rPr>
          <w:spacing w:val="1"/>
          <w:w w:val="90"/>
        </w:rPr>
        <w:t> </w:t>
      </w:r>
      <w:r>
        <w:rPr>
          <w:w w:val="90"/>
        </w:rPr>
        <w:t>desigualdades</w:t>
      </w:r>
      <w:r>
        <w:rPr>
          <w:spacing w:val="1"/>
          <w:w w:val="90"/>
        </w:rPr>
        <w:t> </w:t>
      </w:r>
      <w:r>
        <w:rPr>
          <w:w w:val="90"/>
        </w:rPr>
        <w:t>sociais,</w:t>
      </w:r>
      <w:r>
        <w:rPr>
          <w:spacing w:val="1"/>
          <w:w w:val="90"/>
        </w:rPr>
        <w:t> </w:t>
      </w:r>
      <w:r>
        <w:rPr>
          <w:w w:val="90"/>
        </w:rPr>
        <w:t>em</w:t>
      </w:r>
      <w:r>
        <w:rPr>
          <w:spacing w:val="1"/>
          <w:w w:val="90"/>
        </w:rPr>
        <w:t> </w:t>
      </w:r>
      <w:r>
        <w:rPr>
          <w:w w:val="90"/>
        </w:rPr>
        <w:t>suas</w:t>
      </w:r>
      <w:r>
        <w:rPr>
          <w:spacing w:val="1"/>
          <w:w w:val="90"/>
        </w:rPr>
        <w:t> </w:t>
      </w:r>
      <w:r>
        <w:rPr>
          <w:w w:val="90"/>
        </w:rPr>
        <w:t>múltiplas</w:t>
      </w:r>
      <w:r>
        <w:rPr>
          <w:spacing w:val="1"/>
          <w:w w:val="90"/>
        </w:rPr>
        <w:t> </w:t>
      </w:r>
      <w:r>
        <w:rPr>
          <w:w w:val="90"/>
        </w:rPr>
        <w:t>dimensões,</w:t>
      </w:r>
      <w:r>
        <w:rPr>
          <w:spacing w:val="1"/>
          <w:w w:val="90"/>
        </w:rPr>
        <w:t> </w:t>
      </w:r>
      <w:r>
        <w:rPr>
          <w:w w:val="90"/>
        </w:rPr>
        <w:t>são</w:t>
      </w:r>
      <w:r>
        <w:rPr>
          <w:spacing w:val="1"/>
          <w:w w:val="90"/>
        </w:rPr>
        <w:t> </w:t>
      </w:r>
      <w:r>
        <w:rPr>
          <w:w w:val="90"/>
        </w:rPr>
        <w:t>as</w:t>
      </w:r>
      <w:r>
        <w:rPr>
          <w:spacing w:val="1"/>
          <w:w w:val="90"/>
        </w:rPr>
        <w:t> </w:t>
      </w:r>
      <w:r>
        <w:rPr>
          <w:w w:val="90"/>
        </w:rPr>
        <w:t>principais</w:t>
      </w:r>
      <w:r>
        <w:rPr>
          <w:spacing w:val="1"/>
          <w:w w:val="90"/>
        </w:rPr>
        <w:t> </w:t>
      </w:r>
      <w:r>
        <w:rPr>
          <w:w w:val="85"/>
        </w:rPr>
        <w:t>desencadeadoras da baixa qualidade da saúde.</w:t>
      </w:r>
      <w:r>
        <w:rPr>
          <w:spacing w:val="1"/>
          <w:w w:val="85"/>
        </w:rPr>
        <w:t> </w:t>
      </w:r>
      <w:r>
        <w:rPr>
          <w:w w:val="85"/>
        </w:rPr>
        <w:t>As desigualdades de gênero, bem como as raciais, são,</w:t>
      </w:r>
      <w:r>
        <w:rPr>
          <w:spacing w:val="1"/>
          <w:w w:val="85"/>
        </w:rPr>
        <w:t> </w:t>
      </w:r>
      <w:r>
        <w:rPr>
          <w:w w:val="80"/>
        </w:rPr>
        <w:t>nesse</w:t>
      </w:r>
      <w:r>
        <w:rPr>
          <w:spacing w:val="10"/>
          <w:w w:val="80"/>
        </w:rPr>
        <w:t> </w:t>
      </w:r>
      <w:r>
        <w:rPr>
          <w:w w:val="80"/>
        </w:rPr>
        <w:t>sentido,</w:t>
      </w:r>
      <w:r>
        <w:rPr>
          <w:spacing w:val="8"/>
          <w:w w:val="80"/>
        </w:rPr>
        <w:t> </w:t>
      </w:r>
      <w:r>
        <w:rPr>
          <w:w w:val="80"/>
        </w:rPr>
        <w:t>determinantes</w:t>
      </w:r>
      <w:r>
        <w:rPr>
          <w:spacing w:val="12"/>
          <w:w w:val="80"/>
        </w:rPr>
        <w:t> </w:t>
      </w:r>
      <w:r>
        <w:rPr>
          <w:w w:val="80"/>
        </w:rPr>
        <w:t>sociais</w:t>
      </w:r>
      <w:r>
        <w:rPr>
          <w:spacing w:val="13"/>
          <w:w w:val="80"/>
        </w:rPr>
        <w:t> </w:t>
      </w:r>
      <w:r>
        <w:rPr>
          <w:w w:val="80"/>
        </w:rPr>
        <w:t>estruturais</w:t>
      </w:r>
      <w:r>
        <w:rPr>
          <w:spacing w:val="13"/>
          <w:w w:val="80"/>
        </w:rPr>
        <w:t> </w:t>
      </w:r>
      <w:r>
        <w:rPr>
          <w:w w:val="80"/>
        </w:rPr>
        <w:t>na</w:t>
      </w:r>
      <w:r>
        <w:rPr>
          <w:spacing w:val="10"/>
          <w:w w:val="80"/>
        </w:rPr>
        <w:t> </w:t>
      </w:r>
      <w:r>
        <w:rPr>
          <w:w w:val="80"/>
        </w:rPr>
        <w:t>definição</w:t>
      </w:r>
      <w:r>
        <w:rPr>
          <w:spacing w:val="10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qualidade</w:t>
      </w:r>
      <w:r>
        <w:rPr>
          <w:spacing w:val="10"/>
          <w:w w:val="80"/>
        </w:rPr>
        <w:t> </w:t>
      </w:r>
      <w:r>
        <w:rPr>
          <w:w w:val="80"/>
        </w:rPr>
        <w:t>da</w:t>
      </w:r>
      <w:r>
        <w:rPr>
          <w:spacing w:val="10"/>
          <w:w w:val="80"/>
        </w:rPr>
        <w:t> </w:t>
      </w:r>
      <w:r>
        <w:rPr>
          <w:w w:val="80"/>
        </w:rPr>
        <w:t>saúde</w:t>
      </w:r>
      <w:r>
        <w:rPr>
          <w:spacing w:val="10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população</w:t>
      </w:r>
      <w:r>
        <w:rPr>
          <w:spacing w:val="30"/>
          <w:w w:val="80"/>
        </w:rPr>
        <w:t> </w:t>
      </w:r>
      <w:r>
        <w:rPr>
          <w:w w:val="80"/>
        </w:rPr>
        <w:t>brasileira.</w:t>
      </w:r>
    </w:p>
    <w:p>
      <w:pPr>
        <w:pStyle w:val="BodyText"/>
        <w:spacing w:line="364" w:lineRule="auto"/>
        <w:ind w:left="1085" w:right="1098" w:firstLine="710"/>
        <w:jc w:val="both"/>
      </w:pPr>
      <w:r>
        <w:rPr>
          <w:w w:val="80"/>
        </w:rPr>
        <w:t>Gênero é conceituado por Brasil (2004, pag. 12) como o “[...] conjunto de relações, atributos, papéis,</w:t>
      </w:r>
      <w:r>
        <w:rPr>
          <w:spacing w:val="1"/>
          <w:w w:val="80"/>
        </w:rPr>
        <w:t> </w:t>
      </w:r>
      <w:r>
        <w:rPr>
          <w:w w:val="80"/>
        </w:rPr>
        <w:t>crenças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atitudes</w:t>
      </w:r>
      <w:r>
        <w:rPr>
          <w:spacing w:val="9"/>
          <w:w w:val="80"/>
        </w:rPr>
        <w:t> </w:t>
      </w:r>
      <w:r>
        <w:rPr>
          <w:w w:val="80"/>
        </w:rPr>
        <w:t>que</w:t>
      </w:r>
      <w:r>
        <w:rPr>
          <w:spacing w:val="7"/>
          <w:w w:val="80"/>
        </w:rPr>
        <w:t> </w:t>
      </w:r>
      <w:r>
        <w:rPr>
          <w:w w:val="80"/>
        </w:rPr>
        <w:t>definem</w:t>
      </w:r>
      <w:r>
        <w:rPr>
          <w:spacing w:val="5"/>
          <w:w w:val="80"/>
        </w:rPr>
        <w:t> </w:t>
      </w:r>
      <w:r>
        <w:rPr>
          <w:w w:val="80"/>
        </w:rPr>
        <w:t>o</w:t>
      </w:r>
      <w:r>
        <w:rPr>
          <w:spacing w:val="7"/>
          <w:w w:val="80"/>
        </w:rPr>
        <w:t> </w:t>
      </w:r>
      <w:r>
        <w:rPr>
          <w:w w:val="80"/>
        </w:rPr>
        <w:t>que</w:t>
      </w:r>
      <w:r>
        <w:rPr>
          <w:spacing w:val="7"/>
          <w:w w:val="80"/>
        </w:rPr>
        <w:t> </w:t>
      </w:r>
      <w:r>
        <w:rPr>
          <w:w w:val="80"/>
        </w:rPr>
        <w:t>significa</w:t>
      </w:r>
      <w:r>
        <w:rPr>
          <w:spacing w:val="6"/>
          <w:w w:val="80"/>
        </w:rPr>
        <w:t> </w:t>
      </w:r>
      <w:r>
        <w:rPr>
          <w:w w:val="80"/>
        </w:rPr>
        <w:t>ser</w:t>
      </w:r>
      <w:r>
        <w:rPr>
          <w:spacing w:val="8"/>
          <w:w w:val="80"/>
        </w:rPr>
        <w:t> </w:t>
      </w:r>
      <w:r>
        <w:rPr>
          <w:w w:val="80"/>
        </w:rPr>
        <w:t>homem</w:t>
      </w:r>
      <w:r>
        <w:rPr>
          <w:spacing w:val="6"/>
          <w:w w:val="80"/>
        </w:rPr>
        <w:t> </w:t>
      </w:r>
      <w:r>
        <w:rPr>
          <w:w w:val="80"/>
        </w:rPr>
        <w:t>ou</w:t>
      </w:r>
      <w:r>
        <w:rPr>
          <w:spacing w:val="6"/>
          <w:w w:val="80"/>
        </w:rPr>
        <w:t> </w:t>
      </w:r>
      <w:r>
        <w:rPr>
          <w:w w:val="80"/>
        </w:rPr>
        <w:t>ser</w:t>
      </w:r>
      <w:r>
        <w:rPr>
          <w:spacing w:val="8"/>
          <w:w w:val="80"/>
        </w:rPr>
        <w:t> </w:t>
      </w:r>
      <w:r>
        <w:rPr>
          <w:w w:val="80"/>
        </w:rPr>
        <w:t>mulher.”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ainda</w:t>
      </w:r>
      <w:r>
        <w:rPr>
          <w:spacing w:val="7"/>
          <w:w w:val="80"/>
        </w:rPr>
        <w:t> </w:t>
      </w:r>
      <w:r>
        <w:rPr>
          <w:w w:val="80"/>
        </w:rPr>
        <w:t>complementa</w:t>
      </w:r>
      <w:r>
        <w:rPr>
          <w:spacing w:val="7"/>
          <w:w w:val="80"/>
        </w:rPr>
        <w:t> </w:t>
      </w:r>
      <w:r>
        <w:rPr>
          <w:w w:val="80"/>
        </w:rPr>
        <w:t>que</w:t>
      </w:r>
    </w:p>
    <w:p>
      <w:pPr>
        <w:spacing w:line="264" w:lineRule="auto" w:before="197"/>
        <w:ind w:left="3351" w:right="1075" w:firstLine="0"/>
        <w:jc w:val="both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Na maioria das sociedades, as relações de gênero são desiguais. Os desequilíbrios</w:t>
      </w:r>
      <w:r>
        <w:rPr>
          <w:rFonts w:ascii="Arial MT" w:hAnsi="Arial MT"/>
          <w:spacing w:val="-53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gênero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se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refletem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nas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leis,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políticas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práticas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sociais,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assim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como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nas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identidades,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atitudes</w:t>
      </w:r>
      <w:r>
        <w:rPr>
          <w:rFonts w:ascii="Arial MT" w:hAnsi="Arial MT"/>
          <w:spacing w:val="-4"/>
          <w:sz w:val="20"/>
        </w:rPr>
        <w:t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comportamentos</w:t>
      </w:r>
      <w:r>
        <w:rPr>
          <w:rFonts w:ascii="Arial MT" w:hAnsi="Arial MT"/>
          <w:spacing w:val="-4"/>
          <w:sz w:val="20"/>
        </w:rPr>
        <w:t> </w:t>
      </w:r>
      <w:r>
        <w:rPr>
          <w:rFonts w:ascii="Arial MT" w:hAnsi="Arial MT"/>
          <w:sz w:val="20"/>
        </w:rPr>
        <w:t>das</w:t>
      </w:r>
      <w:r>
        <w:rPr>
          <w:rFonts w:ascii="Arial MT" w:hAnsi="Arial MT"/>
          <w:spacing w:val="-5"/>
          <w:sz w:val="20"/>
        </w:rPr>
        <w:t> </w:t>
      </w:r>
      <w:r>
        <w:rPr>
          <w:rFonts w:ascii="Arial MT" w:hAnsi="Arial MT"/>
          <w:sz w:val="20"/>
        </w:rPr>
        <w:t>pessoas.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(BRASIL,</w:t>
      </w:r>
      <w:r>
        <w:rPr>
          <w:rFonts w:ascii="Arial MT" w:hAnsi="Arial MT"/>
          <w:spacing w:val="-4"/>
          <w:sz w:val="20"/>
        </w:rPr>
        <w:t> </w:t>
      </w:r>
      <w:r>
        <w:rPr>
          <w:rFonts w:ascii="Arial MT" w:hAnsi="Arial MT"/>
          <w:sz w:val="20"/>
        </w:rPr>
        <w:t>2004,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pag.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12-13)</w:t>
      </w:r>
    </w:p>
    <w:p>
      <w:pPr>
        <w:pStyle w:val="BodyText"/>
        <w:spacing w:line="364" w:lineRule="auto" w:before="154"/>
        <w:ind w:left="1085" w:right="1075" w:firstLine="710"/>
        <w:jc w:val="both"/>
      </w:pPr>
      <w:r>
        <w:rPr>
          <w:w w:val="85"/>
        </w:rPr>
        <w:t>Desde antes da promulgação da Constituição Federal (CF de 1986) e da implantação do Sistema</w:t>
      </w:r>
      <w:r>
        <w:rPr>
          <w:spacing w:val="1"/>
          <w:w w:val="85"/>
        </w:rPr>
        <w:t> </w:t>
      </w:r>
      <w:r>
        <w:rPr>
          <w:w w:val="80"/>
        </w:rPr>
        <w:t>Único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Saúde</w:t>
      </w:r>
      <w:r>
        <w:rPr>
          <w:spacing w:val="18"/>
          <w:w w:val="80"/>
        </w:rPr>
        <w:t> </w:t>
      </w:r>
      <w:r>
        <w:rPr>
          <w:w w:val="80"/>
        </w:rPr>
        <w:t>(SUS),</w:t>
      </w:r>
      <w:r>
        <w:rPr>
          <w:spacing w:val="14"/>
          <w:w w:val="80"/>
        </w:rPr>
        <w:t> </w:t>
      </w:r>
      <w:r>
        <w:rPr>
          <w:w w:val="80"/>
        </w:rPr>
        <w:t>já</w:t>
      </w:r>
      <w:r>
        <w:rPr>
          <w:spacing w:val="23"/>
          <w:w w:val="80"/>
        </w:rPr>
        <w:t> </w:t>
      </w:r>
      <w:r>
        <w:rPr>
          <w:w w:val="80"/>
        </w:rPr>
        <w:t>se</w:t>
      </w:r>
      <w:r>
        <w:rPr>
          <w:spacing w:val="17"/>
          <w:w w:val="80"/>
        </w:rPr>
        <w:t> </w:t>
      </w:r>
      <w:r>
        <w:rPr>
          <w:w w:val="80"/>
        </w:rPr>
        <w:t>pensava</w:t>
      </w:r>
      <w:r>
        <w:rPr>
          <w:spacing w:val="18"/>
          <w:w w:val="80"/>
        </w:rPr>
        <w:t> </w:t>
      </w:r>
      <w:r>
        <w:rPr>
          <w:w w:val="80"/>
        </w:rPr>
        <w:t>a</w:t>
      </w:r>
      <w:r>
        <w:rPr>
          <w:spacing w:val="18"/>
          <w:w w:val="80"/>
        </w:rPr>
        <w:t> </w:t>
      </w:r>
      <w:r>
        <w:rPr>
          <w:w w:val="80"/>
        </w:rPr>
        <w:t>saúde</w:t>
      </w:r>
      <w:r>
        <w:rPr>
          <w:spacing w:val="30"/>
          <w:w w:val="80"/>
        </w:rPr>
        <w:t> </w:t>
      </w:r>
      <w:r>
        <w:rPr>
          <w:w w:val="80"/>
        </w:rPr>
        <w:t>da</w:t>
      </w:r>
      <w:r>
        <w:rPr>
          <w:spacing w:val="17"/>
          <w:w w:val="80"/>
        </w:rPr>
        <w:t> </w:t>
      </w:r>
      <w:r>
        <w:rPr>
          <w:w w:val="80"/>
        </w:rPr>
        <w:t>mulher</w:t>
      </w:r>
      <w:r>
        <w:rPr>
          <w:spacing w:val="22"/>
          <w:w w:val="80"/>
        </w:rPr>
        <w:t> </w:t>
      </w:r>
      <w:r>
        <w:rPr>
          <w:w w:val="80"/>
        </w:rPr>
        <w:t>para</w:t>
      </w:r>
      <w:r>
        <w:rPr>
          <w:spacing w:val="18"/>
          <w:w w:val="80"/>
        </w:rPr>
        <w:t> </w:t>
      </w:r>
      <w:r>
        <w:rPr>
          <w:w w:val="80"/>
        </w:rPr>
        <w:t>além</w:t>
      </w:r>
      <w:r>
        <w:rPr>
          <w:spacing w:val="16"/>
          <w:w w:val="80"/>
        </w:rPr>
        <w:t> </w:t>
      </w:r>
      <w:r>
        <w:rPr>
          <w:w w:val="80"/>
        </w:rPr>
        <w:t>da</w:t>
      </w:r>
      <w:r>
        <w:rPr>
          <w:spacing w:val="18"/>
          <w:w w:val="80"/>
        </w:rPr>
        <w:t> </w:t>
      </w:r>
      <w:r>
        <w:rPr>
          <w:w w:val="80"/>
        </w:rPr>
        <w:t>reprodução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7"/>
          <w:w w:val="80"/>
        </w:rPr>
        <w:t> </w:t>
      </w:r>
      <w:r>
        <w:rPr>
          <w:w w:val="80"/>
        </w:rPr>
        <w:t>concepção.</w:t>
      </w:r>
      <w:r>
        <w:rPr>
          <w:spacing w:val="15"/>
          <w:w w:val="80"/>
        </w:rPr>
        <w:t> </w:t>
      </w:r>
      <w:r>
        <w:rPr>
          <w:w w:val="80"/>
        </w:rPr>
        <w:t>Prova</w:t>
      </w:r>
      <w:r>
        <w:rPr>
          <w:spacing w:val="17"/>
          <w:w w:val="80"/>
        </w:rPr>
        <w:t> </w:t>
      </w:r>
      <w:r>
        <w:rPr>
          <w:w w:val="80"/>
        </w:rPr>
        <w:t>disso,</w:t>
      </w:r>
      <w:r>
        <w:rPr>
          <w:spacing w:val="1"/>
          <w:w w:val="80"/>
        </w:rPr>
        <w:t> </w:t>
      </w:r>
      <w:r>
        <w:rPr>
          <w:w w:val="85"/>
        </w:rPr>
        <w:t>é a criação, em 1984, do Programa de Atenção Integral a Saúde da Mulher (PAISM), considerado, segundo</w:t>
      </w:r>
      <w:r>
        <w:rPr>
          <w:spacing w:val="-52"/>
          <w:w w:val="85"/>
        </w:rPr>
        <w:t> </w:t>
      </w:r>
      <w:r>
        <w:rPr>
          <w:spacing w:val="-1"/>
          <w:w w:val="85"/>
        </w:rPr>
        <w:t>Kornijezuk (2015) como “[...] um marco histórico nas mudanças ocorridas no trato dedicado às mulheres </w:t>
      </w:r>
      <w:r>
        <w:rPr>
          <w:w w:val="85"/>
        </w:rPr>
        <w:t>pelo</w:t>
      </w:r>
      <w:r>
        <w:rPr>
          <w:spacing w:val="-52"/>
          <w:w w:val="85"/>
        </w:rPr>
        <w:t> </w:t>
      </w:r>
      <w:r>
        <w:rPr>
          <w:w w:val="85"/>
        </w:rPr>
        <w:t>serviço de saúde, garantindo uma visão de sujeito integral, e não apenas em quanto sujeito objeto de um</w:t>
      </w:r>
      <w:r>
        <w:rPr>
          <w:spacing w:val="1"/>
          <w:w w:val="85"/>
        </w:rPr>
        <w:t> </w:t>
      </w:r>
      <w:r>
        <w:rPr>
          <w:w w:val="85"/>
        </w:rPr>
        <w:t>processo</w:t>
      </w:r>
      <w:r>
        <w:rPr>
          <w:spacing w:val="-4"/>
          <w:w w:val="85"/>
        </w:rPr>
        <w:t> </w:t>
      </w:r>
      <w:r>
        <w:rPr>
          <w:w w:val="85"/>
        </w:rPr>
        <w:t>ciclo</w:t>
      </w:r>
      <w:r>
        <w:rPr>
          <w:spacing w:val="-4"/>
          <w:w w:val="85"/>
        </w:rPr>
        <w:t> </w:t>
      </w:r>
      <w:r>
        <w:rPr>
          <w:w w:val="85"/>
        </w:rPr>
        <w:t>gravídico-puerperal.”</w:t>
      </w:r>
      <w:r>
        <w:rPr>
          <w:spacing w:val="-3"/>
          <w:w w:val="85"/>
        </w:rPr>
        <w:t> </w:t>
      </w:r>
      <w:r>
        <w:rPr>
          <w:w w:val="85"/>
        </w:rPr>
        <w:t>(KORNIJEZUK,</w:t>
      </w:r>
      <w:r>
        <w:rPr>
          <w:spacing w:val="-6"/>
          <w:w w:val="85"/>
        </w:rPr>
        <w:t> </w:t>
      </w:r>
      <w:r>
        <w:rPr>
          <w:w w:val="85"/>
        </w:rPr>
        <w:t>2015,</w:t>
      </w:r>
      <w:r>
        <w:rPr>
          <w:spacing w:val="-6"/>
          <w:w w:val="85"/>
        </w:rPr>
        <w:t> </w:t>
      </w:r>
      <w:r>
        <w:rPr>
          <w:w w:val="85"/>
        </w:rPr>
        <w:t>p.</w:t>
      </w:r>
      <w:r>
        <w:rPr>
          <w:spacing w:val="-6"/>
          <w:w w:val="85"/>
        </w:rPr>
        <w:t> </w:t>
      </w:r>
      <w:r>
        <w:rPr>
          <w:w w:val="85"/>
        </w:rPr>
        <w:t>51)</w:t>
      </w:r>
    </w:p>
    <w:p>
      <w:pPr>
        <w:pStyle w:val="BodyText"/>
        <w:spacing w:line="364" w:lineRule="auto"/>
        <w:ind w:left="1085" w:right="1073" w:firstLine="710"/>
        <w:jc w:val="both"/>
      </w:pPr>
      <w:r>
        <w:rPr>
          <w:spacing w:val="-1"/>
          <w:w w:val="85"/>
        </w:rPr>
        <w:t>Tal programa ampliou a assistência à mulher, </w:t>
      </w:r>
      <w:r>
        <w:rPr>
          <w:w w:val="85"/>
        </w:rPr>
        <w:t>através de uma nova abordagem da saúde da mulher,</w:t>
      </w:r>
      <w:r>
        <w:rPr>
          <w:spacing w:val="-52"/>
          <w:w w:val="85"/>
        </w:rPr>
        <w:t> </w:t>
      </w:r>
      <w:r>
        <w:rPr>
          <w:w w:val="80"/>
        </w:rPr>
        <w:t>baseada no conceito de atenção integral à saúde da mulher. Tinha como diretrizes, entre outras, a capacitação</w:t>
      </w:r>
      <w:r>
        <w:rPr>
          <w:spacing w:val="1"/>
          <w:w w:val="80"/>
        </w:rPr>
        <w:t> </w:t>
      </w:r>
      <w:r>
        <w:rPr>
          <w:w w:val="80"/>
        </w:rPr>
        <w:t>para atender as necessidades da população feminina, com ênfase no controle de patologias prevalentes nesse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grupo, bem como a exigência de nova postura e aplicação, por parte </w:t>
      </w:r>
      <w:r>
        <w:rPr>
          <w:w w:val="85"/>
        </w:rPr>
        <w:t>dos profissionais de saúde, do conceito</w:t>
      </w:r>
      <w:r>
        <w:rPr>
          <w:spacing w:val="-52"/>
          <w:w w:val="85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integralidade</w:t>
      </w:r>
      <w:r>
        <w:rPr>
          <w:spacing w:val="-7"/>
          <w:w w:val="90"/>
        </w:rPr>
        <w:t> </w:t>
      </w:r>
      <w:r>
        <w:rPr>
          <w:w w:val="90"/>
        </w:rPr>
        <w:t>do</w:t>
      </w:r>
      <w:r>
        <w:rPr>
          <w:spacing w:val="-7"/>
          <w:w w:val="90"/>
        </w:rPr>
        <w:t> </w:t>
      </w:r>
      <w:r>
        <w:rPr>
          <w:w w:val="90"/>
        </w:rPr>
        <w:t>atendimento.</w:t>
      </w:r>
    </w:p>
    <w:p>
      <w:pPr>
        <w:pStyle w:val="BodyText"/>
        <w:spacing w:line="364" w:lineRule="auto"/>
        <w:ind w:left="1085" w:right="1078" w:firstLine="710"/>
        <w:jc w:val="both"/>
      </w:pPr>
      <w:r>
        <w:rPr>
          <w:w w:val="85"/>
        </w:rPr>
        <w:t>Em 2004, à luz do conceito ampliado de saúde, do processo de elaboração de políticas públicas na</w:t>
      </w:r>
      <w:r>
        <w:rPr>
          <w:spacing w:val="1"/>
          <w:w w:val="85"/>
        </w:rPr>
        <w:t> </w:t>
      </w:r>
      <w:r>
        <w:rPr>
          <w:w w:val="85"/>
        </w:rPr>
        <w:t>área de saúde feminina e da inclusão das discussões de gênero, ocorreu a criação da Política Nacional de</w:t>
      </w:r>
      <w:r>
        <w:rPr>
          <w:spacing w:val="1"/>
          <w:w w:val="85"/>
        </w:rPr>
        <w:t> </w:t>
      </w:r>
      <w:r>
        <w:rPr>
          <w:w w:val="90"/>
        </w:rPr>
        <w:t>Atenção</w:t>
      </w:r>
      <w:r>
        <w:rPr>
          <w:spacing w:val="-9"/>
          <w:w w:val="90"/>
        </w:rPr>
        <w:t> </w:t>
      </w:r>
      <w:r>
        <w:rPr>
          <w:w w:val="90"/>
        </w:rPr>
        <w:t>Integral</w:t>
      </w:r>
      <w:r>
        <w:rPr>
          <w:spacing w:val="-8"/>
          <w:w w:val="90"/>
        </w:rPr>
        <w:t> </w:t>
      </w:r>
      <w:r>
        <w:rPr>
          <w:w w:val="90"/>
        </w:rPr>
        <w:t>à</w:t>
      </w:r>
      <w:r>
        <w:rPr>
          <w:spacing w:val="-9"/>
          <w:w w:val="90"/>
        </w:rPr>
        <w:t> </w:t>
      </w:r>
      <w:r>
        <w:rPr>
          <w:w w:val="90"/>
        </w:rPr>
        <w:t>Saúde</w:t>
      </w:r>
      <w:r>
        <w:rPr>
          <w:spacing w:val="-8"/>
          <w:w w:val="90"/>
        </w:rPr>
        <w:t> </w:t>
      </w:r>
      <w:r>
        <w:rPr>
          <w:w w:val="90"/>
        </w:rPr>
        <w:t>da</w:t>
      </w:r>
      <w:r>
        <w:rPr>
          <w:spacing w:val="-8"/>
          <w:w w:val="90"/>
        </w:rPr>
        <w:t> </w:t>
      </w:r>
      <w:r>
        <w:rPr>
          <w:w w:val="90"/>
        </w:rPr>
        <w:t>Mulher</w:t>
      </w:r>
      <w:r>
        <w:rPr>
          <w:spacing w:val="-7"/>
          <w:w w:val="90"/>
        </w:rPr>
        <w:t> </w:t>
      </w:r>
      <w:r>
        <w:rPr>
          <w:w w:val="90"/>
        </w:rPr>
        <w:t>(PNAISM).</w:t>
      </w:r>
    </w:p>
    <w:p>
      <w:pPr>
        <w:pStyle w:val="BodyText"/>
        <w:spacing w:line="367" w:lineRule="auto"/>
        <w:ind w:left="1085" w:right="1074" w:firstLine="710"/>
        <w:jc w:val="both"/>
      </w:pPr>
      <w:r>
        <w:rPr>
          <w:w w:val="80"/>
        </w:rPr>
        <w:t>Dessa forma, a atenção à saúde da mulher,passou de um programa para uma política pública nacional</w:t>
      </w:r>
      <w:r>
        <w:rPr>
          <w:spacing w:val="1"/>
          <w:w w:val="80"/>
        </w:rPr>
        <w:t> </w:t>
      </w:r>
      <w:r>
        <w:rPr>
          <w:w w:val="85"/>
        </w:rPr>
        <w:t>que incorporou como essencial a humanização e a qualidade da atenção em saúde para que as ações de</w:t>
      </w:r>
      <w:r>
        <w:rPr>
          <w:spacing w:val="1"/>
          <w:w w:val="85"/>
        </w:rPr>
        <w:t> </w:t>
      </w:r>
      <w:r>
        <w:rPr>
          <w:w w:val="80"/>
        </w:rPr>
        <w:t>saúde</w:t>
      </w:r>
      <w:r>
        <w:rPr>
          <w:spacing w:val="17"/>
          <w:w w:val="80"/>
        </w:rPr>
        <w:t> </w:t>
      </w:r>
      <w:r>
        <w:rPr>
          <w:w w:val="80"/>
        </w:rPr>
        <w:t>sejam</w:t>
      </w:r>
      <w:r>
        <w:rPr>
          <w:spacing w:val="16"/>
          <w:w w:val="80"/>
        </w:rPr>
        <w:t> </w:t>
      </w:r>
      <w:r>
        <w:rPr>
          <w:w w:val="80"/>
        </w:rPr>
        <w:t>resolutivas</w:t>
      </w:r>
      <w:r>
        <w:rPr>
          <w:spacing w:val="18"/>
          <w:w w:val="80"/>
        </w:rPr>
        <w:t> </w:t>
      </w:r>
      <w:r>
        <w:rPr>
          <w:w w:val="80"/>
        </w:rPr>
        <w:t>frente</w:t>
      </w:r>
      <w:r>
        <w:rPr>
          <w:spacing w:val="18"/>
          <w:w w:val="80"/>
        </w:rPr>
        <w:t> </w:t>
      </w:r>
      <w:r>
        <w:rPr>
          <w:w w:val="80"/>
        </w:rPr>
        <w:t>aos</w:t>
      </w:r>
      <w:r>
        <w:rPr>
          <w:spacing w:val="18"/>
          <w:w w:val="80"/>
        </w:rPr>
        <w:t> </w:t>
      </w:r>
      <w:r>
        <w:rPr>
          <w:w w:val="80"/>
        </w:rPr>
        <w:t>problemas</w:t>
      </w:r>
      <w:r>
        <w:rPr>
          <w:spacing w:val="20"/>
          <w:w w:val="80"/>
        </w:rPr>
        <w:t> </w:t>
      </w:r>
      <w:r>
        <w:rPr>
          <w:w w:val="80"/>
        </w:rPr>
        <w:t>identificados;</w:t>
      </w:r>
      <w:r>
        <w:rPr>
          <w:spacing w:val="14"/>
          <w:w w:val="80"/>
        </w:rPr>
        <w:t> </w:t>
      </w:r>
      <w:r>
        <w:rPr>
          <w:w w:val="80"/>
        </w:rPr>
        <w:t>na</w:t>
      </w:r>
      <w:r>
        <w:rPr>
          <w:spacing w:val="17"/>
          <w:w w:val="80"/>
        </w:rPr>
        <w:t> </w:t>
      </w:r>
      <w:r>
        <w:rPr>
          <w:w w:val="80"/>
        </w:rPr>
        <w:t>satisfação</w:t>
      </w:r>
      <w:r>
        <w:rPr>
          <w:spacing w:val="17"/>
          <w:w w:val="80"/>
        </w:rPr>
        <w:t> </w:t>
      </w:r>
      <w:r>
        <w:rPr>
          <w:w w:val="80"/>
        </w:rPr>
        <w:t>das</w:t>
      </w:r>
      <w:r>
        <w:rPr>
          <w:spacing w:val="19"/>
          <w:w w:val="80"/>
        </w:rPr>
        <w:t> </w:t>
      </w:r>
      <w:r>
        <w:rPr>
          <w:w w:val="80"/>
        </w:rPr>
        <w:t>usuárias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suas</w:t>
      </w:r>
      <w:r>
        <w:rPr>
          <w:spacing w:val="18"/>
          <w:w w:val="80"/>
        </w:rPr>
        <w:t> </w:t>
      </w:r>
      <w:r>
        <w:rPr>
          <w:w w:val="80"/>
        </w:rPr>
        <w:t>demandas</w:t>
      </w:r>
      <w:r>
        <w:rPr>
          <w:spacing w:val="19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90"/>
        </w:rPr>
        <w:t>na</w:t>
      </w:r>
      <w:r>
        <w:rPr>
          <w:spacing w:val="-8"/>
          <w:w w:val="90"/>
        </w:rPr>
        <w:t> </w:t>
      </w:r>
      <w:r>
        <w:rPr>
          <w:w w:val="90"/>
        </w:rPr>
        <w:t>identificação</w:t>
      </w:r>
      <w:r>
        <w:rPr>
          <w:spacing w:val="-8"/>
          <w:w w:val="90"/>
        </w:rPr>
        <w:t> </w:t>
      </w:r>
      <w:r>
        <w:rPr>
          <w:w w:val="90"/>
        </w:rPr>
        <w:t>e</w:t>
      </w:r>
      <w:r>
        <w:rPr>
          <w:spacing w:val="-8"/>
          <w:w w:val="90"/>
        </w:rPr>
        <w:t> </w:t>
      </w:r>
      <w:r>
        <w:rPr>
          <w:w w:val="90"/>
        </w:rPr>
        <w:t>respeito</w:t>
      </w:r>
      <w:r>
        <w:rPr>
          <w:spacing w:val="-7"/>
          <w:w w:val="90"/>
        </w:rPr>
        <w:t> </w:t>
      </w:r>
      <w:r>
        <w:rPr>
          <w:w w:val="90"/>
        </w:rPr>
        <w:t>aos</w:t>
      </w:r>
      <w:r>
        <w:rPr>
          <w:spacing w:val="-6"/>
          <w:w w:val="90"/>
        </w:rPr>
        <w:t> </w:t>
      </w:r>
      <w:r>
        <w:rPr>
          <w:w w:val="90"/>
        </w:rPr>
        <w:t>seus</w:t>
      </w:r>
      <w:r>
        <w:rPr>
          <w:spacing w:val="-6"/>
          <w:w w:val="90"/>
        </w:rPr>
        <w:t> </w:t>
      </w:r>
      <w:r>
        <w:rPr>
          <w:w w:val="90"/>
        </w:rPr>
        <w:t>direitos.</w:t>
      </w:r>
    </w:p>
    <w:p>
      <w:pPr>
        <w:pStyle w:val="BodyText"/>
        <w:spacing w:line="364" w:lineRule="auto"/>
        <w:ind w:left="1085" w:right="1083" w:firstLine="710"/>
        <w:jc w:val="both"/>
      </w:pPr>
      <w:r>
        <w:rPr>
          <w:w w:val="85"/>
        </w:rPr>
        <w:t>Isso também é percebido na criação de outras políticas, como o Pacto Nacional pela Redução da</w:t>
      </w:r>
      <w:r>
        <w:rPr>
          <w:spacing w:val="1"/>
          <w:w w:val="85"/>
        </w:rPr>
        <w:t> </w:t>
      </w:r>
      <w:r>
        <w:rPr>
          <w:w w:val="85"/>
        </w:rPr>
        <w:t>Mortalidade Materna e Neonatal, que ocorreu no mesmo ano. Em 2005 foi instituída a Política Nacional de</w:t>
      </w:r>
      <w:r>
        <w:rPr>
          <w:spacing w:val="1"/>
          <w:w w:val="85"/>
        </w:rPr>
        <w:t> </w:t>
      </w:r>
      <w:r>
        <w:rPr>
          <w:w w:val="85"/>
        </w:rPr>
        <w:t>Direitos Sexuais e Reprodutivos e, no ano seguinte, a Política de Atenção Integral à Reprodução Humana</w:t>
      </w:r>
      <w:r>
        <w:rPr>
          <w:spacing w:val="1"/>
          <w:w w:val="85"/>
        </w:rPr>
        <w:t> </w:t>
      </w:r>
      <w:r>
        <w:rPr>
          <w:w w:val="85"/>
        </w:rPr>
        <w:t>Assistida. Já em 2007, surgiram a Política Nacional de Planejamento Familiar e o Plano Integrado de</w:t>
      </w:r>
      <w:r>
        <w:rPr>
          <w:spacing w:val="1"/>
          <w:w w:val="85"/>
        </w:rPr>
        <w:t> </w:t>
      </w:r>
      <w:r>
        <w:rPr>
          <w:w w:val="80"/>
        </w:rPr>
        <w:t>Enfrentamento</w:t>
      </w:r>
      <w:r>
        <w:rPr>
          <w:spacing w:val="27"/>
          <w:w w:val="80"/>
        </w:rPr>
        <w:t> </w:t>
      </w:r>
      <w:r>
        <w:rPr>
          <w:w w:val="80"/>
        </w:rPr>
        <w:t>da</w:t>
      </w:r>
      <w:r>
        <w:rPr>
          <w:spacing w:val="27"/>
          <w:w w:val="80"/>
        </w:rPr>
        <w:t> </w:t>
      </w:r>
      <w:r>
        <w:rPr>
          <w:w w:val="80"/>
        </w:rPr>
        <w:t>Feminização</w:t>
      </w:r>
      <w:r>
        <w:rPr>
          <w:spacing w:val="27"/>
          <w:w w:val="80"/>
        </w:rPr>
        <w:t> </w:t>
      </w:r>
      <w:r>
        <w:rPr>
          <w:w w:val="80"/>
        </w:rPr>
        <w:t>da</w:t>
      </w:r>
      <w:r>
        <w:rPr>
          <w:spacing w:val="27"/>
          <w:w w:val="80"/>
        </w:rPr>
        <w:t> </w:t>
      </w:r>
      <w:r>
        <w:rPr>
          <w:w w:val="80"/>
        </w:rPr>
        <w:t>Epidemia</w:t>
      </w:r>
      <w:r>
        <w:rPr>
          <w:spacing w:val="27"/>
          <w:w w:val="80"/>
        </w:rPr>
        <w:t> </w:t>
      </w:r>
      <w:r>
        <w:rPr>
          <w:w w:val="80"/>
        </w:rPr>
        <w:t>de</w:t>
      </w:r>
      <w:r>
        <w:rPr>
          <w:spacing w:val="33"/>
          <w:w w:val="80"/>
        </w:rPr>
        <w:t> </w:t>
      </w:r>
      <w:r>
        <w:rPr>
          <w:w w:val="80"/>
        </w:rPr>
        <w:t>AIDS.</w:t>
      </w:r>
      <w:r>
        <w:rPr>
          <w:spacing w:val="35"/>
          <w:w w:val="80"/>
        </w:rPr>
        <w:t> </w:t>
      </w:r>
      <w:r>
        <w:rPr>
          <w:w w:val="80"/>
        </w:rPr>
        <w:t>E</w:t>
      </w:r>
      <w:r>
        <w:rPr>
          <w:spacing w:val="30"/>
          <w:w w:val="80"/>
        </w:rPr>
        <w:t> </w:t>
      </w:r>
      <w:r>
        <w:rPr>
          <w:w w:val="80"/>
        </w:rPr>
        <w:t>finalmente,</w:t>
      </w:r>
      <w:r>
        <w:rPr>
          <w:spacing w:val="25"/>
          <w:w w:val="80"/>
        </w:rPr>
        <w:t> </w:t>
      </w:r>
      <w:r>
        <w:rPr>
          <w:w w:val="80"/>
        </w:rPr>
        <w:t>em</w:t>
      </w:r>
      <w:r>
        <w:rPr>
          <w:spacing w:val="32"/>
          <w:w w:val="80"/>
        </w:rPr>
        <w:t> </w:t>
      </w:r>
      <w:r>
        <w:rPr>
          <w:w w:val="80"/>
        </w:rPr>
        <w:t>2008,</w:t>
      </w:r>
      <w:r>
        <w:rPr>
          <w:spacing w:val="29"/>
          <w:w w:val="80"/>
        </w:rPr>
        <w:t> </w:t>
      </w:r>
      <w:r>
        <w:rPr>
          <w:w w:val="80"/>
        </w:rPr>
        <w:t>foi</w:t>
      </w:r>
      <w:r>
        <w:rPr>
          <w:spacing w:val="32"/>
          <w:w w:val="80"/>
        </w:rPr>
        <w:t> </w:t>
      </w:r>
      <w:r>
        <w:rPr>
          <w:w w:val="80"/>
        </w:rPr>
        <w:t>lançada</w:t>
      </w:r>
      <w:r>
        <w:rPr>
          <w:spacing w:val="27"/>
          <w:w w:val="80"/>
        </w:rPr>
        <w:t> </w:t>
      </w:r>
      <w:r>
        <w:rPr>
          <w:w w:val="80"/>
        </w:rPr>
        <w:t>a</w:t>
      </w:r>
      <w:r>
        <w:rPr>
          <w:spacing w:val="27"/>
          <w:w w:val="80"/>
        </w:rPr>
        <w:t> </w:t>
      </w:r>
      <w:r>
        <w:rPr>
          <w:w w:val="80"/>
        </w:rPr>
        <w:t>Política</w:t>
      </w:r>
      <w:r>
        <w:rPr>
          <w:spacing w:val="27"/>
          <w:w w:val="80"/>
        </w:rPr>
        <w:t> </w:t>
      </w:r>
      <w:r>
        <w:rPr>
          <w:w w:val="80"/>
        </w:rPr>
        <w:t>Nacional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77"/>
      </w:pPr>
      <w:r>
        <w:rPr>
          <w:w w:val="85"/>
        </w:rPr>
        <w:t>pelo</w:t>
      </w:r>
      <w:r>
        <w:rPr>
          <w:spacing w:val="14"/>
          <w:w w:val="85"/>
        </w:rPr>
        <w:t> </w:t>
      </w:r>
      <w:r>
        <w:rPr>
          <w:w w:val="85"/>
        </w:rPr>
        <w:t>Parto</w:t>
      </w:r>
      <w:r>
        <w:rPr>
          <w:spacing w:val="15"/>
          <w:w w:val="85"/>
        </w:rPr>
        <w:t> </w:t>
      </w:r>
      <w:r>
        <w:rPr>
          <w:w w:val="85"/>
        </w:rPr>
        <w:t>Natural</w:t>
      </w:r>
      <w:r>
        <w:rPr>
          <w:spacing w:val="14"/>
          <w:w w:val="85"/>
        </w:rPr>
        <w:t> </w:t>
      </w:r>
      <w:r>
        <w:rPr>
          <w:w w:val="85"/>
        </w:rPr>
        <w:t>e</w:t>
      </w:r>
      <w:r>
        <w:rPr>
          <w:spacing w:val="14"/>
          <w:w w:val="85"/>
        </w:rPr>
        <w:t> </w:t>
      </w:r>
      <w:r>
        <w:rPr>
          <w:w w:val="85"/>
        </w:rPr>
        <w:t>Contra</w:t>
      </w:r>
      <w:r>
        <w:rPr>
          <w:spacing w:val="15"/>
          <w:w w:val="85"/>
        </w:rPr>
        <w:t> </w:t>
      </w:r>
      <w:r>
        <w:rPr>
          <w:w w:val="85"/>
        </w:rPr>
        <w:t>as</w:t>
      </w:r>
      <w:r>
        <w:rPr>
          <w:spacing w:val="16"/>
          <w:w w:val="85"/>
        </w:rPr>
        <w:t> </w:t>
      </w:r>
      <w:r>
        <w:rPr>
          <w:w w:val="85"/>
        </w:rPr>
        <w:t>Cesáreas</w:t>
      </w:r>
      <w:r>
        <w:rPr>
          <w:spacing w:val="16"/>
          <w:w w:val="85"/>
        </w:rPr>
        <w:t> </w:t>
      </w:r>
      <w:r>
        <w:rPr>
          <w:w w:val="85"/>
        </w:rPr>
        <w:t>Desnecessárias</w:t>
      </w:r>
      <w:r>
        <w:rPr>
          <w:spacing w:val="16"/>
          <w:w w:val="85"/>
        </w:rPr>
        <w:t> </w:t>
      </w:r>
      <w:r>
        <w:rPr>
          <w:w w:val="85"/>
        </w:rPr>
        <w:t>em</w:t>
      </w:r>
      <w:r>
        <w:rPr>
          <w:spacing w:val="14"/>
          <w:w w:val="85"/>
        </w:rPr>
        <w:t> </w:t>
      </w:r>
      <w:r>
        <w:rPr>
          <w:w w:val="85"/>
        </w:rPr>
        <w:t>parceria</w:t>
      </w:r>
      <w:r>
        <w:rPr>
          <w:spacing w:val="14"/>
          <w:w w:val="85"/>
        </w:rPr>
        <w:t> </w:t>
      </w:r>
      <w:r>
        <w:rPr>
          <w:w w:val="85"/>
        </w:rPr>
        <w:t>com</w:t>
      </w:r>
      <w:r>
        <w:rPr>
          <w:spacing w:val="14"/>
          <w:w w:val="85"/>
        </w:rPr>
        <w:t> </w:t>
      </w:r>
      <w:r>
        <w:rPr>
          <w:w w:val="85"/>
        </w:rPr>
        <w:t>a</w:t>
      </w:r>
      <w:r>
        <w:rPr>
          <w:spacing w:val="15"/>
          <w:w w:val="85"/>
        </w:rPr>
        <w:t> </w:t>
      </w:r>
      <w:r>
        <w:rPr>
          <w:w w:val="85"/>
        </w:rPr>
        <w:t>Agência</w:t>
      </w:r>
      <w:r>
        <w:rPr>
          <w:spacing w:val="14"/>
          <w:w w:val="85"/>
        </w:rPr>
        <w:t> </w:t>
      </w:r>
      <w:r>
        <w:rPr>
          <w:w w:val="85"/>
        </w:rPr>
        <w:t>Nacional</w:t>
      </w:r>
      <w:r>
        <w:rPr>
          <w:spacing w:val="14"/>
          <w:w w:val="85"/>
        </w:rPr>
        <w:t> </w:t>
      </w:r>
      <w:r>
        <w:rPr>
          <w:w w:val="85"/>
        </w:rPr>
        <w:t>de</w:t>
      </w:r>
      <w:r>
        <w:rPr>
          <w:spacing w:val="15"/>
          <w:w w:val="85"/>
        </w:rPr>
        <w:t> </w:t>
      </w:r>
      <w:r>
        <w:rPr>
          <w:w w:val="85"/>
        </w:rPr>
        <w:t>Saúde</w:t>
      </w:r>
      <w:r>
        <w:rPr>
          <w:spacing w:val="-51"/>
          <w:w w:val="85"/>
        </w:rPr>
        <w:t> </w:t>
      </w:r>
      <w:r>
        <w:rPr>
          <w:w w:val="90"/>
        </w:rPr>
        <w:t>(ANS).</w:t>
      </w:r>
    </w:p>
    <w:p>
      <w:pPr>
        <w:pStyle w:val="BodyText"/>
        <w:rPr>
          <w:sz w:val="28"/>
        </w:rPr>
      </w:pPr>
    </w:p>
    <w:p>
      <w:pPr>
        <w:pStyle w:val="Heading3"/>
        <w:spacing w:before="160"/>
      </w:pPr>
      <w:bookmarkStart w:name="Desenvolvimento" w:id="105"/>
      <w:bookmarkEnd w:id="105"/>
      <w:r>
        <w:rPr>
          <w:b w:val="0"/>
        </w:rPr>
      </w:r>
      <w:r>
        <w:rPr>
          <w:w w:val="90"/>
        </w:rPr>
        <w:t>Desenvolvimento</w:t>
      </w:r>
    </w:p>
    <w:p>
      <w:pPr>
        <w:pStyle w:val="BodyText"/>
        <w:spacing w:line="364" w:lineRule="auto" w:before="25"/>
        <w:ind w:left="1085" w:right="1078" w:firstLine="710"/>
        <w:jc w:val="both"/>
      </w:pPr>
      <w:r>
        <w:rPr>
          <w:w w:val="80"/>
        </w:rPr>
        <w:t>A</w:t>
      </w:r>
      <w:r>
        <w:rPr>
          <w:spacing w:val="18"/>
          <w:w w:val="80"/>
        </w:rPr>
        <w:t> </w:t>
      </w:r>
      <w:r>
        <w:rPr>
          <w:w w:val="80"/>
        </w:rPr>
        <w:t>Política</w:t>
      </w:r>
      <w:r>
        <w:rPr>
          <w:spacing w:val="23"/>
          <w:w w:val="80"/>
        </w:rPr>
        <w:t> </w:t>
      </w:r>
      <w:r>
        <w:rPr>
          <w:w w:val="80"/>
        </w:rPr>
        <w:t>Nacional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Atenção</w:t>
      </w:r>
      <w:r>
        <w:rPr>
          <w:spacing w:val="23"/>
          <w:w w:val="80"/>
        </w:rPr>
        <w:t> </w:t>
      </w:r>
      <w:r>
        <w:rPr>
          <w:w w:val="80"/>
        </w:rPr>
        <w:t>Integral</w:t>
      </w:r>
      <w:r>
        <w:rPr>
          <w:spacing w:val="20"/>
          <w:w w:val="80"/>
        </w:rPr>
        <w:t> </w:t>
      </w:r>
      <w:r>
        <w:rPr>
          <w:w w:val="80"/>
        </w:rPr>
        <w:t>à</w:t>
      </w:r>
      <w:r>
        <w:rPr>
          <w:spacing w:val="27"/>
          <w:w w:val="80"/>
        </w:rPr>
        <w:t> </w:t>
      </w:r>
      <w:r>
        <w:rPr>
          <w:w w:val="80"/>
        </w:rPr>
        <w:t>Saúde</w:t>
      </w:r>
      <w:r>
        <w:rPr>
          <w:spacing w:val="23"/>
          <w:w w:val="80"/>
        </w:rPr>
        <w:t> </w:t>
      </w:r>
      <w:r>
        <w:rPr>
          <w:w w:val="80"/>
        </w:rPr>
        <w:t>da</w:t>
      </w:r>
      <w:r>
        <w:rPr>
          <w:spacing w:val="22"/>
          <w:w w:val="80"/>
        </w:rPr>
        <w:t> </w:t>
      </w:r>
      <w:r>
        <w:rPr>
          <w:w w:val="80"/>
        </w:rPr>
        <w:t>Mulher</w:t>
      </w:r>
      <w:r>
        <w:rPr>
          <w:spacing w:val="22"/>
          <w:w w:val="80"/>
        </w:rPr>
        <w:t> </w:t>
      </w:r>
      <w:r>
        <w:rPr>
          <w:w w:val="80"/>
        </w:rPr>
        <w:t>(PNAISM)</w:t>
      </w:r>
      <w:r>
        <w:rPr>
          <w:spacing w:val="23"/>
          <w:w w:val="80"/>
        </w:rPr>
        <w:t> </w:t>
      </w:r>
      <w:r>
        <w:rPr>
          <w:w w:val="80"/>
        </w:rPr>
        <w:t>foi</w:t>
      </w:r>
      <w:r>
        <w:rPr>
          <w:spacing w:val="26"/>
          <w:w w:val="80"/>
        </w:rPr>
        <w:t> </w:t>
      </w:r>
      <w:r>
        <w:rPr>
          <w:w w:val="80"/>
        </w:rPr>
        <w:t>implementada</w:t>
      </w:r>
      <w:r>
        <w:rPr>
          <w:spacing w:val="22"/>
          <w:w w:val="80"/>
        </w:rPr>
        <w:t> </w:t>
      </w:r>
      <w:r>
        <w:rPr>
          <w:w w:val="80"/>
        </w:rPr>
        <w:t>em</w:t>
      </w:r>
      <w:r>
        <w:rPr>
          <w:spacing w:val="26"/>
          <w:w w:val="80"/>
        </w:rPr>
        <w:t> </w:t>
      </w:r>
      <w:r>
        <w:rPr>
          <w:w w:val="80"/>
        </w:rPr>
        <w:t>2004</w:t>
      </w:r>
      <w:r>
        <w:rPr>
          <w:spacing w:val="23"/>
          <w:w w:val="80"/>
        </w:rPr>
        <w:t> </w:t>
      </w:r>
      <w:r>
        <w:rPr>
          <w:w w:val="80"/>
        </w:rPr>
        <w:t>com</w:t>
      </w:r>
      <w:r>
        <w:rPr>
          <w:spacing w:val="1"/>
          <w:w w:val="80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objetivo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promover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melhora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condições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vida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saúde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mulheres</w:t>
      </w:r>
      <w:r>
        <w:rPr>
          <w:spacing w:val="1"/>
          <w:w w:val="85"/>
        </w:rPr>
        <w:t> </w:t>
      </w:r>
      <w:r>
        <w:rPr>
          <w:w w:val="85"/>
        </w:rPr>
        <w:t>colaborando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oarrefecimento </w:t>
      </w:r>
      <w:r>
        <w:rPr>
          <w:w w:val="85"/>
        </w:rPr>
        <w:t>da morbimortalidade; e expandindo, de forma qualificada e humanizada,a atenção integral à</w:t>
      </w:r>
      <w:r>
        <w:rPr>
          <w:spacing w:val="-52"/>
          <w:w w:val="85"/>
        </w:rPr>
        <w:t> </w:t>
      </w:r>
      <w:r>
        <w:rPr>
          <w:w w:val="90"/>
        </w:rPr>
        <w:t>saúde</w:t>
      </w:r>
      <w:r>
        <w:rPr>
          <w:spacing w:val="-8"/>
          <w:w w:val="90"/>
        </w:rPr>
        <w:t> </w:t>
      </w:r>
      <w:r>
        <w:rPr>
          <w:w w:val="90"/>
        </w:rPr>
        <w:t>da</w:t>
      </w:r>
      <w:r>
        <w:rPr>
          <w:spacing w:val="-8"/>
          <w:w w:val="90"/>
        </w:rPr>
        <w:t> </w:t>
      </w:r>
      <w:r>
        <w:rPr>
          <w:w w:val="90"/>
        </w:rPr>
        <w:t>mulher</w:t>
      </w:r>
      <w:r>
        <w:rPr>
          <w:spacing w:val="-5"/>
          <w:w w:val="90"/>
        </w:rPr>
        <w:t> </w:t>
      </w:r>
      <w:r>
        <w:rPr>
          <w:w w:val="90"/>
        </w:rPr>
        <w:t>em</w:t>
      </w:r>
      <w:r>
        <w:rPr>
          <w:spacing w:val="-9"/>
          <w:w w:val="90"/>
        </w:rPr>
        <w:t> </w:t>
      </w:r>
      <w:r>
        <w:rPr>
          <w:w w:val="90"/>
        </w:rPr>
        <w:t>todos</w:t>
      </w:r>
      <w:r>
        <w:rPr>
          <w:spacing w:val="-6"/>
          <w:w w:val="90"/>
        </w:rPr>
        <w:t> </w:t>
      </w:r>
      <w:r>
        <w:rPr>
          <w:w w:val="90"/>
        </w:rPr>
        <w:t>as</w:t>
      </w:r>
      <w:r>
        <w:rPr>
          <w:spacing w:val="-6"/>
          <w:w w:val="90"/>
        </w:rPr>
        <w:t> </w:t>
      </w:r>
      <w:r>
        <w:rPr>
          <w:w w:val="90"/>
        </w:rPr>
        <w:t>esferas</w:t>
      </w:r>
      <w:r>
        <w:rPr>
          <w:spacing w:val="-6"/>
          <w:w w:val="90"/>
        </w:rPr>
        <w:t> </w:t>
      </w:r>
      <w:r>
        <w:rPr>
          <w:w w:val="90"/>
        </w:rPr>
        <w:t>da</w:t>
      </w:r>
      <w:r>
        <w:rPr>
          <w:spacing w:val="-8"/>
          <w:w w:val="90"/>
        </w:rPr>
        <w:t> </w:t>
      </w:r>
      <w:r>
        <w:rPr>
          <w:w w:val="90"/>
        </w:rPr>
        <w:t>saúde.</w:t>
      </w:r>
    </w:p>
    <w:p>
      <w:pPr>
        <w:pStyle w:val="BodyText"/>
        <w:ind w:left="1796"/>
        <w:jc w:val="both"/>
      </w:pPr>
      <w:r>
        <w:rPr>
          <w:w w:val="80"/>
        </w:rPr>
        <w:t>Conforme</w:t>
      </w:r>
      <w:r>
        <w:rPr>
          <w:spacing w:val="14"/>
          <w:w w:val="80"/>
        </w:rPr>
        <w:t> </w:t>
      </w:r>
      <w:r>
        <w:rPr>
          <w:w w:val="80"/>
        </w:rPr>
        <w:t>Brasil</w:t>
      </w:r>
      <w:r>
        <w:rPr>
          <w:spacing w:val="12"/>
          <w:w w:val="80"/>
        </w:rPr>
        <w:t> </w:t>
      </w:r>
      <w:r>
        <w:rPr>
          <w:w w:val="80"/>
        </w:rPr>
        <w:t>(2015),</w:t>
      </w:r>
    </w:p>
    <w:p>
      <w:pPr>
        <w:pStyle w:val="BodyText"/>
        <w:spacing w:before="10"/>
        <w:rPr>
          <w:sz w:val="29"/>
        </w:rPr>
      </w:pPr>
    </w:p>
    <w:p>
      <w:pPr>
        <w:spacing w:line="259" w:lineRule="auto" w:before="0"/>
        <w:ind w:left="3351" w:right="1077" w:firstLine="0"/>
        <w:jc w:val="both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PNAISM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é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estruturada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em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dois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documentos: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o primeiro,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“Saúde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Mulher: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Princípios e Diretrizes”, contém conceitos sobre saúde da mulher e enfoque de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gênero, a situação sóciodemográfica, um breve diagnóstico da situação da saúde 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as diretrizes a respeito da humanização da atenção, além dos objetivos gerais 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específicos e as estratégias da política, referentes a cada objetivo. O segundo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documento, Plano de Ação 2004-2007, descreve os objetivos específicos e propõe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metas, estratégias, ações, recursos e indicadores para cada um dos objetivos. 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definição destes instrumentos de gestão da PNAISM deve ser definida pelo nível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local, de acordo com sua 14 realidade epidemiológica e social. (BRASIL, 2015, p.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13-14)</w:t>
      </w:r>
    </w:p>
    <w:p>
      <w:pPr>
        <w:pStyle w:val="BodyText"/>
        <w:spacing w:line="364" w:lineRule="auto" w:before="162"/>
        <w:ind w:left="1085" w:right="1070" w:firstLine="710"/>
        <w:jc w:val="both"/>
      </w:pPr>
      <w:r>
        <w:rPr>
          <w:w w:val="80"/>
        </w:rPr>
        <w:t>A</w:t>
      </w:r>
      <w:r>
        <w:rPr>
          <w:spacing w:val="25"/>
          <w:w w:val="80"/>
        </w:rPr>
        <w:t> </w:t>
      </w:r>
      <w:r>
        <w:rPr>
          <w:w w:val="80"/>
        </w:rPr>
        <w:t>assistência</w:t>
      </w:r>
      <w:r>
        <w:rPr>
          <w:spacing w:val="29"/>
          <w:w w:val="80"/>
        </w:rPr>
        <w:t> </w:t>
      </w:r>
      <w:r>
        <w:rPr>
          <w:w w:val="80"/>
        </w:rPr>
        <w:t>passou</w:t>
      </w:r>
      <w:r>
        <w:rPr>
          <w:spacing w:val="28"/>
          <w:w w:val="80"/>
        </w:rPr>
        <w:t> </w:t>
      </w:r>
      <w:r>
        <w:rPr>
          <w:w w:val="80"/>
        </w:rPr>
        <w:t>a</w:t>
      </w:r>
      <w:r>
        <w:rPr>
          <w:spacing w:val="29"/>
          <w:w w:val="80"/>
        </w:rPr>
        <w:t> </w:t>
      </w:r>
      <w:r>
        <w:rPr>
          <w:w w:val="80"/>
        </w:rPr>
        <w:t>ser</w:t>
      </w:r>
      <w:r>
        <w:rPr>
          <w:spacing w:val="29"/>
          <w:w w:val="80"/>
        </w:rPr>
        <w:t> </w:t>
      </w:r>
      <w:r>
        <w:rPr>
          <w:w w:val="80"/>
        </w:rPr>
        <w:t>integral,</w:t>
      </w:r>
      <w:r>
        <w:rPr>
          <w:spacing w:val="25"/>
          <w:w w:val="80"/>
        </w:rPr>
        <w:t> </w:t>
      </w:r>
      <w:r>
        <w:rPr>
          <w:w w:val="80"/>
        </w:rPr>
        <w:t>ou</w:t>
      </w:r>
      <w:r>
        <w:rPr>
          <w:spacing w:val="28"/>
          <w:w w:val="80"/>
        </w:rPr>
        <w:t> </w:t>
      </w:r>
      <w:r>
        <w:rPr>
          <w:w w:val="80"/>
        </w:rPr>
        <w:t>seja,</w:t>
      </w:r>
      <w:r>
        <w:rPr>
          <w:spacing w:val="26"/>
          <w:w w:val="80"/>
        </w:rPr>
        <w:t> </w:t>
      </w:r>
      <w:r>
        <w:rPr>
          <w:w w:val="80"/>
        </w:rPr>
        <w:t>clínico-ginecológica</w:t>
      </w:r>
      <w:r>
        <w:rPr>
          <w:spacing w:val="29"/>
          <w:w w:val="80"/>
        </w:rPr>
        <w:t> </w:t>
      </w:r>
      <w:r>
        <w:rPr>
          <w:w w:val="80"/>
        </w:rPr>
        <w:t>e</w:t>
      </w:r>
      <w:r>
        <w:rPr>
          <w:spacing w:val="28"/>
          <w:w w:val="80"/>
        </w:rPr>
        <w:t> </w:t>
      </w:r>
      <w:r>
        <w:rPr>
          <w:w w:val="80"/>
        </w:rPr>
        <w:t>educativa,</w:t>
      </w:r>
      <w:r>
        <w:rPr>
          <w:spacing w:val="26"/>
          <w:w w:val="80"/>
        </w:rPr>
        <w:t> </w:t>
      </w:r>
      <w:r>
        <w:rPr>
          <w:w w:val="80"/>
        </w:rPr>
        <w:t>não</w:t>
      </w:r>
      <w:r>
        <w:rPr>
          <w:spacing w:val="28"/>
          <w:w w:val="80"/>
        </w:rPr>
        <w:t> </w:t>
      </w:r>
      <w:r>
        <w:rPr>
          <w:w w:val="80"/>
        </w:rPr>
        <w:t>só</w:t>
      </w:r>
      <w:r>
        <w:rPr>
          <w:spacing w:val="29"/>
          <w:w w:val="80"/>
        </w:rPr>
        <w:t> </w:t>
      </w:r>
      <w:r>
        <w:rPr>
          <w:w w:val="80"/>
        </w:rPr>
        <w:t>no</w:t>
      </w:r>
      <w:r>
        <w:rPr>
          <w:spacing w:val="28"/>
          <w:w w:val="80"/>
        </w:rPr>
        <w:t> </w:t>
      </w:r>
      <w:r>
        <w:rPr>
          <w:w w:val="80"/>
        </w:rPr>
        <w:t>controle</w:t>
      </w:r>
      <w:r>
        <w:rPr>
          <w:spacing w:val="28"/>
          <w:w w:val="80"/>
        </w:rPr>
        <w:t> </w:t>
      </w:r>
      <w:r>
        <w:rPr>
          <w:w w:val="80"/>
        </w:rPr>
        <w:t>pré-</w:t>
      </w:r>
      <w:r>
        <w:rPr>
          <w:spacing w:val="1"/>
          <w:w w:val="80"/>
        </w:rPr>
        <w:t> </w:t>
      </w:r>
      <w:r>
        <w:rPr>
          <w:w w:val="80"/>
        </w:rPr>
        <w:t>natal, do parto e puerpério, mas também deveria contemplar a abordagem dos problemas presentes desde a</w:t>
      </w:r>
      <w:r>
        <w:rPr>
          <w:spacing w:val="1"/>
          <w:w w:val="80"/>
        </w:rPr>
        <w:t> </w:t>
      </w:r>
      <w:r>
        <w:rPr>
          <w:w w:val="85"/>
        </w:rPr>
        <w:t>puberdade até a senescência; ao controle das infecções sexualmente transmissíveis (ISTs)</w:t>
      </w:r>
      <w:r>
        <w:rPr>
          <w:w w:val="85"/>
          <w:position w:val="6"/>
          <w:sz w:val="16"/>
        </w:rPr>
        <w:t>3 </w:t>
      </w:r>
      <w:r>
        <w:rPr>
          <w:w w:val="85"/>
        </w:rPr>
        <w:t>e do câncer de</w:t>
      </w:r>
      <w:r>
        <w:rPr>
          <w:spacing w:val="-52"/>
          <w:w w:val="85"/>
        </w:rPr>
        <w:t> </w:t>
      </w:r>
      <w:r>
        <w:rPr>
          <w:w w:val="85"/>
        </w:rPr>
        <w:t>mama e cérvico-uterino. Dessa forma, o conceito de atenção integral à saúde da mulher redimensiona o</w:t>
      </w:r>
      <w:r>
        <w:rPr>
          <w:spacing w:val="1"/>
          <w:w w:val="85"/>
        </w:rPr>
        <w:t> </w:t>
      </w:r>
      <w:r>
        <w:rPr>
          <w:w w:val="80"/>
        </w:rPr>
        <w:t>significado</w:t>
      </w:r>
      <w:r>
        <w:rPr>
          <w:spacing w:val="7"/>
          <w:w w:val="80"/>
        </w:rPr>
        <w:t> </w:t>
      </w:r>
      <w:r>
        <w:rPr>
          <w:w w:val="80"/>
        </w:rPr>
        <w:t>do</w:t>
      </w:r>
      <w:r>
        <w:rPr>
          <w:spacing w:val="8"/>
          <w:w w:val="80"/>
        </w:rPr>
        <w:t> </w:t>
      </w:r>
      <w:r>
        <w:rPr>
          <w:w w:val="80"/>
        </w:rPr>
        <w:t>corpo</w:t>
      </w:r>
      <w:r>
        <w:rPr>
          <w:spacing w:val="8"/>
          <w:w w:val="80"/>
        </w:rPr>
        <w:t> </w:t>
      </w:r>
      <w:r>
        <w:rPr>
          <w:w w:val="80"/>
        </w:rPr>
        <w:t>feminino</w:t>
      </w:r>
      <w:r>
        <w:rPr>
          <w:spacing w:val="13"/>
          <w:w w:val="80"/>
        </w:rPr>
        <w:t> </w:t>
      </w:r>
      <w:r>
        <w:rPr>
          <w:w w:val="80"/>
        </w:rPr>
        <w:t>no</w:t>
      </w:r>
      <w:r>
        <w:rPr>
          <w:spacing w:val="7"/>
          <w:w w:val="80"/>
        </w:rPr>
        <w:t> </w:t>
      </w:r>
      <w:r>
        <w:rPr>
          <w:w w:val="80"/>
        </w:rPr>
        <w:t>contexto</w:t>
      </w:r>
      <w:r>
        <w:rPr>
          <w:spacing w:val="8"/>
          <w:w w:val="80"/>
        </w:rPr>
        <w:t> </w:t>
      </w:r>
      <w:r>
        <w:rPr>
          <w:w w:val="80"/>
        </w:rPr>
        <w:t>social,</w:t>
      </w:r>
      <w:r>
        <w:rPr>
          <w:spacing w:val="6"/>
          <w:w w:val="80"/>
        </w:rPr>
        <w:t> </w:t>
      </w:r>
      <w:r>
        <w:rPr>
          <w:w w:val="80"/>
        </w:rPr>
        <w:t>expressando</w:t>
      </w:r>
      <w:r>
        <w:rPr>
          <w:spacing w:val="7"/>
          <w:w w:val="80"/>
        </w:rPr>
        <w:t> </w:t>
      </w:r>
      <w:r>
        <w:rPr>
          <w:w w:val="80"/>
        </w:rPr>
        <w:t>uma</w:t>
      </w:r>
      <w:r>
        <w:rPr>
          <w:spacing w:val="8"/>
          <w:w w:val="80"/>
        </w:rPr>
        <w:t> </w:t>
      </w:r>
      <w:r>
        <w:rPr>
          <w:w w:val="80"/>
        </w:rPr>
        <w:t>mudança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posição</w:t>
      </w:r>
      <w:r>
        <w:rPr>
          <w:spacing w:val="8"/>
          <w:w w:val="80"/>
        </w:rPr>
        <w:t> </w:t>
      </w:r>
      <w:r>
        <w:rPr>
          <w:w w:val="80"/>
        </w:rPr>
        <w:t>das</w:t>
      </w:r>
      <w:r>
        <w:rPr>
          <w:spacing w:val="10"/>
          <w:w w:val="80"/>
        </w:rPr>
        <w:t> </w:t>
      </w:r>
      <w:r>
        <w:rPr>
          <w:w w:val="80"/>
        </w:rPr>
        <w:t>mulheres.</w:t>
      </w:r>
    </w:p>
    <w:p>
      <w:pPr>
        <w:pStyle w:val="BodyText"/>
        <w:spacing w:before="5"/>
        <w:ind w:left="1796"/>
        <w:jc w:val="both"/>
      </w:pPr>
      <w:r>
        <w:rPr>
          <w:w w:val="80"/>
        </w:rPr>
        <w:t>Segundo</w:t>
      </w:r>
      <w:r>
        <w:rPr>
          <w:spacing w:val="11"/>
          <w:w w:val="80"/>
        </w:rPr>
        <w:t> </w:t>
      </w:r>
      <w:r>
        <w:rPr>
          <w:w w:val="80"/>
        </w:rPr>
        <w:t>Santana</w:t>
      </w:r>
      <w:r>
        <w:rPr>
          <w:spacing w:val="12"/>
          <w:w w:val="80"/>
        </w:rPr>
        <w:t> </w:t>
      </w:r>
      <w:r>
        <w:rPr>
          <w:w w:val="80"/>
        </w:rPr>
        <w:t>et</w:t>
      </w:r>
      <w:r>
        <w:rPr>
          <w:spacing w:val="9"/>
          <w:w w:val="80"/>
        </w:rPr>
        <w:t> </w:t>
      </w:r>
      <w:r>
        <w:rPr>
          <w:w w:val="80"/>
        </w:rPr>
        <w:t>al.</w:t>
      </w:r>
      <w:r>
        <w:rPr>
          <w:spacing w:val="8"/>
          <w:w w:val="80"/>
        </w:rPr>
        <w:t> </w:t>
      </w:r>
      <w:r>
        <w:rPr>
          <w:w w:val="80"/>
        </w:rPr>
        <w:t>(2019)</w:t>
      </w:r>
    </w:p>
    <w:p>
      <w:pPr>
        <w:pStyle w:val="BodyText"/>
        <w:spacing w:before="9"/>
        <w:rPr>
          <w:sz w:val="29"/>
        </w:rPr>
      </w:pPr>
    </w:p>
    <w:p>
      <w:pPr>
        <w:spacing w:line="259" w:lineRule="auto" w:before="0"/>
        <w:ind w:left="3351" w:right="1086" w:firstLine="0"/>
        <w:jc w:val="both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Essa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Política reflete o compromisso com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a saúde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da mulher, garantindo seus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direitose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reduzindo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agravos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por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causas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evitáveis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preveníveis,comenfoquenaatençãoobstétrica,no</w:t>
      </w:r>
      <w:r>
        <w:rPr>
          <w:rFonts w:ascii="Arial MT" w:hAnsi="Arial MT"/>
          <w:spacing w:val="56"/>
          <w:sz w:val="20"/>
        </w:rPr>
        <w:t> </w:t>
      </w:r>
      <w:r>
        <w:rPr>
          <w:rFonts w:ascii="Arial MT" w:hAnsi="Arial MT"/>
          <w:sz w:val="20"/>
        </w:rPr>
        <w:t>planejamento</w:t>
      </w:r>
      <w:r>
        <w:rPr>
          <w:rFonts w:ascii="Arial MT" w:hAnsi="Arial MT"/>
          <w:spacing w:val="56"/>
          <w:sz w:val="20"/>
        </w:rPr>
        <w:t> </w:t>
      </w:r>
      <w:r>
        <w:rPr>
          <w:rFonts w:ascii="Arial MT" w:hAnsi="Arial MT"/>
          <w:sz w:val="20"/>
        </w:rPr>
        <w:t>familiar,  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na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atenção aoabortamento inseguro e no combate à violência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doméstica e sexual.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(SANTANA</w:t>
      </w:r>
      <w:r>
        <w:rPr>
          <w:rFonts w:ascii="Arial MT" w:hAnsi="Arial MT"/>
          <w:spacing w:val="12"/>
          <w:sz w:val="20"/>
        </w:rPr>
        <w:t> </w:t>
      </w:r>
      <w:r>
        <w:rPr>
          <w:rFonts w:ascii="Arial MT" w:hAnsi="Arial MT"/>
          <w:sz w:val="20"/>
        </w:rPr>
        <w:t>et</w:t>
      </w:r>
      <w:r>
        <w:rPr>
          <w:rFonts w:ascii="Arial MT" w:hAnsi="Arial MT"/>
          <w:spacing w:val="9"/>
          <w:sz w:val="20"/>
        </w:rPr>
        <w:t> </w:t>
      </w:r>
      <w:r>
        <w:rPr>
          <w:rFonts w:ascii="Arial MT" w:hAnsi="Arial MT"/>
          <w:sz w:val="20"/>
        </w:rPr>
        <w:t>al.,</w:t>
      </w:r>
      <w:r>
        <w:rPr>
          <w:rFonts w:ascii="Arial MT" w:hAnsi="Arial MT"/>
          <w:spacing w:val="8"/>
          <w:sz w:val="20"/>
        </w:rPr>
        <w:t> </w:t>
      </w:r>
      <w:r>
        <w:rPr>
          <w:rFonts w:ascii="Arial MT" w:hAnsi="Arial MT"/>
          <w:sz w:val="20"/>
        </w:rPr>
        <w:t>2019,</w:t>
      </w:r>
      <w:r>
        <w:rPr>
          <w:rFonts w:ascii="Arial MT" w:hAnsi="Arial MT"/>
          <w:spacing w:val="9"/>
          <w:sz w:val="20"/>
        </w:rPr>
        <w:t> </w:t>
      </w:r>
      <w:r>
        <w:rPr>
          <w:rFonts w:ascii="Arial MT" w:hAnsi="Arial MT"/>
          <w:sz w:val="20"/>
        </w:rPr>
        <w:t>p.136)</w:t>
      </w:r>
    </w:p>
    <w:p>
      <w:pPr>
        <w:pStyle w:val="BodyText"/>
        <w:spacing w:line="364" w:lineRule="auto" w:before="161"/>
        <w:ind w:left="1085" w:right="1083" w:firstLine="710"/>
        <w:jc w:val="both"/>
      </w:pPr>
      <w:r>
        <w:rPr/>
        <w:pict>
          <v:rect style="position:absolute;margin-left:54.264pt;margin-top:164.11853pt;width:483.31pt;height:.71997pt;mso-position-horizontal-relative:page;mso-position-vertical-relative:paragraph;z-index:-20313088" filled="true" fillcolor="#000000" stroked="false">
            <v:fill type="solid"/>
            <w10:wrap type="none"/>
          </v:rect>
        </w:pict>
      </w:r>
      <w:r>
        <w:rPr>
          <w:w w:val="80"/>
        </w:rPr>
        <w:t>Para Souto (2008), a PNAISM foi um marco referencial que rompeu com o paradigma materno infantil,</w:t>
      </w:r>
      <w:r>
        <w:rPr>
          <w:spacing w:val="1"/>
          <w:w w:val="80"/>
        </w:rPr>
        <w:t> </w:t>
      </w:r>
      <w:r>
        <w:rPr>
          <w:w w:val="85"/>
        </w:rPr>
        <w:t>onde a mulher era considerada como uma produtora e reprodutora de força de trabalho (SOUTO, 2008, p.</w:t>
      </w:r>
      <w:r>
        <w:rPr>
          <w:spacing w:val="1"/>
          <w:w w:val="85"/>
        </w:rPr>
        <w:t> </w:t>
      </w:r>
      <w:r>
        <w:rPr>
          <w:w w:val="80"/>
        </w:rPr>
        <w:t>165).</w:t>
      </w:r>
      <w:r>
        <w:rPr>
          <w:spacing w:val="21"/>
          <w:w w:val="80"/>
        </w:rPr>
        <w:t> </w:t>
      </w:r>
      <w:r>
        <w:rPr>
          <w:w w:val="80"/>
        </w:rPr>
        <w:t>Contudo</w:t>
      </w:r>
      <w:r>
        <w:rPr>
          <w:spacing w:val="25"/>
          <w:w w:val="80"/>
        </w:rPr>
        <w:t> </w:t>
      </w:r>
      <w:r>
        <w:rPr>
          <w:w w:val="80"/>
        </w:rPr>
        <w:t>destaca</w:t>
      </w:r>
      <w:r>
        <w:rPr>
          <w:spacing w:val="26"/>
          <w:w w:val="80"/>
        </w:rPr>
        <w:t> </w:t>
      </w:r>
      <w:r>
        <w:rPr>
          <w:w w:val="80"/>
        </w:rPr>
        <w:t>que</w:t>
      </w:r>
      <w:r>
        <w:rPr>
          <w:spacing w:val="25"/>
          <w:w w:val="80"/>
        </w:rPr>
        <w:t> </w:t>
      </w:r>
      <w:r>
        <w:rPr>
          <w:w w:val="80"/>
        </w:rPr>
        <w:t>apesar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estar</w:t>
      </w:r>
      <w:r>
        <w:rPr>
          <w:spacing w:val="25"/>
          <w:w w:val="80"/>
        </w:rPr>
        <w:t> </w:t>
      </w:r>
      <w:r>
        <w:rPr>
          <w:w w:val="80"/>
        </w:rPr>
        <w:t>voltado</w:t>
      </w:r>
      <w:r>
        <w:rPr>
          <w:spacing w:val="26"/>
          <w:w w:val="80"/>
        </w:rPr>
        <w:t> </w:t>
      </w:r>
      <w:r>
        <w:rPr>
          <w:w w:val="80"/>
        </w:rPr>
        <w:t>às</w:t>
      </w:r>
      <w:r>
        <w:rPr>
          <w:spacing w:val="26"/>
          <w:w w:val="80"/>
        </w:rPr>
        <w:t> </w:t>
      </w:r>
      <w:r>
        <w:rPr>
          <w:w w:val="80"/>
        </w:rPr>
        <w:t>mulheres,</w:t>
      </w:r>
      <w:r>
        <w:rPr>
          <w:spacing w:val="22"/>
          <w:w w:val="80"/>
        </w:rPr>
        <w:t> </w:t>
      </w:r>
      <w:r>
        <w:rPr>
          <w:w w:val="80"/>
        </w:rPr>
        <w:t>não</w:t>
      </w:r>
      <w:r>
        <w:rPr>
          <w:spacing w:val="25"/>
          <w:w w:val="80"/>
        </w:rPr>
        <w:t> </w:t>
      </w:r>
      <w:r>
        <w:rPr>
          <w:w w:val="80"/>
        </w:rPr>
        <w:t>incorpora</w:t>
      </w:r>
      <w:r>
        <w:rPr>
          <w:spacing w:val="25"/>
          <w:w w:val="80"/>
        </w:rPr>
        <w:t> </w:t>
      </w:r>
      <w:r>
        <w:rPr>
          <w:w w:val="80"/>
        </w:rPr>
        <w:t>necessariamente</w:t>
      </w:r>
      <w:r>
        <w:rPr>
          <w:spacing w:val="25"/>
          <w:w w:val="80"/>
        </w:rPr>
        <w:t> </w:t>
      </w:r>
      <w:r>
        <w:rPr>
          <w:w w:val="80"/>
        </w:rPr>
        <w:t>as</w:t>
      </w:r>
      <w:r>
        <w:rPr>
          <w:spacing w:val="27"/>
          <w:w w:val="80"/>
        </w:rPr>
        <w:t> </w:t>
      </w:r>
      <w:r>
        <w:rPr>
          <w:w w:val="80"/>
        </w:rPr>
        <w:t>questões</w:t>
      </w:r>
      <w:r>
        <w:rPr>
          <w:spacing w:val="1"/>
          <w:w w:val="8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gênero.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54.264pt;margin-top:11.305087pt;width:144.050pt;height:.72003pt;mso-position-horizontal-relative:page;mso-position-vertical-relative:paragraph;z-index:-156974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2" w:lineRule="auto" w:before="74"/>
        <w:ind w:left="1085" w:right="1071" w:firstLine="0"/>
        <w:jc w:val="left"/>
        <w:rPr>
          <w:sz w:val="20"/>
        </w:rPr>
      </w:pPr>
      <w:r>
        <w:rPr>
          <w:spacing w:val="-1"/>
          <w:w w:val="85"/>
          <w:position w:val="5"/>
          <w:sz w:val="13"/>
        </w:rPr>
        <w:t>3</w:t>
      </w:r>
      <w:r>
        <w:rPr>
          <w:spacing w:val="-1"/>
          <w:w w:val="85"/>
          <w:sz w:val="20"/>
        </w:rPr>
        <w:t>A</w:t>
      </w:r>
      <w:r>
        <w:rPr>
          <w:spacing w:val="4"/>
          <w:w w:val="85"/>
          <w:sz w:val="20"/>
        </w:rPr>
        <w:t> </w:t>
      </w:r>
      <w:r>
        <w:rPr>
          <w:spacing w:val="-1"/>
          <w:w w:val="85"/>
          <w:sz w:val="20"/>
        </w:rPr>
        <w:t>TERMINOLOGIA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INFECÇÕES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SEXUALMENTE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TRANSMISSÍVEIS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(IST)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PASSOU</w:t>
      </w:r>
      <w:r>
        <w:rPr>
          <w:spacing w:val="2"/>
          <w:w w:val="85"/>
          <w:sz w:val="20"/>
        </w:rPr>
        <w:t> </w:t>
      </w:r>
      <w:r>
        <w:rPr>
          <w:w w:val="85"/>
          <w:sz w:val="20"/>
        </w:rPr>
        <w:t>A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SER</w:t>
      </w:r>
      <w:r>
        <w:rPr>
          <w:spacing w:val="6"/>
          <w:w w:val="85"/>
          <w:sz w:val="20"/>
        </w:rPr>
        <w:t> </w:t>
      </w:r>
      <w:r>
        <w:rPr>
          <w:w w:val="85"/>
          <w:sz w:val="20"/>
        </w:rPr>
        <w:t>ADOTADA</w:t>
      </w:r>
      <w:r>
        <w:rPr>
          <w:spacing w:val="2"/>
          <w:w w:val="85"/>
          <w:sz w:val="20"/>
        </w:rPr>
        <w:t> </w:t>
      </w:r>
      <w:r>
        <w:rPr>
          <w:w w:val="85"/>
          <w:sz w:val="20"/>
        </w:rPr>
        <w:t>EM</w:t>
      </w:r>
      <w:r>
        <w:rPr>
          <w:spacing w:val="2"/>
          <w:w w:val="85"/>
          <w:sz w:val="20"/>
        </w:rPr>
        <w:t> </w:t>
      </w:r>
      <w:r>
        <w:rPr>
          <w:w w:val="85"/>
          <w:sz w:val="20"/>
        </w:rPr>
        <w:t>SUBSTITUIÇÃO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À</w:t>
      </w:r>
      <w:r>
        <w:rPr>
          <w:spacing w:val="-42"/>
          <w:w w:val="85"/>
          <w:sz w:val="20"/>
        </w:rPr>
        <w:t> </w:t>
      </w:r>
      <w:r>
        <w:rPr>
          <w:spacing w:val="-2"/>
          <w:w w:val="85"/>
          <w:sz w:val="20"/>
        </w:rPr>
        <w:t>EXPRESSÃO</w:t>
      </w:r>
      <w:r>
        <w:rPr>
          <w:spacing w:val="-3"/>
          <w:w w:val="85"/>
          <w:sz w:val="20"/>
        </w:rPr>
        <w:t> </w:t>
      </w:r>
      <w:r>
        <w:rPr>
          <w:spacing w:val="-2"/>
          <w:w w:val="85"/>
          <w:sz w:val="20"/>
        </w:rPr>
        <w:t>DOENÇAS</w:t>
      </w:r>
      <w:r>
        <w:rPr>
          <w:w w:val="85"/>
          <w:sz w:val="20"/>
        </w:rPr>
        <w:t> </w:t>
      </w:r>
      <w:r>
        <w:rPr>
          <w:spacing w:val="-1"/>
          <w:w w:val="85"/>
          <w:sz w:val="20"/>
        </w:rPr>
        <w:t>SEXUALMENTE</w:t>
      </w:r>
      <w:r>
        <w:rPr>
          <w:spacing w:val="-4"/>
          <w:w w:val="85"/>
          <w:sz w:val="20"/>
        </w:rPr>
        <w:t> </w:t>
      </w:r>
      <w:r>
        <w:rPr>
          <w:spacing w:val="-1"/>
          <w:w w:val="85"/>
          <w:sz w:val="20"/>
        </w:rPr>
        <w:t>TRANSMISSÍVEIS</w:t>
      </w:r>
      <w:r>
        <w:rPr>
          <w:w w:val="85"/>
          <w:sz w:val="20"/>
        </w:rPr>
        <w:t> </w:t>
      </w:r>
      <w:r>
        <w:rPr>
          <w:spacing w:val="-1"/>
          <w:w w:val="85"/>
          <w:sz w:val="20"/>
        </w:rPr>
        <w:t>(DST),</w:t>
      </w:r>
      <w:r>
        <w:rPr>
          <w:w w:val="85"/>
          <w:sz w:val="20"/>
        </w:rPr>
        <w:t> </w:t>
      </w:r>
      <w:r>
        <w:rPr>
          <w:spacing w:val="-1"/>
          <w:w w:val="85"/>
          <w:sz w:val="20"/>
        </w:rPr>
        <w:t>PORQUE</w:t>
      </w:r>
      <w:r>
        <w:rPr>
          <w:w w:val="85"/>
          <w:sz w:val="20"/>
        </w:rPr>
        <w:t> </w:t>
      </w:r>
      <w:r>
        <w:rPr>
          <w:spacing w:val="-1"/>
          <w:w w:val="85"/>
          <w:sz w:val="20"/>
        </w:rPr>
        <w:t>DESTACA</w:t>
      </w:r>
      <w:r>
        <w:rPr>
          <w:w w:val="85"/>
          <w:sz w:val="20"/>
        </w:rPr>
        <w:t> </w:t>
      </w:r>
      <w:r>
        <w:rPr>
          <w:spacing w:val="-1"/>
          <w:w w:val="85"/>
          <w:sz w:val="20"/>
        </w:rPr>
        <w:t>A</w:t>
      </w:r>
      <w:r>
        <w:rPr>
          <w:w w:val="85"/>
          <w:sz w:val="20"/>
        </w:rPr>
        <w:t> </w:t>
      </w:r>
      <w:r>
        <w:rPr>
          <w:spacing w:val="-1"/>
          <w:w w:val="85"/>
          <w:sz w:val="20"/>
        </w:rPr>
        <w:t>POSSIBILIDADE</w:t>
      </w:r>
      <w:r>
        <w:rPr>
          <w:spacing w:val="-3"/>
          <w:w w:val="85"/>
          <w:sz w:val="20"/>
        </w:rPr>
        <w:t> </w:t>
      </w:r>
      <w:r>
        <w:rPr>
          <w:spacing w:val="-1"/>
          <w:w w:val="85"/>
          <w:sz w:val="20"/>
        </w:rPr>
        <w:t>DE</w:t>
      </w:r>
      <w:r>
        <w:rPr>
          <w:w w:val="85"/>
          <w:sz w:val="20"/>
        </w:rPr>
        <w:t> </w:t>
      </w:r>
      <w:r>
        <w:rPr>
          <w:spacing w:val="-1"/>
          <w:w w:val="85"/>
          <w:sz w:val="20"/>
        </w:rPr>
        <w:t>UMA</w:t>
      </w:r>
      <w:r>
        <w:rPr>
          <w:w w:val="85"/>
          <w:sz w:val="20"/>
        </w:rPr>
        <w:t> </w:t>
      </w:r>
      <w:r>
        <w:rPr>
          <w:spacing w:val="-1"/>
          <w:w w:val="85"/>
          <w:sz w:val="20"/>
        </w:rPr>
        <w:t>PESSOA</w:t>
      </w:r>
      <w:r>
        <w:rPr>
          <w:spacing w:val="-42"/>
          <w:w w:val="85"/>
          <w:sz w:val="20"/>
        </w:rPr>
        <w:t> </w:t>
      </w:r>
      <w:r>
        <w:rPr>
          <w:spacing w:val="-1"/>
          <w:w w:val="85"/>
          <w:sz w:val="20"/>
        </w:rPr>
        <w:t>TER E TRANSMITIR UMA INFECÇÃO, MESMO SEM SINAIS E SINTOMAS. DISPONÍVEL EM: </w:t>
      </w:r>
      <w:hyperlink r:id="rId214">
        <w:r>
          <w:rPr>
            <w:w w:val="85"/>
            <w:sz w:val="20"/>
            <w:u w:val="single"/>
          </w:rPr>
          <w:t>HTTP://WWW.AIDS.GOV.BR/PT</w:t>
        </w:r>
        <w:r>
          <w:rPr>
            <w:w w:val="85"/>
            <w:sz w:val="20"/>
          </w:rPr>
          <w:t>-</w:t>
        </w:r>
      </w:hyperlink>
      <w:r>
        <w:rPr>
          <w:spacing w:val="-43"/>
          <w:w w:val="85"/>
          <w:sz w:val="20"/>
        </w:rPr>
        <w:t> </w:t>
      </w:r>
      <w:hyperlink r:id="rId214">
        <w:r>
          <w:rPr>
            <w:w w:val="95"/>
            <w:sz w:val="20"/>
            <w:u w:val="single"/>
          </w:rPr>
          <w:t>BR/PUBLICO-GERAL/O-QUE-SAO</w:t>
        </w:r>
        <w:r>
          <w:rPr>
            <w:w w:val="95"/>
            <w:sz w:val="20"/>
          </w:rPr>
          <w:t>-</w:t>
        </w:r>
      </w:hyperlink>
      <w:r>
        <w:rPr>
          <w:spacing w:val="1"/>
          <w:w w:val="95"/>
          <w:sz w:val="20"/>
        </w:rPr>
        <w:t> </w:t>
      </w:r>
      <w:hyperlink r:id="rId214">
        <w:r>
          <w:rPr>
            <w:w w:val="80"/>
            <w:sz w:val="20"/>
          </w:rPr>
          <w:t>IST#:~:TEXT=A%20TERMINOLOGIA%20INFEC%C3%A7%C3%B5ES%20SEXUALMENTE%20TRANSMISS%C3%ADVEIS,MESM</w:t>
        </w:r>
      </w:hyperlink>
      <w:r>
        <w:rPr>
          <w:spacing w:val="1"/>
          <w:w w:val="80"/>
          <w:sz w:val="20"/>
        </w:rPr>
        <w:t> </w:t>
      </w:r>
      <w:hyperlink r:id="rId214">
        <w:r>
          <w:rPr>
            <w:w w:val="95"/>
            <w:sz w:val="20"/>
            <w:u w:val="single"/>
          </w:rPr>
          <w:t>O%20SEM%20SINAIS%20E%20SINTOMAS</w:t>
        </w:r>
        <w:r>
          <w:rPr>
            <w:w w:val="95"/>
            <w:sz w:val="20"/>
          </w:rPr>
          <w:t>.</w:t>
        </w:r>
      </w:hyperlink>
    </w:p>
    <w:p>
      <w:pPr>
        <w:spacing w:after="0" w:line="242" w:lineRule="auto"/>
        <w:jc w:val="left"/>
        <w:rPr>
          <w:sz w:val="20"/>
        </w:rPr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03"/>
        <w:ind w:left="1796"/>
        <w:jc w:val="both"/>
      </w:pP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acordo</w:t>
      </w:r>
      <w:r>
        <w:rPr>
          <w:spacing w:val="12"/>
          <w:w w:val="80"/>
        </w:rPr>
        <w:t> </w:t>
      </w:r>
      <w:r>
        <w:rPr>
          <w:w w:val="80"/>
        </w:rPr>
        <w:t>com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mesma</w:t>
      </w:r>
      <w:r>
        <w:rPr>
          <w:spacing w:val="12"/>
          <w:w w:val="80"/>
        </w:rPr>
        <w:t> </w:t>
      </w:r>
      <w:r>
        <w:rPr>
          <w:w w:val="80"/>
        </w:rPr>
        <w:t>autora,</w:t>
      </w:r>
    </w:p>
    <w:p>
      <w:pPr>
        <w:pStyle w:val="BodyText"/>
        <w:spacing w:before="10"/>
        <w:rPr>
          <w:sz w:val="29"/>
        </w:rPr>
      </w:pPr>
    </w:p>
    <w:p>
      <w:pPr>
        <w:spacing w:line="261" w:lineRule="auto" w:before="0"/>
        <w:ind w:left="3351" w:right="1077" w:firstLine="0"/>
        <w:jc w:val="both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Essa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Política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reflete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o compromisso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com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a saúde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da mulher,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garantindo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seus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direitos e reduzindo agravos por causas evitáveis e preveníveis, com enfoque na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atenção obstétrica, no planejamento familiar, na atenção ao abortamento inseguro e</w:t>
      </w:r>
      <w:r>
        <w:rPr>
          <w:rFonts w:ascii="Arial MT" w:hAnsi="Arial MT"/>
          <w:spacing w:val="-53"/>
          <w:sz w:val="20"/>
        </w:rPr>
        <w:t> </w:t>
      </w:r>
      <w:r>
        <w:rPr>
          <w:rFonts w:ascii="Arial MT" w:hAnsi="Arial MT"/>
          <w:sz w:val="20"/>
        </w:rPr>
        <w:t>no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combate</w:t>
      </w:r>
      <w:r>
        <w:rPr>
          <w:rFonts w:ascii="Arial MT" w:hAnsi="Arial MT"/>
          <w:spacing w:val="-5"/>
          <w:sz w:val="20"/>
        </w:rPr>
        <w:t> </w:t>
      </w:r>
      <w:r>
        <w:rPr>
          <w:rFonts w:ascii="Arial MT" w:hAnsi="Arial MT"/>
          <w:sz w:val="20"/>
        </w:rPr>
        <w:t>à</w:t>
      </w:r>
      <w:r>
        <w:rPr>
          <w:rFonts w:ascii="Arial MT" w:hAnsi="Arial MT"/>
          <w:spacing w:val="-5"/>
          <w:sz w:val="20"/>
        </w:rPr>
        <w:t> </w:t>
      </w:r>
      <w:r>
        <w:rPr>
          <w:rFonts w:ascii="Arial MT" w:hAnsi="Arial MT"/>
          <w:sz w:val="20"/>
        </w:rPr>
        <w:t>violência doméstica e sexual.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(SOUTO,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2008,</w:t>
      </w:r>
      <w:r>
        <w:rPr>
          <w:rFonts w:ascii="Arial MT" w:hAnsi="Arial MT"/>
          <w:spacing w:val="3"/>
          <w:sz w:val="20"/>
        </w:rPr>
        <w:t> </w:t>
      </w:r>
      <w:r>
        <w:rPr>
          <w:rFonts w:ascii="Arial MT" w:hAnsi="Arial MT"/>
          <w:sz w:val="20"/>
        </w:rPr>
        <w:t>p.</w:t>
      </w:r>
      <w:r>
        <w:rPr>
          <w:rFonts w:ascii="Arial MT" w:hAnsi="Arial MT"/>
          <w:spacing w:val="3"/>
          <w:sz w:val="20"/>
        </w:rPr>
        <w:t> </w:t>
      </w:r>
      <w:r>
        <w:rPr>
          <w:rFonts w:ascii="Arial MT" w:hAnsi="Arial MT"/>
          <w:sz w:val="20"/>
        </w:rPr>
        <w:t>165)</w:t>
      </w:r>
    </w:p>
    <w:p>
      <w:pPr>
        <w:pStyle w:val="BodyText"/>
        <w:spacing w:line="364" w:lineRule="auto" w:before="154"/>
        <w:ind w:left="1085" w:right="1080" w:firstLine="710"/>
        <w:jc w:val="both"/>
      </w:pPr>
      <w:r>
        <w:rPr>
          <w:w w:val="85"/>
        </w:rPr>
        <w:t>Ferreira et al. (2020) destaca que, além do cumprimento dos objetivos da PNAISM, é preciso “[...]</w:t>
      </w:r>
      <w:r>
        <w:rPr>
          <w:spacing w:val="1"/>
          <w:w w:val="85"/>
        </w:rPr>
        <w:t> </w:t>
      </w:r>
      <w:r>
        <w:rPr>
          <w:w w:val="85"/>
        </w:rPr>
        <w:t>avançar</w:t>
      </w:r>
      <w:r>
        <w:rPr>
          <w:spacing w:val="1"/>
          <w:w w:val="85"/>
        </w:rPr>
        <w:t> </w:t>
      </w:r>
      <w:r>
        <w:rPr>
          <w:w w:val="85"/>
        </w:rPr>
        <w:t>naampliação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cobertura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prevenção</w:t>
      </w:r>
      <w:r>
        <w:rPr>
          <w:spacing w:val="1"/>
          <w:w w:val="85"/>
        </w:rPr>
        <w:t> </w:t>
      </w:r>
      <w:r>
        <w:rPr>
          <w:w w:val="85"/>
        </w:rPr>
        <w:t>combinada,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exames,diagnósticos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tratamentos,</w:t>
      </w:r>
      <w:r>
        <w:rPr>
          <w:spacing w:val="1"/>
          <w:w w:val="85"/>
        </w:rPr>
        <w:t> </w:t>
      </w:r>
      <w:r>
        <w:rPr>
          <w:w w:val="80"/>
        </w:rPr>
        <w:t>desenvolvendo ações específicaspara as mulheres em situação de maior vulnerabilidade àsdesigualdades de</w:t>
      </w:r>
      <w:r>
        <w:rPr>
          <w:spacing w:val="1"/>
          <w:w w:val="80"/>
        </w:rPr>
        <w:t> </w:t>
      </w:r>
      <w:r>
        <w:rPr>
          <w:w w:val="90"/>
        </w:rPr>
        <w:t>acesso</w:t>
      </w:r>
      <w:r>
        <w:rPr>
          <w:spacing w:val="-8"/>
          <w:w w:val="90"/>
        </w:rPr>
        <w:t> </w:t>
      </w:r>
      <w:r>
        <w:rPr>
          <w:w w:val="90"/>
        </w:rPr>
        <w:t>à</w:t>
      </w:r>
      <w:r>
        <w:rPr>
          <w:spacing w:val="-8"/>
          <w:w w:val="90"/>
        </w:rPr>
        <w:t> </w:t>
      </w:r>
      <w:r>
        <w:rPr>
          <w:w w:val="90"/>
        </w:rPr>
        <w:t>saúde.”</w:t>
      </w:r>
      <w:r>
        <w:rPr>
          <w:spacing w:val="-7"/>
          <w:w w:val="90"/>
        </w:rPr>
        <w:t> </w:t>
      </w:r>
      <w:r>
        <w:rPr>
          <w:w w:val="90"/>
        </w:rPr>
        <w:t>(FERREIRA</w:t>
      </w:r>
      <w:r>
        <w:rPr>
          <w:spacing w:val="-10"/>
          <w:w w:val="90"/>
        </w:rPr>
        <w:t> </w:t>
      </w:r>
      <w:r>
        <w:rPr>
          <w:w w:val="90"/>
        </w:rPr>
        <w:t>et</w:t>
      </w:r>
      <w:r>
        <w:rPr>
          <w:spacing w:val="-10"/>
          <w:w w:val="90"/>
        </w:rPr>
        <w:t> </w:t>
      </w:r>
      <w:r>
        <w:rPr>
          <w:w w:val="90"/>
        </w:rPr>
        <w:t>al.,</w:t>
      </w:r>
      <w:r>
        <w:rPr>
          <w:spacing w:val="-6"/>
          <w:w w:val="90"/>
        </w:rPr>
        <w:t> </w:t>
      </w:r>
      <w:r>
        <w:rPr>
          <w:w w:val="90"/>
        </w:rPr>
        <w:t>2020,</w:t>
      </w:r>
      <w:r>
        <w:rPr>
          <w:spacing w:val="-9"/>
          <w:w w:val="90"/>
        </w:rPr>
        <w:t> </w:t>
      </w:r>
      <w:r>
        <w:rPr>
          <w:w w:val="90"/>
        </w:rPr>
        <w:t>p.</w:t>
      </w:r>
      <w:r>
        <w:rPr>
          <w:spacing w:val="-10"/>
          <w:w w:val="90"/>
        </w:rPr>
        <w:t> </w:t>
      </w:r>
      <w:r>
        <w:rPr>
          <w:w w:val="90"/>
        </w:rPr>
        <w:t>3)</w:t>
      </w:r>
    </w:p>
    <w:p>
      <w:pPr>
        <w:pStyle w:val="BodyText"/>
        <w:spacing w:before="1"/>
        <w:ind w:left="1796"/>
        <w:jc w:val="both"/>
      </w:pPr>
      <w:r>
        <w:rPr>
          <w:w w:val="80"/>
        </w:rPr>
        <w:t>As</w:t>
      </w:r>
      <w:r>
        <w:rPr>
          <w:spacing w:val="13"/>
          <w:w w:val="80"/>
        </w:rPr>
        <w:t> </w:t>
      </w:r>
      <w:r>
        <w:rPr>
          <w:w w:val="80"/>
        </w:rPr>
        <w:t>políticas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saúde,</w:t>
      </w:r>
      <w:r>
        <w:rPr>
          <w:spacing w:val="9"/>
          <w:w w:val="80"/>
        </w:rPr>
        <w:t> </w:t>
      </w:r>
      <w:r>
        <w:rPr>
          <w:w w:val="80"/>
        </w:rPr>
        <w:t>ainda</w:t>
      </w:r>
      <w:r>
        <w:rPr>
          <w:spacing w:val="12"/>
          <w:w w:val="80"/>
        </w:rPr>
        <w:t> </w:t>
      </w:r>
      <w:r>
        <w:rPr>
          <w:w w:val="80"/>
        </w:rPr>
        <w:t>segundo</w:t>
      </w:r>
      <w:r>
        <w:rPr>
          <w:spacing w:val="11"/>
          <w:w w:val="80"/>
        </w:rPr>
        <w:t> </w:t>
      </w:r>
      <w:r>
        <w:rPr>
          <w:w w:val="80"/>
        </w:rPr>
        <w:t>Ferreira</w:t>
      </w:r>
      <w:r>
        <w:rPr>
          <w:spacing w:val="12"/>
          <w:w w:val="80"/>
        </w:rPr>
        <w:t> </w:t>
      </w:r>
      <w:r>
        <w:rPr>
          <w:w w:val="80"/>
        </w:rPr>
        <w:t>et</w:t>
      </w:r>
      <w:r>
        <w:rPr>
          <w:spacing w:val="9"/>
          <w:w w:val="80"/>
        </w:rPr>
        <w:t> </w:t>
      </w:r>
      <w:r>
        <w:rPr>
          <w:w w:val="80"/>
        </w:rPr>
        <w:t>al.</w:t>
      </w:r>
      <w:r>
        <w:rPr>
          <w:spacing w:val="8"/>
          <w:w w:val="80"/>
        </w:rPr>
        <w:t> </w:t>
      </w:r>
      <w:r>
        <w:rPr>
          <w:w w:val="80"/>
        </w:rPr>
        <w:t>(2020)</w:t>
      </w:r>
    </w:p>
    <w:p>
      <w:pPr>
        <w:pStyle w:val="BodyText"/>
        <w:spacing w:before="9"/>
        <w:rPr>
          <w:sz w:val="29"/>
        </w:rPr>
      </w:pPr>
    </w:p>
    <w:p>
      <w:pPr>
        <w:spacing w:line="259" w:lineRule="auto" w:before="0"/>
        <w:ind w:left="3351" w:right="1077" w:firstLine="0"/>
        <w:jc w:val="both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[...]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também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invisibilizam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outrosaspectos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sexualidade,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como: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identidade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gênero,orientação sexual, sensualidade e relacionamento com o outroe compróprio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corpo. A sexualidade da mulher é reprimida,sendo equiparada ora à reprodução ora</w:t>
      </w:r>
      <w:r>
        <w:rPr>
          <w:rFonts w:ascii="Arial MT" w:hAnsi="Arial MT"/>
          <w:spacing w:val="-53"/>
          <w:sz w:val="20"/>
        </w:rPr>
        <w:t> </w:t>
      </w:r>
      <w:r>
        <w:rPr>
          <w:rFonts w:ascii="Arial MT" w:hAnsi="Arial MT"/>
          <w:sz w:val="20"/>
        </w:rPr>
        <w:t>ao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perigo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IST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egravidez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na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adolescência,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visão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que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perpetua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repressão</w:t>
      </w:r>
      <w:r>
        <w:rPr>
          <w:rFonts w:ascii="Arial MT" w:hAnsi="Arial MT"/>
          <w:spacing w:val="-53"/>
          <w:sz w:val="20"/>
        </w:rPr>
        <w:t> </w:t>
      </w:r>
      <w:r>
        <w:rPr>
          <w:rFonts w:ascii="Arial MT" w:hAnsi="Arial MT"/>
          <w:sz w:val="20"/>
        </w:rPr>
        <w:t>doprazer sexual feminino e repercute em violência. Isso sereflete nos serviços de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saúde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para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mulheres,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em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sua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maioriacentrados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em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saúde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reprodutiva.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Os/as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profissionais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nãosão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preparados/as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para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atender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às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questões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relacionadasà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sexualidade, fato que se agrava quando o assunto éorientação sexual e identidade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de gênero, afastando mulheresLGBTQUIA+</w:t>
      </w:r>
      <w:r>
        <w:rPr>
          <w:position w:val="5"/>
          <w:sz w:val="13"/>
        </w:rPr>
        <w:t>4 </w:t>
      </w:r>
      <w:r>
        <w:rPr>
          <w:rFonts w:ascii="Arial MT" w:hAnsi="Arial MT"/>
          <w:sz w:val="20"/>
        </w:rPr>
        <w:t>dos serviços de saúde. (FERREIRA et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al.,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2020,</w:t>
      </w:r>
      <w:r>
        <w:rPr>
          <w:rFonts w:ascii="Arial MT" w:hAnsi="Arial MT"/>
          <w:spacing w:val="3"/>
          <w:sz w:val="20"/>
        </w:rPr>
        <w:t> </w:t>
      </w:r>
      <w:r>
        <w:rPr>
          <w:rFonts w:ascii="Arial MT" w:hAnsi="Arial MT"/>
          <w:sz w:val="20"/>
        </w:rPr>
        <w:t>p.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3)</w:t>
      </w:r>
    </w:p>
    <w:p>
      <w:pPr>
        <w:pStyle w:val="BodyText"/>
        <w:spacing w:line="364" w:lineRule="auto" w:before="162"/>
        <w:ind w:left="1085" w:right="1090" w:firstLine="710"/>
        <w:jc w:val="both"/>
      </w:pPr>
      <w:r>
        <w:rPr>
          <w:w w:val="85"/>
        </w:rPr>
        <w:t>A violência baseada no gênero</w:t>
      </w:r>
      <w:r>
        <w:rPr>
          <w:spacing w:val="1"/>
          <w:w w:val="85"/>
        </w:rPr>
        <w:t> </w:t>
      </w:r>
      <w:r>
        <w:rPr>
          <w:w w:val="85"/>
        </w:rPr>
        <w:t>ocasiona impactos diretos</w:t>
      </w:r>
      <w:r>
        <w:rPr>
          <w:spacing w:val="1"/>
          <w:w w:val="85"/>
        </w:rPr>
        <w:t> </w:t>
      </w:r>
      <w:r>
        <w:rPr>
          <w:w w:val="85"/>
        </w:rPr>
        <w:t>na saúde</w:t>
      </w:r>
      <w:r>
        <w:rPr>
          <w:spacing w:val="1"/>
          <w:w w:val="85"/>
        </w:rPr>
        <w:t> </w:t>
      </w:r>
      <w:r>
        <w:rPr>
          <w:w w:val="85"/>
        </w:rPr>
        <w:t>psicológica e físicas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mulheres, entretanto quando falamos das mulheres consideradas não heteronormativas, essa violência</w:t>
      </w:r>
      <w:r>
        <w:rPr>
          <w:spacing w:val="1"/>
          <w:w w:val="85"/>
        </w:rPr>
        <w:t> </w:t>
      </w:r>
      <w:r>
        <w:rPr>
          <w:w w:val="85"/>
        </w:rPr>
        <w:t>duplica</w:t>
      </w:r>
      <w:r>
        <w:rPr>
          <w:spacing w:val="2"/>
          <w:w w:val="85"/>
        </w:rPr>
        <w:t> </w:t>
      </w:r>
      <w:r>
        <w:rPr>
          <w:w w:val="85"/>
        </w:rPr>
        <w:t>pela</w:t>
      </w:r>
      <w:r>
        <w:rPr>
          <w:spacing w:val="2"/>
          <w:w w:val="85"/>
        </w:rPr>
        <w:t> </w:t>
      </w:r>
      <w:r>
        <w:rPr>
          <w:w w:val="85"/>
        </w:rPr>
        <w:t>questão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2"/>
          <w:w w:val="85"/>
        </w:rPr>
        <w:t> </w:t>
      </w:r>
      <w:r>
        <w:rPr>
          <w:w w:val="85"/>
        </w:rPr>
        <w:t>discriminação</w:t>
      </w:r>
      <w:r>
        <w:rPr>
          <w:spacing w:val="-3"/>
          <w:w w:val="85"/>
        </w:rPr>
        <w:t> </w:t>
      </w:r>
      <w:r>
        <w:rPr>
          <w:w w:val="85"/>
        </w:rPr>
        <w:t>(SANTOS,</w:t>
      </w:r>
      <w:r>
        <w:rPr>
          <w:spacing w:val="-5"/>
          <w:w w:val="85"/>
        </w:rPr>
        <w:t> </w:t>
      </w:r>
      <w:r>
        <w:rPr>
          <w:w w:val="85"/>
        </w:rPr>
        <w:t>2015,</w:t>
      </w:r>
      <w:r>
        <w:rPr>
          <w:spacing w:val="-5"/>
          <w:w w:val="85"/>
        </w:rPr>
        <w:t> </w:t>
      </w:r>
      <w:r>
        <w:rPr>
          <w:w w:val="85"/>
        </w:rPr>
        <w:t>p.</w:t>
      </w:r>
      <w:r>
        <w:rPr>
          <w:spacing w:val="-1"/>
          <w:w w:val="85"/>
        </w:rPr>
        <w:t> </w:t>
      </w:r>
      <w:r>
        <w:rPr>
          <w:w w:val="85"/>
        </w:rPr>
        <w:t>5).</w:t>
      </w:r>
    </w:p>
    <w:p>
      <w:pPr>
        <w:pStyle w:val="BodyText"/>
        <w:ind w:left="1796"/>
        <w:jc w:val="both"/>
      </w:pPr>
      <w:r>
        <w:rPr>
          <w:w w:val="80"/>
        </w:rPr>
        <w:t>Sobre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violência</w:t>
      </w:r>
      <w:r>
        <w:rPr>
          <w:spacing w:val="14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os</w:t>
      </w:r>
      <w:r>
        <w:rPr>
          <w:spacing w:val="13"/>
          <w:w w:val="80"/>
        </w:rPr>
        <w:t> </w:t>
      </w:r>
      <w:r>
        <w:rPr>
          <w:w w:val="80"/>
        </w:rPr>
        <w:t>impactos</w:t>
      </w:r>
      <w:r>
        <w:rPr>
          <w:spacing w:val="13"/>
          <w:w w:val="80"/>
        </w:rPr>
        <w:t> </w:t>
      </w:r>
      <w:r>
        <w:rPr>
          <w:w w:val="80"/>
        </w:rPr>
        <w:t>na</w:t>
      </w:r>
      <w:r>
        <w:rPr>
          <w:spacing w:val="11"/>
          <w:w w:val="80"/>
        </w:rPr>
        <w:t> </w:t>
      </w:r>
      <w:r>
        <w:rPr>
          <w:w w:val="80"/>
        </w:rPr>
        <w:t>saúde</w:t>
      </w:r>
      <w:r>
        <w:rPr>
          <w:spacing w:val="15"/>
          <w:w w:val="80"/>
        </w:rPr>
        <w:t> </w:t>
      </w:r>
      <w:r>
        <w:rPr>
          <w:w w:val="80"/>
        </w:rPr>
        <w:t>das</w:t>
      </w:r>
      <w:r>
        <w:rPr>
          <w:spacing w:val="14"/>
          <w:w w:val="80"/>
        </w:rPr>
        <w:t> </w:t>
      </w:r>
      <w:r>
        <w:rPr>
          <w:w w:val="80"/>
        </w:rPr>
        <w:t>mulheres,</w:t>
      </w:r>
      <w:r>
        <w:rPr>
          <w:spacing w:val="8"/>
          <w:w w:val="80"/>
        </w:rPr>
        <w:t> </w:t>
      </w:r>
      <w:r>
        <w:rPr>
          <w:w w:val="80"/>
        </w:rPr>
        <w:t>Barata</w:t>
      </w:r>
      <w:r>
        <w:rPr>
          <w:spacing w:val="11"/>
          <w:w w:val="80"/>
        </w:rPr>
        <w:t> </w:t>
      </w:r>
      <w:r>
        <w:rPr>
          <w:w w:val="80"/>
        </w:rPr>
        <w:t>(2009)</w:t>
      </w:r>
      <w:r>
        <w:rPr>
          <w:spacing w:val="12"/>
          <w:w w:val="80"/>
        </w:rPr>
        <w:t> </w:t>
      </w:r>
      <w:r>
        <w:rPr>
          <w:w w:val="80"/>
        </w:rPr>
        <w:t>menciona</w:t>
      </w:r>
      <w:r>
        <w:rPr>
          <w:spacing w:val="10"/>
          <w:w w:val="80"/>
        </w:rPr>
        <w:t> </w:t>
      </w:r>
      <w:r>
        <w:rPr>
          <w:w w:val="80"/>
        </w:rPr>
        <w:t>que</w:t>
      </w:r>
    </w:p>
    <w:p>
      <w:pPr>
        <w:pStyle w:val="BodyText"/>
        <w:spacing w:before="10"/>
        <w:rPr>
          <w:sz w:val="29"/>
        </w:rPr>
      </w:pPr>
    </w:p>
    <w:p>
      <w:pPr>
        <w:spacing w:line="259" w:lineRule="auto" w:before="0"/>
        <w:ind w:left="3351" w:right="1073" w:firstLine="0"/>
        <w:jc w:val="both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Um problema de saúde com importância crescente e no qual a determinação das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relações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gênero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ocupa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uma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posição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central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é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violência.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Por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um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lado,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-53"/>
          <w:sz w:val="20"/>
        </w:rPr>
        <w:t> </w:t>
      </w:r>
      <w:r>
        <w:rPr>
          <w:rFonts w:ascii="Arial MT" w:hAnsi="Arial MT"/>
          <w:sz w:val="20"/>
        </w:rPr>
        <w:t>violência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urbana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afeta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maneira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desproporcional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os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homens;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por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outro,</w:t>
      </w:r>
      <w:r>
        <w:rPr>
          <w:rFonts w:ascii="Arial MT" w:hAnsi="Arial MT"/>
          <w:spacing w:val="55"/>
          <w:sz w:val="20"/>
        </w:rPr>
        <w:t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violência doméstica afeta desproporcionalmente as mulheres. Além de vários deter-</w:t>
      </w:r>
      <w:r>
        <w:rPr>
          <w:rFonts w:ascii="Arial MT" w:hAnsi="Arial MT"/>
          <w:spacing w:val="-53"/>
          <w:sz w:val="20"/>
        </w:rPr>
        <w:t> </w:t>
      </w:r>
      <w:r>
        <w:rPr>
          <w:rFonts w:ascii="Arial MT" w:hAnsi="Arial MT"/>
          <w:sz w:val="20"/>
        </w:rPr>
        <w:t>minantes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socioeconômicos,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políticos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culturais,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as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relações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gênero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desempenham papel fundamental na produção desses agravos à saúde. (BARATA,</w:t>
      </w:r>
      <w:r>
        <w:rPr>
          <w:rFonts w:ascii="Arial MT" w:hAnsi="Arial MT"/>
          <w:spacing w:val="-53"/>
          <w:sz w:val="20"/>
        </w:rPr>
        <w:t> </w:t>
      </w:r>
      <w:r>
        <w:rPr>
          <w:rFonts w:ascii="Arial MT" w:hAnsi="Arial MT"/>
          <w:sz w:val="20"/>
        </w:rPr>
        <w:t>2009,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p.</w:t>
      </w:r>
      <w:r>
        <w:rPr>
          <w:rFonts w:ascii="Arial MT" w:hAnsi="Arial MT"/>
          <w:spacing w:val="3"/>
          <w:sz w:val="20"/>
        </w:rPr>
        <w:t> </w:t>
      </w:r>
      <w:r>
        <w:rPr>
          <w:rFonts w:ascii="Arial MT" w:hAnsi="Arial MT"/>
          <w:sz w:val="20"/>
        </w:rPr>
        <w:t>87)</w:t>
      </w:r>
    </w:p>
    <w:p>
      <w:pPr>
        <w:pStyle w:val="BodyText"/>
        <w:spacing w:line="364" w:lineRule="auto" w:before="163"/>
        <w:ind w:left="1085" w:right="1084" w:firstLine="710"/>
        <w:jc w:val="both"/>
      </w:pPr>
      <w:r>
        <w:rPr>
          <w:w w:val="85"/>
        </w:rPr>
        <w:t>Souto (2008) destaca que ao analisar a PNAISM, fica claro a ênfase das questões de gênero e da</w:t>
      </w:r>
      <w:r>
        <w:rPr>
          <w:spacing w:val="1"/>
          <w:w w:val="85"/>
        </w:rPr>
        <w:t> </w:t>
      </w:r>
      <w:r>
        <w:rPr>
          <w:w w:val="80"/>
        </w:rPr>
        <w:t>integralidade.</w:t>
      </w:r>
      <w:r>
        <w:rPr>
          <w:spacing w:val="26"/>
          <w:w w:val="80"/>
        </w:rPr>
        <w:t> </w:t>
      </w:r>
      <w:r>
        <w:rPr>
          <w:w w:val="80"/>
        </w:rPr>
        <w:t>Também</w:t>
      </w:r>
      <w:r>
        <w:rPr>
          <w:spacing w:val="27"/>
          <w:w w:val="80"/>
        </w:rPr>
        <w:t> </w:t>
      </w:r>
      <w:r>
        <w:rPr>
          <w:w w:val="80"/>
        </w:rPr>
        <w:t>destaca</w:t>
      </w:r>
      <w:r>
        <w:rPr>
          <w:spacing w:val="31"/>
          <w:w w:val="80"/>
        </w:rPr>
        <w:t> </w:t>
      </w:r>
      <w:r>
        <w:rPr>
          <w:w w:val="80"/>
        </w:rPr>
        <w:t>que</w:t>
      </w:r>
      <w:r>
        <w:rPr>
          <w:spacing w:val="30"/>
          <w:w w:val="80"/>
        </w:rPr>
        <w:t> </w:t>
      </w:r>
      <w:r>
        <w:rPr>
          <w:w w:val="80"/>
        </w:rPr>
        <w:t>a</w:t>
      </w:r>
      <w:r>
        <w:rPr>
          <w:spacing w:val="24"/>
          <w:w w:val="80"/>
        </w:rPr>
        <w:t> </w:t>
      </w:r>
      <w:r>
        <w:rPr>
          <w:w w:val="80"/>
        </w:rPr>
        <w:t>execução</w:t>
      </w:r>
      <w:r>
        <w:rPr>
          <w:spacing w:val="30"/>
          <w:w w:val="80"/>
        </w:rPr>
        <w:t> </w:t>
      </w:r>
      <w:r>
        <w:rPr>
          <w:w w:val="80"/>
        </w:rPr>
        <w:t>dessas</w:t>
      </w:r>
      <w:r>
        <w:rPr>
          <w:spacing w:val="25"/>
          <w:w w:val="80"/>
        </w:rPr>
        <w:t> </w:t>
      </w:r>
      <w:r>
        <w:rPr>
          <w:w w:val="80"/>
        </w:rPr>
        <w:t>ações</w:t>
      </w:r>
      <w:r>
        <w:rPr>
          <w:spacing w:val="49"/>
          <w:w w:val="80"/>
        </w:rPr>
        <w:t> </w:t>
      </w:r>
      <w:r>
        <w:rPr>
          <w:w w:val="80"/>
        </w:rPr>
        <w:t>não</w:t>
      </w:r>
      <w:r>
        <w:rPr>
          <w:spacing w:val="31"/>
          <w:w w:val="80"/>
        </w:rPr>
        <w:t> </w:t>
      </w:r>
      <w:r>
        <w:rPr>
          <w:w w:val="80"/>
        </w:rPr>
        <w:t>está</w:t>
      </w:r>
      <w:r>
        <w:rPr>
          <w:spacing w:val="30"/>
          <w:w w:val="80"/>
        </w:rPr>
        <w:t> </w:t>
      </w:r>
      <w:r>
        <w:rPr>
          <w:w w:val="80"/>
        </w:rPr>
        <w:t>somente</w:t>
      </w:r>
      <w:r>
        <w:rPr>
          <w:spacing w:val="24"/>
          <w:w w:val="80"/>
        </w:rPr>
        <w:t> </w:t>
      </w:r>
      <w:r>
        <w:rPr>
          <w:w w:val="80"/>
        </w:rPr>
        <w:t>na</w:t>
      </w:r>
      <w:r>
        <w:rPr>
          <w:spacing w:val="30"/>
          <w:w w:val="80"/>
        </w:rPr>
        <w:t> </w:t>
      </w:r>
      <w:r>
        <w:rPr>
          <w:w w:val="80"/>
        </w:rPr>
        <w:t>esfera</w:t>
      </w:r>
      <w:r>
        <w:rPr>
          <w:spacing w:val="24"/>
          <w:w w:val="80"/>
        </w:rPr>
        <w:t> </w:t>
      </w:r>
      <w:r>
        <w:rPr>
          <w:w w:val="80"/>
        </w:rPr>
        <w:t>técnica</w:t>
      </w:r>
      <w:r>
        <w:rPr>
          <w:spacing w:val="30"/>
          <w:w w:val="80"/>
        </w:rPr>
        <w:t> </w:t>
      </w:r>
      <w:r>
        <w:rPr>
          <w:w w:val="80"/>
        </w:rPr>
        <w:t>da</w:t>
      </w:r>
      <w:r>
        <w:rPr>
          <w:spacing w:val="24"/>
          <w:w w:val="80"/>
        </w:rPr>
        <w:t> </w:t>
      </w:r>
      <w:r>
        <w:rPr>
          <w:w w:val="80"/>
        </w:rPr>
        <w:t>saúde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  <w:r>
        <w:rPr/>
        <w:pict>
          <v:rect style="position:absolute;margin-left:54.264pt;margin-top:15.56374pt;width:144.050pt;height:.72003pt;mso-position-horizontal-relative:page;mso-position-vertical-relative:paragraph;z-index:-156963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0539" w:val="left" w:leader="none"/>
        </w:tabs>
        <w:spacing w:line="242" w:lineRule="auto" w:before="74"/>
        <w:ind w:left="1085" w:right="1071" w:firstLine="0"/>
        <w:jc w:val="both"/>
        <w:rPr>
          <w:sz w:val="20"/>
        </w:rPr>
      </w:pPr>
      <w:r>
        <w:rPr>
          <w:w w:val="85"/>
          <w:position w:val="5"/>
          <w:sz w:val="13"/>
        </w:rPr>
        <w:t>4</w:t>
      </w:r>
      <w:r>
        <w:rPr>
          <w:w w:val="85"/>
          <w:sz w:val="20"/>
        </w:rPr>
        <w:t>POR NÃO SE SENTIREM PLENAMENTE CONTEMPLADAS PELA PNAISM, QUE É, EM GRANDE PARTE, VINCULADA 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PARADIGMAS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DEHETEROSSEXUALIDADE,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AS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LÉSBICAS,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JUNTAMENTE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COM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GAYS,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TRAVESTIS,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BISSEXUAIS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</w:t>
      </w:r>
      <w:r>
        <w:rPr>
          <w:spacing w:val="1"/>
          <w:w w:val="85"/>
          <w:sz w:val="20"/>
        </w:rPr>
        <w:t> </w:t>
      </w:r>
      <w:r>
        <w:rPr>
          <w:spacing w:val="-1"/>
          <w:w w:val="85"/>
          <w:sz w:val="20"/>
        </w:rPr>
        <w:t>TRANSEXUAIS, SENTIRAM A NECESSIDADE </w:t>
      </w:r>
      <w:r>
        <w:rPr>
          <w:w w:val="85"/>
          <w:sz w:val="20"/>
        </w:rPr>
        <w:t>DE REIVINDICAR UMA NOVA POLÍTICA ESPECIFICA QUE RESULTASSE EM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MAIOR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VISIBILIDADE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ENUMA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CIDADANIA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MAIS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AMPLA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PARA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ESSES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GRUPOS.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DIANTE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DISSO,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PARTIR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DAS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REIVINDICAÇÕES DOMOVIMENTO LGBT NO SISTEMA ÚNICO DE SAÚDE, SURGE EM 2010 A POLÍTICA NACIONAL 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SAÚDEINTEGRAL DE LÉSBICAS, GAYS, BISSEXUAIS, TRAVESTIS E TRANSEXUAIS. A INTEGRA DESSE PROGRAMA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ENCONTRA-SE</w:t>
        <w:tab/>
      </w:r>
      <w:r>
        <w:rPr>
          <w:spacing w:val="-4"/>
          <w:w w:val="85"/>
          <w:sz w:val="20"/>
        </w:rPr>
        <w:t>EM:</w:t>
      </w:r>
    </w:p>
    <w:p>
      <w:pPr>
        <w:spacing w:before="4"/>
        <w:ind w:left="1085" w:right="0" w:firstLine="0"/>
        <w:jc w:val="left"/>
        <w:rPr>
          <w:sz w:val="20"/>
        </w:rPr>
      </w:pPr>
      <w:hyperlink r:id="rId215">
        <w:r>
          <w:rPr>
            <w:w w:val="95"/>
            <w:sz w:val="20"/>
            <w:u w:val="single"/>
          </w:rPr>
          <w:t>HTTPS://BVSMS.SAUDE.GOV.BR/BVS/PUBLICACOES/POLITICA_NACIONAL_SAUDE_LESBICAS_GAYS.PDF</w:t>
        </w:r>
        <w:r>
          <w:rPr>
            <w:w w:val="95"/>
            <w:sz w:val="20"/>
          </w:rPr>
          <w:t>.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92"/>
        <w:jc w:val="both"/>
      </w:pPr>
      <w:r>
        <w:rPr>
          <w:w w:val="85"/>
        </w:rPr>
        <w:t>da mulher e sim nos três níveis do SUS (federal, estadual e municipal), tendo o compromisso de efetivar tal</w:t>
      </w:r>
      <w:r>
        <w:rPr>
          <w:spacing w:val="1"/>
          <w:w w:val="85"/>
        </w:rPr>
        <w:t> </w:t>
      </w:r>
      <w:r>
        <w:rPr>
          <w:w w:val="90"/>
        </w:rPr>
        <w:t>política</w:t>
      </w:r>
      <w:r>
        <w:rPr>
          <w:spacing w:val="-3"/>
          <w:w w:val="90"/>
        </w:rPr>
        <w:t> </w:t>
      </w:r>
      <w:r>
        <w:rPr>
          <w:w w:val="90"/>
        </w:rPr>
        <w:t>no</w:t>
      </w:r>
      <w:r>
        <w:rPr>
          <w:spacing w:val="-2"/>
          <w:w w:val="90"/>
        </w:rPr>
        <w:t> </w:t>
      </w:r>
      <w:r>
        <w:rPr>
          <w:w w:val="90"/>
        </w:rPr>
        <w:t>seu</w:t>
      </w:r>
      <w:r>
        <w:rPr>
          <w:spacing w:val="-2"/>
          <w:w w:val="90"/>
        </w:rPr>
        <w:t> </w:t>
      </w:r>
      <w:r>
        <w:rPr>
          <w:w w:val="90"/>
        </w:rPr>
        <w:t>espaço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competência.</w:t>
      </w:r>
    </w:p>
    <w:p>
      <w:pPr>
        <w:pStyle w:val="BodyText"/>
        <w:spacing w:line="364" w:lineRule="auto"/>
        <w:ind w:left="1085" w:right="1074" w:firstLine="710"/>
        <w:jc w:val="both"/>
      </w:pPr>
      <w:r>
        <w:rPr>
          <w:w w:val="85"/>
        </w:rPr>
        <w:t>No Brasil, mesmo com os avanços alcançados desde aimplementação da PNAISM, ainda há um</w:t>
      </w:r>
      <w:r>
        <w:rPr>
          <w:spacing w:val="1"/>
          <w:w w:val="85"/>
        </w:rPr>
        <w:t> </w:t>
      </w:r>
      <w:r>
        <w:rPr>
          <w:w w:val="85"/>
        </w:rPr>
        <w:t>longo</w:t>
      </w:r>
      <w:r>
        <w:rPr>
          <w:spacing w:val="1"/>
          <w:w w:val="85"/>
        </w:rPr>
        <w:t> </w:t>
      </w:r>
      <w:r>
        <w:rPr>
          <w:w w:val="85"/>
        </w:rPr>
        <w:t>percurso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qual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sobrepujamento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facciosismo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desigualdades</w:t>
      </w:r>
      <w:r>
        <w:rPr>
          <w:spacing w:val="44"/>
        </w:rPr>
        <w:t> </w:t>
      </w:r>
      <w:r>
        <w:rPr>
          <w:w w:val="85"/>
        </w:rPr>
        <w:t>configurem</w:t>
      </w:r>
      <w:r>
        <w:rPr>
          <w:spacing w:val="45"/>
        </w:rPr>
        <w:t> </w:t>
      </w:r>
      <w:r>
        <w:rPr>
          <w:w w:val="85"/>
        </w:rPr>
        <w:t>uma</w:t>
      </w:r>
      <w:r>
        <w:rPr>
          <w:spacing w:val="1"/>
          <w:w w:val="85"/>
        </w:rPr>
        <w:t> </w:t>
      </w:r>
      <w:r>
        <w:rPr>
          <w:w w:val="85"/>
        </w:rPr>
        <w:t>provocação para aqueles que defendem a vida e</w:t>
      </w:r>
      <w:r>
        <w:rPr>
          <w:spacing w:val="44"/>
        </w:rPr>
        <w:t> </w:t>
      </w:r>
      <w:r>
        <w:rPr>
          <w:w w:val="85"/>
        </w:rPr>
        <w:t>a saúde</w:t>
      </w:r>
      <w:r>
        <w:rPr>
          <w:spacing w:val="45"/>
        </w:rPr>
        <w:t> </w:t>
      </w:r>
      <w:r>
        <w:rPr>
          <w:w w:val="85"/>
        </w:rPr>
        <w:t>como um direito pleno à cidadania. Ainda</w:t>
      </w:r>
      <w:r>
        <w:rPr>
          <w:spacing w:val="1"/>
          <w:w w:val="85"/>
        </w:rPr>
        <w:t> </w:t>
      </w:r>
      <w:r>
        <w:rPr>
          <w:w w:val="80"/>
        </w:rPr>
        <w:t>persiste o desafio de transformar as ações contidas nessa política em práticas na rotina dos serviços de saúde,</w:t>
      </w:r>
      <w:r>
        <w:rPr>
          <w:spacing w:val="1"/>
          <w:w w:val="80"/>
        </w:rPr>
        <w:t> </w:t>
      </w:r>
      <w:r>
        <w:rPr>
          <w:w w:val="80"/>
        </w:rPr>
        <w:t>bem como dos processos de labor dos profissionais de saúde comprometidos com atendimentos humanizados,</w:t>
      </w:r>
      <w:r>
        <w:rPr>
          <w:spacing w:val="1"/>
          <w:w w:val="80"/>
        </w:rPr>
        <w:t> </w:t>
      </w:r>
      <w:r>
        <w:rPr>
          <w:w w:val="90"/>
        </w:rPr>
        <w:t>integrais</w:t>
      </w:r>
      <w:r>
        <w:rPr>
          <w:spacing w:val="-6"/>
          <w:w w:val="90"/>
        </w:rPr>
        <w:t> </w:t>
      </w:r>
      <w:r>
        <w:rPr>
          <w:w w:val="90"/>
        </w:rPr>
        <w:t>e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qualidade.</w:t>
      </w:r>
    </w:p>
    <w:p>
      <w:pPr>
        <w:pStyle w:val="BodyText"/>
        <w:spacing w:line="364" w:lineRule="auto"/>
        <w:ind w:left="1085" w:right="1083" w:firstLine="710"/>
        <w:jc w:val="both"/>
      </w:pPr>
      <w:r>
        <w:rPr>
          <w:w w:val="85"/>
        </w:rPr>
        <w:t>Para a efetividade</w:t>
      </w:r>
      <w:r>
        <w:rPr>
          <w:spacing w:val="1"/>
          <w:w w:val="85"/>
        </w:rPr>
        <w:t> </w:t>
      </w:r>
      <w:r>
        <w:rPr>
          <w:w w:val="85"/>
        </w:rPr>
        <w:t>dessa política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saúde</w:t>
      </w:r>
      <w:r>
        <w:rPr>
          <w:spacing w:val="1"/>
          <w:w w:val="85"/>
        </w:rPr>
        <w:t> </w:t>
      </w:r>
      <w:r>
        <w:rPr>
          <w:w w:val="85"/>
        </w:rPr>
        <w:t>integral,</w:t>
      </w:r>
      <w:r>
        <w:rPr>
          <w:spacing w:val="1"/>
          <w:w w:val="85"/>
        </w:rPr>
        <w:t> </w:t>
      </w:r>
      <w:r>
        <w:rPr>
          <w:w w:val="85"/>
        </w:rPr>
        <w:t>além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considerar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44"/>
        </w:rPr>
        <w:t> </w:t>
      </w:r>
      <w:r>
        <w:rPr>
          <w:w w:val="85"/>
        </w:rPr>
        <w:t>dimensões</w:t>
      </w:r>
      <w:r>
        <w:rPr>
          <w:spacing w:val="45"/>
        </w:rPr>
        <w:t> </w:t>
      </w:r>
      <w:r>
        <w:rPr>
          <w:w w:val="85"/>
        </w:rPr>
        <w:t>físico,</w:t>
      </w:r>
      <w:r>
        <w:rPr>
          <w:spacing w:val="1"/>
          <w:w w:val="85"/>
        </w:rPr>
        <w:t> </w:t>
      </w:r>
      <w:r>
        <w:rPr>
          <w:w w:val="85"/>
        </w:rPr>
        <w:t>mental,</w:t>
      </w:r>
      <w:r>
        <w:rPr>
          <w:spacing w:val="1"/>
          <w:w w:val="85"/>
        </w:rPr>
        <w:t> </w:t>
      </w:r>
      <w:r>
        <w:rPr>
          <w:w w:val="85"/>
        </w:rPr>
        <w:t>afetiva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espiritual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mulheres,</w:t>
      </w:r>
      <w:r>
        <w:rPr>
          <w:spacing w:val="1"/>
          <w:w w:val="85"/>
        </w:rPr>
        <w:t> </w:t>
      </w:r>
      <w:r>
        <w:rPr>
          <w:w w:val="85"/>
        </w:rPr>
        <w:t>é</w:t>
      </w:r>
      <w:r>
        <w:rPr>
          <w:spacing w:val="1"/>
          <w:w w:val="85"/>
        </w:rPr>
        <w:t> </w:t>
      </w:r>
      <w:r>
        <w:rPr>
          <w:w w:val="85"/>
        </w:rPr>
        <w:t>necessário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haja</w:t>
      </w:r>
      <w:r>
        <w:rPr>
          <w:spacing w:val="1"/>
          <w:w w:val="85"/>
        </w:rPr>
        <w:t> </w:t>
      </w:r>
      <w:r>
        <w:rPr>
          <w:w w:val="85"/>
        </w:rPr>
        <w:t>uma</w:t>
      </w:r>
      <w:r>
        <w:rPr>
          <w:spacing w:val="1"/>
          <w:w w:val="85"/>
        </w:rPr>
        <w:t> </w:t>
      </w:r>
      <w:r>
        <w:rPr>
          <w:w w:val="85"/>
        </w:rPr>
        <w:t>formação</w:t>
      </w:r>
      <w:r>
        <w:rPr>
          <w:spacing w:val="1"/>
          <w:w w:val="85"/>
        </w:rPr>
        <w:t> </w:t>
      </w:r>
      <w:r>
        <w:rPr>
          <w:w w:val="85"/>
        </w:rPr>
        <w:t>humanista,</w:t>
      </w:r>
      <w:r>
        <w:rPr>
          <w:spacing w:val="44"/>
        </w:rPr>
        <w:t> </w:t>
      </w:r>
      <w:r>
        <w:rPr>
          <w:w w:val="85"/>
        </w:rPr>
        <w:t>critica</w:t>
      </w:r>
      <w:r>
        <w:rPr>
          <w:spacing w:val="4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0"/>
        </w:rPr>
        <w:t>reflexiva, focando</w:t>
      </w:r>
      <w:r>
        <w:rPr>
          <w:spacing w:val="1"/>
          <w:w w:val="80"/>
        </w:rPr>
        <w:t> </w:t>
      </w:r>
      <w:r>
        <w:rPr>
          <w:w w:val="80"/>
        </w:rPr>
        <w:t>na responsabilidade</w:t>
      </w:r>
      <w:r>
        <w:rPr>
          <w:spacing w:val="1"/>
          <w:w w:val="80"/>
        </w:rPr>
        <w:t> </w:t>
      </w:r>
      <w:r>
        <w:rPr>
          <w:w w:val="80"/>
        </w:rPr>
        <w:t>social</w:t>
      </w:r>
      <w:r>
        <w:rPr>
          <w:spacing w:val="1"/>
          <w:w w:val="80"/>
        </w:rPr>
        <w:t> </w:t>
      </w:r>
      <w:r>
        <w:rPr>
          <w:w w:val="80"/>
        </w:rPr>
        <w:t>dos</w:t>
      </w:r>
      <w:r>
        <w:rPr>
          <w:spacing w:val="1"/>
          <w:w w:val="80"/>
        </w:rPr>
        <w:t> </w:t>
      </w:r>
      <w:r>
        <w:rPr>
          <w:w w:val="80"/>
        </w:rPr>
        <w:t>profissionais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saúde. Essa</w:t>
      </w:r>
      <w:r>
        <w:rPr>
          <w:spacing w:val="1"/>
          <w:w w:val="80"/>
        </w:rPr>
        <w:t> </w:t>
      </w:r>
      <w:r>
        <w:rPr>
          <w:w w:val="80"/>
        </w:rPr>
        <w:t>formação</w:t>
      </w:r>
      <w:r>
        <w:rPr>
          <w:spacing w:val="1"/>
          <w:w w:val="80"/>
        </w:rPr>
        <w:t> </w:t>
      </w:r>
      <w:r>
        <w:rPr>
          <w:w w:val="80"/>
        </w:rPr>
        <w:t>deve</w:t>
      </w:r>
      <w:r>
        <w:rPr>
          <w:spacing w:val="1"/>
          <w:w w:val="80"/>
        </w:rPr>
        <w:t> </w:t>
      </w:r>
      <w:r>
        <w:rPr>
          <w:w w:val="80"/>
        </w:rPr>
        <w:t>ocorrer</w:t>
      </w:r>
      <w:r>
        <w:rPr>
          <w:spacing w:val="1"/>
          <w:w w:val="80"/>
        </w:rPr>
        <w:t> </w:t>
      </w:r>
      <w:r>
        <w:rPr>
          <w:w w:val="80"/>
        </w:rPr>
        <w:t>não</w:t>
      </w:r>
      <w:r>
        <w:rPr>
          <w:spacing w:val="1"/>
          <w:w w:val="80"/>
        </w:rPr>
        <w:t> </w:t>
      </w:r>
      <w:r>
        <w:rPr>
          <w:w w:val="80"/>
        </w:rPr>
        <w:t>somente</w:t>
      </w:r>
      <w:r>
        <w:rPr>
          <w:spacing w:val="1"/>
          <w:w w:val="80"/>
        </w:rPr>
        <w:t> </w:t>
      </w:r>
      <w:r>
        <w:rPr>
          <w:w w:val="80"/>
        </w:rPr>
        <w:t>nos</w:t>
      </w:r>
      <w:r>
        <w:rPr>
          <w:spacing w:val="1"/>
          <w:w w:val="80"/>
        </w:rPr>
        <w:t> </w:t>
      </w:r>
      <w:r>
        <w:rPr>
          <w:w w:val="80"/>
        </w:rPr>
        <w:t>espaços</w:t>
      </w:r>
      <w:r>
        <w:rPr>
          <w:spacing w:val="1"/>
          <w:w w:val="80"/>
        </w:rPr>
        <w:t> </w:t>
      </w:r>
      <w:r>
        <w:rPr>
          <w:w w:val="80"/>
        </w:rPr>
        <w:t>acadêmicos,</w:t>
      </w:r>
      <w:r>
        <w:rPr>
          <w:spacing w:val="1"/>
          <w:w w:val="80"/>
        </w:rPr>
        <w:t> </w:t>
      </w:r>
      <w:r>
        <w:rPr>
          <w:w w:val="80"/>
        </w:rPr>
        <w:t>mas</w:t>
      </w:r>
      <w:r>
        <w:rPr>
          <w:spacing w:val="1"/>
          <w:w w:val="80"/>
        </w:rPr>
        <w:t> </w:t>
      </w:r>
      <w:r>
        <w:rPr>
          <w:w w:val="80"/>
        </w:rPr>
        <w:t>também</w:t>
      </w:r>
      <w:r>
        <w:rPr>
          <w:spacing w:val="1"/>
          <w:w w:val="80"/>
        </w:rPr>
        <w:t> </w:t>
      </w:r>
      <w:r>
        <w:rPr>
          <w:w w:val="80"/>
        </w:rPr>
        <w:t>continuamente,</w:t>
      </w:r>
      <w:r>
        <w:rPr>
          <w:spacing w:val="1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o/a</w:t>
      </w:r>
      <w:r>
        <w:rPr>
          <w:spacing w:val="1"/>
          <w:w w:val="80"/>
        </w:rPr>
        <w:t> </w:t>
      </w:r>
      <w:r>
        <w:rPr>
          <w:w w:val="80"/>
        </w:rPr>
        <w:t>egresso/a</w:t>
      </w:r>
      <w:r>
        <w:rPr>
          <w:spacing w:val="1"/>
          <w:w w:val="80"/>
        </w:rPr>
        <w:t> </w:t>
      </w:r>
      <w:r>
        <w:rPr>
          <w:w w:val="80"/>
        </w:rPr>
        <w:t>compreenda</w:t>
      </w:r>
      <w:r>
        <w:rPr>
          <w:spacing w:val="1"/>
          <w:w w:val="80"/>
        </w:rPr>
        <w:t> </w:t>
      </w:r>
      <w:r>
        <w:rPr>
          <w:w w:val="80"/>
        </w:rPr>
        <w:t>os</w:t>
      </w:r>
      <w:r>
        <w:rPr>
          <w:spacing w:val="1"/>
          <w:w w:val="80"/>
        </w:rPr>
        <w:t> </w:t>
      </w:r>
      <w:r>
        <w:rPr>
          <w:w w:val="80"/>
        </w:rPr>
        <w:t>determinantes sociais</w:t>
      </w:r>
      <w:r>
        <w:rPr>
          <w:spacing w:val="1"/>
          <w:w w:val="80"/>
        </w:rPr>
        <w:t> </w:t>
      </w:r>
      <w:r>
        <w:rPr>
          <w:w w:val="80"/>
        </w:rPr>
        <w:t>da saúde, incluindo as</w:t>
      </w:r>
      <w:r>
        <w:rPr>
          <w:spacing w:val="1"/>
          <w:w w:val="80"/>
        </w:rPr>
        <w:t> </w:t>
      </w:r>
      <w:r>
        <w:rPr>
          <w:w w:val="80"/>
        </w:rPr>
        <w:t>questões</w:t>
      </w:r>
      <w:r>
        <w:rPr>
          <w:spacing w:val="1"/>
          <w:w w:val="80"/>
        </w:rPr>
        <w:t> </w:t>
      </w:r>
      <w:r>
        <w:rPr>
          <w:w w:val="80"/>
        </w:rPr>
        <w:t>de gênero</w:t>
      </w:r>
      <w:r>
        <w:rPr>
          <w:spacing w:val="1"/>
          <w:w w:val="80"/>
        </w:rPr>
        <w:t> </w:t>
      </w:r>
      <w:r>
        <w:rPr>
          <w:w w:val="80"/>
        </w:rPr>
        <w:t>e as vulnerabilidades</w:t>
      </w:r>
      <w:r>
        <w:rPr>
          <w:spacing w:val="1"/>
          <w:w w:val="80"/>
        </w:rPr>
        <w:t> </w:t>
      </w:r>
      <w:r>
        <w:rPr>
          <w:w w:val="80"/>
        </w:rPr>
        <w:t>que influenciam</w:t>
      </w:r>
      <w:r>
        <w:rPr>
          <w:spacing w:val="1"/>
          <w:w w:val="80"/>
        </w:rPr>
        <w:t> </w:t>
      </w:r>
      <w:r>
        <w:rPr>
          <w:w w:val="80"/>
        </w:rPr>
        <w:t>o</w:t>
      </w:r>
      <w:r>
        <w:rPr>
          <w:spacing w:val="1"/>
          <w:w w:val="80"/>
        </w:rPr>
        <w:t> </w:t>
      </w:r>
      <w:r>
        <w:rPr>
          <w:w w:val="85"/>
        </w:rPr>
        <w:t>processo saúde-doença. É necessário romper com o padrão centrado na doença, buscando o bem-estar</w:t>
      </w:r>
      <w:r>
        <w:rPr>
          <w:spacing w:val="1"/>
          <w:w w:val="85"/>
        </w:rPr>
        <w:t> </w:t>
      </w:r>
      <w:r>
        <w:rPr>
          <w:w w:val="90"/>
        </w:rPr>
        <w:t>geral</w:t>
      </w:r>
      <w:r>
        <w:rPr>
          <w:spacing w:val="2"/>
          <w:w w:val="90"/>
        </w:rPr>
        <w:t> </w:t>
      </w:r>
      <w:r>
        <w:rPr>
          <w:w w:val="90"/>
        </w:rPr>
        <w:t>da</w:t>
      </w:r>
      <w:r>
        <w:rPr>
          <w:spacing w:val="5"/>
          <w:w w:val="90"/>
        </w:rPr>
        <w:t> </w:t>
      </w:r>
      <w:r>
        <w:rPr>
          <w:w w:val="90"/>
        </w:rPr>
        <w:t>mulher.</w:t>
      </w:r>
    </w:p>
    <w:p>
      <w:pPr>
        <w:pStyle w:val="BodyText"/>
        <w:spacing w:line="364" w:lineRule="auto" w:before="5"/>
        <w:ind w:left="1085" w:right="1096" w:firstLine="710"/>
        <w:jc w:val="both"/>
      </w:pPr>
      <w:r>
        <w:rPr>
          <w:w w:val="85"/>
        </w:rPr>
        <w:t>Cabe</w:t>
      </w:r>
      <w:r>
        <w:rPr>
          <w:spacing w:val="1"/>
          <w:w w:val="85"/>
        </w:rPr>
        <w:t> </w:t>
      </w:r>
      <w:r>
        <w:rPr>
          <w:w w:val="85"/>
        </w:rPr>
        <w:t>destacar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características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empatia,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escuta</w:t>
      </w:r>
      <w:r>
        <w:rPr>
          <w:spacing w:val="1"/>
          <w:w w:val="85"/>
        </w:rPr>
        <w:t> </w:t>
      </w:r>
      <w:r>
        <w:rPr>
          <w:w w:val="85"/>
        </w:rPr>
        <w:t>acolhedora</w:t>
      </w:r>
      <w:r>
        <w:rPr>
          <w:spacing w:val="1"/>
          <w:w w:val="85"/>
        </w:rPr>
        <w:t> </w:t>
      </w:r>
      <w:r>
        <w:rPr>
          <w:w w:val="85"/>
        </w:rPr>
        <w:t>são</w:t>
      </w:r>
      <w:r>
        <w:rPr>
          <w:spacing w:val="1"/>
          <w:w w:val="85"/>
        </w:rPr>
        <w:t> </w:t>
      </w:r>
      <w:r>
        <w:rPr>
          <w:w w:val="85"/>
        </w:rPr>
        <w:t>práticas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favorecem</w:t>
      </w:r>
      <w:r>
        <w:rPr>
          <w:spacing w:val="1"/>
          <w:w w:val="85"/>
        </w:rPr>
        <w:t> </w:t>
      </w:r>
      <w:r>
        <w:rPr>
          <w:w w:val="85"/>
        </w:rPr>
        <w:t>a criação de vinculo, fato esse</w:t>
      </w:r>
      <w:r>
        <w:rPr>
          <w:spacing w:val="1"/>
          <w:w w:val="85"/>
        </w:rPr>
        <w:t> </w:t>
      </w:r>
      <w:r>
        <w:rPr>
          <w:w w:val="85"/>
        </w:rPr>
        <w:t>de extrema importância na</w:t>
      </w:r>
      <w:r>
        <w:rPr>
          <w:spacing w:val="44"/>
        </w:rPr>
        <w:t> </w:t>
      </w:r>
      <w:r>
        <w:rPr>
          <w:w w:val="85"/>
        </w:rPr>
        <w:t>adesão</w:t>
      </w:r>
      <w:r>
        <w:rPr>
          <w:spacing w:val="45"/>
        </w:rPr>
        <w:t> </w:t>
      </w:r>
      <w:r>
        <w:rPr>
          <w:w w:val="85"/>
        </w:rPr>
        <w:t>e resolução dos processos</w:t>
      </w:r>
      <w:r>
        <w:rPr>
          <w:spacing w:val="1"/>
          <w:w w:val="85"/>
        </w:rPr>
        <w:t> </w:t>
      </w:r>
      <w:r>
        <w:rPr>
          <w:w w:val="90"/>
        </w:rPr>
        <w:t>de</w:t>
      </w:r>
      <w:r>
        <w:rPr>
          <w:spacing w:val="4"/>
          <w:w w:val="90"/>
        </w:rPr>
        <w:t> </w:t>
      </w:r>
      <w:r>
        <w:rPr>
          <w:w w:val="90"/>
        </w:rPr>
        <w:t>adoecimento.</w:t>
      </w:r>
    </w:p>
    <w:p>
      <w:pPr>
        <w:pStyle w:val="BodyText"/>
        <w:rPr>
          <w:sz w:val="28"/>
        </w:rPr>
      </w:pPr>
    </w:p>
    <w:p>
      <w:pPr>
        <w:pStyle w:val="Heading3"/>
        <w:spacing w:before="160"/>
        <w:ind w:left="1104"/>
        <w:jc w:val="both"/>
      </w:pPr>
      <w:bookmarkStart w:name="Considerações Finais" w:id="106"/>
      <w:bookmarkEnd w:id="106"/>
      <w:r>
        <w:rPr>
          <w:b w:val="0"/>
        </w:rPr>
      </w:r>
      <w:r>
        <w:rPr>
          <w:w w:val="80"/>
        </w:rPr>
        <w:t>Considerações</w:t>
      </w:r>
      <w:r>
        <w:rPr>
          <w:spacing w:val="42"/>
          <w:w w:val="80"/>
        </w:rPr>
        <w:t> </w:t>
      </w:r>
      <w:r>
        <w:rPr>
          <w:w w:val="80"/>
        </w:rPr>
        <w:t>Finais</w:t>
      </w:r>
    </w:p>
    <w:p>
      <w:pPr>
        <w:pStyle w:val="BodyText"/>
        <w:spacing w:line="364" w:lineRule="auto" w:before="25"/>
        <w:ind w:left="1085" w:right="1077" w:firstLine="710"/>
        <w:jc w:val="both"/>
      </w:pPr>
      <w:r>
        <w:rPr>
          <w:w w:val="85"/>
        </w:rPr>
        <w:t>A PNAISM representou um grande avanço para as mulheres</w:t>
      </w:r>
      <w:r>
        <w:rPr>
          <w:spacing w:val="1"/>
          <w:w w:val="85"/>
        </w:rPr>
        <w:t> </w:t>
      </w:r>
      <w:r>
        <w:rPr>
          <w:w w:val="85"/>
        </w:rPr>
        <w:t>na área da saúde, entretanto, a</w:t>
      </w:r>
      <w:r>
        <w:rPr>
          <w:spacing w:val="1"/>
          <w:w w:val="85"/>
        </w:rPr>
        <w:t> </w:t>
      </w:r>
      <w:r>
        <w:rPr>
          <w:w w:val="80"/>
        </w:rPr>
        <w:t>incorporação de novas temáticas como a diversidade sexual se apresenta como um processo lento e gradual.</w:t>
      </w:r>
      <w:r>
        <w:rPr>
          <w:spacing w:val="1"/>
          <w:w w:val="80"/>
        </w:rPr>
        <w:t> </w:t>
      </w:r>
      <w:r>
        <w:rPr>
          <w:w w:val="80"/>
        </w:rPr>
        <w:t>Nesse</w:t>
      </w:r>
      <w:r>
        <w:rPr>
          <w:spacing w:val="21"/>
          <w:w w:val="80"/>
        </w:rPr>
        <w:t> </w:t>
      </w:r>
      <w:r>
        <w:rPr>
          <w:w w:val="80"/>
        </w:rPr>
        <w:t>sentido</w:t>
      </w:r>
      <w:r>
        <w:rPr>
          <w:spacing w:val="22"/>
          <w:w w:val="80"/>
        </w:rPr>
        <w:t> </w:t>
      </w:r>
      <w:r>
        <w:rPr>
          <w:w w:val="80"/>
        </w:rPr>
        <w:t>se</w:t>
      </w:r>
      <w:r>
        <w:rPr>
          <w:spacing w:val="21"/>
          <w:w w:val="80"/>
        </w:rPr>
        <w:t> </w:t>
      </w:r>
      <w:r>
        <w:rPr>
          <w:w w:val="80"/>
        </w:rPr>
        <w:t>faz</w:t>
      </w:r>
      <w:r>
        <w:rPr>
          <w:spacing w:val="23"/>
          <w:w w:val="80"/>
        </w:rPr>
        <w:t> </w:t>
      </w:r>
      <w:r>
        <w:rPr>
          <w:w w:val="80"/>
        </w:rPr>
        <w:t>necessária</w:t>
      </w:r>
      <w:r>
        <w:rPr>
          <w:spacing w:val="22"/>
          <w:w w:val="80"/>
        </w:rPr>
        <w:t> </w:t>
      </w:r>
      <w:r>
        <w:rPr>
          <w:w w:val="80"/>
        </w:rPr>
        <w:t>avaliar</w:t>
      </w:r>
      <w:r>
        <w:rPr>
          <w:spacing w:val="21"/>
          <w:w w:val="80"/>
        </w:rPr>
        <w:t> </w:t>
      </w:r>
      <w:r>
        <w:rPr>
          <w:w w:val="80"/>
        </w:rPr>
        <w:t>constantemente</w:t>
      </w:r>
      <w:r>
        <w:rPr>
          <w:spacing w:val="22"/>
          <w:w w:val="80"/>
        </w:rPr>
        <w:t> </w:t>
      </w:r>
      <w:r>
        <w:rPr>
          <w:w w:val="80"/>
        </w:rPr>
        <w:t>essas</w:t>
      </w:r>
      <w:r>
        <w:rPr>
          <w:spacing w:val="23"/>
          <w:w w:val="80"/>
        </w:rPr>
        <w:t> </w:t>
      </w:r>
      <w:r>
        <w:rPr>
          <w:w w:val="80"/>
        </w:rPr>
        <w:t>políticas</w:t>
      </w:r>
      <w:r>
        <w:rPr>
          <w:spacing w:val="39"/>
          <w:w w:val="80"/>
        </w:rPr>
        <w:t> </w:t>
      </w:r>
      <w:r>
        <w:rPr>
          <w:w w:val="80"/>
        </w:rPr>
        <w:t>no</w:t>
      </w:r>
      <w:r>
        <w:rPr>
          <w:spacing w:val="16"/>
          <w:w w:val="80"/>
        </w:rPr>
        <w:t> </w:t>
      </w:r>
      <w:r>
        <w:rPr>
          <w:w w:val="80"/>
        </w:rPr>
        <w:t>sentido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perceber</w:t>
      </w:r>
      <w:r>
        <w:rPr>
          <w:spacing w:val="22"/>
          <w:w w:val="80"/>
        </w:rPr>
        <w:t> </w:t>
      </w:r>
      <w:r>
        <w:rPr>
          <w:w w:val="80"/>
        </w:rPr>
        <w:t>se</w:t>
      </w:r>
      <w:r>
        <w:rPr>
          <w:spacing w:val="16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equidade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a</w:t>
      </w:r>
      <w:r>
        <w:rPr>
          <w:spacing w:val="8"/>
          <w:w w:val="80"/>
        </w:rPr>
        <w:t> </w:t>
      </w:r>
      <w:r>
        <w:rPr>
          <w:w w:val="80"/>
        </w:rPr>
        <w:t>integralidade</w:t>
      </w:r>
      <w:r>
        <w:rPr>
          <w:spacing w:val="8"/>
          <w:w w:val="80"/>
        </w:rPr>
        <w:t> </w:t>
      </w:r>
      <w:r>
        <w:rPr>
          <w:w w:val="80"/>
        </w:rPr>
        <w:t>têm</w:t>
      </w:r>
      <w:r>
        <w:rPr>
          <w:spacing w:val="7"/>
          <w:w w:val="80"/>
        </w:rPr>
        <w:t> </w:t>
      </w:r>
      <w:r>
        <w:rPr>
          <w:w w:val="80"/>
        </w:rPr>
        <w:t>sido</w:t>
      </w:r>
      <w:r>
        <w:rPr>
          <w:spacing w:val="9"/>
          <w:w w:val="80"/>
        </w:rPr>
        <w:t> </w:t>
      </w:r>
      <w:r>
        <w:rPr>
          <w:w w:val="80"/>
        </w:rPr>
        <w:t>garantidas</w:t>
      </w:r>
      <w:r>
        <w:rPr>
          <w:spacing w:val="10"/>
          <w:w w:val="80"/>
        </w:rPr>
        <w:t> </w:t>
      </w:r>
      <w:r>
        <w:rPr>
          <w:w w:val="80"/>
        </w:rPr>
        <w:t>independente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questões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raça,</w:t>
      </w:r>
      <w:r>
        <w:rPr>
          <w:spacing w:val="6"/>
          <w:w w:val="80"/>
        </w:rPr>
        <w:t> </w:t>
      </w:r>
      <w:r>
        <w:rPr>
          <w:w w:val="80"/>
        </w:rPr>
        <w:t>cor,</w:t>
      </w:r>
      <w:r>
        <w:rPr>
          <w:spacing w:val="5"/>
          <w:w w:val="80"/>
        </w:rPr>
        <w:t> </w:t>
      </w:r>
      <w:r>
        <w:rPr>
          <w:w w:val="80"/>
        </w:rPr>
        <w:t>sexo</w:t>
      </w:r>
      <w:r>
        <w:rPr>
          <w:spacing w:val="8"/>
          <w:w w:val="80"/>
        </w:rPr>
        <w:t> </w:t>
      </w:r>
      <w:r>
        <w:rPr>
          <w:w w:val="80"/>
        </w:rPr>
        <w:t>ou</w:t>
      </w:r>
      <w:r>
        <w:rPr>
          <w:spacing w:val="8"/>
          <w:w w:val="80"/>
        </w:rPr>
        <w:t> </w:t>
      </w:r>
      <w:r>
        <w:rPr>
          <w:w w:val="80"/>
        </w:rPr>
        <w:t>orientação</w:t>
      </w:r>
      <w:r>
        <w:rPr>
          <w:spacing w:val="9"/>
          <w:w w:val="80"/>
        </w:rPr>
        <w:t> </w:t>
      </w:r>
      <w:r>
        <w:rPr>
          <w:w w:val="80"/>
        </w:rPr>
        <w:t>sexual.</w:t>
      </w:r>
    </w:p>
    <w:p>
      <w:pPr>
        <w:pStyle w:val="BodyText"/>
        <w:spacing w:line="364" w:lineRule="auto" w:before="1"/>
        <w:ind w:left="1085" w:right="1078" w:firstLine="710"/>
        <w:jc w:val="both"/>
      </w:pPr>
      <w:r>
        <w:rPr>
          <w:w w:val="80"/>
        </w:rPr>
        <w:t>Apesar</w:t>
      </w:r>
      <w:r>
        <w:rPr>
          <w:spacing w:val="19"/>
          <w:w w:val="80"/>
        </w:rPr>
        <w:t> </w:t>
      </w:r>
      <w:r>
        <w:rPr>
          <w:w w:val="80"/>
        </w:rPr>
        <w:t>da</w:t>
      </w:r>
      <w:r>
        <w:rPr>
          <w:spacing w:val="17"/>
          <w:w w:val="80"/>
        </w:rPr>
        <w:t> </w:t>
      </w:r>
      <w:r>
        <w:rPr>
          <w:w w:val="80"/>
        </w:rPr>
        <w:t>permanência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muitos</w:t>
      </w:r>
      <w:r>
        <w:rPr>
          <w:spacing w:val="14"/>
          <w:w w:val="80"/>
        </w:rPr>
        <w:t> </w:t>
      </w:r>
      <w:r>
        <w:rPr>
          <w:w w:val="80"/>
        </w:rPr>
        <w:t>conflitos</w:t>
      </w:r>
      <w:r>
        <w:rPr>
          <w:spacing w:val="19"/>
          <w:w w:val="80"/>
        </w:rPr>
        <w:t> </w:t>
      </w:r>
      <w:r>
        <w:rPr>
          <w:w w:val="80"/>
        </w:rPr>
        <w:t>após</w:t>
      </w:r>
      <w:r>
        <w:rPr>
          <w:spacing w:val="19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sua</w:t>
      </w:r>
      <w:r>
        <w:rPr>
          <w:spacing w:val="12"/>
          <w:w w:val="80"/>
        </w:rPr>
        <w:t> </w:t>
      </w:r>
      <w:r>
        <w:rPr>
          <w:w w:val="80"/>
        </w:rPr>
        <w:t>implementação,</w:t>
      </w:r>
      <w:r>
        <w:rPr>
          <w:spacing w:val="14"/>
          <w:w w:val="80"/>
        </w:rPr>
        <w:t> </w:t>
      </w:r>
      <w:r>
        <w:rPr>
          <w:w w:val="80"/>
        </w:rPr>
        <w:t>sabe-se</w:t>
      </w:r>
      <w:r>
        <w:rPr>
          <w:spacing w:val="18"/>
          <w:w w:val="80"/>
        </w:rPr>
        <w:t> </w:t>
      </w:r>
      <w:r>
        <w:rPr>
          <w:w w:val="80"/>
        </w:rPr>
        <w:t>que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8"/>
          <w:w w:val="80"/>
        </w:rPr>
        <w:t> </w:t>
      </w:r>
      <w:r>
        <w:rPr>
          <w:w w:val="80"/>
        </w:rPr>
        <w:t>atenção</w:t>
      </w:r>
      <w:r>
        <w:rPr>
          <w:spacing w:val="18"/>
          <w:w w:val="80"/>
        </w:rPr>
        <w:t> </w:t>
      </w:r>
      <w:r>
        <w:rPr>
          <w:w w:val="80"/>
        </w:rPr>
        <w:t>integral</w:t>
      </w:r>
      <w:r>
        <w:rPr>
          <w:spacing w:val="1"/>
          <w:w w:val="80"/>
        </w:rPr>
        <w:t> </w:t>
      </w:r>
      <w:r>
        <w:rPr>
          <w:w w:val="80"/>
        </w:rPr>
        <w:t>à</w:t>
      </w:r>
      <w:r>
        <w:rPr>
          <w:spacing w:val="23"/>
          <w:w w:val="80"/>
        </w:rPr>
        <w:t> </w:t>
      </w:r>
      <w:r>
        <w:rPr>
          <w:w w:val="80"/>
        </w:rPr>
        <w:t>saúde</w:t>
      </w:r>
      <w:r>
        <w:rPr>
          <w:spacing w:val="25"/>
          <w:w w:val="80"/>
        </w:rPr>
        <w:t> </w:t>
      </w:r>
      <w:r>
        <w:rPr>
          <w:w w:val="80"/>
        </w:rPr>
        <w:t>da</w:t>
      </w:r>
      <w:r>
        <w:rPr>
          <w:spacing w:val="23"/>
          <w:w w:val="80"/>
        </w:rPr>
        <w:t> </w:t>
      </w:r>
      <w:r>
        <w:rPr>
          <w:w w:val="80"/>
        </w:rPr>
        <w:t>mulher</w:t>
      </w:r>
      <w:r>
        <w:rPr>
          <w:spacing w:val="25"/>
          <w:w w:val="80"/>
        </w:rPr>
        <w:t> </w:t>
      </w:r>
      <w:r>
        <w:rPr>
          <w:w w:val="80"/>
        </w:rPr>
        <w:t>redimensiona</w:t>
      </w:r>
      <w:r>
        <w:rPr>
          <w:spacing w:val="24"/>
          <w:w w:val="80"/>
        </w:rPr>
        <w:t> </w:t>
      </w:r>
      <w:r>
        <w:rPr>
          <w:w w:val="80"/>
        </w:rPr>
        <w:t>o</w:t>
      </w:r>
      <w:r>
        <w:rPr>
          <w:spacing w:val="23"/>
          <w:w w:val="80"/>
        </w:rPr>
        <w:t> </w:t>
      </w:r>
      <w:r>
        <w:rPr>
          <w:w w:val="80"/>
        </w:rPr>
        <w:t>significado</w:t>
      </w:r>
      <w:r>
        <w:rPr>
          <w:spacing w:val="23"/>
          <w:w w:val="80"/>
        </w:rPr>
        <w:t> </w:t>
      </w:r>
      <w:r>
        <w:rPr>
          <w:w w:val="80"/>
        </w:rPr>
        <w:t>do</w:t>
      </w:r>
      <w:r>
        <w:rPr>
          <w:spacing w:val="23"/>
          <w:w w:val="80"/>
        </w:rPr>
        <w:t> </w:t>
      </w:r>
      <w:r>
        <w:rPr>
          <w:w w:val="80"/>
        </w:rPr>
        <w:t>ser</w:t>
      </w:r>
      <w:r>
        <w:rPr>
          <w:spacing w:val="23"/>
          <w:w w:val="80"/>
        </w:rPr>
        <w:t> </w:t>
      </w:r>
      <w:r>
        <w:rPr>
          <w:w w:val="80"/>
        </w:rPr>
        <w:t>feminino</w:t>
      </w:r>
      <w:r>
        <w:rPr>
          <w:spacing w:val="32"/>
          <w:w w:val="80"/>
        </w:rPr>
        <w:t> </w:t>
      </w:r>
      <w:r>
        <w:rPr>
          <w:w w:val="80"/>
        </w:rPr>
        <w:t>no</w:t>
      </w:r>
      <w:r>
        <w:rPr>
          <w:spacing w:val="23"/>
          <w:w w:val="80"/>
        </w:rPr>
        <w:t> </w:t>
      </w:r>
      <w:r>
        <w:rPr>
          <w:w w:val="80"/>
        </w:rPr>
        <w:t>contexto</w:t>
      </w:r>
      <w:r>
        <w:rPr>
          <w:spacing w:val="23"/>
          <w:w w:val="80"/>
        </w:rPr>
        <w:t> </w:t>
      </w:r>
      <w:r>
        <w:rPr>
          <w:w w:val="80"/>
        </w:rPr>
        <w:t>social,</w:t>
      </w:r>
      <w:r>
        <w:rPr>
          <w:spacing w:val="20"/>
          <w:w w:val="80"/>
        </w:rPr>
        <w:t> </w:t>
      </w:r>
      <w:r>
        <w:rPr>
          <w:w w:val="80"/>
        </w:rPr>
        <w:t>expressando</w:t>
      </w:r>
      <w:r>
        <w:rPr>
          <w:spacing w:val="23"/>
          <w:w w:val="80"/>
        </w:rPr>
        <w:t> </w:t>
      </w:r>
      <w:r>
        <w:rPr>
          <w:w w:val="80"/>
        </w:rPr>
        <w:t>uma</w:t>
      </w:r>
      <w:r>
        <w:rPr>
          <w:spacing w:val="23"/>
          <w:w w:val="80"/>
        </w:rPr>
        <w:t> </w:t>
      </w:r>
      <w:r>
        <w:rPr>
          <w:w w:val="80"/>
        </w:rPr>
        <w:t>mudança</w:t>
      </w:r>
      <w:r>
        <w:rPr>
          <w:spacing w:val="1"/>
          <w:w w:val="80"/>
        </w:rPr>
        <w:t> </w:t>
      </w:r>
      <w:r>
        <w:rPr>
          <w:w w:val="80"/>
        </w:rPr>
        <w:t>de posição das mulheres, no momento em que o cuidado não mais se restringe apenas a reprodutividade e ao</w:t>
      </w:r>
      <w:r>
        <w:rPr>
          <w:spacing w:val="1"/>
          <w:w w:val="80"/>
        </w:rPr>
        <w:t> </w:t>
      </w:r>
      <w:r>
        <w:rPr>
          <w:w w:val="90"/>
        </w:rPr>
        <w:t>ciclo</w:t>
      </w:r>
      <w:r>
        <w:rPr>
          <w:spacing w:val="-7"/>
          <w:w w:val="90"/>
        </w:rPr>
        <w:t> </w:t>
      </w:r>
      <w:r>
        <w:rPr>
          <w:w w:val="90"/>
        </w:rPr>
        <w:t>gravídico-puerperal.</w:t>
      </w:r>
    </w:p>
    <w:p>
      <w:pPr>
        <w:pStyle w:val="BodyText"/>
        <w:spacing w:line="367" w:lineRule="auto"/>
        <w:ind w:left="1085" w:right="1075" w:firstLine="710"/>
        <w:jc w:val="both"/>
      </w:pPr>
      <w:r>
        <w:rPr>
          <w:w w:val="85"/>
        </w:rPr>
        <w:t>A PNAISM procurou em seus princípios e diretrizes estabelecer áreas prioritárias, enfatizando com</w:t>
      </w:r>
      <w:r>
        <w:rPr>
          <w:spacing w:val="1"/>
          <w:w w:val="85"/>
        </w:rPr>
        <w:t> </w:t>
      </w:r>
      <w:r>
        <w:rPr>
          <w:w w:val="85"/>
        </w:rPr>
        <w:t>isso, mulheres indígenas,lésbicas e presidiárias, mas, ainda assim, o próprio sistema de saúde enfrenta</w:t>
      </w:r>
      <w:r>
        <w:rPr>
          <w:spacing w:val="1"/>
          <w:w w:val="85"/>
        </w:rPr>
        <w:t> </w:t>
      </w:r>
      <w:r>
        <w:rPr>
          <w:w w:val="85"/>
        </w:rPr>
        <w:t>dificuldades</w:t>
      </w:r>
      <w:r>
        <w:rPr>
          <w:spacing w:val="-2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atender</w:t>
      </w:r>
      <w:r>
        <w:rPr>
          <w:spacing w:val="-2"/>
          <w:w w:val="85"/>
        </w:rPr>
        <w:t> </w:t>
      </w:r>
      <w:r>
        <w:rPr>
          <w:w w:val="85"/>
        </w:rPr>
        <w:t>à</w:t>
      </w:r>
      <w:r>
        <w:rPr>
          <w:spacing w:val="-4"/>
          <w:w w:val="85"/>
        </w:rPr>
        <w:t> </w:t>
      </w:r>
      <w:r>
        <w:rPr>
          <w:w w:val="85"/>
        </w:rPr>
        <w:t>mulher</w:t>
      </w:r>
      <w:r>
        <w:rPr>
          <w:spacing w:val="2"/>
          <w:w w:val="85"/>
        </w:rPr>
        <w:t> </w:t>
      </w:r>
      <w:r>
        <w:rPr>
          <w:w w:val="85"/>
        </w:rPr>
        <w:t>em</w:t>
      </w:r>
      <w:r>
        <w:rPr>
          <w:spacing w:val="-3"/>
          <w:w w:val="85"/>
        </w:rPr>
        <w:t> </w:t>
      </w:r>
      <w:r>
        <w:rPr>
          <w:w w:val="85"/>
        </w:rPr>
        <w:t>tais</w:t>
      </w:r>
      <w:r>
        <w:rPr>
          <w:spacing w:val="-3"/>
          <w:w w:val="85"/>
        </w:rPr>
        <w:t> </w:t>
      </w:r>
      <w:r>
        <w:rPr>
          <w:w w:val="85"/>
        </w:rPr>
        <w:t>especificidades.</w:t>
      </w:r>
    </w:p>
    <w:p>
      <w:pPr>
        <w:pStyle w:val="BodyText"/>
        <w:spacing w:line="364" w:lineRule="auto"/>
        <w:ind w:left="1085" w:right="1071" w:firstLine="710"/>
        <w:jc w:val="both"/>
      </w:pPr>
      <w:r>
        <w:rPr>
          <w:w w:val="85"/>
        </w:rPr>
        <w:t>Assim sendo, foi</w:t>
      </w:r>
      <w:r>
        <w:rPr>
          <w:spacing w:val="1"/>
          <w:w w:val="85"/>
        </w:rPr>
        <w:t> </w:t>
      </w:r>
      <w:r>
        <w:rPr>
          <w:w w:val="85"/>
        </w:rPr>
        <w:t>possível perceber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avançose</w:t>
      </w:r>
      <w:r>
        <w:rPr>
          <w:spacing w:val="1"/>
          <w:w w:val="85"/>
        </w:rPr>
        <w:t> </w:t>
      </w:r>
      <w:r>
        <w:rPr>
          <w:w w:val="85"/>
        </w:rPr>
        <w:t>fragilidades</w:t>
      </w:r>
      <w:r>
        <w:rPr>
          <w:spacing w:val="1"/>
          <w:w w:val="85"/>
        </w:rPr>
        <w:t> </w:t>
      </w:r>
      <w:r>
        <w:rPr>
          <w:w w:val="85"/>
        </w:rPr>
        <w:t>dessa</w:t>
      </w:r>
      <w:r>
        <w:rPr>
          <w:spacing w:val="1"/>
          <w:w w:val="85"/>
        </w:rPr>
        <w:t> </w:t>
      </w:r>
      <w:r>
        <w:rPr>
          <w:w w:val="85"/>
        </w:rPr>
        <w:t>política</w:t>
      </w:r>
      <w:r>
        <w:rPr>
          <w:spacing w:val="1"/>
          <w:w w:val="85"/>
        </w:rPr>
        <w:t> </w:t>
      </w:r>
      <w:r>
        <w:rPr>
          <w:w w:val="85"/>
        </w:rPr>
        <w:t>pública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saúde.</w:t>
      </w:r>
      <w:r>
        <w:rPr>
          <w:spacing w:val="1"/>
          <w:w w:val="85"/>
        </w:rPr>
        <w:t> </w:t>
      </w:r>
      <w:r>
        <w:rPr>
          <w:w w:val="80"/>
        </w:rPr>
        <w:t>Configura um importante marco, porém necessita de avanços nas esferas federal, estadual e municipal, no que</w:t>
      </w:r>
      <w:r>
        <w:rPr>
          <w:spacing w:val="1"/>
          <w:w w:val="80"/>
        </w:rPr>
        <w:t> </w:t>
      </w:r>
      <w:r>
        <w:rPr>
          <w:w w:val="80"/>
        </w:rPr>
        <w:t>tange</w:t>
      </w:r>
      <w:r>
        <w:rPr>
          <w:spacing w:val="16"/>
          <w:w w:val="80"/>
        </w:rPr>
        <w:t> </w:t>
      </w:r>
      <w:r>
        <w:rPr>
          <w:w w:val="80"/>
        </w:rPr>
        <w:t>o</w:t>
      </w:r>
      <w:r>
        <w:rPr>
          <w:spacing w:val="17"/>
          <w:w w:val="80"/>
        </w:rPr>
        <w:t> </w:t>
      </w:r>
      <w:r>
        <w:rPr>
          <w:w w:val="80"/>
        </w:rPr>
        <w:t>real</w:t>
      </w:r>
      <w:r>
        <w:rPr>
          <w:spacing w:val="15"/>
          <w:w w:val="80"/>
        </w:rPr>
        <w:t> </w:t>
      </w:r>
      <w:r>
        <w:rPr>
          <w:w w:val="80"/>
        </w:rPr>
        <w:t>atendimento</w:t>
      </w:r>
      <w:r>
        <w:rPr>
          <w:spacing w:val="17"/>
          <w:w w:val="80"/>
        </w:rPr>
        <w:t> </w:t>
      </w:r>
      <w:r>
        <w:rPr>
          <w:w w:val="80"/>
        </w:rPr>
        <w:t>integral</w:t>
      </w:r>
      <w:r>
        <w:rPr>
          <w:spacing w:val="16"/>
          <w:w w:val="80"/>
        </w:rPr>
        <w:t> </w:t>
      </w:r>
      <w:r>
        <w:rPr>
          <w:w w:val="80"/>
        </w:rPr>
        <w:t>à</w:t>
      </w:r>
      <w:r>
        <w:rPr>
          <w:spacing w:val="22"/>
          <w:w w:val="80"/>
        </w:rPr>
        <w:t> </w:t>
      </w:r>
      <w:r>
        <w:rPr>
          <w:w w:val="80"/>
        </w:rPr>
        <w:t>mulher,</w:t>
      </w:r>
      <w:r>
        <w:rPr>
          <w:spacing w:val="13"/>
          <w:w w:val="80"/>
        </w:rPr>
        <w:t> </w:t>
      </w:r>
      <w:r>
        <w:rPr>
          <w:w w:val="80"/>
        </w:rPr>
        <w:t>atendimento</w:t>
      </w:r>
      <w:r>
        <w:rPr>
          <w:spacing w:val="17"/>
          <w:w w:val="80"/>
        </w:rPr>
        <w:t> </w:t>
      </w:r>
      <w:r>
        <w:rPr>
          <w:w w:val="80"/>
        </w:rPr>
        <w:t>esse,</w:t>
      </w:r>
      <w:r>
        <w:rPr>
          <w:spacing w:val="13"/>
          <w:w w:val="80"/>
        </w:rPr>
        <w:t> </w:t>
      </w:r>
      <w:r>
        <w:rPr>
          <w:w w:val="80"/>
        </w:rPr>
        <w:t>efetivo</w:t>
      </w:r>
      <w:r>
        <w:rPr>
          <w:spacing w:val="17"/>
          <w:w w:val="80"/>
        </w:rPr>
        <w:t> </w:t>
      </w:r>
      <w:r>
        <w:rPr>
          <w:w w:val="80"/>
        </w:rPr>
        <w:t>em</w:t>
      </w:r>
      <w:r>
        <w:rPr>
          <w:spacing w:val="20"/>
          <w:w w:val="80"/>
        </w:rPr>
        <w:t> </w:t>
      </w:r>
      <w:r>
        <w:rPr>
          <w:w w:val="80"/>
        </w:rPr>
        <w:t>todo</w:t>
      </w:r>
      <w:r>
        <w:rPr>
          <w:spacing w:val="17"/>
          <w:w w:val="80"/>
        </w:rPr>
        <w:t> </w:t>
      </w:r>
      <w:r>
        <w:rPr>
          <w:w w:val="80"/>
        </w:rPr>
        <w:t>o</w:t>
      </w:r>
      <w:r>
        <w:rPr>
          <w:spacing w:val="16"/>
          <w:w w:val="80"/>
        </w:rPr>
        <w:t> </w:t>
      </w:r>
      <w:r>
        <w:rPr>
          <w:w w:val="80"/>
        </w:rPr>
        <w:t>ciclo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vida</w:t>
      </w:r>
      <w:r>
        <w:rPr>
          <w:spacing w:val="16"/>
          <w:w w:val="80"/>
        </w:rPr>
        <w:t> </w:t>
      </w:r>
      <w:r>
        <w:rPr>
          <w:w w:val="80"/>
        </w:rPr>
        <w:t>da</w:t>
      </w:r>
      <w:r>
        <w:rPr>
          <w:spacing w:val="23"/>
          <w:w w:val="80"/>
        </w:rPr>
        <w:t> </w:t>
      </w:r>
      <w:r>
        <w:rPr>
          <w:w w:val="80"/>
        </w:rPr>
        <w:t>mulher.</w:t>
      </w:r>
      <w:r>
        <w:rPr>
          <w:spacing w:val="13"/>
          <w:w w:val="80"/>
        </w:rPr>
        <w:t> </w:t>
      </w:r>
      <w:r>
        <w:rPr>
          <w:w w:val="80"/>
        </w:rPr>
        <w:t>Cabe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79"/>
        <w:jc w:val="both"/>
      </w:pPr>
      <w:r>
        <w:rPr>
          <w:w w:val="85"/>
        </w:rPr>
        <w:t>mencionar que isso acontecerá aparti de um controle social efetivo das mulheres, exigindo a implantação</w:t>
      </w:r>
      <w:r>
        <w:rPr>
          <w:spacing w:val="1"/>
          <w:w w:val="85"/>
        </w:rPr>
        <w:t> </w:t>
      </w:r>
      <w:r>
        <w:rPr>
          <w:w w:val="90"/>
        </w:rPr>
        <w:t>integral</w:t>
      </w:r>
      <w:r>
        <w:rPr>
          <w:spacing w:val="-7"/>
          <w:w w:val="90"/>
        </w:rPr>
        <w:t> </w:t>
      </w:r>
      <w:r>
        <w:rPr>
          <w:w w:val="90"/>
        </w:rPr>
        <w:t>dessa</w:t>
      </w:r>
      <w:r>
        <w:rPr>
          <w:spacing w:val="-6"/>
          <w:w w:val="90"/>
        </w:rPr>
        <w:t> </w:t>
      </w:r>
      <w:r>
        <w:rPr>
          <w:w w:val="90"/>
        </w:rPr>
        <w:t>política.</w:t>
      </w:r>
    </w:p>
    <w:p>
      <w:pPr>
        <w:pStyle w:val="BodyText"/>
        <w:spacing w:before="10"/>
        <w:rPr>
          <w:sz w:val="37"/>
        </w:rPr>
      </w:pPr>
    </w:p>
    <w:p>
      <w:pPr>
        <w:pStyle w:val="Heading3"/>
        <w:ind w:left="1181" w:right="1176"/>
        <w:jc w:val="center"/>
      </w:pPr>
      <w:r>
        <w:rPr>
          <w:w w:val="80"/>
        </w:rPr>
        <w:t>REFERÊNCIAS</w:t>
      </w:r>
      <w:r>
        <w:rPr>
          <w:spacing w:val="25"/>
          <w:w w:val="80"/>
        </w:rPr>
        <w:t> </w:t>
      </w:r>
      <w:r>
        <w:rPr>
          <w:w w:val="80"/>
        </w:rPr>
        <w:t>BIBLIOGRÁFICAS</w:t>
      </w:r>
    </w:p>
    <w:p>
      <w:pPr>
        <w:pStyle w:val="BodyText"/>
        <w:spacing w:line="244" w:lineRule="auto" w:before="184"/>
        <w:ind w:left="1085" w:right="1076"/>
        <w:jc w:val="both"/>
      </w:pPr>
      <w:r>
        <w:rPr>
          <w:w w:val="85"/>
        </w:rPr>
        <w:t>BRASIL. Ministério da Saúde. Secretaria de Gestão Estratégica e Participativa. Departamento de Apoio à</w:t>
      </w:r>
      <w:r>
        <w:rPr>
          <w:spacing w:val="1"/>
          <w:w w:val="85"/>
        </w:rPr>
        <w:t> </w:t>
      </w:r>
      <w:r>
        <w:rPr>
          <w:w w:val="85"/>
        </w:rPr>
        <w:t>Gestão</w:t>
      </w:r>
      <w:r>
        <w:rPr>
          <w:spacing w:val="1"/>
          <w:w w:val="85"/>
        </w:rPr>
        <w:t> </w:t>
      </w:r>
      <w:r>
        <w:rPr>
          <w:w w:val="85"/>
        </w:rPr>
        <w:t>Participativa.</w:t>
      </w:r>
      <w:r>
        <w:rPr>
          <w:spacing w:val="1"/>
          <w:w w:val="85"/>
        </w:rPr>
        <w:t> </w:t>
      </w:r>
      <w:r>
        <w:rPr>
          <w:w w:val="85"/>
        </w:rPr>
        <w:t>Política</w:t>
      </w:r>
      <w:r>
        <w:rPr>
          <w:spacing w:val="1"/>
          <w:w w:val="85"/>
        </w:rPr>
        <w:t> </w:t>
      </w:r>
      <w:r>
        <w:rPr>
          <w:w w:val="85"/>
        </w:rPr>
        <w:t>Nacional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Saúde</w:t>
      </w:r>
      <w:r>
        <w:rPr>
          <w:spacing w:val="1"/>
          <w:w w:val="85"/>
        </w:rPr>
        <w:t> </w:t>
      </w:r>
      <w:r>
        <w:rPr>
          <w:w w:val="85"/>
        </w:rPr>
        <w:t>Integral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Lésbicas,</w:t>
      </w:r>
      <w:r>
        <w:rPr>
          <w:spacing w:val="1"/>
          <w:w w:val="85"/>
        </w:rPr>
        <w:t> </w:t>
      </w:r>
      <w:r>
        <w:rPr>
          <w:w w:val="85"/>
        </w:rPr>
        <w:t>Gays,</w:t>
      </w:r>
      <w:r>
        <w:rPr>
          <w:spacing w:val="1"/>
          <w:w w:val="85"/>
        </w:rPr>
        <w:t> </w:t>
      </w:r>
      <w:r>
        <w:rPr>
          <w:w w:val="85"/>
        </w:rPr>
        <w:t>Bissexuais,</w:t>
      </w:r>
      <w:r>
        <w:rPr>
          <w:spacing w:val="1"/>
          <w:w w:val="85"/>
        </w:rPr>
        <w:t> </w:t>
      </w:r>
      <w:r>
        <w:rPr>
          <w:w w:val="85"/>
        </w:rPr>
        <w:t>Travestis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90"/>
        </w:rPr>
        <w:t>Transexuais.</w:t>
      </w:r>
      <w:r>
        <w:rPr>
          <w:spacing w:val="1"/>
          <w:w w:val="90"/>
        </w:rPr>
        <w:t> </w:t>
      </w:r>
      <w:r>
        <w:rPr>
          <w:w w:val="90"/>
        </w:rPr>
        <w:t>Brasília:Ministério</w:t>
      </w:r>
      <w:r>
        <w:rPr>
          <w:spacing w:val="1"/>
          <w:w w:val="90"/>
        </w:rPr>
        <w:t> </w:t>
      </w:r>
      <w:r>
        <w:rPr>
          <w:w w:val="90"/>
        </w:rPr>
        <w:t>da</w:t>
      </w:r>
      <w:r>
        <w:rPr>
          <w:spacing w:val="1"/>
          <w:w w:val="90"/>
        </w:rPr>
        <w:t> </w:t>
      </w:r>
      <w:r>
        <w:rPr>
          <w:w w:val="90"/>
        </w:rPr>
        <w:t>Saúde.</w:t>
      </w:r>
      <w:r>
        <w:rPr>
          <w:spacing w:val="1"/>
          <w:w w:val="90"/>
        </w:rPr>
        <w:t> </w:t>
      </w:r>
      <w:r>
        <w:rPr>
          <w:w w:val="90"/>
        </w:rPr>
        <w:t>1.</w:t>
      </w:r>
      <w:r>
        <w:rPr>
          <w:spacing w:val="1"/>
          <w:w w:val="90"/>
        </w:rPr>
        <w:t> </w:t>
      </w:r>
      <w:r>
        <w:rPr>
          <w:w w:val="90"/>
        </w:rPr>
        <w:t>ed.,</w:t>
      </w:r>
      <w:r>
        <w:rPr>
          <w:spacing w:val="1"/>
          <w:w w:val="90"/>
        </w:rPr>
        <w:t> </w:t>
      </w:r>
      <w:r>
        <w:rPr>
          <w:w w:val="90"/>
        </w:rPr>
        <w:t>1.</w:t>
      </w:r>
      <w:r>
        <w:rPr>
          <w:spacing w:val="1"/>
          <w:w w:val="90"/>
        </w:rPr>
        <w:t> </w:t>
      </w:r>
      <w:r>
        <w:rPr>
          <w:w w:val="90"/>
        </w:rPr>
        <w:t>reimpressão.</w:t>
      </w:r>
      <w:r>
        <w:rPr>
          <w:spacing w:val="1"/>
          <w:w w:val="90"/>
        </w:rPr>
        <w:t> </w:t>
      </w:r>
      <w:r>
        <w:rPr>
          <w:w w:val="90"/>
        </w:rPr>
        <w:t>2013.</w:t>
      </w:r>
      <w:r>
        <w:rPr>
          <w:spacing w:val="1"/>
          <w:w w:val="90"/>
        </w:rPr>
        <w:t> </w:t>
      </w:r>
      <w:r>
        <w:rPr>
          <w:w w:val="90"/>
        </w:rPr>
        <w:t>32</w:t>
      </w:r>
      <w:r>
        <w:rPr>
          <w:spacing w:val="1"/>
          <w:w w:val="90"/>
        </w:rPr>
        <w:t> </w:t>
      </w:r>
      <w:r>
        <w:rPr>
          <w:w w:val="90"/>
        </w:rPr>
        <w:t>p.</w:t>
      </w:r>
      <w:r>
        <w:rPr>
          <w:spacing w:val="1"/>
          <w:w w:val="90"/>
        </w:rPr>
        <w:t> </w:t>
      </w:r>
      <w:r>
        <w:rPr>
          <w:w w:val="90"/>
        </w:rPr>
        <w:t>Disponível</w:t>
      </w:r>
      <w:r>
        <w:rPr>
          <w:spacing w:val="1"/>
          <w:w w:val="90"/>
        </w:rPr>
        <w:t> </w:t>
      </w:r>
      <w:r>
        <w:rPr>
          <w:w w:val="90"/>
        </w:rPr>
        <w:t>em:</w:t>
      </w:r>
      <w:r>
        <w:rPr>
          <w:spacing w:val="1"/>
          <w:w w:val="90"/>
        </w:rPr>
        <w:t> </w:t>
      </w:r>
      <w:hyperlink r:id="rId215">
        <w:r>
          <w:rPr>
            <w:w w:val="80"/>
            <w:u w:val="single"/>
          </w:rPr>
          <w:t>https://bvsms.saude.gov.br/bvs/publicacoes/politica_nacional_saude_lesbicas_gays.pdf</w:t>
        </w:r>
      </w:hyperlink>
      <w:r>
        <w:rPr>
          <w:w w:val="80"/>
        </w:rPr>
        <w:t>.</w:t>
      </w:r>
      <w:r>
        <w:rPr>
          <w:spacing w:val="1"/>
          <w:w w:val="80"/>
        </w:rPr>
        <w:t> </w:t>
      </w:r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80"/>
        </w:rPr>
        <w:t>em</w:t>
      </w:r>
      <w:r>
        <w:rPr>
          <w:spacing w:val="1"/>
          <w:w w:val="80"/>
        </w:rPr>
        <w:t> </w:t>
      </w:r>
      <w:r>
        <w:rPr>
          <w:w w:val="80"/>
        </w:rPr>
        <w:t>30</w:t>
      </w:r>
      <w:r>
        <w:rPr>
          <w:spacing w:val="39"/>
        </w:rPr>
        <w:t> </w:t>
      </w:r>
      <w:r>
        <w:rPr>
          <w:w w:val="80"/>
        </w:rPr>
        <w:t>Jan.</w:t>
      </w:r>
      <w:r>
        <w:rPr>
          <w:spacing w:val="1"/>
          <w:w w:val="80"/>
        </w:rPr>
        <w:t> </w:t>
      </w:r>
      <w:r>
        <w:rPr>
          <w:w w:val="90"/>
        </w:rPr>
        <w:t>2021.</w:t>
      </w:r>
    </w:p>
    <w:p>
      <w:pPr>
        <w:pStyle w:val="BodyText"/>
        <w:tabs>
          <w:tab w:pos="1746" w:val="left" w:leader="none"/>
        </w:tabs>
        <w:spacing w:line="244" w:lineRule="auto" w:before="112"/>
        <w:ind w:left="1085" w:right="1070"/>
      </w:pPr>
      <w:r>
        <w:rPr>
          <w:w w:val="85"/>
          <w:u w:val="single"/>
        </w:rPr>
        <w:t> </w:t>
      </w:r>
      <w:r>
        <w:rPr>
          <w:u w:val="single"/>
        </w:rPr>
        <w:tab/>
      </w:r>
      <w:r>
        <w:rPr>
          <w:w w:val="85"/>
        </w:rPr>
        <w:t>.</w:t>
      </w:r>
      <w:r>
        <w:rPr>
          <w:spacing w:val="22"/>
          <w:w w:val="85"/>
        </w:rPr>
        <w:t> </w:t>
      </w:r>
      <w:r>
        <w:rPr>
          <w:w w:val="85"/>
        </w:rPr>
        <w:t>Monitoramento</w:t>
      </w:r>
      <w:r>
        <w:rPr>
          <w:spacing w:val="23"/>
          <w:w w:val="85"/>
        </w:rPr>
        <w:t> </w:t>
      </w:r>
      <w:r>
        <w:rPr>
          <w:w w:val="85"/>
        </w:rPr>
        <w:t>e</w:t>
      </w:r>
      <w:r>
        <w:rPr>
          <w:spacing w:val="24"/>
          <w:w w:val="85"/>
        </w:rPr>
        <w:t> </w:t>
      </w:r>
      <w:r>
        <w:rPr>
          <w:w w:val="85"/>
        </w:rPr>
        <w:t>acompanhamento</w:t>
      </w:r>
      <w:r>
        <w:rPr>
          <w:spacing w:val="24"/>
          <w:w w:val="85"/>
        </w:rPr>
        <w:t> </w:t>
      </w:r>
      <w:r>
        <w:rPr>
          <w:w w:val="85"/>
        </w:rPr>
        <w:t>da</w:t>
      </w:r>
      <w:r>
        <w:rPr>
          <w:spacing w:val="24"/>
          <w:w w:val="85"/>
        </w:rPr>
        <w:t> </w:t>
      </w:r>
      <w:r>
        <w:rPr>
          <w:w w:val="85"/>
        </w:rPr>
        <w:t>Política</w:t>
      </w:r>
      <w:r>
        <w:rPr>
          <w:spacing w:val="23"/>
          <w:w w:val="85"/>
        </w:rPr>
        <w:t> </w:t>
      </w:r>
      <w:r>
        <w:rPr>
          <w:w w:val="85"/>
        </w:rPr>
        <w:t>Nacional</w:t>
      </w:r>
      <w:r>
        <w:rPr>
          <w:spacing w:val="23"/>
          <w:w w:val="85"/>
        </w:rPr>
        <w:t> </w:t>
      </w:r>
      <w:r>
        <w:rPr>
          <w:w w:val="85"/>
        </w:rPr>
        <w:t>de</w:t>
      </w:r>
      <w:r>
        <w:rPr>
          <w:spacing w:val="24"/>
          <w:w w:val="85"/>
        </w:rPr>
        <w:t> </w:t>
      </w:r>
      <w:r>
        <w:rPr>
          <w:w w:val="85"/>
        </w:rPr>
        <w:t>Atenção</w:t>
      </w:r>
      <w:r>
        <w:rPr>
          <w:spacing w:val="24"/>
          <w:w w:val="85"/>
        </w:rPr>
        <w:t> </w:t>
      </w:r>
      <w:r>
        <w:rPr>
          <w:w w:val="85"/>
        </w:rPr>
        <w:t>Integral</w:t>
      </w:r>
      <w:r>
        <w:rPr>
          <w:spacing w:val="23"/>
          <w:w w:val="85"/>
        </w:rPr>
        <w:t> </w:t>
      </w:r>
      <w:r>
        <w:rPr>
          <w:w w:val="85"/>
        </w:rPr>
        <w:t>à</w:t>
      </w:r>
      <w:r>
        <w:rPr>
          <w:spacing w:val="23"/>
          <w:w w:val="85"/>
        </w:rPr>
        <w:t> </w:t>
      </w:r>
      <w:r>
        <w:rPr>
          <w:w w:val="85"/>
        </w:rPr>
        <w:t>saúde</w:t>
      </w:r>
      <w:r>
        <w:rPr>
          <w:spacing w:val="39"/>
          <w:w w:val="85"/>
        </w:rPr>
        <w:t> </w:t>
      </w:r>
      <w:r>
        <w:rPr>
          <w:w w:val="85"/>
        </w:rPr>
        <w:t>da</w:t>
      </w:r>
      <w:r>
        <w:rPr>
          <w:spacing w:val="24"/>
          <w:w w:val="85"/>
        </w:rPr>
        <w:t> </w:t>
      </w:r>
      <w:r>
        <w:rPr>
          <w:w w:val="85"/>
        </w:rPr>
        <w:t>Mulher</w:t>
      </w:r>
      <w:r>
        <w:rPr>
          <w:spacing w:val="-52"/>
          <w:w w:val="85"/>
        </w:rPr>
        <w:t> </w:t>
      </w:r>
      <w:r>
        <w:rPr>
          <w:w w:val="85"/>
        </w:rPr>
        <w:t>PNAISM</w:t>
      </w:r>
      <w:r>
        <w:rPr>
          <w:spacing w:val="18"/>
          <w:w w:val="85"/>
        </w:rPr>
        <w:t> </w:t>
      </w:r>
      <w:r>
        <w:rPr>
          <w:w w:val="85"/>
        </w:rPr>
        <w:t>e</w:t>
      </w:r>
      <w:r>
        <w:rPr>
          <w:spacing w:val="20"/>
          <w:w w:val="85"/>
        </w:rPr>
        <w:t> </w:t>
      </w:r>
      <w:r>
        <w:rPr>
          <w:w w:val="85"/>
        </w:rPr>
        <w:t>do</w:t>
      </w:r>
      <w:r>
        <w:rPr>
          <w:spacing w:val="19"/>
          <w:w w:val="85"/>
        </w:rPr>
        <w:t> </w:t>
      </w:r>
      <w:r>
        <w:rPr>
          <w:w w:val="85"/>
        </w:rPr>
        <w:t>Plano</w:t>
      </w:r>
      <w:r>
        <w:rPr>
          <w:spacing w:val="19"/>
          <w:w w:val="85"/>
        </w:rPr>
        <w:t> </w:t>
      </w:r>
      <w:r>
        <w:rPr>
          <w:w w:val="85"/>
        </w:rPr>
        <w:t>Nacional</w:t>
      </w:r>
      <w:r>
        <w:rPr>
          <w:spacing w:val="19"/>
          <w:w w:val="85"/>
        </w:rPr>
        <w:t> </w:t>
      </w:r>
      <w:r>
        <w:rPr>
          <w:w w:val="85"/>
        </w:rPr>
        <w:t>de</w:t>
      </w:r>
      <w:r>
        <w:rPr>
          <w:spacing w:val="19"/>
          <w:w w:val="85"/>
        </w:rPr>
        <w:t> </w:t>
      </w:r>
      <w:r>
        <w:rPr>
          <w:w w:val="85"/>
        </w:rPr>
        <w:t>Políticas</w:t>
      </w:r>
      <w:r>
        <w:rPr>
          <w:spacing w:val="21"/>
          <w:w w:val="85"/>
        </w:rPr>
        <w:t> </w:t>
      </w:r>
      <w:r>
        <w:rPr>
          <w:w w:val="85"/>
        </w:rPr>
        <w:t>para</w:t>
      </w:r>
      <w:r>
        <w:rPr>
          <w:spacing w:val="19"/>
          <w:w w:val="85"/>
        </w:rPr>
        <w:t> </w:t>
      </w:r>
      <w:r>
        <w:rPr>
          <w:w w:val="85"/>
        </w:rPr>
        <w:t>as</w:t>
      </w:r>
      <w:r>
        <w:rPr>
          <w:spacing w:val="18"/>
          <w:w w:val="85"/>
        </w:rPr>
        <w:t> </w:t>
      </w:r>
      <w:r>
        <w:rPr>
          <w:w w:val="85"/>
        </w:rPr>
        <w:t>Mulheres</w:t>
      </w:r>
      <w:r>
        <w:rPr>
          <w:spacing w:val="21"/>
          <w:w w:val="85"/>
        </w:rPr>
        <w:t> </w:t>
      </w:r>
      <w:r>
        <w:rPr>
          <w:w w:val="85"/>
        </w:rPr>
        <w:t>PNPM.</w:t>
      </w:r>
      <w:r>
        <w:rPr>
          <w:spacing w:val="17"/>
          <w:w w:val="85"/>
        </w:rPr>
        <w:t> </w:t>
      </w:r>
      <w:r>
        <w:rPr>
          <w:w w:val="85"/>
        </w:rPr>
        <w:t>Brasília:</w:t>
      </w:r>
      <w:r>
        <w:rPr>
          <w:spacing w:val="18"/>
          <w:w w:val="85"/>
        </w:rPr>
        <w:t> </w:t>
      </w:r>
      <w:r>
        <w:rPr>
          <w:w w:val="85"/>
        </w:rPr>
        <w:t>Ministério</w:t>
      </w:r>
      <w:r>
        <w:rPr>
          <w:spacing w:val="20"/>
          <w:w w:val="85"/>
        </w:rPr>
        <w:t> </w:t>
      </w:r>
      <w:r>
        <w:rPr>
          <w:w w:val="85"/>
        </w:rPr>
        <w:t>das</w:t>
      </w:r>
      <w:r>
        <w:rPr>
          <w:spacing w:val="21"/>
          <w:w w:val="85"/>
        </w:rPr>
        <w:t> </w:t>
      </w:r>
      <w:r>
        <w:rPr>
          <w:w w:val="85"/>
        </w:rPr>
        <w:t>Mulheres,</w:t>
      </w:r>
      <w:r>
        <w:rPr>
          <w:spacing w:val="18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Igualdade</w:t>
      </w:r>
      <w:r>
        <w:rPr>
          <w:spacing w:val="5"/>
          <w:w w:val="85"/>
        </w:rPr>
        <w:t> </w:t>
      </w:r>
      <w:r>
        <w:rPr>
          <w:spacing w:val="-1"/>
          <w:w w:val="85"/>
        </w:rPr>
        <w:t>Racial</w:t>
      </w:r>
      <w:r>
        <w:rPr>
          <w:spacing w:val="5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5"/>
          <w:w w:val="85"/>
        </w:rPr>
        <w:t> </w:t>
      </w:r>
      <w:r>
        <w:rPr>
          <w:spacing w:val="-1"/>
          <w:w w:val="85"/>
        </w:rPr>
        <w:t>dos</w:t>
      </w:r>
      <w:r>
        <w:rPr>
          <w:spacing w:val="6"/>
          <w:w w:val="85"/>
        </w:rPr>
        <w:t> </w:t>
      </w:r>
      <w:r>
        <w:rPr>
          <w:spacing w:val="-1"/>
          <w:w w:val="85"/>
        </w:rPr>
        <w:t>Direitos</w:t>
      </w:r>
      <w:r>
        <w:rPr>
          <w:spacing w:val="6"/>
          <w:w w:val="85"/>
        </w:rPr>
        <w:t> </w:t>
      </w:r>
      <w:r>
        <w:rPr>
          <w:w w:val="85"/>
        </w:rPr>
        <w:t>Humanos,</w:t>
      </w:r>
      <w:r>
        <w:rPr>
          <w:spacing w:val="4"/>
          <w:w w:val="85"/>
        </w:rPr>
        <w:t> </w:t>
      </w:r>
      <w:r>
        <w:rPr>
          <w:w w:val="85"/>
        </w:rPr>
        <w:t>2015.</w:t>
      </w:r>
      <w:r>
        <w:rPr>
          <w:spacing w:val="11"/>
          <w:w w:val="85"/>
        </w:rPr>
        <w:t> </w:t>
      </w:r>
      <w:r>
        <w:rPr>
          <w:w w:val="85"/>
        </w:rPr>
        <w:t>Disponível</w:t>
      </w:r>
      <w:r>
        <w:rPr>
          <w:spacing w:val="4"/>
          <w:w w:val="85"/>
        </w:rPr>
        <w:t> </w:t>
      </w:r>
      <w:r>
        <w:rPr>
          <w:w w:val="85"/>
        </w:rPr>
        <w:t>em:</w:t>
      </w:r>
      <w:r>
        <w:rPr>
          <w:spacing w:val="6"/>
          <w:w w:val="85"/>
        </w:rPr>
        <w:t> </w:t>
      </w:r>
      <w:hyperlink r:id="rId216">
        <w:r>
          <w:rPr>
            <w:w w:val="85"/>
            <w:u w:val="single"/>
          </w:rPr>
          <w:t>https://www.gov.br/mdh/pt-br/navegue-por-</w:t>
        </w:r>
      </w:hyperlink>
      <w:r>
        <w:rPr>
          <w:spacing w:val="-51"/>
          <w:w w:val="85"/>
        </w:rPr>
        <w:t> </w:t>
      </w:r>
      <w:hyperlink r:id="rId216">
        <w:r>
          <w:rPr>
            <w:spacing w:val="-1"/>
            <w:w w:val="85"/>
            <w:u w:val="single"/>
          </w:rPr>
          <w:t>temas/politicas-para-mulheres/arquivo/central-de-conteudos/publicacoes/publicacoes/2015/pnaism_pnpm-</w:t>
        </w:r>
      </w:hyperlink>
      <w:r>
        <w:rPr>
          <w:w w:val="85"/>
        </w:rPr>
        <w:t> </w:t>
      </w:r>
      <w:hyperlink r:id="rId216">
        <w:r>
          <w:rPr>
            <w:w w:val="90"/>
            <w:u w:val="single"/>
          </w:rPr>
          <w:t>versaoweb.pdf</w:t>
        </w:r>
      </w:hyperlink>
      <w:r>
        <w:rPr>
          <w:w w:val="90"/>
        </w:rPr>
        <w:t>.</w:t>
      </w:r>
      <w:r>
        <w:rPr>
          <w:spacing w:val="-10"/>
          <w:w w:val="90"/>
        </w:rPr>
        <w:t> </w:t>
      </w:r>
      <w:r>
        <w:rPr>
          <w:w w:val="90"/>
        </w:rPr>
        <w:t>Acesso</w:t>
      </w:r>
      <w:r>
        <w:rPr>
          <w:spacing w:val="-7"/>
          <w:w w:val="90"/>
        </w:rPr>
        <w:t> </w:t>
      </w:r>
      <w:r>
        <w:rPr>
          <w:w w:val="90"/>
        </w:rPr>
        <w:t>em</w:t>
      </w:r>
      <w:r>
        <w:rPr>
          <w:spacing w:val="-8"/>
          <w:w w:val="90"/>
        </w:rPr>
        <w:t> </w:t>
      </w:r>
      <w:r>
        <w:rPr>
          <w:w w:val="90"/>
        </w:rPr>
        <w:t>02</w:t>
      </w:r>
      <w:r>
        <w:rPr>
          <w:spacing w:val="-8"/>
          <w:w w:val="90"/>
        </w:rPr>
        <w:t> </w:t>
      </w:r>
      <w:r>
        <w:rPr>
          <w:w w:val="90"/>
        </w:rPr>
        <w:t>Fev.</w:t>
      </w:r>
      <w:r>
        <w:rPr>
          <w:spacing w:val="-9"/>
          <w:w w:val="90"/>
        </w:rPr>
        <w:t> </w:t>
      </w:r>
      <w:r>
        <w:rPr>
          <w:w w:val="90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103"/>
        <w:ind w:left="1085" w:right="1076"/>
        <w:jc w:val="both"/>
      </w:pPr>
      <w:r>
        <w:rPr>
          <w:w w:val="85"/>
          <w:u w:val="single"/>
        </w:rPr>
        <w:t> </w:t>
      </w:r>
      <w:r>
        <w:rPr>
          <w:u w:val="single"/>
        </w:rPr>
        <w:t>         </w:t>
      </w:r>
      <w:r>
        <w:rPr>
          <w:spacing w:val="-32"/>
          <w:u w:val="single"/>
        </w:rPr>
        <w:t> </w:t>
      </w:r>
      <w:r>
        <w:rPr>
          <w:w w:val="80"/>
        </w:rPr>
        <w:t>. Política Nacional de Atenção Integral à Saúde da Mulher: princípios e diretrizes. Brasília: Ministério da</w:t>
      </w:r>
      <w:r>
        <w:rPr>
          <w:spacing w:val="1"/>
          <w:w w:val="80"/>
        </w:rPr>
        <w:t> </w:t>
      </w:r>
      <w:r>
        <w:rPr>
          <w:w w:val="80"/>
        </w:rPr>
        <w:t>Saúde;</w:t>
      </w:r>
      <w:r>
        <w:rPr>
          <w:spacing w:val="1"/>
          <w:w w:val="80"/>
        </w:rPr>
        <w:t> </w:t>
      </w:r>
      <w:r>
        <w:rPr>
          <w:w w:val="80"/>
        </w:rPr>
        <w:t>2004.</w:t>
      </w:r>
      <w:r>
        <w:rPr>
          <w:spacing w:val="1"/>
          <w:w w:val="80"/>
        </w:rPr>
        <w:t> </w:t>
      </w: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217">
        <w:r>
          <w:rPr>
            <w:w w:val="80"/>
            <w:u w:val="single"/>
          </w:rPr>
          <w:t>https://bvsms.saude.gov.br/bvs/publicacoes/politica_nac_atencao_mulher.pdf</w:t>
        </w:r>
      </w:hyperlink>
      <w:r>
        <w:rPr>
          <w:w w:val="80"/>
        </w:rPr>
        <w:t>.</w:t>
      </w:r>
      <w:r>
        <w:rPr>
          <w:spacing w:val="1"/>
          <w:w w:val="80"/>
        </w:rPr>
        <w:t> </w:t>
      </w:r>
      <w:r>
        <w:rPr>
          <w:w w:val="90"/>
        </w:rPr>
        <w:t>Acesso</w:t>
      </w:r>
      <w:r>
        <w:rPr>
          <w:spacing w:val="-6"/>
          <w:w w:val="90"/>
        </w:rPr>
        <w:t> </w:t>
      </w:r>
      <w:r>
        <w:rPr>
          <w:w w:val="90"/>
        </w:rPr>
        <w:t>em</w:t>
      </w:r>
      <w:r>
        <w:rPr>
          <w:spacing w:val="-7"/>
          <w:w w:val="90"/>
        </w:rPr>
        <w:t> </w:t>
      </w:r>
      <w:r>
        <w:rPr>
          <w:w w:val="90"/>
        </w:rPr>
        <w:t>12</w:t>
      </w:r>
      <w:r>
        <w:rPr>
          <w:spacing w:val="-6"/>
          <w:w w:val="90"/>
        </w:rPr>
        <w:t> </w:t>
      </w:r>
      <w:r>
        <w:rPr>
          <w:w w:val="90"/>
        </w:rPr>
        <w:t>Jan.</w:t>
      </w:r>
      <w:r>
        <w:rPr>
          <w:spacing w:val="-8"/>
          <w:w w:val="90"/>
        </w:rPr>
        <w:t> </w:t>
      </w:r>
      <w:r>
        <w:rPr>
          <w:w w:val="90"/>
        </w:rPr>
        <w:t>2021.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2827" w:val="left" w:leader="none"/>
        </w:tabs>
        <w:spacing w:line="242" w:lineRule="auto" w:before="208"/>
        <w:ind w:left="1085" w:right="1075"/>
        <w:jc w:val="both"/>
      </w:pPr>
      <w:r>
        <w:rPr>
          <w:w w:val="85"/>
        </w:rPr>
        <w:t>FERREIRA, Verônica Clemente et al. Saúde da Mulher, Gênero, Políticas Públicas e Educação Médica:</w:t>
      </w:r>
      <w:r>
        <w:rPr>
          <w:spacing w:val="1"/>
          <w:w w:val="85"/>
        </w:rPr>
        <w:t> </w:t>
      </w:r>
      <w:r>
        <w:rPr>
          <w:w w:val="80"/>
        </w:rPr>
        <w:t>Agravos</w:t>
      </w:r>
      <w:r>
        <w:rPr>
          <w:spacing w:val="1"/>
          <w:w w:val="80"/>
        </w:rPr>
        <w:t> </w:t>
      </w:r>
      <w:r>
        <w:rPr>
          <w:w w:val="80"/>
        </w:rPr>
        <w:t>no</w:t>
      </w:r>
      <w:r>
        <w:rPr>
          <w:spacing w:val="1"/>
          <w:w w:val="80"/>
        </w:rPr>
        <w:t> </w:t>
      </w:r>
      <w:r>
        <w:rPr>
          <w:w w:val="80"/>
        </w:rPr>
        <w:t>Contexto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Pandemia. RevistaBrasileira de</w:t>
      </w:r>
      <w:r>
        <w:rPr>
          <w:spacing w:val="1"/>
          <w:w w:val="80"/>
        </w:rPr>
        <w:t> </w:t>
      </w:r>
      <w:r>
        <w:rPr>
          <w:w w:val="80"/>
        </w:rPr>
        <w:t>Educação</w:t>
      </w:r>
      <w:r>
        <w:rPr>
          <w:spacing w:val="38"/>
        </w:rPr>
        <w:t> </w:t>
      </w:r>
      <w:r>
        <w:rPr>
          <w:w w:val="80"/>
        </w:rPr>
        <w:t>Médica. Brasília, v. 44, supl. 1,</w:t>
      </w:r>
      <w:r>
        <w:rPr>
          <w:spacing w:val="38"/>
        </w:rPr>
        <w:t> </w:t>
      </w:r>
      <w:r>
        <w:rPr>
          <w:w w:val="80"/>
        </w:rPr>
        <w:t>ed.</w:t>
      </w:r>
      <w:r>
        <w:rPr>
          <w:spacing w:val="38"/>
        </w:rPr>
        <w:t> </w:t>
      </w:r>
      <w:r>
        <w:rPr>
          <w:w w:val="80"/>
        </w:rPr>
        <w:t>147,</w:t>
      </w:r>
      <w:r>
        <w:rPr>
          <w:spacing w:val="1"/>
          <w:w w:val="80"/>
        </w:rPr>
        <w:t> </w:t>
      </w:r>
      <w:r>
        <w:rPr>
          <w:w w:val="90"/>
        </w:rPr>
        <w:t>2020.</w:t>
        <w:tab/>
      </w:r>
      <w:r>
        <w:rPr>
          <w:w w:val="85"/>
        </w:rPr>
        <w:t>Disponível</w:t>
      </w:r>
      <w:r>
        <w:rPr>
          <w:spacing w:val="1"/>
          <w:w w:val="85"/>
        </w:rPr>
        <w:t> </w:t>
      </w:r>
      <w:r>
        <w:rPr>
          <w:w w:val="85"/>
        </w:rPr>
        <w:t>em:</w:t>
      </w:r>
      <w:r>
        <w:rPr>
          <w:spacing w:val="1"/>
          <w:w w:val="85"/>
        </w:rPr>
        <w:t> </w:t>
      </w:r>
      <w:hyperlink r:id="rId218">
        <w:r>
          <w:rPr>
            <w:w w:val="85"/>
          </w:rPr>
          <w:t>&lt;h</w:t>
        </w:r>
      </w:hyperlink>
      <w:r>
        <w:rPr>
          <w:w w:val="85"/>
        </w:rPr>
        <w:t>t</w:t>
      </w:r>
      <w:hyperlink r:id="rId218">
        <w:r>
          <w:rPr>
            <w:w w:val="85"/>
          </w:rPr>
          <w:t>tp://www.scielo.br/scielo.php?script=sci_arttext&amp;pid=S0100-</w:t>
        </w:r>
      </w:hyperlink>
      <w:r>
        <w:rPr>
          <w:spacing w:val="-52"/>
          <w:w w:val="85"/>
        </w:rPr>
        <w:t> </w:t>
      </w:r>
      <w:r>
        <w:rPr>
          <w:w w:val="80"/>
        </w:rPr>
        <w:t>55022020000500803&amp;lng=en&amp;nrm=iso&gt;.</w:t>
      </w:r>
      <w:r>
        <w:rPr>
          <w:spacing w:val="1"/>
          <w:w w:val="80"/>
        </w:rPr>
        <w:t> </w:t>
      </w:r>
      <w:r>
        <w:rPr>
          <w:w w:val="80"/>
        </w:rPr>
        <w:t>Acesso</w:t>
      </w:r>
      <w:r>
        <w:rPr>
          <w:spacing w:val="3"/>
          <w:w w:val="80"/>
        </w:rPr>
        <w:t> </w:t>
      </w:r>
      <w:r>
        <w:rPr>
          <w:w w:val="80"/>
        </w:rPr>
        <w:t>em</w:t>
      </w:r>
      <w:r>
        <w:rPr>
          <w:spacing w:val="10"/>
          <w:w w:val="80"/>
        </w:rPr>
        <w:t> </w:t>
      </w:r>
      <w:r>
        <w:rPr>
          <w:w w:val="80"/>
        </w:rPr>
        <w:t>12 Jan.</w:t>
      </w:r>
      <w:r>
        <w:rPr>
          <w:spacing w:val="6"/>
          <w:w w:val="80"/>
        </w:rPr>
        <w:t> </w:t>
      </w:r>
      <w:r>
        <w:rPr>
          <w:w w:val="80"/>
        </w:rPr>
        <w:t>2021.</w:t>
      </w:r>
    </w:p>
    <w:p>
      <w:pPr>
        <w:pStyle w:val="BodyText"/>
        <w:rPr>
          <w:sz w:val="28"/>
        </w:rPr>
      </w:pPr>
    </w:p>
    <w:p>
      <w:pPr>
        <w:pStyle w:val="BodyText"/>
        <w:spacing w:line="242" w:lineRule="auto" w:before="204"/>
        <w:ind w:left="1085" w:right="1077"/>
        <w:jc w:val="both"/>
      </w:pPr>
      <w:r>
        <w:rPr>
          <w:w w:val="85"/>
        </w:rPr>
        <w:t>KORNIJEZUK, Natália Peres. Do programa ao plano: a Política de Atenção Integral àSaúde da Mulher</w:t>
      </w:r>
      <w:r>
        <w:rPr>
          <w:spacing w:val="1"/>
          <w:w w:val="85"/>
        </w:rPr>
        <w:t> </w:t>
      </w:r>
      <w:r>
        <w:rPr>
          <w:w w:val="85"/>
        </w:rPr>
        <w:t>(PAISM-PNAISM), contexto histórico, atores políticos e a questão da menopausa. 2015, 90 p. Dissertação</w:t>
      </w:r>
      <w:r>
        <w:rPr>
          <w:spacing w:val="1"/>
          <w:w w:val="85"/>
        </w:rPr>
        <w:t> </w:t>
      </w:r>
      <w:r>
        <w:rPr>
          <w:w w:val="90"/>
        </w:rPr>
        <w:t>(Mestrado).</w:t>
      </w:r>
      <w:r>
        <w:rPr>
          <w:spacing w:val="1"/>
          <w:w w:val="90"/>
        </w:rPr>
        <w:t> </w:t>
      </w:r>
      <w:r>
        <w:rPr>
          <w:w w:val="90"/>
        </w:rPr>
        <w:t>Universidade</w:t>
      </w:r>
      <w:r>
        <w:rPr>
          <w:spacing w:val="1"/>
          <w:w w:val="90"/>
        </w:rPr>
        <w:t> </w:t>
      </w:r>
      <w:r>
        <w:rPr>
          <w:w w:val="90"/>
        </w:rPr>
        <w:t>Federal</w:t>
      </w:r>
      <w:r>
        <w:rPr>
          <w:spacing w:val="1"/>
          <w:w w:val="90"/>
        </w:rPr>
        <w:t> </w:t>
      </w:r>
      <w:r>
        <w:rPr>
          <w:w w:val="90"/>
        </w:rPr>
        <w:t>do</w:t>
      </w:r>
      <w:r>
        <w:rPr>
          <w:spacing w:val="1"/>
          <w:w w:val="90"/>
        </w:rPr>
        <w:t> </w:t>
      </w:r>
      <w:r>
        <w:rPr>
          <w:w w:val="90"/>
        </w:rPr>
        <w:t>Rio</w:t>
      </w:r>
      <w:r>
        <w:rPr>
          <w:spacing w:val="1"/>
          <w:w w:val="90"/>
        </w:rPr>
        <w:t> </w:t>
      </w:r>
      <w:r>
        <w:rPr>
          <w:w w:val="90"/>
        </w:rPr>
        <w:t>Grande</w:t>
      </w:r>
      <w:r>
        <w:rPr>
          <w:spacing w:val="1"/>
          <w:w w:val="90"/>
        </w:rPr>
        <w:t> </w:t>
      </w:r>
      <w:r>
        <w:rPr>
          <w:w w:val="90"/>
        </w:rPr>
        <w:t>do</w:t>
      </w:r>
      <w:r>
        <w:rPr>
          <w:spacing w:val="1"/>
          <w:w w:val="90"/>
        </w:rPr>
        <w:t> </w:t>
      </w:r>
      <w:r>
        <w:rPr>
          <w:w w:val="90"/>
        </w:rPr>
        <w:t>Sul,</w:t>
      </w:r>
      <w:r>
        <w:rPr>
          <w:spacing w:val="1"/>
          <w:w w:val="90"/>
        </w:rPr>
        <w:t> </w:t>
      </w:r>
      <w:r>
        <w:rPr>
          <w:w w:val="90"/>
        </w:rPr>
        <w:t>2015.disponível</w:t>
      </w:r>
      <w:r>
        <w:rPr>
          <w:spacing w:val="1"/>
          <w:w w:val="90"/>
        </w:rPr>
        <w:t> </w:t>
      </w:r>
      <w:r>
        <w:rPr>
          <w:w w:val="90"/>
        </w:rPr>
        <w:t>em:</w:t>
      </w:r>
      <w:r>
        <w:rPr>
          <w:spacing w:val="1"/>
          <w:w w:val="90"/>
        </w:rPr>
        <w:t> </w:t>
      </w:r>
      <w:hyperlink r:id="rId219">
        <w:r>
          <w:rPr>
            <w:w w:val="80"/>
            <w:u w:val="single"/>
          </w:rPr>
          <w:t>https://www.lume.ufrgs.br/bitstream/handle/10183/132850/000984731.pdf?sequence=1&amp;isAllowed=y</w:t>
        </w:r>
      </w:hyperlink>
      <w:r>
        <w:rPr>
          <w:w w:val="80"/>
          <w:u w:val="single"/>
        </w:rPr>
        <w:t>.</w:t>
      </w:r>
      <w:r>
        <w:rPr>
          <w:spacing w:val="38"/>
          <w:u w:val="single"/>
        </w:rPr>
        <w:t> </w:t>
      </w:r>
      <w:r>
        <w:rPr>
          <w:spacing w:val="39"/>
          <w:u w:val="single"/>
        </w:rPr>
        <w:t> </w:t>
      </w:r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90"/>
        </w:rPr>
        <w:t>em</w:t>
      </w:r>
      <w:r>
        <w:rPr>
          <w:spacing w:val="-7"/>
          <w:w w:val="90"/>
        </w:rPr>
        <w:t> </w:t>
      </w:r>
      <w:r>
        <w:rPr>
          <w:w w:val="90"/>
        </w:rPr>
        <w:t>12</w:t>
      </w:r>
      <w:r>
        <w:rPr>
          <w:spacing w:val="-5"/>
          <w:w w:val="90"/>
        </w:rPr>
        <w:t> </w:t>
      </w:r>
      <w:r>
        <w:rPr>
          <w:w w:val="90"/>
        </w:rPr>
        <w:t>Jan.</w:t>
      </w:r>
      <w:r>
        <w:rPr>
          <w:spacing w:val="-8"/>
          <w:w w:val="90"/>
        </w:rPr>
        <w:t> </w:t>
      </w:r>
      <w:r>
        <w:rPr>
          <w:w w:val="90"/>
        </w:rPr>
        <w:t>2021.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3201" w:val="left" w:leader="none"/>
          <w:tab w:pos="5610" w:val="left" w:leader="none"/>
          <w:tab w:pos="7837" w:val="left" w:leader="none"/>
          <w:tab w:pos="10494" w:val="left" w:leader="none"/>
        </w:tabs>
        <w:spacing w:line="242" w:lineRule="auto" w:before="203"/>
        <w:ind w:left="1085" w:right="1075"/>
        <w:jc w:val="both"/>
      </w:pPr>
      <w:r>
        <w:rPr>
          <w:w w:val="80"/>
        </w:rPr>
        <w:t>SANTANA,</w:t>
      </w:r>
      <w:r>
        <w:rPr>
          <w:spacing w:val="26"/>
          <w:w w:val="80"/>
        </w:rPr>
        <w:t> </w:t>
      </w:r>
      <w:r>
        <w:rPr>
          <w:w w:val="80"/>
        </w:rPr>
        <w:t>Tamiles</w:t>
      </w:r>
      <w:r>
        <w:rPr>
          <w:spacing w:val="24"/>
          <w:w w:val="80"/>
        </w:rPr>
        <w:t> </w:t>
      </w:r>
      <w:r>
        <w:rPr>
          <w:w w:val="80"/>
        </w:rPr>
        <w:t>Daiane</w:t>
      </w:r>
      <w:r>
        <w:rPr>
          <w:spacing w:val="24"/>
          <w:w w:val="80"/>
        </w:rPr>
        <w:t> </w:t>
      </w:r>
      <w:r>
        <w:rPr>
          <w:w w:val="80"/>
        </w:rPr>
        <w:t>Borges</w:t>
      </w:r>
      <w:r>
        <w:rPr>
          <w:spacing w:val="25"/>
          <w:w w:val="80"/>
        </w:rPr>
        <w:t> </w:t>
      </w:r>
      <w:r>
        <w:rPr>
          <w:w w:val="80"/>
        </w:rPr>
        <w:t>et</w:t>
      </w:r>
      <w:r>
        <w:rPr>
          <w:spacing w:val="26"/>
          <w:w w:val="80"/>
        </w:rPr>
        <w:t> </w:t>
      </w:r>
      <w:r>
        <w:rPr>
          <w:w w:val="80"/>
        </w:rPr>
        <w:t>al.</w:t>
      </w:r>
      <w:r>
        <w:rPr>
          <w:spacing w:val="25"/>
          <w:w w:val="80"/>
        </w:rPr>
        <w:t> </w:t>
      </w:r>
      <w:r>
        <w:rPr>
          <w:w w:val="80"/>
        </w:rPr>
        <w:t>Avanços</w:t>
      </w:r>
      <w:r>
        <w:rPr>
          <w:spacing w:val="25"/>
          <w:w w:val="80"/>
        </w:rPr>
        <w:t> </w:t>
      </w:r>
      <w:r>
        <w:rPr>
          <w:w w:val="80"/>
        </w:rPr>
        <w:t>e</w:t>
      </w:r>
      <w:r>
        <w:rPr>
          <w:spacing w:val="23"/>
          <w:w w:val="80"/>
        </w:rPr>
        <w:t> </w:t>
      </w:r>
      <w:r>
        <w:rPr>
          <w:w w:val="80"/>
        </w:rPr>
        <w:t>desafios</w:t>
      </w:r>
      <w:r>
        <w:rPr>
          <w:spacing w:val="26"/>
          <w:w w:val="80"/>
        </w:rPr>
        <w:t> </w:t>
      </w:r>
      <w:r>
        <w:rPr>
          <w:w w:val="80"/>
        </w:rPr>
        <w:t>da</w:t>
      </w:r>
      <w:r>
        <w:rPr>
          <w:spacing w:val="24"/>
          <w:w w:val="80"/>
        </w:rPr>
        <w:t> </w:t>
      </w:r>
      <w:r>
        <w:rPr>
          <w:w w:val="80"/>
        </w:rPr>
        <w:t>concretização</w:t>
      </w:r>
      <w:r>
        <w:rPr>
          <w:spacing w:val="24"/>
          <w:w w:val="80"/>
        </w:rPr>
        <w:t> </w:t>
      </w:r>
      <w:r>
        <w:rPr>
          <w:w w:val="80"/>
        </w:rPr>
        <w:t>da</w:t>
      </w:r>
      <w:r>
        <w:rPr>
          <w:spacing w:val="23"/>
          <w:w w:val="80"/>
        </w:rPr>
        <w:t> </w:t>
      </w:r>
      <w:r>
        <w:rPr>
          <w:w w:val="80"/>
        </w:rPr>
        <w:t>Política</w:t>
      </w:r>
      <w:r>
        <w:rPr>
          <w:spacing w:val="24"/>
          <w:w w:val="80"/>
        </w:rPr>
        <w:t> </w:t>
      </w:r>
      <w:r>
        <w:rPr>
          <w:w w:val="80"/>
        </w:rPr>
        <w:t>Nacional</w:t>
      </w:r>
      <w:r>
        <w:rPr>
          <w:spacing w:val="21"/>
          <w:w w:val="80"/>
        </w:rPr>
        <w:t> </w:t>
      </w:r>
      <w:r>
        <w:rPr>
          <w:w w:val="80"/>
        </w:rPr>
        <w:t>da</w:t>
      </w:r>
      <w:r>
        <w:rPr>
          <w:spacing w:val="24"/>
          <w:w w:val="80"/>
        </w:rPr>
        <w:t> </w:t>
      </w:r>
      <w:r>
        <w:rPr>
          <w:w w:val="80"/>
        </w:rPr>
        <w:t>Saúde</w:t>
      </w:r>
      <w:r>
        <w:rPr>
          <w:spacing w:val="1"/>
          <w:w w:val="80"/>
        </w:rPr>
        <w:t> </w:t>
      </w:r>
      <w:r>
        <w:rPr>
          <w:w w:val="80"/>
        </w:rPr>
        <w:t>da Mulher: uma revisão de literatura</w:t>
      </w:r>
      <w:r>
        <w:rPr>
          <w:rFonts w:ascii="Arial" w:hAnsi="Arial"/>
          <w:b/>
          <w:w w:val="80"/>
        </w:rPr>
        <w:t>. Revista de Atenção à Saúde</w:t>
      </w:r>
      <w:r>
        <w:rPr>
          <w:w w:val="80"/>
        </w:rPr>
        <w:t>. São Caetano do Sul, v. 17, n.</w:t>
      </w:r>
      <w:r>
        <w:rPr>
          <w:spacing w:val="38"/>
        </w:rPr>
        <w:t> </w:t>
      </w:r>
      <w:r>
        <w:rPr>
          <w:w w:val="80"/>
        </w:rPr>
        <w:t>61, p. 125-</w:t>
      </w:r>
      <w:r>
        <w:rPr>
          <w:spacing w:val="1"/>
          <w:w w:val="80"/>
        </w:rPr>
        <w:t> </w:t>
      </w:r>
      <w:r>
        <w:rPr>
          <w:w w:val="90"/>
        </w:rPr>
        <w:t>141,</w:t>
        <w:tab/>
        <w:t>jul./set.,</w:t>
        <w:tab/>
        <w:t>2019.</w:t>
        <w:tab/>
        <w:t>Disponível</w:t>
        <w:tab/>
      </w:r>
      <w:r>
        <w:rPr>
          <w:w w:val="80"/>
        </w:rPr>
        <w:t>em:</w:t>
      </w:r>
    </w:p>
    <w:p>
      <w:pPr>
        <w:pStyle w:val="BodyText"/>
        <w:spacing w:line="270" w:lineRule="exact"/>
        <w:ind w:left="1085"/>
        <w:jc w:val="both"/>
      </w:pPr>
      <w:hyperlink r:id="rId220">
        <w:r>
          <w:rPr>
            <w:w w:val="80"/>
            <w:u w:val="single"/>
          </w:rPr>
          <w:t>https://seer.uscs.edu.br/index.php/revista_ciencias_saude/article/view/6012/pdf</w:t>
        </w:r>
        <w:r>
          <w:rPr>
            <w:w w:val="80"/>
          </w:rPr>
          <w:t>.</w:t>
        </w:r>
        <w:r>
          <w:rPr>
            <w:spacing w:val="27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31"/>
          <w:w w:val="80"/>
        </w:rPr>
        <w:t> </w:t>
      </w:r>
      <w:r>
        <w:rPr>
          <w:w w:val="80"/>
        </w:rPr>
        <w:t>em</w:t>
      </w:r>
      <w:r>
        <w:rPr>
          <w:spacing w:val="29"/>
          <w:w w:val="80"/>
        </w:rPr>
        <w:t> </w:t>
      </w:r>
      <w:r>
        <w:rPr>
          <w:w w:val="80"/>
        </w:rPr>
        <w:t>02</w:t>
      </w:r>
      <w:r>
        <w:rPr>
          <w:spacing w:val="31"/>
          <w:w w:val="80"/>
        </w:rPr>
        <w:t> </w:t>
      </w:r>
      <w:r>
        <w:rPr>
          <w:w w:val="80"/>
        </w:rPr>
        <w:t>Fev.</w:t>
      </w:r>
      <w:r>
        <w:rPr>
          <w:spacing w:val="27"/>
          <w:w w:val="80"/>
        </w:rPr>
        <w:t> </w:t>
      </w:r>
      <w:r>
        <w:rPr>
          <w:w w:val="80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tabs>
          <w:tab w:pos="3593" w:val="left" w:leader="none"/>
          <w:tab w:pos="4758" w:val="left" w:leader="none"/>
          <w:tab w:pos="5473" w:val="left" w:leader="none"/>
          <w:tab w:pos="6849" w:val="left" w:leader="none"/>
          <w:tab w:pos="8086" w:val="left" w:leader="none"/>
          <w:tab w:pos="9074" w:val="left" w:leader="none"/>
          <w:tab w:pos="10488" w:val="left" w:leader="none"/>
        </w:tabs>
        <w:spacing w:line="242" w:lineRule="auto" w:before="104"/>
        <w:ind w:left="1085" w:right="1082"/>
      </w:pPr>
      <w:r>
        <w:rPr>
          <w:w w:val="85"/>
        </w:rPr>
        <w:t>SANTOS,</w:t>
      </w:r>
      <w:r>
        <w:rPr>
          <w:spacing w:val="6"/>
          <w:w w:val="85"/>
        </w:rPr>
        <w:t> </w:t>
      </w:r>
      <w:r>
        <w:rPr>
          <w:w w:val="85"/>
        </w:rPr>
        <w:t>Nathaliê</w:t>
      </w:r>
      <w:r>
        <w:rPr>
          <w:spacing w:val="4"/>
          <w:w w:val="85"/>
        </w:rPr>
        <w:t> </w:t>
      </w:r>
      <w:r>
        <w:rPr>
          <w:w w:val="85"/>
        </w:rPr>
        <w:t>Cristo</w:t>
      </w:r>
      <w:r>
        <w:rPr>
          <w:spacing w:val="5"/>
          <w:w w:val="85"/>
        </w:rPr>
        <w:t> </w:t>
      </w:r>
      <w:r>
        <w:rPr>
          <w:w w:val="85"/>
        </w:rPr>
        <w:t>Ribeiro</w:t>
      </w:r>
      <w:r>
        <w:rPr>
          <w:spacing w:val="5"/>
          <w:w w:val="85"/>
        </w:rPr>
        <w:t> </w:t>
      </w:r>
      <w:r>
        <w:rPr>
          <w:w w:val="85"/>
        </w:rPr>
        <w:t>dos.</w:t>
      </w:r>
      <w:r>
        <w:rPr>
          <w:spacing w:val="2"/>
          <w:w w:val="85"/>
        </w:rPr>
        <w:t> </w:t>
      </w:r>
      <w:r>
        <w:rPr>
          <w:w w:val="85"/>
        </w:rPr>
        <w:t>A</w:t>
      </w:r>
      <w:r>
        <w:rPr>
          <w:spacing w:val="6"/>
          <w:w w:val="85"/>
        </w:rPr>
        <w:t> </w:t>
      </w:r>
      <w:r>
        <w:rPr>
          <w:w w:val="85"/>
        </w:rPr>
        <w:t>construção</w:t>
      </w:r>
      <w:r>
        <w:rPr>
          <w:spacing w:val="5"/>
          <w:w w:val="85"/>
        </w:rPr>
        <w:t> </w:t>
      </w:r>
      <w:r>
        <w:rPr>
          <w:w w:val="85"/>
        </w:rPr>
        <w:t>da</w:t>
      </w:r>
      <w:r>
        <w:rPr>
          <w:spacing w:val="5"/>
          <w:w w:val="85"/>
        </w:rPr>
        <w:t> </w:t>
      </w:r>
      <w:r>
        <w:rPr>
          <w:w w:val="85"/>
        </w:rPr>
        <w:t>Política</w:t>
      </w:r>
      <w:r>
        <w:rPr>
          <w:spacing w:val="4"/>
          <w:w w:val="85"/>
        </w:rPr>
        <w:t> </w:t>
      </w:r>
      <w:r>
        <w:rPr>
          <w:w w:val="85"/>
        </w:rPr>
        <w:t>de</w:t>
      </w:r>
      <w:r>
        <w:rPr>
          <w:spacing w:val="9"/>
          <w:w w:val="85"/>
        </w:rPr>
        <w:t> </w:t>
      </w:r>
      <w:r>
        <w:rPr>
          <w:w w:val="85"/>
        </w:rPr>
        <w:t>Atenção</w:t>
      </w:r>
      <w:r>
        <w:rPr>
          <w:spacing w:val="4"/>
          <w:w w:val="85"/>
        </w:rPr>
        <w:t> </w:t>
      </w:r>
      <w:r>
        <w:rPr>
          <w:w w:val="85"/>
        </w:rPr>
        <w:t>Integral</w:t>
      </w:r>
      <w:r>
        <w:rPr>
          <w:spacing w:val="4"/>
          <w:w w:val="85"/>
        </w:rPr>
        <w:t> </w:t>
      </w:r>
      <w:r>
        <w:rPr>
          <w:w w:val="85"/>
        </w:rPr>
        <w:t>à</w:t>
      </w:r>
      <w:r>
        <w:rPr>
          <w:spacing w:val="9"/>
          <w:w w:val="85"/>
        </w:rPr>
        <w:t> </w:t>
      </w:r>
      <w:r>
        <w:rPr>
          <w:w w:val="85"/>
        </w:rPr>
        <w:t>Saúde</w:t>
      </w:r>
      <w:r>
        <w:rPr>
          <w:spacing w:val="5"/>
          <w:w w:val="85"/>
        </w:rPr>
        <w:t> </w:t>
      </w:r>
      <w:r>
        <w:rPr>
          <w:w w:val="85"/>
        </w:rPr>
        <w:t>da</w:t>
      </w:r>
      <w:r>
        <w:rPr>
          <w:spacing w:val="8"/>
          <w:w w:val="85"/>
        </w:rPr>
        <w:t> </w:t>
      </w:r>
      <w:r>
        <w:rPr>
          <w:w w:val="85"/>
        </w:rPr>
        <w:t>Mulher</w:t>
      </w:r>
      <w:r>
        <w:rPr>
          <w:spacing w:val="5"/>
          <w:w w:val="85"/>
        </w:rPr>
        <w:t> </w:t>
      </w:r>
      <w:r>
        <w:rPr>
          <w:w w:val="85"/>
        </w:rPr>
        <w:t>e</w:t>
      </w:r>
      <w:r>
        <w:rPr>
          <w:spacing w:val="5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Política</w:t>
      </w:r>
      <w:r>
        <w:rPr>
          <w:spacing w:val="2"/>
          <w:w w:val="85"/>
        </w:rPr>
        <w:t> </w:t>
      </w:r>
      <w:r>
        <w:rPr>
          <w:w w:val="85"/>
        </w:rPr>
        <w:t>de</w:t>
      </w:r>
      <w:r>
        <w:rPr>
          <w:spacing w:val="6"/>
          <w:w w:val="85"/>
        </w:rPr>
        <w:t> </w:t>
      </w:r>
      <w:r>
        <w:rPr>
          <w:w w:val="85"/>
        </w:rPr>
        <w:t>Atenção</w:t>
      </w:r>
      <w:r>
        <w:rPr>
          <w:spacing w:val="2"/>
          <w:w w:val="85"/>
        </w:rPr>
        <w:t> </w:t>
      </w:r>
      <w:r>
        <w:rPr>
          <w:w w:val="85"/>
        </w:rPr>
        <w:t>Integral</w:t>
      </w:r>
      <w:r>
        <w:rPr>
          <w:spacing w:val="1"/>
          <w:w w:val="85"/>
        </w:rPr>
        <w:t> </w:t>
      </w:r>
      <w:r>
        <w:rPr>
          <w:w w:val="85"/>
        </w:rPr>
        <w:t>à</w:t>
      </w:r>
      <w:r>
        <w:rPr>
          <w:spacing w:val="6"/>
          <w:w w:val="85"/>
        </w:rPr>
        <w:t> </w:t>
      </w:r>
      <w:r>
        <w:rPr>
          <w:w w:val="85"/>
        </w:rPr>
        <w:t>Saúde</w:t>
      </w:r>
      <w:r>
        <w:rPr>
          <w:spacing w:val="2"/>
          <w:w w:val="85"/>
        </w:rPr>
        <w:t> </w:t>
      </w:r>
      <w:r>
        <w:rPr>
          <w:w w:val="85"/>
        </w:rPr>
        <w:t>População</w:t>
      </w:r>
      <w:r>
        <w:rPr>
          <w:spacing w:val="2"/>
          <w:w w:val="85"/>
        </w:rPr>
        <w:t> </w:t>
      </w:r>
      <w:r>
        <w:rPr>
          <w:w w:val="85"/>
        </w:rPr>
        <w:t>LGBT:</w:t>
      </w:r>
      <w:r>
        <w:rPr>
          <w:spacing w:val="53"/>
          <w:w w:val="85"/>
        </w:rPr>
        <w:t> </w:t>
      </w:r>
      <w:r>
        <w:rPr>
          <w:w w:val="85"/>
        </w:rPr>
        <w:t>a</w:t>
      </w:r>
      <w:r>
        <w:rPr>
          <w:spacing w:val="6"/>
          <w:w w:val="85"/>
        </w:rPr>
        <w:t> </w:t>
      </w:r>
      <w:r>
        <w:rPr>
          <w:w w:val="85"/>
        </w:rPr>
        <w:t>complexidade</w:t>
      </w:r>
      <w:r>
        <w:rPr>
          <w:spacing w:val="2"/>
          <w:w w:val="85"/>
        </w:rPr>
        <w:t> </w:t>
      </w:r>
      <w:r>
        <w:rPr>
          <w:w w:val="85"/>
        </w:rPr>
        <w:t>da</w:t>
      </w:r>
      <w:r>
        <w:rPr>
          <w:spacing w:val="2"/>
          <w:w w:val="85"/>
        </w:rPr>
        <w:t> </w:t>
      </w:r>
      <w:r>
        <w:rPr>
          <w:w w:val="85"/>
        </w:rPr>
        <w:t>saúde</w:t>
      </w:r>
      <w:r>
        <w:rPr>
          <w:spacing w:val="16"/>
          <w:w w:val="85"/>
        </w:rPr>
        <w:t> </w:t>
      </w:r>
      <w:r>
        <w:rPr>
          <w:w w:val="85"/>
        </w:rPr>
        <w:t>das</w:t>
      </w:r>
      <w:r>
        <w:rPr>
          <w:spacing w:val="3"/>
          <w:w w:val="85"/>
        </w:rPr>
        <w:t> </w:t>
      </w:r>
      <w:r>
        <w:rPr>
          <w:w w:val="85"/>
        </w:rPr>
        <w:t>lésbicas</w:t>
      </w:r>
      <w:r>
        <w:rPr>
          <w:spacing w:val="3"/>
          <w:w w:val="85"/>
        </w:rPr>
        <w:t> </w:t>
      </w:r>
      <w:r>
        <w:rPr>
          <w:w w:val="85"/>
        </w:rPr>
        <w:t>e</w:t>
      </w:r>
      <w:r>
        <w:rPr>
          <w:spacing w:val="2"/>
          <w:w w:val="85"/>
        </w:rPr>
        <w:t> </w:t>
      </w:r>
      <w:r>
        <w:rPr>
          <w:w w:val="85"/>
        </w:rPr>
        <w:t>a</w:t>
      </w:r>
      <w:r>
        <w:rPr>
          <w:spacing w:val="-52"/>
          <w:w w:val="85"/>
        </w:rPr>
        <w:t> </w:t>
      </w:r>
      <w:r>
        <w:rPr>
          <w:w w:val="85"/>
        </w:rPr>
        <w:t>desconstrução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paradigma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heteronormatividade.</w:t>
      </w:r>
      <w:r>
        <w:rPr>
          <w:spacing w:val="1"/>
          <w:w w:val="85"/>
        </w:rPr>
        <w:t> </w:t>
      </w:r>
      <w:r>
        <w:rPr>
          <w:rFonts w:ascii="Arial" w:hAnsi="Arial"/>
          <w:b/>
          <w:w w:val="85"/>
        </w:rPr>
        <w:t>Anais</w:t>
      </w:r>
      <w:r>
        <w:rPr>
          <w:rFonts w:ascii="Arial" w:hAnsi="Arial"/>
          <w:b/>
          <w:spacing w:val="1"/>
          <w:w w:val="85"/>
        </w:rPr>
        <w:t> </w:t>
      </w:r>
      <w:r>
        <w:rPr>
          <w:rFonts w:ascii="Arial" w:hAnsi="Arial"/>
          <w:b/>
          <w:w w:val="85"/>
        </w:rPr>
        <w:t>da</w:t>
      </w:r>
      <w:r>
        <w:rPr>
          <w:rFonts w:ascii="Arial" w:hAnsi="Arial"/>
          <w:b/>
          <w:spacing w:val="1"/>
          <w:w w:val="85"/>
        </w:rPr>
        <w:t> </w:t>
      </w:r>
      <w:r>
        <w:rPr>
          <w:rFonts w:ascii="Arial" w:hAnsi="Arial"/>
          <w:b/>
          <w:w w:val="85"/>
        </w:rPr>
        <w:t>VII</w:t>
      </w:r>
      <w:r>
        <w:rPr>
          <w:rFonts w:ascii="Arial" w:hAnsi="Arial"/>
          <w:b/>
          <w:spacing w:val="1"/>
          <w:w w:val="85"/>
        </w:rPr>
        <w:t> </w:t>
      </w:r>
      <w:r>
        <w:rPr>
          <w:rFonts w:ascii="Arial" w:hAnsi="Arial"/>
          <w:b/>
          <w:w w:val="85"/>
        </w:rPr>
        <w:t>Jornada</w:t>
      </w:r>
      <w:r>
        <w:rPr>
          <w:rFonts w:ascii="Arial" w:hAnsi="Arial"/>
          <w:b/>
          <w:spacing w:val="1"/>
          <w:w w:val="85"/>
        </w:rPr>
        <w:t> </w:t>
      </w:r>
      <w:r>
        <w:rPr>
          <w:rFonts w:ascii="Arial" w:hAnsi="Arial"/>
          <w:b/>
          <w:w w:val="85"/>
        </w:rPr>
        <w:t>Internacional</w:t>
      </w:r>
      <w:r>
        <w:rPr>
          <w:rFonts w:ascii="Arial" w:hAnsi="Arial"/>
          <w:b/>
          <w:spacing w:val="1"/>
          <w:w w:val="85"/>
        </w:rPr>
        <w:t> </w:t>
      </w:r>
      <w:r>
        <w:rPr>
          <w:rFonts w:ascii="Arial" w:hAnsi="Arial"/>
          <w:b/>
          <w:w w:val="85"/>
        </w:rPr>
        <w:t>Políticas</w:t>
      </w:r>
      <w:r>
        <w:rPr>
          <w:rFonts w:ascii="Arial" w:hAnsi="Arial"/>
          <w:b/>
          <w:spacing w:val="-54"/>
          <w:w w:val="85"/>
        </w:rPr>
        <w:t> </w:t>
      </w:r>
      <w:r>
        <w:rPr>
          <w:rFonts w:ascii="Arial" w:hAnsi="Arial"/>
          <w:b/>
          <w:w w:val="85"/>
        </w:rPr>
        <w:t>Públicas</w:t>
      </w:r>
      <w:r>
        <w:rPr>
          <w:w w:val="85"/>
        </w:rPr>
        <w:t>.Universidade</w:t>
        <w:tab/>
      </w:r>
      <w:r>
        <w:rPr>
          <w:w w:val="90"/>
        </w:rPr>
        <w:t>Federal</w:t>
        <w:tab/>
        <w:t>do</w:t>
        <w:tab/>
        <w:t>Maranhão</w:t>
        <w:tab/>
        <w:t>(UFMA),</w:t>
        <w:tab/>
        <w:t>2015.</w:t>
        <w:tab/>
        <w:t>Disponível</w:t>
        <w:tab/>
      </w:r>
      <w:r>
        <w:rPr>
          <w:w w:val="80"/>
        </w:rPr>
        <w:t>em:</w:t>
      </w:r>
      <w:r>
        <w:rPr>
          <w:spacing w:val="-48"/>
          <w:w w:val="80"/>
        </w:rPr>
        <w:t> </w:t>
      </w:r>
      <w:hyperlink r:id="rId221">
        <w:r>
          <w:rPr>
            <w:w w:val="80"/>
            <w:u w:val="single"/>
          </w:rPr>
          <w:t>http://www.joinpp.ufma.br/jornadas/joinpp2015/pdfs/eixo3/o-sujeito-coletivo-contra-a-violacao-da-dignidade-</w:t>
        </w:r>
      </w:hyperlink>
      <w:r>
        <w:rPr>
          <w:spacing w:val="1"/>
          <w:w w:val="80"/>
        </w:rPr>
        <w:t> </w:t>
      </w:r>
      <w:hyperlink r:id="rId221">
        <w:r>
          <w:rPr>
            <w:w w:val="80"/>
            <w:u w:val="single"/>
          </w:rPr>
          <w:t>ocupacao-maria-domitila---queremos-ter-uma-moradia-digna-como-todos.pdf</w:t>
        </w:r>
      </w:hyperlink>
      <w:r>
        <w:rPr>
          <w:w w:val="80"/>
        </w:rPr>
        <w:t>.</w:t>
      </w:r>
      <w:r>
        <w:rPr>
          <w:spacing w:val="8"/>
          <w:w w:val="80"/>
        </w:rPr>
        <w:t> </w:t>
      </w:r>
      <w:r>
        <w:rPr>
          <w:w w:val="80"/>
        </w:rPr>
        <w:t>Acesso</w:t>
      </w:r>
      <w:r>
        <w:rPr>
          <w:spacing w:val="11"/>
          <w:w w:val="80"/>
        </w:rPr>
        <w:t> </w:t>
      </w:r>
      <w:r>
        <w:rPr>
          <w:w w:val="80"/>
        </w:rPr>
        <w:t>em</w:t>
      </w:r>
      <w:r>
        <w:rPr>
          <w:spacing w:val="10"/>
          <w:w w:val="80"/>
        </w:rPr>
        <w:t> </w:t>
      </w:r>
      <w:r>
        <w:rPr>
          <w:w w:val="80"/>
        </w:rPr>
        <w:t>09</w:t>
      </w:r>
      <w:r>
        <w:rPr>
          <w:spacing w:val="12"/>
          <w:w w:val="80"/>
        </w:rPr>
        <w:t> </w:t>
      </w:r>
      <w:r>
        <w:rPr>
          <w:w w:val="80"/>
        </w:rPr>
        <w:t>Fev.</w:t>
      </w:r>
      <w:r>
        <w:rPr>
          <w:spacing w:val="8"/>
          <w:w w:val="80"/>
        </w:rPr>
        <w:t> </w:t>
      </w:r>
      <w:r>
        <w:rPr>
          <w:w w:val="80"/>
        </w:rPr>
        <w:t>2021.</w:t>
      </w:r>
    </w:p>
    <w:p>
      <w:pPr>
        <w:spacing w:after="0" w:line="242" w:lineRule="auto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tabs>
          <w:tab w:pos="3061" w:val="left" w:leader="none"/>
          <w:tab w:pos="4809" w:val="left" w:leader="none"/>
          <w:tab w:pos="6012" w:val="left" w:leader="none"/>
          <w:tab w:pos="10495" w:val="left" w:leader="none"/>
        </w:tabs>
        <w:spacing w:before="103"/>
        <w:ind w:left="1085" w:right="1083"/>
      </w:pPr>
      <w:r>
        <w:rPr>
          <w:w w:val="80"/>
        </w:rPr>
        <w:t>SOUTO,</w:t>
      </w:r>
      <w:r>
        <w:rPr>
          <w:spacing w:val="9"/>
          <w:w w:val="80"/>
        </w:rPr>
        <w:t> </w:t>
      </w:r>
      <w:r>
        <w:rPr>
          <w:w w:val="80"/>
        </w:rPr>
        <w:t>Kátia</w:t>
      </w:r>
      <w:r>
        <w:rPr>
          <w:spacing w:val="12"/>
          <w:w w:val="80"/>
        </w:rPr>
        <w:t> </w:t>
      </w:r>
      <w:r>
        <w:rPr>
          <w:w w:val="80"/>
        </w:rPr>
        <w:t>Maria</w:t>
      </w:r>
      <w:r>
        <w:rPr>
          <w:spacing w:val="17"/>
          <w:w w:val="80"/>
        </w:rPr>
        <w:t> </w:t>
      </w:r>
      <w:r>
        <w:rPr>
          <w:w w:val="80"/>
        </w:rPr>
        <w:t>Barreto.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4"/>
          <w:w w:val="80"/>
        </w:rPr>
        <w:t> </w:t>
      </w:r>
      <w:r>
        <w:rPr>
          <w:w w:val="80"/>
        </w:rPr>
        <w:t>Politica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Atenção</w:t>
      </w:r>
      <w:r>
        <w:rPr>
          <w:spacing w:val="12"/>
          <w:w w:val="80"/>
        </w:rPr>
        <w:t> </w:t>
      </w:r>
      <w:r>
        <w:rPr>
          <w:w w:val="80"/>
        </w:rPr>
        <w:t>Integral</w:t>
      </w:r>
      <w:r>
        <w:rPr>
          <w:spacing w:val="10"/>
          <w:w w:val="80"/>
        </w:rPr>
        <w:t> </w:t>
      </w:r>
      <w:r>
        <w:rPr>
          <w:w w:val="80"/>
        </w:rPr>
        <w:t>à</w:t>
      </w:r>
      <w:r>
        <w:rPr>
          <w:spacing w:val="12"/>
          <w:w w:val="80"/>
        </w:rPr>
        <w:t> </w:t>
      </w:r>
      <w:r>
        <w:rPr>
          <w:w w:val="80"/>
        </w:rPr>
        <w:t>Saúde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7"/>
          <w:w w:val="80"/>
        </w:rPr>
        <w:t> </w:t>
      </w:r>
      <w:r>
        <w:rPr>
          <w:w w:val="80"/>
        </w:rPr>
        <w:t>Mulher:</w:t>
      </w:r>
      <w:r>
        <w:rPr>
          <w:spacing w:val="10"/>
          <w:w w:val="80"/>
        </w:rPr>
        <w:t> </w:t>
      </w:r>
      <w:r>
        <w:rPr>
          <w:w w:val="80"/>
        </w:rPr>
        <w:t>uma</w:t>
      </w:r>
      <w:r>
        <w:rPr>
          <w:spacing w:val="17"/>
          <w:w w:val="80"/>
        </w:rPr>
        <w:t> </w:t>
      </w:r>
      <w:r>
        <w:rPr>
          <w:w w:val="80"/>
        </w:rPr>
        <w:t>analise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integralidade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5"/>
        </w:rPr>
        <w:t>gênero.</w:t>
      </w:r>
      <w:r>
        <w:rPr>
          <w:rFonts w:ascii="Arial" w:hAnsi="Arial"/>
          <w:b/>
          <w:w w:val="85"/>
        </w:rPr>
        <w:t>RevistaSER</w:t>
        <w:tab/>
      </w:r>
      <w:r>
        <w:rPr>
          <w:rFonts w:ascii="Arial" w:hAnsi="Arial"/>
          <w:b/>
          <w:spacing w:val="-1"/>
          <w:w w:val="90"/>
        </w:rPr>
        <w:t>Social</w:t>
      </w:r>
      <w:r>
        <w:rPr>
          <w:spacing w:val="-1"/>
          <w:w w:val="90"/>
        </w:rPr>
        <w:t>.</w:t>
      </w:r>
      <w:r>
        <w:rPr>
          <w:spacing w:val="69"/>
        </w:rPr>
        <w:t> </w:t>
      </w:r>
      <w:r>
        <w:rPr>
          <w:spacing w:val="-1"/>
          <w:w w:val="90"/>
        </w:rPr>
        <w:t>Brasília,</w:t>
        <w:tab/>
      </w:r>
      <w:r>
        <w:rPr>
          <w:w w:val="90"/>
        </w:rPr>
        <w:t>v.</w:t>
      </w:r>
      <w:r>
        <w:rPr>
          <w:spacing w:val="117"/>
        </w:rPr>
        <w:t> </w:t>
      </w:r>
      <w:r>
        <w:rPr>
          <w:w w:val="90"/>
        </w:rPr>
        <w:t>10,</w:t>
      </w:r>
      <w:r>
        <w:rPr>
          <w:spacing w:val="117"/>
        </w:rPr>
        <w:t> </w:t>
      </w:r>
      <w:r>
        <w:rPr>
          <w:w w:val="90"/>
        </w:rPr>
        <w:t>n.</w:t>
        <w:tab/>
        <w:t>22,</w:t>
      </w:r>
      <w:r>
        <w:rPr>
          <w:spacing w:val="82"/>
        </w:rPr>
        <w:t> </w:t>
      </w:r>
      <w:r>
        <w:rPr>
          <w:w w:val="90"/>
        </w:rPr>
        <w:t>p.</w:t>
      </w:r>
      <w:r>
        <w:rPr>
          <w:spacing w:val="82"/>
        </w:rPr>
        <w:t> </w:t>
      </w:r>
      <w:r>
        <w:rPr>
          <w:w w:val="90"/>
        </w:rPr>
        <w:t>161-182,</w:t>
      </w:r>
      <w:r>
        <w:rPr>
          <w:spacing w:val="82"/>
        </w:rPr>
        <w:t> </w:t>
      </w:r>
      <w:r>
        <w:rPr>
          <w:w w:val="90"/>
        </w:rPr>
        <w:t>jan/jun.</w:t>
      </w:r>
      <w:r>
        <w:rPr>
          <w:spacing w:val="81"/>
        </w:rPr>
        <w:t> </w:t>
      </w:r>
      <w:r>
        <w:rPr>
          <w:w w:val="90"/>
        </w:rPr>
        <w:t>2008.</w:t>
      </w:r>
      <w:r>
        <w:rPr>
          <w:spacing w:val="82"/>
        </w:rPr>
        <w:t> </w:t>
      </w:r>
      <w:r>
        <w:rPr>
          <w:w w:val="90"/>
        </w:rPr>
        <w:t>Disponível</w:t>
        <w:tab/>
      </w:r>
      <w:r>
        <w:rPr>
          <w:spacing w:val="-6"/>
          <w:w w:val="85"/>
        </w:rPr>
        <w:t>em:</w:t>
      </w:r>
    </w:p>
    <w:p>
      <w:pPr>
        <w:pStyle w:val="BodyText"/>
        <w:spacing w:before="4"/>
        <w:ind w:left="1085"/>
      </w:pPr>
      <w:hyperlink r:id="rId222">
        <w:r>
          <w:rPr>
            <w:w w:val="80"/>
            <w:u w:val="single"/>
          </w:rPr>
          <w:t>https://periodicos.unb.br/index.php/SER_Social/article/view/12950/11306</w:t>
        </w:r>
      </w:hyperlink>
      <w:r>
        <w:rPr>
          <w:w w:val="80"/>
        </w:rPr>
        <w:t>.</w:t>
      </w:r>
      <w:r>
        <w:rPr>
          <w:spacing w:val="25"/>
          <w:w w:val="80"/>
        </w:rPr>
        <w:t> </w:t>
      </w:r>
      <w:r>
        <w:rPr>
          <w:w w:val="80"/>
        </w:rPr>
        <w:t>Acesso</w:t>
      </w:r>
      <w:r>
        <w:rPr>
          <w:spacing w:val="28"/>
          <w:w w:val="80"/>
        </w:rPr>
        <w:t> </w:t>
      </w:r>
      <w:r>
        <w:rPr>
          <w:w w:val="80"/>
        </w:rPr>
        <w:t>em</w:t>
      </w:r>
      <w:r>
        <w:rPr>
          <w:spacing w:val="26"/>
          <w:w w:val="80"/>
        </w:rPr>
        <w:t> </w:t>
      </w:r>
      <w:r>
        <w:rPr>
          <w:w w:val="80"/>
        </w:rPr>
        <w:t>02</w:t>
      </w:r>
      <w:r>
        <w:rPr>
          <w:spacing w:val="28"/>
          <w:w w:val="80"/>
        </w:rPr>
        <w:t> </w:t>
      </w:r>
      <w:r>
        <w:rPr>
          <w:w w:val="80"/>
        </w:rPr>
        <w:t>Fev.</w:t>
      </w:r>
      <w:r>
        <w:rPr>
          <w:spacing w:val="25"/>
          <w:w w:val="80"/>
        </w:rPr>
        <w:t> </w:t>
      </w:r>
      <w:r>
        <w:rPr>
          <w:w w:val="80"/>
        </w:rPr>
        <w:t>2021.</w:t>
      </w:r>
    </w:p>
    <w:p>
      <w:pPr>
        <w:spacing w:after="0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spacing w:before="99"/>
        <w:ind w:left="4431" w:right="4429"/>
        <w:jc w:val="center"/>
      </w:pPr>
      <w:bookmarkStart w:name="Capítulo 18" w:id="107"/>
      <w:bookmarkEnd w:id="107"/>
      <w:r>
        <w:rPr>
          <w:b w:val="0"/>
        </w:rPr>
      </w:r>
      <w:bookmarkStart w:name="_bookmark34" w:id="108"/>
      <w:bookmarkEnd w:id="108"/>
      <w:r>
        <w:rPr>
          <w:b w:val="0"/>
        </w:rPr>
      </w:r>
      <w:r>
        <w:rPr>
          <w:w w:val="80"/>
        </w:rPr>
        <w:t>Capítulo</w:t>
      </w:r>
      <w:r>
        <w:rPr>
          <w:spacing w:val="18"/>
          <w:w w:val="80"/>
        </w:rPr>
        <w:t> </w:t>
      </w:r>
      <w:r>
        <w:rPr>
          <w:w w:val="80"/>
        </w:rPr>
        <w:t>18</w:t>
      </w:r>
    </w:p>
    <w:p>
      <w:pPr>
        <w:spacing w:line="360" w:lineRule="auto" w:before="136"/>
        <w:ind w:left="1171" w:right="1177" w:firstLine="0"/>
        <w:jc w:val="center"/>
        <w:rPr>
          <w:rFonts w:ascii="Arial" w:hAnsi="Arial"/>
          <w:b/>
          <w:sz w:val="24"/>
        </w:rPr>
      </w:pPr>
      <w:bookmarkStart w:name="QUALIDADE DE VIDA DE MULHERES MASTECTOMI" w:id="109"/>
      <w:bookmarkEnd w:id="109"/>
      <w:r>
        <w:rPr/>
      </w:r>
      <w:bookmarkStart w:name="_bookmark35" w:id="110"/>
      <w:bookmarkEnd w:id="110"/>
      <w:r>
        <w:rPr/>
      </w:r>
      <w:r>
        <w:rPr>
          <w:rFonts w:ascii="Arial" w:hAnsi="Arial"/>
          <w:b/>
          <w:w w:val="80"/>
          <w:sz w:val="24"/>
        </w:rPr>
        <w:t>QUALIDADE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 VIDA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 MULHERES MASTECTOMIZADAS EM UM CENTRO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 REFERÊNCIA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EM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90"/>
          <w:sz w:val="24"/>
        </w:rPr>
        <w:t>ONCOLOGIA</w:t>
      </w:r>
    </w:p>
    <w:p>
      <w:pPr>
        <w:pStyle w:val="BodyText"/>
        <w:spacing w:line="242" w:lineRule="auto" w:before="3"/>
        <w:ind w:left="8677" w:right="1078" w:hanging="538"/>
        <w:jc w:val="right"/>
        <w:rPr>
          <w:sz w:val="16"/>
        </w:rPr>
      </w:pPr>
      <w:r>
        <w:rPr>
          <w:w w:val="80"/>
        </w:rPr>
        <w:t>Glauciene</w:t>
      </w:r>
      <w:r>
        <w:rPr>
          <w:spacing w:val="24"/>
          <w:w w:val="80"/>
        </w:rPr>
        <w:t> </w:t>
      </w:r>
      <w:r>
        <w:rPr>
          <w:w w:val="80"/>
        </w:rPr>
        <w:t>Cavalcante</w:t>
      </w:r>
      <w:r>
        <w:rPr>
          <w:spacing w:val="24"/>
          <w:w w:val="80"/>
        </w:rPr>
        <w:t> </w:t>
      </w:r>
      <w:r>
        <w:rPr>
          <w:w w:val="80"/>
        </w:rPr>
        <w:t>Gomes</w:t>
      </w:r>
      <w:r>
        <w:rPr>
          <w:w w:val="80"/>
          <w:position w:val="6"/>
          <w:sz w:val="16"/>
        </w:rPr>
        <w:t>1</w:t>
      </w:r>
      <w:r>
        <w:rPr>
          <w:spacing w:val="-31"/>
          <w:w w:val="80"/>
          <w:position w:val="6"/>
          <w:sz w:val="16"/>
        </w:rPr>
        <w:t> </w:t>
      </w:r>
      <w:r>
        <w:rPr>
          <w:w w:val="80"/>
        </w:rPr>
        <w:t>André</w:t>
      </w:r>
      <w:r>
        <w:rPr>
          <w:spacing w:val="10"/>
          <w:w w:val="80"/>
        </w:rPr>
        <w:t> </w:t>
      </w:r>
      <w:r>
        <w:rPr>
          <w:w w:val="80"/>
        </w:rPr>
        <w:t>Luiz</w:t>
      </w:r>
      <w:r>
        <w:rPr>
          <w:spacing w:val="11"/>
          <w:w w:val="80"/>
        </w:rPr>
        <w:t> </w:t>
      </w:r>
      <w:r>
        <w:rPr>
          <w:w w:val="80"/>
        </w:rPr>
        <w:t>Fidelis</w:t>
      </w:r>
      <w:r>
        <w:rPr>
          <w:spacing w:val="12"/>
          <w:w w:val="80"/>
        </w:rPr>
        <w:t> </w:t>
      </w:r>
      <w:r>
        <w:rPr>
          <w:w w:val="80"/>
        </w:rPr>
        <w:t>Lima</w:t>
      </w:r>
      <w:r>
        <w:rPr>
          <w:w w:val="80"/>
          <w:position w:val="6"/>
          <w:sz w:val="16"/>
        </w:rPr>
        <w:t>2</w:t>
      </w:r>
      <w:r>
        <w:rPr>
          <w:spacing w:val="1"/>
          <w:w w:val="80"/>
          <w:position w:val="6"/>
          <w:sz w:val="16"/>
        </w:rPr>
        <w:t> </w:t>
      </w:r>
      <w:r>
        <w:rPr>
          <w:w w:val="80"/>
        </w:rPr>
        <w:t>Isabel</w:t>
      </w:r>
      <w:r>
        <w:rPr>
          <w:spacing w:val="3"/>
          <w:w w:val="80"/>
        </w:rPr>
        <w:t> </w:t>
      </w:r>
      <w:r>
        <w:rPr>
          <w:w w:val="80"/>
        </w:rPr>
        <w:t>Comasseto</w:t>
      </w:r>
      <w:r>
        <w:rPr>
          <w:w w:val="80"/>
          <w:position w:val="6"/>
          <w:sz w:val="16"/>
        </w:rPr>
        <w:t>3</w:t>
      </w:r>
      <w:r>
        <w:rPr>
          <w:spacing w:val="1"/>
          <w:w w:val="80"/>
          <w:position w:val="6"/>
          <w:sz w:val="16"/>
        </w:rPr>
        <w:t> </w:t>
      </w:r>
      <w:r>
        <w:rPr>
          <w:w w:val="80"/>
        </w:rPr>
        <w:t>Vanessa</w:t>
      </w:r>
      <w:r>
        <w:rPr>
          <w:spacing w:val="14"/>
          <w:w w:val="80"/>
        </w:rPr>
        <w:t> </w:t>
      </w:r>
      <w:r>
        <w:rPr>
          <w:w w:val="80"/>
        </w:rPr>
        <w:t>Vieira</w:t>
      </w:r>
      <w:r>
        <w:rPr>
          <w:spacing w:val="14"/>
          <w:w w:val="80"/>
        </w:rPr>
        <w:t> </w:t>
      </w:r>
      <w:r>
        <w:rPr>
          <w:w w:val="80"/>
        </w:rPr>
        <w:t>da</w:t>
      </w:r>
      <w:r>
        <w:rPr>
          <w:spacing w:val="15"/>
          <w:w w:val="80"/>
        </w:rPr>
        <w:t> </w:t>
      </w:r>
      <w:r>
        <w:rPr>
          <w:w w:val="80"/>
        </w:rPr>
        <w:t>Silva</w:t>
      </w:r>
      <w:r>
        <w:rPr>
          <w:w w:val="80"/>
          <w:position w:val="6"/>
          <w:sz w:val="16"/>
        </w:rPr>
        <w:t>4</w:t>
      </w:r>
    </w:p>
    <w:p>
      <w:pPr>
        <w:pStyle w:val="BodyText"/>
        <w:spacing w:line="242" w:lineRule="auto" w:before="7"/>
        <w:ind w:left="8729" w:right="1073" w:hanging="404"/>
        <w:jc w:val="both"/>
        <w:rPr>
          <w:sz w:val="16"/>
        </w:rPr>
      </w:pPr>
      <w:r>
        <w:rPr>
          <w:w w:val="80"/>
        </w:rPr>
        <w:t>Júlio Cesar Pereira da Silva</w:t>
      </w:r>
      <w:r>
        <w:rPr>
          <w:w w:val="80"/>
          <w:position w:val="6"/>
          <w:sz w:val="16"/>
        </w:rPr>
        <w:t>5</w:t>
      </w:r>
      <w:r>
        <w:rPr>
          <w:spacing w:val="1"/>
          <w:w w:val="80"/>
          <w:position w:val="6"/>
          <w:sz w:val="16"/>
        </w:rPr>
        <w:t> </w:t>
      </w:r>
      <w:r>
        <w:rPr>
          <w:w w:val="80"/>
        </w:rPr>
        <w:t>Janine Santos de Melo</w:t>
      </w:r>
      <w:r>
        <w:rPr>
          <w:w w:val="80"/>
          <w:position w:val="6"/>
          <w:sz w:val="16"/>
        </w:rPr>
        <w:t>6</w:t>
      </w:r>
      <w:r>
        <w:rPr>
          <w:spacing w:val="1"/>
          <w:w w:val="80"/>
          <w:position w:val="6"/>
          <w:sz w:val="16"/>
        </w:rPr>
        <w:t> </w:t>
      </w:r>
      <w:r>
        <w:rPr>
          <w:w w:val="80"/>
        </w:rPr>
        <w:t>Kleinn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Oliveira</w:t>
      </w:r>
      <w:r>
        <w:rPr>
          <w:spacing w:val="12"/>
          <w:w w:val="80"/>
        </w:rPr>
        <w:t> </w:t>
      </w:r>
      <w:r>
        <w:rPr>
          <w:w w:val="80"/>
        </w:rPr>
        <w:t>Silva</w:t>
      </w:r>
      <w:r>
        <w:rPr>
          <w:w w:val="80"/>
          <w:position w:val="6"/>
          <w:sz w:val="16"/>
        </w:rPr>
        <w:t>7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242" w:lineRule="auto" w:before="191"/>
        <w:ind w:left="1085" w:right="1074"/>
        <w:jc w:val="both"/>
      </w:pPr>
      <w:r>
        <w:rPr>
          <w:rFonts w:ascii="Arial" w:hAnsi="Arial"/>
          <w:b/>
          <w:spacing w:val="-1"/>
          <w:w w:val="85"/>
        </w:rPr>
        <w:t>RESUMO:</w:t>
      </w:r>
      <w:r>
        <w:rPr>
          <w:rFonts w:ascii="Arial" w:hAnsi="Arial"/>
          <w:b/>
          <w:spacing w:val="-5"/>
          <w:w w:val="85"/>
        </w:rPr>
        <w:t> </w:t>
      </w:r>
      <w:r>
        <w:rPr>
          <w:spacing w:val="-1"/>
          <w:w w:val="85"/>
        </w:rPr>
        <w:t>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câncer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mama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é,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provavelmente,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tipo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tumor</w:t>
      </w:r>
      <w:r>
        <w:rPr>
          <w:spacing w:val="-3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mais</w:t>
      </w:r>
      <w:r>
        <w:rPr>
          <w:spacing w:val="-3"/>
          <w:w w:val="85"/>
        </w:rPr>
        <w:t> </w:t>
      </w:r>
      <w:r>
        <w:rPr>
          <w:w w:val="85"/>
        </w:rPr>
        <w:t>amedronta</w:t>
      </w:r>
      <w:r>
        <w:rPr>
          <w:spacing w:val="-3"/>
          <w:w w:val="85"/>
        </w:rPr>
        <w:t> </w:t>
      </w:r>
      <w:r>
        <w:rPr>
          <w:w w:val="85"/>
        </w:rPr>
        <w:t>as</w:t>
      </w:r>
      <w:r>
        <w:rPr>
          <w:spacing w:val="-3"/>
          <w:w w:val="85"/>
        </w:rPr>
        <w:t> </w:t>
      </w:r>
      <w:r>
        <w:rPr>
          <w:w w:val="85"/>
        </w:rPr>
        <w:t>mulheres,</w:t>
      </w:r>
      <w:r>
        <w:rPr>
          <w:spacing w:val="-5"/>
          <w:w w:val="85"/>
        </w:rPr>
        <w:t> </w:t>
      </w:r>
      <w:r>
        <w:rPr>
          <w:w w:val="85"/>
        </w:rPr>
        <w:t>tanto</w:t>
      </w:r>
      <w:r>
        <w:rPr>
          <w:spacing w:val="-4"/>
          <w:w w:val="85"/>
        </w:rPr>
        <w:t> </w:t>
      </w:r>
      <w:r>
        <w:rPr>
          <w:w w:val="85"/>
        </w:rPr>
        <w:t>por</w:t>
      </w:r>
      <w:r>
        <w:rPr>
          <w:spacing w:val="-52"/>
          <w:w w:val="85"/>
        </w:rPr>
        <w:t> </w:t>
      </w:r>
      <w:r>
        <w:rPr>
          <w:w w:val="85"/>
        </w:rPr>
        <w:t>sua alta prevalência, como por seus efeitos psicológicos e físicos. O impacto causado pela doença está</w:t>
      </w:r>
      <w:r>
        <w:rPr>
          <w:spacing w:val="1"/>
          <w:w w:val="85"/>
        </w:rPr>
        <w:t> </w:t>
      </w:r>
      <w:r>
        <w:rPr>
          <w:w w:val="85"/>
        </w:rPr>
        <w:t>relacionado a seus possíveis efeitos, bem como ao convívio com a falta da mama e as consequências da</w:t>
      </w:r>
      <w:r>
        <w:rPr>
          <w:spacing w:val="1"/>
          <w:w w:val="85"/>
        </w:rPr>
        <w:t> </w:t>
      </w:r>
      <w:r>
        <w:rPr>
          <w:w w:val="85"/>
        </w:rPr>
        <w:t>mutilação. Este estudo visou avaliar a qualidade de vida de mulheres mastectomizadas, em um centro de</w:t>
      </w:r>
      <w:r>
        <w:rPr>
          <w:spacing w:val="1"/>
          <w:w w:val="85"/>
        </w:rPr>
        <w:t> </w:t>
      </w:r>
      <w:r>
        <w:rPr>
          <w:w w:val="85"/>
        </w:rPr>
        <w:t>referência em Oncologia de Maceió-AL. Estudo descritivo, do tipo transversal, empregando questionário</w:t>
      </w:r>
      <w:r>
        <w:rPr>
          <w:spacing w:val="1"/>
          <w:w w:val="85"/>
        </w:rPr>
        <w:t> </w:t>
      </w:r>
      <w:r>
        <w:rPr>
          <w:w w:val="85"/>
        </w:rPr>
        <w:t>validado, com 4O clientes de um Centro de Oncologia de Maceió. Os dados coletados comprovaram que o</w:t>
      </w:r>
      <w:r>
        <w:rPr>
          <w:spacing w:val="1"/>
          <w:w w:val="85"/>
        </w:rPr>
        <w:t> </w:t>
      </w:r>
      <w:r>
        <w:rPr>
          <w:w w:val="85"/>
        </w:rPr>
        <w:t>diagnóstico de câncer e seu consequente tratamento agressivo tornam a qualidade de vida das clientes</w:t>
      </w:r>
      <w:r>
        <w:rPr>
          <w:spacing w:val="1"/>
          <w:w w:val="85"/>
        </w:rPr>
        <w:t> </w:t>
      </w:r>
      <w:r>
        <w:rPr>
          <w:w w:val="80"/>
        </w:rPr>
        <w:t>comprometida. Observou-se que o grupo de mulheres não mastectomizadas</w:t>
      </w:r>
      <w:r>
        <w:rPr>
          <w:spacing w:val="38"/>
        </w:rPr>
        <w:t> </w:t>
      </w:r>
      <w:r>
        <w:rPr>
          <w:w w:val="80"/>
        </w:rPr>
        <w:t>apresentou melhor</w:t>
      </w:r>
      <w:r>
        <w:rPr>
          <w:spacing w:val="38"/>
        </w:rPr>
        <w:t> </w:t>
      </w:r>
      <w:r>
        <w:rPr>
          <w:w w:val="80"/>
        </w:rPr>
        <w:t>qualidade de</w:t>
      </w:r>
      <w:r>
        <w:rPr>
          <w:spacing w:val="1"/>
          <w:w w:val="80"/>
        </w:rPr>
        <w:t> </w:t>
      </w:r>
      <w:r>
        <w:rPr>
          <w:w w:val="80"/>
        </w:rPr>
        <w:t>vida que o grupo das</w:t>
      </w:r>
      <w:r>
        <w:rPr>
          <w:spacing w:val="1"/>
          <w:w w:val="80"/>
        </w:rPr>
        <w:t> </w:t>
      </w:r>
      <w:r>
        <w:rPr>
          <w:w w:val="80"/>
        </w:rPr>
        <w:t>mulheres</w:t>
      </w:r>
      <w:r>
        <w:rPr>
          <w:spacing w:val="1"/>
          <w:w w:val="80"/>
        </w:rPr>
        <w:t> </w:t>
      </w:r>
      <w:r>
        <w:rPr>
          <w:w w:val="80"/>
        </w:rPr>
        <w:t>mastectomizadas, nos</w:t>
      </w:r>
      <w:r>
        <w:rPr>
          <w:spacing w:val="38"/>
        </w:rPr>
        <w:t> </w:t>
      </w:r>
      <w:r>
        <w:rPr>
          <w:w w:val="80"/>
        </w:rPr>
        <w:t>domínios</w:t>
      </w:r>
      <w:r>
        <w:rPr>
          <w:spacing w:val="38"/>
        </w:rPr>
        <w:t> </w:t>
      </w:r>
      <w:r>
        <w:rPr>
          <w:w w:val="80"/>
        </w:rPr>
        <w:t>psicológico, físico, social</w:t>
      </w:r>
      <w:r>
        <w:rPr>
          <w:spacing w:val="38"/>
        </w:rPr>
        <w:t> </w:t>
      </w:r>
      <w:r>
        <w:rPr>
          <w:w w:val="80"/>
        </w:rPr>
        <w:t>e ambiente.</w:t>
      </w:r>
      <w:r>
        <w:rPr>
          <w:spacing w:val="39"/>
        </w:rPr>
        <w:t> </w:t>
      </w:r>
      <w:r>
        <w:rPr>
          <w:w w:val="80"/>
        </w:rPr>
        <w:t>Sugere-</w:t>
      </w:r>
      <w:r>
        <w:rPr>
          <w:spacing w:val="-49"/>
          <w:w w:val="80"/>
        </w:rPr>
        <w:t> </w:t>
      </w:r>
      <w:r>
        <w:rPr>
          <w:w w:val="85"/>
        </w:rPr>
        <w:t>se então a elaboração de novas propostas que devem ser destinadas a esse público, estimulando o</w:t>
      </w:r>
      <w:r>
        <w:rPr>
          <w:spacing w:val="1"/>
          <w:w w:val="85"/>
        </w:rPr>
        <w:t> </w:t>
      </w:r>
      <w:r>
        <w:rPr>
          <w:w w:val="85"/>
        </w:rPr>
        <w:t>cumprimento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política</w:t>
      </w:r>
      <w:r>
        <w:rPr>
          <w:spacing w:val="1"/>
          <w:w w:val="85"/>
        </w:rPr>
        <w:t> </w:t>
      </w:r>
      <w:r>
        <w:rPr>
          <w:w w:val="85"/>
        </w:rPr>
        <w:t>nacional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atenção</w:t>
      </w:r>
      <w:r>
        <w:rPr>
          <w:spacing w:val="1"/>
          <w:w w:val="85"/>
        </w:rPr>
        <w:t> </w:t>
      </w:r>
      <w:r>
        <w:rPr>
          <w:w w:val="85"/>
        </w:rPr>
        <w:t>oncológica,</w:t>
      </w:r>
      <w:r>
        <w:rPr>
          <w:spacing w:val="1"/>
          <w:w w:val="85"/>
        </w:rPr>
        <w:t> </w:t>
      </w:r>
      <w:r>
        <w:rPr>
          <w:w w:val="85"/>
        </w:rPr>
        <w:t>garantindo</w:t>
      </w:r>
      <w:r>
        <w:rPr>
          <w:spacing w:val="1"/>
          <w:w w:val="85"/>
        </w:rPr>
        <w:t> </w:t>
      </w:r>
      <w:r>
        <w:rPr>
          <w:w w:val="85"/>
        </w:rPr>
        <w:t>todos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direitos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mesmas,</w:t>
      </w:r>
      <w:r>
        <w:rPr>
          <w:spacing w:val="1"/>
          <w:w w:val="85"/>
        </w:rPr>
        <w:t> </w:t>
      </w:r>
      <w:r>
        <w:rPr>
          <w:w w:val="90"/>
        </w:rPr>
        <w:t>promovendo</w:t>
      </w:r>
      <w:r>
        <w:rPr>
          <w:spacing w:val="-7"/>
          <w:w w:val="90"/>
        </w:rPr>
        <w:t> </w:t>
      </w:r>
      <w:r>
        <w:rPr>
          <w:w w:val="90"/>
        </w:rPr>
        <w:t>qualidade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vida.</w:t>
      </w:r>
    </w:p>
    <w:p>
      <w:pPr>
        <w:pStyle w:val="BodyText"/>
        <w:spacing w:before="6"/>
        <w:ind w:left="1085"/>
        <w:jc w:val="both"/>
      </w:pPr>
      <w:r>
        <w:rPr>
          <w:rFonts w:ascii="Arial" w:hAnsi="Arial"/>
          <w:b/>
          <w:w w:val="80"/>
        </w:rPr>
        <w:t>Palavras-chave:</w:t>
      </w:r>
      <w:r>
        <w:rPr>
          <w:rFonts w:ascii="Arial" w:hAnsi="Arial"/>
          <w:b/>
          <w:spacing w:val="14"/>
          <w:w w:val="80"/>
        </w:rPr>
        <w:t> </w:t>
      </w:r>
      <w:r>
        <w:rPr>
          <w:w w:val="80"/>
        </w:rPr>
        <w:t>Mastectomia;</w:t>
      </w:r>
      <w:r>
        <w:rPr>
          <w:spacing w:val="13"/>
          <w:w w:val="80"/>
        </w:rPr>
        <w:t> </w:t>
      </w:r>
      <w:r>
        <w:rPr>
          <w:w w:val="80"/>
        </w:rPr>
        <w:t>Neoplasias</w:t>
      </w:r>
      <w:r>
        <w:rPr>
          <w:spacing w:val="17"/>
          <w:w w:val="80"/>
        </w:rPr>
        <w:t> </w:t>
      </w:r>
      <w:r>
        <w:rPr>
          <w:w w:val="80"/>
        </w:rPr>
        <w:t>da</w:t>
      </w:r>
      <w:r>
        <w:rPr>
          <w:spacing w:val="15"/>
          <w:w w:val="80"/>
        </w:rPr>
        <w:t> </w:t>
      </w:r>
      <w:r>
        <w:rPr>
          <w:w w:val="80"/>
        </w:rPr>
        <w:t>Mama;</w:t>
      </w:r>
      <w:r>
        <w:rPr>
          <w:spacing w:val="12"/>
          <w:w w:val="80"/>
        </w:rPr>
        <w:t> </w:t>
      </w:r>
      <w:r>
        <w:rPr>
          <w:w w:val="80"/>
        </w:rPr>
        <w:t>Saúde</w:t>
      </w:r>
      <w:r>
        <w:rPr>
          <w:spacing w:val="15"/>
          <w:w w:val="80"/>
        </w:rPr>
        <w:t> </w:t>
      </w:r>
      <w:r>
        <w:rPr>
          <w:w w:val="80"/>
        </w:rPr>
        <w:t>da</w:t>
      </w:r>
      <w:r>
        <w:rPr>
          <w:spacing w:val="15"/>
          <w:w w:val="80"/>
        </w:rPr>
        <w:t> </w:t>
      </w:r>
      <w:r>
        <w:rPr>
          <w:w w:val="80"/>
        </w:rPr>
        <w:t>Mulher;</w:t>
      </w:r>
      <w:r>
        <w:rPr>
          <w:spacing w:val="12"/>
          <w:w w:val="80"/>
        </w:rPr>
        <w:t> </w:t>
      </w:r>
      <w:r>
        <w:rPr>
          <w:w w:val="80"/>
        </w:rPr>
        <w:t>Qualidade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vida.</w:t>
      </w:r>
    </w:p>
    <w:p>
      <w:pPr>
        <w:pStyle w:val="BodyText"/>
        <w:spacing w:before="5"/>
      </w:pPr>
    </w:p>
    <w:p>
      <w:pPr>
        <w:pStyle w:val="BodyText"/>
        <w:spacing w:line="242" w:lineRule="auto"/>
        <w:ind w:left="1085" w:right="1076"/>
        <w:jc w:val="both"/>
      </w:pPr>
      <w:r>
        <w:rPr>
          <w:rFonts w:ascii="Arial" w:hAnsi="Arial"/>
          <w:b/>
          <w:w w:val="85"/>
        </w:rPr>
        <w:t>ABSTRACT</w:t>
      </w:r>
      <w:r>
        <w:rPr>
          <w:w w:val="85"/>
        </w:rPr>
        <w:t>: Breast cancer is probably the type of tumor that most frightens women, both for its high</w:t>
      </w:r>
      <w:r>
        <w:rPr>
          <w:spacing w:val="1"/>
          <w:w w:val="85"/>
        </w:rPr>
        <w:t> </w:t>
      </w:r>
      <w:r>
        <w:rPr>
          <w:w w:val="85"/>
        </w:rPr>
        <w:t>prevalence, such as their psychological and physical effects. The burden of disease is related to its possible</w:t>
      </w:r>
      <w:r>
        <w:rPr>
          <w:spacing w:val="1"/>
          <w:w w:val="85"/>
        </w:rPr>
        <w:t> </w:t>
      </w:r>
      <w:r>
        <w:rPr>
          <w:w w:val="85"/>
        </w:rPr>
        <w:t>effects, as well as the lack of association with breast cancer and the consequences of mutilation. This study</w:t>
      </w:r>
      <w:r>
        <w:rPr>
          <w:spacing w:val="1"/>
          <w:w w:val="85"/>
        </w:rPr>
        <w:t> </w:t>
      </w:r>
      <w:r>
        <w:rPr>
          <w:w w:val="80"/>
        </w:rPr>
        <w:t>aimed to evaluate the quality of life of women with mastectomies, in a referral center for oncology Maceió-AL. A</w:t>
      </w:r>
      <w:r>
        <w:rPr>
          <w:spacing w:val="1"/>
          <w:w w:val="80"/>
        </w:rPr>
        <w:t> </w:t>
      </w:r>
      <w:r>
        <w:rPr>
          <w:w w:val="85"/>
        </w:rPr>
        <w:t>descriptive, cross-sectional, using validated questionnaire with a 4O customers Oncology Centre of Maceió.</w:t>
      </w:r>
      <w:r>
        <w:rPr>
          <w:spacing w:val="1"/>
          <w:w w:val="85"/>
        </w:rPr>
        <w:t> </w:t>
      </w:r>
      <w:r>
        <w:rPr>
          <w:w w:val="80"/>
        </w:rPr>
        <w:t>The</w:t>
      </w:r>
      <w:r>
        <w:rPr>
          <w:spacing w:val="13"/>
          <w:w w:val="80"/>
        </w:rPr>
        <w:t> </w:t>
      </w:r>
      <w:r>
        <w:rPr>
          <w:w w:val="80"/>
        </w:rPr>
        <w:t>data</w:t>
      </w:r>
      <w:r>
        <w:rPr>
          <w:spacing w:val="13"/>
          <w:w w:val="80"/>
        </w:rPr>
        <w:t> </w:t>
      </w:r>
      <w:r>
        <w:rPr>
          <w:w w:val="80"/>
        </w:rPr>
        <w:t>collected</w:t>
      </w:r>
      <w:r>
        <w:rPr>
          <w:spacing w:val="13"/>
          <w:w w:val="80"/>
        </w:rPr>
        <w:t> </w:t>
      </w:r>
      <w:r>
        <w:rPr>
          <w:w w:val="80"/>
        </w:rPr>
        <w:t>showed</w:t>
      </w:r>
      <w:r>
        <w:rPr>
          <w:spacing w:val="14"/>
          <w:w w:val="80"/>
        </w:rPr>
        <w:t> </w:t>
      </w:r>
      <w:r>
        <w:rPr>
          <w:w w:val="80"/>
        </w:rPr>
        <w:t>that</w:t>
      </w:r>
      <w:r>
        <w:rPr>
          <w:spacing w:val="10"/>
          <w:w w:val="80"/>
        </w:rPr>
        <w:t> </w:t>
      </w:r>
      <w:r>
        <w:rPr>
          <w:w w:val="80"/>
        </w:rPr>
        <w:t>the</w:t>
      </w:r>
      <w:r>
        <w:rPr>
          <w:spacing w:val="14"/>
          <w:w w:val="80"/>
        </w:rPr>
        <w:t> </w:t>
      </w:r>
      <w:r>
        <w:rPr>
          <w:w w:val="80"/>
        </w:rPr>
        <w:t>cancer</w:t>
      </w:r>
      <w:r>
        <w:rPr>
          <w:spacing w:val="14"/>
          <w:w w:val="80"/>
        </w:rPr>
        <w:t> </w:t>
      </w:r>
      <w:r>
        <w:rPr>
          <w:w w:val="80"/>
        </w:rPr>
        <w:t>diagnosis</w:t>
      </w:r>
      <w:r>
        <w:rPr>
          <w:spacing w:val="16"/>
          <w:w w:val="80"/>
        </w:rPr>
        <w:t> </w:t>
      </w:r>
      <w:r>
        <w:rPr>
          <w:w w:val="80"/>
        </w:rPr>
        <w:t>and</w:t>
      </w:r>
      <w:r>
        <w:rPr>
          <w:spacing w:val="13"/>
          <w:w w:val="80"/>
        </w:rPr>
        <w:t> </w:t>
      </w:r>
      <w:r>
        <w:rPr>
          <w:w w:val="80"/>
        </w:rPr>
        <w:t>his</w:t>
      </w:r>
      <w:r>
        <w:rPr>
          <w:spacing w:val="14"/>
          <w:w w:val="80"/>
        </w:rPr>
        <w:t> </w:t>
      </w:r>
      <w:r>
        <w:rPr>
          <w:w w:val="80"/>
        </w:rPr>
        <w:t>subsequent</w:t>
      </w:r>
      <w:r>
        <w:rPr>
          <w:spacing w:val="11"/>
          <w:w w:val="80"/>
        </w:rPr>
        <w:t> </w:t>
      </w:r>
      <w:r>
        <w:rPr>
          <w:w w:val="80"/>
        </w:rPr>
        <w:t>aggressive</w:t>
      </w:r>
      <w:r>
        <w:rPr>
          <w:spacing w:val="33"/>
          <w:w w:val="80"/>
        </w:rPr>
        <w:t> </w:t>
      </w:r>
      <w:r>
        <w:rPr>
          <w:w w:val="80"/>
        </w:rPr>
        <w:t>treatment</w:t>
      </w:r>
      <w:r>
        <w:rPr>
          <w:spacing w:val="11"/>
          <w:w w:val="80"/>
        </w:rPr>
        <w:t> </w:t>
      </w:r>
      <w:r>
        <w:rPr>
          <w:w w:val="80"/>
        </w:rPr>
        <w:t>make</w:t>
      </w:r>
      <w:r>
        <w:rPr>
          <w:spacing w:val="13"/>
          <w:w w:val="80"/>
        </w:rPr>
        <w:t> </w:t>
      </w:r>
      <w:r>
        <w:rPr>
          <w:w w:val="80"/>
        </w:rPr>
        <w:t>the</w:t>
      </w:r>
      <w:r>
        <w:rPr>
          <w:spacing w:val="13"/>
          <w:w w:val="80"/>
        </w:rPr>
        <w:t> </w:t>
      </w:r>
      <w:r>
        <w:rPr>
          <w:w w:val="80"/>
        </w:rPr>
        <w:t>quality</w:t>
      </w:r>
      <w:r>
        <w:rPr>
          <w:spacing w:val="1"/>
          <w:w w:val="80"/>
        </w:rPr>
        <w:t> </w:t>
      </w:r>
      <w:r>
        <w:rPr>
          <w:w w:val="85"/>
        </w:rPr>
        <w:t>of life of affected customers. It was observed that the group of women with mastectomies not had the best</w:t>
      </w:r>
      <w:r>
        <w:rPr>
          <w:spacing w:val="1"/>
          <w:w w:val="85"/>
        </w:rPr>
        <w:t> </w:t>
      </w:r>
      <w:r>
        <w:rPr>
          <w:w w:val="80"/>
        </w:rPr>
        <w:t>quality</w:t>
      </w:r>
      <w:r>
        <w:rPr>
          <w:spacing w:val="14"/>
          <w:w w:val="80"/>
        </w:rPr>
        <w:t> </w:t>
      </w:r>
      <w:r>
        <w:rPr>
          <w:w w:val="80"/>
        </w:rPr>
        <w:t>of</w:t>
      </w:r>
      <w:r>
        <w:rPr>
          <w:spacing w:val="9"/>
          <w:w w:val="80"/>
        </w:rPr>
        <w:t> </w:t>
      </w:r>
      <w:r>
        <w:rPr>
          <w:w w:val="80"/>
        </w:rPr>
        <w:t>life</w:t>
      </w:r>
      <w:r>
        <w:rPr>
          <w:spacing w:val="17"/>
          <w:w w:val="80"/>
        </w:rPr>
        <w:t> </w:t>
      </w:r>
      <w:r>
        <w:rPr>
          <w:w w:val="80"/>
        </w:rPr>
        <w:t>that</w:t>
      </w:r>
      <w:r>
        <w:rPr>
          <w:spacing w:val="15"/>
          <w:w w:val="80"/>
        </w:rPr>
        <w:t> </w:t>
      </w:r>
      <w:r>
        <w:rPr>
          <w:w w:val="80"/>
        </w:rPr>
        <w:t>the</w:t>
      </w:r>
      <w:r>
        <w:rPr>
          <w:spacing w:val="11"/>
          <w:w w:val="80"/>
        </w:rPr>
        <w:t> </w:t>
      </w:r>
      <w:r>
        <w:rPr>
          <w:w w:val="80"/>
        </w:rPr>
        <w:t>group</w:t>
      </w:r>
      <w:r>
        <w:rPr>
          <w:spacing w:val="12"/>
          <w:w w:val="80"/>
        </w:rPr>
        <w:t> </w:t>
      </w:r>
      <w:r>
        <w:rPr>
          <w:w w:val="80"/>
        </w:rPr>
        <w:t>of</w:t>
      </w:r>
      <w:r>
        <w:rPr>
          <w:spacing w:val="14"/>
          <w:w w:val="80"/>
        </w:rPr>
        <w:t> </w:t>
      </w:r>
      <w:r>
        <w:rPr>
          <w:w w:val="80"/>
        </w:rPr>
        <w:t>women</w:t>
      </w:r>
      <w:r>
        <w:rPr>
          <w:spacing w:val="12"/>
          <w:w w:val="80"/>
        </w:rPr>
        <w:t> </w:t>
      </w:r>
      <w:r>
        <w:rPr>
          <w:w w:val="80"/>
        </w:rPr>
        <w:t>with</w:t>
      </w:r>
      <w:r>
        <w:rPr>
          <w:spacing w:val="11"/>
          <w:w w:val="80"/>
        </w:rPr>
        <w:t> </w:t>
      </w:r>
      <w:r>
        <w:rPr>
          <w:w w:val="80"/>
        </w:rPr>
        <w:t>mastectomies,</w:t>
      </w:r>
      <w:r>
        <w:rPr>
          <w:spacing w:val="10"/>
          <w:w w:val="80"/>
        </w:rPr>
        <w:t> </w:t>
      </w:r>
      <w:r>
        <w:rPr>
          <w:w w:val="80"/>
        </w:rPr>
        <w:t>in</w:t>
      </w:r>
      <w:r>
        <w:rPr>
          <w:spacing w:val="11"/>
          <w:w w:val="80"/>
        </w:rPr>
        <w:t> </w:t>
      </w:r>
      <w:r>
        <w:rPr>
          <w:w w:val="80"/>
        </w:rPr>
        <w:t>the</w:t>
      </w:r>
      <w:r>
        <w:rPr>
          <w:spacing w:val="18"/>
          <w:w w:val="80"/>
        </w:rPr>
        <w:t> </w:t>
      </w:r>
      <w:r>
        <w:rPr>
          <w:w w:val="80"/>
        </w:rPr>
        <w:t>psychological,</w:t>
      </w:r>
      <w:r>
        <w:rPr>
          <w:spacing w:val="8"/>
          <w:w w:val="80"/>
        </w:rPr>
        <w:t> </w:t>
      </w:r>
      <w:r>
        <w:rPr>
          <w:w w:val="80"/>
        </w:rPr>
        <w:t>physical</w:t>
      </w:r>
      <w:r>
        <w:rPr>
          <w:spacing w:val="11"/>
          <w:w w:val="80"/>
        </w:rPr>
        <w:t> </w:t>
      </w:r>
      <w:r>
        <w:rPr>
          <w:w w:val="80"/>
        </w:rPr>
        <w:t>and</w:t>
      </w:r>
      <w:r>
        <w:rPr>
          <w:spacing w:val="11"/>
          <w:w w:val="80"/>
        </w:rPr>
        <w:t> </w:t>
      </w:r>
      <w:r>
        <w:rPr>
          <w:w w:val="80"/>
        </w:rPr>
        <w:t>social</w:t>
      </w:r>
      <w:r>
        <w:rPr>
          <w:spacing w:val="30"/>
          <w:w w:val="80"/>
        </w:rPr>
        <w:t> </w:t>
      </w:r>
      <w:r>
        <w:rPr>
          <w:w w:val="80"/>
        </w:rPr>
        <w:t>environment.</w:t>
      </w:r>
      <w:r>
        <w:rPr>
          <w:spacing w:val="1"/>
          <w:w w:val="80"/>
        </w:rPr>
        <w:t> </w:t>
      </w:r>
      <w:r>
        <w:rPr>
          <w:w w:val="80"/>
        </w:rPr>
        <w:t>It is then suggested drafting new proposals should be aimed at this audience, encouraging compliance with the</w:t>
      </w:r>
      <w:r>
        <w:rPr>
          <w:spacing w:val="1"/>
          <w:w w:val="80"/>
        </w:rPr>
        <w:t> </w:t>
      </w:r>
      <w:r>
        <w:rPr>
          <w:w w:val="80"/>
        </w:rPr>
        <w:t>national</w:t>
      </w:r>
      <w:r>
        <w:rPr>
          <w:spacing w:val="2"/>
          <w:w w:val="80"/>
        </w:rPr>
        <w:t> </w:t>
      </w:r>
      <w:r>
        <w:rPr>
          <w:w w:val="80"/>
        </w:rPr>
        <w:t>policy</w:t>
      </w:r>
      <w:r>
        <w:rPr>
          <w:spacing w:val="6"/>
          <w:w w:val="80"/>
        </w:rPr>
        <w:t> </w:t>
      </w:r>
      <w:r>
        <w:rPr>
          <w:w w:val="80"/>
        </w:rPr>
        <w:t>on</w:t>
      </w:r>
      <w:r>
        <w:rPr>
          <w:spacing w:val="4"/>
          <w:w w:val="80"/>
        </w:rPr>
        <w:t> </w:t>
      </w:r>
      <w:r>
        <w:rPr>
          <w:w w:val="80"/>
        </w:rPr>
        <w:t>cancer</w:t>
      </w:r>
      <w:r>
        <w:rPr>
          <w:spacing w:val="5"/>
          <w:w w:val="80"/>
        </w:rPr>
        <w:t> </w:t>
      </w:r>
      <w:r>
        <w:rPr>
          <w:w w:val="80"/>
        </w:rPr>
        <w:t>care,</w:t>
      </w:r>
      <w:r>
        <w:rPr>
          <w:spacing w:val="2"/>
          <w:w w:val="80"/>
        </w:rPr>
        <w:t> </w:t>
      </w:r>
      <w:r>
        <w:rPr>
          <w:w w:val="80"/>
        </w:rPr>
        <w:t>ensuring</w:t>
      </w:r>
      <w:r>
        <w:rPr>
          <w:spacing w:val="4"/>
          <w:w w:val="80"/>
        </w:rPr>
        <w:t> </w:t>
      </w:r>
      <w:r>
        <w:rPr>
          <w:w w:val="80"/>
        </w:rPr>
        <w:t>all</w:t>
      </w:r>
      <w:r>
        <w:rPr>
          <w:spacing w:val="3"/>
          <w:w w:val="80"/>
        </w:rPr>
        <w:t> </w:t>
      </w:r>
      <w:r>
        <w:rPr>
          <w:w w:val="80"/>
        </w:rPr>
        <w:t>of</w:t>
      </w:r>
      <w:r>
        <w:rPr>
          <w:spacing w:val="2"/>
          <w:w w:val="80"/>
        </w:rPr>
        <w:t> </w:t>
      </w:r>
      <w:r>
        <w:rPr>
          <w:w w:val="80"/>
        </w:rPr>
        <w:t>the</w:t>
      </w:r>
      <w:r>
        <w:rPr>
          <w:spacing w:val="4"/>
          <w:w w:val="80"/>
        </w:rPr>
        <w:t> </w:t>
      </w:r>
      <w:r>
        <w:rPr>
          <w:w w:val="80"/>
        </w:rPr>
        <w:t>same</w:t>
      </w:r>
      <w:r>
        <w:rPr>
          <w:spacing w:val="9"/>
          <w:w w:val="80"/>
        </w:rPr>
        <w:t> </w:t>
      </w:r>
      <w:r>
        <w:rPr>
          <w:w w:val="80"/>
        </w:rPr>
        <w:t>rights,</w:t>
      </w:r>
      <w:r>
        <w:rPr>
          <w:spacing w:val="2"/>
          <w:w w:val="80"/>
        </w:rPr>
        <w:t> </w:t>
      </w:r>
      <w:r>
        <w:rPr>
          <w:w w:val="80"/>
        </w:rPr>
        <w:t>promoting</w:t>
      </w:r>
      <w:r>
        <w:rPr>
          <w:spacing w:val="5"/>
          <w:w w:val="80"/>
        </w:rPr>
        <w:t> </w:t>
      </w:r>
      <w:r>
        <w:rPr>
          <w:w w:val="80"/>
        </w:rPr>
        <w:t>quality</w:t>
      </w:r>
      <w:r>
        <w:rPr>
          <w:spacing w:val="6"/>
          <w:w w:val="80"/>
        </w:rPr>
        <w:t> </w:t>
      </w:r>
      <w:r>
        <w:rPr>
          <w:w w:val="80"/>
        </w:rPr>
        <w:t>of</w:t>
      </w:r>
      <w:r>
        <w:rPr>
          <w:spacing w:val="2"/>
          <w:w w:val="80"/>
        </w:rPr>
        <w:t> </w:t>
      </w:r>
      <w:r>
        <w:rPr>
          <w:w w:val="80"/>
        </w:rPr>
        <w:t>life.</w:t>
      </w:r>
    </w:p>
    <w:p>
      <w:pPr>
        <w:pStyle w:val="BodyText"/>
        <w:spacing w:before="8"/>
        <w:ind w:left="1085"/>
        <w:jc w:val="both"/>
      </w:pPr>
      <w:r>
        <w:rPr>
          <w:rFonts w:ascii="Arial"/>
          <w:b/>
          <w:w w:val="80"/>
        </w:rPr>
        <w:t>Keywords:</w:t>
      </w:r>
      <w:r>
        <w:rPr>
          <w:rFonts w:ascii="Arial"/>
          <w:b/>
          <w:spacing w:val="15"/>
          <w:w w:val="80"/>
        </w:rPr>
        <w:t> </w:t>
      </w:r>
      <w:r>
        <w:rPr>
          <w:w w:val="80"/>
        </w:rPr>
        <w:t>Mastectomy,</w:t>
      </w:r>
      <w:r>
        <w:rPr>
          <w:spacing w:val="13"/>
          <w:w w:val="80"/>
        </w:rPr>
        <w:t> </w:t>
      </w:r>
      <w:r>
        <w:rPr>
          <w:w w:val="80"/>
        </w:rPr>
        <w:t>Breast</w:t>
      </w:r>
      <w:r>
        <w:rPr>
          <w:spacing w:val="12"/>
          <w:w w:val="80"/>
        </w:rPr>
        <w:t> </w:t>
      </w:r>
      <w:r>
        <w:rPr>
          <w:w w:val="80"/>
        </w:rPr>
        <w:t>Neoplasms,</w:t>
      </w:r>
      <w:r>
        <w:rPr>
          <w:spacing w:val="12"/>
          <w:w w:val="80"/>
        </w:rPr>
        <w:t> </w:t>
      </w:r>
      <w:r>
        <w:rPr>
          <w:w w:val="80"/>
        </w:rPr>
        <w:t>Women's</w:t>
      </w:r>
      <w:r>
        <w:rPr>
          <w:spacing w:val="25"/>
          <w:w w:val="80"/>
        </w:rPr>
        <w:t> </w:t>
      </w:r>
      <w:r>
        <w:rPr>
          <w:w w:val="80"/>
        </w:rPr>
        <w:t>Health,</w:t>
      </w:r>
      <w:r>
        <w:rPr>
          <w:spacing w:val="12"/>
          <w:w w:val="80"/>
        </w:rPr>
        <w:t> </w:t>
      </w:r>
      <w:r>
        <w:rPr>
          <w:w w:val="80"/>
        </w:rPr>
        <w:t>Quality</w:t>
      </w:r>
      <w:r>
        <w:rPr>
          <w:spacing w:val="17"/>
          <w:w w:val="80"/>
        </w:rPr>
        <w:t> </w:t>
      </w:r>
      <w:r>
        <w:rPr>
          <w:w w:val="80"/>
        </w:rPr>
        <w:t>of</w:t>
      </w:r>
      <w:r>
        <w:rPr>
          <w:spacing w:val="12"/>
          <w:w w:val="80"/>
        </w:rPr>
        <w:t> </w:t>
      </w:r>
      <w:r>
        <w:rPr>
          <w:w w:val="80"/>
        </w:rPr>
        <w:t>Life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rect style="position:absolute;margin-left:54.264pt;margin-top:13.934306pt;width:144.050pt;height:.72003pt;mso-position-horizontal-relative:page;mso-position-vertical-relative:paragraph;z-index:-156958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085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1</w:t>
      </w:r>
      <w:r>
        <w:rPr>
          <w:w w:val="80"/>
          <w:sz w:val="20"/>
        </w:rPr>
        <w:t>Graduada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enfermagem</w:t>
      </w:r>
      <w:r>
        <w:rPr>
          <w:spacing w:val="25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Estadual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Ciências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Saúde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Alagoas,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5"/>
          <w:w w:val="80"/>
          <w:sz w:val="20"/>
        </w:rPr>
        <w:t> </w:t>
      </w:r>
      <w:hyperlink r:id="rId31">
        <w:r>
          <w:rPr>
            <w:w w:val="80"/>
            <w:sz w:val="20"/>
          </w:rPr>
          <w:t>glaucienecavalcante@yahoo.com.</w:t>
        </w:r>
      </w:hyperlink>
    </w:p>
    <w:p>
      <w:pPr>
        <w:spacing w:before="4"/>
        <w:ind w:left="1085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2</w:t>
      </w:r>
      <w:r>
        <w:rPr>
          <w:spacing w:val="3"/>
          <w:w w:val="80"/>
          <w:position w:val="5"/>
          <w:sz w:val="13"/>
        </w:rPr>
        <w:t> </w:t>
      </w:r>
      <w:r>
        <w:rPr>
          <w:w w:val="80"/>
          <w:sz w:val="20"/>
        </w:rPr>
        <w:t>Graduado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enfermagem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Estadual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Ciências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Saúde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Alagoas,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3"/>
          <w:w w:val="80"/>
          <w:sz w:val="20"/>
        </w:rPr>
        <w:t> </w:t>
      </w:r>
      <w:hyperlink r:id="rId30">
        <w:r>
          <w:rPr>
            <w:w w:val="80"/>
            <w:sz w:val="20"/>
          </w:rPr>
          <w:t>contatoandrefidelis@gmail.com.</w:t>
        </w:r>
      </w:hyperlink>
    </w:p>
    <w:p>
      <w:pPr>
        <w:spacing w:line="244" w:lineRule="auto" w:before="4"/>
        <w:ind w:left="1085" w:right="1077" w:firstLine="0"/>
        <w:jc w:val="left"/>
        <w:rPr>
          <w:sz w:val="20"/>
        </w:rPr>
      </w:pPr>
      <w:r>
        <w:rPr>
          <w:w w:val="85"/>
          <w:position w:val="5"/>
          <w:sz w:val="13"/>
        </w:rPr>
        <w:t>3</w:t>
      </w:r>
      <w:r>
        <w:rPr>
          <w:spacing w:val="20"/>
          <w:w w:val="85"/>
          <w:position w:val="5"/>
          <w:sz w:val="13"/>
        </w:rPr>
        <w:t> </w:t>
      </w:r>
      <w:r>
        <w:rPr>
          <w:w w:val="85"/>
          <w:sz w:val="20"/>
        </w:rPr>
        <w:t>Doutora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em</w:t>
      </w:r>
      <w:r>
        <w:rPr>
          <w:spacing w:val="6"/>
          <w:w w:val="85"/>
          <w:sz w:val="20"/>
        </w:rPr>
        <w:t> </w:t>
      </w:r>
      <w:r>
        <w:rPr>
          <w:w w:val="85"/>
          <w:sz w:val="20"/>
        </w:rPr>
        <w:t>Ciências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pela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USP,</w:t>
      </w:r>
      <w:r>
        <w:rPr>
          <w:spacing w:val="7"/>
          <w:w w:val="85"/>
          <w:sz w:val="20"/>
        </w:rPr>
        <w:t> </w:t>
      </w:r>
      <w:r>
        <w:rPr>
          <w:w w:val="85"/>
          <w:sz w:val="20"/>
        </w:rPr>
        <w:t>Professora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da</w:t>
      </w:r>
      <w:r>
        <w:rPr>
          <w:spacing w:val="10"/>
          <w:w w:val="85"/>
          <w:sz w:val="20"/>
        </w:rPr>
        <w:t> </w:t>
      </w:r>
      <w:r>
        <w:rPr>
          <w:w w:val="85"/>
          <w:sz w:val="20"/>
        </w:rPr>
        <w:t>Escola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Enfermagem</w:t>
      </w:r>
      <w:r>
        <w:rPr>
          <w:spacing w:val="6"/>
          <w:w w:val="85"/>
          <w:sz w:val="20"/>
        </w:rPr>
        <w:t> </w:t>
      </w:r>
      <w:r>
        <w:rPr>
          <w:w w:val="85"/>
          <w:sz w:val="20"/>
        </w:rPr>
        <w:t>da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Universidade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Federal</w:t>
      </w:r>
      <w:r>
        <w:rPr>
          <w:spacing w:val="7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Alagoas.</w:t>
      </w:r>
      <w:r>
        <w:rPr>
          <w:spacing w:val="7"/>
          <w:w w:val="85"/>
          <w:sz w:val="20"/>
        </w:rPr>
        <w:t> </w:t>
      </w:r>
      <w:r>
        <w:rPr>
          <w:w w:val="85"/>
          <w:sz w:val="20"/>
        </w:rPr>
        <w:t>Departamento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-42"/>
          <w:w w:val="85"/>
          <w:sz w:val="20"/>
        </w:rPr>
        <w:t> </w:t>
      </w:r>
      <w:r>
        <w:rPr>
          <w:w w:val="90"/>
          <w:sz w:val="20"/>
        </w:rPr>
        <w:t>Saúde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do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Adulto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e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do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Idoso.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E-mail:</w:t>
      </w:r>
      <w:r>
        <w:rPr>
          <w:spacing w:val="-7"/>
          <w:w w:val="90"/>
          <w:sz w:val="20"/>
        </w:rPr>
        <w:t> </w:t>
      </w:r>
      <w:hyperlink r:id="rId29">
        <w:r>
          <w:rPr>
            <w:w w:val="90"/>
            <w:sz w:val="20"/>
          </w:rPr>
          <w:t>isabelcomassetto@gmail.com.</w:t>
        </w:r>
      </w:hyperlink>
    </w:p>
    <w:p>
      <w:pPr>
        <w:spacing w:line="226" w:lineRule="exact" w:before="0"/>
        <w:ind w:left="1085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4</w:t>
      </w:r>
      <w:r>
        <w:rPr>
          <w:spacing w:val="6"/>
          <w:w w:val="80"/>
          <w:position w:val="5"/>
          <w:sz w:val="13"/>
        </w:rPr>
        <w:t> </w:t>
      </w:r>
      <w:r>
        <w:rPr>
          <w:w w:val="80"/>
          <w:sz w:val="20"/>
        </w:rPr>
        <w:t>Graduanda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21"/>
          <w:w w:val="80"/>
          <w:sz w:val="20"/>
        </w:rPr>
        <w:t> </w:t>
      </w:r>
      <w:r>
        <w:rPr>
          <w:w w:val="80"/>
          <w:sz w:val="20"/>
        </w:rPr>
        <w:t>enfermagem</w:t>
      </w:r>
      <w:r>
        <w:rPr>
          <w:spacing w:val="20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Paulista,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7"/>
          <w:w w:val="80"/>
          <w:sz w:val="20"/>
        </w:rPr>
        <w:t> </w:t>
      </w:r>
      <w:hyperlink r:id="rId33">
        <w:r>
          <w:rPr>
            <w:w w:val="80"/>
            <w:sz w:val="20"/>
            <w:u w:val="single"/>
          </w:rPr>
          <w:t>vanessavieira0902@outlook.com</w:t>
        </w:r>
        <w:r>
          <w:rPr>
            <w:w w:val="80"/>
            <w:sz w:val="20"/>
          </w:rPr>
          <w:t>.</w:t>
        </w:r>
      </w:hyperlink>
    </w:p>
    <w:p>
      <w:pPr>
        <w:spacing w:line="226" w:lineRule="exact" w:before="0"/>
        <w:ind w:left="1085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5</w:t>
      </w:r>
      <w:r>
        <w:rPr>
          <w:spacing w:val="6"/>
          <w:w w:val="80"/>
          <w:position w:val="5"/>
          <w:sz w:val="13"/>
        </w:rPr>
        <w:t> </w:t>
      </w:r>
      <w:r>
        <w:rPr>
          <w:w w:val="80"/>
          <w:sz w:val="20"/>
        </w:rPr>
        <w:t>Graduando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20"/>
          <w:w w:val="80"/>
          <w:sz w:val="20"/>
        </w:rPr>
        <w:t> </w:t>
      </w:r>
      <w:r>
        <w:rPr>
          <w:w w:val="80"/>
          <w:sz w:val="20"/>
        </w:rPr>
        <w:t>enfermagem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Paulista,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4"/>
          <w:w w:val="80"/>
          <w:sz w:val="20"/>
        </w:rPr>
        <w:t> </w:t>
      </w:r>
      <w:hyperlink r:id="rId34">
        <w:r>
          <w:rPr>
            <w:w w:val="80"/>
            <w:sz w:val="20"/>
          </w:rPr>
          <w:t>julio.ufal@outlook.com.</w:t>
        </w:r>
      </w:hyperlink>
    </w:p>
    <w:p>
      <w:pPr>
        <w:spacing w:before="4"/>
        <w:ind w:left="1085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6</w:t>
      </w:r>
      <w:r>
        <w:rPr>
          <w:w w:val="80"/>
          <w:sz w:val="20"/>
        </w:rPr>
        <w:t>Graduada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enfermagem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Estadual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Ciências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Saúde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Alagoas,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4"/>
          <w:w w:val="80"/>
          <w:sz w:val="20"/>
        </w:rPr>
        <w:t> </w:t>
      </w:r>
      <w:hyperlink r:id="rId32">
        <w:r>
          <w:rPr>
            <w:w w:val="80"/>
            <w:sz w:val="20"/>
          </w:rPr>
          <w:t>janinnesantosmelo@hotmail.com.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spacing w:before="99"/>
      </w:pPr>
      <w:r>
        <w:rPr>
          <w:w w:val="90"/>
        </w:rPr>
        <w:t>Introdução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line="364" w:lineRule="auto" w:before="232"/>
        <w:ind w:left="1085" w:right="1074" w:firstLine="710"/>
        <w:jc w:val="both"/>
      </w:pPr>
      <w:r>
        <w:rPr>
          <w:w w:val="80"/>
        </w:rPr>
        <w:t>A cada ano, cerca de 22%</w:t>
      </w:r>
      <w:r>
        <w:rPr>
          <w:spacing w:val="38"/>
        </w:rPr>
        <w:t> </w:t>
      </w:r>
      <w:r>
        <w:rPr>
          <w:w w:val="80"/>
        </w:rPr>
        <w:t>dos casos novos de câncer</w:t>
      </w:r>
      <w:r>
        <w:rPr>
          <w:spacing w:val="38"/>
        </w:rPr>
        <w:t> </w:t>
      </w:r>
      <w:r>
        <w:rPr>
          <w:w w:val="80"/>
        </w:rPr>
        <w:t>em mulheres são de mama, segundo estimativa</w:t>
      </w:r>
      <w:r>
        <w:rPr>
          <w:spacing w:val="1"/>
          <w:w w:val="80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INCA</w:t>
      </w:r>
      <w:r>
        <w:rPr>
          <w:spacing w:val="1"/>
          <w:w w:val="85"/>
        </w:rPr>
        <w:t> </w:t>
      </w:r>
      <w:r>
        <w:rPr>
          <w:w w:val="85"/>
        </w:rPr>
        <w:t>(2012).</w:t>
      </w:r>
      <w:r>
        <w:rPr>
          <w:spacing w:val="1"/>
          <w:w w:val="85"/>
        </w:rPr>
        <w:t> </w:t>
      </w:r>
      <w:r>
        <w:rPr>
          <w:w w:val="85"/>
        </w:rPr>
        <w:t>Esse</w:t>
      </w:r>
      <w:r>
        <w:rPr>
          <w:spacing w:val="1"/>
          <w:w w:val="85"/>
        </w:rPr>
        <w:t> </w:t>
      </w:r>
      <w:r>
        <w:rPr>
          <w:w w:val="85"/>
        </w:rPr>
        <w:t>grande</w:t>
      </w:r>
      <w:r>
        <w:rPr>
          <w:spacing w:val="1"/>
          <w:w w:val="85"/>
        </w:rPr>
        <w:t> </w:t>
      </w:r>
      <w:r>
        <w:rPr>
          <w:w w:val="85"/>
        </w:rPr>
        <w:t>número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mulheres</w:t>
      </w:r>
      <w:r>
        <w:rPr>
          <w:spacing w:val="1"/>
          <w:w w:val="85"/>
        </w:rPr>
        <w:t> </w:t>
      </w:r>
      <w:r>
        <w:rPr>
          <w:w w:val="85"/>
        </w:rPr>
        <w:t>com</w:t>
      </w:r>
      <w:r>
        <w:rPr>
          <w:spacing w:val="1"/>
          <w:w w:val="85"/>
        </w:rPr>
        <w:t> </w:t>
      </w:r>
      <w:r>
        <w:rPr>
          <w:w w:val="85"/>
        </w:rPr>
        <w:t>diagnóstico de</w:t>
      </w:r>
      <w:r>
        <w:rPr>
          <w:spacing w:val="1"/>
          <w:w w:val="85"/>
        </w:rPr>
        <w:t> </w:t>
      </w:r>
      <w:r>
        <w:rPr>
          <w:w w:val="85"/>
        </w:rPr>
        <w:t>câncer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mama</w:t>
      </w:r>
      <w:r>
        <w:rPr>
          <w:spacing w:val="1"/>
          <w:w w:val="85"/>
        </w:rPr>
        <w:t> </w:t>
      </w:r>
      <w:r>
        <w:rPr>
          <w:w w:val="85"/>
        </w:rPr>
        <w:t>exige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0"/>
        </w:rPr>
        <w:t>profissionais de saúde e, dentre estes, os de enfermagem, valorizar esta problemática, identificando ações de</w:t>
      </w:r>
      <w:r>
        <w:rPr>
          <w:spacing w:val="1"/>
          <w:w w:val="80"/>
        </w:rPr>
        <w:t> </w:t>
      </w:r>
      <w:r>
        <w:rPr>
          <w:w w:val="90"/>
        </w:rPr>
        <w:t>prevenção,</w:t>
      </w:r>
      <w:r>
        <w:rPr>
          <w:spacing w:val="-11"/>
          <w:w w:val="90"/>
        </w:rPr>
        <w:t> </w:t>
      </w:r>
      <w:r>
        <w:rPr>
          <w:w w:val="90"/>
        </w:rPr>
        <w:t>educação</w:t>
      </w:r>
      <w:r>
        <w:rPr>
          <w:spacing w:val="-5"/>
          <w:w w:val="90"/>
        </w:rPr>
        <w:t> </w:t>
      </w:r>
      <w:r>
        <w:rPr>
          <w:w w:val="90"/>
        </w:rPr>
        <w:t>e</w:t>
      </w:r>
      <w:r>
        <w:rPr>
          <w:spacing w:val="-9"/>
          <w:w w:val="90"/>
        </w:rPr>
        <w:t> </w:t>
      </w:r>
      <w:r>
        <w:rPr>
          <w:w w:val="90"/>
        </w:rPr>
        <w:t>cuidado</w:t>
      </w:r>
      <w:r>
        <w:rPr>
          <w:spacing w:val="-9"/>
          <w:w w:val="90"/>
        </w:rPr>
        <w:t> </w:t>
      </w:r>
      <w:r>
        <w:rPr>
          <w:w w:val="90"/>
        </w:rPr>
        <w:t>(HUGUET</w:t>
      </w:r>
      <w:r>
        <w:rPr>
          <w:spacing w:val="-10"/>
          <w:w w:val="90"/>
        </w:rPr>
        <w:t> </w:t>
      </w:r>
      <w:r>
        <w:rPr>
          <w:w w:val="90"/>
        </w:rPr>
        <w:t>et</w:t>
      </w:r>
      <w:r>
        <w:rPr>
          <w:spacing w:val="-11"/>
          <w:w w:val="90"/>
        </w:rPr>
        <w:t> </w:t>
      </w:r>
      <w:r>
        <w:rPr>
          <w:w w:val="90"/>
        </w:rPr>
        <w:t>al,2009).</w:t>
      </w:r>
    </w:p>
    <w:p>
      <w:pPr>
        <w:pStyle w:val="BodyText"/>
        <w:spacing w:line="364" w:lineRule="auto"/>
        <w:ind w:left="1085" w:right="1087" w:firstLine="710"/>
        <w:jc w:val="both"/>
      </w:pPr>
      <w:r>
        <w:rPr>
          <w:w w:val="85"/>
        </w:rPr>
        <w:t>Enquanto a incidência da doença cresce 1% ao ano para as populações ocidentais, a mortalidade</w:t>
      </w:r>
      <w:r>
        <w:rPr>
          <w:spacing w:val="1"/>
          <w:w w:val="85"/>
        </w:rPr>
        <w:t> </w:t>
      </w:r>
      <w:r>
        <w:rPr>
          <w:w w:val="85"/>
        </w:rPr>
        <w:t>encontra-se estável por muitas décadas, este fato pode ser justificado devido às melhorias de detecção</w:t>
      </w:r>
      <w:r>
        <w:rPr>
          <w:spacing w:val="1"/>
          <w:w w:val="85"/>
        </w:rPr>
        <w:t> </w:t>
      </w:r>
      <w:r>
        <w:rPr>
          <w:w w:val="80"/>
        </w:rPr>
        <w:t>precoce e tratamento (HUGUET et al,2009). Mesmo diante da possibilidade de um prognóstico positivo, para a</w:t>
      </w:r>
      <w:r>
        <w:rPr>
          <w:spacing w:val="1"/>
          <w:w w:val="80"/>
        </w:rPr>
        <w:t> </w:t>
      </w:r>
      <w:r>
        <w:rPr>
          <w:w w:val="80"/>
        </w:rPr>
        <w:t>maioria das mulheres a confirmação da doença é impactante não só para as mesmas, mas para seus demais</w:t>
      </w:r>
      <w:r>
        <w:rPr>
          <w:spacing w:val="1"/>
          <w:w w:val="80"/>
        </w:rPr>
        <w:t> </w:t>
      </w:r>
      <w:r>
        <w:rPr>
          <w:w w:val="80"/>
        </w:rPr>
        <w:t>familiares,</w:t>
      </w:r>
      <w:r>
        <w:rPr>
          <w:spacing w:val="6"/>
          <w:w w:val="80"/>
        </w:rPr>
        <w:t> </w:t>
      </w:r>
      <w:r>
        <w:rPr>
          <w:w w:val="80"/>
        </w:rPr>
        <w:t>gerando</w:t>
      </w:r>
      <w:r>
        <w:rPr>
          <w:spacing w:val="8"/>
          <w:w w:val="80"/>
        </w:rPr>
        <w:t> </w:t>
      </w:r>
      <w:r>
        <w:rPr>
          <w:w w:val="80"/>
        </w:rPr>
        <w:t>uma</w:t>
      </w:r>
      <w:r>
        <w:rPr>
          <w:spacing w:val="9"/>
          <w:w w:val="80"/>
        </w:rPr>
        <w:t> </w:t>
      </w:r>
      <w:r>
        <w:rPr>
          <w:w w:val="80"/>
        </w:rPr>
        <w:t>série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efeitos</w:t>
      </w:r>
      <w:r>
        <w:rPr>
          <w:spacing w:val="11"/>
          <w:w w:val="80"/>
        </w:rPr>
        <w:t> </w:t>
      </w:r>
      <w:r>
        <w:rPr>
          <w:w w:val="80"/>
        </w:rPr>
        <w:t>adversos:</w:t>
      </w:r>
      <w:r>
        <w:rPr>
          <w:spacing w:val="6"/>
          <w:w w:val="80"/>
        </w:rPr>
        <w:t> </w:t>
      </w:r>
      <w:r>
        <w:rPr>
          <w:w w:val="80"/>
        </w:rPr>
        <w:t>físicos,</w:t>
      </w:r>
      <w:r>
        <w:rPr>
          <w:spacing w:val="6"/>
          <w:w w:val="80"/>
        </w:rPr>
        <w:t> </w:t>
      </w:r>
      <w:r>
        <w:rPr>
          <w:w w:val="80"/>
        </w:rPr>
        <w:t>psicológicos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9"/>
          <w:w w:val="80"/>
        </w:rPr>
        <w:t> </w:t>
      </w:r>
      <w:r>
        <w:rPr>
          <w:w w:val="80"/>
        </w:rPr>
        <w:t>sociais</w:t>
      </w:r>
      <w:r>
        <w:rPr>
          <w:spacing w:val="10"/>
          <w:w w:val="80"/>
        </w:rPr>
        <w:t> </w:t>
      </w:r>
      <w:r>
        <w:rPr>
          <w:w w:val="80"/>
        </w:rPr>
        <w:t>(CORREIA</w:t>
      </w:r>
      <w:r>
        <w:rPr>
          <w:spacing w:val="7"/>
          <w:w w:val="80"/>
        </w:rPr>
        <w:t> </w:t>
      </w:r>
      <w:r>
        <w:rPr>
          <w:w w:val="80"/>
        </w:rPr>
        <w:t>et</w:t>
      </w:r>
      <w:r>
        <w:rPr>
          <w:spacing w:val="6"/>
          <w:w w:val="80"/>
        </w:rPr>
        <w:t> </w:t>
      </w:r>
      <w:r>
        <w:rPr>
          <w:w w:val="80"/>
        </w:rPr>
        <w:t>al,</w:t>
      </w:r>
      <w:r>
        <w:rPr>
          <w:spacing w:val="10"/>
          <w:w w:val="80"/>
        </w:rPr>
        <w:t> </w:t>
      </w:r>
      <w:r>
        <w:rPr>
          <w:w w:val="80"/>
        </w:rPr>
        <w:t>2009).</w:t>
      </w:r>
    </w:p>
    <w:p>
      <w:pPr>
        <w:pStyle w:val="BodyText"/>
        <w:spacing w:line="364" w:lineRule="auto" w:before="5"/>
        <w:ind w:left="1085" w:right="1076" w:firstLine="710"/>
        <w:jc w:val="both"/>
      </w:pPr>
      <w:r>
        <w:rPr>
          <w:w w:val="85"/>
        </w:rPr>
        <w:t>A idade influencia significantemente no aparecimento do câncer de mama. De acordo com o INCA</w:t>
      </w:r>
      <w:r>
        <w:rPr>
          <w:spacing w:val="1"/>
          <w:w w:val="85"/>
        </w:rPr>
        <w:t> </w:t>
      </w:r>
      <w:r>
        <w:rPr>
          <w:w w:val="85"/>
        </w:rPr>
        <w:t>(2012), ele é relativamente raro antes dos 35 anos de idade, mas acima desta faixa etária sua incidência</w:t>
      </w:r>
      <w:r>
        <w:rPr>
          <w:spacing w:val="1"/>
          <w:w w:val="85"/>
        </w:rPr>
        <w:t> </w:t>
      </w:r>
      <w:r>
        <w:rPr>
          <w:w w:val="85"/>
        </w:rPr>
        <w:t>cresce rápida e progressivamente, sendo mais frequentes em mulheres com mais de 45 anos. Outros</w:t>
      </w:r>
      <w:r>
        <w:rPr>
          <w:spacing w:val="1"/>
          <w:w w:val="85"/>
        </w:rPr>
        <w:t> </w:t>
      </w:r>
      <w:r>
        <w:rPr>
          <w:w w:val="85"/>
        </w:rPr>
        <w:t>contribuintes para o surgimento da doença é uma dieta rica em carboidratos e lipídios, cigarro, álcool,</w:t>
      </w:r>
      <w:r>
        <w:rPr>
          <w:spacing w:val="1"/>
          <w:w w:val="85"/>
        </w:rPr>
        <w:t> </w:t>
      </w:r>
      <w:r>
        <w:rPr>
          <w:w w:val="85"/>
        </w:rPr>
        <w:t>exposição à radiação, hormônios (contraceptivos orais), fator hereditário, diabetes, menopausa tardia e</w:t>
      </w:r>
      <w:r>
        <w:rPr>
          <w:spacing w:val="1"/>
          <w:w w:val="85"/>
        </w:rPr>
        <w:t> </w:t>
      </w:r>
      <w:r>
        <w:rPr>
          <w:w w:val="90"/>
        </w:rPr>
        <w:t>obesidade</w:t>
      </w:r>
      <w:r>
        <w:rPr>
          <w:spacing w:val="-9"/>
          <w:w w:val="90"/>
        </w:rPr>
        <w:t> </w:t>
      </w:r>
      <w:r>
        <w:rPr>
          <w:w w:val="90"/>
        </w:rPr>
        <w:t>após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menopausa</w:t>
      </w:r>
      <w:r>
        <w:rPr>
          <w:spacing w:val="-9"/>
          <w:w w:val="90"/>
        </w:rPr>
        <w:t> </w:t>
      </w:r>
      <w:r>
        <w:rPr>
          <w:w w:val="90"/>
        </w:rPr>
        <w:t>(CORREIA</w:t>
      </w:r>
      <w:r>
        <w:rPr>
          <w:spacing w:val="-10"/>
          <w:w w:val="90"/>
        </w:rPr>
        <w:t> </w:t>
      </w:r>
      <w:r>
        <w:rPr>
          <w:w w:val="90"/>
        </w:rPr>
        <w:t>et</w:t>
      </w:r>
      <w:r>
        <w:rPr>
          <w:spacing w:val="-11"/>
          <w:w w:val="90"/>
        </w:rPr>
        <w:t> </w:t>
      </w:r>
      <w:r>
        <w:rPr>
          <w:w w:val="90"/>
        </w:rPr>
        <w:t>al,</w:t>
      </w:r>
      <w:r>
        <w:rPr>
          <w:spacing w:val="-7"/>
          <w:w w:val="90"/>
        </w:rPr>
        <w:t> </w:t>
      </w:r>
      <w:r>
        <w:rPr>
          <w:w w:val="90"/>
        </w:rPr>
        <w:t>2009).</w:t>
      </w:r>
    </w:p>
    <w:p>
      <w:pPr>
        <w:pStyle w:val="BodyText"/>
        <w:spacing w:line="364" w:lineRule="auto"/>
        <w:ind w:left="1085" w:right="1079" w:firstLine="710"/>
        <w:jc w:val="both"/>
      </w:pPr>
      <w:r>
        <w:rPr>
          <w:w w:val="90"/>
        </w:rPr>
        <w:t>Ao receber um diagnóstico de câncer de mama, a mulher passa a ter muitas dúvidas e</w:t>
      </w:r>
      <w:r>
        <w:rPr>
          <w:spacing w:val="1"/>
          <w:w w:val="90"/>
        </w:rPr>
        <w:t> </w:t>
      </w:r>
      <w:r>
        <w:rPr>
          <w:w w:val="85"/>
        </w:rPr>
        <w:t>questionamentos, devido ao estigma de doença terminal e que leva muito sofrimento e morte (SILVA,2009).</w:t>
      </w:r>
      <w:r>
        <w:rPr>
          <w:spacing w:val="-52"/>
          <w:w w:val="85"/>
        </w:rPr>
        <w:t> </w:t>
      </w:r>
      <w:r>
        <w:rPr>
          <w:w w:val="80"/>
        </w:rPr>
        <w:t>Em virtude do diagnóstico precoce e avanços na terapia, tem-se alcançados altos índices de cura e sobrevida,</w:t>
      </w:r>
      <w:r>
        <w:rPr>
          <w:spacing w:val="1"/>
          <w:w w:val="80"/>
        </w:rPr>
        <w:t> </w:t>
      </w:r>
      <w:r>
        <w:rPr>
          <w:w w:val="85"/>
        </w:rPr>
        <w:t>porém</w:t>
      </w:r>
      <w:r>
        <w:rPr>
          <w:spacing w:val="1"/>
          <w:w w:val="85"/>
        </w:rPr>
        <w:t> </w:t>
      </w:r>
      <w:r>
        <w:rPr>
          <w:w w:val="85"/>
        </w:rPr>
        <w:t>existem</w:t>
      </w:r>
      <w:r>
        <w:rPr>
          <w:spacing w:val="1"/>
          <w:w w:val="85"/>
        </w:rPr>
        <w:t> </w:t>
      </w:r>
      <w:r>
        <w:rPr>
          <w:w w:val="85"/>
        </w:rPr>
        <w:t>poucos</w:t>
      </w:r>
      <w:r>
        <w:rPr>
          <w:spacing w:val="1"/>
          <w:w w:val="85"/>
        </w:rPr>
        <w:t> </w:t>
      </w:r>
      <w:r>
        <w:rPr>
          <w:w w:val="85"/>
        </w:rPr>
        <w:t>estudos</w:t>
      </w:r>
      <w:r>
        <w:rPr>
          <w:spacing w:val="1"/>
          <w:w w:val="85"/>
        </w:rPr>
        <w:t> </w:t>
      </w:r>
      <w:r>
        <w:rPr>
          <w:w w:val="85"/>
        </w:rPr>
        <w:t>sobre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qualidade de</w:t>
      </w:r>
      <w:r>
        <w:rPr>
          <w:spacing w:val="1"/>
          <w:w w:val="85"/>
        </w:rPr>
        <w:t> </w:t>
      </w:r>
      <w:r>
        <w:rPr>
          <w:w w:val="85"/>
        </w:rPr>
        <w:t>vida</w:t>
      </w:r>
      <w:r>
        <w:rPr>
          <w:spacing w:val="1"/>
          <w:w w:val="85"/>
        </w:rPr>
        <w:t> </w:t>
      </w:r>
      <w:r>
        <w:rPr>
          <w:w w:val="85"/>
        </w:rPr>
        <w:t>dessas</w:t>
      </w:r>
      <w:r>
        <w:rPr>
          <w:spacing w:val="1"/>
          <w:w w:val="85"/>
        </w:rPr>
        <w:t> </w:t>
      </w:r>
      <w:r>
        <w:rPr>
          <w:w w:val="85"/>
        </w:rPr>
        <w:t>mulheres</w:t>
      </w:r>
      <w:r>
        <w:rPr>
          <w:spacing w:val="1"/>
          <w:w w:val="85"/>
        </w:rPr>
        <w:t> </w:t>
      </w:r>
      <w:r>
        <w:rPr>
          <w:w w:val="85"/>
        </w:rPr>
        <w:t>após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terapia</w:t>
      </w:r>
      <w:r>
        <w:rPr>
          <w:spacing w:val="1"/>
          <w:w w:val="85"/>
        </w:rPr>
        <w:t> </w:t>
      </w:r>
      <w:r>
        <w:rPr>
          <w:w w:val="85"/>
        </w:rPr>
        <w:t>utilizada</w:t>
      </w:r>
      <w:r>
        <w:rPr>
          <w:spacing w:val="1"/>
          <w:w w:val="85"/>
        </w:rPr>
        <w:t> </w:t>
      </w:r>
      <w:r>
        <w:rPr>
          <w:w w:val="90"/>
        </w:rPr>
        <w:t>(FORONES</w:t>
      </w:r>
      <w:r>
        <w:rPr>
          <w:spacing w:val="-8"/>
          <w:w w:val="90"/>
        </w:rPr>
        <w:t> </w:t>
      </w:r>
      <w:r>
        <w:rPr>
          <w:w w:val="90"/>
        </w:rPr>
        <w:t>et</w:t>
      </w:r>
      <w:r>
        <w:rPr>
          <w:spacing w:val="-8"/>
          <w:w w:val="90"/>
        </w:rPr>
        <w:t> </w:t>
      </w:r>
      <w:r>
        <w:rPr>
          <w:w w:val="90"/>
        </w:rPr>
        <w:t>al,2005).</w:t>
      </w:r>
    </w:p>
    <w:p>
      <w:pPr>
        <w:pStyle w:val="BodyText"/>
        <w:spacing w:line="364" w:lineRule="auto"/>
        <w:ind w:left="1085" w:right="1080" w:firstLine="710"/>
        <w:jc w:val="both"/>
      </w:pPr>
      <w:r>
        <w:rPr>
          <w:w w:val="85"/>
        </w:rPr>
        <w:t>Diante dessas circunstâncias surgem inquietações e questionamentos sobre como assistir a essa</w:t>
      </w:r>
      <w:r>
        <w:rPr>
          <w:spacing w:val="1"/>
          <w:w w:val="85"/>
        </w:rPr>
        <w:t> </w:t>
      </w:r>
      <w:r>
        <w:rPr>
          <w:w w:val="85"/>
        </w:rPr>
        <w:t>clientela de forma integral, especialmente no retorno ao seu lar, ao seu cotidiano. Nesse movimento de</w:t>
      </w:r>
      <w:r>
        <w:rPr>
          <w:spacing w:val="1"/>
          <w:w w:val="85"/>
        </w:rPr>
        <w:t> </w:t>
      </w:r>
      <w:r>
        <w:rPr>
          <w:w w:val="80"/>
        </w:rPr>
        <w:t>reorganização de sua inserção no mundo individual, social e espacial, que as mulheres realizam nos primeiros</w:t>
      </w:r>
      <w:r>
        <w:rPr>
          <w:spacing w:val="1"/>
          <w:w w:val="80"/>
        </w:rPr>
        <w:t> </w:t>
      </w:r>
      <w:r>
        <w:rPr>
          <w:w w:val="80"/>
        </w:rPr>
        <w:t>meses de reabilitação de uma mastectomia, reside um importante papel dos profissionais de saúde, pois diante</w:t>
      </w:r>
      <w:r>
        <w:rPr>
          <w:spacing w:val="1"/>
          <w:w w:val="80"/>
        </w:rPr>
        <w:t> </w:t>
      </w:r>
      <w:r>
        <w:rPr>
          <w:w w:val="85"/>
        </w:rPr>
        <w:t>dessa nova realidade para as mulheres surgem problemas como sensação de inferioridade, rejeição do seu</w:t>
      </w:r>
      <w:r>
        <w:rPr>
          <w:spacing w:val="-52"/>
          <w:w w:val="85"/>
        </w:rPr>
        <w:t> </w:t>
      </w:r>
      <w:r>
        <w:rPr>
          <w:w w:val="80"/>
        </w:rPr>
        <w:t>próprio corpo, prevalecendo a ansiedade, acarretando muitas vezes um quadro de depressão (FORONES et</w:t>
      </w:r>
      <w:r>
        <w:rPr>
          <w:spacing w:val="1"/>
          <w:w w:val="80"/>
        </w:rPr>
        <w:t> </w:t>
      </w:r>
      <w:r>
        <w:rPr>
          <w:w w:val="90"/>
        </w:rPr>
        <w:t>al,2005).</w:t>
      </w:r>
    </w:p>
    <w:p>
      <w:pPr>
        <w:pStyle w:val="BodyText"/>
        <w:spacing w:line="364" w:lineRule="auto" w:before="5"/>
        <w:ind w:left="1085" w:right="1080" w:firstLine="710"/>
        <w:jc w:val="both"/>
      </w:pPr>
      <w:r>
        <w:rPr>
          <w:w w:val="85"/>
        </w:rPr>
        <w:t>O tratamento pode envolver quimioterapia, radioterapia, e cirurgicamente pode ser efetuada a</w:t>
      </w:r>
      <w:r>
        <w:rPr>
          <w:spacing w:val="1"/>
          <w:w w:val="85"/>
        </w:rPr>
        <w:t> </w:t>
      </w:r>
      <w:r>
        <w:rPr>
          <w:w w:val="80"/>
        </w:rPr>
        <w:t>mastectomia radical, que consiste na remoção da glândula mamária, do</w:t>
      </w:r>
      <w:r>
        <w:rPr>
          <w:spacing w:val="1"/>
          <w:w w:val="80"/>
        </w:rPr>
        <w:t> </w:t>
      </w:r>
      <w:r>
        <w:rPr>
          <w:w w:val="80"/>
        </w:rPr>
        <w:t>mamilo</w:t>
      </w:r>
      <w:r>
        <w:rPr>
          <w:spacing w:val="38"/>
        </w:rPr>
        <w:t> </w:t>
      </w:r>
      <w:r>
        <w:rPr>
          <w:w w:val="80"/>
        </w:rPr>
        <w:t>e da</w:t>
      </w:r>
      <w:r>
        <w:rPr>
          <w:spacing w:val="38"/>
        </w:rPr>
        <w:t> </w:t>
      </w:r>
      <w:r>
        <w:rPr>
          <w:w w:val="80"/>
        </w:rPr>
        <w:t>auréola, assim como da</w:t>
      </w:r>
      <w:r>
        <w:rPr>
          <w:spacing w:val="1"/>
          <w:w w:val="80"/>
        </w:rPr>
        <w:t> </w:t>
      </w:r>
      <w:r>
        <w:rPr>
          <w:w w:val="85"/>
        </w:rPr>
        <w:t>pele necessária, de acordo com a localização do tumor, e, ainda, dos gânglios linfáticos da axila do lado</w:t>
      </w:r>
      <w:r>
        <w:rPr>
          <w:spacing w:val="1"/>
          <w:w w:val="85"/>
        </w:rPr>
        <w:t> </w:t>
      </w:r>
      <w:r>
        <w:rPr>
          <w:w w:val="80"/>
        </w:rPr>
        <w:t>afetado.</w:t>
      </w:r>
      <w:r>
        <w:rPr>
          <w:spacing w:val="13"/>
          <w:w w:val="80"/>
        </w:rPr>
        <w:t> </w:t>
      </w:r>
      <w:r>
        <w:rPr>
          <w:w w:val="80"/>
        </w:rPr>
        <w:t>Este</w:t>
      </w:r>
      <w:r>
        <w:rPr>
          <w:spacing w:val="22"/>
          <w:w w:val="80"/>
        </w:rPr>
        <w:t> </w:t>
      </w:r>
      <w:r>
        <w:rPr>
          <w:w w:val="80"/>
        </w:rPr>
        <w:t>procedimento</w:t>
      </w:r>
      <w:r>
        <w:rPr>
          <w:spacing w:val="16"/>
          <w:w w:val="80"/>
        </w:rPr>
        <w:t> </w:t>
      </w:r>
      <w:r>
        <w:rPr>
          <w:w w:val="80"/>
        </w:rPr>
        <w:t>cirúrgico</w:t>
      </w:r>
      <w:r>
        <w:rPr>
          <w:spacing w:val="16"/>
          <w:w w:val="80"/>
        </w:rPr>
        <w:t> </w:t>
      </w:r>
      <w:r>
        <w:rPr>
          <w:w w:val="80"/>
        </w:rPr>
        <w:t>é</w:t>
      </w:r>
      <w:r>
        <w:rPr>
          <w:spacing w:val="15"/>
          <w:w w:val="80"/>
        </w:rPr>
        <w:t> </w:t>
      </w:r>
      <w:r>
        <w:rPr>
          <w:w w:val="80"/>
        </w:rPr>
        <w:t>extremamente</w:t>
      </w:r>
      <w:r>
        <w:rPr>
          <w:spacing w:val="16"/>
          <w:w w:val="80"/>
        </w:rPr>
        <w:t> </w:t>
      </w:r>
      <w:r>
        <w:rPr>
          <w:w w:val="80"/>
        </w:rPr>
        <w:t>agressivo</w:t>
      </w:r>
      <w:r>
        <w:rPr>
          <w:spacing w:val="16"/>
          <w:w w:val="80"/>
        </w:rPr>
        <w:t> </w:t>
      </w:r>
      <w:r>
        <w:rPr>
          <w:w w:val="80"/>
        </w:rPr>
        <w:t>e</w:t>
      </w:r>
      <w:r>
        <w:rPr>
          <w:spacing w:val="16"/>
          <w:w w:val="80"/>
        </w:rPr>
        <w:t> </w:t>
      </w:r>
      <w:r>
        <w:rPr>
          <w:w w:val="80"/>
        </w:rPr>
        <w:t>traumático</w:t>
      </w:r>
      <w:r>
        <w:rPr>
          <w:spacing w:val="16"/>
          <w:w w:val="80"/>
        </w:rPr>
        <w:t> </w:t>
      </w:r>
      <w:r>
        <w:rPr>
          <w:w w:val="80"/>
        </w:rPr>
        <w:t>para</w:t>
      </w:r>
      <w:r>
        <w:rPr>
          <w:spacing w:val="16"/>
          <w:w w:val="80"/>
        </w:rPr>
        <w:t> </w:t>
      </w:r>
      <w:r>
        <w:rPr>
          <w:w w:val="80"/>
        </w:rPr>
        <w:t>as</w:t>
      </w:r>
      <w:r>
        <w:rPr>
          <w:spacing w:val="18"/>
          <w:w w:val="80"/>
        </w:rPr>
        <w:t> </w:t>
      </w:r>
      <w:r>
        <w:rPr>
          <w:w w:val="80"/>
        </w:rPr>
        <w:t>mulheres,</w:t>
      </w:r>
      <w:r>
        <w:rPr>
          <w:spacing w:val="13"/>
          <w:w w:val="80"/>
        </w:rPr>
        <w:t> </w:t>
      </w:r>
      <w:r>
        <w:rPr>
          <w:w w:val="80"/>
        </w:rPr>
        <w:t>sendo</w:t>
      </w:r>
      <w:r>
        <w:rPr>
          <w:spacing w:val="16"/>
          <w:w w:val="80"/>
        </w:rPr>
        <w:t> </w:t>
      </w:r>
      <w:r>
        <w:rPr>
          <w:w w:val="80"/>
        </w:rPr>
        <w:t>um</w:t>
      </w:r>
      <w:r>
        <w:rPr>
          <w:spacing w:val="15"/>
          <w:w w:val="80"/>
        </w:rPr>
        <w:t> </w:t>
      </w:r>
      <w:r>
        <w:rPr>
          <w:w w:val="80"/>
        </w:rPr>
        <w:t>fator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0"/>
        <w:ind w:left="1085" w:right="1077"/>
      </w:pPr>
      <w:r>
        <w:rPr>
          <w:w w:val="80"/>
        </w:rPr>
        <w:t>gerador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stress</w:t>
      </w:r>
      <w:r>
        <w:rPr>
          <w:spacing w:val="23"/>
          <w:w w:val="80"/>
        </w:rPr>
        <w:t> </w:t>
      </w:r>
      <w:r>
        <w:rPr>
          <w:w w:val="80"/>
        </w:rPr>
        <w:t>que</w:t>
      </w:r>
      <w:r>
        <w:rPr>
          <w:spacing w:val="22"/>
          <w:w w:val="80"/>
        </w:rPr>
        <w:t> </w:t>
      </w:r>
      <w:r>
        <w:rPr>
          <w:w w:val="80"/>
        </w:rPr>
        <w:t>pode</w:t>
      </w:r>
      <w:r>
        <w:rPr>
          <w:spacing w:val="21"/>
          <w:w w:val="80"/>
        </w:rPr>
        <w:t> </w:t>
      </w:r>
      <w:r>
        <w:rPr>
          <w:w w:val="80"/>
        </w:rPr>
        <w:t>afetar,</w:t>
      </w:r>
      <w:r>
        <w:rPr>
          <w:spacing w:val="19"/>
          <w:w w:val="80"/>
        </w:rPr>
        <w:t> </w:t>
      </w:r>
      <w:r>
        <w:rPr>
          <w:w w:val="80"/>
        </w:rPr>
        <w:t>profundamente,</w:t>
      </w:r>
      <w:r>
        <w:rPr>
          <w:spacing w:val="18"/>
          <w:w w:val="80"/>
        </w:rPr>
        <w:t> </w:t>
      </w:r>
      <w:r>
        <w:rPr>
          <w:w w:val="80"/>
        </w:rPr>
        <w:t>múltiplos</w:t>
      </w:r>
      <w:r>
        <w:rPr>
          <w:spacing w:val="23"/>
          <w:w w:val="80"/>
        </w:rPr>
        <w:t> </w:t>
      </w:r>
      <w:r>
        <w:rPr>
          <w:w w:val="80"/>
        </w:rPr>
        <w:t>aspectos</w:t>
      </w:r>
      <w:r>
        <w:rPr>
          <w:spacing w:val="23"/>
          <w:w w:val="80"/>
        </w:rPr>
        <w:t> </w:t>
      </w:r>
      <w:r>
        <w:rPr>
          <w:w w:val="80"/>
        </w:rPr>
        <w:t>da</w:t>
      </w:r>
      <w:r>
        <w:rPr>
          <w:spacing w:val="21"/>
          <w:w w:val="80"/>
        </w:rPr>
        <w:t> </w:t>
      </w:r>
      <w:r>
        <w:rPr>
          <w:w w:val="80"/>
        </w:rPr>
        <w:t>vida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uma</w:t>
      </w:r>
      <w:r>
        <w:rPr>
          <w:spacing w:val="22"/>
          <w:w w:val="80"/>
        </w:rPr>
        <w:t> </w:t>
      </w:r>
      <w:r>
        <w:rPr>
          <w:w w:val="80"/>
        </w:rPr>
        <w:t>mulher</w:t>
      </w:r>
      <w:r>
        <w:rPr>
          <w:spacing w:val="45"/>
          <w:w w:val="80"/>
        </w:rPr>
        <w:t> </w:t>
      </w:r>
      <w:r>
        <w:rPr>
          <w:w w:val="80"/>
        </w:rPr>
        <w:t>(REBELO</w:t>
      </w:r>
      <w:r>
        <w:rPr>
          <w:spacing w:val="20"/>
          <w:w w:val="80"/>
        </w:rPr>
        <w:t> </w:t>
      </w:r>
      <w:r>
        <w:rPr>
          <w:w w:val="80"/>
        </w:rPr>
        <w:t>et</w:t>
      </w:r>
      <w:r>
        <w:rPr>
          <w:spacing w:val="19"/>
          <w:w w:val="80"/>
        </w:rPr>
        <w:t> </w:t>
      </w:r>
      <w:r>
        <w:rPr>
          <w:w w:val="80"/>
        </w:rPr>
        <w:t>al,</w:t>
      </w:r>
      <w:r>
        <w:rPr>
          <w:spacing w:val="1"/>
          <w:w w:val="80"/>
        </w:rPr>
        <w:t> </w:t>
      </w:r>
      <w:r>
        <w:rPr>
          <w:w w:val="90"/>
        </w:rPr>
        <w:t>2007).</w:t>
      </w:r>
    </w:p>
    <w:p>
      <w:pPr>
        <w:pStyle w:val="BodyText"/>
        <w:spacing w:line="364" w:lineRule="auto" w:before="3"/>
        <w:ind w:left="1085" w:right="1077" w:firstLine="710"/>
        <w:jc w:val="both"/>
      </w:pPr>
      <w:r>
        <w:rPr>
          <w:w w:val="85"/>
        </w:rPr>
        <w:t>Atualmente vem sendo utilizada a técnica de mastectomia conservadora, onde não é retirada toda</w:t>
      </w:r>
      <w:r>
        <w:rPr>
          <w:spacing w:val="1"/>
          <w:w w:val="85"/>
        </w:rPr>
        <w:t> </w:t>
      </w:r>
      <w:r>
        <w:rPr>
          <w:w w:val="80"/>
        </w:rPr>
        <w:t>mama em tumores de até 2 cm, além da reconstrução imediata mamária em mulheres que não apresentarem</w:t>
      </w:r>
      <w:r>
        <w:rPr>
          <w:spacing w:val="1"/>
          <w:w w:val="80"/>
        </w:rPr>
        <w:t> </w:t>
      </w:r>
      <w:r>
        <w:rPr>
          <w:w w:val="80"/>
        </w:rPr>
        <w:t>metástases, caso a mulher deseje e avaliação médica seja favorável, evitando assim o trauma da mastectomia</w:t>
      </w:r>
      <w:r>
        <w:rPr>
          <w:spacing w:val="1"/>
          <w:w w:val="80"/>
        </w:rPr>
        <w:t> </w:t>
      </w:r>
      <w:r>
        <w:rPr>
          <w:w w:val="85"/>
        </w:rPr>
        <w:t>radical</w:t>
      </w:r>
      <w:r>
        <w:rPr>
          <w:spacing w:val="-5"/>
          <w:w w:val="85"/>
        </w:rPr>
        <w:t> </w:t>
      </w:r>
      <w:r>
        <w:rPr>
          <w:w w:val="85"/>
        </w:rPr>
        <w:t>quando</w:t>
      </w:r>
      <w:r>
        <w:rPr>
          <w:spacing w:val="-4"/>
          <w:w w:val="85"/>
        </w:rPr>
        <w:t> </w:t>
      </w:r>
      <w:r>
        <w:rPr>
          <w:w w:val="85"/>
        </w:rPr>
        <w:t>possível.</w:t>
      </w:r>
      <w:r>
        <w:rPr>
          <w:spacing w:val="-6"/>
          <w:w w:val="85"/>
        </w:rPr>
        <w:t> </w:t>
      </w:r>
      <w:r>
        <w:rPr>
          <w:w w:val="85"/>
        </w:rPr>
        <w:t>Apesar</w:t>
      </w:r>
      <w:r>
        <w:rPr>
          <w:spacing w:val="2"/>
          <w:w w:val="85"/>
        </w:rPr>
        <w:t> </w:t>
      </w:r>
      <w:r>
        <w:rPr>
          <w:w w:val="85"/>
        </w:rPr>
        <w:t>dessas</w:t>
      </w:r>
      <w:r>
        <w:rPr>
          <w:spacing w:val="-3"/>
          <w:w w:val="85"/>
        </w:rPr>
        <w:t> </w:t>
      </w:r>
      <w:r>
        <w:rPr>
          <w:w w:val="85"/>
        </w:rPr>
        <w:t>estratégias,</w:t>
      </w:r>
      <w:r>
        <w:rPr>
          <w:spacing w:val="-6"/>
          <w:w w:val="85"/>
        </w:rPr>
        <w:t> </w:t>
      </w:r>
      <w:r>
        <w:rPr>
          <w:w w:val="85"/>
        </w:rPr>
        <w:t>sabe-se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reconstrução</w:t>
      </w:r>
      <w:r>
        <w:rPr>
          <w:spacing w:val="-3"/>
          <w:w w:val="85"/>
        </w:rPr>
        <w:t> </w:t>
      </w:r>
      <w:r>
        <w:rPr>
          <w:w w:val="85"/>
        </w:rPr>
        <w:t>mamária,</w:t>
      </w:r>
      <w:r>
        <w:rPr>
          <w:spacing w:val="-6"/>
          <w:w w:val="85"/>
        </w:rPr>
        <w:t> </w:t>
      </w:r>
      <w:r>
        <w:rPr>
          <w:w w:val="85"/>
        </w:rPr>
        <w:t>independente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52"/>
          <w:w w:val="85"/>
        </w:rPr>
        <w:t> </w:t>
      </w:r>
      <w:r>
        <w:rPr>
          <w:spacing w:val="-1"/>
          <w:w w:val="85"/>
        </w:rPr>
        <w:t>técnica utilizada, dificilmente substitui de maneira idêntica as mamas originais, além </w:t>
      </w:r>
      <w:r>
        <w:rPr>
          <w:w w:val="85"/>
        </w:rPr>
        <w:t>de existir a possiblidade</w:t>
      </w:r>
      <w:r>
        <w:rPr>
          <w:spacing w:val="-52"/>
          <w:w w:val="85"/>
        </w:rPr>
        <w:t> </w:t>
      </w:r>
      <w:r>
        <w:rPr>
          <w:spacing w:val="-1"/>
          <w:w w:val="85"/>
        </w:rPr>
        <w:t>de complicações operatórias (problemas com os implantes, perda da sensibilidade e cicatrizes hipertróficas),</w:t>
      </w:r>
      <w:r>
        <w:rPr>
          <w:spacing w:val="-52"/>
          <w:w w:val="85"/>
        </w:rPr>
        <w:t> </w:t>
      </w:r>
      <w:r>
        <w:rPr>
          <w:w w:val="80"/>
        </w:rPr>
        <w:t>comprometendo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maneira</w:t>
      </w:r>
      <w:r>
        <w:rPr>
          <w:spacing w:val="5"/>
          <w:w w:val="80"/>
        </w:rPr>
        <w:t> </w:t>
      </w:r>
      <w:r>
        <w:rPr>
          <w:w w:val="80"/>
        </w:rPr>
        <w:t>bastante</w:t>
      </w:r>
      <w:r>
        <w:rPr>
          <w:spacing w:val="6"/>
          <w:w w:val="80"/>
        </w:rPr>
        <w:t> </w:t>
      </w:r>
      <w:r>
        <w:rPr>
          <w:w w:val="80"/>
        </w:rPr>
        <w:t>significativa</w:t>
      </w:r>
      <w:r>
        <w:rPr>
          <w:spacing w:val="6"/>
          <w:w w:val="80"/>
        </w:rPr>
        <w:t> </w:t>
      </w:r>
      <w:r>
        <w:rPr>
          <w:w w:val="80"/>
        </w:rPr>
        <w:t>a</w:t>
      </w:r>
      <w:r>
        <w:rPr>
          <w:spacing w:val="5"/>
          <w:w w:val="80"/>
        </w:rPr>
        <w:t> </w:t>
      </w:r>
      <w:r>
        <w:rPr>
          <w:w w:val="80"/>
        </w:rPr>
        <w:t>qualidade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vida</w:t>
      </w:r>
      <w:r>
        <w:rPr>
          <w:spacing w:val="6"/>
          <w:w w:val="80"/>
        </w:rPr>
        <w:t> </w:t>
      </w:r>
      <w:r>
        <w:rPr>
          <w:w w:val="80"/>
        </w:rPr>
        <w:t>da</w:t>
      </w:r>
      <w:r>
        <w:rPr>
          <w:spacing w:val="6"/>
          <w:w w:val="80"/>
        </w:rPr>
        <w:t> </w:t>
      </w:r>
      <w:r>
        <w:rPr>
          <w:w w:val="80"/>
        </w:rPr>
        <w:t>mulher</w:t>
      </w:r>
      <w:r>
        <w:rPr>
          <w:spacing w:val="7"/>
          <w:w w:val="80"/>
        </w:rPr>
        <w:t> </w:t>
      </w:r>
      <w:r>
        <w:rPr>
          <w:w w:val="80"/>
        </w:rPr>
        <w:t>(HOOF,</w:t>
      </w:r>
      <w:r>
        <w:rPr>
          <w:spacing w:val="2"/>
          <w:w w:val="80"/>
        </w:rPr>
        <w:t> </w:t>
      </w:r>
      <w:r>
        <w:rPr>
          <w:w w:val="80"/>
        </w:rPr>
        <w:t>2013).</w:t>
      </w:r>
    </w:p>
    <w:p>
      <w:pPr>
        <w:pStyle w:val="BodyText"/>
        <w:spacing w:line="364" w:lineRule="auto" w:before="5"/>
        <w:ind w:left="1085" w:right="1076" w:firstLine="706"/>
        <w:jc w:val="both"/>
      </w:pPr>
      <w:r>
        <w:rPr>
          <w:w w:val="80"/>
        </w:rPr>
        <w:t>Ao comparar a qualidade de vida dos grupos das mulheres com câncer de mama, observa-se que as</w:t>
      </w:r>
      <w:r>
        <w:rPr>
          <w:spacing w:val="1"/>
          <w:w w:val="80"/>
        </w:rPr>
        <w:t> </w:t>
      </w:r>
      <w:r>
        <w:rPr>
          <w:w w:val="85"/>
        </w:rPr>
        <w:t>mulheres não submetidas à mastectomia apresentam uma melhor qualidade de vida, a médio e em longo</w:t>
      </w:r>
      <w:r>
        <w:rPr>
          <w:spacing w:val="1"/>
          <w:w w:val="85"/>
        </w:rPr>
        <w:t> </w:t>
      </w:r>
      <w:r>
        <w:rPr>
          <w:w w:val="85"/>
        </w:rPr>
        <w:t>prazo, em relação às mastectomizadas (REBELO et al, 2007). No que diz respeito às principais queixas</w:t>
      </w:r>
      <w:r>
        <w:rPr>
          <w:spacing w:val="1"/>
          <w:w w:val="85"/>
        </w:rPr>
        <w:t> </w:t>
      </w:r>
      <w:r>
        <w:rPr>
          <w:w w:val="85"/>
        </w:rPr>
        <w:t>relacionadas à cirurgia se encontram a impossibilidade de cuidar da família, a possiblidade de utilizar dreno</w:t>
      </w:r>
      <w:r>
        <w:rPr>
          <w:spacing w:val="-52"/>
          <w:w w:val="85"/>
        </w:rPr>
        <w:t> </w:t>
      </w:r>
      <w:r>
        <w:rPr>
          <w:spacing w:val="-1"/>
          <w:w w:val="85"/>
        </w:rPr>
        <w:t>durante alguns dias, dependência do outro para o cuidado consigo, comprometimento </w:t>
      </w:r>
      <w:r>
        <w:rPr>
          <w:w w:val="85"/>
        </w:rPr>
        <w:t>da movimentação dos</w:t>
      </w:r>
      <w:r>
        <w:rPr>
          <w:spacing w:val="-52"/>
          <w:w w:val="85"/>
        </w:rPr>
        <w:t> </w:t>
      </w:r>
      <w:r>
        <w:rPr>
          <w:w w:val="80"/>
        </w:rPr>
        <w:t>membros</w:t>
      </w:r>
      <w:r>
        <w:rPr>
          <w:spacing w:val="14"/>
          <w:w w:val="80"/>
        </w:rPr>
        <w:t> </w:t>
      </w:r>
      <w:r>
        <w:rPr>
          <w:w w:val="80"/>
        </w:rPr>
        <w:t>superiores,</w:t>
      </w:r>
      <w:r>
        <w:rPr>
          <w:spacing w:val="9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dor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o</w:t>
      </w:r>
      <w:r>
        <w:rPr>
          <w:spacing w:val="12"/>
          <w:w w:val="80"/>
        </w:rPr>
        <w:t> </w:t>
      </w:r>
      <w:r>
        <w:rPr>
          <w:w w:val="80"/>
        </w:rPr>
        <w:t>preconceito</w:t>
      </w:r>
      <w:r>
        <w:rPr>
          <w:spacing w:val="22"/>
          <w:w w:val="80"/>
        </w:rPr>
        <w:t> </w:t>
      </w:r>
      <w:r>
        <w:rPr>
          <w:w w:val="80"/>
        </w:rPr>
        <w:t>que</w:t>
      </w:r>
      <w:r>
        <w:rPr>
          <w:spacing w:val="11"/>
          <w:w w:val="80"/>
        </w:rPr>
        <w:t> </w:t>
      </w:r>
      <w:r>
        <w:rPr>
          <w:w w:val="80"/>
        </w:rPr>
        <w:t>são</w:t>
      </w:r>
      <w:r>
        <w:rPr>
          <w:spacing w:val="12"/>
          <w:w w:val="80"/>
        </w:rPr>
        <w:t> </w:t>
      </w:r>
      <w:r>
        <w:rPr>
          <w:w w:val="80"/>
        </w:rPr>
        <w:t>mais</w:t>
      </w:r>
      <w:r>
        <w:rPr>
          <w:spacing w:val="13"/>
          <w:w w:val="80"/>
        </w:rPr>
        <w:t> </w:t>
      </w:r>
      <w:r>
        <w:rPr>
          <w:w w:val="80"/>
        </w:rPr>
        <w:t>evidentes</w:t>
      </w:r>
      <w:r>
        <w:rPr>
          <w:spacing w:val="15"/>
          <w:w w:val="80"/>
        </w:rPr>
        <w:t> </w:t>
      </w:r>
      <w:r>
        <w:rPr>
          <w:w w:val="80"/>
        </w:rPr>
        <w:t>na</w:t>
      </w:r>
      <w:r>
        <w:rPr>
          <w:spacing w:val="12"/>
          <w:w w:val="80"/>
        </w:rPr>
        <w:t> </w:t>
      </w:r>
      <w:r>
        <w:rPr>
          <w:w w:val="80"/>
        </w:rPr>
        <w:t>rotina</w:t>
      </w:r>
      <w:r>
        <w:rPr>
          <w:spacing w:val="13"/>
          <w:w w:val="80"/>
        </w:rPr>
        <w:t> </w:t>
      </w:r>
      <w:r>
        <w:rPr>
          <w:w w:val="80"/>
        </w:rPr>
        <w:t>das</w:t>
      </w:r>
      <w:r>
        <w:rPr>
          <w:spacing w:val="14"/>
          <w:w w:val="80"/>
        </w:rPr>
        <w:t> </w:t>
      </w:r>
      <w:r>
        <w:rPr>
          <w:w w:val="80"/>
        </w:rPr>
        <w:t>mulheres</w:t>
      </w:r>
      <w:r>
        <w:rPr>
          <w:spacing w:val="14"/>
          <w:w w:val="80"/>
        </w:rPr>
        <w:t> </w:t>
      </w:r>
      <w:r>
        <w:rPr>
          <w:w w:val="80"/>
        </w:rPr>
        <w:t>que</w:t>
      </w:r>
      <w:r>
        <w:rPr>
          <w:spacing w:val="12"/>
          <w:w w:val="80"/>
        </w:rPr>
        <w:t> </w:t>
      </w:r>
      <w:r>
        <w:rPr>
          <w:w w:val="80"/>
        </w:rPr>
        <w:t>se</w:t>
      </w:r>
      <w:r>
        <w:rPr>
          <w:spacing w:val="12"/>
          <w:w w:val="80"/>
        </w:rPr>
        <w:t> </w:t>
      </w:r>
      <w:r>
        <w:rPr>
          <w:w w:val="80"/>
        </w:rPr>
        <w:t>submeteram</w:t>
      </w:r>
      <w:r>
        <w:rPr>
          <w:spacing w:val="1"/>
          <w:w w:val="80"/>
        </w:rPr>
        <w:t> </w:t>
      </w:r>
      <w:r>
        <w:rPr>
          <w:w w:val="90"/>
        </w:rPr>
        <w:t>à</w:t>
      </w:r>
      <w:r>
        <w:rPr>
          <w:spacing w:val="-10"/>
          <w:w w:val="90"/>
        </w:rPr>
        <w:t> </w:t>
      </w:r>
      <w:r>
        <w:rPr>
          <w:w w:val="90"/>
        </w:rPr>
        <w:t>mastectomia</w:t>
      </w:r>
      <w:r>
        <w:rPr>
          <w:spacing w:val="-9"/>
          <w:w w:val="90"/>
        </w:rPr>
        <w:t> </w:t>
      </w:r>
      <w:r>
        <w:rPr>
          <w:w w:val="90"/>
        </w:rPr>
        <w:t>(GUTIERREZ,2007;</w:t>
      </w:r>
      <w:r>
        <w:rPr>
          <w:spacing w:val="-11"/>
          <w:w w:val="90"/>
        </w:rPr>
        <w:t> </w:t>
      </w:r>
      <w:r>
        <w:rPr>
          <w:w w:val="90"/>
        </w:rPr>
        <w:t>SILVA</w:t>
      </w:r>
      <w:r>
        <w:rPr>
          <w:spacing w:val="-10"/>
          <w:w w:val="90"/>
        </w:rPr>
        <w:t> </w:t>
      </w:r>
      <w:r>
        <w:rPr>
          <w:w w:val="90"/>
        </w:rPr>
        <w:t>et</w:t>
      </w:r>
      <w:r>
        <w:rPr>
          <w:spacing w:val="-11"/>
          <w:w w:val="90"/>
        </w:rPr>
        <w:t> </w:t>
      </w:r>
      <w:r>
        <w:rPr>
          <w:w w:val="90"/>
        </w:rPr>
        <w:t>al,</w:t>
      </w:r>
      <w:r>
        <w:rPr>
          <w:spacing w:val="-8"/>
          <w:w w:val="90"/>
        </w:rPr>
        <w:t> </w:t>
      </w:r>
      <w:r>
        <w:rPr>
          <w:w w:val="90"/>
        </w:rPr>
        <w:t>2009).</w:t>
      </w:r>
    </w:p>
    <w:p>
      <w:pPr>
        <w:pStyle w:val="BodyText"/>
        <w:spacing w:line="364" w:lineRule="auto"/>
        <w:ind w:left="1085" w:right="1090" w:firstLine="710"/>
        <w:jc w:val="both"/>
      </w:pPr>
      <w:r>
        <w:rPr>
          <w:w w:val="85"/>
        </w:rPr>
        <w:t>A qualidade de vida e seu respectivo conceito tem sido alvo de interesse nas áreas de ciências da</w:t>
      </w:r>
      <w:r>
        <w:rPr>
          <w:spacing w:val="1"/>
          <w:w w:val="85"/>
        </w:rPr>
        <w:t> </w:t>
      </w:r>
      <w:r>
        <w:rPr>
          <w:w w:val="85"/>
        </w:rPr>
        <w:t>saúde e sociais e, embora haja diferentes definições, existe a concordância, de que se trata de conceito</w:t>
      </w:r>
      <w:r>
        <w:rPr>
          <w:spacing w:val="1"/>
          <w:w w:val="85"/>
        </w:rPr>
        <w:t> </w:t>
      </w:r>
      <w:r>
        <w:rPr>
          <w:w w:val="80"/>
        </w:rPr>
        <w:t>multidimensional,</w:t>
      </w:r>
      <w:r>
        <w:rPr>
          <w:spacing w:val="9"/>
          <w:w w:val="80"/>
        </w:rPr>
        <w:t> </w:t>
      </w:r>
      <w:r>
        <w:rPr>
          <w:w w:val="80"/>
        </w:rPr>
        <w:t>que</w:t>
      </w:r>
      <w:r>
        <w:rPr>
          <w:spacing w:val="13"/>
          <w:w w:val="80"/>
        </w:rPr>
        <w:t> </w:t>
      </w:r>
      <w:r>
        <w:rPr>
          <w:w w:val="80"/>
        </w:rPr>
        <w:t>inclui</w:t>
      </w:r>
      <w:r>
        <w:rPr>
          <w:spacing w:val="12"/>
          <w:w w:val="80"/>
        </w:rPr>
        <w:t> </w:t>
      </w:r>
      <w:r>
        <w:rPr>
          <w:w w:val="80"/>
        </w:rPr>
        <w:t>bem-estar</w:t>
      </w:r>
      <w:r>
        <w:rPr>
          <w:spacing w:val="14"/>
          <w:w w:val="80"/>
        </w:rPr>
        <w:t> </w:t>
      </w:r>
      <w:r>
        <w:rPr>
          <w:w w:val="80"/>
        </w:rPr>
        <w:t>material,</w:t>
      </w:r>
      <w:r>
        <w:rPr>
          <w:spacing w:val="11"/>
          <w:w w:val="80"/>
        </w:rPr>
        <w:t> </w:t>
      </w:r>
      <w:r>
        <w:rPr>
          <w:w w:val="80"/>
        </w:rPr>
        <w:t>físico,</w:t>
      </w:r>
      <w:r>
        <w:rPr>
          <w:spacing w:val="11"/>
          <w:w w:val="80"/>
        </w:rPr>
        <w:t> </w:t>
      </w:r>
      <w:r>
        <w:rPr>
          <w:w w:val="80"/>
        </w:rPr>
        <w:t>social,</w:t>
      </w:r>
      <w:r>
        <w:rPr>
          <w:spacing w:val="11"/>
          <w:w w:val="80"/>
        </w:rPr>
        <w:t> </w:t>
      </w:r>
      <w:r>
        <w:rPr>
          <w:w w:val="80"/>
        </w:rPr>
        <w:t>emocional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produtivo</w:t>
      </w:r>
      <w:r>
        <w:rPr>
          <w:spacing w:val="13"/>
          <w:w w:val="80"/>
        </w:rPr>
        <w:t> </w:t>
      </w:r>
      <w:r>
        <w:rPr>
          <w:w w:val="80"/>
        </w:rPr>
        <w:t>(SILVA;</w:t>
      </w:r>
      <w:r>
        <w:rPr>
          <w:spacing w:val="15"/>
          <w:w w:val="80"/>
        </w:rPr>
        <w:t> </w:t>
      </w:r>
      <w:r>
        <w:rPr>
          <w:w w:val="80"/>
        </w:rPr>
        <w:t>SANTOS,</w:t>
      </w:r>
      <w:r>
        <w:rPr>
          <w:spacing w:val="16"/>
          <w:w w:val="80"/>
        </w:rPr>
        <w:t> </w:t>
      </w:r>
      <w:r>
        <w:rPr>
          <w:w w:val="80"/>
        </w:rPr>
        <w:t>2008).</w:t>
      </w:r>
    </w:p>
    <w:p>
      <w:pPr>
        <w:pStyle w:val="BodyText"/>
        <w:spacing w:line="364" w:lineRule="auto"/>
        <w:ind w:left="1085" w:right="1084" w:firstLine="710"/>
        <w:jc w:val="both"/>
      </w:pPr>
      <w:r>
        <w:rPr>
          <w:w w:val="85"/>
        </w:rPr>
        <w:t>O termo qualidade de vida é mais geral e inclui uma variedade de potencial maior de condições que</w:t>
      </w:r>
      <w:r>
        <w:rPr>
          <w:spacing w:val="-52"/>
          <w:w w:val="85"/>
        </w:rPr>
        <w:t> </w:t>
      </w:r>
      <w:r>
        <w:rPr>
          <w:w w:val="85"/>
        </w:rPr>
        <w:t>podem afetar a percepção do indivíduo, seus sentimentos e comportamentos relacionados com o seu</w:t>
      </w:r>
      <w:r>
        <w:rPr>
          <w:spacing w:val="1"/>
          <w:w w:val="85"/>
        </w:rPr>
        <w:t> </w:t>
      </w:r>
      <w:r>
        <w:rPr>
          <w:w w:val="80"/>
        </w:rPr>
        <w:t>funcionamento diário. Sabemos</w:t>
      </w:r>
      <w:r>
        <w:rPr>
          <w:spacing w:val="1"/>
          <w:w w:val="80"/>
        </w:rPr>
        <w:t> </w:t>
      </w:r>
      <w:r>
        <w:rPr>
          <w:w w:val="80"/>
        </w:rPr>
        <w:t>que a oncologia é uma das</w:t>
      </w:r>
      <w:r>
        <w:rPr>
          <w:spacing w:val="1"/>
          <w:w w:val="80"/>
        </w:rPr>
        <w:t> </w:t>
      </w:r>
      <w:r>
        <w:rPr>
          <w:w w:val="80"/>
        </w:rPr>
        <w:t>áreas</w:t>
      </w:r>
      <w:r>
        <w:rPr>
          <w:spacing w:val="38"/>
        </w:rPr>
        <w:t> </w:t>
      </w:r>
      <w:r>
        <w:rPr>
          <w:w w:val="80"/>
        </w:rPr>
        <w:t>que mais</w:t>
      </w:r>
      <w:r>
        <w:rPr>
          <w:spacing w:val="38"/>
        </w:rPr>
        <w:t> </w:t>
      </w:r>
      <w:r>
        <w:rPr>
          <w:w w:val="80"/>
        </w:rPr>
        <w:t>tem avaliado a qualidade de vida,</w:t>
      </w:r>
      <w:r>
        <w:rPr>
          <w:spacing w:val="1"/>
          <w:w w:val="80"/>
        </w:rPr>
        <w:t> </w:t>
      </w:r>
      <w:r>
        <w:rPr>
          <w:w w:val="80"/>
        </w:rPr>
        <w:t>pois os tratamentos, por vezes agressivos, apesar de acrescentarem "anos à vida", não acrescentam “vida aos</w:t>
      </w:r>
      <w:r>
        <w:rPr>
          <w:spacing w:val="1"/>
          <w:w w:val="80"/>
        </w:rPr>
        <w:t> </w:t>
      </w:r>
      <w:r>
        <w:rPr>
          <w:w w:val="90"/>
        </w:rPr>
        <w:t>anos”</w:t>
      </w:r>
      <w:r>
        <w:rPr>
          <w:spacing w:val="-6"/>
          <w:w w:val="90"/>
        </w:rPr>
        <w:t> </w:t>
      </w:r>
      <w:r>
        <w:rPr>
          <w:w w:val="90"/>
        </w:rPr>
        <w:t>(HUGUET</w:t>
      </w:r>
      <w:r>
        <w:rPr>
          <w:spacing w:val="-7"/>
          <w:w w:val="90"/>
        </w:rPr>
        <w:t> </w:t>
      </w:r>
      <w:r>
        <w:rPr>
          <w:w w:val="90"/>
        </w:rPr>
        <w:t>et</w:t>
      </w:r>
      <w:r>
        <w:rPr>
          <w:spacing w:val="-8"/>
          <w:w w:val="90"/>
        </w:rPr>
        <w:t> </w:t>
      </w:r>
      <w:r>
        <w:rPr>
          <w:w w:val="90"/>
        </w:rPr>
        <w:t>al,2009).</w:t>
      </w:r>
    </w:p>
    <w:p>
      <w:pPr>
        <w:pStyle w:val="BodyText"/>
        <w:spacing w:line="364" w:lineRule="auto" w:before="1"/>
        <w:ind w:left="1085" w:right="1075" w:firstLine="710"/>
        <w:jc w:val="both"/>
      </w:pPr>
      <w:r>
        <w:rPr>
          <w:w w:val="80"/>
        </w:rPr>
        <w:t>Nesse sentido, a análise das situações de stress provocadas pelo câncer de mama e que precisam ser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enfrentadas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pelas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pacientes</w:t>
      </w:r>
      <w:r>
        <w:rPr>
          <w:spacing w:val="-3"/>
          <w:w w:val="85"/>
        </w:rPr>
        <w:t> </w:t>
      </w:r>
      <w:r>
        <w:rPr>
          <w:w w:val="85"/>
        </w:rPr>
        <w:t>com</w:t>
      </w:r>
      <w:r>
        <w:rPr>
          <w:spacing w:val="-6"/>
          <w:w w:val="85"/>
        </w:rPr>
        <w:t> </w:t>
      </w:r>
      <w:r>
        <w:rPr>
          <w:w w:val="85"/>
        </w:rPr>
        <w:t>indicação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mastectomia</w:t>
      </w:r>
      <w:r>
        <w:rPr>
          <w:spacing w:val="-5"/>
          <w:w w:val="85"/>
        </w:rPr>
        <w:t> </w:t>
      </w:r>
      <w:r>
        <w:rPr>
          <w:w w:val="85"/>
        </w:rPr>
        <w:t>é</w:t>
      </w:r>
      <w:r>
        <w:rPr>
          <w:spacing w:val="-4"/>
          <w:w w:val="85"/>
        </w:rPr>
        <w:t> </w:t>
      </w:r>
      <w:r>
        <w:rPr>
          <w:w w:val="85"/>
        </w:rPr>
        <w:t>bastante</w:t>
      </w:r>
      <w:r>
        <w:rPr>
          <w:spacing w:val="-5"/>
          <w:w w:val="85"/>
        </w:rPr>
        <w:t> </w:t>
      </w:r>
      <w:r>
        <w:rPr>
          <w:w w:val="85"/>
        </w:rPr>
        <w:t>relevante,</w:t>
      </w:r>
      <w:r>
        <w:rPr>
          <w:spacing w:val="-6"/>
          <w:w w:val="85"/>
        </w:rPr>
        <w:t> </w:t>
      </w:r>
      <w:r>
        <w:rPr>
          <w:w w:val="85"/>
        </w:rPr>
        <w:t>uma</w:t>
      </w:r>
      <w:r>
        <w:rPr>
          <w:spacing w:val="-5"/>
          <w:w w:val="85"/>
        </w:rPr>
        <w:t> </w:t>
      </w:r>
      <w:r>
        <w:rPr>
          <w:w w:val="85"/>
        </w:rPr>
        <w:t>vez</w:t>
      </w:r>
      <w:r>
        <w:rPr>
          <w:spacing w:val="-3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pode</w:t>
      </w:r>
      <w:r>
        <w:rPr>
          <w:spacing w:val="-4"/>
          <w:w w:val="85"/>
        </w:rPr>
        <w:t> </w:t>
      </w:r>
      <w:r>
        <w:rPr>
          <w:w w:val="85"/>
        </w:rPr>
        <w:t>auxiliar</w:t>
      </w:r>
      <w:r>
        <w:rPr>
          <w:spacing w:val="-52"/>
          <w:w w:val="85"/>
        </w:rPr>
        <w:t> </w:t>
      </w:r>
      <w:r>
        <w:rPr>
          <w:spacing w:val="-1"/>
          <w:w w:val="85"/>
        </w:rPr>
        <w:t>essas mulheres a encontrarem estratégias de enfrentamento adequadas. Por essa razão, o estudo </w:t>
      </w:r>
      <w:r>
        <w:rPr>
          <w:w w:val="85"/>
        </w:rPr>
        <w:t>do stress</w:t>
      </w:r>
      <w:r>
        <w:rPr>
          <w:spacing w:val="-52"/>
          <w:w w:val="85"/>
        </w:rPr>
        <w:t> </w:t>
      </w:r>
      <w:r>
        <w:rPr>
          <w:w w:val="85"/>
        </w:rPr>
        <w:t>dessas pacientes, especialmente no período perioperatório e na alta</w:t>
      </w:r>
      <w:r>
        <w:rPr>
          <w:spacing w:val="1"/>
          <w:w w:val="85"/>
        </w:rPr>
        <w:t> </w:t>
      </w:r>
      <w:r>
        <w:rPr>
          <w:w w:val="85"/>
        </w:rPr>
        <w:t>hospitalar, são focos de grande</w:t>
      </w:r>
      <w:r>
        <w:rPr>
          <w:spacing w:val="1"/>
          <w:w w:val="85"/>
        </w:rPr>
        <w:t> </w:t>
      </w:r>
      <w:r>
        <w:rPr>
          <w:w w:val="85"/>
        </w:rPr>
        <w:t>importância quando se evidencia a adesão ao tratamento e qualidade de vida/sobrevida dessas mulheres</w:t>
      </w:r>
      <w:r>
        <w:rPr>
          <w:spacing w:val="1"/>
          <w:w w:val="85"/>
        </w:rPr>
        <w:t> </w:t>
      </w:r>
      <w:r>
        <w:rPr>
          <w:w w:val="90"/>
        </w:rPr>
        <w:t>(ANDOLHE;</w:t>
      </w:r>
      <w:r>
        <w:rPr>
          <w:spacing w:val="-10"/>
          <w:w w:val="90"/>
        </w:rPr>
        <w:t> </w:t>
      </w:r>
      <w:r>
        <w:rPr>
          <w:w w:val="90"/>
        </w:rPr>
        <w:t>GUIDO;</w:t>
      </w:r>
      <w:r>
        <w:rPr>
          <w:spacing w:val="-9"/>
          <w:w w:val="90"/>
        </w:rPr>
        <w:t> </w:t>
      </w:r>
      <w:r>
        <w:rPr>
          <w:w w:val="90"/>
        </w:rPr>
        <w:t>BIANCHI,</w:t>
      </w:r>
      <w:r>
        <w:rPr>
          <w:spacing w:val="-9"/>
          <w:w w:val="90"/>
        </w:rPr>
        <w:t> </w:t>
      </w:r>
      <w:r>
        <w:rPr>
          <w:w w:val="90"/>
        </w:rPr>
        <w:t>2009).</w:t>
      </w:r>
    </w:p>
    <w:p>
      <w:pPr>
        <w:pStyle w:val="BodyText"/>
        <w:spacing w:line="364" w:lineRule="auto" w:before="4"/>
        <w:ind w:left="1085" w:right="1074" w:firstLine="710"/>
        <w:jc w:val="both"/>
      </w:pPr>
      <w:r>
        <w:rPr>
          <w:w w:val="85"/>
        </w:rPr>
        <w:t>Em virtude da escassez de pesquisas dessa natureza</w:t>
      </w:r>
      <w:r>
        <w:rPr>
          <w:spacing w:val="1"/>
          <w:w w:val="85"/>
        </w:rPr>
        <w:t> </w:t>
      </w:r>
      <w:r>
        <w:rPr>
          <w:w w:val="85"/>
        </w:rPr>
        <w:t>que visem à produção de estratégias de</w:t>
      </w:r>
      <w:r>
        <w:rPr>
          <w:spacing w:val="1"/>
          <w:w w:val="85"/>
        </w:rPr>
        <w:t> </w:t>
      </w:r>
      <w:r>
        <w:rPr>
          <w:w w:val="85"/>
        </w:rPr>
        <w:t>cuidado multidisciplinar para o trabalho com a mulher após a mastectomia e para subsidiar propostas de</w:t>
      </w:r>
      <w:r>
        <w:rPr>
          <w:spacing w:val="1"/>
          <w:w w:val="85"/>
        </w:rPr>
        <w:t> </w:t>
      </w:r>
      <w:r>
        <w:rPr>
          <w:w w:val="80"/>
        </w:rPr>
        <w:t>intervenções</w:t>
      </w:r>
      <w:r>
        <w:rPr>
          <w:spacing w:val="20"/>
          <w:w w:val="80"/>
        </w:rPr>
        <w:t> </w:t>
      </w:r>
      <w:r>
        <w:rPr>
          <w:w w:val="80"/>
        </w:rPr>
        <w:t>em</w:t>
      </w:r>
      <w:r>
        <w:rPr>
          <w:spacing w:val="18"/>
          <w:w w:val="80"/>
        </w:rPr>
        <w:t> </w:t>
      </w:r>
      <w:r>
        <w:rPr>
          <w:w w:val="80"/>
        </w:rPr>
        <w:t>nível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reabilitação,</w:t>
      </w:r>
      <w:r>
        <w:rPr>
          <w:spacing w:val="16"/>
          <w:w w:val="80"/>
        </w:rPr>
        <w:t> </w:t>
      </w:r>
      <w:r>
        <w:rPr>
          <w:w w:val="80"/>
        </w:rPr>
        <w:t>vimos</w:t>
      </w:r>
      <w:r>
        <w:rPr>
          <w:spacing w:val="21"/>
          <w:w w:val="80"/>
        </w:rPr>
        <w:t> </w:t>
      </w:r>
      <w:r>
        <w:rPr>
          <w:w w:val="80"/>
        </w:rPr>
        <w:t>à</w:t>
      </w:r>
      <w:r>
        <w:rPr>
          <w:spacing w:val="19"/>
          <w:w w:val="80"/>
        </w:rPr>
        <w:t> </w:t>
      </w:r>
      <w:r>
        <w:rPr>
          <w:w w:val="80"/>
        </w:rPr>
        <w:t>necessidade</w:t>
      </w:r>
      <w:r>
        <w:rPr>
          <w:spacing w:val="20"/>
          <w:w w:val="80"/>
        </w:rPr>
        <w:t> </w:t>
      </w:r>
      <w:r>
        <w:rPr>
          <w:w w:val="80"/>
        </w:rPr>
        <w:t>da</w:t>
      </w:r>
      <w:r>
        <w:rPr>
          <w:spacing w:val="19"/>
          <w:w w:val="80"/>
        </w:rPr>
        <w:t> </w:t>
      </w:r>
      <w:r>
        <w:rPr>
          <w:w w:val="80"/>
        </w:rPr>
        <w:t>condução,</w:t>
      </w:r>
      <w:r>
        <w:rPr>
          <w:spacing w:val="16"/>
          <w:w w:val="80"/>
        </w:rPr>
        <w:t> </w:t>
      </w:r>
      <w:r>
        <w:rPr>
          <w:w w:val="80"/>
        </w:rPr>
        <w:t>em</w:t>
      </w:r>
      <w:r>
        <w:rPr>
          <w:spacing w:val="18"/>
          <w:w w:val="80"/>
        </w:rPr>
        <w:t> </w:t>
      </w:r>
      <w:r>
        <w:rPr>
          <w:w w:val="80"/>
        </w:rPr>
        <w:t>Maceió,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estudos</w:t>
      </w:r>
      <w:r>
        <w:rPr>
          <w:spacing w:val="20"/>
          <w:w w:val="80"/>
        </w:rPr>
        <w:t> </w:t>
      </w:r>
      <w:r>
        <w:rPr>
          <w:w w:val="80"/>
        </w:rPr>
        <w:t>que</w:t>
      </w:r>
      <w:r>
        <w:rPr>
          <w:spacing w:val="20"/>
          <w:w w:val="80"/>
        </w:rPr>
        <w:t> </w:t>
      </w:r>
      <w:r>
        <w:rPr>
          <w:w w:val="80"/>
        </w:rPr>
        <w:t>possam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77"/>
      </w:pPr>
      <w:r>
        <w:rPr>
          <w:w w:val="80"/>
        </w:rPr>
        <w:t>avaliar</w:t>
      </w:r>
      <w:r>
        <w:rPr>
          <w:spacing w:val="13"/>
          <w:w w:val="80"/>
        </w:rPr>
        <w:t> </w:t>
      </w:r>
      <w:r>
        <w:rPr>
          <w:w w:val="80"/>
        </w:rPr>
        <w:t>a</w:t>
      </w:r>
      <w:r>
        <w:rPr>
          <w:spacing w:val="13"/>
          <w:w w:val="80"/>
        </w:rPr>
        <w:t> </w:t>
      </w:r>
      <w:r>
        <w:rPr>
          <w:w w:val="80"/>
        </w:rPr>
        <w:t>qualidade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vida</w:t>
      </w:r>
      <w:r>
        <w:rPr>
          <w:spacing w:val="14"/>
          <w:w w:val="80"/>
        </w:rPr>
        <w:t> </w:t>
      </w:r>
      <w:r>
        <w:rPr>
          <w:w w:val="80"/>
        </w:rPr>
        <w:t>do</w:t>
      </w:r>
      <w:r>
        <w:rPr>
          <w:spacing w:val="13"/>
          <w:w w:val="80"/>
        </w:rPr>
        <w:t> </w:t>
      </w:r>
      <w:r>
        <w:rPr>
          <w:w w:val="80"/>
        </w:rPr>
        <w:t>grupo</w:t>
      </w:r>
      <w:r>
        <w:rPr>
          <w:spacing w:val="13"/>
          <w:w w:val="80"/>
        </w:rPr>
        <w:t> </w:t>
      </w:r>
      <w:r>
        <w:rPr>
          <w:w w:val="80"/>
        </w:rPr>
        <w:t>mais</w:t>
      </w:r>
      <w:r>
        <w:rPr>
          <w:spacing w:val="14"/>
          <w:w w:val="80"/>
        </w:rPr>
        <w:t> </w:t>
      </w:r>
      <w:r>
        <w:rPr>
          <w:w w:val="80"/>
        </w:rPr>
        <w:t>vulnerável,</w:t>
      </w:r>
      <w:r>
        <w:rPr>
          <w:spacing w:val="9"/>
          <w:w w:val="80"/>
        </w:rPr>
        <w:t> </w:t>
      </w:r>
      <w:r>
        <w:rPr>
          <w:w w:val="80"/>
        </w:rPr>
        <w:t>que</w:t>
      </w:r>
      <w:r>
        <w:rPr>
          <w:spacing w:val="12"/>
          <w:w w:val="80"/>
        </w:rPr>
        <w:t> </w:t>
      </w:r>
      <w:r>
        <w:rPr>
          <w:w w:val="80"/>
        </w:rPr>
        <w:t>é</w:t>
      </w:r>
      <w:r>
        <w:rPr>
          <w:spacing w:val="13"/>
          <w:w w:val="80"/>
        </w:rPr>
        <w:t> </w:t>
      </w:r>
      <w:r>
        <w:rPr>
          <w:w w:val="80"/>
        </w:rPr>
        <w:t>o</w:t>
      </w:r>
      <w:r>
        <w:rPr>
          <w:spacing w:val="19"/>
          <w:w w:val="80"/>
        </w:rPr>
        <w:t> </w:t>
      </w:r>
      <w:r>
        <w:rPr>
          <w:w w:val="80"/>
        </w:rPr>
        <w:t>grupo</w:t>
      </w:r>
      <w:r>
        <w:rPr>
          <w:spacing w:val="12"/>
          <w:w w:val="80"/>
        </w:rPr>
        <w:t> </w:t>
      </w:r>
      <w:r>
        <w:rPr>
          <w:w w:val="80"/>
        </w:rPr>
        <w:t>das</w:t>
      </w:r>
      <w:r>
        <w:rPr>
          <w:spacing w:val="16"/>
          <w:w w:val="80"/>
        </w:rPr>
        <w:t> </w:t>
      </w:r>
      <w:r>
        <w:rPr>
          <w:w w:val="80"/>
        </w:rPr>
        <w:t>mulheres</w:t>
      </w:r>
      <w:r>
        <w:rPr>
          <w:spacing w:val="33"/>
          <w:w w:val="80"/>
        </w:rPr>
        <w:t> </w:t>
      </w:r>
      <w:r>
        <w:rPr>
          <w:w w:val="80"/>
        </w:rPr>
        <w:t>mastectomizadas</w:t>
      </w:r>
      <w:r>
        <w:rPr>
          <w:spacing w:val="17"/>
          <w:w w:val="80"/>
        </w:rPr>
        <w:t> </w:t>
      </w:r>
      <w:r>
        <w:rPr>
          <w:w w:val="80"/>
        </w:rPr>
        <w:t>residentes</w:t>
      </w:r>
      <w:r>
        <w:rPr>
          <w:spacing w:val="1"/>
          <w:w w:val="80"/>
        </w:rPr>
        <w:t> </w:t>
      </w:r>
      <w:r>
        <w:rPr>
          <w:w w:val="90"/>
        </w:rPr>
        <w:t>no</w:t>
      </w:r>
      <w:r>
        <w:rPr>
          <w:spacing w:val="-6"/>
          <w:w w:val="90"/>
        </w:rPr>
        <w:t> </w:t>
      </w:r>
      <w:r>
        <w:rPr>
          <w:w w:val="90"/>
        </w:rPr>
        <w:t>município.</w:t>
      </w:r>
    </w:p>
    <w:p>
      <w:pPr>
        <w:pStyle w:val="BodyText"/>
        <w:spacing w:before="2"/>
        <w:rPr>
          <w:sz w:val="36"/>
        </w:rPr>
      </w:pPr>
    </w:p>
    <w:p>
      <w:pPr>
        <w:pStyle w:val="Heading3"/>
      </w:pPr>
      <w:r>
        <w:rPr>
          <w:w w:val="90"/>
        </w:rPr>
        <w:t>Metodologia</w:t>
      </w:r>
    </w:p>
    <w:p>
      <w:pPr>
        <w:pStyle w:val="BodyText"/>
        <w:spacing w:line="364" w:lineRule="auto" w:before="141"/>
        <w:ind w:left="1085" w:right="1092" w:firstLine="710"/>
        <w:jc w:val="both"/>
      </w:pPr>
      <w:r>
        <w:rPr>
          <w:w w:val="85"/>
        </w:rPr>
        <w:t>Estudo descritivo, do tipo transversal com abordagem quantitativa, empregando um questionário</w:t>
      </w:r>
      <w:r>
        <w:rPr>
          <w:spacing w:val="1"/>
          <w:w w:val="85"/>
        </w:rPr>
        <w:t> </w:t>
      </w:r>
      <w:r>
        <w:rPr>
          <w:w w:val="85"/>
        </w:rPr>
        <w:t>validado,</w:t>
      </w:r>
      <w:r>
        <w:rPr>
          <w:spacing w:val="-6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um</w:t>
      </w:r>
      <w:r>
        <w:rPr>
          <w:spacing w:val="-5"/>
          <w:w w:val="85"/>
        </w:rPr>
        <w:t> </w:t>
      </w:r>
      <w:r>
        <w:rPr>
          <w:w w:val="85"/>
        </w:rPr>
        <w:t>centro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referência</w:t>
      </w:r>
      <w:r>
        <w:rPr>
          <w:spacing w:val="-3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oncologia</w:t>
      </w:r>
      <w:r>
        <w:rPr>
          <w:spacing w:val="-4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Maceió-AL.</w:t>
      </w:r>
    </w:p>
    <w:p>
      <w:pPr>
        <w:pStyle w:val="BodyText"/>
        <w:spacing w:line="367" w:lineRule="auto"/>
        <w:ind w:left="1085" w:right="1074" w:firstLine="710"/>
        <w:jc w:val="both"/>
      </w:pPr>
      <w:r>
        <w:rPr>
          <w:spacing w:val="-1"/>
          <w:w w:val="85"/>
        </w:rPr>
        <w:t>O presente estudo foi submetido ao comitê </w:t>
      </w:r>
      <w:r>
        <w:rPr>
          <w:w w:val="85"/>
        </w:rPr>
        <w:t>de ética da Universidade Estadual de Ciências da Saúde</w:t>
      </w:r>
      <w:r>
        <w:rPr>
          <w:spacing w:val="-52"/>
          <w:w w:val="85"/>
        </w:rPr>
        <w:t> </w:t>
      </w:r>
      <w:r>
        <w:rPr>
          <w:w w:val="80"/>
        </w:rPr>
        <w:t>de</w:t>
      </w:r>
      <w:r>
        <w:rPr>
          <w:spacing w:val="19"/>
          <w:w w:val="80"/>
        </w:rPr>
        <w:t> </w:t>
      </w:r>
      <w:r>
        <w:rPr>
          <w:w w:val="80"/>
        </w:rPr>
        <w:t>Alagoas</w:t>
      </w:r>
      <w:r>
        <w:rPr>
          <w:spacing w:val="21"/>
          <w:w w:val="80"/>
        </w:rPr>
        <w:t> </w:t>
      </w:r>
      <w:r>
        <w:rPr>
          <w:w w:val="80"/>
        </w:rPr>
        <w:t>e</w:t>
      </w:r>
      <w:r>
        <w:rPr>
          <w:spacing w:val="20"/>
          <w:w w:val="80"/>
        </w:rPr>
        <w:t> </w:t>
      </w:r>
      <w:r>
        <w:rPr>
          <w:w w:val="80"/>
        </w:rPr>
        <w:t>ao</w:t>
      </w:r>
      <w:r>
        <w:rPr>
          <w:spacing w:val="20"/>
          <w:w w:val="80"/>
        </w:rPr>
        <w:t> </w:t>
      </w:r>
      <w:r>
        <w:rPr>
          <w:w w:val="80"/>
        </w:rPr>
        <w:t>centro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estudos</w:t>
      </w:r>
      <w:r>
        <w:rPr>
          <w:spacing w:val="20"/>
          <w:w w:val="80"/>
        </w:rPr>
        <w:t> </w:t>
      </w:r>
      <w:r>
        <w:rPr>
          <w:w w:val="80"/>
        </w:rPr>
        <w:t>da</w:t>
      </w:r>
      <w:r>
        <w:rPr>
          <w:spacing w:val="20"/>
          <w:w w:val="80"/>
        </w:rPr>
        <w:t> </w:t>
      </w:r>
      <w:r>
        <w:rPr>
          <w:w w:val="80"/>
        </w:rPr>
        <w:t>instituição</w:t>
      </w:r>
      <w:r>
        <w:rPr>
          <w:spacing w:val="20"/>
          <w:w w:val="80"/>
        </w:rPr>
        <w:t> </w:t>
      </w:r>
      <w:r>
        <w:rPr>
          <w:w w:val="80"/>
        </w:rPr>
        <w:t>pesquisada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14"/>
          <w:w w:val="80"/>
        </w:rPr>
        <w:t> </w:t>
      </w:r>
      <w:r>
        <w:rPr>
          <w:w w:val="80"/>
        </w:rPr>
        <w:t>somente</w:t>
      </w:r>
      <w:r>
        <w:rPr>
          <w:spacing w:val="20"/>
          <w:w w:val="80"/>
        </w:rPr>
        <w:t> </w:t>
      </w:r>
      <w:r>
        <w:rPr>
          <w:w w:val="80"/>
        </w:rPr>
        <w:t>após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0"/>
          <w:w w:val="80"/>
        </w:rPr>
        <w:t> </w:t>
      </w:r>
      <w:r>
        <w:rPr>
          <w:w w:val="80"/>
        </w:rPr>
        <w:t>aprovação</w:t>
      </w:r>
      <w:r>
        <w:rPr>
          <w:spacing w:val="14"/>
          <w:w w:val="80"/>
        </w:rPr>
        <w:t> </w:t>
      </w:r>
      <w:r>
        <w:rPr>
          <w:w w:val="80"/>
        </w:rPr>
        <w:t>do</w:t>
      </w:r>
      <w:r>
        <w:rPr>
          <w:spacing w:val="20"/>
          <w:w w:val="80"/>
        </w:rPr>
        <w:t> </w:t>
      </w:r>
      <w:r>
        <w:rPr>
          <w:w w:val="80"/>
        </w:rPr>
        <w:t>Comitê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ética</w:t>
      </w:r>
      <w:r>
        <w:rPr>
          <w:spacing w:val="1"/>
          <w:w w:val="80"/>
        </w:rPr>
        <w:t> </w:t>
      </w:r>
      <w:r>
        <w:rPr>
          <w:w w:val="80"/>
        </w:rPr>
        <w:t>em pesquisa com o número de protocolo nº 1217 e com a declaração de autorização do centro de oncologia,</w:t>
      </w:r>
      <w:r>
        <w:rPr>
          <w:spacing w:val="1"/>
          <w:w w:val="80"/>
        </w:rPr>
        <w:t> </w:t>
      </w:r>
      <w:r>
        <w:rPr>
          <w:w w:val="90"/>
        </w:rPr>
        <w:t>iniciou-se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coleta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dados.</w:t>
      </w:r>
    </w:p>
    <w:p>
      <w:pPr>
        <w:pStyle w:val="BodyText"/>
        <w:spacing w:line="364" w:lineRule="auto"/>
        <w:ind w:left="1085" w:right="1074" w:firstLine="710"/>
        <w:jc w:val="both"/>
      </w:pPr>
      <w:r>
        <w:rPr>
          <w:w w:val="80"/>
        </w:rPr>
        <w:t>A pesquisa foi censitária, mediante a análise do sistema de informações do hospital, percebemos que</w:t>
      </w:r>
      <w:r>
        <w:rPr>
          <w:spacing w:val="1"/>
          <w:w w:val="80"/>
        </w:rPr>
        <w:t> </w:t>
      </w:r>
      <w:r>
        <w:rPr>
          <w:w w:val="80"/>
        </w:rPr>
        <w:t>havia uma população de 40 mulheres que atendiam ao perfil da nossa pesquisa com diagnóstico de câncer de</w:t>
      </w:r>
      <w:r>
        <w:rPr>
          <w:spacing w:val="1"/>
          <w:w w:val="80"/>
        </w:rPr>
        <w:t> </w:t>
      </w:r>
      <w:r>
        <w:rPr>
          <w:w w:val="80"/>
        </w:rPr>
        <w:t>mama na faixa etária de 45 a 60 anos. Esta população correspondeu à demanda atendida pela instituição de</w:t>
      </w:r>
      <w:r>
        <w:rPr>
          <w:spacing w:val="1"/>
          <w:w w:val="80"/>
        </w:rPr>
        <w:t> </w:t>
      </w:r>
      <w:r>
        <w:rPr>
          <w:w w:val="85"/>
        </w:rPr>
        <w:t>saúde, no período estipulado para coleta de dados do presente estudo, sendo 20 mastectomizadas (com</w:t>
      </w:r>
      <w:r>
        <w:rPr>
          <w:spacing w:val="1"/>
          <w:w w:val="85"/>
        </w:rPr>
        <w:t> </w:t>
      </w:r>
      <w:r>
        <w:rPr>
          <w:w w:val="80"/>
        </w:rPr>
        <w:t>período mínimo de um ano após o procedimento cirúrgico, mulheres recém-operadas, não foram inseridas na</w:t>
      </w:r>
      <w:r>
        <w:rPr>
          <w:spacing w:val="1"/>
          <w:w w:val="80"/>
        </w:rPr>
        <w:t> </w:t>
      </w:r>
      <w:r>
        <w:rPr>
          <w:w w:val="85"/>
        </w:rPr>
        <w:t>nossa busca, por se tratar de um período pequeno e por considerarmos que a mesma ainda estar se</w:t>
      </w:r>
      <w:r>
        <w:rPr>
          <w:spacing w:val="1"/>
          <w:w w:val="85"/>
        </w:rPr>
        <w:t> </w:t>
      </w:r>
      <w:r>
        <w:rPr>
          <w:w w:val="85"/>
        </w:rPr>
        <w:t>readaptando a nova realidade) e 20 não mastectomizadas, ambos os grupos com diagnóstico de câncer de</w:t>
      </w:r>
      <w:r>
        <w:rPr>
          <w:spacing w:val="1"/>
          <w:w w:val="85"/>
        </w:rPr>
        <w:t> </w:t>
      </w:r>
      <w:r>
        <w:rPr>
          <w:w w:val="85"/>
        </w:rPr>
        <w:t>mama. Entendemos que o comparativo entre os dois grupos, nos facilitou a compreender o impacto da</w:t>
      </w:r>
      <w:r>
        <w:rPr>
          <w:spacing w:val="1"/>
          <w:w w:val="85"/>
        </w:rPr>
        <w:t> </w:t>
      </w:r>
      <w:r>
        <w:rPr>
          <w:w w:val="80"/>
        </w:rPr>
        <w:t>mastectomia, na alteração da qualidade de vida, em relação aquelas que tiveram o mesmo diagnóstico, porém</w:t>
      </w:r>
      <w:r>
        <w:rPr>
          <w:spacing w:val="1"/>
          <w:w w:val="80"/>
        </w:rPr>
        <w:t> </w:t>
      </w:r>
      <w:r>
        <w:rPr>
          <w:w w:val="90"/>
        </w:rPr>
        <w:t>não</w:t>
      </w:r>
      <w:r>
        <w:rPr>
          <w:spacing w:val="-9"/>
          <w:w w:val="90"/>
        </w:rPr>
        <w:t> </w:t>
      </w:r>
      <w:r>
        <w:rPr>
          <w:w w:val="90"/>
        </w:rPr>
        <w:t>precisaram</w:t>
      </w:r>
      <w:r>
        <w:rPr>
          <w:spacing w:val="-9"/>
          <w:w w:val="90"/>
        </w:rPr>
        <w:t> </w:t>
      </w:r>
      <w:r>
        <w:rPr>
          <w:w w:val="90"/>
        </w:rPr>
        <w:t>realizar</w:t>
      </w:r>
      <w:r>
        <w:rPr>
          <w:spacing w:val="-8"/>
          <w:w w:val="90"/>
        </w:rPr>
        <w:t> </w:t>
      </w:r>
      <w:r>
        <w:rPr>
          <w:w w:val="90"/>
        </w:rPr>
        <w:t>o</w:t>
      </w:r>
      <w:r>
        <w:rPr>
          <w:spacing w:val="-8"/>
          <w:w w:val="90"/>
        </w:rPr>
        <w:t> </w:t>
      </w:r>
      <w:r>
        <w:rPr>
          <w:w w:val="90"/>
        </w:rPr>
        <w:t>procedimento</w:t>
      </w:r>
      <w:r>
        <w:rPr>
          <w:spacing w:val="-9"/>
          <w:w w:val="90"/>
        </w:rPr>
        <w:t> </w:t>
      </w:r>
      <w:r>
        <w:rPr>
          <w:w w:val="90"/>
        </w:rPr>
        <w:t>cirúrgico.</w:t>
      </w:r>
    </w:p>
    <w:p>
      <w:pPr>
        <w:pStyle w:val="BodyText"/>
        <w:spacing w:line="364" w:lineRule="auto"/>
        <w:ind w:left="1085" w:right="1080" w:firstLine="710"/>
        <w:jc w:val="both"/>
      </w:pPr>
      <w:r>
        <w:rPr>
          <w:w w:val="80"/>
        </w:rPr>
        <w:t>A coleta de dado foi realizada através do questionário semiestruturado - WHOQOL, a partir de visitas</w:t>
      </w:r>
      <w:r>
        <w:rPr>
          <w:spacing w:val="1"/>
          <w:w w:val="80"/>
        </w:rPr>
        <w:t> </w:t>
      </w:r>
      <w:r>
        <w:rPr>
          <w:w w:val="85"/>
        </w:rPr>
        <w:t>aleatórias e não repetitivas. As voluntárias da pesquisa receberam informações sobre o estudo e após se</w:t>
      </w:r>
      <w:r>
        <w:rPr>
          <w:spacing w:val="1"/>
          <w:w w:val="85"/>
        </w:rPr>
        <w:t> </w:t>
      </w:r>
      <w:r>
        <w:rPr>
          <w:w w:val="85"/>
        </w:rPr>
        <w:t>declararem</w:t>
      </w:r>
      <w:r>
        <w:rPr>
          <w:spacing w:val="1"/>
          <w:w w:val="85"/>
        </w:rPr>
        <w:t> </w:t>
      </w:r>
      <w:r>
        <w:rPr>
          <w:w w:val="85"/>
        </w:rPr>
        <w:t>esclarecidas,</w:t>
      </w:r>
      <w:r>
        <w:rPr>
          <w:spacing w:val="1"/>
          <w:w w:val="85"/>
        </w:rPr>
        <w:t> </w:t>
      </w:r>
      <w:r>
        <w:rPr>
          <w:w w:val="85"/>
        </w:rPr>
        <w:t>aceitando</w:t>
      </w:r>
      <w:r>
        <w:rPr>
          <w:spacing w:val="1"/>
          <w:w w:val="85"/>
        </w:rPr>
        <w:t> </w:t>
      </w:r>
      <w:r>
        <w:rPr>
          <w:w w:val="85"/>
        </w:rPr>
        <w:t>livremente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participação,</w:t>
      </w:r>
      <w:r>
        <w:rPr>
          <w:spacing w:val="1"/>
          <w:w w:val="85"/>
        </w:rPr>
        <w:t> </w:t>
      </w:r>
      <w:r>
        <w:rPr>
          <w:w w:val="85"/>
        </w:rPr>
        <w:t>foi</w:t>
      </w:r>
      <w:r>
        <w:rPr>
          <w:spacing w:val="1"/>
          <w:w w:val="85"/>
        </w:rPr>
        <w:t> </w:t>
      </w:r>
      <w:r>
        <w:rPr>
          <w:w w:val="85"/>
        </w:rPr>
        <w:t>solicitada</w:t>
      </w:r>
      <w:r>
        <w:rPr>
          <w:spacing w:val="1"/>
          <w:w w:val="85"/>
        </w:rPr>
        <w:t> </w:t>
      </w:r>
      <w:r>
        <w:rPr>
          <w:w w:val="85"/>
        </w:rPr>
        <w:t>assinatura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termo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90"/>
        </w:rPr>
        <w:t>consentimento</w:t>
      </w:r>
      <w:r>
        <w:rPr>
          <w:spacing w:val="-7"/>
          <w:w w:val="90"/>
        </w:rPr>
        <w:t> </w:t>
      </w:r>
      <w:r>
        <w:rPr>
          <w:w w:val="90"/>
        </w:rPr>
        <w:t>livre</w:t>
      </w:r>
      <w:r>
        <w:rPr>
          <w:spacing w:val="-7"/>
          <w:w w:val="90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 </w:t>
      </w:r>
      <w:r>
        <w:rPr>
          <w:w w:val="90"/>
        </w:rPr>
        <w:t>esclarecido.</w:t>
      </w:r>
    </w:p>
    <w:p>
      <w:pPr>
        <w:pStyle w:val="BodyText"/>
        <w:spacing w:line="362" w:lineRule="auto"/>
        <w:ind w:left="1085" w:right="1074" w:firstLine="710"/>
        <w:jc w:val="both"/>
      </w:pPr>
      <w:r>
        <w:rPr>
          <w:w w:val="85"/>
        </w:rPr>
        <w:t>Em relação à forma de administração do questionário, ocorreu da seguinte maneira: o mesmo foi</w:t>
      </w:r>
      <w:r>
        <w:rPr>
          <w:spacing w:val="1"/>
          <w:w w:val="85"/>
        </w:rPr>
        <w:t> </w:t>
      </w:r>
      <w:r>
        <w:rPr>
          <w:w w:val="85"/>
        </w:rPr>
        <w:t>autoadministrado pelas voluntárias da pesquisa, no período de março a outubro de 2012, na sala de espera</w:t>
      </w:r>
      <w:r>
        <w:rPr>
          <w:spacing w:val="-52"/>
          <w:w w:val="85"/>
        </w:rPr>
        <w:t> </w:t>
      </w:r>
      <w:r>
        <w:rPr>
          <w:w w:val="80"/>
        </w:rPr>
        <w:t>das consultas ambulatoriais. O questionário WHOQOL, é um instrumento de avaliação de Qualidade de Vida,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desenvolvido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pelo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Grupo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Qualidade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Vida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Organização</w:t>
      </w:r>
      <w:r>
        <w:rPr>
          <w:spacing w:val="-5"/>
          <w:w w:val="85"/>
        </w:rPr>
        <w:t> </w:t>
      </w:r>
      <w:r>
        <w:rPr>
          <w:w w:val="85"/>
        </w:rPr>
        <w:t>Mundial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Saúde</w:t>
      </w:r>
      <w:r>
        <w:rPr>
          <w:spacing w:val="-5"/>
          <w:w w:val="85"/>
        </w:rPr>
        <w:t> </w:t>
      </w:r>
      <w:r>
        <w:rPr>
          <w:w w:val="85"/>
        </w:rPr>
        <w:t>(OMS),</w:t>
      </w:r>
      <w:r>
        <w:rPr>
          <w:spacing w:val="-6"/>
          <w:w w:val="85"/>
        </w:rPr>
        <w:t> </w:t>
      </w:r>
      <w:r>
        <w:rPr>
          <w:w w:val="85"/>
        </w:rPr>
        <w:t>WHOQOL</w:t>
      </w:r>
      <w:r>
        <w:rPr>
          <w:spacing w:val="-5"/>
          <w:w w:val="85"/>
        </w:rPr>
        <w:t> </w:t>
      </w:r>
      <w:r>
        <w:rPr>
          <w:w w:val="85"/>
        </w:rPr>
        <w:t>(</w:t>
      </w:r>
      <w:r>
        <w:rPr>
          <w:rFonts w:ascii="Arial" w:hAnsi="Arial"/>
          <w:i/>
          <w:w w:val="85"/>
        </w:rPr>
        <w:t>World</w:t>
      </w:r>
      <w:r>
        <w:rPr>
          <w:rFonts w:ascii="Arial" w:hAnsi="Arial"/>
          <w:i/>
          <w:spacing w:val="-55"/>
          <w:w w:val="85"/>
        </w:rPr>
        <w:t> </w:t>
      </w:r>
      <w:r>
        <w:rPr>
          <w:rFonts w:ascii="Arial" w:hAnsi="Arial"/>
          <w:i/>
          <w:w w:val="85"/>
        </w:rPr>
        <w:t>Health Organization Quality of Life</w:t>
      </w:r>
      <w:r>
        <w:rPr>
          <w:w w:val="85"/>
        </w:rPr>
        <w:t>) na sua versão em português é dividido em quatro domínios: físico,</w:t>
      </w:r>
      <w:r>
        <w:rPr>
          <w:spacing w:val="1"/>
          <w:w w:val="85"/>
        </w:rPr>
        <w:t> </w:t>
      </w:r>
      <w:r>
        <w:rPr>
          <w:w w:val="80"/>
        </w:rPr>
        <w:t>psicológico,</w:t>
      </w:r>
      <w:r>
        <w:rPr>
          <w:spacing w:val="2"/>
          <w:w w:val="80"/>
        </w:rPr>
        <w:t> </w:t>
      </w:r>
      <w:r>
        <w:rPr>
          <w:w w:val="80"/>
        </w:rPr>
        <w:t>relações</w:t>
      </w:r>
      <w:r>
        <w:rPr>
          <w:spacing w:val="1"/>
          <w:w w:val="80"/>
        </w:rPr>
        <w:t> </w:t>
      </w:r>
      <w:r>
        <w:rPr>
          <w:w w:val="80"/>
        </w:rPr>
        <w:t>socias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meio</w:t>
      </w:r>
      <w:r>
        <w:rPr>
          <w:spacing w:val="5"/>
          <w:w w:val="80"/>
        </w:rPr>
        <w:t> </w:t>
      </w:r>
      <w:r>
        <w:rPr>
          <w:w w:val="80"/>
        </w:rPr>
        <w:t>ambiente</w:t>
      </w:r>
      <w:r>
        <w:rPr>
          <w:spacing w:val="4"/>
          <w:w w:val="80"/>
        </w:rPr>
        <w:t> </w:t>
      </w:r>
      <w:r>
        <w:rPr>
          <w:w w:val="80"/>
        </w:rPr>
        <w:t>(ANDOLHE;</w:t>
      </w:r>
      <w:r>
        <w:rPr>
          <w:spacing w:val="2"/>
          <w:w w:val="80"/>
        </w:rPr>
        <w:t> </w:t>
      </w:r>
      <w:r>
        <w:rPr>
          <w:w w:val="80"/>
        </w:rPr>
        <w:t>GUIDO;</w:t>
      </w:r>
      <w:r>
        <w:rPr>
          <w:spacing w:val="7"/>
          <w:w w:val="80"/>
        </w:rPr>
        <w:t> </w:t>
      </w:r>
      <w:r>
        <w:rPr>
          <w:w w:val="80"/>
        </w:rPr>
        <w:t>BIANCHI,</w:t>
      </w:r>
      <w:r>
        <w:rPr>
          <w:spacing w:val="2"/>
          <w:w w:val="80"/>
        </w:rPr>
        <w:t> </w:t>
      </w:r>
      <w:r>
        <w:rPr>
          <w:w w:val="80"/>
        </w:rPr>
        <w:t>2009).</w:t>
      </w:r>
    </w:p>
    <w:p>
      <w:pPr>
        <w:pStyle w:val="BodyText"/>
        <w:spacing w:line="364" w:lineRule="auto" w:before="2"/>
        <w:ind w:left="1085" w:right="1080" w:firstLine="710"/>
        <w:jc w:val="both"/>
      </w:pPr>
      <w:r>
        <w:rPr>
          <w:w w:val="80"/>
        </w:rPr>
        <w:t>Esses</w:t>
      </w:r>
      <w:r>
        <w:rPr>
          <w:spacing w:val="26"/>
          <w:w w:val="80"/>
        </w:rPr>
        <w:t> </w:t>
      </w:r>
      <w:r>
        <w:rPr>
          <w:w w:val="80"/>
        </w:rPr>
        <w:t>domínios</w:t>
      </w:r>
      <w:r>
        <w:rPr>
          <w:spacing w:val="27"/>
          <w:w w:val="80"/>
        </w:rPr>
        <w:t> </w:t>
      </w:r>
      <w:r>
        <w:rPr>
          <w:w w:val="80"/>
        </w:rPr>
        <w:t>são</w:t>
      </w:r>
      <w:r>
        <w:rPr>
          <w:spacing w:val="25"/>
          <w:w w:val="80"/>
        </w:rPr>
        <w:t> </w:t>
      </w:r>
      <w:r>
        <w:rPr>
          <w:w w:val="80"/>
        </w:rPr>
        <w:t>divididos</w:t>
      </w:r>
      <w:r>
        <w:rPr>
          <w:spacing w:val="26"/>
          <w:w w:val="80"/>
        </w:rPr>
        <w:t> </w:t>
      </w:r>
      <w:r>
        <w:rPr>
          <w:w w:val="80"/>
        </w:rPr>
        <w:t>em</w:t>
      </w:r>
      <w:r>
        <w:rPr>
          <w:spacing w:val="23"/>
          <w:w w:val="80"/>
        </w:rPr>
        <w:t> </w:t>
      </w:r>
      <w:r>
        <w:rPr>
          <w:w w:val="80"/>
        </w:rPr>
        <w:t>24</w:t>
      </w:r>
      <w:r>
        <w:rPr>
          <w:spacing w:val="25"/>
          <w:w w:val="80"/>
        </w:rPr>
        <w:t> </w:t>
      </w:r>
      <w:r>
        <w:rPr>
          <w:w w:val="80"/>
        </w:rPr>
        <w:t>facetas,</w:t>
      </w:r>
      <w:r>
        <w:rPr>
          <w:spacing w:val="21"/>
          <w:w w:val="80"/>
        </w:rPr>
        <w:t> </w:t>
      </w:r>
      <w:r>
        <w:rPr>
          <w:w w:val="80"/>
        </w:rPr>
        <w:t>cada</w:t>
      </w:r>
      <w:r>
        <w:rPr>
          <w:spacing w:val="25"/>
          <w:w w:val="80"/>
        </w:rPr>
        <w:t> </w:t>
      </w:r>
      <w:r>
        <w:rPr>
          <w:w w:val="80"/>
        </w:rPr>
        <w:t>faceta</w:t>
      </w:r>
      <w:r>
        <w:rPr>
          <w:spacing w:val="25"/>
          <w:w w:val="80"/>
        </w:rPr>
        <w:t> </w:t>
      </w:r>
      <w:r>
        <w:rPr>
          <w:w w:val="80"/>
        </w:rPr>
        <w:t>é</w:t>
      </w:r>
      <w:r>
        <w:rPr>
          <w:spacing w:val="25"/>
          <w:w w:val="80"/>
        </w:rPr>
        <w:t> </w:t>
      </w:r>
      <w:r>
        <w:rPr>
          <w:w w:val="80"/>
        </w:rPr>
        <w:t>composta</w:t>
      </w:r>
      <w:r>
        <w:rPr>
          <w:spacing w:val="25"/>
          <w:w w:val="80"/>
        </w:rPr>
        <w:t> </w:t>
      </w:r>
      <w:r>
        <w:rPr>
          <w:w w:val="80"/>
        </w:rPr>
        <w:t>por</w:t>
      </w:r>
      <w:r>
        <w:rPr>
          <w:spacing w:val="25"/>
          <w:w w:val="80"/>
        </w:rPr>
        <w:t> </w:t>
      </w:r>
      <w:r>
        <w:rPr>
          <w:w w:val="80"/>
        </w:rPr>
        <w:t>quatro</w:t>
      </w:r>
      <w:r>
        <w:rPr>
          <w:spacing w:val="25"/>
          <w:w w:val="80"/>
        </w:rPr>
        <w:t> </w:t>
      </w:r>
      <w:r>
        <w:rPr>
          <w:w w:val="80"/>
        </w:rPr>
        <w:t>perguntas,</w:t>
      </w:r>
      <w:r>
        <w:rPr>
          <w:spacing w:val="22"/>
          <w:w w:val="80"/>
        </w:rPr>
        <w:t> </w:t>
      </w:r>
      <w:r>
        <w:rPr>
          <w:w w:val="80"/>
        </w:rPr>
        <w:t>além</w:t>
      </w:r>
      <w:r>
        <w:rPr>
          <w:spacing w:val="23"/>
          <w:w w:val="80"/>
        </w:rPr>
        <w:t> </w:t>
      </w:r>
      <w:r>
        <w:rPr>
          <w:w w:val="80"/>
        </w:rPr>
        <w:t>das</w:t>
      </w:r>
      <w:r>
        <w:rPr>
          <w:spacing w:val="1"/>
          <w:w w:val="80"/>
        </w:rPr>
        <w:t> </w:t>
      </w:r>
      <w:r>
        <w:rPr>
          <w:w w:val="80"/>
        </w:rPr>
        <w:t>24 facetas específicas, o instrumento tem uma 25ª composta de perguntas gerais sobre qualidade de vida.</w:t>
      </w:r>
      <w:r>
        <w:rPr>
          <w:spacing w:val="1"/>
          <w:w w:val="80"/>
        </w:rPr>
        <w:t> </w:t>
      </w:r>
      <w:r>
        <w:rPr>
          <w:w w:val="80"/>
        </w:rPr>
        <w:t>As</w:t>
      </w:r>
      <w:r>
        <w:rPr>
          <w:spacing w:val="1"/>
          <w:w w:val="80"/>
        </w:rPr>
        <w:t> </w:t>
      </w:r>
      <w:r>
        <w:rPr>
          <w:w w:val="85"/>
        </w:rPr>
        <w:t>respostas para as questões do WHOQOL-25 são dadas em uma escala do tipo Likert. As perguntas são</w:t>
      </w:r>
      <w:r>
        <w:rPr>
          <w:spacing w:val="1"/>
          <w:w w:val="85"/>
        </w:rPr>
        <w:t> </w:t>
      </w:r>
      <w:r>
        <w:rPr>
          <w:w w:val="85"/>
        </w:rPr>
        <w:t>respondidas</w:t>
      </w:r>
      <w:r>
        <w:rPr>
          <w:spacing w:val="49"/>
          <w:w w:val="85"/>
        </w:rPr>
        <w:t> </w:t>
      </w:r>
      <w:r>
        <w:rPr>
          <w:w w:val="85"/>
        </w:rPr>
        <w:t>através</w:t>
      </w:r>
      <w:r>
        <w:rPr>
          <w:spacing w:val="49"/>
          <w:w w:val="85"/>
        </w:rPr>
        <w:t> </w:t>
      </w:r>
      <w:r>
        <w:rPr>
          <w:w w:val="85"/>
        </w:rPr>
        <w:t>de</w:t>
      </w:r>
      <w:r>
        <w:rPr>
          <w:spacing w:val="48"/>
          <w:w w:val="85"/>
        </w:rPr>
        <w:t> </w:t>
      </w:r>
      <w:r>
        <w:rPr>
          <w:w w:val="85"/>
        </w:rPr>
        <w:t>quatro</w:t>
      </w:r>
      <w:r>
        <w:rPr>
          <w:spacing w:val="48"/>
          <w:w w:val="85"/>
        </w:rPr>
        <w:t> </w:t>
      </w:r>
      <w:r>
        <w:rPr>
          <w:w w:val="85"/>
        </w:rPr>
        <w:t>tipos</w:t>
      </w:r>
      <w:r>
        <w:rPr>
          <w:spacing w:val="49"/>
          <w:w w:val="85"/>
        </w:rPr>
        <w:t> </w:t>
      </w:r>
      <w:r>
        <w:rPr>
          <w:w w:val="85"/>
        </w:rPr>
        <w:t>de</w:t>
      </w:r>
      <w:r>
        <w:rPr>
          <w:spacing w:val="49"/>
          <w:w w:val="85"/>
        </w:rPr>
        <w:t> </w:t>
      </w:r>
      <w:r>
        <w:rPr>
          <w:w w:val="85"/>
        </w:rPr>
        <w:t>escalas</w:t>
      </w:r>
      <w:r>
        <w:rPr>
          <w:spacing w:val="49"/>
          <w:w w:val="85"/>
        </w:rPr>
        <w:t> </w:t>
      </w:r>
      <w:r>
        <w:rPr>
          <w:w w:val="85"/>
        </w:rPr>
        <w:t>(dependendo</w:t>
      </w:r>
      <w:r>
        <w:rPr>
          <w:spacing w:val="48"/>
          <w:w w:val="85"/>
        </w:rPr>
        <w:t> </w:t>
      </w:r>
      <w:r>
        <w:rPr>
          <w:w w:val="85"/>
        </w:rPr>
        <w:t>do</w:t>
      </w:r>
      <w:r>
        <w:rPr>
          <w:spacing w:val="48"/>
          <w:w w:val="85"/>
        </w:rPr>
        <w:t> </w:t>
      </w:r>
      <w:r>
        <w:rPr>
          <w:w w:val="85"/>
        </w:rPr>
        <w:t>conteúdo</w:t>
      </w:r>
      <w:r>
        <w:rPr>
          <w:spacing w:val="49"/>
          <w:w w:val="85"/>
        </w:rPr>
        <w:t> </w:t>
      </w:r>
      <w:r>
        <w:rPr>
          <w:w w:val="85"/>
        </w:rPr>
        <w:t>da</w:t>
      </w:r>
      <w:r>
        <w:rPr>
          <w:spacing w:val="48"/>
          <w:w w:val="85"/>
        </w:rPr>
        <w:t> </w:t>
      </w:r>
      <w:r>
        <w:rPr>
          <w:w w:val="85"/>
        </w:rPr>
        <w:t>pergunta):</w:t>
      </w:r>
      <w:r>
        <w:rPr>
          <w:spacing w:val="46"/>
          <w:w w:val="85"/>
        </w:rPr>
        <w:t> </w:t>
      </w:r>
      <w:r>
        <w:rPr>
          <w:w w:val="85"/>
        </w:rPr>
        <w:t>intensidade,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78"/>
        <w:jc w:val="both"/>
      </w:pPr>
      <w:r>
        <w:rPr>
          <w:w w:val="80"/>
        </w:rPr>
        <w:t>capacidade,</w:t>
      </w:r>
      <w:r>
        <w:rPr>
          <w:spacing w:val="1"/>
          <w:w w:val="80"/>
        </w:rPr>
        <w:t> </w:t>
      </w:r>
      <w:r>
        <w:rPr>
          <w:w w:val="80"/>
        </w:rPr>
        <w:t>frequência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avaliação, para</w:t>
      </w:r>
      <w:r>
        <w:rPr>
          <w:spacing w:val="1"/>
          <w:w w:val="80"/>
        </w:rPr>
        <w:t> </w:t>
      </w:r>
      <w:r>
        <w:rPr>
          <w:w w:val="80"/>
        </w:rPr>
        <w:t>entender</w:t>
      </w:r>
      <w:r>
        <w:rPr>
          <w:spacing w:val="1"/>
          <w:w w:val="80"/>
        </w:rPr>
        <w:t> </w:t>
      </w:r>
      <w:r>
        <w:rPr>
          <w:w w:val="80"/>
        </w:rPr>
        <w:t>os</w:t>
      </w:r>
      <w:r>
        <w:rPr>
          <w:spacing w:val="1"/>
          <w:w w:val="80"/>
        </w:rPr>
        <w:t> </w:t>
      </w:r>
      <w:r>
        <w:rPr>
          <w:w w:val="80"/>
        </w:rPr>
        <w:t>valores</w:t>
      </w:r>
      <w:r>
        <w:rPr>
          <w:spacing w:val="1"/>
          <w:w w:val="80"/>
        </w:rPr>
        <w:t> </w:t>
      </w:r>
      <w:r>
        <w:rPr>
          <w:w w:val="80"/>
        </w:rPr>
        <w:t>comparativos</w:t>
      </w:r>
      <w:r>
        <w:rPr>
          <w:spacing w:val="38"/>
        </w:rPr>
        <w:t> </w:t>
      </w:r>
      <w:r>
        <w:rPr>
          <w:w w:val="80"/>
        </w:rPr>
        <w:t>no</w:t>
      </w:r>
      <w:r>
        <w:rPr>
          <w:spacing w:val="38"/>
        </w:rPr>
        <w:t> </w:t>
      </w:r>
      <w:r>
        <w:rPr>
          <w:w w:val="80"/>
        </w:rPr>
        <w:t>aspecto</w:t>
      </w:r>
      <w:r>
        <w:rPr>
          <w:spacing w:val="38"/>
        </w:rPr>
        <w:t> </w:t>
      </w:r>
      <w:r>
        <w:rPr>
          <w:w w:val="80"/>
        </w:rPr>
        <w:t>quantitativo</w:t>
      </w:r>
      <w:r>
        <w:rPr>
          <w:spacing w:val="39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qualidade de vida. Em cada faceta e os domínios pertinentes ao instrumento de avaliação, foi elaborada uma</w:t>
      </w:r>
      <w:r>
        <w:rPr>
          <w:spacing w:val="1"/>
          <w:w w:val="80"/>
        </w:rPr>
        <w:t> </w:t>
      </w:r>
      <w:r>
        <w:rPr>
          <w:w w:val="80"/>
        </w:rPr>
        <w:t>equação</w:t>
      </w:r>
      <w:r>
        <w:rPr>
          <w:spacing w:val="5"/>
          <w:w w:val="80"/>
        </w:rPr>
        <w:t> </w:t>
      </w:r>
      <w:r>
        <w:rPr>
          <w:w w:val="80"/>
        </w:rPr>
        <w:t>matemática</w:t>
      </w:r>
      <w:r>
        <w:rPr>
          <w:spacing w:val="6"/>
          <w:w w:val="80"/>
        </w:rPr>
        <w:t> </w:t>
      </w:r>
      <w:r>
        <w:rPr>
          <w:w w:val="80"/>
        </w:rPr>
        <w:t>possibilitando</w:t>
      </w:r>
      <w:r>
        <w:rPr>
          <w:spacing w:val="6"/>
          <w:w w:val="80"/>
        </w:rPr>
        <w:t> </w:t>
      </w:r>
      <w:r>
        <w:rPr>
          <w:w w:val="80"/>
        </w:rPr>
        <w:t>a</w:t>
      </w:r>
      <w:r>
        <w:rPr>
          <w:spacing w:val="5"/>
          <w:w w:val="80"/>
        </w:rPr>
        <w:t> </w:t>
      </w:r>
      <w:r>
        <w:rPr>
          <w:w w:val="80"/>
        </w:rPr>
        <w:t>conversão</w:t>
      </w:r>
      <w:r>
        <w:rPr>
          <w:spacing w:val="6"/>
          <w:w w:val="80"/>
        </w:rPr>
        <w:t> </w:t>
      </w:r>
      <w:r>
        <w:rPr>
          <w:w w:val="80"/>
        </w:rPr>
        <w:t>dos</w:t>
      </w:r>
      <w:r>
        <w:rPr>
          <w:spacing w:val="8"/>
          <w:w w:val="80"/>
        </w:rPr>
        <w:t> </w:t>
      </w:r>
      <w:r>
        <w:rPr>
          <w:w w:val="80"/>
        </w:rPr>
        <w:t>valores</w:t>
      </w:r>
      <w:r>
        <w:rPr>
          <w:spacing w:val="7"/>
          <w:w w:val="80"/>
        </w:rPr>
        <w:t> </w:t>
      </w:r>
      <w:r>
        <w:rPr>
          <w:w w:val="80"/>
        </w:rPr>
        <w:t>das</w:t>
      </w:r>
      <w:r>
        <w:rPr>
          <w:spacing w:val="8"/>
          <w:w w:val="80"/>
        </w:rPr>
        <w:t> </w:t>
      </w:r>
      <w:r>
        <w:rPr>
          <w:w w:val="80"/>
        </w:rPr>
        <w:t>escalas</w:t>
      </w:r>
      <w:r>
        <w:rPr>
          <w:spacing w:val="8"/>
          <w:w w:val="80"/>
        </w:rPr>
        <w:t> </w:t>
      </w:r>
      <w:r>
        <w:rPr>
          <w:w w:val="80"/>
        </w:rPr>
        <w:t>em</w:t>
      </w:r>
      <w:r>
        <w:rPr>
          <w:spacing w:val="5"/>
          <w:w w:val="80"/>
        </w:rPr>
        <w:t> </w:t>
      </w:r>
      <w:r>
        <w:rPr>
          <w:w w:val="80"/>
        </w:rPr>
        <w:t>valores</w:t>
      </w:r>
      <w:r>
        <w:rPr>
          <w:spacing w:val="8"/>
          <w:w w:val="80"/>
        </w:rPr>
        <w:t> </w:t>
      </w:r>
      <w:r>
        <w:rPr>
          <w:w w:val="80"/>
        </w:rPr>
        <w:t>percentuais.</w:t>
      </w:r>
    </w:p>
    <w:p>
      <w:pPr>
        <w:pStyle w:val="Heading3"/>
        <w:spacing w:line="360" w:lineRule="auto"/>
        <w:ind w:left="3673" w:right="3456" w:firstLine="336"/>
      </w:pPr>
      <w:r>
        <w:rPr>
          <w:w w:val="80"/>
        </w:rPr>
        <w:t>((E-4)</w:t>
      </w:r>
      <w:r>
        <w:rPr>
          <w:spacing w:val="7"/>
          <w:w w:val="80"/>
        </w:rPr>
        <w:t> </w:t>
      </w:r>
      <w:r>
        <w:rPr>
          <w:w w:val="80"/>
        </w:rPr>
        <w:t>/4)</w:t>
      </w:r>
      <w:r>
        <w:rPr>
          <w:spacing w:val="8"/>
          <w:w w:val="80"/>
        </w:rPr>
        <w:t> </w:t>
      </w:r>
      <w:r>
        <w:rPr>
          <w:w w:val="80"/>
        </w:rPr>
        <w:t>x</w:t>
      </w:r>
      <w:r>
        <w:rPr>
          <w:spacing w:val="6"/>
          <w:w w:val="80"/>
        </w:rPr>
        <w:t> </w:t>
      </w:r>
      <w:r>
        <w:rPr>
          <w:w w:val="80"/>
        </w:rPr>
        <w:t>25</w:t>
      </w:r>
      <w:r>
        <w:rPr>
          <w:spacing w:val="6"/>
          <w:w w:val="80"/>
        </w:rPr>
        <w:t> </w:t>
      </w:r>
      <w:r>
        <w:rPr>
          <w:w w:val="80"/>
        </w:rPr>
        <w:t>=&gt;((4-4)/4)</w:t>
      </w:r>
      <w:r>
        <w:rPr>
          <w:spacing w:val="8"/>
          <w:w w:val="80"/>
        </w:rPr>
        <w:t> </w:t>
      </w:r>
      <w:r>
        <w:rPr>
          <w:w w:val="80"/>
        </w:rPr>
        <w:t>x</w:t>
      </w:r>
      <w:r>
        <w:rPr>
          <w:spacing w:val="6"/>
          <w:w w:val="80"/>
        </w:rPr>
        <w:t> </w:t>
      </w:r>
      <w:r>
        <w:rPr>
          <w:w w:val="80"/>
        </w:rPr>
        <w:t>25</w:t>
      </w:r>
      <w:r>
        <w:rPr>
          <w:spacing w:val="7"/>
          <w:w w:val="80"/>
        </w:rPr>
        <w:t> </w:t>
      </w:r>
      <w:r>
        <w:rPr>
          <w:w w:val="80"/>
        </w:rPr>
        <w:t>=</w:t>
      </w:r>
      <w:r>
        <w:rPr>
          <w:spacing w:val="6"/>
          <w:w w:val="80"/>
        </w:rPr>
        <w:t> </w:t>
      </w:r>
      <w:r>
        <w:rPr>
          <w:w w:val="80"/>
        </w:rPr>
        <w:t>0</w:t>
      </w:r>
      <w:r>
        <w:rPr>
          <w:spacing w:val="7"/>
          <w:w w:val="80"/>
        </w:rPr>
        <w:t> </w:t>
      </w:r>
      <w:r>
        <w:rPr>
          <w:w w:val="80"/>
        </w:rPr>
        <w:t>(valor</w:t>
      </w:r>
      <w:r>
        <w:rPr>
          <w:spacing w:val="6"/>
          <w:w w:val="80"/>
        </w:rPr>
        <w:t> </w:t>
      </w:r>
      <w:r>
        <w:rPr>
          <w:w w:val="80"/>
        </w:rPr>
        <w:t>mínimo)</w:t>
      </w:r>
      <w:r>
        <w:rPr>
          <w:spacing w:val="1"/>
          <w:w w:val="80"/>
        </w:rPr>
        <w:t> </w:t>
      </w:r>
      <w:r>
        <w:rPr>
          <w:w w:val="80"/>
        </w:rPr>
        <w:t>((E-4)</w:t>
      </w:r>
      <w:r>
        <w:rPr>
          <w:spacing w:val="9"/>
          <w:w w:val="80"/>
        </w:rPr>
        <w:t> </w:t>
      </w:r>
      <w:r>
        <w:rPr>
          <w:w w:val="80"/>
        </w:rPr>
        <w:t>/4)</w:t>
      </w:r>
      <w:r>
        <w:rPr>
          <w:spacing w:val="10"/>
          <w:w w:val="80"/>
        </w:rPr>
        <w:t> </w:t>
      </w:r>
      <w:r>
        <w:rPr>
          <w:w w:val="80"/>
        </w:rPr>
        <w:t>x</w:t>
      </w:r>
      <w:r>
        <w:rPr>
          <w:spacing w:val="9"/>
          <w:w w:val="80"/>
        </w:rPr>
        <w:t> </w:t>
      </w:r>
      <w:r>
        <w:rPr>
          <w:w w:val="80"/>
        </w:rPr>
        <w:t>25</w:t>
      </w:r>
      <w:r>
        <w:rPr>
          <w:spacing w:val="9"/>
          <w:w w:val="80"/>
        </w:rPr>
        <w:t> </w:t>
      </w:r>
      <w:r>
        <w:rPr>
          <w:w w:val="80"/>
        </w:rPr>
        <w:t>=&gt;</w:t>
      </w:r>
      <w:r>
        <w:rPr>
          <w:spacing w:val="9"/>
          <w:w w:val="80"/>
        </w:rPr>
        <w:t> </w:t>
      </w:r>
      <w:r>
        <w:rPr>
          <w:w w:val="80"/>
        </w:rPr>
        <w:t>((20-4)/4)</w:t>
      </w:r>
      <w:r>
        <w:rPr>
          <w:spacing w:val="10"/>
          <w:w w:val="80"/>
        </w:rPr>
        <w:t> </w:t>
      </w:r>
      <w:r>
        <w:rPr>
          <w:w w:val="80"/>
        </w:rPr>
        <w:t>x</w:t>
      </w:r>
      <w:r>
        <w:rPr>
          <w:spacing w:val="9"/>
          <w:w w:val="80"/>
        </w:rPr>
        <w:t> </w:t>
      </w:r>
      <w:r>
        <w:rPr>
          <w:w w:val="80"/>
        </w:rPr>
        <w:t>25</w:t>
      </w:r>
      <w:r>
        <w:rPr>
          <w:spacing w:val="9"/>
          <w:w w:val="80"/>
        </w:rPr>
        <w:t> </w:t>
      </w:r>
      <w:r>
        <w:rPr>
          <w:w w:val="80"/>
        </w:rPr>
        <w:t>=100</w:t>
      </w:r>
      <w:r>
        <w:rPr>
          <w:spacing w:val="8"/>
          <w:w w:val="80"/>
        </w:rPr>
        <w:t> </w:t>
      </w:r>
      <w:r>
        <w:rPr>
          <w:w w:val="80"/>
        </w:rPr>
        <w:t>(valor</w:t>
      </w:r>
      <w:r>
        <w:rPr>
          <w:spacing w:val="9"/>
          <w:w w:val="80"/>
        </w:rPr>
        <w:t> </w:t>
      </w:r>
      <w:r>
        <w:rPr>
          <w:w w:val="80"/>
        </w:rPr>
        <w:t>máximo)</w:t>
      </w:r>
    </w:p>
    <w:p>
      <w:pPr>
        <w:spacing w:before="0"/>
        <w:ind w:left="1651" w:right="0" w:firstLine="0"/>
        <w:jc w:val="left"/>
        <w:rPr>
          <w:sz w:val="20"/>
        </w:rPr>
      </w:pPr>
      <w:r>
        <w:rPr>
          <w:rFonts w:ascii="Arial" w:hAnsi="Arial"/>
          <w:b/>
          <w:w w:val="80"/>
          <w:sz w:val="20"/>
        </w:rPr>
        <w:t>E*</w:t>
      </w:r>
      <w:r>
        <w:rPr>
          <w:rFonts w:ascii="Arial" w:hAnsi="Arial"/>
          <w:b/>
          <w:spacing w:val="12"/>
          <w:w w:val="80"/>
          <w:sz w:val="20"/>
        </w:rPr>
        <w:t> </w:t>
      </w:r>
      <w:r>
        <w:rPr>
          <w:w w:val="80"/>
          <w:sz w:val="20"/>
        </w:rPr>
        <w:t>Somatório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dos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resultados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cada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domínio.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364" w:lineRule="auto"/>
        <w:ind w:left="1085" w:right="1090" w:firstLine="710"/>
        <w:jc w:val="both"/>
      </w:pPr>
      <w:r>
        <w:rPr>
          <w:w w:val="85"/>
        </w:rPr>
        <w:t>Após o período de coleta, os dados foram agrupados nos domínios e aplicados nesta equação,</w:t>
      </w:r>
      <w:r>
        <w:rPr>
          <w:spacing w:val="1"/>
          <w:w w:val="85"/>
        </w:rPr>
        <w:t> </w:t>
      </w:r>
      <w:r>
        <w:rPr>
          <w:w w:val="80"/>
        </w:rPr>
        <w:t>convertendo-os em valores percentuais, esta análise foi realizada separadamente em cada grupo pesquisado</w:t>
      </w:r>
      <w:r>
        <w:rPr>
          <w:spacing w:val="1"/>
          <w:w w:val="80"/>
        </w:rPr>
        <w:t> </w:t>
      </w:r>
      <w:r>
        <w:rPr>
          <w:w w:val="80"/>
        </w:rPr>
        <w:t>(mastectomizadas x não mastect0mizadas). Em seguida os dados foram analisados e tabulados, utilizando 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Microsoft Excel, versão 2010, </w:t>
      </w:r>
      <w:r>
        <w:rPr>
          <w:w w:val="85"/>
        </w:rPr>
        <w:t>permitindo realizar um estudo comparativo com os dois grupos pesquisados e</w:t>
      </w:r>
      <w:r>
        <w:rPr>
          <w:spacing w:val="-52"/>
          <w:w w:val="85"/>
        </w:rPr>
        <w:t> </w:t>
      </w:r>
      <w:r>
        <w:rPr>
          <w:w w:val="85"/>
        </w:rPr>
        <w:t>utilizamos</w:t>
      </w:r>
      <w:r>
        <w:rPr>
          <w:spacing w:val="-2"/>
          <w:w w:val="85"/>
        </w:rPr>
        <w:t> </w:t>
      </w:r>
      <w:r>
        <w:rPr>
          <w:w w:val="85"/>
        </w:rPr>
        <w:t>o</w:t>
      </w:r>
      <w:r>
        <w:rPr>
          <w:spacing w:val="-2"/>
          <w:w w:val="85"/>
        </w:rPr>
        <w:t> </w:t>
      </w:r>
      <w:r>
        <w:rPr>
          <w:w w:val="85"/>
        </w:rPr>
        <w:t>Chi-Square</w:t>
      </w:r>
      <w:r>
        <w:rPr>
          <w:spacing w:val="-3"/>
          <w:w w:val="85"/>
        </w:rPr>
        <w:t> </w:t>
      </w:r>
      <w:r>
        <w:rPr>
          <w:w w:val="85"/>
        </w:rPr>
        <w:t>Tests para</w:t>
      </w:r>
      <w:r>
        <w:rPr>
          <w:spacing w:val="-4"/>
          <w:w w:val="85"/>
        </w:rPr>
        <w:t> </w:t>
      </w:r>
      <w:r>
        <w:rPr>
          <w:w w:val="85"/>
        </w:rPr>
        <w:t>avaliar</w:t>
      </w:r>
      <w:r>
        <w:rPr>
          <w:spacing w:val="-2"/>
          <w:w w:val="85"/>
        </w:rPr>
        <w:t> </w:t>
      </w:r>
      <w:r>
        <w:rPr>
          <w:w w:val="85"/>
        </w:rPr>
        <w:t>a</w:t>
      </w:r>
      <w:r>
        <w:rPr>
          <w:spacing w:val="-1"/>
          <w:w w:val="85"/>
        </w:rPr>
        <w:t> </w:t>
      </w:r>
      <w:r>
        <w:rPr>
          <w:w w:val="85"/>
        </w:rPr>
        <w:t>significância.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</w:pPr>
      <w:r>
        <w:rPr>
          <w:w w:val="90"/>
        </w:rPr>
        <w:t>RESULTADOS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1651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Qualidade</w:t>
      </w:r>
      <w:r>
        <w:rPr>
          <w:rFonts w:ascii="Arial"/>
          <w:b/>
          <w:spacing w:val="8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de</w:t>
      </w:r>
      <w:r>
        <w:rPr>
          <w:rFonts w:ascii="Arial"/>
          <w:b/>
          <w:spacing w:val="8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vida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spacing w:before="1"/>
        <w:ind w:left="1181" w:right="1170"/>
        <w:jc w:val="center"/>
      </w:pPr>
      <w:r>
        <w:rPr>
          <w:w w:val="80"/>
        </w:rPr>
        <w:t>Tabela</w:t>
      </w:r>
      <w:r>
        <w:rPr>
          <w:spacing w:val="12"/>
          <w:w w:val="80"/>
        </w:rPr>
        <w:t> </w:t>
      </w:r>
      <w:r>
        <w:rPr>
          <w:w w:val="80"/>
        </w:rPr>
        <w:t>01:</w:t>
      </w:r>
      <w:r>
        <w:rPr>
          <w:spacing w:val="10"/>
          <w:w w:val="80"/>
        </w:rPr>
        <w:t> </w:t>
      </w:r>
      <w:r>
        <w:rPr>
          <w:w w:val="80"/>
        </w:rPr>
        <w:t>Avaliação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satisfação</w:t>
      </w:r>
      <w:r>
        <w:rPr>
          <w:spacing w:val="13"/>
          <w:w w:val="80"/>
        </w:rPr>
        <w:t> </w:t>
      </w:r>
      <w:r>
        <w:rPr>
          <w:w w:val="80"/>
        </w:rPr>
        <w:t>com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situação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vida</w:t>
      </w:r>
      <w:r>
        <w:rPr>
          <w:spacing w:val="12"/>
          <w:w w:val="80"/>
        </w:rPr>
        <w:t> </w:t>
      </w:r>
      <w:r>
        <w:rPr>
          <w:w w:val="80"/>
        </w:rPr>
        <w:t>atual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mulheres.</w:t>
      </w:r>
    </w:p>
    <w:p>
      <w:pPr>
        <w:pStyle w:val="BodyText"/>
        <w:spacing w:before="8"/>
      </w:pPr>
    </w:p>
    <w:p>
      <w:pPr>
        <w:pStyle w:val="BodyText"/>
        <w:ind w:left="4430" w:right="4429"/>
        <w:jc w:val="center"/>
      </w:pPr>
      <w:r>
        <w:rPr>
          <w:w w:val="80"/>
        </w:rPr>
        <w:t>Maceió-AL</w:t>
      </w:r>
      <w:r>
        <w:rPr>
          <w:spacing w:val="14"/>
          <w:w w:val="80"/>
        </w:rPr>
        <w:t> </w:t>
      </w:r>
      <w:r>
        <w:rPr>
          <w:w w:val="80"/>
        </w:rPr>
        <w:t>(2012)</w:t>
      </w:r>
    </w:p>
    <w:p>
      <w:pPr>
        <w:pStyle w:val="BodyText"/>
      </w:pPr>
    </w:p>
    <w:tbl>
      <w:tblPr>
        <w:tblW w:w="0" w:type="auto"/>
        <w:jc w:val="left"/>
        <w:tblInd w:w="1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5"/>
        <w:gridCol w:w="2861"/>
        <w:gridCol w:w="2709"/>
      </w:tblGrid>
      <w:tr>
        <w:trPr>
          <w:trHeight w:val="1103" w:hRule="atLeast"/>
        </w:trPr>
        <w:tc>
          <w:tcPr>
            <w:tcW w:w="256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1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592" w:right="43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Mastectomizadas</w:t>
            </w:r>
          </w:p>
        </w:tc>
        <w:tc>
          <w:tcPr>
            <w:tcW w:w="270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436" w:right="439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Não</w:t>
            </w:r>
          </w:p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440" w:right="43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Mastectomizadas</w:t>
            </w:r>
          </w:p>
        </w:tc>
      </w:tr>
      <w:tr>
        <w:trPr>
          <w:trHeight w:val="1098" w:hRule="atLeast"/>
        </w:trPr>
        <w:tc>
          <w:tcPr>
            <w:tcW w:w="256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Insatisfação</w:t>
            </w:r>
          </w:p>
        </w:tc>
        <w:tc>
          <w:tcPr>
            <w:tcW w:w="2861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71" w:lineRule="exact"/>
              <w:ind w:left="584" w:right="43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65%</w:t>
            </w:r>
          </w:p>
        </w:tc>
        <w:tc>
          <w:tcPr>
            <w:tcW w:w="270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4"/>
              <w:ind w:left="1073"/>
              <w:rPr>
                <w:sz w:val="24"/>
              </w:rPr>
            </w:pPr>
            <w:r>
              <w:rPr>
                <w:w w:val="90"/>
                <w:sz w:val="24"/>
              </w:rPr>
              <w:t>45,5%</w:t>
            </w:r>
          </w:p>
        </w:tc>
      </w:tr>
      <w:tr>
        <w:trPr>
          <w:trHeight w:val="552" w:hRule="atLeast"/>
        </w:trPr>
        <w:tc>
          <w:tcPr>
            <w:tcW w:w="256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1"/>
              <w:ind w:left="1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Satisfação</w:t>
            </w:r>
          </w:p>
        </w:tc>
        <w:tc>
          <w:tcPr>
            <w:tcW w:w="2861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4"/>
              <w:ind w:left="584" w:right="43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35%</w:t>
            </w:r>
          </w:p>
        </w:tc>
        <w:tc>
          <w:tcPr>
            <w:tcW w:w="270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4"/>
              <w:ind w:left="1073"/>
              <w:rPr>
                <w:sz w:val="24"/>
              </w:rPr>
            </w:pPr>
            <w:r>
              <w:rPr>
                <w:w w:val="90"/>
                <w:sz w:val="24"/>
              </w:rPr>
              <w:t>54,5%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spacing w:before="99"/>
        <w:ind w:left="1651"/>
      </w:pPr>
      <w:r>
        <w:rPr>
          <w:w w:val="80"/>
        </w:rPr>
        <w:t>Domínio</w:t>
      </w:r>
      <w:r>
        <w:rPr>
          <w:spacing w:val="12"/>
          <w:w w:val="80"/>
        </w:rPr>
        <w:t> </w:t>
      </w:r>
      <w:r>
        <w:rPr>
          <w:w w:val="80"/>
        </w:rPr>
        <w:t>psicológico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4" w:lineRule="auto"/>
        <w:ind w:left="1085" w:right="1077" w:firstLine="566"/>
      </w:pPr>
      <w:r>
        <w:rPr/>
        <w:pict>
          <v:shape style="position:absolute;margin-left:142.860001pt;margin-top:49.44249pt;width:338.65pt;height:143.3pt;mso-position-horizontal-relative:page;mso-position-vertical-relative:paragraph;z-index:15765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888888"/>
                      <w:left w:val="single" w:sz="4" w:space="0" w:color="888888"/>
                      <w:bottom w:val="single" w:sz="4" w:space="0" w:color="888888"/>
                      <w:right w:val="single" w:sz="4" w:space="0" w:color="888888"/>
                      <w:insideH w:val="single" w:sz="4" w:space="0" w:color="888888"/>
                      <w:insideV w:val="single" w:sz="4" w:space="0" w:color="88888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1"/>
                    <w:gridCol w:w="464"/>
                    <w:gridCol w:w="619"/>
                    <w:gridCol w:w="470"/>
                    <w:gridCol w:w="462"/>
                    <w:gridCol w:w="620"/>
                    <w:gridCol w:w="3563"/>
                  </w:tblGrid>
                  <w:tr>
                    <w:trPr>
                      <w:trHeight w:val="408" w:hRule="atLeast"/>
                    </w:trPr>
                    <w:tc>
                      <w:tcPr>
                        <w:tcW w:w="6759" w:type="dxa"/>
                        <w:gridSpan w:val="7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24" w:hRule="atLeast"/>
                    </w:trPr>
                    <w:tc>
                      <w:tcPr>
                        <w:tcW w:w="561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33" w:lineRule="exact" w:before="100"/>
                          <w:ind w:left="3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60%</w:t>
                        </w:r>
                      </w:p>
                    </w:tc>
                    <w:tc>
                      <w:tcPr>
                        <w:tcW w:w="6198" w:type="dxa"/>
                        <w:gridSpan w:val="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19" w:hRule="atLeast"/>
                    </w:trPr>
                    <w:tc>
                      <w:tcPr>
                        <w:tcW w:w="56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4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19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60606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5115" w:type="dxa"/>
                        <w:gridSpan w:val="4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00" w:hRule="atLeast"/>
                    </w:trPr>
                    <w:tc>
                      <w:tcPr>
                        <w:tcW w:w="561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3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60%</w:t>
                        </w:r>
                      </w:p>
                    </w:tc>
                    <w:tc>
                      <w:tcPr>
                        <w:tcW w:w="46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19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0606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115" w:type="dxa"/>
                        <w:gridSpan w:val="4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15" w:hRule="atLeast"/>
                    </w:trPr>
                    <w:tc>
                      <w:tcPr>
                        <w:tcW w:w="56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4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1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0606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15" w:type="dxa"/>
                        <w:gridSpan w:val="4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99" w:hRule="atLeast"/>
                    </w:trPr>
                    <w:tc>
                      <w:tcPr>
                        <w:tcW w:w="561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3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59%</w:t>
                        </w:r>
                      </w:p>
                    </w:tc>
                    <w:tc>
                      <w:tcPr>
                        <w:tcW w:w="46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19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0606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115" w:type="dxa"/>
                        <w:gridSpan w:val="4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16" w:hRule="atLeast"/>
                    </w:trPr>
                    <w:tc>
                      <w:tcPr>
                        <w:tcW w:w="56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4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1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0606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15" w:type="dxa"/>
                        <w:gridSpan w:val="4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98" w:hRule="atLeast"/>
                    </w:trPr>
                    <w:tc>
                      <w:tcPr>
                        <w:tcW w:w="561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3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59%</w:t>
                        </w:r>
                      </w:p>
                    </w:tc>
                    <w:tc>
                      <w:tcPr>
                        <w:tcW w:w="46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19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06060"/>
                      </w:tcPr>
                      <w:p>
                        <w:pPr>
                          <w:pStyle w:val="TableParagraph"/>
                          <w:spacing w:line="212" w:lineRule="exact"/>
                          <w:ind w:left="14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60%</w:t>
                        </w:r>
                      </w:p>
                    </w:tc>
                    <w:tc>
                      <w:tcPr>
                        <w:tcW w:w="5115" w:type="dxa"/>
                        <w:gridSpan w:val="4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23" w:hRule="atLeast"/>
                    </w:trPr>
                    <w:tc>
                      <w:tcPr>
                        <w:tcW w:w="56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4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1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0606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15" w:type="dxa"/>
                        <w:gridSpan w:val="4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91" w:hRule="atLeast"/>
                    </w:trPr>
                    <w:tc>
                      <w:tcPr>
                        <w:tcW w:w="561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3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58%</w:t>
                        </w:r>
                      </w:p>
                    </w:tc>
                    <w:tc>
                      <w:tcPr>
                        <w:tcW w:w="46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19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0606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15" w:type="dxa"/>
                        <w:gridSpan w:val="4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18" w:hRule="atLeast"/>
                    </w:trPr>
                    <w:tc>
                      <w:tcPr>
                        <w:tcW w:w="56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4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1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0606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2" w:type="dxa"/>
                        <w:gridSpan w:val="2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0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606060"/>
                      </w:tcPr>
                      <w:p>
                        <w:pPr>
                          <w:pStyle w:val="TableParagraph"/>
                          <w:spacing w:before="113"/>
                          <w:ind w:left="14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58%</w:t>
                        </w:r>
                      </w:p>
                    </w:tc>
                    <w:tc>
                      <w:tcPr>
                        <w:tcW w:w="3563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96" w:hRule="atLeast"/>
                    </w:trPr>
                    <w:tc>
                      <w:tcPr>
                        <w:tcW w:w="561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3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58%</w:t>
                        </w:r>
                      </w:p>
                    </w:tc>
                    <w:tc>
                      <w:tcPr>
                        <w:tcW w:w="46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19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60606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32" w:type="dxa"/>
                        <w:gridSpan w:val="2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60606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63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56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19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60606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2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60606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6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782" w:hRule="atLeast"/>
                    </w:trPr>
                    <w:tc>
                      <w:tcPr>
                        <w:tcW w:w="561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553" w:type="dxa"/>
                        <w:gridSpan w:val="3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5"/>
                          <w:ind w:left="6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Mastectomizadas</w:t>
                        </w:r>
                      </w:p>
                    </w:tc>
                    <w:tc>
                      <w:tcPr>
                        <w:tcW w:w="4645" w:type="dxa"/>
                        <w:gridSpan w:val="3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25"/>
                          <w:ind w:left="63" w:right="3128" w:firstLine="549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Não</w:t>
                        </w:r>
                        <w:r>
                          <w:rPr>
                            <w:rFonts w:ascii="Calibri" w:hAnsi="Calibri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Mastectomizadas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80"/>
        </w:rPr>
        <w:t>Figura</w:t>
      </w:r>
      <w:r>
        <w:rPr>
          <w:spacing w:val="22"/>
          <w:w w:val="80"/>
        </w:rPr>
        <w:t> </w:t>
      </w:r>
      <w:r>
        <w:rPr>
          <w:w w:val="80"/>
        </w:rPr>
        <w:t>01:</w:t>
      </w:r>
      <w:r>
        <w:rPr>
          <w:spacing w:val="19"/>
          <w:w w:val="80"/>
        </w:rPr>
        <w:t> </w:t>
      </w:r>
      <w:r>
        <w:rPr>
          <w:w w:val="80"/>
        </w:rPr>
        <w:t>Comprometimento</w:t>
      </w:r>
      <w:r>
        <w:rPr>
          <w:spacing w:val="23"/>
          <w:w w:val="80"/>
        </w:rPr>
        <w:t> </w:t>
      </w:r>
      <w:r>
        <w:rPr>
          <w:w w:val="80"/>
        </w:rPr>
        <w:t>psicológico</w:t>
      </w:r>
      <w:r>
        <w:rPr>
          <w:spacing w:val="32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mulheres</w:t>
      </w:r>
      <w:r>
        <w:rPr>
          <w:spacing w:val="28"/>
          <w:w w:val="80"/>
        </w:rPr>
        <w:t> </w:t>
      </w:r>
      <w:r>
        <w:rPr>
          <w:w w:val="80"/>
        </w:rPr>
        <w:t>pós-tratamento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câncer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mama.</w:t>
      </w:r>
      <w:r>
        <w:rPr>
          <w:spacing w:val="19"/>
          <w:w w:val="80"/>
        </w:rPr>
        <w:t> </w:t>
      </w:r>
      <w:r>
        <w:rPr>
          <w:w w:val="80"/>
        </w:rPr>
        <w:t>Maceió</w:t>
      </w:r>
      <w:r>
        <w:rPr>
          <w:spacing w:val="24"/>
          <w:w w:val="80"/>
        </w:rPr>
        <w:t> </w:t>
      </w:r>
      <w:r>
        <w:rPr>
          <w:w w:val="80"/>
        </w:rPr>
        <w:t>–</w:t>
      </w:r>
      <w:r>
        <w:rPr>
          <w:spacing w:val="23"/>
          <w:w w:val="80"/>
        </w:rPr>
        <w:t> </w:t>
      </w:r>
      <w:r>
        <w:rPr>
          <w:w w:val="80"/>
        </w:rPr>
        <w:t>AL</w:t>
      </w:r>
      <w:r>
        <w:rPr>
          <w:spacing w:val="1"/>
          <w:w w:val="80"/>
        </w:rPr>
        <w:t> </w:t>
      </w:r>
      <w:r>
        <w:rPr>
          <w:w w:val="95"/>
        </w:rPr>
        <w:t>(2012).</w:t>
      </w:r>
    </w:p>
    <w:p>
      <w:pPr>
        <w:pStyle w:val="BodyText"/>
        <w:spacing w:before="5"/>
        <w:rPr>
          <w:sz w:val="39"/>
        </w:rPr>
      </w:pPr>
    </w:p>
    <w:p>
      <w:pPr>
        <w:spacing w:before="0"/>
        <w:ind w:left="289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61%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5"/>
        </w:rPr>
      </w:pPr>
    </w:p>
    <w:p>
      <w:pPr>
        <w:spacing w:before="0"/>
        <w:ind w:left="2893" w:right="0" w:firstLine="0"/>
        <w:jc w:val="lef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15763968" from="248.639999pt,6.501513pt" to="248.639999pt,9.671513pt" stroked="true" strokeweight=".5pt" strokecolor="#88888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4480" from="326.160004pt,6.501513pt" to="326.160004pt,9.671513pt" stroked="true" strokeweight=".5pt" strokecolor="#88888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4992" from="403.440002pt,6.501513pt" to="403.440002pt,9.671513pt" stroked="true" strokeweight=".5pt" strokecolor="#888888">
            <v:stroke dashstyle="solid"/>
            <w10:wrap type="none"/>
          </v:line>
        </w:pict>
      </w:r>
      <w:r>
        <w:rPr>
          <w:rFonts w:ascii="Calibri"/>
          <w:sz w:val="20"/>
        </w:rPr>
        <w:t>57%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4"/>
        </w:rPr>
      </w:pPr>
    </w:p>
    <w:p>
      <w:pPr>
        <w:pStyle w:val="Heading3"/>
        <w:ind w:left="1651"/>
      </w:pPr>
      <w:r>
        <w:rPr>
          <w:w w:val="80"/>
        </w:rPr>
        <w:t>Domínio</w:t>
      </w:r>
      <w:r>
        <w:rPr>
          <w:spacing w:val="8"/>
          <w:w w:val="80"/>
        </w:rPr>
        <w:t> </w:t>
      </w:r>
      <w:r>
        <w:rPr>
          <w:w w:val="80"/>
        </w:rPr>
        <w:t>físico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BodyText"/>
        <w:spacing w:line="487" w:lineRule="auto"/>
        <w:ind w:left="1085" w:right="1077" w:firstLine="566"/>
      </w:pPr>
      <w:r>
        <w:rPr>
          <w:w w:val="80"/>
        </w:rPr>
        <w:t>Figura</w:t>
      </w:r>
      <w:r>
        <w:rPr>
          <w:spacing w:val="28"/>
          <w:w w:val="80"/>
        </w:rPr>
        <w:t> </w:t>
      </w:r>
      <w:r>
        <w:rPr>
          <w:w w:val="80"/>
        </w:rPr>
        <w:t>02:</w:t>
      </w:r>
      <w:r>
        <w:rPr>
          <w:spacing w:val="24"/>
          <w:w w:val="80"/>
        </w:rPr>
        <w:t> </w:t>
      </w:r>
      <w:r>
        <w:rPr>
          <w:w w:val="80"/>
        </w:rPr>
        <w:t>Comprometimento</w:t>
      </w:r>
      <w:r>
        <w:rPr>
          <w:spacing w:val="29"/>
          <w:w w:val="80"/>
        </w:rPr>
        <w:t> </w:t>
      </w:r>
      <w:r>
        <w:rPr>
          <w:w w:val="80"/>
        </w:rPr>
        <w:t>físico</w:t>
      </w:r>
      <w:r>
        <w:rPr>
          <w:spacing w:val="28"/>
          <w:w w:val="80"/>
        </w:rPr>
        <w:t> </w:t>
      </w:r>
      <w:r>
        <w:rPr>
          <w:w w:val="80"/>
        </w:rPr>
        <w:t>das</w:t>
      </w:r>
      <w:r>
        <w:rPr>
          <w:spacing w:val="30"/>
          <w:w w:val="80"/>
        </w:rPr>
        <w:t> </w:t>
      </w:r>
      <w:r>
        <w:rPr>
          <w:w w:val="80"/>
        </w:rPr>
        <w:t>mulheres</w:t>
      </w:r>
      <w:r>
        <w:rPr>
          <w:spacing w:val="41"/>
          <w:w w:val="80"/>
        </w:rPr>
        <w:t> </w:t>
      </w:r>
      <w:r>
        <w:rPr>
          <w:w w:val="80"/>
        </w:rPr>
        <w:t>em</w:t>
      </w:r>
      <w:r>
        <w:rPr>
          <w:spacing w:val="25"/>
          <w:w w:val="80"/>
        </w:rPr>
        <w:t> </w:t>
      </w:r>
      <w:r>
        <w:rPr>
          <w:w w:val="80"/>
        </w:rPr>
        <w:t>pós-tratamento</w:t>
      </w:r>
      <w:r>
        <w:rPr>
          <w:spacing w:val="31"/>
          <w:w w:val="80"/>
        </w:rPr>
        <w:t> </w:t>
      </w:r>
      <w:r>
        <w:rPr>
          <w:w w:val="80"/>
        </w:rPr>
        <w:t>de</w:t>
      </w:r>
      <w:r>
        <w:rPr>
          <w:spacing w:val="29"/>
          <w:w w:val="80"/>
        </w:rPr>
        <w:t> </w:t>
      </w:r>
      <w:r>
        <w:rPr>
          <w:w w:val="80"/>
        </w:rPr>
        <w:t>câncer</w:t>
      </w:r>
      <w:r>
        <w:rPr>
          <w:spacing w:val="32"/>
          <w:w w:val="80"/>
        </w:rPr>
        <w:t> </w:t>
      </w:r>
      <w:r>
        <w:rPr>
          <w:w w:val="80"/>
        </w:rPr>
        <w:t>de</w:t>
      </w:r>
      <w:r>
        <w:rPr>
          <w:spacing w:val="28"/>
          <w:w w:val="80"/>
        </w:rPr>
        <w:t> </w:t>
      </w:r>
      <w:r>
        <w:rPr>
          <w:w w:val="80"/>
        </w:rPr>
        <w:t>mama.</w:t>
      </w:r>
      <w:r>
        <w:rPr>
          <w:spacing w:val="31"/>
          <w:w w:val="80"/>
        </w:rPr>
        <w:t> </w:t>
      </w:r>
      <w:r>
        <w:rPr>
          <w:w w:val="80"/>
        </w:rPr>
        <w:t>Maceió</w:t>
      </w:r>
      <w:r>
        <w:rPr>
          <w:spacing w:val="30"/>
          <w:w w:val="80"/>
        </w:rPr>
        <w:t> </w:t>
      </w:r>
      <w:r>
        <w:rPr>
          <w:w w:val="80"/>
        </w:rPr>
        <w:t>–</w:t>
      </w:r>
      <w:r>
        <w:rPr>
          <w:spacing w:val="28"/>
          <w:w w:val="80"/>
        </w:rPr>
        <w:t> </w:t>
      </w:r>
      <w:r>
        <w:rPr>
          <w:w w:val="80"/>
        </w:rPr>
        <w:t>AL</w:t>
      </w:r>
      <w:r>
        <w:rPr>
          <w:spacing w:val="1"/>
          <w:w w:val="80"/>
        </w:rPr>
        <w:t> </w:t>
      </w:r>
      <w:r>
        <w:rPr>
          <w:w w:val="95"/>
        </w:rPr>
        <w:t>(2012)</w:t>
      </w:r>
    </w:p>
    <w:tbl>
      <w:tblPr>
        <w:tblW w:w="0" w:type="auto"/>
        <w:jc w:val="left"/>
        <w:tblInd w:w="2927" w:type="dxa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1"/>
        <w:gridCol w:w="452"/>
        <w:gridCol w:w="604"/>
        <w:gridCol w:w="457"/>
        <w:gridCol w:w="449"/>
        <w:gridCol w:w="609"/>
        <w:gridCol w:w="3484"/>
      </w:tblGrid>
      <w:tr>
        <w:trPr>
          <w:trHeight w:val="473" w:hRule="atLeast"/>
        </w:trPr>
        <w:tc>
          <w:tcPr>
            <w:tcW w:w="6616" w:type="dxa"/>
            <w:gridSpan w:val="7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40" w:hRule="atLeast"/>
        </w:trPr>
        <w:tc>
          <w:tcPr>
            <w:tcW w:w="5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5" w:lineRule="exact"/>
              <w:ind w:left="3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61%</w:t>
            </w:r>
          </w:p>
        </w:tc>
        <w:tc>
          <w:tcPr>
            <w:tcW w:w="6055" w:type="dxa"/>
            <w:gridSpan w:val="6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9" w:hRule="atLeast"/>
        </w:trPr>
        <w:tc>
          <w:tcPr>
            <w:tcW w:w="56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3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60%</w:t>
            </w:r>
          </w:p>
        </w:tc>
        <w:tc>
          <w:tcPr>
            <w:tcW w:w="6055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9" w:hRule="atLeast"/>
        </w:trPr>
        <w:tc>
          <w:tcPr>
            <w:tcW w:w="5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  <w:tcBorders>
              <w:left w:val="nil"/>
              <w:bottom w:val="nil"/>
              <w:right w:val="nil"/>
            </w:tcBorders>
            <w:shd w:val="clear" w:color="auto" w:fill="60606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999" w:type="dxa"/>
            <w:gridSpan w:val="4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8" w:hRule="atLeast"/>
        </w:trPr>
        <w:tc>
          <w:tcPr>
            <w:tcW w:w="56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3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60%</w:t>
            </w:r>
          </w:p>
        </w:tc>
        <w:tc>
          <w:tcPr>
            <w:tcW w:w="45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60606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99" w:type="dxa"/>
            <w:gridSpan w:val="4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9" w:hRule="atLeast"/>
        </w:trPr>
        <w:tc>
          <w:tcPr>
            <w:tcW w:w="5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60606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9" w:type="dxa"/>
            <w:gridSpan w:val="4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8" w:hRule="atLeast"/>
        </w:trPr>
        <w:tc>
          <w:tcPr>
            <w:tcW w:w="56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3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59%</w:t>
            </w:r>
          </w:p>
        </w:tc>
        <w:tc>
          <w:tcPr>
            <w:tcW w:w="45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60606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99" w:type="dxa"/>
            <w:gridSpan w:val="4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0" w:hRule="atLeast"/>
        </w:trPr>
        <w:tc>
          <w:tcPr>
            <w:tcW w:w="5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60606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9" w:type="dxa"/>
            <w:gridSpan w:val="4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8" w:hRule="atLeast"/>
        </w:trPr>
        <w:tc>
          <w:tcPr>
            <w:tcW w:w="56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3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59%</w:t>
            </w:r>
          </w:p>
        </w:tc>
        <w:tc>
          <w:tcPr>
            <w:tcW w:w="45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606060"/>
          </w:tcPr>
          <w:p>
            <w:pPr>
              <w:pStyle w:val="TableParagraph"/>
              <w:ind w:left="13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60%</w:t>
            </w:r>
          </w:p>
        </w:tc>
        <w:tc>
          <w:tcPr>
            <w:tcW w:w="4999" w:type="dxa"/>
            <w:gridSpan w:val="4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6" w:hRule="atLeast"/>
        </w:trPr>
        <w:tc>
          <w:tcPr>
            <w:tcW w:w="5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60606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9" w:type="dxa"/>
            <w:gridSpan w:val="4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1" w:hRule="atLeast"/>
        </w:trPr>
        <w:tc>
          <w:tcPr>
            <w:tcW w:w="56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3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58%</w:t>
            </w:r>
          </w:p>
        </w:tc>
        <w:tc>
          <w:tcPr>
            <w:tcW w:w="45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60606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99" w:type="dxa"/>
            <w:gridSpan w:val="4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1" w:hRule="atLeast"/>
        </w:trPr>
        <w:tc>
          <w:tcPr>
            <w:tcW w:w="5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60606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2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  <w:vMerge w:val="restart"/>
            <w:tcBorders>
              <w:left w:val="nil"/>
              <w:right w:val="nil"/>
            </w:tcBorders>
            <w:shd w:val="clear" w:color="auto" w:fill="606060"/>
          </w:tcPr>
          <w:p>
            <w:pPr>
              <w:pStyle w:val="TableParagraph"/>
              <w:spacing w:before="152"/>
              <w:ind w:left="1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58%</w:t>
            </w:r>
          </w:p>
        </w:tc>
        <w:tc>
          <w:tcPr>
            <w:tcW w:w="3484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6" w:hRule="atLeast"/>
        </w:trPr>
        <w:tc>
          <w:tcPr>
            <w:tcW w:w="56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3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58%</w:t>
            </w:r>
          </w:p>
        </w:tc>
        <w:tc>
          <w:tcPr>
            <w:tcW w:w="45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 w:val="restart"/>
            <w:tcBorders>
              <w:top w:val="nil"/>
              <w:left w:val="nil"/>
              <w:right w:val="nil"/>
            </w:tcBorders>
            <w:shd w:val="clear" w:color="auto" w:fill="60606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6" w:type="dxa"/>
            <w:gridSpan w:val="2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vMerge/>
            <w:tcBorders>
              <w:top w:val="nil"/>
              <w:left w:val="nil"/>
              <w:right w:val="nil"/>
            </w:tcBorders>
            <w:shd w:val="clear" w:color="auto" w:fill="60606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8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5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4" w:type="dxa"/>
            <w:vMerge/>
            <w:tcBorders>
              <w:top w:val="nil"/>
              <w:left w:val="nil"/>
              <w:right w:val="nil"/>
            </w:tcBorders>
            <w:shd w:val="clear" w:color="auto" w:fill="60606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9" w:type="dxa"/>
            <w:vMerge/>
            <w:tcBorders>
              <w:top w:val="nil"/>
              <w:left w:val="nil"/>
              <w:right w:val="nil"/>
            </w:tcBorders>
            <w:shd w:val="clear" w:color="auto" w:fill="60606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84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68" w:hRule="atLeast"/>
        </w:trPr>
        <w:tc>
          <w:tcPr>
            <w:tcW w:w="561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05" w:lineRule="exact"/>
              <w:ind w:left="3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57%</w:t>
            </w:r>
          </w:p>
        </w:tc>
        <w:tc>
          <w:tcPr>
            <w:tcW w:w="1513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spacing w:before="121"/>
              <w:ind w:left="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Mastectomizadas</w:t>
            </w:r>
          </w:p>
        </w:tc>
        <w:tc>
          <w:tcPr>
            <w:tcW w:w="4542" w:type="dxa"/>
            <w:gridSpan w:val="3"/>
            <w:tcBorders>
              <w:left w:val="nil"/>
            </w:tcBorders>
          </w:tcPr>
          <w:p>
            <w:pPr>
              <w:pStyle w:val="TableParagraph"/>
              <w:tabs>
                <w:tab w:pos="1512" w:val="left" w:leader="none"/>
                <w:tab w:pos="3024" w:val="left" w:leader="none"/>
              </w:tabs>
              <w:spacing w:line="73" w:lineRule="exact"/>
              <w:rPr>
                <w:sz w:val="7"/>
              </w:rPr>
            </w:pPr>
            <w:r>
              <w:rPr>
                <w:position w:val="0"/>
                <w:sz w:val="7"/>
              </w:rPr>
              <w:pict>
                <v:group style="width:.5pt;height:3.2pt;mso-position-horizontal-relative:char;mso-position-vertical-relative:line" coordorigin="0,0" coordsize="10,64">
                  <v:line style="position:absolute" from="5,0" to="5,63" stroked="true" strokeweight=".5pt" strokecolor="#888888">
                    <v:stroke dashstyle="solid"/>
                  </v:line>
                </v:group>
              </w:pict>
            </w:r>
            <w:r>
              <w:rPr>
                <w:position w:val="0"/>
                <w:sz w:val="7"/>
              </w:rPr>
            </w:r>
            <w:r>
              <w:rPr>
                <w:position w:val="0"/>
                <w:sz w:val="7"/>
              </w:rPr>
              <w:tab/>
            </w:r>
            <w:r>
              <w:rPr>
                <w:position w:val="0"/>
                <w:sz w:val="7"/>
              </w:rPr>
              <w:pict>
                <v:group style="width:.5pt;height:3.2pt;mso-position-horizontal-relative:char;mso-position-vertical-relative:line" coordorigin="0,0" coordsize="10,64">
                  <v:line style="position:absolute" from="5,0" to="5,63" stroked="true" strokeweight=".5pt" strokecolor="#888888">
                    <v:stroke dashstyle="solid"/>
                  </v:line>
                </v:group>
              </w:pict>
            </w:r>
            <w:r>
              <w:rPr>
                <w:position w:val="0"/>
                <w:sz w:val="7"/>
              </w:rPr>
            </w:r>
            <w:r>
              <w:rPr>
                <w:position w:val="0"/>
                <w:sz w:val="7"/>
              </w:rPr>
              <w:tab/>
            </w:r>
            <w:r>
              <w:rPr>
                <w:position w:val="0"/>
                <w:sz w:val="7"/>
              </w:rPr>
              <w:pict>
                <v:group style="width:.5pt;height:3.2pt;mso-position-horizontal-relative:char;mso-position-vertical-relative:line" coordorigin="0,0" coordsize="10,64">
                  <v:line style="position:absolute" from="5,0" to="5,63" stroked="true" strokeweight=".5pt" strokecolor="#888888">
                    <v:stroke dashstyle="solid"/>
                  </v:line>
                </v:group>
              </w:pict>
            </w:r>
            <w:r>
              <w:rPr>
                <w:position w:val="0"/>
                <w:sz w:val="7"/>
              </w:rPr>
            </w:r>
          </w:p>
          <w:p>
            <w:pPr>
              <w:pStyle w:val="TableParagraph"/>
              <w:spacing w:line="244" w:lineRule="exact" w:before="48"/>
              <w:ind w:left="30" w:right="3037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Não</w:t>
            </w:r>
          </w:p>
          <w:p>
            <w:pPr>
              <w:pStyle w:val="TableParagraph"/>
              <w:ind w:left="30" w:right="30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Mastectomizadas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38"/>
        </w:rPr>
      </w:pPr>
    </w:p>
    <w:p>
      <w:pPr>
        <w:pStyle w:val="Heading3"/>
        <w:spacing w:before="1"/>
        <w:ind w:left="1651"/>
      </w:pPr>
      <w:r>
        <w:rPr>
          <w:w w:val="80"/>
        </w:rPr>
        <w:t>Relações</w:t>
      </w:r>
      <w:r>
        <w:rPr>
          <w:spacing w:val="10"/>
          <w:w w:val="80"/>
        </w:rPr>
        <w:t> </w:t>
      </w:r>
      <w:r>
        <w:rPr>
          <w:w w:val="80"/>
        </w:rPr>
        <w:t>sociais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ambiente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ind w:left="1651"/>
      </w:pPr>
      <w:r>
        <w:rPr>
          <w:w w:val="80"/>
        </w:rPr>
        <w:t>Tabela</w:t>
      </w:r>
      <w:r>
        <w:rPr>
          <w:spacing w:val="14"/>
          <w:w w:val="80"/>
        </w:rPr>
        <w:t> </w:t>
      </w:r>
      <w:r>
        <w:rPr>
          <w:w w:val="80"/>
        </w:rPr>
        <w:t>02:</w:t>
      </w:r>
      <w:r>
        <w:rPr>
          <w:spacing w:val="12"/>
          <w:w w:val="80"/>
        </w:rPr>
        <w:t> </w:t>
      </w:r>
      <w:r>
        <w:rPr>
          <w:w w:val="80"/>
        </w:rPr>
        <w:t>Nível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insatisfação</w:t>
      </w:r>
      <w:r>
        <w:rPr>
          <w:spacing w:val="22"/>
          <w:w w:val="80"/>
        </w:rPr>
        <w:t> </w:t>
      </w:r>
      <w:r>
        <w:rPr>
          <w:w w:val="80"/>
        </w:rPr>
        <w:t>referente</w:t>
      </w:r>
      <w:r>
        <w:rPr>
          <w:spacing w:val="14"/>
          <w:w w:val="80"/>
        </w:rPr>
        <w:t> </w:t>
      </w:r>
      <w:r>
        <w:rPr>
          <w:w w:val="80"/>
        </w:rPr>
        <w:t>às</w:t>
      </w:r>
      <w:r>
        <w:rPr>
          <w:spacing w:val="17"/>
          <w:w w:val="80"/>
        </w:rPr>
        <w:t> </w:t>
      </w:r>
      <w:r>
        <w:rPr>
          <w:w w:val="80"/>
        </w:rPr>
        <w:t>relações</w:t>
      </w:r>
      <w:r>
        <w:rPr>
          <w:spacing w:val="17"/>
          <w:w w:val="80"/>
        </w:rPr>
        <w:t> </w:t>
      </w:r>
      <w:r>
        <w:rPr>
          <w:w w:val="80"/>
        </w:rPr>
        <w:t>sociais</w:t>
      </w:r>
      <w:r>
        <w:rPr>
          <w:spacing w:val="17"/>
          <w:w w:val="80"/>
        </w:rPr>
        <w:t> </w:t>
      </w:r>
      <w:r>
        <w:rPr>
          <w:w w:val="80"/>
        </w:rPr>
        <w:t>e</w:t>
      </w:r>
      <w:r>
        <w:rPr>
          <w:spacing w:val="15"/>
          <w:w w:val="80"/>
        </w:rPr>
        <w:t> </w:t>
      </w:r>
      <w:r>
        <w:rPr>
          <w:w w:val="80"/>
        </w:rPr>
        <w:t>ao</w:t>
      </w:r>
      <w:r>
        <w:rPr>
          <w:spacing w:val="15"/>
          <w:w w:val="80"/>
        </w:rPr>
        <w:t> </w:t>
      </w:r>
      <w:r>
        <w:rPr>
          <w:w w:val="80"/>
        </w:rPr>
        <w:t>ambiente.</w:t>
      </w:r>
      <w:r>
        <w:rPr>
          <w:spacing w:val="12"/>
          <w:w w:val="80"/>
        </w:rPr>
        <w:t> </w:t>
      </w:r>
      <w:r>
        <w:rPr>
          <w:w w:val="80"/>
        </w:rPr>
        <w:t>Maceió</w:t>
      </w:r>
      <w:r>
        <w:rPr>
          <w:spacing w:val="24"/>
          <w:w w:val="80"/>
        </w:rPr>
        <w:t> </w:t>
      </w:r>
      <w:r>
        <w:rPr>
          <w:w w:val="80"/>
        </w:rPr>
        <w:t>–</w:t>
      </w:r>
      <w:r>
        <w:rPr>
          <w:spacing w:val="16"/>
          <w:w w:val="80"/>
        </w:rPr>
        <w:t> </w:t>
      </w:r>
      <w:r>
        <w:rPr>
          <w:w w:val="80"/>
        </w:rPr>
        <w:t>AL</w:t>
      </w:r>
      <w:r>
        <w:rPr>
          <w:spacing w:val="14"/>
          <w:w w:val="80"/>
        </w:rPr>
        <w:t> </w:t>
      </w:r>
      <w:r>
        <w:rPr>
          <w:w w:val="80"/>
        </w:rPr>
        <w:t>(2012).</w:t>
      </w:r>
    </w:p>
    <w:p>
      <w:pPr>
        <w:pStyle w:val="BodyText"/>
        <w:spacing w:before="4"/>
      </w:pPr>
    </w:p>
    <w:tbl>
      <w:tblPr>
        <w:tblW w:w="0" w:type="auto"/>
        <w:jc w:val="left"/>
        <w:tblInd w:w="18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2746"/>
        <w:gridCol w:w="2772"/>
      </w:tblGrid>
      <w:tr>
        <w:trPr>
          <w:trHeight w:val="1098" w:hRule="atLeast"/>
        </w:trPr>
        <w:tc>
          <w:tcPr>
            <w:tcW w:w="277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4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451" w:right="46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Mastectomizadas</w:t>
            </w:r>
          </w:p>
        </w:tc>
        <w:tc>
          <w:tcPr>
            <w:tcW w:w="277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471" w:right="47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Não</w:t>
            </w: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471" w:right="47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Mastectomizadas</w:t>
            </w:r>
          </w:p>
        </w:tc>
      </w:tr>
      <w:tr>
        <w:trPr>
          <w:trHeight w:val="276" w:hRule="atLeast"/>
        </w:trPr>
        <w:tc>
          <w:tcPr>
            <w:tcW w:w="2778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6" w:lineRule="exact" w:before="1"/>
              <w:ind w:left="10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Relações</w:t>
            </w:r>
            <w:r>
              <w:rPr>
                <w:rFonts w:ascii="Arial" w:hAnsi="Arial"/>
                <w:b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sociais</w:t>
            </w:r>
          </w:p>
        </w:tc>
        <w:tc>
          <w:tcPr>
            <w:tcW w:w="2746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2" w:lineRule="exact" w:before="4"/>
              <w:ind w:left="451" w:right="466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68,4%</w:t>
            </w:r>
          </w:p>
        </w:tc>
        <w:tc>
          <w:tcPr>
            <w:tcW w:w="2772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2" w:lineRule="exact" w:before="4"/>
              <w:ind w:left="471" w:right="472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55,7%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  <w:r>
        <w:rPr/>
        <w:pict>
          <v:rect style="position:absolute;margin-left:89.808006pt;margin-top:18.712597pt;width:415.60202pt;height:.479pt;mso-position-horizontal-relative:page;mso-position-vertical-relative:paragraph;z-index:-15693824;mso-wrap-distance-left:0;mso-wrap-distance-right:0" filled="true" fillcolor="#7e7e7e" stroked="false">
            <v:fill type="solid"/>
            <w10:wrap type="topAndBottom"/>
          </v:rect>
        </w:pict>
      </w:r>
    </w:p>
    <w:p>
      <w:pPr>
        <w:spacing w:after="0"/>
        <w:rPr>
          <w:sz w:val="29"/>
        </w:rPr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1"/>
        </w:rPr>
      </w:pPr>
    </w:p>
    <w:tbl>
      <w:tblPr>
        <w:tblW w:w="0" w:type="auto"/>
        <w:jc w:val="left"/>
        <w:tblInd w:w="18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3"/>
        <w:gridCol w:w="3065"/>
        <w:gridCol w:w="2799"/>
      </w:tblGrid>
      <w:tr>
        <w:trPr>
          <w:trHeight w:val="276" w:hRule="atLeast"/>
        </w:trPr>
        <w:tc>
          <w:tcPr>
            <w:tcW w:w="2433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6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Ambiente</w:t>
            </w:r>
          </w:p>
        </w:tc>
        <w:tc>
          <w:tcPr>
            <w:tcW w:w="3065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2" w:lineRule="exact" w:before="4"/>
              <w:ind w:left="1382" w:right="102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58,1%</w:t>
            </w:r>
          </w:p>
        </w:tc>
        <w:tc>
          <w:tcPr>
            <w:tcW w:w="2799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2" w:lineRule="exact" w:before="4"/>
              <w:ind w:left="1025" w:right="1000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60,07%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  <w:r>
        <w:rPr/>
        <w:pict>
          <v:rect style="position:absolute;margin-left:89.808006pt;margin-top:18.770279pt;width:415.60202pt;height:.48pt;mso-position-horizontal-relative:page;mso-position-vertical-relative:paragraph;z-index:-15691264;mso-wrap-distance-left:0;mso-wrap-distance-right:0" filled="true" fillcolor="#7e7e7e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Heading3"/>
        <w:spacing w:before="99"/>
        <w:ind w:left="1651"/>
      </w:pPr>
      <w:r>
        <w:rPr>
          <w:w w:val="90"/>
        </w:rPr>
        <w:t>DISCUSSÃO</w:t>
      </w:r>
    </w:p>
    <w:p>
      <w:pPr>
        <w:pStyle w:val="BodyText"/>
        <w:spacing w:line="367" w:lineRule="auto" w:before="141"/>
        <w:ind w:left="1085" w:right="1078" w:firstLine="710"/>
        <w:jc w:val="both"/>
      </w:pPr>
      <w:r>
        <w:rPr>
          <w:w w:val="80"/>
        </w:rPr>
        <w:t>Ambos</w:t>
      </w:r>
      <w:r>
        <w:rPr>
          <w:spacing w:val="17"/>
          <w:w w:val="80"/>
        </w:rPr>
        <w:t> </w:t>
      </w:r>
      <w:r>
        <w:rPr>
          <w:w w:val="80"/>
        </w:rPr>
        <w:t>os</w:t>
      </w:r>
      <w:r>
        <w:rPr>
          <w:spacing w:val="18"/>
          <w:w w:val="80"/>
        </w:rPr>
        <w:t> </w:t>
      </w:r>
      <w:r>
        <w:rPr>
          <w:w w:val="80"/>
        </w:rPr>
        <w:t>grupos</w:t>
      </w:r>
      <w:r>
        <w:rPr>
          <w:spacing w:val="18"/>
          <w:w w:val="80"/>
        </w:rPr>
        <w:t> </w:t>
      </w:r>
      <w:r>
        <w:rPr>
          <w:w w:val="80"/>
        </w:rPr>
        <w:t>demonstraram</w:t>
      </w:r>
      <w:r>
        <w:rPr>
          <w:spacing w:val="15"/>
          <w:w w:val="80"/>
        </w:rPr>
        <w:t> </w:t>
      </w:r>
      <w:r>
        <w:rPr>
          <w:w w:val="80"/>
        </w:rPr>
        <w:t>insatisfação</w:t>
      </w:r>
      <w:r>
        <w:rPr>
          <w:spacing w:val="10"/>
          <w:w w:val="80"/>
        </w:rPr>
        <w:t> </w:t>
      </w:r>
      <w:r>
        <w:rPr>
          <w:w w:val="80"/>
        </w:rPr>
        <w:t>com</w:t>
      </w:r>
      <w:r>
        <w:rPr>
          <w:spacing w:val="15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qualidade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vida</w:t>
      </w:r>
      <w:r>
        <w:rPr>
          <w:spacing w:val="17"/>
          <w:w w:val="80"/>
        </w:rPr>
        <w:t> </w:t>
      </w:r>
      <w:r>
        <w:rPr>
          <w:w w:val="80"/>
        </w:rPr>
        <w:t>após</w:t>
      </w:r>
      <w:r>
        <w:rPr>
          <w:spacing w:val="18"/>
          <w:w w:val="80"/>
        </w:rPr>
        <w:t> </w:t>
      </w:r>
      <w:r>
        <w:rPr>
          <w:w w:val="80"/>
        </w:rPr>
        <w:t>o</w:t>
      </w:r>
      <w:r>
        <w:rPr>
          <w:spacing w:val="27"/>
          <w:w w:val="80"/>
        </w:rPr>
        <w:t> </w:t>
      </w:r>
      <w:r>
        <w:rPr>
          <w:w w:val="80"/>
        </w:rPr>
        <w:t>diagnóstico</w:t>
      </w:r>
      <w:r>
        <w:rPr>
          <w:spacing w:val="17"/>
          <w:w w:val="80"/>
        </w:rPr>
        <w:t> </w:t>
      </w:r>
      <w:r>
        <w:rPr>
          <w:w w:val="80"/>
        </w:rPr>
        <w:t>e</w:t>
      </w:r>
      <w:r>
        <w:rPr>
          <w:spacing w:val="16"/>
          <w:w w:val="80"/>
        </w:rPr>
        <w:t> </w:t>
      </w:r>
      <w:r>
        <w:rPr>
          <w:w w:val="80"/>
        </w:rPr>
        <w:t>tratamento</w:t>
      </w:r>
      <w:r>
        <w:rPr>
          <w:spacing w:val="1"/>
          <w:w w:val="80"/>
        </w:rPr>
        <w:t> </w:t>
      </w:r>
      <w:r>
        <w:rPr>
          <w:w w:val="80"/>
        </w:rPr>
        <w:t>de câncer de mama, sendo a mastectomia um fator agravante, pois no grupo de mulheres mastectomizadas, o</w:t>
      </w:r>
      <w:r>
        <w:rPr>
          <w:spacing w:val="1"/>
          <w:w w:val="80"/>
        </w:rPr>
        <w:t> </w:t>
      </w:r>
      <w:r>
        <w:rPr>
          <w:w w:val="80"/>
        </w:rPr>
        <w:t>nível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insatisfação</w:t>
      </w:r>
      <w:r>
        <w:rPr>
          <w:spacing w:val="6"/>
          <w:w w:val="80"/>
        </w:rPr>
        <w:t> </w:t>
      </w:r>
      <w:r>
        <w:rPr>
          <w:w w:val="80"/>
        </w:rPr>
        <w:t>foi</w:t>
      </w:r>
      <w:r>
        <w:rPr>
          <w:spacing w:val="5"/>
          <w:w w:val="80"/>
        </w:rPr>
        <w:t> </w:t>
      </w:r>
      <w:r>
        <w:rPr>
          <w:w w:val="80"/>
        </w:rPr>
        <w:t>mais</w:t>
      </w:r>
      <w:r>
        <w:rPr>
          <w:spacing w:val="7"/>
          <w:w w:val="80"/>
        </w:rPr>
        <w:t> </w:t>
      </w:r>
      <w:r>
        <w:rPr>
          <w:w w:val="80"/>
        </w:rPr>
        <w:t>elevado.</w:t>
      </w:r>
      <w:r>
        <w:rPr>
          <w:spacing w:val="10"/>
          <w:w w:val="80"/>
        </w:rPr>
        <w:t> </w:t>
      </w:r>
      <w:r>
        <w:rPr>
          <w:w w:val="80"/>
        </w:rPr>
        <w:t>(Mastectomizadas</w:t>
      </w:r>
      <w:r>
        <w:rPr>
          <w:spacing w:val="8"/>
          <w:w w:val="80"/>
        </w:rPr>
        <w:t> </w:t>
      </w:r>
      <w:r>
        <w:rPr>
          <w:w w:val="80"/>
        </w:rPr>
        <w:t>65%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Não</w:t>
      </w:r>
      <w:r>
        <w:rPr>
          <w:spacing w:val="6"/>
          <w:w w:val="80"/>
        </w:rPr>
        <w:t> </w:t>
      </w:r>
      <w:r>
        <w:rPr>
          <w:w w:val="80"/>
        </w:rPr>
        <w:t>Mastectomizadas</w:t>
      </w:r>
      <w:r>
        <w:rPr>
          <w:spacing w:val="8"/>
          <w:w w:val="80"/>
        </w:rPr>
        <w:t> </w:t>
      </w:r>
      <w:r>
        <w:rPr>
          <w:w w:val="80"/>
        </w:rPr>
        <w:t>45,5%).</w:t>
      </w:r>
    </w:p>
    <w:p>
      <w:pPr>
        <w:pStyle w:val="BodyText"/>
        <w:spacing w:line="364" w:lineRule="auto"/>
        <w:ind w:left="1085" w:right="1074" w:firstLine="710"/>
        <w:jc w:val="both"/>
      </w:pPr>
      <w:r>
        <w:rPr>
          <w:w w:val="80"/>
        </w:rPr>
        <w:t>Em pesquisa realizada na UFRS (WHOQOL), concluiu-se que as mulheres submetidas à mastectomia,</w:t>
      </w:r>
      <w:r>
        <w:rPr>
          <w:spacing w:val="1"/>
          <w:w w:val="80"/>
        </w:rPr>
        <w:t> </w:t>
      </w:r>
      <w:r>
        <w:rPr>
          <w:w w:val="80"/>
        </w:rPr>
        <w:t>possuem menor satisfação, no que se refere a sua qualidade de vida e está insatisfação independe do tipo de</w:t>
      </w:r>
      <w:r>
        <w:rPr>
          <w:spacing w:val="1"/>
          <w:w w:val="80"/>
        </w:rPr>
        <w:t> </w:t>
      </w:r>
      <w:r>
        <w:rPr>
          <w:w w:val="85"/>
        </w:rPr>
        <w:t>cirurgia. Evidenciando que a mastectomia está entre os tratamentos mais empregados para o câncer de</w:t>
      </w:r>
      <w:r>
        <w:rPr>
          <w:spacing w:val="1"/>
          <w:w w:val="85"/>
        </w:rPr>
        <w:t> </w:t>
      </w:r>
      <w:r>
        <w:rPr>
          <w:w w:val="85"/>
        </w:rPr>
        <w:t>mama, onde a remoção desse órgão e as terapias adjuvantes contribuem para o desenvolvimento de</w:t>
      </w:r>
      <w:r>
        <w:rPr>
          <w:spacing w:val="1"/>
          <w:w w:val="85"/>
        </w:rPr>
        <w:t> </w:t>
      </w:r>
      <w:r>
        <w:rPr>
          <w:w w:val="85"/>
        </w:rPr>
        <w:t>complicações físicas e transtornos psicológicos, que podem influenciar negativamente a qualidade de vida</w:t>
      </w:r>
      <w:r>
        <w:rPr>
          <w:spacing w:val="1"/>
          <w:w w:val="85"/>
        </w:rPr>
        <w:t> </w:t>
      </w:r>
      <w:r>
        <w:rPr>
          <w:w w:val="85"/>
        </w:rPr>
        <w:t>(WHOQOL). Em outro estudo que também avaliou a qualidade de vida, os investigadores Silva e Santos</w:t>
      </w:r>
      <w:r>
        <w:rPr>
          <w:spacing w:val="1"/>
          <w:w w:val="85"/>
        </w:rPr>
        <w:t> </w:t>
      </w:r>
      <w:r>
        <w:rPr>
          <w:w w:val="80"/>
        </w:rPr>
        <w:t>observaram</w:t>
      </w:r>
      <w:r>
        <w:rPr>
          <w:spacing w:val="3"/>
          <w:w w:val="80"/>
        </w:rPr>
        <w:t> </w:t>
      </w:r>
      <w:r>
        <w:rPr>
          <w:w w:val="80"/>
        </w:rPr>
        <w:t>um</w:t>
      </w:r>
      <w:r>
        <w:rPr>
          <w:spacing w:val="3"/>
          <w:w w:val="80"/>
        </w:rPr>
        <w:t> </w:t>
      </w:r>
      <w:r>
        <w:rPr>
          <w:w w:val="80"/>
        </w:rPr>
        <w:t>nível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avaliação</w:t>
      </w:r>
      <w:r>
        <w:rPr>
          <w:spacing w:val="4"/>
          <w:w w:val="80"/>
        </w:rPr>
        <w:t> </w:t>
      </w:r>
      <w:r>
        <w:rPr>
          <w:w w:val="80"/>
        </w:rPr>
        <w:t>insatisfatória</w:t>
      </w:r>
      <w:r>
        <w:rPr>
          <w:spacing w:val="4"/>
          <w:w w:val="80"/>
        </w:rPr>
        <w:t> </w:t>
      </w:r>
      <w:r>
        <w:rPr>
          <w:w w:val="80"/>
        </w:rPr>
        <w:t>superior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5"/>
          <w:w w:val="80"/>
        </w:rPr>
        <w:t> </w:t>
      </w:r>
      <w:r>
        <w:rPr>
          <w:w w:val="80"/>
        </w:rPr>
        <w:t>50%</w:t>
      </w:r>
      <w:r>
        <w:rPr>
          <w:spacing w:val="11"/>
          <w:w w:val="80"/>
        </w:rPr>
        <w:t> </w:t>
      </w:r>
      <w:r>
        <w:rPr>
          <w:w w:val="80"/>
        </w:rPr>
        <w:t>(SILVA</w:t>
      </w:r>
      <w:r>
        <w:rPr>
          <w:spacing w:val="2"/>
          <w:w w:val="80"/>
        </w:rPr>
        <w:t> </w:t>
      </w:r>
      <w:r>
        <w:rPr>
          <w:w w:val="80"/>
        </w:rPr>
        <w:t>et</w:t>
      </w:r>
      <w:r>
        <w:rPr>
          <w:spacing w:val="6"/>
          <w:w w:val="80"/>
        </w:rPr>
        <w:t> </w:t>
      </w:r>
      <w:r>
        <w:rPr>
          <w:w w:val="80"/>
        </w:rPr>
        <w:t>al,</w:t>
      </w:r>
      <w:r>
        <w:rPr>
          <w:spacing w:val="1"/>
          <w:w w:val="80"/>
        </w:rPr>
        <w:t> </w:t>
      </w:r>
      <w:r>
        <w:rPr>
          <w:w w:val="80"/>
        </w:rPr>
        <w:t>2009).</w:t>
      </w:r>
    </w:p>
    <w:p>
      <w:pPr>
        <w:pStyle w:val="BodyText"/>
        <w:spacing w:line="364" w:lineRule="auto"/>
        <w:ind w:left="1085" w:right="1074" w:firstLine="710"/>
        <w:jc w:val="both"/>
      </w:pPr>
      <w:r>
        <w:rPr>
          <w:w w:val="80"/>
        </w:rPr>
        <w:t>Diante</w:t>
      </w:r>
      <w:r>
        <w:rPr>
          <w:spacing w:val="26"/>
          <w:w w:val="80"/>
        </w:rPr>
        <w:t> </w:t>
      </w:r>
      <w:r>
        <w:rPr>
          <w:w w:val="80"/>
        </w:rPr>
        <w:t>dos</w:t>
      </w:r>
      <w:r>
        <w:rPr>
          <w:spacing w:val="27"/>
          <w:w w:val="80"/>
        </w:rPr>
        <w:t> </w:t>
      </w:r>
      <w:r>
        <w:rPr>
          <w:w w:val="80"/>
        </w:rPr>
        <w:t>resultados</w:t>
      </w:r>
      <w:r>
        <w:rPr>
          <w:spacing w:val="28"/>
          <w:w w:val="80"/>
        </w:rPr>
        <w:t> </w:t>
      </w:r>
      <w:r>
        <w:rPr>
          <w:w w:val="80"/>
        </w:rPr>
        <w:t>encontrados</w:t>
      </w:r>
      <w:r>
        <w:rPr>
          <w:spacing w:val="27"/>
          <w:w w:val="80"/>
        </w:rPr>
        <w:t> </w:t>
      </w:r>
      <w:r>
        <w:rPr>
          <w:w w:val="80"/>
        </w:rPr>
        <w:t>no</w:t>
      </w:r>
      <w:r>
        <w:rPr>
          <w:spacing w:val="26"/>
          <w:w w:val="80"/>
        </w:rPr>
        <w:t> </w:t>
      </w:r>
      <w:r>
        <w:rPr>
          <w:w w:val="80"/>
        </w:rPr>
        <w:t>presente</w:t>
      </w:r>
      <w:r>
        <w:rPr>
          <w:spacing w:val="26"/>
          <w:w w:val="80"/>
        </w:rPr>
        <w:t> </w:t>
      </w:r>
      <w:r>
        <w:rPr>
          <w:w w:val="80"/>
        </w:rPr>
        <w:t>estudo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26"/>
          <w:w w:val="80"/>
        </w:rPr>
        <w:t> </w:t>
      </w:r>
      <w:r>
        <w:rPr>
          <w:w w:val="80"/>
        </w:rPr>
        <w:t>mediante</w:t>
      </w:r>
      <w:r>
        <w:rPr>
          <w:spacing w:val="32"/>
          <w:w w:val="80"/>
        </w:rPr>
        <w:t> </w:t>
      </w:r>
      <w:r>
        <w:rPr>
          <w:w w:val="80"/>
        </w:rPr>
        <w:t>a</w:t>
      </w:r>
      <w:r>
        <w:rPr>
          <w:spacing w:val="26"/>
          <w:w w:val="80"/>
        </w:rPr>
        <w:t> </w:t>
      </w:r>
      <w:r>
        <w:rPr>
          <w:w w:val="80"/>
        </w:rPr>
        <w:t>revisão</w:t>
      </w:r>
      <w:r>
        <w:rPr>
          <w:spacing w:val="26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literatura,</w:t>
      </w:r>
      <w:r>
        <w:rPr>
          <w:spacing w:val="23"/>
          <w:w w:val="80"/>
        </w:rPr>
        <w:t> </w:t>
      </w:r>
      <w:r>
        <w:rPr>
          <w:w w:val="80"/>
        </w:rPr>
        <w:t>constata-se</w:t>
      </w:r>
      <w:r>
        <w:rPr>
          <w:spacing w:val="1"/>
          <w:w w:val="80"/>
        </w:rPr>
        <w:t> </w:t>
      </w:r>
      <w:r>
        <w:rPr>
          <w:w w:val="85"/>
        </w:rPr>
        <w:t>que o tratamento de câncer de mama compromete a qualidade de vida das mulheres e os danos são mais</w:t>
      </w:r>
      <w:r>
        <w:rPr>
          <w:spacing w:val="1"/>
          <w:w w:val="85"/>
        </w:rPr>
        <w:t> </w:t>
      </w:r>
      <w:r>
        <w:rPr>
          <w:w w:val="90"/>
        </w:rPr>
        <w:t>presentes</w:t>
      </w:r>
      <w:r>
        <w:rPr>
          <w:spacing w:val="-7"/>
          <w:w w:val="90"/>
        </w:rPr>
        <w:t> </w:t>
      </w:r>
      <w:r>
        <w:rPr>
          <w:w w:val="90"/>
        </w:rPr>
        <w:t>nas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são</w:t>
      </w:r>
      <w:r>
        <w:rPr>
          <w:spacing w:val="-9"/>
          <w:w w:val="90"/>
        </w:rPr>
        <w:t> </w:t>
      </w:r>
      <w:r>
        <w:rPr>
          <w:w w:val="90"/>
        </w:rPr>
        <w:t>submetidas</w:t>
      </w:r>
      <w:r>
        <w:rPr>
          <w:spacing w:val="-7"/>
          <w:w w:val="90"/>
        </w:rPr>
        <w:t> </w:t>
      </w:r>
      <w:r>
        <w:rPr>
          <w:w w:val="90"/>
        </w:rPr>
        <w:t>à</w:t>
      </w:r>
      <w:r>
        <w:rPr>
          <w:spacing w:val="-8"/>
          <w:w w:val="90"/>
        </w:rPr>
        <w:t> </w:t>
      </w:r>
      <w:r>
        <w:rPr>
          <w:w w:val="90"/>
        </w:rPr>
        <w:t>mastectomia.</w:t>
      </w:r>
    </w:p>
    <w:p>
      <w:pPr>
        <w:pStyle w:val="BodyText"/>
        <w:spacing w:line="364" w:lineRule="auto"/>
        <w:ind w:left="1085" w:right="1076" w:firstLine="710"/>
        <w:jc w:val="both"/>
      </w:pPr>
      <w:r>
        <w:rPr>
          <w:w w:val="80"/>
        </w:rPr>
        <w:t>No domínio psicológico, o diagnóstico de câncer de mama altera a saúde psíquica das mulheres e as</w:t>
      </w:r>
      <w:r>
        <w:rPr>
          <w:spacing w:val="1"/>
          <w:w w:val="80"/>
        </w:rPr>
        <w:t> </w:t>
      </w:r>
      <w:r>
        <w:rPr>
          <w:w w:val="80"/>
        </w:rPr>
        <w:t>mastectomizadas apresentaram um percentual maior (61%) que as não mastectomizadas (54%), evidenciando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8"/>
          <w:w w:val="80"/>
        </w:rPr>
        <w:t> </w:t>
      </w:r>
      <w:r>
        <w:rPr>
          <w:w w:val="80"/>
        </w:rPr>
        <w:t>a</w:t>
      </w:r>
      <w:r>
        <w:rPr>
          <w:spacing w:val="8"/>
          <w:w w:val="80"/>
        </w:rPr>
        <w:t> </w:t>
      </w:r>
      <w:r>
        <w:rPr>
          <w:w w:val="80"/>
        </w:rPr>
        <w:t>mastectomia</w:t>
      </w:r>
      <w:r>
        <w:rPr>
          <w:spacing w:val="8"/>
          <w:w w:val="80"/>
        </w:rPr>
        <w:t> </w:t>
      </w:r>
      <w:r>
        <w:rPr>
          <w:w w:val="80"/>
        </w:rPr>
        <w:t>intensifica</w:t>
      </w:r>
      <w:r>
        <w:rPr>
          <w:spacing w:val="9"/>
          <w:w w:val="80"/>
        </w:rPr>
        <w:t> </w:t>
      </w:r>
      <w:r>
        <w:rPr>
          <w:w w:val="80"/>
        </w:rPr>
        <w:t>a</w:t>
      </w:r>
      <w:r>
        <w:rPr>
          <w:spacing w:val="8"/>
          <w:w w:val="80"/>
        </w:rPr>
        <w:t> </w:t>
      </w:r>
      <w:r>
        <w:rPr>
          <w:w w:val="80"/>
        </w:rPr>
        <w:t>presença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maiores</w:t>
      </w:r>
      <w:r>
        <w:rPr>
          <w:spacing w:val="10"/>
          <w:w w:val="80"/>
        </w:rPr>
        <w:t> </w:t>
      </w:r>
      <w:r>
        <w:rPr>
          <w:w w:val="80"/>
        </w:rPr>
        <w:t>danos</w:t>
      </w:r>
      <w:r>
        <w:rPr>
          <w:spacing w:val="11"/>
          <w:w w:val="80"/>
        </w:rPr>
        <w:t> </w:t>
      </w:r>
      <w:r>
        <w:rPr>
          <w:w w:val="80"/>
        </w:rPr>
        <w:t>como</w:t>
      </w:r>
      <w:r>
        <w:rPr>
          <w:spacing w:val="8"/>
          <w:w w:val="80"/>
        </w:rPr>
        <w:t> </w:t>
      </w:r>
      <w:r>
        <w:rPr>
          <w:w w:val="80"/>
        </w:rPr>
        <w:t>depressão,</w:t>
      </w:r>
      <w:r>
        <w:rPr>
          <w:spacing w:val="6"/>
          <w:w w:val="80"/>
        </w:rPr>
        <w:t> </w:t>
      </w:r>
      <w:r>
        <w:rPr>
          <w:w w:val="80"/>
        </w:rPr>
        <w:t>mau</w:t>
      </w:r>
      <w:r>
        <w:rPr>
          <w:spacing w:val="9"/>
          <w:w w:val="80"/>
        </w:rPr>
        <w:t> </w:t>
      </w:r>
      <w:r>
        <w:rPr>
          <w:w w:val="80"/>
        </w:rPr>
        <w:t>humor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desespero.</w:t>
      </w:r>
    </w:p>
    <w:p>
      <w:pPr>
        <w:pStyle w:val="BodyText"/>
        <w:spacing w:line="364" w:lineRule="auto"/>
        <w:ind w:left="1085" w:right="1074" w:firstLine="710"/>
        <w:jc w:val="both"/>
      </w:pPr>
      <w:r>
        <w:rPr>
          <w:w w:val="85"/>
        </w:rPr>
        <w:t>Nesse</w:t>
      </w:r>
      <w:r>
        <w:rPr>
          <w:spacing w:val="1"/>
          <w:w w:val="85"/>
        </w:rPr>
        <w:t> </w:t>
      </w:r>
      <w:r>
        <w:rPr>
          <w:w w:val="85"/>
        </w:rPr>
        <w:t>contexto,</w:t>
      </w:r>
      <w:r>
        <w:rPr>
          <w:spacing w:val="1"/>
          <w:w w:val="85"/>
        </w:rPr>
        <w:t> </w:t>
      </w:r>
      <w:r>
        <w:rPr>
          <w:w w:val="85"/>
        </w:rPr>
        <w:t>quando</w:t>
      </w:r>
      <w:r>
        <w:rPr>
          <w:spacing w:val="1"/>
          <w:w w:val="85"/>
        </w:rPr>
        <w:t> </w:t>
      </w:r>
      <w:r>
        <w:rPr>
          <w:w w:val="85"/>
        </w:rPr>
        <w:t>uma</w:t>
      </w:r>
      <w:r>
        <w:rPr>
          <w:spacing w:val="1"/>
          <w:w w:val="85"/>
        </w:rPr>
        <w:t> </w:t>
      </w:r>
      <w:r>
        <w:rPr>
          <w:w w:val="85"/>
        </w:rPr>
        <w:t>mulher</w:t>
      </w:r>
      <w:r>
        <w:rPr>
          <w:spacing w:val="1"/>
          <w:w w:val="85"/>
        </w:rPr>
        <w:t> </w:t>
      </w:r>
      <w:r>
        <w:rPr>
          <w:w w:val="85"/>
        </w:rPr>
        <w:t>recebe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diagnóstico</w:t>
      </w:r>
      <w:r>
        <w:rPr>
          <w:spacing w:val="1"/>
          <w:w w:val="85"/>
        </w:rPr>
        <w:t> </w:t>
      </w:r>
      <w:r>
        <w:rPr>
          <w:w w:val="85"/>
        </w:rPr>
        <w:t>de câncer</w:t>
      </w:r>
      <w:r>
        <w:rPr>
          <w:spacing w:val="1"/>
          <w:w w:val="85"/>
        </w:rPr>
        <w:t> </w:t>
      </w:r>
      <w:r>
        <w:rPr>
          <w:w w:val="85"/>
        </w:rPr>
        <w:t>mamário,</w:t>
      </w:r>
      <w:r>
        <w:rPr>
          <w:spacing w:val="1"/>
          <w:w w:val="85"/>
        </w:rPr>
        <w:t> </w:t>
      </w:r>
      <w:r>
        <w:rPr>
          <w:w w:val="85"/>
        </w:rPr>
        <w:t>uma</w:t>
      </w:r>
      <w:r>
        <w:rPr>
          <w:spacing w:val="1"/>
          <w:w w:val="85"/>
        </w:rPr>
        <w:t> </w:t>
      </w:r>
      <w:r>
        <w:rPr>
          <w:w w:val="85"/>
        </w:rPr>
        <w:t>rede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0"/>
        </w:rPr>
        <w:t>significados</w:t>
      </w:r>
      <w:r>
        <w:rPr>
          <w:spacing w:val="24"/>
          <w:w w:val="80"/>
        </w:rPr>
        <w:t> </w:t>
      </w:r>
      <w:r>
        <w:rPr>
          <w:w w:val="80"/>
        </w:rPr>
        <w:t>atribuídos</w:t>
      </w:r>
      <w:r>
        <w:rPr>
          <w:spacing w:val="25"/>
          <w:w w:val="80"/>
        </w:rPr>
        <w:t> </w:t>
      </w:r>
      <w:r>
        <w:rPr>
          <w:w w:val="80"/>
        </w:rPr>
        <w:t>à</w:t>
      </w:r>
      <w:r>
        <w:rPr>
          <w:spacing w:val="23"/>
          <w:w w:val="80"/>
        </w:rPr>
        <w:t> </w:t>
      </w:r>
      <w:r>
        <w:rPr>
          <w:w w:val="80"/>
        </w:rPr>
        <w:t>mama</w:t>
      </w:r>
      <w:r>
        <w:rPr>
          <w:spacing w:val="29"/>
          <w:w w:val="80"/>
        </w:rPr>
        <w:t> </w:t>
      </w:r>
      <w:r>
        <w:rPr>
          <w:w w:val="80"/>
        </w:rPr>
        <w:t>é</w:t>
      </w:r>
      <w:r>
        <w:rPr>
          <w:spacing w:val="23"/>
          <w:w w:val="80"/>
        </w:rPr>
        <w:t> </w:t>
      </w:r>
      <w:r>
        <w:rPr>
          <w:w w:val="80"/>
        </w:rPr>
        <w:t>abalada.</w:t>
      </w:r>
      <w:r>
        <w:rPr>
          <w:spacing w:val="26"/>
          <w:w w:val="80"/>
        </w:rPr>
        <w:t> </w:t>
      </w:r>
      <w:r>
        <w:rPr>
          <w:w w:val="80"/>
        </w:rPr>
        <w:t>A</w:t>
      </w:r>
      <w:r>
        <w:rPr>
          <w:spacing w:val="20"/>
          <w:w w:val="80"/>
        </w:rPr>
        <w:t> </w:t>
      </w:r>
      <w:r>
        <w:rPr>
          <w:w w:val="80"/>
        </w:rPr>
        <w:t>paciente</w:t>
      </w:r>
      <w:r>
        <w:rPr>
          <w:spacing w:val="28"/>
          <w:w w:val="80"/>
        </w:rPr>
        <w:t> </w:t>
      </w:r>
      <w:r>
        <w:rPr>
          <w:w w:val="80"/>
        </w:rPr>
        <w:t>precisa</w:t>
      </w:r>
      <w:r>
        <w:rPr>
          <w:spacing w:val="23"/>
          <w:w w:val="80"/>
        </w:rPr>
        <w:t> </w:t>
      </w:r>
      <w:r>
        <w:rPr>
          <w:w w:val="80"/>
        </w:rPr>
        <w:t>elaborar</w:t>
      </w:r>
      <w:r>
        <w:rPr>
          <w:spacing w:val="24"/>
          <w:w w:val="80"/>
        </w:rPr>
        <w:t> </w:t>
      </w:r>
      <w:r>
        <w:rPr>
          <w:w w:val="80"/>
        </w:rPr>
        <w:t>uma</w:t>
      </w:r>
      <w:r>
        <w:rPr>
          <w:spacing w:val="23"/>
          <w:w w:val="80"/>
        </w:rPr>
        <w:t> </w:t>
      </w:r>
      <w:r>
        <w:rPr>
          <w:w w:val="80"/>
        </w:rPr>
        <w:t>nova</w:t>
      </w:r>
      <w:r>
        <w:rPr>
          <w:spacing w:val="23"/>
          <w:w w:val="80"/>
        </w:rPr>
        <w:t> </w:t>
      </w:r>
      <w:r>
        <w:rPr>
          <w:w w:val="80"/>
        </w:rPr>
        <w:t>realidade,</w:t>
      </w:r>
      <w:r>
        <w:rPr>
          <w:spacing w:val="20"/>
          <w:w w:val="80"/>
        </w:rPr>
        <w:t> </w:t>
      </w:r>
      <w:r>
        <w:rPr>
          <w:w w:val="80"/>
        </w:rPr>
        <w:t>um</w:t>
      </w:r>
      <w:r>
        <w:rPr>
          <w:spacing w:val="21"/>
          <w:w w:val="80"/>
        </w:rPr>
        <w:t> </w:t>
      </w:r>
      <w:r>
        <w:rPr>
          <w:w w:val="80"/>
        </w:rPr>
        <w:t>novo</w:t>
      </w:r>
      <w:r>
        <w:rPr>
          <w:spacing w:val="23"/>
          <w:w w:val="80"/>
        </w:rPr>
        <w:t> </w:t>
      </w:r>
      <w:r>
        <w:rPr>
          <w:w w:val="80"/>
        </w:rPr>
        <w:t>conceito</w:t>
      </w:r>
      <w:r>
        <w:rPr>
          <w:spacing w:val="1"/>
          <w:w w:val="80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si</w:t>
      </w:r>
      <w:r>
        <w:rPr>
          <w:spacing w:val="-3"/>
          <w:w w:val="85"/>
        </w:rPr>
        <w:t> </w:t>
      </w:r>
      <w:r>
        <w:rPr>
          <w:w w:val="85"/>
        </w:rPr>
        <w:t>mesma: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mulher</w:t>
      </w:r>
      <w:r>
        <w:rPr>
          <w:spacing w:val="-5"/>
          <w:w w:val="85"/>
        </w:rPr>
        <w:t> </w:t>
      </w:r>
      <w:r>
        <w:rPr>
          <w:w w:val="85"/>
        </w:rPr>
        <w:t>comum</w:t>
      </w:r>
      <w:r>
        <w:rPr>
          <w:spacing w:val="-3"/>
          <w:w w:val="85"/>
        </w:rPr>
        <w:t> </w:t>
      </w:r>
      <w:r>
        <w:rPr>
          <w:w w:val="85"/>
        </w:rPr>
        <w:t>para</w:t>
      </w:r>
      <w:r>
        <w:rPr>
          <w:spacing w:val="-3"/>
          <w:w w:val="85"/>
        </w:rPr>
        <w:t> </w:t>
      </w:r>
      <w:r>
        <w:rPr>
          <w:w w:val="85"/>
        </w:rPr>
        <w:t>mulher</w:t>
      </w:r>
      <w:r>
        <w:rPr>
          <w:spacing w:val="-1"/>
          <w:w w:val="85"/>
        </w:rPr>
        <w:t> </w:t>
      </w:r>
      <w:r>
        <w:rPr>
          <w:w w:val="85"/>
        </w:rPr>
        <w:t>com</w:t>
      </w:r>
      <w:r>
        <w:rPr>
          <w:spacing w:val="-3"/>
          <w:w w:val="85"/>
        </w:rPr>
        <w:t> </w:t>
      </w:r>
      <w:r>
        <w:rPr>
          <w:w w:val="85"/>
        </w:rPr>
        <w:t>câncer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mama.</w:t>
      </w:r>
      <w:r>
        <w:rPr>
          <w:spacing w:val="-3"/>
          <w:w w:val="85"/>
        </w:rPr>
        <w:t> </w:t>
      </w:r>
      <w:r>
        <w:rPr>
          <w:w w:val="85"/>
        </w:rPr>
        <w:t>Essa</w:t>
      </w:r>
      <w:r>
        <w:rPr>
          <w:spacing w:val="-6"/>
          <w:w w:val="85"/>
        </w:rPr>
        <w:t> </w:t>
      </w:r>
      <w:r>
        <w:rPr>
          <w:w w:val="85"/>
        </w:rPr>
        <w:t>situação</w:t>
      </w:r>
      <w:r>
        <w:rPr>
          <w:spacing w:val="-3"/>
          <w:w w:val="85"/>
        </w:rPr>
        <w:t> </w:t>
      </w:r>
      <w:r>
        <w:rPr>
          <w:w w:val="85"/>
        </w:rPr>
        <w:t>provocada</w:t>
      </w:r>
      <w:r>
        <w:rPr>
          <w:spacing w:val="-2"/>
          <w:w w:val="85"/>
        </w:rPr>
        <w:t> </w:t>
      </w:r>
      <w:r>
        <w:rPr>
          <w:w w:val="85"/>
        </w:rPr>
        <w:t>pela</w:t>
      </w:r>
      <w:r>
        <w:rPr>
          <w:spacing w:val="-3"/>
          <w:w w:val="85"/>
        </w:rPr>
        <w:t> </w:t>
      </w:r>
      <w:r>
        <w:rPr>
          <w:w w:val="85"/>
        </w:rPr>
        <w:t>doença</w:t>
      </w:r>
      <w:r>
        <w:rPr>
          <w:spacing w:val="9"/>
          <w:w w:val="85"/>
        </w:rPr>
        <w:t> </w:t>
      </w:r>
      <w:r>
        <w:rPr>
          <w:w w:val="85"/>
        </w:rPr>
        <w:t>é</w:t>
      </w:r>
      <w:r>
        <w:rPr>
          <w:spacing w:val="-52"/>
          <w:w w:val="85"/>
        </w:rPr>
        <w:t> </w:t>
      </w:r>
      <w:r>
        <w:rPr>
          <w:w w:val="80"/>
        </w:rPr>
        <w:t>bastante</w:t>
      </w:r>
      <w:r>
        <w:rPr>
          <w:spacing w:val="29"/>
          <w:w w:val="80"/>
        </w:rPr>
        <w:t> </w:t>
      </w:r>
      <w:r>
        <w:rPr>
          <w:w w:val="80"/>
        </w:rPr>
        <w:t>delicada,</w:t>
      </w:r>
      <w:r>
        <w:rPr>
          <w:spacing w:val="27"/>
          <w:w w:val="80"/>
        </w:rPr>
        <w:t> </w:t>
      </w:r>
      <w:r>
        <w:rPr>
          <w:w w:val="80"/>
        </w:rPr>
        <w:t>inspira</w:t>
      </w:r>
      <w:r>
        <w:rPr>
          <w:spacing w:val="30"/>
          <w:w w:val="80"/>
        </w:rPr>
        <w:t> </w:t>
      </w:r>
      <w:r>
        <w:rPr>
          <w:w w:val="80"/>
        </w:rPr>
        <w:t>sentimentos</w:t>
      </w:r>
      <w:r>
        <w:rPr>
          <w:spacing w:val="31"/>
          <w:w w:val="80"/>
        </w:rPr>
        <w:t> </w:t>
      </w:r>
      <w:r>
        <w:rPr>
          <w:w w:val="80"/>
        </w:rPr>
        <w:t>de</w:t>
      </w:r>
      <w:r>
        <w:rPr>
          <w:spacing w:val="30"/>
          <w:w w:val="80"/>
        </w:rPr>
        <w:t> </w:t>
      </w:r>
      <w:r>
        <w:rPr>
          <w:w w:val="80"/>
        </w:rPr>
        <w:t>tristeza,</w:t>
      </w:r>
      <w:r>
        <w:rPr>
          <w:spacing w:val="27"/>
          <w:w w:val="80"/>
        </w:rPr>
        <w:t> </w:t>
      </w:r>
      <w:r>
        <w:rPr>
          <w:w w:val="80"/>
        </w:rPr>
        <w:t>angústia,</w:t>
      </w:r>
      <w:r>
        <w:rPr>
          <w:spacing w:val="27"/>
          <w:w w:val="80"/>
        </w:rPr>
        <w:t> </w:t>
      </w:r>
      <w:r>
        <w:rPr>
          <w:w w:val="80"/>
        </w:rPr>
        <w:t>medo</w:t>
      </w:r>
      <w:r>
        <w:rPr>
          <w:spacing w:val="30"/>
          <w:w w:val="80"/>
        </w:rPr>
        <w:t> </w:t>
      </w:r>
      <w:r>
        <w:rPr>
          <w:w w:val="80"/>
        </w:rPr>
        <w:t>da</w:t>
      </w:r>
      <w:r>
        <w:rPr>
          <w:spacing w:val="29"/>
          <w:w w:val="80"/>
        </w:rPr>
        <w:t> </w:t>
      </w:r>
      <w:r>
        <w:rPr>
          <w:w w:val="80"/>
        </w:rPr>
        <w:t>morte,</w:t>
      </w:r>
      <w:r>
        <w:rPr>
          <w:spacing w:val="32"/>
          <w:w w:val="80"/>
        </w:rPr>
        <w:t> </w:t>
      </w:r>
      <w:r>
        <w:rPr>
          <w:w w:val="80"/>
        </w:rPr>
        <w:t>diminuição</w:t>
      </w:r>
      <w:r>
        <w:rPr>
          <w:spacing w:val="29"/>
          <w:w w:val="80"/>
        </w:rPr>
        <w:t> </w:t>
      </w:r>
      <w:r>
        <w:rPr>
          <w:w w:val="80"/>
        </w:rPr>
        <w:t>da</w:t>
      </w:r>
      <w:r>
        <w:rPr>
          <w:spacing w:val="30"/>
          <w:w w:val="80"/>
        </w:rPr>
        <w:t> </w:t>
      </w:r>
      <w:r>
        <w:rPr>
          <w:w w:val="80"/>
        </w:rPr>
        <w:t>autoestima,</w:t>
      </w:r>
      <w:r>
        <w:rPr>
          <w:spacing w:val="27"/>
          <w:w w:val="80"/>
        </w:rPr>
        <w:t> </w:t>
      </w:r>
      <w:r>
        <w:rPr>
          <w:w w:val="80"/>
        </w:rPr>
        <w:t>medo</w:t>
      </w:r>
      <w:r>
        <w:rPr>
          <w:spacing w:val="1"/>
          <w:w w:val="80"/>
        </w:rPr>
        <w:t> </w:t>
      </w:r>
      <w:r>
        <w:rPr>
          <w:w w:val="80"/>
        </w:rPr>
        <w:t>do</w:t>
      </w:r>
      <w:r>
        <w:rPr>
          <w:spacing w:val="3"/>
          <w:w w:val="80"/>
        </w:rPr>
        <w:t> </w:t>
      </w:r>
      <w:r>
        <w:rPr>
          <w:w w:val="80"/>
        </w:rPr>
        <w:t>abandono</w:t>
      </w:r>
      <w:r>
        <w:rPr>
          <w:spacing w:val="4"/>
          <w:w w:val="80"/>
        </w:rPr>
        <w:t> </w:t>
      </w:r>
      <w:r>
        <w:rPr>
          <w:w w:val="80"/>
        </w:rPr>
        <w:t>do</w:t>
      </w:r>
      <w:r>
        <w:rPr>
          <w:spacing w:val="3"/>
          <w:w w:val="80"/>
        </w:rPr>
        <w:t> </w:t>
      </w:r>
      <w:r>
        <w:rPr>
          <w:w w:val="80"/>
        </w:rPr>
        <w:t>cônjuge</w:t>
      </w:r>
      <w:r>
        <w:rPr>
          <w:spacing w:val="4"/>
          <w:w w:val="80"/>
        </w:rPr>
        <w:t> </w:t>
      </w:r>
      <w:r>
        <w:rPr>
          <w:w w:val="80"/>
        </w:rPr>
        <w:t>entre</w:t>
      </w:r>
      <w:r>
        <w:rPr>
          <w:spacing w:val="3"/>
          <w:w w:val="80"/>
        </w:rPr>
        <w:t> </w:t>
      </w:r>
      <w:r>
        <w:rPr>
          <w:w w:val="80"/>
        </w:rPr>
        <w:t>outros</w:t>
      </w:r>
      <w:r>
        <w:rPr>
          <w:spacing w:val="6"/>
          <w:w w:val="80"/>
        </w:rPr>
        <w:t> </w:t>
      </w:r>
      <w:r>
        <w:rPr>
          <w:w w:val="80"/>
        </w:rPr>
        <w:t>(ANDOLHE;</w:t>
      </w:r>
      <w:r>
        <w:rPr>
          <w:spacing w:val="2"/>
          <w:w w:val="80"/>
        </w:rPr>
        <w:t> </w:t>
      </w:r>
      <w:r>
        <w:rPr>
          <w:w w:val="80"/>
        </w:rPr>
        <w:t>GUIDO;</w:t>
      </w:r>
      <w:r>
        <w:rPr>
          <w:spacing w:val="1"/>
          <w:w w:val="80"/>
        </w:rPr>
        <w:t> </w:t>
      </w:r>
      <w:r>
        <w:rPr>
          <w:w w:val="80"/>
        </w:rPr>
        <w:t>BIANCHI,</w:t>
      </w:r>
      <w:r>
        <w:rPr>
          <w:spacing w:val="2"/>
          <w:w w:val="80"/>
        </w:rPr>
        <w:t> </w:t>
      </w:r>
      <w:r>
        <w:rPr>
          <w:w w:val="80"/>
        </w:rPr>
        <w:t>2009).</w:t>
      </w:r>
    </w:p>
    <w:p>
      <w:pPr>
        <w:pStyle w:val="BodyText"/>
        <w:spacing w:line="364" w:lineRule="auto" w:before="2"/>
        <w:ind w:left="1085" w:right="1075" w:firstLine="710"/>
        <w:jc w:val="both"/>
      </w:pP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câncer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mama</w:t>
      </w:r>
      <w:r>
        <w:rPr>
          <w:spacing w:val="1"/>
          <w:w w:val="85"/>
        </w:rPr>
        <w:t> </w:t>
      </w:r>
      <w:r>
        <w:rPr>
          <w:w w:val="85"/>
        </w:rPr>
        <w:t>desagrega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funcionamento</w:t>
      </w:r>
      <w:r>
        <w:rPr>
          <w:spacing w:val="1"/>
          <w:w w:val="85"/>
        </w:rPr>
        <w:t> </w:t>
      </w:r>
      <w:r>
        <w:rPr>
          <w:w w:val="85"/>
        </w:rPr>
        <w:t>biopsicossocial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doente,</w:t>
      </w:r>
      <w:r>
        <w:rPr>
          <w:spacing w:val="1"/>
          <w:w w:val="85"/>
        </w:rPr>
        <w:t> </w:t>
      </w:r>
      <w:r>
        <w:rPr>
          <w:w w:val="85"/>
        </w:rPr>
        <w:t>conduzindo-a</w:t>
      </w:r>
      <w:r>
        <w:rPr>
          <w:spacing w:val="1"/>
          <w:w w:val="85"/>
        </w:rPr>
        <w:t> </w:t>
      </w:r>
      <w:r>
        <w:rPr>
          <w:w w:val="85"/>
        </w:rPr>
        <w:t>à</w:t>
      </w:r>
      <w:r>
        <w:rPr>
          <w:spacing w:val="1"/>
          <w:w w:val="85"/>
        </w:rPr>
        <w:t> </w:t>
      </w:r>
      <w:r>
        <w:rPr>
          <w:w w:val="85"/>
        </w:rPr>
        <w:t>necessidade de readaptação das suas vivências intrapsíquicas, uma vez que se trata de uma doença</w:t>
      </w:r>
      <w:r>
        <w:rPr>
          <w:spacing w:val="1"/>
          <w:w w:val="85"/>
        </w:rPr>
        <w:t> </w:t>
      </w:r>
      <w:r>
        <w:rPr>
          <w:w w:val="85"/>
        </w:rPr>
        <w:t>potencialmente mortal, que estigmatiza a doente enquanto mulher. O prognóstico é geralmente incerto e os</w:t>
      </w:r>
      <w:r>
        <w:rPr>
          <w:spacing w:val="-52"/>
          <w:w w:val="85"/>
        </w:rPr>
        <w:t> </w:t>
      </w:r>
      <w:r>
        <w:rPr>
          <w:w w:val="85"/>
        </w:rPr>
        <w:t>tratamentos</w:t>
      </w:r>
      <w:r>
        <w:rPr>
          <w:spacing w:val="1"/>
          <w:w w:val="85"/>
        </w:rPr>
        <w:t> </w:t>
      </w:r>
      <w:r>
        <w:rPr>
          <w:w w:val="85"/>
        </w:rPr>
        <w:t>extremamente</w:t>
      </w:r>
      <w:r>
        <w:rPr>
          <w:spacing w:val="1"/>
          <w:w w:val="85"/>
        </w:rPr>
        <w:t> </w:t>
      </w:r>
      <w:r>
        <w:rPr>
          <w:w w:val="85"/>
        </w:rPr>
        <w:t>agressivos,</w:t>
      </w:r>
      <w:r>
        <w:rPr>
          <w:spacing w:val="1"/>
          <w:w w:val="85"/>
        </w:rPr>
        <w:t> </w:t>
      </w:r>
      <w:r>
        <w:rPr>
          <w:w w:val="85"/>
        </w:rPr>
        <w:t>podendo</w:t>
      </w:r>
      <w:r>
        <w:rPr>
          <w:spacing w:val="1"/>
          <w:w w:val="85"/>
        </w:rPr>
        <w:t> </w:t>
      </w:r>
      <w:r>
        <w:rPr>
          <w:w w:val="85"/>
        </w:rPr>
        <w:t>mesmo</w:t>
      </w:r>
      <w:r>
        <w:rPr>
          <w:spacing w:val="1"/>
          <w:w w:val="85"/>
        </w:rPr>
        <w:t> </w:t>
      </w:r>
      <w:r>
        <w:rPr>
          <w:w w:val="85"/>
        </w:rPr>
        <w:t>provocar</w:t>
      </w:r>
      <w:r>
        <w:rPr>
          <w:spacing w:val="1"/>
          <w:w w:val="85"/>
        </w:rPr>
        <w:t> </w:t>
      </w:r>
      <w:r>
        <w:rPr>
          <w:w w:val="85"/>
        </w:rPr>
        <w:t>mutilações</w:t>
      </w:r>
      <w:r>
        <w:rPr>
          <w:spacing w:val="1"/>
          <w:w w:val="85"/>
        </w:rPr>
        <w:t> </w:t>
      </w:r>
      <w:r>
        <w:rPr>
          <w:w w:val="85"/>
        </w:rPr>
        <w:t>ou</w:t>
      </w:r>
      <w:r>
        <w:rPr>
          <w:spacing w:val="1"/>
          <w:w w:val="85"/>
        </w:rPr>
        <w:t> </w:t>
      </w:r>
      <w:r>
        <w:rPr>
          <w:w w:val="85"/>
        </w:rPr>
        <w:t>cicatrizes</w:t>
      </w:r>
      <w:r>
        <w:rPr>
          <w:spacing w:val="1"/>
          <w:w w:val="85"/>
        </w:rPr>
        <w:t> </w:t>
      </w:r>
      <w:r>
        <w:rPr>
          <w:w w:val="85"/>
        </w:rPr>
        <w:t>físicas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90"/>
        </w:rPr>
        <w:t>psicológicas</w:t>
      </w:r>
      <w:r>
        <w:rPr>
          <w:spacing w:val="-6"/>
          <w:w w:val="90"/>
        </w:rPr>
        <w:t> </w:t>
      </w:r>
      <w:r>
        <w:rPr>
          <w:w w:val="90"/>
        </w:rPr>
        <w:t>irreversíveis</w:t>
      </w:r>
      <w:r>
        <w:rPr>
          <w:spacing w:val="-6"/>
          <w:w w:val="90"/>
        </w:rPr>
        <w:t> </w:t>
      </w:r>
      <w:r>
        <w:rPr>
          <w:w w:val="90"/>
        </w:rPr>
        <w:t>(WHOQOL).</w:t>
      </w:r>
    </w:p>
    <w:p>
      <w:pPr>
        <w:pStyle w:val="BodyText"/>
        <w:spacing w:line="364" w:lineRule="auto"/>
        <w:ind w:left="1085" w:right="1089" w:firstLine="710"/>
        <w:jc w:val="both"/>
      </w:pPr>
      <w:r>
        <w:rPr>
          <w:w w:val="85"/>
        </w:rPr>
        <w:t>Ao compararem as reações psicológicas de mulheres que enfrentaram a mastectomia com as das</w:t>
      </w:r>
      <w:r>
        <w:rPr>
          <w:spacing w:val="1"/>
          <w:w w:val="85"/>
        </w:rPr>
        <w:t> </w:t>
      </w:r>
      <w:r>
        <w:rPr>
          <w:w w:val="85"/>
        </w:rPr>
        <w:t>mulheres que não tinham sido submetidas a este procedimento, os pesquisadores Virgínia Rebelo, Luísa</w:t>
      </w:r>
      <w:r>
        <w:rPr>
          <w:spacing w:val="1"/>
          <w:w w:val="85"/>
        </w:rPr>
        <w:t> </w:t>
      </w:r>
      <w:r>
        <w:rPr>
          <w:w w:val="85"/>
        </w:rPr>
        <w:t>Rolim,</w:t>
      </w:r>
      <w:r>
        <w:rPr>
          <w:spacing w:val="13"/>
          <w:w w:val="85"/>
        </w:rPr>
        <w:t> </w:t>
      </w:r>
      <w:r>
        <w:rPr>
          <w:w w:val="85"/>
        </w:rPr>
        <w:t>Eduardo</w:t>
      </w:r>
      <w:r>
        <w:rPr>
          <w:spacing w:val="15"/>
          <w:w w:val="85"/>
        </w:rPr>
        <w:t> </w:t>
      </w:r>
      <w:r>
        <w:rPr>
          <w:w w:val="85"/>
        </w:rPr>
        <w:t>Cerqueira</w:t>
      </w:r>
      <w:r>
        <w:rPr>
          <w:spacing w:val="14"/>
          <w:w w:val="85"/>
        </w:rPr>
        <w:t> </w:t>
      </w:r>
      <w:r>
        <w:rPr>
          <w:w w:val="85"/>
        </w:rPr>
        <w:t>e</w:t>
      </w:r>
      <w:r>
        <w:rPr>
          <w:spacing w:val="15"/>
          <w:w w:val="85"/>
        </w:rPr>
        <w:t> </w:t>
      </w:r>
      <w:r>
        <w:rPr>
          <w:w w:val="85"/>
        </w:rPr>
        <w:t>Silva</w:t>
      </w:r>
      <w:r>
        <w:rPr>
          <w:spacing w:val="15"/>
          <w:w w:val="85"/>
        </w:rPr>
        <w:t> </w:t>
      </w:r>
      <w:r>
        <w:rPr>
          <w:w w:val="85"/>
        </w:rPr>
        <w:t>Ferreira,</w:t>
      </w:r>
      <w:r>
        <w:rPr>
          <w:spacing w:val="13"/>
          <w:w w:val="85"/>
        </w:rPr>
        <w:t> </w:t>
      </w:r>
      <w:r>
        <w:rPr>
          <w:w w:val="85"/>
        </w:rPr>
        <w:t>relataram</w:t>
      </w:r>
      <w:r>
        <w:rPr>
          <w:spacing w:val="11"/>
          <w:w w:val="85"/>
        </w:rPr>
        <w:t> </w:t>
      </w:r>
      <w:r>
        <w:rPr>
          <w:w w:val="85"/>
        </w:rPr>
        <w:t>em</w:t>
      </w:r>
      <w:r>
        <w:rPr>
          <w:spacing w:val="14"/>
          <w:w w:val="85"/>
        </w:rPr>
        <w:t> </w:t>
      </w:r>
      <w:r>
        <w:rPr>
          <w:w w:val="85"/>
        </w:rPr>
        <w:t>um</w:t>
      </w:r>
      <w:r>
        <w:rPr>
          <w:spacing w:val="14"/>
          <w:w w:val="85"/>
        </w:rPr>
        <w:t> </w:t>
      </w:r>
      <w:r>
        <w:rPr>
          <w:w w:val="85"/>
        </w:rPr>
        <w:t>estudo</w:t>
      </w:r>
      <w:r>
        <w:rPr>
          <w:spacing w:val="15"/>
          <w:w w:val="85"/>
        </w:rPr>
        <w:t> </w:t>
      </w:r>
      <w:r>
        <w:rPr>
          <w:w w:val="85"/>
        </w:rPr>
        <w:t>realizado</w:t>
      </w:r>
      <w:r>
        <w:rPr>
          <w:spacing w:val="14"/>
          <w:w w:val="85"/>
        </w:rPr>
        <w:t> </w:t>
      </w:r>
      <w:r>
        <w:rPr>
          <w:w w:val="85"/>
        </w:rPr>
        <w:t>no</w:t>
      </w:r>
      <w:r>
        <w:rPr>
          <w:spacing w:val="15"/>
          <w:w w:val="85"/>
        </w:rPr>
        <w:t> </w:t>
      </w:r>
      <w:r>
        <w:rPr>
          <w:w w:val="85"/>
        </w:rPr>
        <w:t>Hospital</w:t>
      </w:r>
      <w:r>
        <w:rPr>
          <w:spacing w:val="14"/>
          <w:w w:val="85"/>
        </w:rPr>
        <w:t> </w:t>
      </w:r>
      <w:r>
        <w:rPr>
          <w:w w:val="85"/>
        </w:rPr>
        <w:t>S.</w:t>
      </w:r>
      <w:r>
        <w:rPr>
          <w:spacing w:val="14"/>
          <w:w w:val="85"/>
        </w:rPr>
        <w:t> </w:t>
      </w:r>
      <w:r>
        <w:rPr>
          <w:w w:val="85"/>
        </w:rPr>
        <w:t>João</w:t>
      </w:r>
      <w:r>
        <w:rPr>
          <w:spacing w:val="14"/>
          <w:w w:val="85"/>
        </w:rPr>
        <w:t> </w:t>
      </w:r>
      <w:r>
        <w:rPr>
          <w:w w:val="85"/>
        </w:rPr>
        <w:t>(Porto,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77"/>
        <w:jc w:val="both"/>
      </w:pPr>
      <w:r>
        <w:rPr>
          <w:w w:val="85"/>
        </w:rPr>
        <w:t>Portugal), que as primeiras sofriam mais depressões e apresentaram mais dificuldade em lidar com a</w:t>
      </w:r>
      <w:r>
        <w:rPr>
          <w:spacing w:val="1"/>
          <w:w w:val="85"/>
        </w:rPr>
        <w:t> </w:t>
      </w:r>
      <w:r>
        <w:rPr>
          <w:w w:val="85"/>
        </w:rPr>
        <w:t>sexualidade, sentindo-se menos atrativas. As mulheres não mastectomizadas mantinham a sua imagem</w:t>
      </w:r>
      <w:r>
        <w:rPr>
          <w:spacing w:val="1"/>
          <w:w w:val="85"/>
        </w:rPr>
        <w:t> </w:t>
      </w:r>
      <w:r>
        <w:rPr>
          <w:w w:val="80"/>
        </w:rPr>
        <w:t>corporal e sua identidade feminina, tendo mais facilidade em falar da sua doença, ainda que permanecessem</w:t>
      </w:r>
      <w:r>
        <w:rPr>
          <w:spacing w:val="1"/>
          <w:w w:val="80"/>
        </w:rPr>
        <w:t> </w:t>
      </w:r>
      <w:r>
        <w:rPr>
          <w:w w:val="80"/>
        </w:rPr>
        <w:t>dúvidas quanto à sua identidade sexual e adaptação à doença (FERRAZ, 2009; OLIVEIRA; MORAIS; SARIAN,</w:t>
      </w:r>
      <w:r>
        <w:rPr>
          <w:spacing w:val="1"/>
          <w:w w:val="80"/>
        </w:rPr>
        <w:t> </w:t>
      </w:r>
      <w:r>
        <w:rPr>
          <w:w w:val="80"/>
        </w:rPr>
        <w:t>2010),</w:t>
      </w:r>
      <w:r>
        <w:rPr>
          <w:spacing w:val="2"/>
          <w:w w:val="80"/>
        </w:rPr>
        <w:t> </w:t>
      </w:r>
      <w:r>
        <w:rPr>
          <w:w w:val="80"/>
        </w:rPr>
        <w:t>observando-se</w:t>
      </w:r>
      <w:r>
        <w:rPr>
          <w:spacing w:val="4"/>
          <w:w w:val="80"/>
        </w:rPr>
        <w:t> </w:t>
      </w:r>
      <w:r>
        <w:rPr>
          <w:w w:val="80"/>
        </w:rPr>
        <w:t>uma</w:t>
      </w:r>
      <w:r>
        <w:rPr>
          <w:spacing w:val="4"/>
          <w:w w:val="80"/>
        </w:rPr>
        <w:t> </w:t>
      </w:r>
      <w:r>
        <w:rPr>
          <w:w w:val="80"/>
        </w:rPr>
        <w:t>compatibilidade</w:t>
      </w:r>
      <w:r>
        <w:rPr>
          <w:spacing w:val="4"/>
          <w:w w:val="80"/>
        </w:rPr>
        <w:t> </w:t>
      </w:r>
      <w:r>
        <w:rPr>
          <w:w w:val="80"/>
        </w:rPr>
        <w:t>dos</w:t>
      </w:r>
      <w:r>
        <w:rPr>
          <w:spacing w:val="6"/>
          <w:w w:val="80"/>
        </w:rPr>
        <w:t> </w:t>
      </w:r>
      <w:r>
        <w:rPr>
          <w:w w:val="80"/>
        </w:rPr>
        <w:t>resultados</w:t>
      </w:r>
      <w:r>
        <w:rPr>
          <w:spacing w:val="6"/>
          <w:w w:val="80"/>
        </w:rPr>
        <w:t> </w:t>
      </w:r>
      <w:r>
        <w:rPr>
          <w:w w:val="80"/>
        </w:rPr>
        <w:t>com</w:t>
      </w:r>
      <w:r>
        <w:rPr>
          <w:spacing w:val="3"/>
          <w:w w:val="80"/>
        </w:rPr>
        <w:t> </w:t>
      </w:r>
      <w:r>
        <w:rPr>
          <w:w w:val="80"/>
        </w:rPr>
        <w:t>o</w:t>
      </w:r>
      <w:r>
        <w:rPr>
          <w:spacing w:val="4"/>
          <w:w w:val="80"/>
        </w:rPr>
        <w:t> </w:t>
      </w:r>
      <w:r>
        <w:rPr>
          <w:w w:val="80"/>
        </w:rPr>
        <w:t>presente</w:t>
      </w:r>
      <w:r>
        <w:rPr>
          <w:spacing w:val="5"/>
          <w:w w:val="80"/>
        </w:rPr>
        <w:t> </w:t>
      </w:r>
      <w:r>
        <w:rPr>
          <w:w w:val="80"/>
        </w:rPr>
        <w:t>estudo.</w:t>
      </w:r>
    </w:p>
    <w:p>
      <w:pPr>
        <w:pStyle w:val="BodyText"/>
        <w:spacing w:line="364" w:lineRule="auto"/>
        <w:ind w:left="1085" w:right="1078" w:firstLine="710"/>
        <w:jc w:val="both"/>
      </w:pPr>
      <w:r>
        <w:rPr>
          <w:w w:val="85"/>
        </w:rPr>
        <w:t>Após</w:t>
      </w:r>
      <w:r>
        <w:rPr>
          <w:spacing w:val="-2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mastectomia,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ausência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mama</w:t>
      </w:r>
      <w:r>
        <w:rPr>
          <w:spacing w:val="2"/>
          <w:w w:val="85"/>
        </w:rPr>
        <w:t> </w:t>
      </w:r>
      <w:r>
        <w:rPr>
          <w:w w:val="85"/>
        </w:rPr>
        <w:t>altera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imagem</w:t>
      </w:r>
      <w:r>
        <w:rPr>
          <w:spacing w:val="-4"/>
          <w:w w:val="85"/>
        </w:rPr>
        <w:t> </w:t>
      </w:r>
      <w:r>
        <w:rPr>
          <w:w w:val="85"/>
        </w:rPr>
        <w:t>corporal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mulher,</w:t>
      </w:r>
      <w:r>
        <w:rPr>
          <w:spacing w:val="-5"/>
          <w:w w:val="85"/>
        </w:rPr>
        <w:t> </w:t>
      </w:r>
      <w:r>
        <w:rPr>
          <w:w w:val="85"/>
        </w:rPr>
        <w:t>produz</w:t>
      </w:r>
      <w:r>
        <w:rPr>
          <w:spacing w:val="-5"/>
          <w:w w:val="85"/>
        </w:rPr>
        <w:t> </w:t>
      </w:r>
      <w:r>
        <w:rPr>
          <w:w w:val="85"/>
        </w:rPr>
        <w:t>sensação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52"/>
          <w:w w:val="85"/>
        </w:rPr>
        <w:t> </w:t>
      </w:r>
      <w:r>
        <w:rPr>
          <w:w w:val="80"/>
        </w:rPr>
        <w:t>mutilação e perda da feminilidade e sensualidade intensificando os sentimentos negativos desencadeados pela</w:t>
      </w:r>
      <w:r>
        <w:rPr>
          <w:spacing w:val="1"/>
          <w:w w:val="80"/>
        </w:rPr>
        <w:t> </w:t>
      </w:r>
      <w:r>
        <w:rPr>
          <w:w w:val="80"/>
        </w:rPr>
        <w:t>doença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seu</w:t>
      </w:r>
      <w:r>
        <w:rPr>
          <w:spacing w:val="3"/>
          <w:w w:val="80"/>
        </w:rPr>
        <w:t> </w:t>
      </w:r>
      <w:r>
        <w:rPr>
          <w:w w:val="80"/>
        </w:rPr>
        <w:t>tratamento</w:t>
      </w:r>
      <w:r>
        <w:rPr>
          <w:spacing w:val="6"/>
          <w:w w:val="80"/>
        </w:rPr>
        <w:t> </w:t>
      </w:r>
      <w:r>
        <w:rPr>
          <w:w w:val="80"/>
        </w:rPr>
        <w:t>(OLIVEIRA;</w:t>
      </w:r>
      <w:r>
        <w:rPr>
          <w:spacing w:val="5"/>
          <w:w w:val="80"/>
        </w:rPr>
        <w:t> </w:t>
      </w:r>
      <w:r>
        <w:rPr>
          <w:w w:val="80"/>
        </w:rPr>
        <w:t>MORAIS;</w:t>
      </w:r>
      <w:r>
        <w:rPr>
          <w:spacing w:val="1"/>
          <w:w w:val="80"/>
        </w:rPr>
        <w:t> </w:t>
      </w:r>
      <w:r>
        <w:rPr>
          <w:w w:val="80"/>
        </w:rPr>
        <w:t>SARIAN,</w:t>
      </w:r>
      <w:r>
        <w:rPr>
          <w:spacing w:val="1"/>
          <w:w w:val="80"/>
        </w:rPr>
        <w:t> </w:t>
      </w:r>
      <w:r>
        <w:rPr>
          <w:w w:val="80"/>
        </w:rPr>
        <w:t>2010).</w:t>
      </w:r>
    </w:p>
    <w:p>
      <w:pPr>
        <w:pStyle w:val="BodyText"/>
        <w:spacing w:line="367" w:lineRule="auto"/>
        <w:ind w:left="1085" w:right="1083" w:firstLine="763"/>
        <w:jc w:val="both"/>
      </w:pPr>
      <w:r>
        <w:rPr>
          <w:w w:val="85"/>
        </w:rPr>
        <w:t>A eclosão desta doença na vida da mulher acarreta efeitos traumáticos, pois além da própria</w:t>
      </w:r>
      <w:r>
        <w:rPr>
          <w:spacing w:val="1"/>
          <w:w w:val="85"/>
        </w:rPr>
        <w:t> </w:t>
      </w:r>
      <w:r>
        <w:rPr>
          <w:w w:val="85"/>
        </w:rPr>
        <w:t>enfermidade, onde a mulher se depara com a iminência da perda de um órgão altamente imbuído de</w:t>
      </w:r>
      <w:r>
        <w:rPr>
          <w:spacing w:val="1"/>
          <w:w w:val="85"/>
        </w:rPr>
        <w:t> </w:t>
      </w:r>
      <w:r>
        <w:rPr>
          <w:w w:val="80"/>
        </w:rPr>
        <w:t>representações, ainda se depara com o temor de ter uma doença incurável, repleta de sofrimentos e estigmas</w:t>
      </w:r>
      <w:r>
        <w:rPr>
          <w:spacing w:val="1"/>
          <w:w w:val="80"/>
        </w:rPr>
        <w:t> </w:t>
      </w:r>
      <w:r>
        <w:rPr>
          <w:w w:val="80"/>
        </w:rPr>
        <w:t>(AZEVEDO;</w:t>
      </w:r>
      <w:r>
        <w:rPr>
          <w:spacing w:val="1"/>
          <w:w w:val="80"/>
        </w:rPr>
        <w:t> </w:t>
      </w:r>
      <w:r>
        <w:rPr>
          <w:w w:val="80"/>
        </w:rPr>
        <w:t>LOPES,</w:t>
      </w:r>
      <w:r>
        <w:rPr>
          <w:spacing w:val="6"/>
          <w:w w:val="80"/>
        </w:rPr>
        <w:t> </w:t>
      </w:r>
      <w:r>
        <w:rPr>
          <w:w w:val="80"/>
        </w:rPr>
        <w:t>2010;</w:t>
      </w:r>
      <w:r>
        <w:rPr>
          <w:spacing w:val="1"/>
          <w:w w:val="80"/>
        </w:rPr>
        <w:t> </w:t>
      </w:r>
      <w:r>
        <w:rPr>
          <w:w w:val="80"/>
        </w:rPr>
        <w:t>COUCEIRO;</w:t>
      </w:r>
      <w:r>
        <w:rPr>
          <w:spacing w:val="2"/>
          <w:w w:val="80"/>
        </w:rPr>
        <w:t> </w:t>
      </w:r>
      <w:r>
        <w:rPr>
          <w:w w:val="80"/>
        </w:rPr>
        <w:t>MENEZES;</w:t>
      </w:r>
      <w:r>
        <w:rPr>
          <w:spacing w:val="6"/>
          <w:w w:val="80"/>
        </w:rPr>
        <w:t> </w:t>
      </w:r>
      <w:r>
        <w:rPr>
          <w:w w:val="80"/>
        </w:rPr>
        <w:t>VALLENCA,</w:t>
      </w:r>
      <w:r>
        <w:rPr>
          <w:spacing w:val="1"/>
          <w:w w:val="80"/>
        </w:rPr>
        <w:t> </w:t>
      </w:r>
      <w:r>
        <w:rPr>
          <w:w w:val="80"/>
        </w:rPr>
        <w:t>2009).</w:t>
      </w:r>
    </w:p>
    <w:p>
      <w:pPr>
        <w:pStyle w:val="BodyText"/>
        <w:spacing w:line="364" w:lineRule="auto"/>
        <w:ind w:left="1085" w:right="1091" w:firstLine="710"/>
        <w:jc w:val="both"/>
      </w:pPr>
      <w:r>
        <w:rPr>
          <w:w w:val="85"/>
        </w:rPr>
        <w:t>De acordo com as taxas dos domínios da OMS sobre a alteração da qualidade de vida de mulheres</w:t>
      </w:r>
      <w:r>
        <w:rPr>
          <w:spacing w:val="-52"/>
          <w:w w:val="85"/>
        </w:rPr>
        <w:t> </w:t>
      </w:r>
      <w:r>
        <w:rPr>
          <w:spacing w:val="-1"/>
          <w:w w:val="85"/>
        </w:rPr>
        <w:t>mastectomizadas, houve semelhança significativa </w:t>
      </w:r>
      <w:r>
        <w:rPr>
          <w:w w:val="85"/>
        </w:rPr>
        <w:t>em relação ao presente estudo, pois ambas as pesquisas</w:t>
      </w:r>
      <w:r>
        <w:rPr>
          <w:spacing w:val="-52"/>
          <w:w w:val="85"/>
        </w:rPr>
        <w:t> </w:t>
      </w:r>
      <w:r>
        <w:rPr>
          <w:w w:val="80"/>
        </w:rPr>
        <w:t>apresentaram</w:t>
      </w:r>
      <w:r>
        <w:rPr>
          <w:spacing w:val="4"/>
          <w:w w:val="80"/>
        </w:rPr>
        <w:t> </w:t>
      </w:r>
      <w:r>
        <w:rPr>
          <w:w w:val="80"/>
        </w:rPr>
        <w:t>como</w:t>
      </w:r>
      <w:r>
        <w:rPr>
          <w:spacing w:val="5"/>
          <w:w w:val="80"/>
        </w:rPr>
        <w:t> </w:t>
      </w:r>
      <w:r>
        <w:rPr>
          <w:w w:val="80"/>
        </w:rPr>
        <w:t>resultados,</w:t>
      </w:r>
      <w:r>
        <w:rPr>
          <w:spacing w:val="3"/>
          <w:w w:val="80"/>
        </w:rPr>
        <w:t> </w:t>
      </w:r>
      <w:r>
        <w:rPr>
          <w:w w:val="80"/>
        </w:rPr>
        <w:t>valores</w:t>
      </w:r>
      <w:r>
        <w:rPr>
          <w:spacing w:val="7"/>
          <w:w w:val="80"/>
        </w:rPr>
        <w:t> </w:t>
      </w:r>
      <w:r>
        <w:rPr>
          <w:w w:val="80"/>
        </w:rPr>
        <w:t>percentuais</w:t>
      </w:r>
      <w:r>
        <w:rPr>
          <w:spacing w:val="8"/>
          <w:w w:val="80"/>
        </w:rPr>
        <w:t> </w:t>
      </w:r>
      <w:r>
        <w:rPr>
          <w:w w:val="80"/>
        </w:rPr>
        <w:t>superiores</w:t>
      </w:r>
      <w:r>
        <w:rPr>
          <w:spacing w:val="7"/>
          <w:w w:val="80"/>
        </w:rPr>
        <w:t> </w:t>
      </w:r>
      <w:r>
        <w:rPr>
          <w:w w:val="80"/>
        </w:rPr>
        <w:t>a</w:t>
      </w:r>
      <w:r>
        <w:rPr>
          <w:spacing w:val="5"/>
          <w:w w:val="80"/>
        </w:rPr>
        <w:t> </w:t>
      </w:r>
      <w:r>
        <w:rPr>
          <w:w w:val="80"/>
        </w:rPr>
        <w:t>60%</w:t>
      </w:r>
      <w:r>
        <w:rPr>
          <w:spacing w:val="13"/>
          <w:w w:val="80"/>
        </w:rPr>
        <w:t> </w:t>
      </w:r>
      <w:r>
        <w:rPr>
          <w:w w:val="80"/>
        </w:rPr>
        <w:t>(HUGUET</w:t>
      </w:r>
      <w:r>
        <w:rPr>
          <w:spacing w:val="4"/>
          <w:w w:val="80"/>
        </w:rPr>
        <w:t> </w:t>
      </w:r>
      <w:r>
        <w:rPr>
          <w:w w:val="80"/>
        </w:rPr>
        <w:t>et</w:t>
      </w:r>
      <w:r>
        <w:rPr>
          <w:spacing w:val="3"/>
          <w:w w:val="80"/>
        </w:rPr>
        <w:t> </w:t>
      </w:r>
      <w:r>
        <w:rPr>
          <w:w w:val="80"/>
        </w:rPr>
        <w:t>al,</w:t>
      </w:r>
      <w:r>
        <w:rPr>
          <w:spacing w:val="2"/>
          <w:w w:val="80"/>
        </w:rPr>
        <w:t> </w:t>
      </w:r>
      <w:r>
        <w:rPr>
          <w:w w:val="80"/>
        </w:rPr>
        <w:t>2009).</w:t>
      </w:r>
    </w:p>
    <w:p>
      <w:pPr>
        <w:pStyle w:val="BodyText"/>
        <w:spacing w:line="364" w:lineRule="auto"/>
        <w:ind w:left="1085" w:right="1082" w:firstLine="706"/>
        <w:jc w:val="both"/>
      </w:pPr>
      <w:r>
        <w:rPr>
          <w:w w:val="85"/>
        </w:rPr>
        <w:t>Em relação à saúde física, observamos que ambos os grupos apresentaram comprometimento e</w:t>
      </w:r>
      <w:r>
        <w:rPr>
          <w:spacing w:val="1"/>
          <w:w w:val="85"/>
        </w:rPr>
        <w:t> </w:t>
      </w:r>
      <w:r>
        <w:rPr>
          <w:w w:val="80"/>
        </w:rPr>
        <w:t>insatisfação (Mastectomizadas 60% x Não Mastectomizadas 58%). As limitações físicas foram mais frequentes</w:t>
      </w:r>
      <w:r>
        <w:rPr>
          <w:spacing w:val="1"/>
          <w:w w:val="80"/>
        </w:rPr>
        <w:t> </w:t>
      </w:r>
      <w:r>
        <w:rPr>
          <w:w w:val="85"/>
        </w:rPr>
        <w:t>nas mulheres mastectomizadas, onde as principais sequelas foram: dor, linfedema, aderências na parede</w:t>
      </w:r>
      <w:r>
        <w:rPr>
          <w:spacing w:val="1"/>
          <w:w w:val="85"/>
        </w:rPr>
        <w:t> </w:t>
      </w:r>
      <w:r>
        <w:rPr>
          <w:w w:val="85"/>
        </w:rPr>
        <w:t>torácica, redução na mobilidade do ombro, fraqueza e comprometimento do controle funcional do membro</w:t>
      </w:r>
      <w:r>
        <w:rPr>
          <w:spacing w:val="1"/>
          <w:w w:val="85"/>
        </w:rPr>
        <w:t> </w:t>
      </w:r>
      <w:r>
        <w:rPr>
          <w:w w:val="90"/>
        </w:rPr>
        <w:t>superior</w:t>
      </w:r>
      <w:r>
        <w:rPr>
          <w:spacing w:val="-8"/>
          <w:w w:val="90"/>
        </w:rPr>
        <w:t> </w:t>
      </w:r>
      <w:r>
        <w:rPr>
          <w:w w:val="90"/>
        </w:rPr>
        <w:t>envolvido</w:t>
      </w:r>
      <w:r>
        <w:rPr>
          <w:spacing w:val="-22"/>
          <w:w w:val="90"/>
        </w:rPr>
        <w:t> </w:t>
      </w:r>
      <w:r>
        <w:rPr>
          <w:w w:val="90"/>
        </w:rPr>
        <w:t>(AZEVEDO;</w:t>
      </w:r>
      <w:r>
        <w:rPr>
          <w:spacing w:val="-10"/>
          <w:w w:val="90"/>
        </w:rPr>
        <w:t> </w:t>
      </w:r>
      <w:r>
        <w:rPr>
          <w:w w:val="90"/>
        </w:rPr>
        <w:t>LOPES,</w:t>
      </w:r>
      <w:r>
        <w:rPr>
          <w:spacing w:val="-10"/>
          <w:w w:val="90"/>
        </w:rPr>
        <w:t> </w:t>
      </w:r>
      <w:r>
        <w:rPr>
          <w:w w:val="90"/>
        </w:rPr>
        <w:t>2010).</w:t>
      </w:r>
    </w:p>
    <w:p>
      <w:pPr>
        <w:pStyle w:val="BodyText"/>
        <w:spacing w:line="364" w:lineRule="auto"/>
        <w:ind w:left="1085" w:right="1091" w:firstLine="710"/>
        <w:jc w:val="both"/>
      </w:pPr>
      <w:r>
        <w:rPr>
          <w:w w:val="80"/>
        </w:rPr>
        <w:t>Em um estudo realizado na UNESP, os pesquisadores Azambuja, Carmo, Birolli, Pereira, Marimoto e</w:t>
      </w:r>
      <w:r>
        <w:rPr>
          <w:spacing w:val="1"/>
          <w:w w:val="80"/>
        </w:rPr>
        <w:t> </w:t>
      </w:r>
      <w:r>
        <w:rPr>
          <w:w w:val="85"/>
        </w:rPr>
        <w:t>Marinho (2009), avaliaram também esse domínio, encontrando um nível de insatisfação superior a 50%</w:t>
      </w:r>
      <w:r>
        <w:rPr>
          <w:spacing w:val="1"/>
          <w:w w:val="85"/>
        </w:rPr>
        <w:t> </w:t>
      </w:r>
      <w:r>
        <w:rPr>
          <w:w w:val="90"/>
        </w:rPr>
        <w:t>percentual</w:t>
      </w:r>
      <w:r>
        <w:rPr>
          <w:spacing w:val="-9"/>
          <w:w w:val="90"/>
        </w:rPr>
        <w:t> </w:t>
      </w:r>
      <w:r>
        <w:rPr>
          <w:w w:val="90"/>
        </w:rPr>
        <w:t>este</w:t>
      </w:r>
      <w:r>
        <w:rPr>
          <w:spacing w:val="-8"/>
          <w:w w:val="90"/>
        </w:rPr>
        <w:t> </w:t>
      </w:r>
      <w:r>
        <w:rPr>
          <w:w w:val="90"/>
        </w:rPr>
        <w:t>obtido</w:t>
      </w:r>
      <w:r>
        <w:rPr>
          <w:spacing w:val="-6"/>
          <w:w w:val="90"/>
        </w:rPr>
        <w:t> </w:t>
      </w:r>
      <w:r>
        <w:rPr>
          <w:w w:val="90"/>
        </w:rPr>
        <w:t>em</w:t>
      </w:r>
      <w:r>
        <w:rPr>
          <w:spacing w:val="-9"/>
          <w:w w:val="90"/>
        </w:rPr>
        <w:t> </w:t>
      </w:r>
      <w:r>
        <w:rPr>
          <w:w w:val="90"/>
        </w:rPr>
        <w:t>nossa</w:t>
      </w:r>
      <w:r>
        <w:rPr>
          <w:spacing w:val="-7"/>
          <w:w w:val="90"/>
        </w:rPr>
        <w:t> </w:t>
      </w:r>
      <w:r>
        <w:rPr>
          <w:w w:val="90"/>
        </w:rPr>
        <w:t>pesquisa.</w:t>
      </w:r>
    </w:p>
    <w:p>
      <w:pPr>
        <w:pStyle w:val="BodyText"/>
        <w:spacing w:line="364" w:lineRule="auto"/>
        <w:ind w:left="1085" w:right="1074" w:firstLine="710"/>
        <w:jc w:val="both"/>
      </w:pPr>
      <w:r>
        <w:rPr>
          <w:w w:val="85"/>
        </w:rPr>
        <w:t>Em pesquisa realizada no Hospital S. João (Porto, Portugal), foi observado um aumento no nível de</w:t>
      </w:r>
      <w:r>
        <w:rPr>
          <w:spacing w:val="-52"/>
          <w:w w:val="85"/>
        </w:rPr>
        <w:t> </w:t>
      </w:r>
      <w:r>
        <w:rPr>
          <w:w w:val="85"/>
        </w:rPr>
        <w:t>insatisfação nas mulheres não mastectomizadas em relação a aptidão física. Segundo a pesquisa, uma</w:t>
      </w:r>
      <w:r>
        <w:rPr>
          <w:spacing w:val="1"/>
          <w:w w:val="85"/>
        </w:rPr>
        <w:t> </w:t>
      </w:r>
      <w:r>
        <w:rPr>
          <w:w w:val="85"/>
        </w:rPr>
        <w:t>explicação para esses resultados, poderá ser a de que a autoavaliação que as mulheres mastectomizadas</w:t>
      </w:r>
      <w:r>
        <w:rPr>
          <w:spacing w:val="1"/>
          <w:w w:val="85"/>
        </w:rPr>
        <w:t> </w:t>
      </w:r>
      <w:r>
        <w:rPr>
          <w:w w:val="80"/>
        </w:rPr>
        <w:t>fazem do seu corpo é influenciada pela crença de que esse procedimento cirúrgico fará a limpeza das células</w:t>
      </w:r>
      <w:r>
        <w:rPr>
          <w:spacing w:val="1"/>
          <w:w w:val="80"/>
        </w:rPr>
        <w:t> </w:t>
      </w:r>
      <w:r>
        <w:rPr>
          <w:w w:val="80"/>
        </w:rPr>
        <w:t>malignas,</w:t>
      </w:r>
      <w:r>
        <w:rPr>
          <w:spacing w:val="13"/>
          <w:w w:val="80"/>
        </w:rPr>
        <w:t> </w:t>
      </w:r>
      <w:r>
        <w:rPr>
          <w:w w:val="80"/>
        </w:rPr>
        <w:t>sendo,</w:t>
      </w:r>
      <w:r>
        <w:rPr>
          <w:spacing w:val="13"/>
          <w:w w:val="80"/>
        </w:rPr>
        <w:t> </w:t>
      </w:r>
      <w:r>
        <w:rPr>
          <w:w w:val="80"/>
        </w:rPr>
        <w:t>como</w:t>
      </w:r>
      <w:r>
        <w:rPr>
          <w:spacing w:val="16"/>
          <w:w w:val="80"/>
        </w:rPr>
        <w:t> </w:t>
      </w:r>
      <w:r>
        <w:rPr>
          <w:w w:val="80"/>
        </w:rPr>
        <w:t>tal,</w:t>
      </w:r>
      <w:r>
        <w:rPr>
          <w:spacing w:val="13"/>
          <w:w w:val="80"/>
        </w:rPr>
        <w:t> </w:t>
      </w:r>
      <w:r>
        <w:rPr>
          <w:w w:val="80"/>
        </w:rPr>
        <w:t>considerada</w:t>
      </w:r>
      <w:r>
        <w:rPr>
          <w:spacing w:val="11"/>
          <w:w w:val="80"/>
        </w:rPr>
        <w:t> </w:t>
      </w:r>
      <w:r>
        <w:rPr>
          <w:w w:val="80"/>
        </w:rPr>
        <w:t>uma</w:t>
      </w:r>
      <w:r>
        <w:rPr>
          <w:spacing w:val="17"/>
          <w:w w:val="80"/>
        </w:rPr>
        <w:t> </w:t>
      </w:r>
      <w:r>
        <w:rPr>
          <w:w w:val="80"/>
        </w:rPr>
        <w:t>medida</w:t>
      </w:r>
      <w:r>
        <w:rPr>
          <w:spacing w:val="16"/>
          <w:w w:val="80"/>
        </w:rPr>
        <w:t> </w:t>
      </w:r>
      <w:r>
        <w:rPr>
          <w:w w:val="80"/>
        </w:rPr>
        <w:t>mais</w:t>
      </w:r>
      <w:r>
        <w:rPr>
          <w:spacing w:val="18"/>
          <w:w w:val="80"/>
        </w:rPr>
        <w:t> </w:t>
      </w:r>
      <w:r>
        <w:rPr>
          <w:w w:val="80"/>
        </w:rPr>
        <w:t>segura,</w:t>
      </w:r>
      <w:r>
        <w:rPr>
          <w:spacing w:val="13"/>
          <w:w w:val="80"/>
        </w:rPr>
        <w:t> </w:t>
      </w:r>
      <w:r>
        <w:rPr>
          <w:w w:val="80"/>
        </w:rPr>
        <w:t>pois</w:t>
      </w:r>
      <w:r>
        <w:rPr>
          <w:spacing w:val="18"/>
          <w:w w:val="80"/>
        </w:rPr>
        <w:t> </w:t>
      </w:r>
      <w:r>
        <w:rPr>
          <w:w w:val="80"/>
        </w:rPr>
        <w:t>permite</w:t>
      </w:r>
      <w:r>
        <w:rPr>
          <w:spacing w:val="16"/>
          <w:w w:val="80"/>
        </w:rPr>
        <w:t> </w:t>
      </w:r>
      <w:r>
        <w:rPr>
          <w:w w:val="80"/>
        </w:rPr>
        <w:t>um</w:t>
      </w:r>
      <w:r>
        <w:rPr>
          <w:spacing w:val="15"/>
          <w:w w:val="80"/>
        </w:rPr>
        <w:t> </w:t>
      </w:r>
      <w:r>
        <w:rPr>
          <w:w w:val="80"/>
        </w:rPr>
        <w:t>maior</w:t>
      </w:r>
      <w:r>
        <w:rPr>
          <w:spacing w:val="17"/>
          <w:w w:val="80"/>
        </w:rPr>
        <w:t> </w:t>
      </w:r>
      <w:r>
        <w:rPr>
          <w:w w:val="80"/>
        </w:rPr>
        <w:t>controle</w:t>
      </w:r>
      <w:r>
        <w:rPr>
          <w:spacing w:val="17"/>
          <w:w w:val="80"/>
        </w:rPr>
        <w:t> </w:t>
      </w:r>
      <w:r>
        <w:rPr>
          <w:w w:val="80"/>
        </w:rPr>
        <w:t>da</w:t>
      </w:r>
      <w:r>
        <w:rPr>
          <w:spacing w:val="17"/>
          <w:w w:val="80"/>
        </w:rPr>
        <w:t> </w:t>
      </w:r>
      <w:r>
        <w:rPr>
          <w:w w:val="80"/>
        </w:rPr>
        <w:t>doença</w:t>
      </w:r>
      <w:r>
        <w:rPr>
          <w:spacing w:val="4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35"/>
          <w:w w:val="80"/>
        </w:rPr>
        <w:t> </w:t>
      </w:r>
      <w:r>
        <w:rPr>
          <w:w w:val="80"/>
        </w:rPr>
        <w:t>prevenção</w:t>
      </w:r>
      <w:r>
        <w:rPr>
          <w:spacing w:val="36"/>
          <w:w w:val="80"/>
        </w:rPr>
        <w:t> </w:t>
      </w:r>
      <w:r>
        <w:rPr>
          <w:w w:val="80"/>
        </w:rPr>
        <w:t>de</w:t>
      </w:r>
      <w:r>
        <w:rPr>
          <w:spacing w:val="36"/>
          <w:w w:val="80"/>
        </w:rPr>
        <w:t> </w:t>
      </w:r>
      <w:r>
        <w:rPr>
          <w:w w:val="80"/>
        </w:rPr>
        <w:t>recidivas</w:t>
      </w:r>
      <w:r>
        <w:rPr>
          <w:spacing w:val="39"/>
          <w:w w:val="80"/>
        </w:rPr>
        <w:t> </w:t>
      </w:r>
      <w:r>
        <w:rPr>
          <w:w w:val="80"/>
        </w:rPr>
        <w:t>(OLIVEIRA,</w:t>
      </w:r>
      <w:r>
        <w:rPr>
          <w:spacing w:val="33"/>
          <w:w w:val="80"/>
        </w:rPr>
        <w:t> </w:t>
      </w:r>
      <w:r>
        <w:rPr>
          <w:w w:val="80"/>
        </w:rPr>
        <w:t>MORAIS,</w:t>
      </w:r>
      <w:r>
        <w:rPr>
          <w:spacing w:val="39"/>
          <w:w w:val="80"/>
        </w:rPr>
        <w:t> </w:t>
      </w:r>
      <w:r>
        <w:rPr>
          <w:w w:val="80"/>
        </w:rPr>
        <w:t>SARIAN;</w:t>
      </w:r>
      <w:r>
        <w:rPr>
          <w:spacing w:val="33"/>
          <w:w w:val="80"/>
        </w:rPr>
        <w:t> </w:t>
      </w:r>
      <w:r>
        <w:rPr>
          <w:w w:val="80"/>
        </w:rPr>
        <w:t>2010;</w:t>
      </w:r>
      <w:r>
        <w:rPr>
          <w:spacing w:val="34"/>
          <w:w w:val="80"/>
        </w:rPr>
        <w:t> </w:t>
      </w:r>
      <w:r>
        <w:rPr>
          <w:w w:val="80"/>
        </w:rPr>
        <w:t>COUCEIRO;</w:t>
      </w:r>
      <w:r>
        <w:rPr>
          <w:spacing w:val="33"/>
          <w:w w:val="80"/>
        </w:rPr>
        <w:t> </w:t>
      </w:r>
      <w:r>
        <w:rPr>
          <w:w w:val="80"/>
        </w:rPr>
        <w:t>MENEZES;</w:t>
      </w:r>
      <w:r>
        <w:rPr>
          <w:spacing w:val="39"/>
          <w:w w:val="80"/>
        </w:rPr>
        <w:t> </w:t>
      </w:r>
      <w:r>
        <w:rPr>
          <w:w w:val="80"/>
        </w:rPr>
        <w:t>VALLENCA,</w:t>
      </w:r>
      <w:r>
        <w:rPr>
          <w:spacing w:val="38"/>
          <w:w w:val="80"/>
        </w:rPr>
        <w:t> </w:t>
      </w:r>
      <w:r>
        <w:rPr>
          <w:w w:val="80"/>
        </w:rPr>
        <w:t>2009).</w:t>
      </w:r>
    </w:p>
    <w:p>
      <w:pPr>
        <w:pStyle w:val="BodyText"/>
        <w:spacing w:line="364" w:lineRule="auto"/>
        <w:ind w:left="1085" w:right="1091"/>
        <w:jc w:val="both"/>
      </w:pPr>
      <w:r>
        <w:rPr>
          <w:w w:val="80"/>
        </w:rPr>
        <w:t>ocorrendo uma incompatibilidade com o resultado obtido no presente estudo, pois o grupo de mastectomizadas</w:t>
      </w:r>
      <w:r>
        <w:rPr>
          <w:spacing w:val="1"/>
          <w:w w:val="80"/>
        </w:rPr>
        <w:t> </w:t>
      </w:r>
      <w:r>
        <w:rPr>
          <w:w w:val="85"/>
        </w:rPr>
        <w:t>apresentou maior nível de insatisfação no domínio físico, mesmo diante da possiblidade de cura após o</w:t>
      </w:r>
      <w:r>
        <w:rPr>
          <w:spacing w:val="1"/>
          <w:w w:val="85"/>
        </w:rPr>
        <w:t> </w:t>
      </w:r>
      <w:r>
        <w:rPr>
          <w:w w:val="90"/>
        </w:rPr>
        <w:t>procedimento</w:t>
      </w:r>
      <w:r>
        <w:rPr>
          <w:spacing w:val="-7"/>
          <w:w w:val="90"/>
        </w:rPr>
        <w:t> </w:t>
      </w:r>
      <w:r>
        <w:rPr>
          <w:w w:val="90"/>
        </w:rPr>
        <w:t>cirúrgico.</w:t>
      </w:r>
    </w:p>
    <w:p>
      <w:pPr>
        <w:pStyle w:val="BodyText"/>
        <w:spacing w:line="364" w:lineRule="auto"/>
        <w:ind w:left="1085" w:right="1083" w:firstLine="710"/>
        <w:jc w:val="both"/>
      </w:pPr>
      <w:r>
        <w:rPr>
          <w:w w:val="85"/>
        </w:rPr>
        <w:t>No domínio das relações sociais, ambos os grupos apresentaram altos índices de insatisfação,</w:t>
      </w:r>
      <w:r>
        <w:rPr>
          <w:spacing w:val="1"/>
          <w:w w:val="85"/>
        </w:rPr>
        <w:t> </w:t>
      </w:r>
      <w:r>
        <w:rPr>
          <w:w w:val="80"/>
        </w:rPr>
        <w:t>destacando-se</w:t>
      </w:r>
      <w:r>
        <w:rPr>
          <w:spacing w:val="33"/>
          <w:w w:val="80"/>
        </w:rPr>
        <w:t> </w:t>
      </w:r>
      <w:r>
        <w:rPr>
          <w:w w:val="80"/>
        </w:rPr>
        <w:t>o</w:t>
      </w:r>
      <w:r>
        <w:rPr>
          <w:spacing w:val="33"/>
          <w:w w:val="80"/>
        </w:rPr>
        <w:t> </w:t>
      </w:r>
      <w:r>
        <w:rPr>
          <w:w w:val="80"/>
        </w:rPr>
        <w:t>grupo</w:t>
      </w:r>
      <w:r>
        <w:rPr>
          <w:spacing w:val="34"/>
          <w:w w:val="80"/>
        </w:rPr>
        <w:t> </w:t>
      </w:r>
      <w:r>
        <w:rPr>
          <w:w w:val="80"/>
        </w:rPr>
        <w:t>de</w:t>
      </w:r>
      <w:r>
        <w:rPr>
          <w:spacing w:val="33"/>
          <w:w w:val="80"/>
        </w:rPr>
        <w:t> </w:t>
      </w:r>
      <w:r>
        <w:rPr>
          <w:w w:val="80"/>
        </w:rPr>
        <w:t>mulheres</w:t>
      </w:r>
      <w:r>
        <w:rPr>
          <w:spacing w:val="42"/>
          <w:w w:val="80"/>
        </w:rPr>
        <w:t> </w:t>
      </w:r>
      <w:r>
        <w:rPr>
          <w:w w:val="80"/>
        </w:rPr>
        <w:t>mastectomizadas,</w:t>
      </w:r>
      <w:r>
        <w:rPr>
          <w:spacing w:val="25"/>
          <w:w w:val="80"/>
        </w:rPr>
        <w:t> </w:t>
      </w:r>
      <w:r>
        <w:rPr>
          <w:w w:val="80"/>
        </w:rPr>
        <w:t>com</w:t>
      </w:r>
      <w:r>
        <w:rPr>
          <w:spacing w:val="32"/>
          <w:w w:val="80"/>
        </w:rPr>
        <w:t> </w:t>
      </w:r>
      <w:r>
        <w:rPr>
          <w:w w:val="80"/>
        </w:rPr>
        <w:t>o</w:t>
      </w:r>
      <w:r>
        <w:rPr>
          <w:spacing w:val="33"/>
          <w:w w:val="80"/>
        </w:rPr>
        <w:t> </w:t>
      </w:r>
      <w:r>
        <w:rPr>
          <w:w w:val="80"/>
        </w:rPr>
        <w:t>valor</w:t>
      </w:r>
      <w:r>
        <w:rPr>
          <w:spacing w:val="35"/>
          <w:w w:val="80"/>
        </w:rPr>
        <w:t> </w:t>
      </w:r>
      <w:r>
        <w:rPr>
          <w:w w:val="80"/>
        </w:rPr>
        <w:t>percentual</w:t>
      </w:r>
      <w:r>
        <w:rPr>
          <w:spacing w:val="32"/>
          <w:w w:val="80"/>
        </w:rPr>
        <w:t> </w:t>
      </w:r>
      <w:r>
        <w:rPr>
          <w:w w:val="80"/>
        </w:rPr>
        <w:t>aproximado</w:t>
      </w:r>
      <w:r>
        <w:rPr>
          <w:spacing w:val="33"/>
          <w:w w:val="80"/>
        </w:rPr>
        <w:t> </w:t>
      </w:r>
      <w:r>
        <w:rPr>
          <w:w w:val="80"/>
        </w:rPr>
        <w:t>a</w:t>
      </w:r>
      <w:r>
        <w:rPr>
          <w:spacing w:val="34"/>
          <w:w w:val="80"/>
        </w:rPr>
        <w:t> </w:t>
      </w:r>
      <w:r>
        <w:rPr>
          <w:w w:val="80"/>
        </w:rPr>
        <w:t>70%,</w:t>
      </w:r>
      <w:r>
        <w:rPr>
          <w:spacing w:val="31"/>
          <w:w w:val="80"/>
        </w:rPr>
        <w:t> </w:t>
      </w:r>
      <w:r>
        <w:rPr>
          <w:w w:val="80"/>
        </w:rPr>
        <w:t>pois</w:t>
      </w:r>
      <w:r>
        <w:rPr>
          <w:spacing w:val="34"/>
          <w:w w:val="80"/>
        </w:rPr>
        <w:t> </w:t>
      </w:r>
      <w:r>
        <w:rPr>
          <w:w w:val="80"/>
        </w:rPr>
        <w:t>esse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86"/>
        <w:jc w:val="both"/>
      </w:pPr>
      <w:r>
        <w:rPr>
          <w:w w:val="80"/>
        </w:rPr>
        <w:t>procedimento cirúrgico além de ser agressivo, ao retirar uma parte da feminilidade, limita as mulheres em suas</w:t>
      </w:r>
      <w:r>
        <w:rPr>
          <w:spacing w:val="1"/>
          <w:w w:val="80"/>
        </w:rPr>
        <w:t> </w:t>
      </w:r>
      <w:r>
        <w:rPr>
          <w:w w:val="80"/>
        </w:rPr>
        <w:t>vestimentas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em</w:t>
      </w:r>
      <w:r>
        <w:rPr>
          <w:spacing w:val="6"/>
          <w:w w:val="80"/>
        </w:rPr>
        <w:t> </w:t>
      </w:r>
      <w:r>
        <w:rPr>
          <w:w w:val="80"/>
        </w:rPr>
        <w:t>lugares</w:t>
      </w:r>
      <w:r>
        <w:rPr>
          <w:spacing w:val="10"/>
          <w:w w:val="80"/>
        </w:rPr>
        <w:t> </w:t>
      </w:r>
      <w:r>
        <w:rPr>
          <w:w w:val="80"/>
        </w:rPr>
        <w:t>que</w:t>
      </w:r>
      <w:r>
        <w:rPr>
          <w:spacing w:val="8"/>
          <w:w w:val="80"/>
        </w:rPr>
        <w:t> </w:t>
      </w:r>
      <w:r>
        <w:rPr>
          <w:w w:val="80"/>
        </w:rPr>
        <w:t>costumavam</w:t>
      </w:r>
      <w:r>
        <w:rPr>
          <w:spacing w:val="6"/>
          <w:w w:val="80"/>
        </w:rPr>
        <w:t> </w:t>
      </w:r>
      <w:r>
        <w:rPr>
          <w:w w:val="80"/>
        </w:rPr>
        <w:t>frequentar</w:t>
      </w:r>
      <w:r>
        <w:rPr>
          <w:spacing w:val="9"/>
          <w:w w:val="80"/>
        </w:rPr>
        <w:t> </w:t>
      </w:r>
      <w:r>
        <w:rPr>
          <w:w w:val="80"/>
        </w:rPr>
        <w:t>em</w:t>
      </w:r>
      <w:r>
        <w:rPr>
          <w:spacing w:val="6"/>
          <w:w w:val="80"/>
        </w:rPr>
        <w:t> </w:t>
      </w:r>
      <w:r>
        <w:rPr>
          <w:w w:val="80"/>
        </w:rPr>
        <w:t>momentos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lazer</w:t>
      </w:r>
      <w:r>
        <w:rPr>
          <w:spacing w:val="9"/>
          <w:w w:val="80"/>
        </w:rPr>
        <w:t> </w:t>
      </w:r>
      <w:r>
        <w:rPr>
          <w:w w:val="80"/>
        </w:rPr>
        <w:t>(CORREIA</w:t>
      </w:r>
      <w:r>
        <w:rPr>
          <w:spacing w:val="5"/>
          <w:w w:val="80"/>
        </w:rPr>
        <w:t> </w:t>
      </w:r>
      <w:r>
        <w:rPr>
          <w:w w:val="80"/>
        </w:rPr>
        <w:t>et</w:t>
      </w:r>
      <w:r>
        <w:rPr>
          <w:spacing w:val="5"/>
          <w:w w:val="80"/>
        </w:rPr>
        <w:t> </w:t>
      </w:r>
      <w:r>
        <w:rPr>
          <w:w w:val="80"/>
        </w:rPr>
        <w:t>al,</w:t>
      </w:r>
      <w:r>
        <w:rPr>
          <w:spacing w:val="10"/>
          <w:w w:val="80"/>
        </w:rPr>
        <w:t> </w:t>
      </w:r>
      <w:r>
        <w:rPr>
          <w:w w:val="80"/>
        </w:rPr>
        <w:t>2009).</w:t>
      </w:r>
    </w:p>
    <w:p>
      <w:pPr>
        <w:pStyle w:val="BodyText"/>
        <w:spacing w:line="364" w:lineRule="auto"/>
        <w:ind w:left="1085" w:right="1088" w:firstLine="710"/>
        <w:jc w:val="both"/>
      </w:pPr>
      <w:r>
        <w:rPr>
          <w:w w:val="85"/>
        </w:rPr>
        <w:t>A mastectomia afeta não só as atividades de lazer, mas as relações familiares. Nos dois grupos</w:t>
      </w:r>
      <w:r>
        <w:rPr>
          <w:spacing w:val="1"/>
          <w:w w:val="85"/>
        </w:rPr>
        <w:t> </w:t>
      </w:r>
      <w:r>
        <w:rPr>
          <w:w w:val="85"/>
        </w:rPr>
        <w:t>pesquisados, a mulher enfrenta uma situação através da qual presencia gradualmente a perda das suas</w:t>
      </w:r>
      <w:r>
        <w:rPr>
          <w:spacing w:val="1"/>
          <w:w w:val="85"/>
        </w:rPr>
        <w:t> </w:t>
      </w:r>
      <w:r>
        <w:rPr>
          <w:w w:val="80"/>
        </w:rPr>
        <w:t>possibilidades como pessoa produtiva, especialmente em relação à maternidade e ao seu papel de esposa 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mulher. </w:t>
      </w:r>
      <w:r>
        <w:rPr>
          <w:w w:val="85"/>
        </w:rPr>
        <w:t>Neste presente estudo tivemos muito relatos de relacionamentos rompidos, abandono de cônjuges,</w:t>
      </w:r>
      <w:r>
        <w:rPr>
          <w:spacing w:val="-52"/>
          <w:w w:val="85"/>
        </w:rPr>
        <w:t> </w:t>
      </w:r>
      <w:r>
        <w:rPr>
          <w:w w:val="80"/>
        </w:rPr>
        <w:t>demonstrando</w:t>
      </w:r>
      <w:r>
        <w:rPr>
          <w:spacing w:val="5"/>
          <w:w w:val="80"/>
        </w:rPr>
        <w:t> </w:t>
      </w:r>
      <w:r>
        <w:rPr>
          <w:w w:val="80"/>
        </w:rPr>
        <w:t>o</w:t>
      </w:r>
      <w:r>
        <w:rPr>
          <w:spacing w:val="5"/>
          <w:w w:val="80"/>
        </w:rPr>
        <w:t> </w:t>
      </w:r>
      <w:r>
        <w:rPr>
          <w:w w:val="80"/>
        </w:rPr>
        <w:t>impacto</w:t>
      </w:r>
      <w:r>
        <w:rPr>
          <w:spacing w:val="6"/>
          <w:w w:val="80"/>
        </w:rPr>
        <w:t> </w:t>
      </w:r>
      <w:r>
        <w:rPr>
          <w:w w:val="80"/>
        </w:rPr>
        <w:t>da</w:t>
      </w:r>
      <w:r>
        <w:rPr>
          <w:spacing w:val="5"/>
          <w:w w:val="80"/>
        </w:rPr>
        <w:t> </w:t>
      </w:r>
      <w:r>
        <w:rPr>
          <w:w w:val="80"/>
        </w:rPr>
        <w:t>mastectomia</w:t>
      </w:r>
      <w:r>
        <w:rPr>
          <w:spacing w:val="6"/>
          <w:w w:val="80"/>
        </w:rPr>
        <w:t> </w:t>
      </w:r>
      <w:r>
        <w:rPr>
          <w:w w:val="80"/>
        </w:rPr>
        <w:t>também</w:t>
      </w:r>
      <w:r>
        <w:rPr>
          <w:spacing w:val="4"/>
          <w:w w:val="80"/>
        </w:rPr>
        <w:t> </w:t>
      </w:r>
      <w:r>
        <w:rPr>
          <w:w w:val="80"/>
        </w:rPr>
        <w:t>neste</w:t>
      </w:r>
      <w:r>
        <w:rPr>
          <w:spacing w:val="1"/>
          <w:w w:val="80"/>
        </w:rPr>
        <w:t> </w:t>
      </w:r>
      <w:r>
        <w:rPr>
          <w:w w:val="80"/>
        </w:rPr>
        <w:t>domínio</w:t>
      </w:r>
      <w:r>
        <w:rPr>
          <w:spacing w:val="5"/>
          <w:w w:val="80"/>
        </w:rPr>
        <w:t> </w:t>
      </w:r>
      <w:r>
        <w:rPr>
          <w:w w:val="80"/>
        </w:rPr>
        <w:t>(AZAMBUJA</w:t>
      </w:r>
      <w:r>
        <w:rPr>
          <w:spacing w:val="4"/>
          <w:w w:val="80"/>
        </w:rPr>
        <w:t> </w:t>
      </w:r>
      <w:r>
        <w:rPr>
          <w:w w:val="80"/>
        </w:rPr>
        <w:t>et</w:t>
      </w:r>
      <w:r>
        <w:rPr>
          <w:spacing w:val="3"/>
          <w:w w:val="80"/>
        </w:rPr>
        <w:t> </w:t>
      </w:r>
      <w:r>
        <w:rPr>
          <w:w w:val="80"/>
        </w:rPr>
        <w:t>al,</w:t>
      </w:r>
      <w:r>
        <w:rPr>
          <w:spacing w:val="8"/>
          <w:w w:val="80"/>
        </w:rPr>
        <w:t> </w:t>
      </w:r>
      <w:r>
        <w:rPr>
          <w:w w:val="80"/>
        </w:rPr>
        <w:t>2009).</w:t>
      </w:r>
    </w:p>
    <w:p>
      <w:pPr>
        <w:pStyle w:val="BodyText"/>
        <w:spacing w:line="364" w:lineRule="auto"/>
        <w:ind w:left="1085" w:right="1079" w:firstLine="710"/>
        <w:jc w:val="both"/>
      </w:pPr>
      <w:r>
        <w:rPr>
          <w:w w:val="85"/>
        </w:rPr>
        <w:t>É</w:t>
      </w:r>
      <w:r>
        <w:rPr>
          <w:spacing w:val="1"/>
          <w:w w:val="85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retomada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relacionamentos</w:t>
      </w:r>
      <w:r>
        <w:rPr>
          <w:spacing w:val="1"/>
          <w:w w:val="85"/>
        </w:rPr>
        <w:t> </w:t>
      </w:r>
      <w:r>
        <w:rPr>
          <w:w w:val="85"/>
        </w:rPr>
        <w:t>sociais,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trabalho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vida</w:t>
      </w:r>
      <w:r>
        <w:rPr>
          <w:spacing w:val="1"/>
          <w:w w:val="85"/>
        </w:rPr>
        <w:t> </w:t>
      </w:r>
      <w:r>
        <w:rPr>
          <w:w w:val="85"/>
        </w:rPr>
        <w:t>familiar que</w:t>
      </w:r>
      <w:r>
        <w:rPr>
          <w:spacing w:val="1"/>
          <w:w w:val="85"/>
        </w:rPr>
        <w:t> </w:t>
      </w:r>
      <w:r>
        <w:rPr>
          <w:w w:val="85"/>
        </w:rPr>
        <w:t>emergem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0"/>
        </w:rPr>
        <w:t>preocupações das mulheres pesquisadas. Nesse momento, geralmente se sentem satisfeitas com o término do</w:t>
      </w:r>
      <w:r>
        <w:rPr>
          <w:spacing w:val="1"/>
          <w:w w:val="80"/>
        </w:rPr>
        <w:t> </w:t>
      </w:r>
      <w:r>
        <w:rPr>
          <w:w w:val="80"/>
        </w:rPr>
        <w:t>tratamento, mas se encontram mental e fisicamente esgotadas pela exposição prolongada aos procedimentos</w:t>
      </w:r>
      <w:r>
        <w:rPr>
          <w:spacing w:val="1"/>
          <w:w w:val="80"/>
        </w:rPr>
        <w:t> </w:t>
      </w:r>
      <w:r>
        <w:rPr>
          <w:w w:val="80"/>
        </w:rPr>
        <w:t>invasivos</w:t>
      </w:r>
      <w:r>
        <w:rPr>
          <w:spacing w:val="26"/>
          <w:w w:val="80"/>
        </w:rPr>
        <w:t> </w:t>
      </w:r>
      <w:r>
        <w:rPr>
          <w:w w:val="80"/>
        </w:rPr>
        <w:t>e</w:t>
      </w:r>
      <w:r>
        <w:rPr>
          <w:spacing w:val="26"/>
          <w:w w:val="80"/>
        </w:rPr>
        <w:t> </w:t>
      </w:r>
      <w:r>
        <w:rPr>
          <w:w w:val="80"/>
        </w:rPr>
        <w:t>dolorosos</w:t>
      </w:r>
      <w:r>
        <w:rPr>
          <w:spacing w:val="27"/>
          <w:w w:val="80"/>
        </w:rPr>
        <w:t> </w:t>
      </w:r>
      <w:r>
        <w:rPr>
          <w:w w:val="80"/>
        </w:rPr>
        <w:t>(CESNISK;</w:t>
      </w:r>
      <w:r>
        <w:rPr>
          <w:spacing w:val="22"/>
          <w:w w:val="80"/>
        </w:rPr>
        <w:t> </w:t>
      </w:r>
      <w:r>
        <w:rPr>
          <w:w w:val="80"/>
        </w:rPr>
        <w:t>MONTEIRO;</w:t>
      </w:r>
      <w:r>
        <w:rPr>
          <w:spacing w:val="21"/>
          <w:w w:val="80"/>
        </w:rPr>
        <w:t> </w:t>
      </w:r>
      <w:r>
        <w:rPr>
          <w:w w:val="80"/>
        </w:rPr>
        <w:t>MANOEL,</w:t>
      </w:r>
      <w:r>
        <w:rPr>
          <w:spacing w:val="22"/>
          <w:w w:val="80"/>
        </w:rPr>
        <w:t> </w:t>
      </w:r>
      <w:r>
        <w:rPr>
          <w:w w:val="80"/>
        </w:rPr>
        <w:t>2012)</w:t>
      </w:r>
      <w:r>
        <w:rPr>
          <w:spacing w:val="26"/>
          <w:w w:val="80"/>
        </w:rPr>
        <w:t> </w:t>
      </w:r>
      <w:r>
        <w:rPr>
          <w:w w:val="80"/>
        </w:rPr>
        <w:t>fatores</w:t>
      </w:r>
      <w:r>
        <w:rPr>
          <w:spacing w:val="27"/>
          <w:w w:val="80"/>
        </w:rPr>
        <w:t> </w:t>
      </w:r>
      <w:r>
        <w:rPr>
          <w:w w:val="80"/>
        </w:rPr>
        <w:t>estes,</w:t>
      </w:r>
      <w:r>
        <w:rPr>
          <w:spacing w:val="22"/>
          <w:w w:val="80"/>
        </w:rPr>
        <w:t> </w:t>
      </w:r>
      <w:r>
        <w:rPr>
          <w:w w:val="80"/>
        </w:rPr>
        <w:t>que</w:t>
      </w:r>
      <w:r>
        <w:rPr>
          <w:spacing w:val="25"/>
          <w:w w:val="80"/>
        </w:rPr>
        <w:t> </w:t>
      </w:r>
      <w:r>
        <w:rPr>
          <w:w w:val="80"/>
        </w:rPr>
        <w:t>podem</w:t>
      </w:r>
      <w:r>
        <w:rPr>
          <w:spacing w:val="23"/>
          <w:w w:val="80"/>
        </w:rPr>
        <w:t> </w:t>
      </w:r>
      <w:r>
        <w:rPr>
          <w:w w:val="80"/>
        </w:rPr>
        <w:t>ter</w:t>
      </w:r>
      <w:r>
        <w:rPr>
          <w:spacing w:val="21"/>
          <w:w w:val="80"/>
        </w:rPr>
        <w:t> </w:t>
      </w:r>
      <w:r>
        <w:rPr>
          <w:w w:val="80"/>
        </w:rPr>
        <w:t>contribuído</w:t>
      </w:r>
      <w:r>
        <w:rPr>
          <w:spacing w:val="25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0"/>
        </w:rPr>
        <w:t>o aumento do nível de insatisfação referente a esse domínio, observado principalmente no grupo das mulheres</w:t>
      </w:r>
      <w:r>
        <w:rPr>
          <w:spacing w:val="1"/>
          <w:w w:val="80"/>
        </w:rPr>
        <w:t> </w:t>
      </w:r>
      <w:r>
        <w:rPr>
          <w:w w:val="85"/>
        </w:rPr>
        <w:t>mastectomizadas. O apoio social e familiar tem sido identificado como um importante fator de adaptação</w:t>
      </w:r>
      <w:r>
        <w:rPr>
          <w:spacing w:val="1"/>
          <w:w w:val="85"/>
        </w:rPr>
        <w:t> </w:t>
      </w:r>
      <w:r>
        <w:rPr>
          <w:w w:val="85"/>
        </w:rPr>
        <w:t>emocional à doença e bem-estar, contribuindo consequentemente, para uma melhor qualidade de vida e</w:t>
      </w:r>
      <w:r>
        <w:rPr>
          <w:spacing w:val="1"/>
          <w:w w:val="85"/>
        </w:rPr>
        <w:t> </w:t>
      </w:r>
      <w:r>
        <w:rPr>
          <w:w w:val="85"/>
        </w:rPr>
        <w:t>quando não há esse apoio a satisfação com a vida atual, mostra-se bastante comprometida, justificando os</w:t>
      </w:r>
      <w:r>
        <w:rPr>
          <w:spacing w:val="1"/>
          <w:w w:val="85"/>
        </w:rPr>
        <w:t> </w:t>
      </w:r>
      <w:r>
        <w:rPr>
          <w:w w:val="85"/>
        </w:rPr>
        <w:t>altos</w:t>
      </w:r>
      <w:r>
        <w:rPr>
          <w:spacing w:val="-2"/>
          <w:w w:val="85"/>
        </w:rPr>
        <w:t> </w:t>
      </w:r>
      <w:r>
        <w:rPr>
          <w:w w:val="85"/>
        </w:rPr>
        <w:t>índices</w:t>
      </w:r>
      <w:r>
        <w:rPr>
          <w:spacing w:val="-1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insatisfação</w:t>
      </w:r>
      <w:r>
        <w:rPr>
          <w:spacing w:val="-4"/>
          <w:w w:val="85"/>
        </w:rPr>
        <w:t> </w:t>
      </w:r>
      <w:r>
        <w:rPr>
          <w:w w:val="85"/>
        </w:rPr>
        <w:t>encontrados</w:t>
      </w:r>
      <w:r>
        <w:rPr>
          <w:spacing w:val="-1"/>
          <w:w w:val="85"/>
        </w:rPr>
        <w:t> </w:t>
      </w:r>
      <w:r>
        <w:rPr>
          <w:w w:val="85"/>
        </w:rPr>
        <w:t>neste</w:t>
      </w:r>
      <w:r>
        <w:rPr>
          <w:spacing w:val="-3"/>
          <w:w w:val="85"/>
        </w:rPr>
        <w:t> </w:t>
      </w:r>
      <w:r>
        <w:rPr>
          <w:w w:val="85"/>
        </w:rPr>
        <w:t>estudo.</w:t>
      </w:r>
    </w:p>
    <w:p>
      <w:pPr>
        <w:pStyle w:val="BodyText"/>
        <w:spacing w:line="364" w:lineRule="auto" w:before="5"/>
        <w:ind w:left="1085" w:right="1078" w:firstLine="710"/>
        <w:jc w:val="both"/>
      </w:pPr>
      <w:r>
        <w:rPr>
          <w:w w:val="85"/>
        </w:rPr>
        <w:t>Em pesquisa com mulheres tratadas por câncer de mama, realizada na UNICAMP, mostrou que as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mulheres que realizaram mastectomia, apresentaram comprometimento </w:t>
      </w:r>
      <w:r>
        <w:rPr>
          <w:w w:val="85"/>
        </w:rPr>
        <w:t>nas relações sociais, gerando fobia</w:t>
      </w:r>
      <w:r>
        <w:rPr>
          <w:spacing w:val="-52"/>
          <w:w w:val="85"/>
        </w:rPr>
        <w:t> </w:t>
      </w:r>
      <w:r>
        <w:rPr>
          <w:w w:val="85"/>
        </w:rPr>
        <w:t>social</w:t>
      </w:r>
      <w:r>
        <w:rPr>
          <w:spacing w:val="-3"/>
          <w:w w:val="85"/>
        </w:rPr>
        <w:t> </w:t>
      </w:r>
      <w:r>
        <w:rPr>
          <w:w w:val="85"/>
        </w:rPr>
        <w:t>em</w:t>
      </w:r>
      <w:r>
        <w:rPr>
          <w:spacing w:val="-3"/>
          <w:w w:val="85"/>
        </w:rPr>
        <w:t> </w:t>
      </w:r>
      <w:r>
        <w:rPr>
          <w:w w:val="85"/>
        </w:rPr>
        <w:t>sua</w:t>
      </w:r>
      <w:r>
        <w:rPr>
          <w:spacing w:val="-3"/>
          <w:w w:val="85"/>
        </w:rPr>
        <w:t> </w:t>
      </w:r>
      <w:r>
        <w:rPr>
          <w:w w:val="85"/>
        </w:rPr>
        <w:t>maioria,</w:t>
      </w:r>
      <w:r>
        <w:rPr>
          <w:spacing w:val="-4"/>
          <w:w w:val="85"/>
        </w:rPr>
        <w:t> </w:t>
      </w:r>
      <w:r>
        <w:rPr>
          <w:w w:val="85"/>
        </w:rPr>
        <w:t>pois</w:t>
      </w:r>
      <w:r>
        <w:rPr>
          <w:spacing w:val="-2"/>
          <w:w w:val="85"/>
        </w:rPr>
        <w:t> </w:t>
      </w:r>
      <w:r>
        <w:rPr>
          <w:w w:val="85"/>
        </w:rPr>
        <w:t>se</w:t>
      </w:r>
      <w:r>
        <w:rPr>
          <w:spacing w:val="-6"/>
          <w:w w:val="85"/>
        </w:rPr>
        <w:t> </w:t>
      </w:r>
      <w:r>
        <w:rPr>
          <w:w w:val="85"/>
        </w:rPr>
        <w:t>sentem</w:t>
      </w:r>
      <w:r>
        <w:rPr>
          <w:spacing w:val="-3"/>
          <w:w w:val="85"/>
        </w:rPr>
        <w:t> </w:t>
      </w:r>
      <w:r>
        <w:rPr>
          <w:w w:val="85"/>
        </w:rPr>
        <w:t>desconfortáveis</w:t>
      </w:r>
      <w:r>
        <w:rPr>
          <w:spacing w:val="-5"/>
          <w:w w:val="85"/>
        </w:rPr>
        <w:t> </w:t>
      </w:r>
      <w:r>
        <w:rPr>
          <w:w w:val="85"/>
        </w:rPr>
        <w:t>em</w:t>
      </w:r>
      <w:r>
        <w:rPr>
          <w:spacing w:val="-3"/>
          <w:w w:val="85"/>
        </w:rPr>
        <w:t> </w:t>
      </w:r>
      <w:r>
        <w:rPr>
          <w:w w:val="85"/>
        </w:rPr>
        <w:t>atividades</w:t>
      </w:r>
      <w:r>
        <w:rPr>
          <w:spacing w:val="-1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lazer,</w:t>
      </w:r>
      <w:r>
        <w:rPr>
          <w:spacing w:val="-4"/>
          <w:w w:val="85"/>
        </w:rPr>
        <w:t> </w:t>
      </w:r>
      <w:r>
        <w:rPr>
          <w:w w:val="85"/>
        </w:rPr>
        <w:t>no</w:t>
      </w:r>
      <w:r>
        <w:rPr>
          <w:spacing w:val="-2"/>
          <w:w w:val="85"/>
        </w:rPr>
        <w:t> </w:t>
      </w:r>
      <w:r>
        <w:rPr>
          <w:w w:val="85"/>
        </w:rPr>
        <w:t>uso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roupas</w:t>
      </w:r>
      <w:r>
        <w:rPr>
          <w:spacing w:val="-1"/>
          <w:w w:val="85"/>
        </w:rPr>
        <w:t> </w:t>
      </w:r>
      <w:r>
        <w:rPr>
          <w:w w:val="85"/>
        </w:rPr>
        <w:t>decotadas,</w:t>
      </w:r>
      <w:r>
        <w:rPr>
          <w:spacing w:val="-52"/>
          <w:w w:val="85"/>
        </w:rPr>
        <w:t> </w:t>
      </w:r>
      <w:r>
        <w:rPr>
          <w:w w:val="85"/>
        </w:rPr>
        <w:t>principalmente em lugares que necessitam de vestimentas adequadas, como ir à praia. Neste momento</w:t>
      </w:r>
      <w:r>
        <w:rPr>
          <w:spacing w:val="1"/>
          <w:w w:val="85"/>
        </w:rPr>
        <w:t> </w:t>
      </w:r>
      <w:r>
        <w:rPr>
          <w:w w:val="85"/>
        </w:rPr>
        <w:t>surgem preocupações relacionadas com o próprio corpo, fazendo com que passem a reelaborar suas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potencialidades e formas diferenciadas de relacionar-se com os outros e consigo mesma. Sob esse </w:t>
      </w:r>
      <w:r>
        <w:rPr>
          <w:w w:val="85"/>
        </w:rPr>
        <w:t>aspecto,</w:t>
      </w:r>
      <w:r>
        <w:rPr>
          <w:spacing w:val="-52"/>
          <w:w w:val="85"/>
        </w:rPr>
        <w:t> </w:t>
      </w:r>
      <w:r>
        <w:rPr>
          <w:w w:val="85"/>
        </w:rPr>
        <w:t>as modificações do próprio corpo implicam, também, em transformações afetivas (HUGUET et al, 2009;</w:t>
      </w:r>
      <w:r>
        <w:rPr>
          <w:spacing w:val="1"/>
          <w:w w:val="85"/>
        </w:rPr>
        <w:t> </w:t>
      </w:r>
      <w:r>
        <w:rPr>
          <w:w w:val="90"/>
        </w:rPr>
        <w:t>COUCEIRO;</w:t>
      </w:r>
      <w:r>
        <w:rPr>
          <w:spacing w:val="-10"/>
          <w:w w:val="90"/>
        </w:rPr>
        <w:t> </w:t>
      </w:r>
      <w:r>
        <w:rPr>
          <w:w w:val="90"/>
        </w:rPr>
        <w:t>MENEZES;</w:t>
      </w:r>
      <w:r>
        <w:rPr>
          <w:spacing w:val="-6"/>
          <w:w w:val="90"/>
        </w:rPr>
        <w:t> </w:t>
      </w:r>
      <w:r>
        <w:rPr>
          <w:w w:val="90"/>
        </w:rPr>
        <w:t>VALLENCA,</w:t>
      </w:r>
      <w:r>
        <w:rPr>
          <w:spacing w:val="-7"/>
          <w:w w:val="90"/>
        </w:rPr>
        <w:t> </w:t>
      </w:r>
      <w:r>
        <w:rPr>
          <w:w w:val="90"/>
        </w:rPr>
        <w:t>2009).</w:t>
      </w:r>
    </w:p>
    <w:p>
      <w:pPr>
        <w:pStyle w:val="BodyText"/>
        <w:spacing w:line="364" w:lineRule="auto" w:before="1"/>
        <w:ind w:left="1085" w:right="1077" w:firstLine="763"/>
        <w:jc w:val="both"/>
      </w:pPr>
      <w:r>
        <w:rPr>
          <w:w w:val="85"/>
        </w:rPr>
        <w:t>No domínio Ambiente, os resultados obtidos demonstraram que o câncer de mama e seu doloroso</w:t>
      </w:r>
      <w:r>
        <w:rPr>
          <w:spacing w:val="1"/>
          <w:w w:val="85"/>
        </w:rPr>
        <w:t> </w:t>
      </w:r>
      <w:r>
        <w:rPr>
          <w:w w:val="80"/>
        </w:rPr>
        <w:t>tratamento, altera de maneira significativa o ambiente no qual a mulher</w:t>
      </w:r>
      <w:r>
        <w:rPr>
          <w:spacing w:val="38"/>
        </w:rPr>
        <w:t> </w:t>
      </w:r>
      <w:r>
        <w:rPr>
          <w:w w:val="80"/>
        </w:rPr>
        <w:t>está inserida, pois o mesmo trata-se de</w:t>
      </w:r>
      <w:r>
        <w:rPr>
          <w:spacing w:val="1"/>
          <w:w w:val="80"/>
        </w:rPr>
        <w:t> </w:t>
      </w:r>
      <w:r>
        <w:rPr>
          <w:w w:val="80"/>
        </w:rPr>
        <w:t>um fator fundamental para qualidade de vida. Avaliando os grupos vimos que ambos apresentaram alterações</w:t>
      </w:r>
      <w:r>
        <w:rPr>
          <w:spacing w:val="1"/>
          <w:w w:val="80"/>
        </w:rPr>
        <w:t> </w:t>
      </w:r>
      <w:r>
        <w:rPr>
          <w:w w:val="85"/>
        </w:rPr>
        <w:t>superiores a 50%. Sendo o grupo das não mastectomizadas, o que apresentou insatisfação um pouco mais</w:t>
      </w:r>
      <w:r>
        <w:rPr>
          <w:spacing w:val="-52"/>
          <w:w w:val="85"/>
        </w:rPr>
        <w:t> </w:t>
      </w:r>
      <w:r>
        <w:rPr>
          <w:w w:val="90"/>
        </w:rPr>
        <w:t>elevada</w:t>
      </w:r>
      <w:r>
        <w:rPr>
          <w:spacing w:val="-8"/>
          <w:w w:val="90"/>
        </w:rPr>
        <w:t> </w:t>
      </w:r>
      <w:r>
        <w:rPr>
          <w:w w:val="90"/>
        </w:rPr>
        <w:t>em</w:t>
      </w:r>
      <w:r>
        <w:rPr>
          <w:spacing w:val="-8"/>
          <w:w w:val="90"/>
        </w:rPr>
        <w:t> </w:t>
      </w:r>
      <w:r>
        <w:rPr>
          <w:w w:val="90"/>
        </w:rPr>
        <w:t>relação</w:t>
      </w:r>
      <w:r>
        <w:rPr>
          <w:spacing w:val="-8"/>
          <w:w w:val="90"/>
        </w:rPr>
        <w:t> </w:t>
      </w:r>
      <w:r>
        <w:rPr>
          <w:w w:val="90"/>
        </w:rPr>
        <w:t>às</w:t>
      </w:r>
      <w:r>
        <w:rPr>
          <w:spacing w:val="-6"/>
          <w:w w:val="90"/>
        </w:rPr>
        <w:t> </w:t>
      </w:r>
      <w:r>
        <w:rPr>
          <w:w w:val="90"/>
        </w:rPr>
        <w:t>mastectomizadas.</w:t>
      </w:r>
    </w:p>
    <w:p>
      <w:pPr>
        <w:pStyle w:val="BodyText"/>
        <w:spacing w:line="364" w:lineRule="auto" w:before="4"/>
        <w:ind w:left="1085" w:right="1092" w:firstLine="710"/>
        <w:jc w:val="both"/>
      </w:pPr>
      <w:r>
        <w:rPr>
          <w:w w:val="80"/>
        </w:rPr>
        <w:t>Os resultados não são compatíveis com os dados da pesquisa realizada pela OMS, onde as mulheres</w:t>
      </w:r>
      <w:r>
        <w:rPr>
          <w:spacing w:val="1"/>
          <w:w w:val="80"/>
        </w:rPr>
        <w:t> </w:t>
      </w:r>
      <w:r>
        <w:rPr>
          <w:w w:val="80"/>
        </w:rPr>
        <w:t>mastectomizadas</w:t>
      </w:r>
      <w:r>
        <w:rPr>
          <w:spacing w:val="1"/>
          <w:w w:val="80"/>
        </w:rPr>
        <w:t> </w:t>
      </w:r>
      <w:r>
        <w:rPr>
          <w:w w:val="80"/>
        </w:rPr>
        <w:t>apresentaram maior insatisfação, com porcentagem de comprometimento de 56,3%</w:t>
      </w:r>
      <w:r>
        <w:rPr>
          <w:spacing w:val="38"/>
        </w:rPr>
        <w:t> </w:t>
      </w:r>
      <w:r>
        <w:rPr>
          <w:w w:val="80"/>
        </w:rPr>
        <w:t>a escore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qualidade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vida</w:t>
      </w:r>
      <w:r>
        <w:rPr>
          <w:spacing w:val="7"/>
          <w:w w:val="80"/>
        </w:rPr>
        <w:t> </w:t>
      </w:r>
      <w:r>
        <w:rPr>
          <w:w w:val="80"/>
        </w:rPr>
        <w:t>segundo</w:t>
      </w:r>
      <w:r>
        <w:rPr>
          <w:spacing w:val="7"/>
          <w:w w:val="80"/>
        </w:rPr>
        <w:t> </w:t>
      </w:r>
      <w:r>
        <w:rPr>
          <w:w w:val="80"/>
        </w:rPr>
        <w:t>o</w:t>
      </w:r>
      <w:r>
        <w:rPr>
          <w:spacing w:val="7"/>
          <w:w w:val="80"/>
        </w:rPr>
        <w:t> </w:t>
      </w:r>
      <w:r>
        <w:rPr>
          <w:w w:val="80"/>
        </w:rPr>
        <w:t>domínio</w:t>
      </w:r>
      <w:r>
        <w:rPr>
          <w:spacing w:val="15"/>
          <w:w w:val="80"/>
        </w:rPr>
        <w:t> </w:t>
      </w:r>
      <w:r>
        <w:rPr>
          <w:w w:val="80"/>
        </w:rPr>
        <w:t>Meio</w:t>
      </w:r>
      <w:r>
        <w:rPr>
          <w:spacing w:val="7"/>
          <w:w w:val="80"/>
        </w:rPr>
        <w:t> </w:t>
      </w:r>
      <w:r>
        <w:rPr>
          <w:w w:val="80"/>
        </w:rPr>
        <w:t>Ambiente</w:t>
      </w:r>
      <w:r>
        <w:rPr>
          <w:spacing w:val="7"/>
          <w:w w:val="80"/>
        </w:rPr>
        <w:t> </w:t>
      </w:r>
      <w:r>
        <w:rPr>
          <w:w w:val="80"/>
        </w:rPr>
        <w:t>(HUGUET</w:t>
      </w:r>
      <w:r>
        <w:rPr>
          <w:spacing w:val="6"/>
          <w:w w:val="80"/>
        </w:rPr>
        <w:t> </w:t>
      </w:r>
      <w:r>
        <w:rPr>
          <w:w w:val="80"/>
        </w:rPr>
        <w:t>et</w:t>
      </w:r>
      <w:r>
        <w:rPr>
          <w:spacing w:val="5"/>
          <w:w w:val="80"/>
        </w:rPr>
        <w:t> </w:t>
      </w:r>
      <w:r>
        <w:rPr>
          <w:w w:val="80"/>
        </w:rPr>
        <w:t>al,</w:t>
      </w:r>
      <w:r>
        <w:rPr>
          <w:spacing w:val="3"/>
          <w:w w:val="80"/>
        </w:rPr>
        <w:t> </w:t>
      </w:r>
      <w:r>
        <w:rPr>
          <w:w w:val="80"/>
        </w:rPr>
        <w:t>2009;</w:t>
      </w:r>
      <w:r>
        <w:rPr>
          <w:spacing w:val="5"/>
          <w:w w:val="80"/>
        </w:rPr>
        <w:t> </w:t>
      </w:r>
      <w:r>
        <w:rPr>
          <w:w w:val="80"/>
        </w:rPr>
        <w:t>BARROS</w:t>
      </w:r>
      <w:r>
        <w:rPr>
          <w:spacing w:val="5"/>
          <w:w w:val="80"/>
        </w:rPr>
        <w:t> </w:t>
      </w:r>
      <w:r>
        <w:rPr>
          <w:w w:val="80"/>
        </w:rPr>
        <w:t>et</w:t>
      </w:r>
      <w:r>
        <w:rPr>
          <w:spacing w:val="9"/>
          <w:w w:val="80"/>
        </w:rPr>
        <w:t> </w:t>
      </w:r>
      <w:r>
        <w:rPr>
          <w:w w:val="80"/>
        </w:rPr>
        <w:t>al,</w:t>
      </w:r>
      <w:r>
        <w:rPr>
          <w:spacing w:val="9"/>
          <w:w w:val="80"/>
        </w:rPr>
        <w:t> </w:t>
      </w:r>
      <w:r>
        <w:rPr>
          <w:w w:val="80"/>
        </w:rPr>
        <w:t>2008).</w:t>
      </w:r>
    </w:p>
    <w:p>
      <w:pPr>
        <w:pStyle w:val="BodyText"/>
        <w:spacing w:line="364" w:lineRule="auto" w:before="1"/>
        <w:ind w:left="1085" w:right="1075" w:firstLine="706"/>
        <w:jc w:val="both"/>
      </w:pPr>
      <w:r>
        <w:rPr>
          <w:w w:val="80"/>
        </w:rPr>
        <w:t>Esses resultados podem ser influenciados de acordo com a realidade encontrada em cada lugar, pois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fatores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como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tipo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moradia,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saneamento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básico,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transporte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são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diretamente</w:t>
      </w:r>
      <w:r>
        <w:rPr>
          <w:spacing w:val="-3"/>
          <w:w w:val="85"/>
        </w:rPr>
        <w:t> </w:t>
      </w:r>
      <w:r>
        <w:rPr>
          <w:w w:val="85"/>
        </w:rPr>
        <w:t>relacionados</w:t>
      </w:r>
      <w:r>
        <w:rPr>
          <w:spacing w:val="-2"/>
          <w:w w:val="85"/>
        </w:rPr>
        <w:t> </w:t>
      </w:r>
      <w:r>
        <w:rPr>
          <w:w w:val="85"/>
        </w:rPr>
        <w:t>com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qualidade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84"/>
        <w:jc w:val="both"/>
      </w:pPr>
      <w:r>
        <w:rPr>
          <w:w w:val="85"/>
        </w:rPr>
        <w:t>de vida. O que pode justificar esse resultado, do grupo das não mastectomizadas apresentarem maior</w:t>
      </w:r>
      <w:r>
        <w:rPr>
          <w:spacing w:val="1"/>
          <w:w w:val="85"/>
        </w:rPr>
        <w:t> </w:t>
      </w:r>
      <w:r>
        <w:rPr>
          <w:w w:val="80"/>
        </w:rPr>
        <w:t>insatisfação no domínio ambiente é que nesse aspecto as causas de insatisfação foram diversas, geradas por</w:t>
      </w:r>
      <w:r>
        <w:rPr>
          <w:spacing w:val="1"/>
          <w:w w:val="80"/>
        </w:rPr>
        <w:t> </w:t>
      </w:r>
      <w:r>
        <w:rPr>
          <w:w w:val="80"/>
        </w:rPr>
        <w:t>diferentes fatores, independentes da mastectomia fazer parte da terapia ou não, como dificuldades financeiras,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meios de transportes e difícil acesso a serviços de saúde, realidade vivenciada </w:t>
      </w:r>
      <w:r>
        <w:rPr>
          <w:w w:val="85"/>
        </w:rPr>
        <w:t>durante a terapia oncológica,</w:t>
      </w:r>
      <w:r>
        <w:rPr>
          <w:spacing w:val="-52"/>
          <w:w w:val="85"/>
        </w:rPr>
        <w:t> </w:t>
      </w:r>
      <w:r>
        <w:rPr>
          <w:w w:val="90"/>
        </w:rPr>
        <w:t>por</w:t>
      </w:r>
      <w:r>
        <w:rPr>
          <w:spacing w:val="-6"/>
          <w:w w:val="90"/>
        </w:rPr>
        <w:t> </w:t>
      </w:r>
      <w:r>
        <w:rPr>
          <w:w w:val="90"/>
        </w:rPr>
        <w:t>ambos</w:t>
      </w:r>
      <w:r>
        <w:rPr>
          <w:spacing w:val="-5"/>
          <w:w w:val="90"/>
        </w:rPr>
        <w:t> </w:t>
      </w:r>
      <w:r>
        <w:rPr>
          <w:w w:val="90"/>
        </w:rPr>
        <w:t>os</w:t>
      </w:r>
      <w:r>
        <w:rPr>
          <w:spacing w:val="-5"/>
          <w:w w:val="90"/>
        </w:rPr>
        <w:t> </w:t>
      </w:r>
      <w:r>
        <w:rPr>
          <w:w w:val="90"/>
        </w:rPr>
        <w:t>grupos</w:t>
      </w:r>
      <w:r>
        <w:rPr>
          <w:spacing w:val="-5"/>
          <w:w w:val="90"/>
        </w:rPr>
        <w:t> </w:t>
      </w:r>
      <w:r>
        <w:rPr>
          <w:w w:val="90"/>
        </w:rPr>
        <w:t>pesquisados.</w:t>
      </w:r>
    </w:p>
    <w:p>
      <w:pPr>
        <w:pStyle w:val="BodyText"/>
        <w:spacing w:line="364" w:lineRule="auto"/>
        <w:ind w:left="1085" w:right="1079" w:firstLine="710"/>
        <w:jc w:val="both"/>
      </w:pPr>
      <w:r>
        <w:rPr>
          <w:w w:val="85"/>
        </w:rPr>
        <w:t>Mediante a análise realizada nesta pesquisa todos os domínios que compõem a qualidade de vida: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físico, psicológico, de relação social e de meio ambiente tiveram comprometimento </w:t>
      </w:r>
      <w:r>
        <w:rPr>
          <w:w w:val="85"/>
        </w:rPr>
        <w:t>nos seus resultados e ao</w:t>
      </w:r>
      <w:r>
        <w:rPr>
          <w:spacing w:val="-52"/>
          <w:w w:val="85"/>
        </w:rPr>
        <w:t> </w:t>
      </w:r>
      <w:r>
        <w:rPr>
          <w:spacing w:val="-1"/>
          <w:w w:val="85"/>
        </w:rPr>
        <w:t>serem comparados </w:t>
      </w:r>
      <w:r>
        <w:rPr>
          <w:w w:val="85"/>
        </w:rPr>
        <w:t>os grupos trabalhados, verificou-se que o grupo das mulheres que tiveram o diagnóstico</w:t>
      </w:r>
      <w:r>
        <w:rPr>
          <w:spacing w:val="-52"/>
          <w:w w:val="85"/>
        </w:rPr>
        <w:t> </w:t>
      </w:r>
      <w:r>
        <w:rPr>
          <w:w w:val="85"/>
        </w:rPr>
        <w:t>confirmado, porém não passaram pela mastectomia apresentou uma melhor qualidade de vida ao ser</w:t>
      </w:r>
      <w:r>
        <w:rPr>
          <w:spacing w:val="1"/>
          <w:w w:val="85"/>
        </w:rPr>
        <w:t> </w:t>
      </w:r>
      <w:r>
        <w:rPr>
          <w:w w:val="80"/>
        </w:rPr>
        <w:t>comparado ao grupo de mulheres mastectomizadas.</w:t>
      </w:r>
      <w:r>
        <w:rPr>
          <w:spacing w:val="90"/>
        </w:rPr>
        <w:t> </w:t>
      </w:r>
      <w:r>
        <w:rPr>
          <w:w w:val="80"/>
        </w:rPr>
        <w:t>Observando</w:t>
      </w:r>
      <w:r>
        <w:rPr>
          <w:spacing w:val="90"/>
        </w:rPr>
        <w:t> </w:t>
      </w:r>
      <w:r>
        <w:rPr>
          <w:w w:val="80"/>
        </w:rPr>
        <w:t>esses</w:t>
      </w:r>
      <w:r>
        <w:rPr>
          <w:spacing w:val="90"/>
        </w:rPr>
        <w:t> </w:t>
      </w:r>
      <w:r>
        <w:rPr>
          <w:w w:val="80"/>
        </w:rPr>
        <w:t>domínios,</w:t>
      </w:r>
      <w:r>
        <w:rPr>
          <w:spacing w:val="90"/>
        </w:rPr>
        <w:t> </w:t>
      </w:r>
      <w:r>
        <w:rPr>
          <w:w w:val="80"/>
        </w:rPr>
        <w:t>percebe-se</w:t>
      </w:r>
      <w:r>
        <w:rPr>
          <w:spacing w:val="90"/>
        </w:rPr>
        <w:t> </w:t>
      </w:r>
      <w:r>
        <w:rPr>
          <w:w w:val="80"/>
        </w:rPr>
        <w:t>que</w:t>
      </w:r>
      <w:r>
        <w:rPr>
          <w:spacing w:val="9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5"/>
        </w:rPr>
        <w:t>mulher ao se descobrir com câncer de mama e mediante a possibilidade de se submeter a uma cirurgia</w:t>
      </w:r>
      <w:r>
        <w:rPr>
          <w:spacing w:val="1"/>
          <w:w w:val="85"/>
        </w:rPr>
        <w:t> </w:t>
      </w:r>
      <w:r>
        <w:rPr>
          <w:w w:val="85"/>
        </w:rPr>
        <w:t>mutiladora, sendo esta situação geradora de uma gama de sentimentos como, por exemplo, o medo e</w:t>
      </w:r>
      <w:r>
        <w:rPr>
          <w:spacing w:val="1"/>
          <w:w w:val="85"/>
        </w:rPr>
        <w:t> </w:t>
      </w:r>
      <w:r>
        <w:rPr>
          <w:w w:val="90"/>
        </w:rPr>
        <w:t>insegurança.</w:t>
      </w:r>
    </w:p>
    <w:p>
      <w:pPr>
        <w:pStyle w:val="BodyText"/>
        <w:spacing w:line="364" w:lineRule="auto" w:before="5"/>
        <w:ind w:left="1085" w:right="1075" w:firstLine="710"/>
        <w:jc w:val="both"/>
      </w:pPr>
      <w:r>
        <w:rPr>
          <w:w w:val="80"/>
        </w:rPr>
        <w:t>Diante desses fatores, os profissionais de saúde devem ter um olhar mais atentivo para reconhecê-los,</w:t>
      </w:r>
      <w:r>
        <w:rPr>
          <w:spacing w:val="1"/>
          <w:w w:val="80"/>
        </w:rPr>
        <w:t> </w:t>
      </w:r>
      <w:r>
        <w:rPr>
          <w:w w:val="80"/>
        </w:rPr>
        <w:t>preparando a mulher para enfrentar a sua realidade da maneira mais corajosa possível (BARROS et al, 2008;</w:t>
      </w:r>
      <w:r>
        <w:rPr>
          <w:spacing w:val="1"/>
          <w:w w:val="80"/>
        </w:rPr>
        <w:t> </w:t>
      </w:r>
      <w:r>
        <w:rPr>
          <w:w w:val="85"/>
        </w:rPr>
        <w:t>CARVALHO, 2012). Deve existir um maior acolhimento desde a triagem até a reabilitação pós-cirúrgica, um</w:t>
      </w:r>
      <w:r>
        <w:rPr>
          <w:spacing w:val="-52"/>
          <w:w w:val="85"/>
        </w:rPr>
        <w:t> </w:t>
      </w:r>
      <w:r>
        <w:rPr>
          <w:w w:val="80"/>
        </w:rPr>
        <w:t>trabalho interdisciplinar que auxilie as mulheres</w:t>
      </w:r>
      <w:r>
        <w:rPr>
          <w:spacing w:val="38"/>
        </w:rPr>
        <w:t> </w:t>
      </w:r>
      <w:r>
        <w:rPr>
          <w:w w:val="80"/>
        </w:rPr>
        <w:t>na readaptação, pois a mastectomia é um</w:t>
      </w:r>
      <w:r>
        <w:rPr>
          <w:spacing w:val="38"/>
        </w:rPr>
        <w:t> </w:t>
      </w:r>
      <w:r>
        <w:rPr>
          <w:w w:val="80"/>
        </w:rPr>
        <w:t>dos tratamentos que</w:t>
      </w:r>
      <w:r>
        <w:rPr>
          <w:spacing w:val="1"/>
          <w:w w:val="80"/>
        </w:rPr>
        <w:t> </w:t>
      </w:r>
      <w:r>
        <w:rPr>
          <w:w w:val="80"/>
        </w:rPr>
        <w:t>os</w:t>
      </w:r>
      <w:r>
        <w:rPr>
          <w:spacing w:val="9"/>
          <w:w w:val="80"/>
        </w:rPr>
        <w:t> </w:t>
      </w:r>
      <w:r>
        <w:rPr>
          <w:w w:val="80"/>
        </w:rPr>
        <w:t>seus</w:t>
      </w:r>
      <w:r>
        <w:rPr>
          <w:spacing w:val="9"/>
          <w:w w:val="80"/>
        </w:rPr>
        <w:t> </w:t>
      </w:r>
      <w:r>
        <w:rPr>
          <w:w w:val="80"/>
        </w:rPr>
        <w:t>resultados</w:t>
      </w:r>
      <w:r>
        <w:rPr>
          <w:spacing w:val="9"/>
          <w:w w:val="80"/>
        </w:rPr>
        <w:t> </w:t>
      </w:r>
      <w:r>
        <w:rPr>
          <w:w w:val="80"/>
        </w:rPr>
        <w:t>poderão</w:t>
      </w:r>
      <w:r>
        <w:rPr>
          <w:spacing w:val="7"/>
          <w:w w:val="80"/>
        </w:rPr>
        <w:t> </w:t>
      </w:r>
      <w:r>
        <w:rPr>
          <w:w w:val="80"/>
        </w:rPr>
        <w:t>comprometê-las</w:t>
      </w:r>
      <w:r>
        <w:rPr>
          <w:spacing w:val="9"/>
          <w:w w:val="80"/>
        </w:rPr>
        <w:t> </w:t>
      </w:r>
      <w:r>
        <w:rPr>
          <w:w w:val="80"/>
        </w:rPr>
        <w:t>física,</w:t>
      </w:r>
      <w:r>
        <w:rPr>
          <w:spacing w:val="4"/>
          <w:w w:val="80"/>
        </w:rPr>
        <w:t> </w:t>
      </w:r>
      <w:r>
        <w:rPr>
          <w:w w:val="80"/>
        </w:rPr>
        <w:t>emocional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socialmente</w:t>
      </w:r>
      <w:r>
        <w:rPr>
          <w:spacing w:val="7"/>
          <w:w w:val="80"/>
        </w:rPr>
        <w:t> </w:t>
      </w:r>
      <w:r>
        <w:rPr>
          <w:w w:val="80"/>
        </w:rPr>
        <w:t>(CARVALHO,</w:t>
      </w:r>
      <w:r>
        <w:rPr>
          <w:spacing w:val="4"/>
          <w:w w:val="80"/>
        </w:rPr>
        <w:t> </w:t>
      </w:r>
      <w:r>
        <w:rPr>
          <w:w w:val="80"/>
        </w:rPr>
        <w:t>2012).</w:t>
      </w:r>
    </w:p>
    <w:p>
      <w:pPr>
        <w:pStyle w:val="BodyText"/>
        <w:spacing w:line="364" w:lineRule="auto"/>
        <w:ind w:left="1085" w:right="1071" w:firstLine="710"/>
        <w:jc w:val="both"/>
      </w:pPr>
      <w:r>
        <w:rPr>
          <w:w w:val="85"/>
        </w:rPr>
        <w:t>A mutilação dela decorrente induz o aparecimento de múltiplas questões na vida das mulheres,</w:t>
      </w:r>
      <w:r>
        <w:rPr>
          <w:spacing w:val="1"/>
          <w:w w:val="85"/>
        </w:rPr>
        <w:t> </w:t>
      </w:r>
      <w:r>
        <w:rPr>
          <w:w w:val="85"/>
        </w:rPr>
        <w:t>particularmente as relacionadas com a imagem corporal. Como a mulher percebe e lida com essa nova</w:t>
      </w:r>
      <w:r>
        <w:rPr>
          <w:spacing w:val="1"/>
          <w:w w:val="85"/>
        </w:rPr>
        <w:t> </w:t>
      </w:r>
      <w:r>
        <w:rPr>
          <w:w w:val="85"/>
        </w:rPr>
        <w:t>imagem e como isso afeta a sua existência, são inquietações que se apresentam aos profissionais que se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propõem prestar uma assistência integral, havendo a necessidade </w:t>
      </w:r>
      <w:r>
        <w:rPr>
          <w:w w:val="85"/>
        </w:rPr>
        <w:t>do cumprimento de políticas públicas que</w:t>
      </w:r>
      <w:r>
        <w:rPr>
          <w:spacing w:val="-52"/>
          <w:w w:val="85"/>
        </w:rPr>
        <w:t> </w:t>
      </w:r>
      <w:r>
        <w:rPr>
          <w:w w:val="80"/>
        </w:rPr>
        <w:t>assistam esta mulher, entre elas a reconstrução imediata, quando as condições clínicas forem favoráveis ou a</w:t>
      </w:r>
      <w:r>
        <w:rPr>
          <w:spacing w:val="1"/>
          <w:w w:val="80"/>
        </w:rPr>
        <w:t> </w:t>
      </w:r>
      <w:r>
        <w:rPr>
          <w:w w:val="80"/>
        </w:rPr>
        <w:t>reconstrução</w:t>
      </w:r>
      <w:r>
        <w:rPr>
          <w:spacing w:val="11"/>
          <w:w w:val="80"/>
        </w:rPr>
        <w:t> </w:t>
      </w:r>
      <w:r>
        <w:rPr>
          <w:w w:val="80"/>
        </w:rPr>
        <w:t>tardia</w:t>
      </w:r>
      <w:r>
        <w:rPr>
          <w:spacing w:val="12"/>
          <w:w w:val="80"/>
        </w:rPr>
        <w:t> </w:t>
      </w:r>
      <w:r>
        <w:rPr>
          <w:w w:val="80"/>
        </w:rPr>
        <w:t>após</w:t>
      </w:r>
      <w:r>
        <w:rPr>
          <w:spacing w:val="14"/>
          <w:w w:val="80"/>
        </w:rPr>
        <w:t> </w:t>
      </w:r>
      <w:r>
        <w:rPr>
          <w:w w:val="80"/>
        </w:rPr>
        <w:t>o</w:t>
      </w:r>
      <w:r>
        <w:rPr>
          <w:spacing w:val="11"/>
          <w:w w:val="80"/>
        </w:rPr>
        <w:t> </w:t>
      </w:r>
      <w:r>
        <w:rPr>
          <w:w w:val="80"/>
        </w:rPr>
        <w:t>término</w:t>
      </w:r>
      <w:r>
        <w:rPr>
          <w:spacing w:val="13"/>
          <w:w w:val="80"/>
        </w:rPr>
        <w:t> </w:t>
      </w:r>
      <w:r>
        <w:rPr>
          <w:w w:val="80"/>
        </w:rPr>
        <w:t>do</w:t>
      </w:r>
      <w:r>
        <w:rPr>
          <w:spacing w:val="12"/>
          <w:w w:val="80"/>
        </w:rPr>
        <w:t> </w:t>
      </w:r>
      <w:r>
        <w:rPr>
          <w:w w:val="80"/>
        </w:rPr>
        <w:t>tratamento,</w:t>
      </w:r>
      <w:r>
        <w:rPr>
          <w:spacing w:val="9"/>
          <w:w w:val="80"/>
        </w:rPr>
        <w:t> </w:t>
      </w:r>
      <w:r>
        <w:rPr>
          <w:w w:val="80"/>
        </w:rPr>
        <w:t>estratégia</w:t>
      </w:r>
      <w:r>
        <w:rPr>
          <w:spacing w:val="12"/>
          <w:w w:val="80"/>
        </w:rPr>
        <w:t> </w:t>
      </w:r>
      <w:r>
        <w:rPr>
          <w:w w:val="80"/>
        </w:rPr>
        <w:t>está</w:t>
      </w:r>
      <w:r>
        <w:rPr>
          <w:spacing w:val="11"/>
          <w:w w:val="80"/>
        </w:rPr>
        <w:t> </w:t>
      </w:r>
      <w:r>
        <w:rPr>
          <w:w w:val="80"/>
        </w:rPr>
        <w:t>sancionada</w:t>
      </w:r>
      <w:r>
        <w:rPr>
          <w:spacing w:val="12"/>
          <w:w w:val="80"/>
        </w:rPr>
        <w:t> </w:t>
      </w:r>
      <w:r>
        <w:rPr>
          <w:w w:val="80"/>
        </w:rPr>
        <w:t>recentemente</w:t>
      </w:r>
      <w:r>
        <w:rPr>
          <w:spacing w:val="12"/>
          <w:w w:val="80"/>
        </w:rPr>
        <w:t> </w:t>
      </w:r>
      <w:r>
        <w:rPr>
          <w:w w:val="80"/>
        </w:rPr>
        <w:t>em</w:t>
      </w:r>
      <w:r>
        <w:rPr>
          <w:spacing w:val="10"/>
          <w:w w:val="80"/>
        </w:rPr>
        <w:t> </w:t>
      </w:r>
      <w:r>
        <w:rPr>
          <w:w w:val="80"/>
        </w:rPr>
        <w:t>nosso</w:t>
      </w:r>
      <w:r>
        <w:rPr>
          <w:spacing w:val="12"/>
          <w:w w:val="80"/>
        </w:rPr>
        <w:t> </w:t>
      </w:r>
      <w:r>
        <w:rPr>
          <w:w w:val="80"/>
        </w:rPr>
        <w:t>país.</w:t>
      </w:r>
    </w:p>
    <w:p>
      <w:pPr>
        <w:pStyle w:val="BodyText"/>
        <w:spacing w:before="2"/>
        <w:rPr>
          <w:sz w:val="36"/>
        </w:rPr>
      </w:pPr>
    </w:p>
    <w:p>
      <w:pPr>
        <w:pStyle w:val="Heading3"/>
        <w:ind w:left="1651"/>
      </w:pPr>
      <w:r>
        <w:rPr>
          <w:w w:val="90"/>
        </w:rPr>
        <w:t>CONCLUSÃO</w:t>
      </w:r>
    </w:p>
    <w:p>
      <w:pPr>
        <w:pStyle w:val="BodyText"/>
        <w:spacing w:line="364" w:lineRule="auto" w:before="146"/>
        <w:ind w:left="1085" w:right="1080" w:firstLine="710"/>
        <w:jc w:val="both"/>
      </w:pPr>
      <w:r>
        <w:rPr>
          <w:w w:val="85"/>
        </w:rPr>
        <w:t>Os dados coletados comprovaram que o diagnóstico de câncer</w:t>
      </w:r>
      <w:r>
        <w:rPr>
          <w:spacing w:val="1"/>
          <w:w w:val="85"/>
        </w:rPr>
        <w:t> </w:t>
      </w:r>
      <w:r>
        <w:rPr>
          <w:w w:val="85"/>
        </w:rPr>
        <w:t>e seu consequente tratamento</w:t>
      </w:r>
      <w:r>
        <w:rPr>
          <w:spacing w:val="1"/>
          <w:w w:val="85"/>
        </w:rPr>
        <w:t> </w:t>
      </w:r>
      <w:r>
        <w:rPr>
          <w:w w:val="80"/>
        </w:rPr>
        <w:t>agressivo tornam a qualidade de vida das clientes comprometidas, pelas diversas alterações que a retirada da</w:t>
      </w:r>
      <w:r>
        <w:rPr>
          <w:spacing w:val="1"/>
          <w:w w:val="80"/>
        </w:rPr>
        <w:t> </w:t>
      </w:r>
      <w:r>
        <w:rPr>
          <w:w w:val="80"/>
        </w:rPr>
        <w:t>mama</w:t>
      </w:r>
      <w:r>
        <w:rPr>
          <w:spacing w:val="4"/>
          <w:w w:val="80"/>
        </w:rPr>
        <w:t> </w:t>
      </w:r>
      <w:r>
        <w:rPr>
          <w:w w:val="80"/>
        </w:rPr>
        <w:t>ocasiona:</w:t>
      </w:r>
      <w:r>
        <w:rPr>
          <w:spacing w:val="2"/>
          <w:w w:val="80"/>
        </w:rPr>
        <w:t> </w:t>
      </w:r>
      <w:r>
        <w:rPr>
          <w:w w:val="80"/>
        </w:rPr>
        <w:t>alterações</w:t>
      </w:r>
      <w:r>
        <w:rPr>
          <w:spacing w:val="5"/>
          <w:w w:val="80"/>
        </w:rPr>
        <w:t> </w:t>
      </w:r>
      <w:r>
        <w:rPr>
          <w:w w:val="80"/>
        </w:rPr>
        <w:t>fisiológicas,</w:t>
      </w:r>
      <w:r>
        <w:rPr>
          <w:spacing w:val="2"/>
          <w:w w:val="80"/>
        </w:rPr>
        <w:t> </w:t>
      </w:r>
      <w:r>
        <w:rPr>
          <w:w w:val="80"/>
        </w:rPr>
        <w:t>sociais,</w:t>
      </w:r>
      <w:r>
        <w:rPr>
          <w:spacing w:val="2"/>
          <w:w w:val="80"/>
        </w:rPr>
        <w:t> </w:t>
      </w:r>
      <w:r>
        <w:rPr>
          <w:w w:val="80"/>
        </w:rPr>
        <w:t>sexuais,</w:t>
      </w:r>
      <w:r>
        <w:rPr>
          <w:spacing w:val="1"/>
          <w:w w:val="80"/>
        </w:rPr>
        <w:t> </w:t>
      </w:r>
      <w:r>
        <w:rPr>
          <w:w w:val="80"/>
        </w:rPr>
        <w:t>afetivas</w:t>
      </w:r>
      <w:r>
        <w:rPr>
          <w:spacing w:val="6"/>
          <w:w w:val="80"/>
        </w:rPr>
        <w:t> </w:t>
      </w:r>
      <w:r>
        <w:rPr>
          <w:w w:val="80"/>
        </w:rPr>
        <w:t>entre</w:t>
      </w:r>
      <w:r>
        <w:rPr>
          <w:spacing w:val="4"/>
          <w:w w:val="80"/>
        </w:rPr>
        <w:t> </w:t>
      </w:r>
      <w:r>
        <w:rPr>
          <w:w w:val="80"/>
        </w:rPr>
        <w:t>outras.</w:t>
      </w:r>
    </w:p>
    <w:p>
      <w:pPr>
        <w:pStyle w:val="BodyText"/>
        <w:spacing w:line="364" w:lineRule="auto"/>
        <w:ind w:left="1085" w:right="1079" w:firstLine="710"/>
        <w:jc w:val="both"/>
      </w:pPr>
      <w:r>
        <w:rPr>
          <w:w w:val="85"/>
        </w:rPr>
        <w:t>O diagnóstico de câncer ocasiona alterações na qualidade de vida da mulher e quando a mesma é</w:t>
      </w:r>
      <w:r>
        <w:rPr>
          <w:spacing w:val="1"/>
          <w:w w:val="85"/>
        </w:rPr>
        <w:t> </w:t>
      </w:r>
      <w:r>
        <w:rPr>
          <w:w w:val="80"/>
        </w:rPr>
        <w:t>mastectomizada as alterações são mais significativas e os dados supracitados confirmam essa realidade.</w:t>
      </w:r>
      <w:r>
        <w:rPr>
          <w:spacing w:val="1"/>
          <w:w w:val="80"/>
        </w:rPr>
        <w:t> </w:t>
      </w:r>
      <w:r>
        <w:rPr>
          <w:w w:val="80"/>
        </w:rPr>
        <w:t>Por</w:t>
      </w:r>
      <w:r>
        <w:rPr>
          <w:spacing w:val="1"/>
          <w:w w:val="80"/>
        </w:rPr>
        <w:t> </w:t>
      </w:r>
      <w:r>
        <w:rPr>
          <w:w w:val="85"/>
        </w:rPr>
        <w:t>meio</w:t>
      </w:r>
      <w:r>
        <w:rPr>
          <w:spacing w:val="-4"/>
          <w:w w:val="85"/>
        </w:rPr>
        <w:t> </w:t>
      </w:r>
      <w:r>
        <w:rPr>
          <w:w w:val="85"/>
        </w:rPr>
        <w:t>dessa</w:t>
      </w:r>
      <w:r>
        <w:rPr>
          <w:spacing w:val="-4"/>
          <w:w w:val="85"/>
        </w:rPr>
        <w:t> </w:t>
      </w:r>
      <w:r>
        <w:rPr>
          <w:w w:val="85"/>
        </w:rPr>
        <w:t>pesquisa,</w:t>
      </w:r>
      <w:r>
        <w:rPr>
          <w:spacing w:val="-6"/>
          <w:w w:val="85"/>
        </w:rPr>
        <w:t> </w:t>
      </w:r>
      <w:r>
        <w:rPr>
          <w:w w:val="85"/>
        </w:rPr>
        <w:t>foi</w:t>
      </w:r>
      <w:r>
        <w:rPr>
          <w:spacing w:val="-5"/>
          <w:w w:val="85"/>
        </w:rPr>
        <w:t> </w:t>
      </w:r>
      <w:r>
        <w:rPr>
          <w:w w:val="85"/>
        </w:rPr>
        <w:t>percebido</w:t>
      </w:r>
      <w:r>
        <w:rPr>
          <w:spacing w:val="-3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mulher,</w:t>
      </w:r>
      <w:r>
        <w:rPr>
          <w:spacing w:val="-5"/>
          <w:w w:val="85"/>
        </w:rPr>
        <w:t> </w:t>
      </w:r>
      <w:r>
        <w:rPr>
          <w:w w:val="85"/>
        </w:rPr>
        <w:t>ao</w:t>
      </w:r>
      <w:r>
        <w:rPr>
          <w:spacing w:val="-4"/>
          <w:w w:val="85"/>
        </w:rPr>
        <w:t> </w:t>
      </w:r>
      <w:r>
        <w:rPr>
          <w:w w:val="85"/>
        </w:rPr>
        <w:t>receber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diagnóstico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ter</w:t>
      </w:r>
      <w:r>
        <w:rPr>
          <w:spacing w:val="-3"/>
          <w:w w:val="85"/>
        </w:rPr>
        <w:t> </w:t>
      </w:r>
      <w:r>
        <w:rPr>
          <w:w w:val="85"/>
        </w:rPr>
        <w:t>passado</w:t>
      </w:r>
      <w:r>
        <w:rPr>
          <w:spacing w:val="-4"/>
          <w:w w:val="85"/>
        </w:rPr>
        <w:t> </w:t>
      </w:r>
      <w:r>
        <w:rPr>
          <w:w w:val="85"/>
        </w:rPr>
        <w:t>pela</w:t>
      </w:r>
      <w:r>
        <w:rPr>
          <w:spacing w:val="-4"/>
          <w:w w:val="85"/>
        </w:rPr>
        <w:t> </w:t>
      </w:r>
      <w:r>
        <w:rPr>
          <w:w w:val="85"/>
        </w:rPr>
        <w:t>mastectomia,</w:t>
      </w:r>
      <w:r>
        <w:rPr>
          <w:spacing w:val="-52"/>
          <w:w w:val="85"/>
        </w:rPr>
        <w:t> </w:t>
      </w:r>
      <w:r>
        <w:rPr>
          <w:spacing w:val="-1"/>
          <w:w w:val="85"/>
        </w:rPr>
        <w:t>apresentam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diversos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danos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os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quais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podem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passar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despercebidos</w:t>
      </w:r>
      <w:r>
        <w:rPr>
          <w:spacing w:val="-3"/>
          <w:w w:val="85"/>
        </w:rPr>
        <w:t> </w:t>
      </w:r>
      <w:r>
        <w:rPr>
          <w:w w:val="85"/>
        </w:rPr>
        <w:t>pela</w:t>
      </w:r>
      <w:r>
        <w:rPr>
          <w:spacing w:val="-4"/>
          <w:w w:val="85"/>
        </w:rPr>
        <w:t> </w:t>
      </w:r>
      <w:r>
        <w:rPr>
          <w:w w:val="85"/>
        </w:rPr>
        <w:t>equipe</w:t>
      </w:r>
      <w:r>
        <w:rPr>
          <w:spacing w:val="-4"/>
          <w:w w:val="85"/>
        </w:rPr>
        <w:t> </w:t>
      </w:r>
      <w:r>
        <w:rPr>
          <w:w w:val="85"/>
        </w:rPr>
        <w:t>multidisciplinar,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trabalha</w:t>
      </w:r>
    </w:p>
    <w:p>
      <w:pPr>
        <w:spacing w:after="0" w:line="36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4" w:lineRule="auto" w:before="103"/>
        <w:ind w:left="1085" w:right="1079"/>
        <w:jc w:val="both"/>
      </w:pPr>
      <w:r>
        <w:rPr>
          <w:w w:val="80"/>
        </w:rPr>
        <w:t>com esse público, ou por seus familiares, dessa forma, encontrando dificuldade na realização do tratamento e</w:t>
      </w:r>
      <w:r>
        <w:rPr>
          <w:spacing w:val="1"/>
          <w:w w:val="80"/>
        </w:rPr>
        <w:t> </w:t>
      </w:r>
      <w:r>
        <w:rPr>
          <w:w w:val="85"/>
        </w:rPr>
        <w:t>como</w:t>
      </w:r>
      <w:r>
        <w:rPr>
          <w:spacing w:val="-5"/>
          <w:w w:val="85"/>
        </w:rPr>
        <w:t> </w:t>
      </w:r>
      <w:r>
        <w:rPr>
          <w:w w:val="85"/>
        </w:rPr>
        <w:t>lidar</w:t>
      </w:r>
      <w:r>
        <w:rPr>
          <w:spacing w:val="-3"/>
          <w:w w:val="85"/>
        </w:rPr>
        <w:t> </w:t>
      </w:r>
      <w:r>
        <w:rPr>
          <w:w w:val="85"/>
        </w:rPr>
        <w:t>na</w:t>
      </w:r>
      <w:r>
        <w:rPr>
          <w:spacing w:val="-5"/>
          <w:w w:val="85"/>
        </w:rPr>
        <w:t> </w:t>
      </w:r>
      <w:r>
        <w:rPr>
          <w:w w:val="85"/>
        </w:rPr>
        <w:t>relação</w:t>
      </w:r>
      <w:r>
        <w:rPr>
          <w:spacing w:val="-4"/>
          <w:w w:val="85"/>
        </w:rPr>
        <w:t> </w:t>
      </w:r>
      <w:r>
        <w:rPr>
          <w:w w:val="85"/>
        </w:rPr>
        <w:t>consigo</w:t>
      </w:r>
      <w:r>
        <w:rPr>
          <w:spacing w:val="-4"/>
          <w:w w:val="85"/>
        </w:rPr>
        <w:t> </w:t>
      </w:r>
      <w:r>
        <w:rPr>
          <w:w w:val="85"/>
        </w:rPr>
        <w:t>mesma</w:t>
      </w:r>
      <w:r>
        <w:rPr>
          <w:spacing w:val="-4"/>
          <w:w w:val="85"/>
        </w:rPr>
        <w:t> </w:t>
      </w:r>
      <w:r>
        <w:rPr>
          <w:w w:val="85"/>
        </w:rPr>
        <w:t>diante</w:t>
      </w:r>
      <w:r>
        <w:rPr>
          <w:spacing w:val="-5"/>
          <w:w w:val="85"/>
        </w:rPr>
        <w:t> </w:t>
      </w:r>
      <w:r>
        <w:rPr>
          <w:w w:val="85"/>
        </w:rPr>
        <w:t>das</w:t>
      </w:r>
      <w:r>
        <w:rPr>
          <w:spacing w:val="-2"/>
          <w:w w:val="85"/>
        </w:rPr>
        <w:t> </w:t>
      </w:r>
      <w:r>
        <w:rPr>
          <w:w w:val="85"/>
        </w:rPr>
        <w:t>vivências</w:t>
      </w:r>
      <w:r>
        <w:rPr>
          <w:spacing w:val="-3"/>
          <w:w w:val="85"/>
        </w:rPr>
        <w:t> </w:t>
      </w:r>
      <w:r>
        <w:rPr>
          <w:w w:val="85"/>
        </w:rPr>
        <w:t>presentes.</w:t>
      </w:r>
    </w:p>
    <w:p>
      <w:pPr>
        <w:pStyle w:val="BodyText"/>
        <w:spacing w:line="364" w:lineRule="auto"/>
        <w:ind w:left="1085" w:right="1087" w:firstLine="710"/>
        <w:jc w:val="both"/>
      </w:pPr>
      <w:r>
        <w:rPr>
          <w:w w:val="85"/>
        </w:rPr>
        <w:t>Neste aspecto percebe-se a importância do cumprimento da lei da reconstrução imediata, se for</w:t>
      </w:r>
      <w:r>
        <w:rPr>
          <w:spacing w:val="1"/>
          <w:w w:val="85"/>
        </w:rPr>
        <w:t> </w:t>
      </w:r>
      <w:r>
        <w:rPr>
          <w:w w:val="80"/>
        </w:rPr>
        <w:t>constatado a ausência de metástase, evitando assim a sensação de mutilação, auxiliando a cliente a aceitar</w:t>
      </w:r>
      <w:r>
        <w:rPr>
          <w:spacing w:val="1"/>
          <w:w w:val="80"/>
        </w:rPr>
        <w:t> </w:t>
      </w:r>
      <w:r>
        <w:rPr>
          <w:w w:val="80"/>
        </w:rPr>
        <w:t>melhor o tratamento</w:t>
      </w:r>
      <w:r>
        <w:rPr>
          <w:spacing w:val="1"/>
          <w:w w:val="80"/>
        </w:rPr>
        <w:t> </w:t>
      </w:r>
      <w:r>
        <w:rPr>
          <w:w w:val="80"/>
        </w:rPr>
        <w:t>e nova condição. Nos</w:t>
      </w:r>
      <w:r>
        <w:rPr>
          <w:spacing w:val="1"/>
          <w:w w:val="80"/>
        </w:rPr>
        <w:t> </w:t>
      </w:r>
      <w:r>
        <w:rPr>
          <w:w w:val="80"/>
        </w:rPr>
        <w:t>casos</w:t>
      </w:r>
      <w:r>
        <w:rPr>
          <w:spacing w:val="1"/>
          <w:w w:val="80"/>
        </w:rPr>
        <w:t> </w:t>
      </w:r>
      <w:r>
        <w:rPr>
          <w:w w:val="80"/>
        </w:rPr>
        <w:t>em que não há condições</w:t>
      </w:r>
      <w:r>
        <w:rPr>
          <w:spacing w:val="38"/>
        </w:rPr>
        <w:t> </w:t>
      </w:r>
      <w:r>
        <w:rPr>
          <w:w w:val="80"/>
        </w:rPr>
        <w:t>clínicas</w:t>
      </w:r>
      <w:r>
        <w:rPr>
          <w:spacing w:val="38"/>
        </w:rPr>
        <w:t> </w:t>
      </w:r>
      <w:r>
        <w:rPr>
          <w:w w:val="80"/>
        </w:rPr>
        <w:t>de reconstrução imediata,</w:t>
      </w:r>
      <w:r>
        <w:rPr>
          <w:spacing w:val="1"/>
          <w:w w:val="80"/>
        </w:rPr>
        <w:t> </w:t>
      </w:r>
      <w:r>
        <w:rPr>
          <w:w w:val="85"/>
        </w:rPr>
        <w:t>que ocorra após o tratamento, caso a mulher deseje a reconstrução tardia, promovendo assim com essas</w:t>
      </w:r>
      <w:r>
        <w:rPr>
          <w:spacing w:val="1"/>
          <w:w w:val="85"/>
        </w:rPr>
        <w:t> </w:t>
      </w:r>
      <w:r>
        <w:rPr>
          <w:w w:val="85"/>
        </w:rPr>
        <w:t>estratégias</w:t>
      </w:r>
      <w:r>
        <w:rPr>
          <w:spacing w:val="-1"/>
          <w:w w:val="85"/>
        </w:rPr>
        <w:t> </w:t>
      </w:r>
      <w:r>
        <w:rPr>
          <w:w w:val="85"/>
        </w:rPr>
        <w:t>qualidade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vida</w:t>
      </w:r>
      <w:r>
        <w:rPr>
          <w:spacing w:val="-4"/>
          <w:w w:val="85"/>
        </w:rPr>
        <w:t> </w:t>
      </w:r>
      <w:r>
        <w:rPr>
          <w:w w:val="85"/>
        </w:rPr>
        <w:t>para</w:t>
      </w:r>
      <w:r>
        <w:rPr>
          <w:spacing w:val="-4"/>
          <w:w w:val="85"/>
        </w:rPr>
        <w:t> </w:t>
      </w:r>
      <w:r>
        <w:rPr>
          <w:w w:val="85"/>
        </w:rPr>
        <w:t>mulheres</w:t>
      </w:r>
      <w:r>
        <w:rPr>
          <w:spacing w:val="2"/>
          <w:w w:val="85"/>
        </w:rPr>
        <w:t> </w:t>
      </w:r>
      <w:r>
        <w:rPr>
          <w:w w:val="85"/>
        </w:rPr>
        <w:t>mastectomizadas.</w:t>
      </w:r>
    </w:p>
    <w:p>
      <w:pPr>
        <w:pStyle w:val="BodyText"/>
        <w:spacing w:line="364" w:lineRule="auto"/>
        <w:ind w:left="1085" w:right="1073" w:firstLine="710"/>
        <w:jc w:val="both"/>
      </w:pPr>
      <w:r>
        <w:rPr>
          <w:w w:val="85"/>
        </w:rPr>
        <w:t>Diante desses fatos, é vista uma escassez de estudos e na produção de estratégias de cuidado</w:t>
      </w:r>
      <w:r>
        <w:rPr>
          <w:spacing w:val="1"/>
          <w:w w:val="85"/>
        </w:rPr>
        <w:t> </w:t>
      </w:r>
      <w:r>
        <w:rPr>
          <w:w w:val="85"/>
        </w:rPr>
        <w:t>multidisciplinar para o trabalho com a mulher mastectomizada, destacando-se os espaços de educação em</w:t>
      </w:r>
      <w:r>
        <w:rPr>
          <w:spacing w:val="1"/>
          <w:w w:val="85"/>
        </w:rPr>
        <w:t> </w:t>
      </w:r>
      <w:r>
        <w:rPr>
          <w:w w:val="85"/>
        </w:rPr>
        <w:t>saúde (exercícios de reabilitação, exercícios de relaxamento</w:t>
      </w:r>
      <w:r>
        <w:rPr>
          <w:spacing w:val="1"/>
          <w:w w:val="85"/>
        </w:rPr>
        <w:t> </w:t>
      </w:r>
      <w:r>
        <w:rPr>
          <w:w w:val="85"/>
        </w:rPr>
        <w:t>e troca de experiências), ou seja, a situação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descrita leva a considerar </w:t>
      </w:r>
      <w:r>
        <w:rPr>
          <w:w w:val="85"/>
        </w:rPr>
        <w:t>que o profissional de saúde precisa buscar estratégias que venham a melhorar as</w:t>
      </w:r>
      <w:r>
        <w:rPr>
          <w:spacing w:val="-52"/>
          <w:w w:val="85"/>
        </w:rPr>
        <w:t> </w:t>
      </w:r>
      <w:r>
        <w:rPr>
          <w:w w:val="80"/>
        </w:rPr>
        <w:t>vivências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cuidados</w:t>
      </w:r>
      <w:r>
        <w:rPr>
          <w:spacing w:val="7"/>
          <w:w w:val="80"/>
        </w:rPr>
        <w:t> </w:t>
      </w:r>
      <w:r>
        <w:rPr>
          <w:w w:val="80"/>
        </w:rPr>
        <w:t>ofertados,</w:t>
      </w:r>
      <w:r>
        <w:rPr>
          <w:spacing w:val="2"/>
          <w:w w:val="80"/>
        </w:rPr>
        <w:t> </w:t>
      </w:r>
      <w:r>
        <w:rPr>
          <w:w w:val="80"/>
        </w:rPr>
        <w:t>que</w:t>
      </w:r>
      <w:r>
        <w:rPr>
          <w:spacing w:val="5"/>
          <w:w w:val="80"/>
        </w:rPr>
        <w:t> </w:t>
      </w:r>
      <w:r>
        <w:rPr>
          <w:w w:val="80"/>
        </w:rPr>
        <w:t>não</w:t>
      </w:r>
      <w:r>
        <w:rPr>
          <w:spacing w:val="5"/>
          <w:w w:val="80"/>
        </w:rPr>
        <w:t> </w:t>
      </w:r>
      <w:r>
        <w:rPr>
          <w:w w:val="80"/>
        </w:rPr>
        <w:t>se</w:t>
      </w:r>
      <w:r>
        <w:rPr>
          <w:spacing w:val="4"/>
          <w:w w:val="80"/>
        </w:rPr>
        <w:t> </w:t>
      </w:r>
      <w:r>
        <w:rPr>
          <w:w w:val="80"/>
        </w:rPr>
        <w:t>resumem</w:t>
      </w:r>
      <w:r>
        <w:rPr>
          <w:spacing w:val="4"/>
          <w:w w:val="80"/>
        </w:rPr>
        <w:t> </w:t>
      </w:r>
      <w:r>
        <w:rPr>
          <w:w w:val="80"/>
        </w:rPr>
        <w:t>somente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reconstrução</w:t>
      </w:r>
      <w:r>
        <w:rPr>
          <w:spacing w:val="5"/>
          <w:w w:val="80"/>
        </w:rPr>
        <w:t> </w:t>
      </w:r>
      <w:r>
        <w:rPr>
          <w:w w:val="80"/>
        </w:rPr>
        <w:t>mamária.</w:t>
      </w:r>
    </w:p>
    <w:p>
      <w:pPr>
        <w:pStyle w:val="BodyText"/>
        <w:spacing w:line="364" w:lineRule="auto" w:before="5"/>
        <w:ind w:left="1085" w:right="1082" w:firstLine="710"/>
        <w:jc w:val="both"/>
      </w:pPr>
      <w:r>
        <w:rPr>
          <w:w w:val="80"/>
        </w:rPr>
        <w:t>Analisando os questionamentos apresentados, observa-se a necessidade de ofertar a essas mulheres</w:t>
      </w:r>
      <w:r>
        <w:rPr>
          <w:spacing w:val="1"/>
          <w:w w:val="80"/>
        </w:rPr>
        <w:t> </w:t>
      </w:r>
      <w:r>
        <w:rPr>
          <w:w w:val="80"/>
        </w:rPr>
        <w:t>uma assistência holística. Tornando-se primordial a atuação de uma equipe multidisciplinar especializada em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oncologia, que atuem não apenas no aspecto </w:t>
      </w:r>
      <w:r>
        <w:rPr>
          <w:w w:val="85"/>
        </w:rPr>
        <w:t>curativo, mas que atuem também na reabilitação psicossocial.</w:t>
      </w:r>
      <w:r>
        <w:rPr>
          <w:spacing w:val="-53"/>
          <w:w w:val="85"/>
        </w:rPr>
        <w:t> </w:t>
      </w:r>
      <w:r>
        <w:rPr>
          <w:w w:val="85"/>
        </w:rPr>
        <w:t>Medidas nesse aspecto são emergenciais para esse público, pois a oncologia não deve se limitar apenas a</w:t>
      </w:r>
      <w:r>
        <w:rPr>
          <w:spacing w:val="1"/>
          <w:w w:val="85"/>
        </w:rPr>
        <w:t> </w:t>
      </w:r>
      <w:r>
        <w:rPr>
          <w:w w:val="80"/>
        </w:rPr>
        <w:t>acrescentar</w:t>
      </w:r>
      <w:r>
        <w:rPr>
          <w:spacing w:val="23"/>
          <w:w w:val="80"/>
        </w:rPr>
        <w:t> </w:t>
      </w:r>
      <w:r>
        <w:rPr>
          <w:w w:val="80"/>
        </w:rPr>
        <w:t>anos</w:t>
      </w:r>
      <w:r>
        <w:rPr>
          <w:spacing w:val="25"/>
          <w:w w:val="80"/>
        </w:rPr>
        <w:t> </w:t>
      </w:r>
      <w:r>
        <w:rPr>
          <w:w w:val="80"/>
        </w:rPr>
        <w:t>à</w:t>
      </w:r>
      <w:r>
        <w:rPr>
          <w:spacing w:val="23"/>
          <w:w w:val="80"/>
        </w:rPr>
        <w:t> </w:t>
      </w:r>
      <w:r>
        <w:rPr>
          <w:w w:val="80"/>
        </w:rPr>
        <w:t>vida,</w:t>
      </w:r>
      <w:r>
        <w:rPr>
          <w:spacing w:val="20"/>
          <w:w w:val="80"/>
        </w:rPr>
        <w:t> </w:t>
      </w:r>
      <w:r>
        <w:rPr>
          <w:w w:val="80"/>
        </w:rPr>
        <w:t>devendo</w:t>
      </w:r>
      <w:r>
        <w:rPr>
          <w:spacing w:val="23"/>
          <w:w w:val="80"/>
        </w:rPr>
        <w:t> </w:t>
      </w:r>
      <w:r>
        <w:rPr>
          <w:w w:val="80"/>
        </w:rPr>
        <w:t>também</w:t>
      </w:r>
      <w:r>
        <w:rPr>
          <w:spacing w:val="21"/>
          <w:w w:val="80"/>
        </w:rPr>
        <w:t> </w:t>
      </w:r>
      <w:r>
        <w:rPr>
          <w:w w:val="80"/>
        </w:rPr>
        <w:t>promover</w:t>
      </w:r>
      <w:r>
        <w:rPr>
          <w:spacing w:val="24"/>
          <w:w w:val="80"/>
        </w:rPr>
        <w:t> </w:t>
      </w:r>
      <w:r>
        <w:rPr>
          <w:w w:val="80"/>
        </w:rPr>
        <w:t>qualidade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vida,</w:t>
      </w:r>
      <w:r>
        <w:rPr>
          <w:spacing w:val="20"/>
          <w:w w:val="80"/>
        </w:rPr>
        <w:t> </w:t>
      </w:r>
      <w:r>
        <w:rPr>
          <w:w w:val="80"/>
        </w:rPr>
        <w:t>respeitando</w:t>
      </w:r>
      <w:r>
        <w:rPr>
          <w:spacing w:val="24"/>
          <w:w w:val="80"/>
        </w:rPr>
        <w:t> </w:t>
      </w:r>
      <w:r>
        <w:rPr>
          <w:w w:val="80"/>
        </w:rPr>
        <w:t>os</w:t>
      </w:r>
      <w:r>
        <w:rPr>
          <w:spacing w:val="24"/>
          <w:w w:val="80"/>
        </w:rPr>
        <w:t> </w:t>
      </w:r>
      <w:r>
        <w:rPr>
          <w:w w:val="80"/>
        </w:rPr>
        <w:t>princípios</w:t>
      </w:r>
      <w:r>
        <w:rPr>
          <w:spacing w:val="26"/>
          <w:w w:val="80"/>
        </w:rPr>
        <w:t> </w:t>
      </w:r>
      <w:r>
        <w:rPr>
          <w:w w:val="80"/>
        </w:rPr>
        <w:t>do</w:t>
      </w:r>
      <w:r>
        <w:rPr>
          <w:spacing w:val="24"/>
          <w:w w:val="80"/>
        </w:rPr>
        <w:t> </w:t>
      </w:r>
      <w:r>
        <w:rPr>
          <w:w w:val="80"/>
        </w:rPr>
        <w:t>SUS</w:t>
      </w:r>
      <w:r>
        <w:rPr>
          <w:spacing w:val="19"/>
          <w:w w:val="80"/>
        </w:rPr>
        <w:t> </w:t>
      </w:r>
      <w:r>
        <w:rPr>
          <w:w w:val="80"/>
        </w:rPr>
        <w:t>e</w:t>
      </w:r>
      <w:r>
        <w:rPr>
          <w:spacing w:val="24"/>
          <w:w w:val="80"/>
        </w:rPr>
        <w:t> </w:t>
      </w:r>
      <w:r>
        <w:rPr>
          <w:w w:val="80"/>
        </w:rPr>
        <w:t>o</w:t>
      </w:r>
      <w:r>
        <w:rPr>
          <w:spacing w:val="1"/>
          <w:w w:val="80"/>
        </w:rPr>
        <w:t> </w:t>
      </w:r>
      <w:r>
        <w:rPr>
          <w:w w:val="80"/>
        </w:rPr>
        <w:t>que preconiza a política de atenção oncológica, e dessa forma, promover uma assistência mais qualificada a</w:t>
      </w:r>
      <w:r>
        <w:rPr>
          <w:spacing w:val="1"/>
          <w:w w:val="80"/>
        </w:rPr>
        <w:t> </w:t>
      </w:r>
      <w:r>
        <w:rPr>
          <w:w w:val="90"/>
        </w:rPr>
        <w:t>essas</w:t>
      </w:r>
      <w:r>
        <w:rPr>
          <w:spacing w:val="-4"/>
          <w:w w:val="90"/>
        </w:rPr>
        <w:t> </w:t>
      </w:r>
      <w:r>
        <w:rPr>
          <w:w w:val="90"/>
        </w:rPr>
        <w:t>mulheres.</w:t>
      </w:r>
    </w:p>
    <w:p>
      <w:pPr>
        <w:pStyle w:val="BodyText"/>
        <w:spacing w:line="364" w:lineRule="auto"/>
        <w:ind w:left="1085" w:right="1082" w:firstLine="763"/>
        <w:jc w:val="both"/>
      </w:pPr>
      <w:r>
        <w:rPr>
          <w:w w:val="80"/>
        </w:rPr>
        <w:t>Entende-se então a importância da atuação de uma equipe multidisciplinar na reabilitação da mulher</w:t>
      </w:r>
      <w:r>
        <w:rPr>
          <w:spacing w:val="1"/>
          <w:w w:val="80"/>
        </w:rPr>
        <w:t> </w:t>
      </w:r>
      <w:r>
        <w:rPr>
          <w:w w:val="85"/>
        </w:rPr>
        <w:t>pós-mastectomia, dentre estes destacamos o papel da equipe de enfermagem, pela proximidade com as</w:t>
      </w:r>
      <w:r>
        <w:rPr>
          <w:spacing w:val="1"/>
          <w:w w:val="85"/>
        </w:rPr>
        <w:t> </w:t>
      </w:r>
      <w:r>
        <w:rPr>
          <w:w w:val="85"/>
        </w:rPr>
        <w:t>clientes durante todo processo de saúde-doença e tratamento, que deve focar o cuidar não só na parte</w:t>
      </w:r>
      <w:r>
        <w:rPr>
          <w:spacing w:val="1"/>
          <w:w w:val="85"/>
        </w:rPr>
        <w:t> </w:t>
      </w:r>
      <w:r>
        <w:rPr>
          <w:w w:val="85"/>
        </w:rPr>
        <w:t>curativa, mas deve atuar com os demais profissionais na criação de estratégias, que visem à melhoria da</w:t>
      </w:r>
      <w:r>
        <w:rPr>
          <w:spacing w:val="1"/>
          <w:w w:val="85"/>
        </w:rPr>
        <w:t> </w:t>
      </w:r>
      <w:r>
        <w:rPr>
          <w:w w:val="90"/>
        </w:rPr>
        <w:t>qualidade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vida</w:t>
      </w:r>
      <w:r>
        <w:rPr>
          <w:spacing w:val="-7"/>
          <w:w w:val="90"/>
        </w:rPr>
        <w:t> </w:t>
      </w:r>
      <w:r>
        <w:rPr>
          <w:w w:val="90"/>
        </w:rPr>
        <w:t>desta</w:t>
      </w:r>
      <w:r>
        <w:rPr>
          <w:spacing w:val="-6"/>
          <w:w w:val="90"/>
        </w:rPr>
        <w:t> </w:t>
      </w:r>
      <w:r>
        <w:rPr>
          <w:w w:val="90"/>
        </w:rPr>
        <w:t>clientela.</w:t>
      </w:r>
    </w:p>
    <w:p>
      <w:pPr>
        <w:pStyle w:val="BodyText"/>
        <w:spacing w:before="2"/>
        <w:rPr>
          <w:sz w:val="36"/>
        </w:rPr>
      </w:pPr>
    </w:p>
    <w:p>
      <w:pPr>
        <w:pStyle w:val="Heading3"/>
        <w:ind w:left="4429" w:right="4429"/>
        <w:jc w:val="center"/>
      </w:pPr>
      <w:r>
        <w:rPr>
          <w:w w:val="90"/>
        </w:rPr>
        <w:t>REFERÊNCIAS</w:t>
      </w:r>
    </w:p>
    <w:p>
      <w:pPr>
        <w:pStyle w:val="BodyText"/>
        <w:spacing w:line="242" w:lineRule="auto" w:before="146"/>
        <w:ind w:left="1085" w:right="1077"/>
      </w:pPr>
      <w:r>
        <w:rPr>
          <w:w w:val="80"/>
        </w:rPr>
        <w:t>ANDOLHE,</w:t>
      </w:r>
      <w:r>
        <w:rPr>
          <w:spacing w:val="11"/>
          <w:w w:val="80"/>
        </w:rPr>
        <w:t> </w:t>
      </w:r>
      <w:r>
        <w:rPr>
          <w:w w:val="80"/>
        </w:rPr>
        <w:t>R;</w:t>
      </w:r>
      <w:r>
        <w:rPr>
          <w:spacing w:val="11"/>
          <w:w w:val="80"/>
        </w:rPr>
        <w:t> </w:t>
      </w:r>
      <w:r>
        <w:rPr>
          <w:w w:val="80"/>
        </w:rPr>
        <w:t>Guido,</w:t>
      </w:r>
      <w:r>
        <w:rPr>
          <w:spacing w:val="17"/>
          <w:w w:val="80"/>
        </w:rPr>
        <w:t> </w:t>
      </w:r>
      <w:r>
        <w:rPr>
          <w:w w:val="80"/>
        </w:rPr>
        <w:t>L;</w:t>
      </w:r>
      <w:r>
        <w:rPr>
          <w:spacing w:val="16"/>
          <w:w w:val="80"/>
        </w:rPr>
        <w:t> </w:t>
      </w:r>
      <w:r>
        <w:rPr>
          <w:w w:val="80"/>
        </w:rPr>
        <w:t>Bianchi,</w:t>
      </w:r>
      <w:r>
        <w:rPr>
          <w:spacing w:val="16"/>
          <w:w w:val="80"/>
        </w:rPr>
        <w:t> </w:t>
      </w:r>
      <w:r>
        <w:rPr>
          <w:w w:val="80"/>
        </w:rPr>
        <w:t>E.</w:t>
      </w:r>
      <w:r>
        <w:rPr>
          <w:spacing w:val="23"/>
          <w:w w:val="80"/>
        </w:rPr>
        <w:t> </w:t>
      </w:r>
      <w:r>
        <w:rPr>
          <w:w w:val="80"/>
        </w:rPr>
        <w:t>Estrés</w:t>
      </w:r>
      <w:r>
        <w:rPr>
          <w:spacing w:val="16"/>
          <w:w w:val="80"/>
        </w:rPr>
        <w:t> </w:t>
      </w:r>
      <w:r>
        <w:rPr>
          <w:w w:val="80"/>
        </w:rPr>
        <w:t>y</w:t>
      </w:r>
      <w:r>
        <w:rPr>
          <w:spacing w:val="16"/>
          <w:w w:val="80"/>
        </w:rPr>
        <w:t> </w:t>
      </w:r>
      <w:r>
        <w:rPr>
          <w:w w:val="80"/>
        </w:rPr>
        <w:t>Sobrellevar</w:t>
      </w:r>
      <w:r>
        <w:rPr>
          <w:spacing w:val="15"/>
          <w:w w:val="80"/>
        </w:rPr>
        <w:t> </w:t>
      </w:r>
      <w:r>
        <w:rPr>
          <w:w w:val="80"/>
        </w:rPr>
        <w:t>en</w:t>
      </w:r>
      <w:r>
        <w:rPr>
          <w:spacing w:val="14"/>
          <w:w w:val="80"/>
        </w:rPr>
        <w:t> </w:t>
      </w:r>
      <w:r>
        <w:rPr>
          <w:w w:val="80"/>
        </w:rPr>
        <w:t>el</w:t>
      </w:r>
      <w:r>
        <w:rPr>
          <w:spacing w:val="19"/>
          <w:w w:val="80"/>
        </w:rPr>
        <w:t> </w:t>
      </w:r>
      <w:r>
        <w:rPr>
          <w:w w:val="80"/>
        </w:rPr>
        <w:t>período</w:t>
      </w:r>
      <w:r>
        <w:rPr>
          <w:spacing w:val="14"/>
          <w:w w:val="80"/>
        </w:rPr>
        <w:t> </w:t>
      </w:r>
      <w:r>
        <w:rPr>
          <w:w w:val="80"/>
        </w:rPr>
        <w:t>perioperatorio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cáncer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mama.</w:t>
      </w:r>
      <w:r>
        <w:rPr>
          <w:spacing w:val="12"/>
          <w:w w:val="80"/>
        </w:rPr>
        <w:t> </w:t>
      </w:r>
      <w:r>
        <w:rPr>
          <w:w w:val="80"/>
        </w:rPr>
        <w:t>Rev.</w:t>
      </w:r>
      <w:r>
        <w:rPr>
          <w:spacing w:val="1"/>
          <w:w w:val="80"/>
        </w:rPr>
        <w:t> </w:t>
      </w:r>
      <w:r>
        <w:rPr>
          <w:w w:val="80"/>
        </w:rPr>
        <w:t>Esc.</w:t>
      </w:r>
      <w:r>
        <w:rPr>
          <w:spacing w:val="2"/>
          <w:w w:val="80"/>
        </w:rPr>
        <w:t> </w:t>
      </w:r>
      <w:r>
        <w:rPr>
          <w:w w:val="80"/>
        </w:rPr>
        <w:t>enferm.</w:t>
      </w:r>
      <w:r>
        <w:rPr>
          <w:spacing w:val="5"/>
          <w:w w:val="80"/>
        </w:rPr>
        <w:t> </w:t>
      </w:r>
      <w:r>
        <w:rPr>
          <w:w w:val="80"/>
        </w:rPr>
        <w:t>USP.</w:t>
      </w:r>
      <w:r>
        <w:rPr>
          <w:spacing w:val="8"/>
          <w:w w:val="80"/>
        </w:rPr>
        <w:t> </w:t>
      </w:r>
      <w:r>
        <w:rPr>
          <w:w w:val="80"/>
        </w:rPr>
        <w:t>V.43,</w:t>
      </w:r>
      <w:r>
        <w:rPr>
          <w:spacing w:val="7"/>
          <w:w w:val="80"/>
        </w:rPr>
        <w:t> </w:t>
      </w:r>
      <w:r>
        <w:rPr>
          <w:w w:val="80"/>
        </w:rPr>
        <w:t>n.3,</w:t>
      </w:r>
      <w:r>
        <w:rPr>
          <w:spacing w:val="7"/>
          <w:w w:val="80"/>
        </w:rPr>
        <w:t> </w:t>
      </w:r>
      <w:r>
        <w:rPr>
          <w:w w:val="80"/>
        </w:rPr>
        <w:t>p.711-72.</w:t>
      </w:r>
      <w:r>
        <w:rPr>
          <w:spacing w:val="3"/>
          <w:w w:val="80"/>
        </w:rPr>
        <w:t> </w:t>
      </w:r>
      <w:r>
        <w:rPr>
          <w:w w:val="80"/>
        </w:rPr>
        <w:t>Disponível</w:t>
      </w:r>
      <w:r>
        <w:rPr>
          <w:spacing w:val="4"/>
          <w:w w:val="80"/>
        </w:rPr>
        <w:t> </w:t>
      </w:r>
      <w:r>
        <w:rPr>
          <w:w w:val="80"/>
        </w:rPr>
        <w:t>em:</w:t>
      </w:r>
      <w:r>
        <w:rPr>
          <w:spacing w:val="10"/>
          <w:w w:val="80"/>
        </w:rPr>
        <w:t> </w:t>
      </w:r>
      <w:hyperlink r:id="rId223">
        <w:r>
          <w:rPr>
            <w:w w:val="80"/>
          </w:rPr>
          <w:t>http://www.scielo.br/scielo.php.</w:t>
        </w:r>
      </w:hyperlink>
    </w:p>
    <w:p>
      <w:pPr>
        <w:pStyle w:val="BodyText"/>
        <w:spacing w:line="244" w:lineRule="auto" w:before="118"/>
        <w:ind w:left="1085" w:right="1077"/>
      </w:pPr>
      <w:r>
        <w:rPr>
          <w:w w:val="80"/>
        </w:rPr>
        <w:t>AZAMBUJA,</w:t>
      </w:r>
      <w:r>
        <w:rPr>
          <w:spacing w:val="13"/>
          <w:w w:val="80"/>
        </w:rPr>
        <w:t> </w:t>
      </w:r>
      <w:r>
        <w:rPr>
          <w:w w:val="80"/>
        </w:rPr>
        <w:t>L.</w:t>
      </w:r>
      <w:r>
        <w:rPr>
          <w:spacing w:val="14"/>
          <w:w w:val="80"/>
        </w:rPr>
        <w:t> </w:t>
      </w:r>
      <w:r>
        <w:rPr>
          <w:w w:val="80"/>
        </w:rPr>
        <w:t>et</w:t>
      </w:r>
      <w:r>
        <w:rPr>
          <w:spacing w:val="14"/>
          <w:w w:val="80"/>
        </w:rPr>
        <w:t> </w:t>
      </w:r>
      <w:r>
        <w:rPr>
          <w:w w:val="80"/>
        </w:rPr>
        <w:t>al.</w:t>
      </w:r>
      <w:r>
        <w:rPr>
          <w:spacing w:val="19"/>
          <w:w w:val="80"/>
        </w:rPr>
        <w:t> </w:t>
      </w:r>
      <w:r>
        <w:rPr>
          <w:w w:val="80"/>
        </w:rPr>
        <w:t>Avaliação</w:t>
      </w:r>
      <w:r>
        <w:rPr>
          <w:spacing w:val="18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qualidade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vida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mulheres</w:t>
      </w:r>
      <w:r>
        <w:rPr>
          <w:spacing w:val="27"/>
          <w:w w:val="80"/>
        </w:rPr>
        <w:t> </w:t>
      </w:r>
      <w:r>
        <w:rPr>
          <w:w w:val="80"/>
        </w:rPr>
        <w:t>Mastectomizadas</w:t>
      </w:r>
      <w:r>
        <w:rPr>
          <w:spacing w:val="18"/>
          <w:w w:val="80"/>
        </w:rPr>
        <w:t> </w:t>
      </w:r>
      <w:r>
        <w:rPr>
          <w:w w:val="80"/>
        </w:rPr>
        <w:t>inseridas</w:t>
      </w:r>
      <w:r>
        <w:rPr>
          <w:spacing w:val="19"/>
          <w:w w:val="80"/>
        </w:rPr>
        <w:t> </w:t>
      </w:r>
      <w:r>
        <w:rPr>
          <w:w w:val="80"/>
        </w:rPr>
        <w:t>em</w:t>
      </w:r>
      <w:r>
        <w:rPr>
          <w:spacing w:val="15"/>
          <w:w w:val="80"/>
        </w:rPr>
        <w:t> </w:t>
      </w:r>
      <w:r>
        <w:rPr>
          <w:w w:val="80"/>
        </w:rPr>
        <w:t>um</w:t>
      </w:r>
      <w:r>
        <w:rPr>
          <w:spacing w:val="16"/>
          <w:w w:val="80"/>
        </w:rPr>
        <w:t> </w:t>
      </w:r>
      <w:r>
        <w:rPr>
          <w:w w:val="80"/>
        </w:rPr>
        <w:t>programa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Fisioterapia</w:t>
      </w:r>
      <w:r>
        <w:rPr>
          <w:spacing w:val="24"/>
          <w:w w:val="80"/>
        </w:rPr>
        <w:t> </w:t>
      </w:r>
      <w:r>
        <w:rPr>
          <w:w w:val="80"/>
        </w:rPr>
        <w:t>aquática,</w:t>
      </w:r>
      <w:r>
        <w:rPr>
          <w:spacing w:val="21"/>
          <w:w w:val="80"/>
        </w:rPr>
        <w:t> </w:t>
      </w:r>
      <w:r>
        <w:rPr>
          <w:w w:val="80"/>
        </w:rPr>
        <w:t>2009.</w:t>
      </w:r>
      <w:r>
        <w:rPr>
          <w:spacing w:val="21"/>
          <w:w w:val="80"/>
        </w:rPr>
        <w:t> </w:t>
      </w:r>
      <w:r>
        <w:rPr>
          <w:w w:val="80"/>
        </w:rPr>
        <w:t>FCT/UNESP.</w:t>
      </w:r>
      <w:r>
        <w:rPr>
          <w:spacing w:val="21"/>
          <w:w w:val="80"/>
        </w:rPr>
        <w:t> </w:t>
      </w:r>
      <w:r>
        <w:rPr>
          <w:w w:val="80"/>
        </w:rPr>
        <w:t>Disponível</w:t>
      </w:r>
      <w:r>
        <w:rPr>
          <w:spacing w:val="23"/>
          <w:w w:val="80"/>
        </w:rPr>
        <w:t> </w:t>
      </w:r>
      <w:r>
        <w:rPr>
          <w:w w:val="80"/>
        </w:rPr>
        <w:t>em:</w:t>
      </w:r>
      <w:r>
        <w:rPr>
          <w:spacing w:val="32"/>
          <w:w w:val="80"/>
        </w:rPr>
        <w:t> </w:t>
      </w:r>
      <w:hyperlink r:id="rId224">
        <w:r>
          <w:rPr>
            <w:w w:val="80"/>
            <w:u w:val="single"/>
          </w:rPr>
          <w:t>http://prope.unesp.br/xxi_cic/27_02460466196.pdf</w:t>
        </w:r>
      </w:hyperlink>
    </w:p>
    <w:p>
      <w:pPr>
        <w:pStyle w:val="BodyText"/>
        <w:spacing w:before="118"/>
        <w:ind w:left="1085" w:right="1071"/>
      </w:pPr>
      <w:r>
        <w:rPr>
          <w:w w:val="85"/>
        </w:rPr>
        <w:t>AZEVEDO,</w:t>
      </w:r>
      <w:r>
        <w:rPr>
          <w:spacing w:val="9"/>
          <w:w w:val="85"/>
        </w:rPr>
        <w:t> </w:t>
      </w:r>
      <w:r>
        <w:rPr>
          <w:w w:val="85"/>
        </w:rPr>
        <w:t>R;</w:t>
      </w:r>
      <w:r>
        <w:rPr>
          <w:spacing w:val="7"/>
          <w:w w:val="85"/>
        </w:rPr>
        <w:t> </w:t>
      </w:r>
      <w:r>
        <w:rPr>
          <w:w w:val="85"/>
        </w:rPr>
        <w:t>Lopes,</w:t>
      </w:r>
      <w:r>
        <w:rPr>
          <w:spacing w:val="6"/>
          <w:w w:val="85"/>
        </w:rPr>
        <w:t> </w:t>
      </w:r>
      <w:r>
        <w:rPr>
          <w:w w:val="85"/>
        </w:rPr>
        <w:t>R.</w:t>
      </w:r>
      <w:r>
        <w:rPr>
          <w:spacing w:val="7"/>
          <w:w w:val="85"/>
        </w:rPr>
        <w:t> </w:t>
      </w:r>
      <w:r>
        <w:rPr>
          <w:w w:val="85"/>
        </w:rPr>
        <w:t>Concepção</w:t>
      </w:r>
      <w:r>
        <w:rPr>
          <w:spacing w:val="8"/>
          <w:w w:val="85"/>
        </w:rPr>
        <w:t> </w:t>
      </w:r>
      <w:r>
        <w:rPr>
          <w:w w:val="85"/>
        </w:rPr>
        <w:t>de</w:t>
      </w:r>
      <w:r>
        <w:rPr>
          <w:spacing w:val="9"/>
          <w:w w:val="85"/>
        </w:rPr>
        <w:t> </w:t>
      </w:r>
      <w:r>
        <w:rPr>
          <w:w w:val="85"/>
        </w:rPr>
        <w:t>corpo</w:t>
      </w:r>
      <w:r>
        <w:rPr>
          <w:spacing w:val="15"/>
          <w:w w:val="85"/>
        </w:rPr>
        <w:t> </w:t>
      </w:r>
      <w:r>
        <w:rPr>
          <w:w w:val="85"/>
        </w:rPr>
        <w:t>em</w:t>
      </w:r>
      <w:r>
        <w:rPr>
          <w:spacing w:val="7"/>
          <w:w w:val="85"/>
        </w:rPr>
        <w:t> </w:t>
      </w:r>
      <w:r>
        <w:rPr>
          <w:w w:val="85"/>
        </w:rPr>
        <w:t>Merleau-Ponty</w:t>
      </w:r>
      <w:r>
        <w:rPr>
          <w:spacing w:val="9"/>
          <w:w w:val="85"/>
        </w:rPr>
        <w:t> </w:t>
      </w:r>
      <w:r>
        <w:rPr>
          <w:w w:val="85"/>
        </w:rPr>
        <w:t>e</w:t>
      </w:r>
      <w:r>
        <w:rPr>
          <w:spacing w:val="8"/>
          <w:w w:val="85"/>
        </w:rPr>
        <w:t> </w:t>
      </w:r>
      <w:r>
        <w:rPr>
          <w:w w:val="85"/>
        </w:rPr>
        <w:t>mulheres</w:t>
      </w:r>
      <w:r>
        <w:rPr>
          <w:spacing w:val="13"/>
          <w:w w:val="85"/>
        </w:rPr>
        <w:t> </w:t>
      </w:r>
      <w:r>
        <w:rPr>
          <w:w w:val="85"/>
        </w:rPr>
        <w:t>mastectomizadas.</w:t>
      </w:r>
      <w:r>
        <w:rPr>
          <w:spacing w:val="6"/>
          <w:w w:val="85"/>
        </w:rPr>
        <w:t> </w:t>
      </w:r>
      <w:r>
        <w:rPr>
          <w:w w:val="85"/>
        </w:rPr>
        <w:t>Rev.</w:t>
      </w:r>
      <w:r>
        <w:rPr>
          <w:spacing w:val="6"/>
          <w:w w:val="85"/>
        </w:rPr>
        <w:t> </w:t>
      </w:r>
      <w:r>
        <w:rPr>
          <w:w w:val="85"/>
        </w:rPr>
        <w:t>bras.</w:t>
      </w:r>
      <w:r>
        <w:rPr>
          <w:spacing w:val="-51"/>
          <w:w w:val="85"/>
        </w:rPr>
        <w:t> </w:t>
      </w:r>
      <w:r>
        <w:rPr>
          <w:w w:val="80"/>
        </w:rPr>
        <w:t>enferm.</w:t>
      </w:r>
      <w:r>
        <w:rPr>
          <w:spacing w:val="2"/>
          <w:w w:val="80"/>
        </w:rPr>
        <w:t> </w:t>
      </w:r>
      <w:r>
        <w:rPr>
          <w:w w:val="80"/>
        </w:rPr>
        <w:t>V.63,</w:t>
      </w:r>
      <w:r>
        <w:rPr>
          <w:spacing w:val="7"/>
          <w:w w:val="80"/>
        </w:rPr>
        <w:t> </w:t>
      </w:r>
      <w:r>
        <w:rPr>
          <w:w w:val="80"/>
        </w:rPr>
        <w:t>n.6,</w:t>
      </w:r>
      <w:r>
        <w:rPr>
          <w:spacing w:val="2"/>
          <w:w w:val="80"/>
        </w:rPr>
        <w:t> </w:t>
      </w:r>
      <w:r>
        <w:rPr>
          <w:w w:val="80"/>
        </w:rPr>
        <w:t>p.1067-1070,</w:t>
      </w:r>
      <w:r>
        <w:rPr>
          <w:spacing w:val="3"/>
          <w:w w:val="80"/>
        </w:rPr>
        <w:t> </w:t>
      </w:r>
      <w:r>
        <w:rPr>
          <w:w w:val="80"/>
        </w:rPr>
        <w:t>2010.</w:t>
      </w:r>
      <w:r>
        <w:rPr>
          <w:spacing w:val="2"/>
          <w:w w:val="80"/>
        </w:rPr>
        <w:t> </w:t>
      </w:r>
      <w:r>
        <w:rPr>
          <w:w w:val="80"/>
        </w:rPr>
        <w:t>Available</w:t>
      </w:r>
      <w:r>
        <w:rPr>
          <w:spacing w:val="5"/>
          <w:w w:val="80"/>
        </w:rPr>
        <w:t> </w:t>
      </w:r>
      <w:r>
        <w:rPr>
          <w:w w:val="80"/>
        </w:rPr>
        <w:t>from:</w:t>
      </w:r>
      <w:r>
        <w:rPr>
          <w:spacing w:val="7"/>
          <w:w w:val="80"/>
        </w:rPr>
        <w:t> </w:t>
      </w:r>
      <w:hyperlink r:id="rId223">
        <w:r>
          <w:rPr>
            <w:w w:val="80"/>
            <w:u w:val="single"/>
          </w:rPr>
          <w:t>http://www.scielo.br/scielo.php</w:t>
        </w:r>
      </w:hyperlink>
      <w:r>
        <w:rPr>
          <w:w w:val="80"/>
        </w:rPr>
        <w:t>.</w:t>
      </w:r>
    </w:p>
    <w:p>
      <w:pPr>
        <w:pStyle w:val="BodyText"/>
        <w:spacing w:before="130"/>
        <w:ind w:left="1085" w:right="1077"/>
      </w:pPr>
      <w:r>
        <w:rPr>
          <w:w w:val="85"/>
        </w:rPr>
        <w:t>BARROS,</w:t>
      </w:r>
      <w:r>
        <w:rPr>
          <w:spacing w:val="-5"/>
          <w:w w:val="85"/>
        </w:rPr>
        <w:t> </w:t>
      </w:r>
      <w:r>
        <w:rPr>
          <w:w w:val="85"/>
        </w:rPr>
        <w:t>L.</w:t>
      </w:r>
      <w:r>
        <w:rPr>
          <w:spacing w:val="-1"/>
          <w:w w:val="85"/>
        </w:rPr>
        <w:t> </w:t>
      </w:r>
      <w:r>
        <w:rPr>
          <w:w w:val="85"/>
        </w:rPr>
        <w:t>Avaliação</w:t>
      </w:r>
      <w:r>
        <w:rPr>
          <w:spacing w:val="-3"/>
          <w:w w:val="85"/>
        </w:rPr>
        <w:t> </w:t>
      </w:r>
      <w:r>
        <w:rPr>
          <w:w w:val="85"/>
        </w:rPr>
        <w:t>da qualidade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vida</w:t>
      </w:r>
      <w:r>
        <w:rPr>
          <w:spacing w:val="-2"/>
          <w:w w:val="85"/>
        </w:rPr>
        <w:t> </w:t>
      </w:r>
      <w:r>
        <w:rPr>
          <w:w w:val="85"/>
        </w:rPr>
        <w:t>em</w:t>
      </w:r>
      <w:r>
        <w:rPr>
          <w:spacing w:val="-4"/>
          <w:w w:val="85"/>
        </w:rPr>
        <w:t> </w:t>
      </w:r>
      <w:r>
        <w:rPr>
          <w:w w:val="85"/>
        </w:rPr>
        <w:t>adolescentes:</w:t>
      </w:r>
      <w:r>
        <w:rPr>
          <w:spacing w:val="-4"/>
          <w:w w:val="85"/>
        </w:rPr>
        <w:t> </w:t>
      </w:r>
      <w:r>
        <w:rPr>
          <w:w w:val="85"/>
        </w:rPr>
        <w:t>revisão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literatura.</w:t>
      </w:r>
      <w:r>
        <w:rPr>
          <w:spacing w:val="-5"/>
          <w:w w:val="85"/>
        </w:rPr>
        <w:t> </w:t>
      </w:r>
      <w:r>
        <w:rPr>
          <w:w w:val="85"/>
        </w:rPr>
        <w:t>J.</w:t>
      </w:r>
      <w:r>
        <w:rPr>
          <w:spacing w:val="-4"/>
          <w:w w:val="85"/>
        </w:rPr>
        <w:t> </w:t>
      </w:r>
      <w:r>
        <w:rPr>
          <w:w w:val="85"/>
        </w:rPr>
        <w:t>bras.</w:t>
      </w:r>
      <w:r>
        <w:rPr>
          <w:spacing w:val="-4"/>
          <w:w w:val="85"/>
        </w:rPr>
        <w:t> </w:t>
      </w:r>
      <w:r>
        <w:rPr>
          <w:w w:val="85"/>
        </w:rPr>
        <w:t>psiquiatr.</w:t>
      </w:r>
      <w:r>
        <w:rPr>
          <w:spacing w:val="44"/>
          <w:w w:val="85"/>
        </w:rPr>
        <w:t> </w:t>
      </w:r>
      <w:r>
        <w:rPr>
          <w:w w:val="85"/>
        </w:rPr>
        <w:t>V.57,</w:t>
      </w:r>
      <w:r>
        <w:rPr>
          <w:spacing w:val="-52"/>
          <w:w w:val="85"/>
        </w:rPr>
        <w:t> </w:t>
      </w:r>
      <w:r>
        <w:rPr>
          <w:w w:val="80"/>
        </w:rPr>
        <w:t>n.3,</w:t>
      </w:r>
      <w:r>
        <w:rPr>
          <w:spacing w:val="3"/>
          <w:w w:val="80"/>
        </w:rPr>
        <w:t> </w:t>
      </w:r>
      <w:r>
        <w:rPr>
          <w:w w:val="80"/>
        </w:rPr>
        <w:t>p.212-217,</w:t>
      </w:r>
      <w:r>
        <w:rPr>
          <w:spacing w:val="4"/>
          <w:w w:val="80"/>
        </w:rPr>
        <w:t> </w:t>
      </w:r>
      <w:r>
        <w:rPr>
          <w:w w:val="80"/>
        </w:rPr>
        <w:t>2008.</w:t>
      </w:r>
      <w:r>
        <w:rPr>
          <w:spacing w:val="4"/>
          <w:w w:val="80"/>
        </w:rPr>
        <w:t> </w:t>
      </w:r>
      <w:r>
        <w:rPr>
          <w:w w:val="80"/>
        </w:rPr>
        <w:t>Disponível</w:t>
      </w:r>
      <w:r>
        <w:rPr>
          <w:spacing w:val="4"/>
          <w:w w:val="80"/>
        </w:rPr>
        <w:t> </w:t>
      </w:r>
      <w:r>
        <w:rPr>
          <w:w w:val="80"/>
        </w:rPr>
        <w:t>em:</w:t>
      </w:r>
      <w:r>
        <w:rPr>
          <w:spacing w:val="15"/>
          <w:w w:val="80"/>
        </w:rPr>
        <w:t> </w:t>
      </w:r>
      <w:hyperlink r:id="rId225">
        <w:r>
          <w:rPr>
            <w:w w:val="80"/>
            <w:u w:val="single"/>
          </w:rPr>
          <w:t>https://doi.org/10.1590/S0047-20852008000300009</w:t>
        </w:r>
      </w:hyperlink>
      <w:r>
        <w:rPr>
          <w:w w:val="80"/>
        </w:rPr>
        <w:t>.</w:t>
      </w:r>
    </w:p>
    <w:p>
      <w:pPr>
        <w:spacing w:after="0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42" w:lineRule="auto" w:before="103"/>
        <w:ind w:left="1085" w:right="1147"/>
      </w:pPr>
      <w:hyperlink r:id="rId226">
        <w:r>
          <w:rPr>
            <w:w w:val="80"/>
            <w:u w:val="single"/>
          </w:rPr>
          <w:t>BRASIL.</w:t>
        </w:r>
        <w:r>
          <w:rPr>
            <w:spacing w:val="15"/>
            <w:w w:val="80"/>
            <w:u w:val="single"/>
          </w:rPr>
          <w:t> </w:t>
        </w:r>
        <w:r>
          <w:rPr>
            <w:w w:val="80"/>
            <w:u w:val="single"/>
          </w:rPr>
          <w:t>Instituto</w:t>
        </w:r>
        <w:r>
          <w:rPr>
            <w:spacing w:val="19"/>
            <w:w w:val="80"/>
            <w:u w:val="single"/>
          </w:rPr>
          <w:t> </w:t>
        </w:r>
        <w:r>
          <w:rPr>
            <w:w w:val="80"/>
            <w:u w:val="single"/>
          </w:rPr>
          <w:t>Nacional</w:t>
        </w:r>
        <w:r>
          <w:rPr>
            <w:spacing w:val="12"/>
            <w:w w:val="80"/>
            <w:u w:val="single"/>
          </w:rPr>
          <w:t> </w:t>
        </w:r>
        <w:r>
          <w:rPr>
            <w:w w:val="80"/>
            <w:u w:val="single"/>
          </w:rPr>
          <w:t>de</w:t>
        </w:r>
        <w:r>
          <w:rPr>
            <w:spacing w:val="13"/>
            <w:w w:val="80"/>
            <w:u w:val="single"/>
          </w:rPr>
          <w:t> </w:t>
        </w:r>
        <w:r>
          <w:rPr>
            <w:w w:val="80"/>
            <w:u w:val="single"/>
          </w:rPr>
          <w:t>Câncer</w:t>
        </w:r>
        <w:r>
          <w:rPr>
            <w:spacing w:val="14"/>
            <w:w w:val="80"/>
            <w:u w:val="single"/>
          </w:rPr>
          <w:t> </w:t>
        </w:r>
        <w:r>
          <w:rPr>
            <w:w w:val="80"/>
            <w:u w:val="single"/>
          </w:rPr>
          <w:t>José</w:t>
        </w:r>
        <w:r>
          <w:rPr>
            <w:spacing w:val="14"/>
            <w:w w:val="80"/>
            <w:u w:val="single"/>
          </w:rPr>
          <w:t> </w:t>
        </w:r>
        <w:r>
          <w:rPr>
            <w:w w:val="80"/>
            <w:u w:val="single"/>
          </w:rPr>
          <w:t>Alencar</w:t>
        </w:r>
        <w:r>
          <w:rPr>
            <w:spacing w:val="14"/>
            <w:w w:val="80"/>
            <w:u w:val="single"/>
          </w:rPr>
          <w:t> </w:t>
        </w:r>
        <w:r>
          <w:rPr>
            <w:w w:val="80"/>
            <w:u w:val="single"/>
          </w:rPr>
          <w:t>Gomes</w:t>
        </w:r>
        <w:r>
          <w:rPr>
            <w:spacing w:val="15"/>
            <w:w w:val="80"/>
            <w:u w:val="single"/>
          </w:rPr>
          <w:t> </w:t>
        </w:r>
        <w:r>
          <w:rPr>
            <w:w w:val="80"/>
            <w:u w:val="single"/>
          </w:rPr>
          <w:t>da</w:t>
        </w:r>
        <w:r>
          <w:rPr>
            <w:spacing w:val="14"/>
            <w:w w:val="80"/>
            <w:u w:val="single"/>
          </w:rPr>
          <w:t> </w:t>
        </w:r>
        <w:r>
          <w:rPr>
            <w:w w:val="80"/>
            <w:u w:val="single"/>
          </w:rPr>
          <w:t>Silva.</w:t>
        </w:r>
        <w:r>
          <w:rPr>
            <w:spacing w:val="11"/>
            <w:w w:val="80"/>
            <w:u w:val="single"/>
          </w:rPr>
          <w:t> </w:t>
        </w:r>
        <w:r>
          <w:rPr>
            <w:w w:val="80"/>
            <w:u w:val="single"/>
          </w:rPr>
          <w:t>Coordenação</w:t>
        </w:r>
        <w:r>
          <w:rPr>
            <w:spacing w:val="13"/>
            <w:w w:val="80"/>
            <w:u w:val="single"/>
          </w:rPr>
          <w:t> </w:t>
        </w:r>
        <w:r>
          <w:rPr>
            <w:w w:val="80"/>
            <w:u w:val="single"/>
          </w:rPr>
          <w:t>Geral</w:t>
        </w:r>
        <w:r>
          <w:rPr>
            <w:spacing w:val="12"/>
            <w:w w:val="80"/>
            <w:u w:val="single"/>
          </w:rPr>
          <w:t> </w:t>
        </w:r>
        <w:r>
          <w:rPr>
            <w:w w:val="80"/>
            <w:u w:val="single"/>
          </w:rPr>
          <w:t>de</w:t>
        </w:r>
        <w:r>
          <w:rPr>
            <w:spacing w:val="13"/>
            <w:w w:val="80"/>
            <w:u w:val="single"/>
          </w:rPr>
          <w:t> </w:t>
        </w:r>
        <w:r>
          <w:rPr>
            <w:w w:val="80"/>
            <w:u w:val="single"/>
          </w:rPr>
          <w:t>Ações</w:t>
        </w:r>
      </w:hyperlink>
      <w:r>
        <w:rPr>
          <w:spacing w:val="1"/>
          <w:w w:val="80"/>
        </w:rPr>
        <w:t> </w:t>
      </w:r>
      <w:hyperlink r:id="rId226">
        <w:r>
          <w:rPr>
            <w:w w:val="80"/>
            <w:u w:val="single"/>
          </w:rPr>
          <w:t>Estratégicas.</w:t>
        </w:r>
        <w:r>
          <w:rPr>
            <w:spacing w:val="10"/>
            <w:w w:val="80"/>
            <w:u w:val="single"/>
          </w:rPr>
          <w:t> </w:t>
        </w:r>
        <w:r>
          <w:rPr>
            <w:w w:val="80"/>
            <w:u w:val="single"/>
          </w:rPr>
          <w:t>Coordenação</w:t>
        </w:r>
        <w:r>
          <w:rPr>
            <w:spacing w:val="12"/>
            <w:w w:val="80"/>
            <w:u w:val="single"/>
          </w:rPr>
          <w:t> </w:t>
        </w:r>
        <w:r>
          <w:rPr>
            <w:w w:val="80"/>
            <w:u w:val="single"/>
          </w:rPr>
          <w:t>de</w:t>
        </w:r>
        <w:r>
          <w:rPr>
            <w:spacing w:val="13"/>
            <w:w w:val="80"/>
            <w:u w:val="single"/>
          </w:rPr>
          <w:t> </w:t>
        </w:r>
        <w:r>
          <w:rPr>
            <w:w w:val="80"/>
            <w:u w:val="single"/>
          </w:rPr>
          <w:t>Prevenção</w:t>
        </w:r>
        <w:r>
          <w:rPr>
            <w:spacing w:val="13"/>
            <w:w w:val="80"/>
            <w:u w:val="single"/>
          </w:rPr>
          <w:t> </w:t>
        </w:r>
        <w:r>
          <w:rPr>
            <w:w w:val="80"/>
            <w:u w:val="single"/>
          </w:rPr>
          <w:t>e</w:t>
        </w:r>
        <w:r>
          <w:rPr>
            <w:spacing w:val="12"/>
            <w:w w:val="80"/>
            <w:u w:val="single"/>
          </w:rPr>
          <w:t> </w:t>
        </w:r>
        <w:r>
          <w:rPr>
            <w:w w:val="80"/>
            <w:u w:val="single"/>
          </w:rPr>
          <w:t>Vigilância</w:t>
        </w:r>
        <w:r>
          <w:rPr>
            <w:spacing w:val="24"/>
            <w:w w:val="80"/>
          </w:rPr>
          <w:t> </w:t>
        </w:r>
      </w:hyperlink>
      <w:r>
        <w:rPr>
          <w:w w:val="80"/>
        </w:rPr>
        <w:t>.</w:t>
      </w:r>
      <w:r>
        <w:rPr>
          <w:spacing w:val="10"/>
          <w:w w:val="80"/>
        </w:rPr>
        <w:t> </w:t>
      </w:r>
      <w:r>
        <w:rPr>
          <w:w w:val="80"/>
          <w:u w:val="single"/>
        </w:rPr>
        <w:t>Estimativa</w:t>
      </w:r>
      <w:r>
        <w:rPr>
          <w:spacing w:val="12"/>
          <w:w w:val="80"/>
          <w:u w:val="single"/>
        </w:rPr>
        <w:t> </w:t>
      </w:r>
      <w:r>
        <w:rPr>
          <w:w w:val="80"/>
          <w:u w:val="single"/>
        </w:rPr>
        <w:t>2012:</w:t>
      </w:r>
      <w:r>
        <w:rPr>
          <w:spacing w:val="11"/>
          <w:w w:val="80"/>
          <w:u w:val="single"/>
        </w:rPr>
        <w:t> </w:t>
      </w:r>
      <w:r>
        <w:rPr>
          <w:w w:val="80"/>
          <w:u w:val="single"/>
        </w:rPr>
        <w:t>incidência</w:t>
      </w:r>
      <w:r>
        <w:rPr>
          <w:spacing w:val="12"/>
          <w:w w:val="80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13"/>
          <w:w w:val="80"/>
          <w:u w:val="single"/>
        </w:rPr>
        <w:t> </w:t>
      </w:r>
      <w:r>
        <w:rPr>
          <w:w w:val="80"/>
          <w:u w:val="single"/>
        </w:rPr>
        <w:t>câncer</w:t>
      </w:r>
      <w:r>
        <w:rPr>
          <w:spacing w:val="21"/>
          <w:w w:val="80"/>
          <w:u w:val="single"/>
        </w:rPr>
        <w:t> </w:t>
      </w:r>
      <w:r>
        <w:rPr>
          <w:w w:val="80"/>
          <w:u w:val="single"/>
        </w:rPr>
        <w:t>no</w:t>
      </w:r>
      <w:r>
        <w:rPr>
          <w:spacing w:val="13"/>
          <w:w w:val="80"/>
          <w:u w:val="single"/>
        </w:rPr>
        <w:t> </w:t>
      </w:r>
      <w:r>
        <w:rPr>
          <w:w w:val="80"/>
          <w:u w:val="single"/>
        </w:rPr>
        <w:t>Brasil</w:t>
      </w:r>
      <w:r>
        <w:rPr>
          <w:w w:val="80"/>
        </w:rPr>
        <w:t>.</w:t>
      </w:r>
      <w:r>
        <w:rPr>
          <w:spacing w:val="10"/>
          <w:w w:val="80"/>
        </w:rPr>
        <w:t> </w:t>
      </w:r>
      <w:r>
        <w:rPr>
          <w:w w:val="80"/>
        </w:rPr>
        <w:t>Rio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90"/>
        </w:rPr>
        <w:t>Janeiro: INCA, 2011. Disponível em:</w:t>
      </w:r>
      <w:r>
        <w:rPr>
          <w:spacing w:val="1"/>
          <w:w w:val="90"/>
        </w:rPr>
        <w:t> </w:t>
      </w:r>
      <w:hyperlink r:id="rId227">
        <w:r>
          <w:rPr>
            <w:w w:val="85"/>
            <w:u w:val="single"/>
          </w:rPr>
          <w:t>http://portal.saude.sp.gov.br/resources/ses/perfil/gestor/homepage/estimativas-de-incidencia-de-cancer-</w:t>
        </w:r>
      </w:hyperlink>
      <w:r>
        <w:rPr>
          <w:spacing w:val="1"/>
          <w:w w:val="85"/>
        </w:rPr>
        <w:t> </w:t>
      </w:r>
      <w:hyperlink r:id="rId227">
        <w:r>
          <w:rPr>
            <w:w w:val="90"/>
            <w:u w:val="single"/>
          </w:rPr>
          <w:t>2012/estimativas_incidencia_cancer_2012.pdf</w:t>
        </w:r>
      </w:hyperlink>
    </w:p>
    <w:p>
      <w:pPr>
        <w:pStyle w:val="BodyText"/>
        <w:tabs>
          <w:tab w:pos="2711" w:val="left" w:leader="none"/>
          <w:tab w:pos="4174" w:val="left" w:leader="none"/>
          <w:tab w:pos="5100" w:val="left" w:leader="none"/>
          <w:tab w:pos="6372" w:val="left" w:leader="none"/>
          <w:tab w:pos="7600" w:val="left" w:leader="none"/>
          <w:tab w:pos="8799" w:val="left" w:leader="none"/>
          <w:tab w:pos="10492" w:val="left" w:leader="none"/>
        </w:tabs>
        <w:spacing w:line="244" w:lineRule="auto" w:before="126"/>
        <w:ind w:left="1085" w:right="1079"/>
        <w:jc w:val="both"/>
      </w:pPr>
      <w:r>
        <w:rPr>
          <w:w w:val="85"/>
        </w:rPr>
        <w:t>CARVALHO, PCC. Qualidade de vida das mulheres mastectomizadas. Universidade Fernando Pessoa,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Faculdade</w:t>
        <w:tab/>
      </w:r>
      <w:r>
        <w:rPr>
          <w:w w:val="90"/>
        </w:rPr>
        <w:t>Ciências</w:t>
        <w:tab/>
        <w:t>da</w:t>
        <w:tab/>
        <w:t>Saúde</w:t>
        <w:tab/>
        <w:t>Porto,</w:t>
        <w:tab/>
        <w:t>2012.</w:t>
        <w:tab/>
        <w:t>Dosponível</w:t>
        <w:tab/>
      </w:r>
      <w:r>
        <w:rPr>
          <w:w w:val="80"/>
        </w:rPr>
        <w:t>em:</w:t>
      </w:r>
      <w:r>
        <w:rPr>
          <w:spacing w:val="-49"/>
          <w:w w:val="80"/>
        </w:rPr>
        <w:t> </w:t>
      </w:r>
      <w:r>
        <w:rPr>
          <w:w w:val="90"/>
        </w:rPr>
        <w:t>https://bdigital.ufp.pt/bitstream/10284/3633/1/PG%20Cristina-</w:t>
      </w:r>
    </w:p>
    <w:p>
      <w:pPr>
        <w:pStyle w:val="BodyText"/>
        <w:spacing w:line="266" w:lineRule="exact"/>
        <w:ind w:left="1085"/>
      </w:pPr>
      <w:r>
        <w:rPr>
          <w:w w:val="90"/>
        </w:rPr>
        <w:t>%20Qualidade%20vida%20mulheres%20mastectomizadas%20F%205-9-12.pdf</w:t>
      </w:r>
    </w:p>
    <w:p>
      <w:pPr>
        <w:pStyle w:val="BodyText"/>
        <w:spacing w:line="242" w:lineRule="auto" w:before="123"/>
        <w:ind w:left="1085" w:right="1075"/>
        <w:jc w:val="both"/>
      </w:pPr>
      <w:r>
        <w:rPr>
          <w:w w:val="85"/>
        </w:rPr>
        <w:t>CESNISK, V; Monteiro S, Manoel A. Desconfortos físicos decorrentes dos tratamentos do câncer de mama</w:t>
      </w:r>
      <w:r>
        <w:rPr>
          <w:spacing w:val="1"/>
          <w:w w:val="85"/>
        </w:rPr>
        <w:t> </w:t>
      </w:r>
      <w:r>
        <w:rPr>
          <w:w w:val="80"/>
        </w:rPr>
        <w:t>influenciam a sexualidade da mulher mastectomizada? </w:t>
      </w:r>
      <w:r>
        <w:rPr>
          <w:rFonts w:ascii="Arial" w:hAnsi="Arial"/>
          <w:i/>
          <w:w w:val="80"/>
        </w:rPr>
        <w:t>Rev. esc. enferm. USP</w:t>
      </w:r>
      <w:r>
        <w:rPr>
          <w:w w:val="80"/>
        </w:rPr>
        <w:t>. V.46, n.4, p.1001-1008, 2012.</w:t>
      </w:r>
      <w:r>
        <w:rPr>
          <w:spacing w:val="1"/>
          <w:w w:val="80"/>
        </w:rPr>
        <w:t> </w:t>
      </w:r>
      <w:r>
        <w:rPr>
          <w:w w:val="80"/>
        </w:rPr>
        <w:t>ISSN</w:t>
      </w:r>
      <w:r>
        <w:rPr>
          <w:spacing w:val="6"/>
          <w:w w:val="80"/>
        </w:rPr>
        <w:t> </w:t>
      </w:r>
      <w:r>
        <w:rPr>
          <w:w w:val="80"/>
        </w:rPr>
        <w:t>0080-6234</w:t>
      </w:r>
      <w:r>
        <w:rPr>
          <w:spacing w:val="5"/>
          <w:w w:val="80"/>
        </w:rPr>
        <w:t> </w:t>
      </w:r>
      <w:r>
        <w:rPr>
          <w:w w:val="80"/>
        </w:rPr>
        <w:t>Disponível</w:t>
      </w:r>
      <w:r>
        <w:rPr>
          <w:spacing w:val="4"/>
          <w:w w:val="80"/>
        </w:rPr>
        <w:t> </w:t>
      </w:r>
      <w:r>
        <w:rPr>
          <w:w w:val="80"/>
        </w:rPr>
        <w:t>em:</w:t>
      </w:r>
      <w:r>
        <w:rPr>
          <w:spacing w:val="12"/>
          <w:w w:val="80"/>
        </w:rPr>
        <w:t> </w:t>
      </w:r>
      <w:hyperlink r:id="rId228">
        <w:r>
          <w:rPr>
            <w:w w:val="80"/>
            <w:u w:val="single"/>
          </w:rPr>
          <w:t>http://dx.doi.org/10.1590/S0080-62342012000400031</w:t>
        </w:r>
      </w:hyperlink>
    </w:p>
    <w:p>
      <w:pPr>
        <w:pStyle w:val="BodyText"/>
        <w:spacing w:line="244" w:lineRule="auto" w:before="118"/>
        <w:ind w:left="1085" w:right="1076"/>
        <w:jc w:val="both"/>
      </w:pPr>
      <w:r>
        <w:rPr>
          <w:w w:val="80"/>
        </w:rPr>
        <w:t>CORREIA, G.; Oliveira, J.; Mesquita, F.; Agnelli, R. Avaliação da qualidade de vida em mulheres submetidas à</w:t>
      </w:r>
      <w:r>
        <w:rPr>
          <w:spacing w:val="1"/>
          <w:w w:val="80"/>
        </w:rPr>
        <w:t> </w:t>
      </w:r>
      <w:r>
        <w:rPr>
          <w:w w:val="80"/>
        </w:rPr>
        <w:t>mastectomia</w:t>
      </w:r>
      <w:r>
        <w:rPr>
          <w:spacing w:val="3"/>
          <w:w w:val="80"/>
        </w:rPr>
        <w:t> </w:t>
      </w:r>
      <w:r>
        <w:rPr>
          <w:w w:val="80"/>
        </w:rPr>
        <w:t>radical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segmentar.</w:t>
      </w:r>
      <w:r>
        <w:rPr>
          <w:spacing w:val="7"/>
          <w:w w:val="80"/>
        </w:rPr>
        <w:t> </w:t>
      </w:r>
      <w:r>
        <w:rPr>
          <w:w w:val="80"/>
          <w:u w:val="single"/>
        </w:rPr>
        <w:t>Fisioter.</w:t>
      </w:r>
      <w:r>
        <w:rPr>
          <w:spacing w:val="2"/>
          <w:w w:val="80"/>
          <w:u w:val="single"/>
        </w:rPr>
        <w:t> </w:t>
      </w:r>
      <w:r>
        <w:rPr>
          <w:w w:val="80"/>
          <w:u w:val="single"/>
        </w:rPr>
        <w:t>Pesqu</w:t>
      </w:r>
      <w:r>
        <w:rPr>
          <w:w w:val="80"/>
        </w:rPr>
        <w:t>i.</w:t>
      </w:r>
      <w:r>
        <w:rPr>
          <w:spacing w:val="1"/>
          <w:w w:val="80"/>
        </w:rPr>
        <w:t> </w:t>
      </w:r>
      <w:r>
        <w:rPr>
          <w:w w:val="80"/>
        </w:rPr>
        <w:t>V.14,</w:t>
      </w:r>
      <w:r>
        <w:rPr>
          <w:spacing w:val="2"/>
          <w:w w:val="80"/>
        </w:rPr>
        <w:t> </w:t>
      </w:r>
      <w:r>
        <w:rPr>
          <w:w w:val="80"/>
        </w:rPr>
        <w:t>n.3,</w:t>
      </w:r>
      <w:r>
        <w:rPr>
          <w:spacing w:val="6"/>
          <w:w w:val="80"/>
        </w:rPr>
        <w:t> </w:t>
      </w:r>
      <w:r>
        <w:rPr>
          <w:w w:val="80"/>
        </w:rPr>
        <w:t>p.31-36,</w:t>
      </w:r>
      <w:r>
        <w:rPr>
          <w:spacing w:val="1"/>
          <w:w w:val="80"/>
        </w:rPr>
        <w:t> </w:t>
      </w:r>
      <w:r>
        <w:rPr>
          <w:w w:val="80"/>
        </w:rPr>
        <w:t>2009</w:t>
      </w:r>
    </w:p>
    <w:p>
      <w:pPr>
        <w:pStyle w:val="BodyText"/>
        <w:spacing w:before="118"/>
        <w:ind w:left="1085"/>
        <w:jc w:val="both"/>
      </w:pPr>
      <w:r>
        <w:rPr>
          <w:w w:val="80"/>
        </w:rPr>
        <w:t>COUCEIRO,</w:t>
      </w:r>
      <w:r>
        <w:rPr>
          <w:spacing w:val="12"/>
          <w:w w:val="80"/>
        </w:rPr>
        <w:t> </w:t>
      </w:r>
      <w:r>
        <w:rPr>
          <w:w w:val="80"/>
        </w:rPr>
        <w:t>T;</w:t>
      </w:r>
      <w:r>
        <w:rPr>
          <w:spacing w:val="11"/>
          <w:w w:val="80"/>
        </w:rPr>
        <w:t> </w:t>
      </w:r>
      <w:r>
        <w:rPr>
          <w:w w:val="80"/>
        </w:rPr>
        <w:t>Menezes,</w:t>
      </w:r>
      <w:r>
        <w:rPr>
          <w:spacing w:val="12"/>
          <w:w w:val="80"/>
        </w:rPr>
        <w:t> </w:t>
      </w:r>
      <w:r>
        <w:rPr>
          <w:w w:val="80"/>
        </w:rPr>
        <w:t>T.;</w:t>
      </w:r>
      <w:r>
        <w:rPr>
          <w:spacing w:val="91"/>
        </w:rPr>
        <w:t> </w:t>
      </w:r>
      <w:r>
        <w:rPr>
          <w:w w:val="80"/>
        </w:rPr>
        <w:t>Vallenca,</w:t>
      </w:r>
      <w:r>
        <w:rPr>
          <w:spacing w:val="13"/>
          <w:w w:val="80"/>
        </w:rPr>
        <w:t> </w:t>
      </w:r>
      <w:r>
        <w:rPr>
          <w:w w:val="80"/>
        </w:rPr>
        <w:t>M.</w:t>
      </w:r>
      <w:r>
        <w:rPr>
          <w:spacing w:val="17"/>
          <w:w w:val="80"/>
        </w:rPr>
        <w:t> </w:t>
      </w:r>
      <w:r>
        <w:rPr>
          <w:w w:val="80"/>
        </w:rPr>
        <w:t>Síndrome</w:t>
      </w:r>
      <w:r>
        <w:rPr>
          <w:spacing w:val="15"/>
          <w:w w:val="80"/>
        </w:rPr>
        <w:t> </w:t>
      </w:r>
      <w:r>
        <w:rPr>
          <w:w w:val="80"/>
        </w:rPr>
        <w:t>dolorosa</w:t>
      </w:r>
      <w:r>
        <w:rPr>
          <w:spacing w:val="15"/>
          <w:w w:val="80"/>
        </w:rPr>
        <w:t> </w:t>
      </w:r>
      <w:r>
        <w:rPr>
          <w:w w:val="80"/>
        </w:rPr>
        <w:t>pós-mastectomia: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5"/>
          <w:w w:val="80"/>
        </w:rPr>
        <w:t> </w:t>
      </w:r>
      <w:r>
        <w:rPr>
          <w:w w:val="80"/>
        </w:rPr>
        <w:t>magnitude</w:t>
      </w:r>
      <w:r>
        <w:rPr>
          <w:spacing w:val="15"/>
          <w:w w:val="80"/>
        </w:rPr>
        <w:t> </w:t>
      </w:r>
      <w:r>
        <w:rPr>
          <w:w w:val="80"/>
        </w:rPr>
        <w:t>do</w:t>
      </w:r>
      <w:r>
        <w:rPr>
          <w:spacing w:val="15"/>
          <w:w w:val="80"/>
        </w:rPr>
        <w:t> </w:t>
      </w:r>
      <w:r>
        <w:rPr>
          <w:w w:val="80"/>
        </w:rPr>
        <w:t>problema.</w:t>
      </w:r>
    </w:p>
    <w:p>
      <w:pPr>
        <w:spacing w:before="3"/>
        <w:ind w:left="1085" w:right="0" w:firstLine="0"/>
        <w:jc w:val="both"/>
        <w:rPr>
          <w:sz w:val="24"/>
        </w:rPr>
      </w:pPr>
      <w:r>
        <w:rPr>
          <w:rFonts w:ascii="Arial"/>
          <w:i/>
          <w:w w:val="80"/>
          <w:sz w:val="24"/>
        </w:rPr>
        <w:t>Rev.</w:t>
      </w:r>
      <w:r>
        <w:rPr>
          <w:rFonts w:ascii="Arial"/>
          <w:i/>
          <w:spacing w:val="9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Bras.</w:t>
      </w:r>
      <w:r>
        <w:rPr>
          <w:rFonts w:ascii="Arial"/>
          <w:i/>
          <w:spacing w:val="10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Anestesiol.</w:t>
      </w:r>
      <w:r>
        <w:rPr>
          <w:rFonts w:ascii="Arial"/>
          <w:i/>
          <w:spacing w:val="14"/>
          <w:w w:val="80"/>
          <w:sz w:val="24"/>
        </w:rPr>
        <w:t> </w:t>
      </w:r>
      <w:r>
        <w:rPr>
          <w:w w:val="80"/>
          <w:sz w:val="24"/>
        </w:rPr>
        <w:t>V.59,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n.3,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p.358-365,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2009.</w:t>
      </w:r>
    </w:p>
    <w:p>
      <w:pPr>
        <w:pStyle w:val="BodyText"/>
        <w:spacing w:line="244" w:lineRule="auto" w:before="122"/>
        <w:ind w:left="1085" w:right="1078"/>
        <w:jc w:val="both"/>
      </w:pPr>
      <w:r>
        <w:rPr>
          <w:w w:val="85"/>
        </w:rPr>
        <w:t>FERRAZ, A. Avaliação da qualidade de vida de mulheres mastectomizadas. Dissertação de mestrado.</w:t>
      </w:r>
      <w:r>
        <w:rPr>
          <w:spacing w:val="1"/>
          <w:w w:val="85"/>
        </w:rPr>
        <w:t> </w:t>
      </w:r>
      <w:r>
        <w:rPr>
          <w:w w:val="90"/>
        </w:rPr>
        <w:t>Universidade</w:t>
      </w:r>
      <w:r>
        <w:rPr>
          <w:spacing w:val="1"/>
          <w:w w:val="90"/>
        </w:rPr>
        <w:t> </w:t>
      </w:r>
      <w:r>
        <w:rPr>
          <w:w w:val="90"/>
        </w:rPr>
        <w:t>Federal</w:t>
      </w:r>
      <w:r>
        <w:rPr>
          <w:spacing w:val="1"/>
          <w:w w:val="90"/>
        </w:rPr>
        <w:t> </w:t>
      </w:r>
      <w:r>
        <w:rPr>
          <w:w w:val="90"/>
        </w:rPr>
        <w:t>do</w:t>
      </w:r>
      <w:r>
        <w:rPr>
          <w:spacing w:val="1"/>
          <w:w w:val="90"/>
        </w:rPr>
        <w:t> </w:t>
      </w:r>
      <w:r>
        <w:rPr>
          <w:w w:val="90"/>
        </w:rPr>
        <w:t>Rio</w:t>
      </w:r>
      <w:r>
        <w:rPr>
          <w:spacing w:val="1"/>
          <w:w w:val="90"/>
        </w:rPr>
        <w:t> </w:t>
      </w:r>
      <w:r>
        <w:rPr>
          <w:w w:val="90"/>
        </w:rPr>
        <w:t>Grande</w:t>
      </w:r>
      <w:r>
        <w:rPr>
          <w:spacing w:val="1"/>
          <w:w w:val="90"/>
        </w:rPr>
        <w:t> </w:t>
      </w:r>
      <w:r>
        <w:rPr>
          <w:w w:val="90"/>
        </w:rPr>
        <w:t>Sul.</w:t>
      </w:r>
      <w:r>
        <w:rPr>
          <w:spacing w:val="1"/>
          <w:w w:val="90"/>
        </w:rPr>
        <w:t> </w:t>
      </w:r>
      <w:r>
        <w:rPr>
          <w:w w:val="90"/>
        </w:rPr>
        <w:t>2009.</w:t>
      </w:r>
      <w:r>
        <w:rPr>
          <w:spacing w:val="1"/>
          <w:w w:val="90"/>
        </w:rPr>
        <w:t> </w:t>
      </w:r>
      <w:r>
        <w:rPr>
          <w:w w:val="90"/>
        </w:rPr>
        <w:t>Disponível</w:t>
      </w:r>
      <w:r>
        <w:rPr>
          <w:spacing w:val="1"/>
          <w:w w:val="90"/>
        </w:rPr>
        <w:t> </w:t>
      </w:r>
      <w:r>
        <w:rPr>
          <w:w w:val="90"/>
        </w:rPr>
        <w:t>em:</w:t>
      </w:r>
      <w:r>
        <w:rPr>
          <w:spacing w:val="1"/>
          <w:w w:val="90"/>
        </w:rPr>
        <w:t> </w:t>
      </w:r>
      <w:hyperlink r:id="rId229">
        <w:r>
          <w:rPr>
            <w:w w:val="90"/>
            <w:u w:val="single"/>
          </w:rPr>
          <w:t>http://www.lume.ufrgs.br/bitstream/handle/10183/15929/000690879.pdf</w:t>
        </w:r>
      </w:hyperlink>
      <w:r>
        <w:rPr>
          <w:w w:val="90"/>
        </w:rPr>
        <w:t>.</w:t>
      </w:r>
    </w:p>
    <w:p>
      <w:pPr>
        <w:pStyle w:val="BodyText"/>
        <w:spacing w:before="115"/>
        <w:ind w:left="1085"/>
        <w:jc w:val="both"/>
      </w:pPr>
      <w:r>
        <w:rPr>
          <w:w w:val="80"/>
        </w:rPr>
        <w:t>FORONES,</w:t>
      </w:r>
      <w:r>
        <w:rPr>
          <w:spacing w:val="9"/>
          <w:w w:val="80"/>
        </w:rPr>
        <w:t> </w:t>
      </w:r>
      <w:r>
        <w:rPr>
          <w:w w:val="80"/>
        </w:rPr>
        <w:t>N.</w:t>
      </w:r>
      <w:r>
        <w:rPr>
          <w:spacing w:val="10"/>
          <w:w w:val="80"/>
        </w:rPr>
        <w:t> </w:t>
      </w:r>
      <w:r>
        <w:rPr>
          <w:w w:val="80"/>
        </w:rPr>
        <w:t>et</w:t>
      </w:r>
      <w:r>
        <w:rPr>
          <w:spacing w:val="10"/>
          <w:w w:val="80"/>
        </w:rPr>
        <w:t> </w:t>
      </w:r>
      <w:r>
        <w:rPr>
          <w:w w:val="80"/>
        </w:rPr>
        <w:t>al.</w:t>
      </w:r>
      <w:r>
        <w:rPr>
          <w:spacing w:val="10"/>
          <w:w w:val="80"/>
        </w:rPr>
        <w:t> </w:t>
      </w:r>
      <w:r>
        <w:rPr>
          <w:w w:val="80"/>
        </w:rPr>
        <w:t>Guia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medicina</w:t>
      </w:r>
      <w:r>
        <w:rPr>
          <w:spacing w:val="14"/>
          <w:w w:val="80"/>
        </w:rPr>
        <w:t> </w:t>
      </w:r>
      <w:r>
        <w:rPr>
          <w:w w:val="80"/>
        </w:rPr>
        <w:t>ambulatorial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hospitalar.</w:t>
      </w:r>
      <w:r>
        <w:rPr>
          <w:spacing w:val="10"/>
          <w:w w:val="80"/>
        </w:rPr>
        <w:t> </w:t>
      </w:r>
      <w:r>
        <w:rPr>
          <w:w w:val="80"/>
        </w:rPr>
        <w:t>IV</w:t>
      </w:r>
      <w:r>
        <w:rPr>
          <w:spacing w:val="9"/>
          <w:w w:val="80"/>
        </w:rPr>
        <w:t> </w:t>
      </w:r>
      <w:r>
        <w:rPr>
          <w:w w:val="80"/>
        </w:rPr>
        <w:t>série.</w:t>
      </w:r>
      <w:r>
        <w:rPr>
          <w:spacing w:val="10"/>
          <w:w w:val="80"/>
        </w:rPr>
        <w:t> </w:t>
      </w:r>
      <w:r>
        <w:rPr>
          <w:w w:val="80"/>
        </w:rPr>
        <w:t>São</w:t>
      </w:r>
      <w:r>
        <w:rPr>
          <w:spacing w:val="12"/>
          <w:w w:val="80"/>
        </w:rPr>
        <w:t> </w:t>
      </w:r>
      <w:r>
        <w:rPr>
          <w:w w:val="80"/>
        </w:rPr>
        <w:t>Paulo</w:t>
      </w:r>
      <w:r>
        <w:rPr>
          <w:spacing w:val="13"/>
          <w:w w:val="80"/>
        </w:rPr>
        <w:t> </w:t>
      </w:r>
      <w:r>
        <w:rPr>
          <w:w w:val="80"/>
        </w:rPr>
        <w:t>(SP).</w:t>
      </w:r>
      <w:r>
        <w:rPr>
          <w:spacing w:val="9"/>
          <w:w w:val="80"/>
        </w:rPr>
        <w:t> </w:t>
      </w:r>
      <w:r>
        <w:rPr>
          <w:w w:val="80"/>
        </w:rPr>
        <w:t>UNIFESP.</w:t>
      </w:r>
      <w:r>
        <w:rPr>
          <w:spacing w:val="28"/>
          <w:w w:val="80"/>
        </w:rPr>
        <w:t> </w:t>
      </w:r>
      <w:r>
        <w:rPr>
          <w:w w:val="80"/>
        </w:rPr>
        <w:t>2005.</w:t>
      </w:r>
    </w:p>
    <w:p>
      <w:pPr>
        <w:pStyle w:val="BodyText"/>
        <w:spacing w:line="242" w:lineRule="auto" w:before="122"/>
        <w:ind w:left="1085" w:right="1075"/>
        <w:jc w:val="both"/>
      </w:pPr>
      <w:r>
        <w:rPr>
          <w:w w:val="80"/>
          <w:u w:val="single"/>
        </w:rPr>
        <w:t>GUTIERREZ,</w:t>
      </w:r>
      <w:r>
        <w:rPr>
          <w:spacing w:val="1"/>
          <w:w w:val="80"/>
          <w:u w:val="single"/>
        </w:rPr>
        <w:t> </w:t>
      </w:r>
      <w:r>
        <w:rPr>
          <w:w w:val="80"/>
          <w:u w:val="single"/>
        </w:rPr>
        <w:t>M.</w:t>
      </w:r>
      <w:r>
        <w:rPr>
          <w:spacing w:val="1"/>
          <w:w w:val="80"/>
          <w:u w:val="single"/>
        </w:rPr>
        <w:t> </w:t>
      </w:r>
      <w:r>
        <w:rPr>
          <w:w w:val="80"/>
          <w:u w:val="single"/>
        </w:rPr>
        <w:t>G.</w:t>
      </w:r>
      <w:r>
        <w:rPr>
          <w:spacing w:val="1"/>
          <w:w w:val="80"/>
          <w:u w:val="single"/>
        </w:rPr>
        <w:t> </w:t>
      </w:r>
      <w:r>
        <w:rPr>
          <w:w w:val="80"/>
          <w:u w:val="single"/>
        </w:rPr>
        <w:t>R.</w:t>
      </w:r>
      <w:r>
        <w:rPr>
          <w:w w:val="80"/>
        </w:rPr>
        <w:t> et</w:t>
      </w:r>
      <w:r>
        <w:rPr>
          <w:spacing w:val="1"/>
          <w:w w:val="80"/>
        </w:rPr>
        <w:t> </w:t>
      </w:r>
      <w:r>
        <w:rPr>
          <w:w w:val="80"/>
        </w:rPr>
        <w:t>al. Adesão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mulheres</w:t>
      </w:r>
      <w:r>
        <w:rPr>
          <w:spacing w:val="1"/>
          <w:w w:val="80"/>
        </w:rPr>
        <w:t> </w:t>
      </w:r>
      <w:r>
        <w:rPr>
          <w:w w:val="80"/>
        </w:rPr>
        <w:t>mastectomizadas</w:t>
      </w:r>
      <w:r>
        <w:rPr>
          <w:spacing w:val="1"/>
          <w:w w:val="80"/>
        </w:rPr>
        <w:t> </w:t>
      </w:r>
      <w:r>
        <w:rPr>
          <w:w w:val="80"/>
        </w:rPr>
        <w:t>ao</w:t>
      </w:r>
      <w:r>
        <w:rPr>
          <w:spacing w:val="1"/>
          <w:w w:val="80"/>
        </w:rPr>
        <w:t> </w:t>
      </w:r>
      <w:r>
        <w:rPr>
          <w:w w:val="80"/>
        </w:rPr>
        <w:t>início</w:t>
      </w:r>
      <w:r>
        <w:rPr>
          <w:spacing w:val="1"/>
          <w:w w:val="80"/>
        </w:rPr>
        <w:t> </w:t>
      </w:r>
      <w:r>
        <w:rPr>
          <w:w w:val="80"/>
        </w:rPr>
        <w:t>precoce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um</w:t>
      </w:r>
      <w:r>
        <w:rPr>
          <w:spacing w:val="1"/>
          <w:w w:val="80"/>
        </w:rPr>
        <w:t> </w:t>
      </w:r>
      <w:r>
        <w:rPr>
          <w:w w:val="80"/>
        </w:rPr>
        <w:t>programa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reabilitação. </w:t>
      </w:r>
      <w:r>
        <w:rPr>
          <w:rFonts w:ascii="Arial" w:hAnsi="Arial"/>
          <w:i/>
          <w:w w:val="80"/>
        </w:rPr>
        <w:t>Acta paul. enferm.</w:t>
      </w:r>
      <w:r>
        <w:rPr>
          <w:w w:val="80"/>
        </w:rPr>
        <w:t>V.20, n.3, p.249-254, 2007. ISSN 1982-0194.</w:t>
      </w:r>
      <w:r>
        <w:rPr>
          <w:spacing w:val="1"/>
          <w:w w:val="80"/>
        </w:rPr>
        <w:t> </w:t>
      </w:r>
      <w:hyperlink r:id="rId230">
        <w:r>
          <w:rPr>
            <w:w w:val="80"/>
          </w:rPr>
          <w:t>http://dx.doi.org/10.1590/S0103-</w:t>
        </w:r>
      </w:hyperlink>
      <w:r>
        <w:rPr>
          <w:spacing w:val="1"/>
          <w:w w:val="80"/>
        </w:rPr>
        <w:t> </w:t>
      </w:r>
      <w:r>
        <w:rPr>
          <w:w w:val="90"/>
        </w:rPr>
        <w:t>21002007000300002.</w:t>
      </w:r>
    </w:p>
    <w:p>
      <w:pPr>
        <w:pStyle w:val="BodyText"/>
        <w:spacing w:before="123"/>
        <w:ind w:left="1085"/>
        <w:jc w:val="both"/>
      </w:pPr>
      <w:r>
        <w:rPr>
          <w:w w:val="80"/>
        </w:rPr>
        <w:t>HOOF,</w:t>
      </w:r>
      <w:r>
        <w:rPr>
          <w:spacing w:val="8"/>
          <w:w w:val="80"/>
        </w:rPr>
        <w:t> </w:t>
      </w:r>
      <w:r>
        <w:rPr>
          <w:w w:val="80"/>
        </w:rPr>
        <w:t>P.M.G.</w:t>
      </w:r>
      <w:r>
        <w:rPr>
          <w:spacing w:val="11"/>
          <w:w w:val="80"/>
        </w:rPr>
        <w:t> </w:t>
      </w:r>
      <w:r>
        <w:rPr>
          <w:w w:val="80"/>
        </w:rPr>
        <w:t>et</w:t>
      </w:r>
      <w:r>
        <w:rPr>
          <w:spacing w:val="15"/>
          <w:w w:val="80"/>
        </w:rPr>
        <w:t> </w:t>
      </w:r>
      <w:r>
        <w:rPr>
          <w:w w:val="80"/>
        </w:rPr>
        <w:t>al.</w:t>
      </w:r>
      <w:r>
        <w:rPr>
          <w:spacing w:val="17"/>
          <w:w w:val="80"/>
        </w:rPr>
        <w:t> </w:t>
      </w:r>
      <w:r>
        <w:rPr>
          <w:w w:val="80"/>
        </w:rPr>
        <w:t>Tratado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Oncologia.</w:t>
      </w:r>
      <w:r>
        <w:rPr>
          <w:spacing w:val="10"/>
          <w:w w:val="80"/>
        </w:rPr>
        <w:t> </w:t>
      </w:r>
      <w:r>
        <w:rPr>
          <w:w w:val="80"/>
        </w:rPr>
        <w:t>1.ed.,</w:t>
      </w:r>
      <w:r>
        <w:rPr>
          <w:spacing w:val="10"/>
          <w:w w:val="80"/>
        </w:rPr>
        <w:t> </w:t>
      </w:r>
      <w:r>
        <w:rPr>
          <w:w w:val="80"/>
        </w:rPr>
        <w:t>São</w:t>
      </w:r>
      <w:r>
        <w:rPr>
          <w:spacing w:val="13"/>
          <w:w w:val="80"/>
        </w:rPr>
        <w:t> </w:t>
      </w:r>
      <w:r>
        <w:rPr>
          <w:w w:val="80"/>
        </w:rPr>
        <w:t>Paulo:</w:t>
      </w:r>
      <w:r>
        <w:rPr>
          <w:spacing w:val="10"/>
          <w:w w:val="80"/>
        </w:rPr>
        <w:t> </w:t>
      </w:r>
      <w:r>
        <w:rPr>
          <w:w w:val="80"/>
        </w:rPr>
        <w:t>Atheneu,</w:t>
      </w:r>
      <w:r>
        <w:rPr>
          <w:spacing w:val="10"/>
          <w:w w:val="80"/>
        </w:rPr>
        <w:t> </w:t>
      </w:r>
      <w:r>
        <w:rPr>
          <w:w w:val="80"/>
        </w:rPr>
        <w:t>2013</w:t>
      </w:r>
    </w:p>
    <w:p>
      <w:pPr>
        <w:pStyle w:val="BodyText"/>
        <w:spacing w:before="122"/>
        <w:ind w:left="1085" w:right="1083"/>
        <w:jc w:val="both"/>
      </w:pPr>
      <w:r>
        <w:rPr>
          <w:w w:val="85"/>
        </w:rPr>
        <w:t>HUGUET, P. et al. Qualidade de vida e sexualidade de mulheres tratadas de câncer de mama.</w:t>
      </w:r>
      <w:r>
        <w:rPr>
          <w:spacing w:val="1"/>
          <w:w w:val="85"/>
        </w:rPr>
        <w:t> </w:t>
      </w:r>
      <w:r>
        <w:rPr>
          <w:w w:val="85"/>
        </w:rPr>
        <w:t>Rev. Bras.</w:t>
      </w:r>
      <w:r>
        <w:rPr>
          <w:spacing w:val="1"/>
          <w:w w:val="85"/>
        </w:rPr>
        <w:t> </w:t>
      </w:r>
      <w:r>
        <w:rPr>
          <w:w w:val="80"/>
        </w:rPr>
        <w:t>Ginecol.</w:t>
      </w:r>
      <w:r>
        <w:rPr>
          <w:spacing w:val="2"/>
          <w:w w:val="80"/>
        </w:rPr>
        <w:t> </w:t>
      </w:r>
      <w:r>
        <w:rPr>
          <w:w w:val="80"/>
        </w:rPr>
        <w:t>Obstet.</w:t>
      </w:r>
      <w:r>
        <w:rPr>
          <w:spacing w:val="5"/>
          <w:w w:val="80"/>
        </w:rPr>
        <w:t> </w:t>
      </w:r>
      <w:r>
        <w:rPr>
          <w:w w:val="80"/>
        </w:rPr>
        <w:t>V.31,</w:t>
      </w:r>
      <w:r>
        <w:rPr>
          <w:spacing w:val="7"/>
          <w:w w:val="80"/>
        </w:rPr>
        <w:t> </w:t>
      </w:r>
      <w:r>
        <w:rPr>
          <w:w w:val="80"/>
        </w:rPr>
        <w:t>n.2,</w:t>
      </w:r>
      <w:r>
        <w:rPr>
          <w:spacing w:val="4"/>
          <w:w w:val="80"/>
        </w:rPr>
        <w:t> </w:t>
      </w:r>
      <w:r>
        <w:rPr>
          <w:w w:val="80"/>
        </w:rPr>
        <w:t>p.61-67,</w:t>
      </w:r>
      <w:r>
        <w:rPr>
          <w:spacing w:val="3"/>
          <w:w w:val="80"/>
        </w:rPr>
        <w:t> </w:t>
      </w:r>
      <w:r>
        <w:rPr>
          <w:w w:val="80"/>
        </w:rPr>
        <w:t>2009.</w:t>
      </w:r>
      <w:r>
        <w:rPr>
          <w:spacing w:val="3"/>
          <w:w w:val="80"/>
        </w:rPr>
        <w:t> </w:t>
      </w:r>
      <w:r>
        <w:rPr>
          <w:w w:val="80"/>
        </w:rPr>
        <w:t>Disponível</w:t>
      </w:r>
      <w:r>
        <w:rPr>
          <w:spacing w:val="4"/>
          <w:w w:val="80"/>
        </w:rPr>
        <w:t> </w:t>
      </w:r>
      <w:r>
        <w:rPr>
          <w:w w:val="80"/>
        </w:rPr>
        <w:t>em:</w:t>
      </w:r>
      <w:r>
        <w:rPr>
          <w:spacing w:val="8"/>
          <w:w w:val="80"/>
        </w:rPr>
        <w:t> </w:t>
      </w:r>
      <w:hyperlink r:id="rId223">
        <w:r>
          <w:rPr>
            <w:w w:val="80"/>
            <w:u w:val="single"/>
          </w:rPr>
          <w:t>http://www.scielo.br/scielo.php</w:t>
        </w:r>
      </w:hyperlink>
      <w:r>
        <w:rPr>
          <w:w w:val="80"/>
        </w:rPr>
        <w:t>.</w:t>
      </w:r>
    </w:p>
    <w:p>
      <w:pPr>
        <w:pStyle w:val="BodyText"/>
        <w:spacing w:before="129"/>
        <w:ind w:left="1085" w:right="1077"/>
        <w:jc w:val="both"/>
      </w:pPr>
      <w:r>
        <w:rPr>
          <w:w w:val="85"/>
        </w:rPr>
        <w:t>Oliveira, R.; Morais, S; Sarian, L. Efeitos da reconstrução mamária imediata sobre a qualidade de vida de</w:t>
      </w:r>
      <w:r>
        <w:rPr>
          <w:spacing w:val="1"/>
          <w:w w:val="85"/>
        </w:rPr>
        <w:t> </w:t>
      </w:r>
      <w:r>
        <w:rPr>
          <w:w w:val="85"/>
        </w:rPr>
        <w:t>mulheres</w:t>
      </w:r>
      <w:r>
        <w:rPr>
          <w:spacing w:val="1"/>
          <w:w w:val="85"/>
        </w:rPr>
        <w:t> </w:t>
      </w:r>
      <w:r>
        <w:rPr>
          <w:w w:val="85"/>
        </w:rPr>
        <w:t>mastectomizadas.</w:t>
      </w:r>
      <w:r>
        <w:rPr>
          <w:spacing w:val="1"/>
          <w:w w:val="85"/>
        </w:rPr>
        <w:t> </w:t>
      </w:r>
      <w:r>
        <w:rPr>
          <w:w w:val="85"/>
        </w:rPr>
        <w:t>Rev.</w:t>
      </w:r>
      <w:r>
        <w:rPr>
          <w:spacing w:val="1"/>
          <w:w w:val="85"/>
        </w:rPr>
        <w:t> </w:t>
      </w:r>
      <w:r>
        <w:rPr>
          <w:w w:val="85"/>
        </w:rPr>
        <w:t>Bras.</w:t>
      </w:r>
      <w:r>
        <w:rPr>
          <w:spacing w:val="1"/>
          <w:w w:val="85"/>
        </w:rPr>
        <w:t> </w:t>
      </w:r>
      <w:r>
        <w:rPr>
          <w:w w:val="85"/>
        </w:rPr>
        <w:t>Ginecol.</w:t>
      </w:r>
      <w:r>
        <w:rPr>
          <w:spacing w:val="1"/>
          <w:w w:val="85"/>
        </w:rPr>
        <w:t> </w:t>
      </w:r>
      <w:r>
        <w:rPr>
          <w:w w:val="85"/>
        </w:rPr>
        <w:t>Obstet.</w:t>
      </w:r>
      <w:r>
        <w:rPr>
          <w:spacing w:val="1"/>
          <w:w w:val="85"/>
        </w:rPr>
        <w:t> </w:t>
      </w:r>
      <w:r>
        <w:rPr>
          <w:w w:val="85"/>
        </w:rPr>
        <w:t>V.32,</w:t>
      </w:r>
      <w:r>
        <w:rPr>
          <w:spacing w:val="1"/>
          <w:w w:val="85"/>
        </w:rPr>
        <w:t> </w:t>
      </w:r>
      <w:r>
        <w:rPr>
          <w:w w:val="85"/>
        </w:rPr>
        <w:t>n.12,</w:t>
      </w:r>
      <w:r>
        <w:rPr>
          <w:spacing w:val="1"/>
          <w:w w:val="85"/>
        </w:rPr>
        <w:t> </w:t>
      </w:r>
      <w:r>
        <w:rPr>
          <w:w w:val="85"/>
        </w:rPr>
        <w:t>p.602-608,</w:t>
      </w:r>
      <w:r>
        <w:rPr>
          <w:spacing w:val="1"/>
          <w:w w:val="85"/>
        </w:rPr>
        <w:t> </w:t>
      </w:r>
      <w:r>
        <w:rPr>
          <w:w w:val="85"/>
        </w:rPr>
        <w:t>2010.</w:t>
      </w:r>
      <w:r>
        <w:rPr>
          <w:spacing w:val="1"/>
          <w:w w:val="85"/>
        </w:rPr>
        <w:t> </w:t>
      </w:r>
      <w:r>
        <w:rPr>
          <w:w w:val="85"/>
        </w:rPr>
        <w:t>Disponível</w:t>
      </w:r>
      <w:r>
        <w:rPr>
          <w:spacing w:val="1"/>
          <w:w w:val="85"/>
        </w:rPr>
        <w:t> </w:t>
      </w:r>
      <w:r>
        <w:rPr>
          <w:w w:val="85"/>
        </w:rPr>
        <w:t>em:</w:t>
      </w:r>
      <w:r>
        <w:rPr>
          <w:spacing w:val="1"/>
          <w:w w:val="85"/>
        </w:rPr>
        <w:t> </w:t>
      </w:r>
      <w:hyperlink r:id="rId223">
        <w:r>
          <w:rPr>
            <w:w w:val="90"/>
            <w:u w:val="single"/>
          </w:rPr>
          <w:t>http://www.scielo.br/scielo.php</w:t>
        </w:r>
      </w:hyperlink>
      <w:r>
        <w:rPr>
          <w:w w:val="90"/>
        </w:rPr>
        <w:t>.</w:t>
      </w:r>
    </w:p>
    <w:p>
      <w:pPr>
        <w:pStyle w:val="BodyText"/>
        <w:spacing w:line="244" w:lineRule="auto" w:before="131"/>
        <w:ind w:left="1085" w:right="1081"/>
        <w:jc w:val="both"/>
      </w:pPr>
      <w:r>
        <w:rPr>
          <w:w w:val="80"/>
        </w:rPr>
        <w:t>REBELO, V. et al.</w:t>
      </w:r>
      <w:r>
        <w:rPr>
          <w:spacing w:val="1"/>
          <w:w w:val="80"/>
        </w:rPr>
        <w:t> </w:t>
      </w:r>
      <w:r>
        <w:rPr>
          <w:w w:val="80"/>
        </w:rPr>
        <w:t>Avaliação da qualidade de vida em mulheres</w:t>
      </w:r>
      <w:r>
        <w:rPr>
          <w:spacing w:val="1"/>
          <w:w w:val="80"/>
        </w:rPr>
        <w:t> </w:t>
      </w:r>
      <w:r>
        <w:rPr>
          <w:w w:val="80"/>
        </w:rPr>
        <w:t>com câncer</w:t>
      </w:r>
      <w:r>
        <w:rPr>
          <w:spacing w:val="38"/>
        </w:rPr>
        <w:t> </w:t>
      </w:r>
      <w:r>
        <w:rPr>
          <w:w w:val="80"/>
        </w:rPr>
        <w:t>da mama: um estudo exploratório</w:t>
      </w:r>
      <w:r>
        <w:rPr>
          <w:spacing w:val="1"/>
          <w:w w:val="80"/>
        </w:rPr>
        <w:t> </w:t>
      </w:r>
      <w:r>
        <w:rPr>
          <w:w w:val="85"/>
        </w:rPr>
        <w:t>com</w:t>
      </w:r>
      <w:r>
        <w:rPr>
          <w:spacing w:val="1"/>
          <w:w w:val="85"/>
        </w:rPr>
        <w:t> </w:t>
      </w:r>
      <w:r>
        <w:rPr>
          <w:w w:val="85"/>
        </w:rPr>
        <w:t>60</w:t>
      </w:r>
      <w:r>
        <w:rPr>
          <w:spacing w:val="1"/>
          <w:w w:val="85"/>
        </w:rPr>
        <w:t> </w:t>
      </w:r>
      <w:r>
        <w:rPr>
          <w:w w:val="85"/>
        </w:rPr>
        <w:t>mulheres</w:t>
      </w:r>
      <w:r>
        <w:rPr>
          <w:spacing w:val="1"/>
          <w:w w:val="85"/>
        </w:rPr>
        <w:t> </w:t>
      </w:r>
      <w:r>
        <w:rPr>
          <w:w w:val="85"/>
        </w:rPr>
        <w:t>portuguesas.</w:t>
      </w:r>
      <w:r>
        <w:rPr>
          <w:spacing w:val="1"/>
          <w:w w:val="85"/>
        </w:rPr>
        <w:t> </w:t>
      </w:r>
      <w:r>
        <w:rPr>
          <w:w w:val="85"/>
        </w:rPr>
        <w:t>Psic.,</w:t>
      </w:r>
      <w:r>
        <w:rPr>
          <w:spacing w:val="1"/>
          <w:w w:val="85"/>
        </w:rPr>
        <w:t> </w:t>
      </w:r>
      <w:r>
        <w:rPr>
          <w:w w:val="85"/>
        </w:rPr>
        <w:t>Saúde</w:t>
      </w:r>
      <w:r>
        <w:rPr>
          <w:spacing w:val="1"/>
          <w:w w:val="85"/>
        </w:rPr>
        <w:t> </w:t>
      </w:r>
      <w:r>
        <w:rPr>
          <w:w w:val="85"/>
        </w:rPr>
        <w:t>&amp;</w:t>
      </w:r>
      <w:r>
        <w:rPr>
          <w:spacing w:val="1"/>
          <w:w w:val="85"/>
        </w:rPr>
        <w:t> </w:t>
      </w:r>
      <w:r>
        <w:rPr>
          <w:w w:val="85"/>
        </w:rPr>
        <w:t>Doença. V.8,</w:t>
      </w:r>
      <w:r>
        <w:rPr>
          <w:spacing w:val="1"/>
          <w:w w:val="85"/>
        </w:rPr>
        <w:t> </w:t>
      </w:r>
      <w:r>
        <w:rPr>
          <w:w w:val="85"/>
        </w:rPr>
        <w:t>n.1,</w:t>
      </w:r>
      <w:r>
        <w:rPr>
          <w:spacing w:val="1"/>
          <w:w w:val="85"/>
        </w:rPr>
        <w:t> </w:t>
      </w:r>
      <w:r>
        <w:rPr>
          <w:w w:val="85"/>
        </w:rPr>
        <w:t>p.13-32,</w:t>
      </w:r>
      <w:r>
        <w:rPr>
          <w:spacing w:val="1"/>
          <w:w w:val="85"/>
        </w:rPr>
        <w:t> </w:t>
      </w:r>
      <w:r>
        <w:rPr>
          <w:w w:val="85"/>
        </w:rPr>
        <w:t>2007.</w:t>
      </w:r>
      <w:r>
        <w:rPr>
          <w:spacing w:val="1"/>
          <w:w w:val="85"/>
        </w:rPr>
        <w:t> </w:t>
      </w:r>
      <w:r>
        <w:rPr>
          <w:w w:val="85"/>
        </w:rPr>
        <w:t>Disponível</w:t>
      </w:r>
      <w:r>
        <w:rPr>
          <w:spacing w:val="1"/>
          <w:w w:val="85"/>
        </w:rPr>
        <w:t> </w:t>
      </w:r>
      <w:r>
        <w:rPr>
          <w:w w:val="85"/>
        </w:rPr>
        <w:t>em:</w:t>
      </w:r>
      <w:r>
        <w:rPr>
          <w:spacing w:val="1"/>
          <w:w w:val="85"/>
        </w:rPr>
        <w:t> </w:t>
      </w:r>
      <w:hyperlink r:id="rId231">
        <w:r>
          <w:rPr>
            <w:w w:val="90"/>
            <w:u w:val="single"/>
          </w:rPr>
          <w:t>http://www.scielo.gpeari.mctes.pt/scielo.php</w:t>
        </w:r>
      </w:hyperlink>
    </w:p>
    <w:p>
      <w:pPr>
        <w:pStyle w:val="BodyText"/>
        <w:spacing w:before="114"/>
        <w:ind w:left="1085" w:right="1079"/>
        <w:jc w:val="both"/>
      </w:pPr>
      <w:r>
        <w:rPr>
          <w:w w:val="80"/>
        </w:rPr>
        <w:t>SILVA, B. et al. Síndrome da mama fantasma: características clínicas e epidemiológicas. Rev. Bras. Ginecol.</w:t>
      </w:r>
      <w:r>
        <w:rPr>
          <w:spacing w:val="1"/>
          <w:w w:val="80"/>
        </w:rPr>
        <w:t> </w:t>
      </w:r>
      <w:r>
        <w:rPr>
          <w:spacing w:val="-4"/>
          <w:w w:val="85"/>
        </w:rPr>
        <w:t>Obstet.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V.29,</w:t>
      </w:r>
      <w:r>
        <w:rPr>
          <w:spacing w:val="1"/>
          <w:w w:val="85"/>
        </w:rPr>
        <w:t> </w:t>
      </w:r>
      <w:r>
        <w:rPr>
          <w:spacing w:val="-4"/>
          <w:w w:val="85"/>
        </w:rPr>
        <w:t>n.9,</w:t>
      </w:r>
      <w:r>
        <w:rPr>
          <w:w w:val="85"/>
        </w:rPr>
        <w:t> </w:t>
      </w:r>
      <w:r>
        <w:rPr>
          <w:spacing w:val="-4"/>
          <w:w w:val="85"/>
        </w:rPr>
        <w:t>p.446-451.</w:t>
      </w:r>
      <w:r>
        <w:rPr>
          <w:spacing w:val="-3"/>
          <w:w w:val="85"/>
        </w:rPr>
        <w:t> </w:t>
      </w:r>
      <w:r>
        <w:rPr>
          <w:spacing w:val="-4"/>
          <w:w w:val="85"/>
        </w:rPr>
        <w:t>Disponível</w:t>
      </w:r>
      <w:r>
        <w:rPr>
          <w:spacing w:val="-2"/>
          <w:w w:val="85"/>
        </w:rPr>
        <w:t> </w:t>
      </w:r>
      <w:r>
        <w:rPr>
          <w:spacing w:val="-3"/>
          <w:w w:val="85"/>
        </w:rPr>
        <w:t>em:</w:t>
      </w:r>
      <w:r>
        <w:rPr>
          <w:spacing w:val="-2"/>
          <w:w w:val="85"/>
        </w:rPr>
        <w:t> </w:t>
      </w:r>
      <w:hyperlink r:id="rId223">
        <w:r>
          <w:rPr>
            <w:spacing w:val="-3"/>
            <w:w w:val="85"/>
            <w:u w:val="single"/>
          </w:rPr>
          <w:t>http://www.scielo.br/scielo.php</w:t>
        </w:r>
      </w:hyperlink>
      <w:r>
        <w:rPr>
          <w:spacing w:val="-3"/>
          <w:w w:val="85"/>
        </w:rPr>
        <w:t>.</w:t>
      </w:r>
    </w:p>
    <w:p>
      <w:pPr>
        <w:pStyle w:val="BodyText"/>
        <w:spacing w:before="129"/>
        <w:ind w:left="1085" w:right="1077"/>
        <w:jc w:val="both"/>
      </w:pPr>
      <w:r>
        <w:rPr>
          <w:w w:val="80"/>
        </w:rPr>
        <w:t>SILVA,</w:t>
      </w:r>
      <w:r>
        <w:rPr>
          <w:spacing w:val="17"/>
          <w:w w:val="80"/>
        </w:rPr>
        <w:t> </w:t>
      </w:r>
      <w:r>
        <w:rPr>
          <w:w w:val="80"/>
        </w:rPr>
        <w:t>G;</w:t>
      </w:r>
      <w:r>
        <w:rPr>
          <w:spacing w:val="18"/>
          <w:w w:val="80"/>
        </w:rPr>
        <w:t> </w:t>
      </w:r>
      <w:r>
        <w:rPr>
          <w:w w:val="80"/>
        </w:rPr>
        <w:t>Santos,</w:t>
      </w:r>
      <w:r>
        <w:rPr>
          <w:spacing w:val="18"/>
          <w:w w:val="80"/>
        </w:rPr>
        <w:t> </w:t>
      </w:r>
      <w:r>
        <w:rPr>
          <w:w w:val="80"/>
        </w:rPr>
        <w:t>M.</w:t>
      </w:r>
      <w:r>
        <w:rPr>
          <w:spacing w:val="17"/>
          <w:w w:val="80"/>
        </w:rPr>
        <w:t> </w:t>
      </w:r>
      <w:r>
        <w:rPr>
          <w:w w:val="80"/>
        </w:rPr>
        <w:t>"Será</w:t>
      </w:r>
      <w:r>
        <w:rPr>
          <w:spacing w:val="15"/>
          <w:w w:val="80"/>
        </w:rPr>
        <w:t> </w:t>
      </w:r>
      <w:r>
        <w:rPr>
          <w:w w:val="80"/>
        </w:rPr>
        <w:t>que</w:t>
      </w:r>
      <w:r>
        <w:rPr>
          <w:spacing w:val="15"/>
          <w:w w:val="80"/>
        </w:rPr>
        <w:t> </w:t>
      </w:r>
      <w:r>
        <w:rPr>
          <w:w w:val="80"/>
        </w:rPr>
        <w:t>não</w:t>
      </w:r>
      <w:r>
        <w:rPr>
          <w:spacing w:val="21"/>
          <w:w w:val="80"/>
        </w:rPr>
        <w:t> </w:t>
      </w:r>
      <w:r>
        <w:rPr>
          <w:w w:val="80"/>
        </w:rPr>
        <w:t>vai</w:t>
      </w:r>
      <w:r>
        <w:rPr>
          <w:spacing w:val="14"/>
          <w:w w:val="80"/>
        </w:rPr>
        <w:t> </w:t>
      </w:r>
      <w:r>
        <w:rPr>
          <w:w w:val="80"/>
        </w:rPr>
        <w:t>acabar</w:t>
      </w:r>
      <w:r>
        <w:rPr>
          <w:spacing w:val="16"/>
          <w:w w:val="80"/>
        </w:rPr>
        <w:t> </w:t>
      </w:r>
      <w:r>
        <w:rPr>
          <w:w w:val="80"/>
        </w:rPr>
        <w:t>nunca?":</w:t>
      </w:r>
      <w:r>
        <w:rPr>
          <w:spacing w:val="12"/>
          <w:w w:val="80"/>
        </w:rPr>
        <w:t> </w:t>
      </w:r>
      <w:r>
        <w:rPr>
          <w:w w:val="80"/>
        </w:rPr>
        <w:t>perscrutando</w:t>
      </w:r>
      <w:r>
        <w:rPr>
          <w:spacing w:val="15"/>
          <w:w w:val="80"/>
        </w:rPr>
        <w:t> </w:t>
      </w:r>
      <w:r>
        <w:rPr>
          <w:w w:val="80"/>
        </w:rPr>
        <w:t>o</w:t>
      </w:r>
      <w:r>
        <w:rPr>
          <w:spacing w:val="15"/>
          <w:w w:val="80"/>
        </w:rPr>
        <w:t> </w:t>
      </w:r>
      <w:r>
        <w:rPr>
          <w:w w:val="80"/>
        </w:rPr>
        <w:t>universo</w:t>
      </w:r>
      <w:r>
        <w:rPr>
          <w:spacing w:val="15"/>
          <w:w w:val="80"/>
        </w:rPr>
        <w:t> </w:t>
      </w:r>
      <w:r>
        <w:rPr>
          <w:w w:val="80"/>
        </w:rPr>
        <w:t>do</w:t>
      </w:r>
      <w:r>
        <w:rPr>
          <w:spacing w:val="14"/>
          <w:w w:val="80"/>
        </w:rPr>
        <w:t> </w:t>
      </w:r>
      <w:r>
        <w:rPr>
          <w:w w:val="80"/>
        </w:rPr>
        <w:t>pós-tratamento</w:t>
      </w:r>
      <w:r>
        <w:rPr>
          <w:spacing w:val="18"/>
          <w:w w:val="80"/>
        </w:rPr>
        <w:t> </w:t>
      </w:r>
      <w:r>
        <w:rPr>
          <w:w w:val="80"/>
        </w:rPr>
        <w:t>do</w:t>
      </w:r>
      <w:r>
        <w:rPr>
          <w:spacing w:val="15"/>
          <w:w w:val="80"/>
        </w:rPr>
        <w:t> </w:t>
      </w:r>
      <w:r>
        <w:rPr>
          <w:w w:val="80"/>
        </w:rPr>
        <w:t>câncer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mama.</w:t>
      </w:r>
      <w:r>
        <w:rPr>
          <w:spacing w:val="11"/>
          <w:w w:val="80"/>
        </w:rPr>
        <w:t> </w:t>
      </w:r>
      <w:r>
        <w:rPr>
          <w:w w:val="80"/>
        </w:rPr>
        <w:t>Texto</w:t>
      </w:r>
      <w:r>
        <w:rPr>
          <w:spacing w:val="14"/>
          <w:w w:val="80"/>
        </w:rPr>
        <w:t> </w:t>
      </w:r>
      <w:r>
        <w:rPr>
          <w:w w:val="80"/>
        </w:rPr>
        <w:t>contexto</w:t>
      </w:r>
      <w:r>
        <w:rPr>
          <w:spacing w:val="18"/>
          <w:w w:val="80"/>
        </w:rPr>
        <w:t> </w:t>
      </w:r>
      <w:r>
        <w:rPr>
          <w:w w:val="80"/>
        </w:rPr>
        <w:t>-</w:t>
      </w:r>
      <w:r>
        <w:rPr>
          <w:spacing w:val="16"/>
          <w:w w:val="80"/>
        </w:rPr>
        <w:t> </w:t>
      </w:r>
      <w:r>
        <w:rPr>
          <w:w w:val="80"/>
        </w:rPr>
        <w:t>enferm.</w:t>
      </w:r>
      <w:r>
        <w:rPr>
          <w:spacing w:val="13"/>
          <w:w w:val="80"/>
        </w:rPr>
        <w:t> </w:t>
      </w:r>
      <w:r>
        <w:rPr>
          <w:w w:val="80"/>
        </w:rPr>
        <w:t>V.17,</w:t>
      </w:r>
      <w:r>
        <w:rPr>
          <w:spacing w:val="16"/>
          <w:w w:val="80"/>
        </w:rPr>
        <w:t> </w:t>
      </w:r>
      <w:r>
        <w:rPr>
          <w:w w:val="80"/>
        </w:rPr>
        <w:t>n.3,</w:t>
      </w:r>
      <w:r>
        <w:rPr>
          <w:spacing w:val="13"/>
          <w:w w:val="80"/>
        </w:rPr>
        <w:t> </w:t>
      </w:r>
      <w:r>
        <w:rPr>
          <w:w w:val="80"/>
        </w:rPr>
        <w:t>p.561-568,</w:t>
      </w:r>
      <w:r>
        <w:rPr>
          <w:spacing w:val="12"/>
          <w:w w:val="80"/>
        </w:rPr>
        <w:t> </w:t>
      </w:r>
      <w:r>
        <w:rPr>
          <w:w w:val="80"/>
        </w:rPr>
        <w:t>2008.</w:t>
      </w:r>
      <w:r>
        <w:rPr>
          <w:spacing w:val="11"/>
          <w:w w:val="80"/>
        </w:rPr>
        <w:t> </w:t>
      </w:r>
      <w:r>
        <w:rPr>
          <w:w w:val="80"/>
        </w:rPr>
        <w:t>Disponível</w:t>
      </w:r>
      <w:r>
        <w:rPr>
          <w:spacing w:val="13"/>
          <w:w w:val="80"/>
        </w:rPr>
        <w:t> </w:t>
      </w:r>
      <w:r>
        <w:rPr>
          <w:w w:val="80"/>
        </w:rPr>
        <w:t>em:</w:t>
      </w:r>
      <w:r>
        <w:rPr>
          <w:spacing w:val="12"/>
          <w:w w:val="80"/>
        </w:rPr>
        <w:t> </w:t>
      </w:r>
      <w:hyperlink r:id="rId223">
        <w:r>
          <w:rPr>
            <w:w w:val="80"/>
          </w:rPr>
          <w:t>http://www.scielo.br/scielo.php</w:t>
        </w:r>
      </w:hyperlink>
    </w:p>
    <w:p>
      <w:pPr>
        <w:pStyle w:val="BodyText"/>
        <w:spacing w:line="244" w:lineRule="auto" w:before="124"/>
        <w:ind w:left="1085" w:right="1085"/>
        <w:jc w:val="both"/>
      </w:pPr>
      <w:r>
        <w:rPr>
          <w:w w:val="80"/>
        </w:rPr>
        <w:t>SILVA, L. Câncer de mama</w:t>
      </w:r>
      <w:r>
        <w:rPr>
          <w:spacing w:val="38"/>
        </w:rPr>
        <w:t> </w:t>
      </w:r>
      <w:r>
        <w:rPr>
          <w:w w:val="80"/>
        </w:rPr>
        <w:t>e</w:t>
      </w:r>
      <w:r>
        <w:rPr>
          <w:spacing w:val="38"/>
        </w:rPr>
        <w:t> </w:t>
      </w:r>
      <w:r>
        <w:rPr>
          <w:w w:val="80"/>
        </w:rPr>
        <w:t>sofrimento psicológico: aspectos relacionados ao feminino. Psicol.</w:t>
      </w:r>
      <w:r>
        <w:rPr>
          <w:spacing w:val="89"/>
        </w:rPr>
        <w:t> </w:t>
      </w:r>
      <w:r>
        <w:rPr>
          <w:w w:val="80"/>
        </w:rPr>
        <w:t>Estud. V.13,</w:t>
      </w:r>
      <w:r>
        <w:rPr>
          <w:spacing w:val="1"/>
          <w:w w:val="80"/>
        </w:rPr>
        <w:t> </w:t>
      </w:r>
      <w:r>
        <w:rPr>
          <w:w w:val="80"/>
        </w:rPr>
        <w:t>n.2,</w:t>
      </w:r>
      <w:r>
        <w:rPr>
          <w:spacing w:val="2"/>
          <w:w w:val="80"/>
        </w:rPr>
        <w:t> </w:t>
      </w:r>
      <w:r>
        <w:rPr>
          <w:w w:val="80"/>
        </w:rPr>
        <w:t>p.231-237,</w:t>
      </w:r>
      <w:r>
        <w:rPr>
          <w:spacing w:val="3"/>
          <w:w w:val="80"/>
        </w:rPr>
        <w:t> </w:t>
      </w:r>
      <w:r>
        <w:rPr>
          <w:w w:val="80"/>
        </w:rPr>
        <w:t>2009.</w:t>
      </w:r>
      <w:r>
        <w:rPr>
          <w:spacing w:val="3"/>
          <w:w w:val="80"/>
        </w:rPr>
        <w:t> </w:t>
      </w:r>
      <w:r>
        <w:rPr>
          <w:w w:val="80"/>
        </w:rPr>
        <w:t>Disponível</w:t>
      </w:r>
      <w:r>
        <w:rPr>
          <w:spacing w:val="4"/>
          <w:w w:val="80"/>
        </w:rPr>
        <w:t> </w:t>
      </w:r>
      <w:r>
        <w:rPr>
          <w:w w:val="80"/>
        </w:rPr>
        <w:t>em:</w:t>
      </w:r>
      <w:r>
        <w:rPr>
          <w:spacing w:val="3"/>
          <w:w w:val="80"/>
        </w:rPr>
        <w:t> </w:t>
      </w:r>
      <w:hyperlink r:id="rId232">
        <w:r>
          <w:rPr>
            <w:w w:val="80"/>
          </w:rPr>
          <w:t>http://www.scielo.br/pdf/pe/v13n2/a05v13n2.pdf</w:t>
        </w:r>
      </w:hyperlink>
    </w:p>
    <w:p>
      <w:pPr>
        <w:pStyle w:val="BodyText"/>
        <w:spacing w:line="244" w:lineRule="auto" w:before="118"/>
        <w:ind w:left="1085" w:right="1094"/>
        <w:jc w:val="both"/>
      </w:pPr>
      <w:r>
        <w:rPr>
          <w:w w:val="80"/>
        </w:rPr>
        <w:t>WHOQOL.</w:t>
      </w:r>
      <w:r>
        <w:rPr>
          <w:spacing w:val="19"/>
          <w:w w:val="80"/>
        </w:rPr>
        <w:t> </w:t>
      </w:r>
      <w:r>
        <w:rPr>
          <w:w w:val="80"/>
        </w:rPr>
        <w:t>Organização</w:t>
      </w:r>
      <w:r>
        <w:rPr>
          <w:spacing w:val="21"/>
          <w:w w:val="80"/>
        </w:rPr>
        <w:t> </w:t>
      </w:r>
      <w:r>
        <w:rPr>
          <w:w w:val="80"/>
        </w:rPr>
        <w:t>Mundial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Saúde.</w:t>
      </w:r>
      <w:r>
        <w:rPr>
          <w:spacing w:val="17"/>
          <w:w w:val="80"/>
        </w:rPr>
        <w:t> </w:t>
      </w:r>
      <w:r>
        <w:rPr>
          <w:w w:val="80"/>
        </w:rPr>
        <w:t>Versão</w:t>
      </w:r>
      <w:r>
        <w:rPr>
          <w:spacing w:val="20"/>
          <w:w w:val="80"/>
        </w:rPr>
        <w:t> </w:t>
      </w:r>
      <w:r>
        <w:rPr>
          <w:w w:val="80"/>
        </w:rPr>
        <w:t>em</w:t>
      </w:r>
      <w:r>
        <w:rPr>
          <w:spacing w:val="25"/>
          <w:w w:val="80"/>
        </w:rPr>
        <w:t> </w:t>
      </w:r>
      <w:r>
        <w:rPr>
          <w:w w:val="80"/>
        </w:rPr>
        <w:t>português</w:t>
      </w:r>
      <w:r>
        <w:rPr>
          <w:spacing w:val="22"/>
          <w:w w:val="80"/>
        </w:rPr>
        <w:t> </w:t>
      </w:r>
      <w:r>
        <w:rPr>
          <w:w w:val="80"/>
        </w:rPr>
        <w:t>dos</w:t>
      </w:r>
      <w:r>
        <w:rPr>
          <w:spacing w:val="22"/>
          <w:w w:val="80"/>
        </w:rPr>
        <w:t> </w:t>
      </w:r>
      <w:r>
        <w:rPr>
          <w:w w:val="80"/>
        </w:rPr>
        <w:t>instrumentos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avaliação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qualidade</w:t>
      </w:r>
      <w:r>
        <w:rPr>
          <w:spacing w:val="1"/>
          <w:w w:val="80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vida.</w:t>
      </w:r>
      <w:r>
        <w:rPr>
          <w:spacing w:val="-6"/>
          <w:w w:val="85"/>
        </w:rPr>
        <w:t> </w:t>
      </w:r>
      <w:r>
        <w:rPr>
          <w:w w:val="85"/>
        </w:rPr>
        <w:t>Disponível</w:t>
      </w:r>
      <w:r>
        <w:rPr>
          <w:spacing w:val="-5"/>
          <w:w w:val="85"/>
        </w:rPr>
        <w:t> </w:t>
      </w:r>
      <w:r>
        <w:rPr>
          <w:w w:val="85"/>
        </w:rPr>
        <w:t>em:</w:t>
      </w:r>
      <w:r>
        <w:rPr>
          <w:spacing w:val="-6"/>
          <w:w w:val="85"/>
        </w:rPr>
        <w:t> </w:t>
      </w:r>
      <w:hyperlink r:id="rId233">
        <w:r>
          <w:rPr>
            <w:w w:val="85"/>
          </w:rPr>
          <w:t>http://www.ufrgs.br/psiq/whoqol1.html.</w:t>
        </w:r>
      </w:hyperlink>
    </w:p>
    <w:p>
      <w:pPr>
        <w:spacing w:after="0" w:line="244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spacing w:before="99"/>
        <w:ind w:left="4434" w:right="4429"/>
        <w:jc w:val="center"/>
      </w:pPr>
      <w:bookmarkStart w:name="SOBRE A ORGANIZADORA" w:id="111"/>
      <w:bookmarkEnd w:id="111"/>
      <w:r>
        <w:rPr>
          <w:b w:val="0"/>
        </w:rPr>
      </w:r>
      <w:bookmarkStart w:name="_bookmark36" w:id="112"/>
      <w:bookmarkEnd w:id="112"/>
      <w:r>
        <w:rPr>
          <w:b w:val="0"/>
        </w:rPr>
      </w:r>
      <w:r>
        <w:rPr>
          <w:w w:val="80"/>
        </w:rPr>
        <w:t>SOBRE</w:t>
      </w:r>
      <w:r>
        <w:rPr>
          <w:spacing w:val="22"/>
          <w:w w:val="80"/>
        </w:rPr>
        <w:t> </w:t>
      </w:r>
      <w:r>
        <w:rPr>
          <w:w w:val="80"/>
        </w:rPr>
        <w:t>A</w:t>
      </w:r>
      <w:r>
        <w:rPr>
          <w:spacing w:val="31"/>
          <w:w w:val="80"/>
        </w:rPr>
        <w:t> </w:t>
      </w:r>
      <w:r>
        <w:rPr>
          <w:w w:val="80"/>
        </w:rPr>
        <w:t>ORGANIZADORA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7"/>
        <w:rPr>
          <w:rFonts w:ascii="Arial"/>
          <w:b/>
          <w:sz w:val="23"/>
        </w:rPr>
      </w:pPr>
    </w:p>
    <w:p>
      <w:pPr>
        <w:spacing w:before="0"/>
        <w:ind w:left="1085" w:right="0" w:firstLine="0"/>
        <w:jc w:val="both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Licia</w:t>
      </w:r>
      <w:r>
        <w:rPr>
          <w:rFonts w:ascii="Arial"/>
          <w:b/>
          <w:spacing w:val="10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Santos</w:t>
      </w:r>
      <w:r>
        <w:rPr>
          <w:rFonts w:ascii="Arial"/>
          <w:b/>
          <w:spacing w:val="10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Santana</w:t>
      </w:r>
    </w:p>
    <w:p>
      <w:pPr>
        <w:pStyle w:val="BodyText"/>
        <w:spacing w:line="261" w:lineRule="auto" w:before="189"/>
        <w:ind w:left="1085" w:right="1079"/>
        <w:jc w:val="both"/>
      </w:pPr>
      <w:r>
        <w:rPr>
          <w:w w:val="80"/>
        </w:rPr>
        <w:t>Docente do curso de Fisioterapia e Estética e Cosmética da Universidade Tiradentes (UNIT), especialista em</w:t>
      </w:r>
      <w:r>
        <w:rPr>
          <w:spacing w:val="1"/>
          <w:w w:val="80"/>
        </w:rPr>
        <w:t> </w:t>
      </w:r>
      <w:r>
        <w:rPr>
          <w:w w:val="85"/>
        </w:rPr>
        <w:t>Fisioterapia em Saúde da Mulher pela Universidade de Ribeirão Preto (UNAERP), Mestre e Doutora pelo</w:t>
      </w:r>
      <w:r>
        <w:rPr>
          <w:spacing w:val="1"/>
          <w:w w:val="85"/>
        </w:rPr>
        <w:t> </w:t>
      </w:r>
      <w:r>
        <w:rPr>
          <w:w w:val="85"/>
        </w:rPr>
        <w:t>departamento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Ginecologia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Obstetrícia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Faculdade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Medicina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Ribeirão</w:t>
      </w:r>
      <w:r>
        <w:rPr>
          <w:spacing w:val="-5"/>
          <w:w w:val="85"/>
        </w:rPr>
        <w:t> </w:t>
      </w:r>
      <w:r>
        <w:rPr>
          <w:w w:val="85"/>
        </w:rPr>
        <w:t>Preto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Universidade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2"/>
          <w:w w:val="85"/>
        </w:rPr>
        <w:t> </w:t>
      </w:r>
      <w:r>
        <w:rPr>
          <w:w w:val="80"/>
        </w:rPr>
        <w:t>São</w:t>
      </w:r>
      <w:r>
        <w:rPr>
          <w:spacing w:val="23"/>
          <w:w w:val="80"/>
        </w:rPr>
        <w:t> </w:t>
      </w:r>
      <w:r>
        <w:rPr>
          <w:w w:val="80"/>
        </w:rPr>
        <w:t>Paulo</w:t>
      </w:r>
      <w:r>
        <w:rPr>
          <w:spacing w:val="23"/>
          <w:w w:val="80"/>
        </w:rPr>
        <w:t> </w:t>
      </w:r>
      <w:r>
        <w:rPr>
          <w:w w:val="80"/>
        </w:rPr>
        <w:t>(FMRP/USP).</w:t>
      </w:r>
      <w:r>
        <w:rPr>
          <w:spacing w:val="21"/>
          <w:w w:val="80"/>
        </w:rPr>
        <w:t> </w:t>
      </w:r>
      <w:r>
        <w:rPr>
          <w:w w:val="80"/>
        </w:rPr>
        <w:t>Membro</w:t>
      </w:r>
      <w:r>
        <w:rPr>
          <w:spacing w:val="24"/>
          <w:w w:val="80"/>
        </w:rPr>
        <w:t> </w:t>
      </w:r>
      <w:r>
        <w:rPr>
          <w:w w:val="80"/>
        </w:rPr>
        <w:t>da</w:t>
      </w:r>
      <w:r>
        <w:rPr>
          <w:spacing w:val="24"/>
          <w:w w:val="80"/>
        </w:rPr>
        <w:t> </w:t>
      </w:r>
      <w:r>
        <w:rPr>
          <w:w w:val="80"/>
        </w:rPr>
        <w:t>Associação</w:t>
      </w:r>
      <w:r>
        <w:rPr>
          <w:spacing w:val="23"/>
          <w:w w:val="80"/>
        </w:rPr>
        <w:t> </w:t>
      </w:r>
      <w:r>
        <w:rPr>
          <w:w w:val="80"/>
        </w:rPr>
        <w:t>Brasileira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Fisioterapia</w:t>
      </w:r>
      <w:r>
        <w:rPr>
          <w:spacing w:val="23"/>
          <w:w w:val="80"/>
        </w:rPr>
        <w:t> </w:t>
      </w:r>
      <w:r>
        <w:rPr>
          <w:w w:val="80"/>
        </w:rPr>
        <w:t>em</w:t>
      </w:r>
      <w:r>
        <w:rPr>
          <w:spacing w:val="22"/>
          <w:w w:val="80"/>
        </w:rPr>
        <w:t> </w:t>
      </w:r>
      <w:r>
        <w:rPr>
          <w:w w:val="80"/>
        </w:rPr>
        <w:t>Saúde</w:t>
      </w:r>
      <w:r>
        <w:rPr>
          <w:spacing w:val="24"/>
          <w:w w:val="80"/>
        </w:rPr>
        <w:t> </w:t>
      </w:r>
      <w:r>
        <w:rPr>
          <w:w w:val="80"/>
        </w:rPr>
        <w:t>da</w:t>
      </w:r>
      <w:r>
        <w:rPr>
          <w:spacing w:val="24"/>
          <w:w w:val="80"/>
        </w:rPr>
        <w:t> </w:t>
      </w:r>
      <w:r>
        <w:rPr>
          <w:w w:val="80"/>
        </w:rPr>
        <w:t>Mulher</w:t>
      </w:r>
      <w:r>
        <w:rPr>
          <w:spacing w:val="24"/>
          <w:w w:val="80"/>
        </w:rPr>
        <w:t> </w:t>
      </w:r>
      <w:r>
        <w:rPr>
          <w:w w:val="80"/>
        </w:rPr>
        <w:t>(ABRAFISM),</w:t>
      </w:r>
      <w:r>
        <w:rPr>
          <w:spacing w:val="1"/>
          <w:w w:val="80"/>
        </w:rPr>
        <w:t> </w:t>
      </w:r>
      <w:r>
        <w:rPr>
          <w:spacing w:val="-1"/>
          <w:w w:val="90"/>
        </w:rPr>
        <w:t>da</w:t>
      </w:r>
      <w:r>
        <w:rPr>
          <w:w w:val="90"/>
        </w:rPr>
        <w:t> </w:t>
      </w:r>
      <w:r>
        <w:rPr>
          <w:spacing w:val="-1"/>
          <w:w w:val="90"/>
        </w:rPr>
        <w:t>Associação</w:t>
      </w:r>
      <w:r>
        <w:rPr>
          <w:w w:val="90"/>
        </w:rPr>
        <w:t> </w:t>
      </w:r>
      <w:r>
        <w:rPr>
          <w:spacing w:val="-1"/>
          <w:w w:val="90"/>
        </w:rPr>
        <w:t>Brasileira</w:t>
      </w:r>
      <w:r>
        <w:rPr>
          <w:w w:val="90"/>
        </w:rPr>
        <w:t> </w:t>
      </w:r>
      <w:r>
        <w:rPr>
          <w:spacing w:val="-1"/>
          <w:w w:val="90"/>
        </w:rPr>
        <w:t>de</w:t>
      </w:r>
      <w:r>
        <w:rPr>
          <w:w w:val="90"/>
        </w:rPr>
        <w:t> </w:t>
      </w:r>
      <w:r>
        <w:rPr>
          <w:spacing w:val="-1"/>
          <w:w w:val="90"/>
        </w:rPr>
        <w:t>Ensino</w:t>
      </w:r>
      <w:r>
        <w:rPr>
          <w:w w:val="90"/>
        </w:rPr>
        <w:t> </w:t>
      </w:r>
      <w:r>
        <w:rPr>
          <w:spacing w:val="-1"/>
          <w:w w:val="90"/>
        </w:rPr>
        <w:t>de</w:t>
      </w:r>
      <w:r>
        <w:rPr>
          <w:w w:val="90"/>
        </w:rPr>
        <w:t> </w:t>
      </w:r>
      <w:r>
        <w:rPr>
          <w:spacing w:val="-1"/>
          <w:w w:val="90"/>
        </w:rPr>
        <w:t>Fisioterapia</w:t>
      </w:r>
      <w:r>
        <w:rPr>
          <w:w w:val="90"/>
        </w:rPr>
        <w:t> </w:t>
      </w:r>
      <w:r>
        <w:rPr>
          <w:spacing w:val="-1"/>
          <w:w w:val="90"/>
        </w:rPr>
        <w:t>(ABENFISIO)</w:t>
      </w:r>
      <w:r>
        <w:rPr>
          <w:w w:val="90"/>
        </w:rPr>
        <w:t> </w:t>
      </w:r>
      <w:r>
        <w:rPr>
          <w:spacing w:val="-1"/>
          <w:w w:val="90"/>
        </w:rPr>
        <w:t>e</w:t>
      </w:r>
      <w:r>
        <w:rPr>
          <w:w w:val="90"/>
        </w:rPr>
        <w:t> </w:t>
      </w:r>
      <w:r>
        <w:rPr>
          <w:spacing w:val="-1"/>
          <w:w w:val="90"/>
        </w:rPr>
        <w:t>da</w:t>
      </w:r>
      <w:r>
        <w:rPr>
          <w:w w:val="90"/>
        </w:rPr>
        <w:t> Associação</w:t>
      </w:r>
      <w:r>
        <w:rPr>
          <w:spacing w:val="1"/>
          <w:w w:val="90"/>
        </w:rPr>
        <w:t> </w:t>
      </w:r>
      <w:r>
        <w:rPr>
          <w:w w:val="90"/>
        </w:rPr>
        <w:t>Brasileira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-55"/>
          <w:w w:val="90"/>
        </w:rPr>
        <w:t> </w:t>
      </w:r>
      <w:r>
        <w:rPr>
          <w:w w:val="90"/>
        </w:rPr>
        <w:t>Dermatofuncional</w:t>
      </w:r>
      <w:r>
        <w:rPr>
          <w:spacing w:val="-8"/>
          <w:w w:val="90"/>
        </w:rPr>
        <w:t> </w:t>
      </w:r>
      <w:r>
        <w:rPr>
          <w:w w:val="90"/>
        </w:rPr>
        <w:t>(ABRAFIDEF).</w:t>
      </w:r>
    </w:p>
    <w:p>
      <w:pPr>
        <w:spacing w:after="0" w:line="261" w:lineRule="auto"/>
        <w:jc w:val="both"/>
        <w:sectPr>
          <w:pgSz w:w="11910" w:h="16840"/>
          <w:pgMar w:header="632" w:footer="0" w:top="8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99"/>
        <w:ind w:left="4424" w:right="4429" w:firstLine="0"/>
        <w:jc w:val="center"/>
        <w:rPr>
          <w:rFonts w:ascii="Arial" w:hAnsi="Arial"/>
          <w:b/>
          <w:sz w:val="24"/>
        </w:rPr>
      </w:pPr>
      <w:bookmarkStart w:name="ÍNDICE REMISSIVO" w:id="113"/>
      <w:bookmarkEnd w:id="113"/>
      <w:r>
        <w:rPr/>
      </w:r>
      <w:bookmarkStart w:name="_bookmark37" w:id="114"/>
      <w:bookmarkEnd w:id="114"/>
      <w:r>
        <w:rPr/>
      </w:r>
      <w:r>
        <w:rPr>
          <w:rFonts w:ascii="Arial" w:hAnsi="Arial"/>
          <w:b/>
          <w:w w:val="80"/>
          <w:sz w:val="24"/>
        </w:rPr>
        <w:t>ÍNDICE</w:t>
      </w:r>
      <w:r>
        <w:rPr>
          <w:rFonts w:ascii="Arial" w:hAnsi="Arial"/>
          <w:b/>
          <w:spacing w:val="3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REMISSIVO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3"/>
        </w:rPr>
      </w:pPr>
    </w:p>
    <w:p>
      <w:pPr>
        <w:spacing w:after="0"/>
        <w:rPr>
          <w:rFonts w:ascii="Arial"/>
          <w:sz w:val="23"/>
        </w:rPr>
        <w:sectPr>
          <w:pgSz w:w="11910" w:h="16840"/>
          <w:pgMar w:header="632" w:footer="0" w:top="840" w:bottom="280" w:left="0" w:right="0"/>
        </w:sectPr>
      </w:pPr>
    </w:p>
    <w:p>
      <w:pPr>
        <w:pStyle w:val="Heading1"/>
        <w:spacing w:before="181"/>
        <w:ind w:left="1099"/>
      </w:pPr>
      <w:r>
        <w:rPr>
          <w:w w:val="99"/>
        </w:rPr>
        <w:t>A</w:t>
      </w:r>
    </w:p>
    <w:p>
      <w:pPr>
        <w:spacing w:before="143"/>
        <w:ind w:left="108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abortamento</w:t>
      </w:r>
      <w:r>
        <w:rPr>
          <w:rFonts w:ascii="Calibri"/>
          <w:w w:val="95"/>
          <w:sz w:val="18"/>
        </w:rPr>
        <w:t>, 126, 135, 136, 137, 142, 143, 144,</w:t>
      </w:r>
      <w:r>
        <w:rPr>
          <w:rFonts w:ascii="Calibri"/>
          <w:spacing w:val="-5"/>
          <w:w w:val="95"/>
          <w:sz w:val="18"/>
        </w:rPr>
        <w:t> </w:t>
      </w:r>
      <w:r>
        <w:rPr>
          <w:rFonts w:ascii="Calibri"/>
          <w:w w:val="95"/>
          <w:sz w:val="18"/>
        </w:rPr>
        <w:t>205</w:t>
      </w:r>
    </w:p>
    <w:p>
      <w:pPr>
        <w:spacing w:before="20"/>
        <w:ind w:left="1085" w:right="0" w:firstLine="0"/>
        <w:jc w:val="left"/>
        <w:rPr>
          <w:rFonts w:ascii="Calibri"/>
          <w:sz w:val="18"/>
        </w:rPr>
      </w:pPr>
      <w:r>
        <w:rPr>
          <w:spacing w:val="-1"/>
          <w:sz w:val="18"/>
        </w:rPr>
        <w:t>aborto</w:t>
      </w:r>
      <w:r>
        <w:rPr>
          <w:rFonts w:ascii="Calibri"/>
          <w:spacing w:val="-1"/>
          <w:sz w:val="18"/>
        </w:rPr>
        <w:t>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pacing w:val="-1"/>
          <w:sz w:val="18"/>
        </w:rPr>
        <w:t>61,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pacing w:val="-1"/>
          <w:sz w:val="18"/>
        </w:rPr>
        <w:t>125,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pacing w:val="-1"/>
          <w:sz w:val="18"/>
        </w:rPr>
        <w:t>126,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127,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128,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pacing w:val="-1"/>
          <w:sz w:val="18"/>
        </w:rPr>
        <w:t>129,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pacing w:val="-1"/>
          <w:sz w:val="18"/>
        </w:rPr>
        <w:t>130,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pacing w:val="-1"/>
          <w:sz w:val="18"/>
        </w:rPr>
        <w:t>131,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132,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133,</w:t>
      </w:r>
      <w:r>
        <w:rPr>
          <w:rFonts w:ascii="Calibri"/>
          <w:spacing w:val="-10"/>
          <w:sz w:val="18"/>
        </w:rPr>
        <w:t> </w:t>
      </w:r>
      <w:r>
        <w:rPr>
          <w:rFonts w:ascii="Calibri"/>
          <w:sz w:val="18"/>
        </w:rPr>
        <w:t>136,</w:t>
      </w:r>
    </w:p>
    <w:p>
      <w:pPr>
        <w:spacing w:before="16"/>
        <w:ind w:left="13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138,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159</w:t>
      </w:r>
    </w:p>
    <w:p>
      <w:pPr>
        <w:spacing w:before="20"/>
        <w:ind w:left="0" w:right="22" w:firstLine="0"/>
        <w:jc w:val="right"/>
        <w:rPr>
          <w:rFonts w:ascii="Calibri" w:hAnsi="Calibri"/>
          <w:sz w:val="18"/>
        </w:rPr>
      </w:pPr>
      <w:r>
        <w:rPr>
          <w:spacing w:val="-1"/>
          <w:sz w:val="18"/>
        </w:rPr>
        <w:t>ações</w:t>
      </w:r>
      <w:r>
        <w:rPr>
          <w:rFonts w:ascii="Calibri" w:hAnsi="Calibri"/>
          <w:spacing w:val="-1"/>
          <w:sz w:val="18"/>
        </w:rPr>
        <w:t>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46,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47,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52,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pacing w:val="-1"/>
          <w:sz w:val="18"/>
        </w:rPr>
        <w:t>53,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59,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64,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65,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66,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70,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pacing w:val="-1"/>
          <w:sz w:val="18"/>
        </w:rPr>
        <w:t>71,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73,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108,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z w:val="18"/>
        </w:rPr>
        <w:t>110,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112,</w:t>
      </w:r>
    </w:p>
    <w:p>
      <w:pPr>
        <w:spacing w:before="16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114,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167,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z w:val="18"/>
        </w:rPr>
        <w:t>168,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202,</w:t>
      </w:r>
    </w:p>
    <w:p>
      <w:pPr>
        <w:spacing w:before="15"/>
        <w:ind w:left="13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203,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210</w:t>
      </w:r>
    </w:p>
    <w:p>
      <w:pPr>
        <w:spacing w:before="21"/>
        <w:ind w:left="1085" w:right="0" w:firstLine="0"/>
        <w:jc w:val="left"/>
        <w:rPr>
          <w:rFonts w:ascii="Calibri" w:hAnsi="Calibri"/>
          <w:sz w:val="18"/>
        </w:rPr>
      </w:pPr>
      <w:r>
        <w:rPr>
          <w:spacing w:val="-2"/>
          <w:sz w:val="18"/>
        </w:rPr>
        <w:t>adoção</w:t>
      </w:r>
      <w:r>
        <w:rPr>
          <w:rFonts w:ascii="Calibri" w:hAnsi="Calibri"/>
          <w:spacing w:val="-2"/>
          <w:sz w:val="18"/>
        </w:rPr>
        <w:t>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2"/>
          <w:sz w:val="18"/>
        </w:rPr>
        <w:t>21,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97,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98,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99,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100,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101,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102,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103,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pacing w:val="-1"/>
          <w:sz w:val="18"/>
        </w:rPr>
        <w:t>104,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105,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106,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162</w:t>
      </w:r>
    </w:p>
    <w:p>
      <w:pPr>
        <w:spacing w:before="15"/>
        <w:ind w:left="1085" w:right="0" w:firstLine="0"/>
        <w:jc w:val="left"/>
        <w:rPr>
          <w:rFonts w:ascii="Calibri"/>
          <w:sz w:val="18"/>
        </w:rPr>
      </w:pPr>
      <w:r>
        <w:rPr>
          <w:spacing w:val="-1"/>
          <w:sz w:val="18"/>
        </w:rPr>
        <w:t>aula</w:t>
      </w:r>
      <w:r>
        <w:rPr>
          <w:rFonts w:ascii="Calibri"/>
          <w:spacing w:val="-1"/>
          <w:sz w:val="18"/>
        </w:rPr>
        <w:t>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69,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71,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z w:val="18"/>
        </w:rPr>
        <w:t>73,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z w:val="18"/>
        </w:rPr>
        <w:t>74,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z w:val="18"/>
        </w:rPr>
        <w:t>76</w:t>
      </w:r>
    </w:p>
    <w:p>
      <w:pPr>
        <w:spacing w:before="21"/>
        <w:ind w:left="108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autoestima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23,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25,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27,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29,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30,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32,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33,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34,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189,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215</w:t>
      </w:r>
    </w:p>
    <w:p>
      <w:pPr>
        <w:spacing w:before="15"/>
        <w:ind w:left="108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autonomia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20,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70,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72,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73,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128,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130,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131,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158,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163,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166,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167,</w:t>
      </w:r>
    </w:p>
    <w:p>
      <w:pPr>
        <w:spacing w:before="15"/>
        <w:ind w:left="13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168,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189</w:t>
      </w:r>
    </w:p>
    <w:p>
      <w:pPr>
        <w:pStyle w:val="BodyText"/>
        <w:spacing w:before="5"/>
        <w:rPr>
          <w:rFonts w:ascii="Calibri"/>
          <w:sz w:val="21"/>
        </w:rPr>
      </w:pPr>
    </w:p>
    <w:p>
      <w:pPr>
        <w:pStyle w:val="Heading1"/>
        <w:spacing w:before="1"/>
        <w:ind w:left="1098"/>
      </w:pPr>
      <w:r>
        <w:rPr>
          <w:w w:val="99"/>
        </w:rPr>
        <w:t>C</w:t>
      </w:r>
    </w:p>
    <w:p>
      <w:pPr>
        <w:spacing w:before="99"/>
        <w:ind w:left="695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w w:val="95"/>
          <w:sz w:val="18"/>
        </w:rPr>
        <w:t>enfermagem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34,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36,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37,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38,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39,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41,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43,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44,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45,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97,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108,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109,</w:t>
      </w:r>
    </w:p>
    <w:p>
      <w:pPr>
        <w:spacing w:before="20"/>
        <w:ind w:left="91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110,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122,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123,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125,</w:t>
      </w:r>
    </w:p>
    <w:p>
      <w:pPr>
        <w:spacing w:before="16"/>
        <w:ind w:left="91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132,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158,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219</w:t>
      </w:r>
    </w:p>
    <w:p>
      <w:pPr>
        <w:spacing w:before="20"/>
        <w:ind w:left="695" w:right="0" w:firstLine="0"/>
        <w:jc w:val="left"/>
        <w:rPr>
          <w:rFonts w:ascii="Calibri"/>
          <w:sz w:val="18"/>
        </w:rPr>
      </w:pPr>
      <w:r>
        <w:rPr>
          <w:spacing w:val="-1"/>
          <w:sz w:val="18"/>
        </w:rPr>
        <w:t>ensino</w:t>
      </w:r>
      <w:r>
        <w:rPr>
          <w:rFonts w:ascii="Calibri"/>
          <w:spacing w:val="-1"/>
          <w:sz w:val="18"/>
        </w:rPr>
        <w:t>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56,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69,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71,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72,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73,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74,</w:t>
      </w:r>
      <w:r>
        <w:rPr>
          <w:rFonts w:ascii="Calibri"/>
          <w:spacing w:val="-10"/>
          <w:sz w:val="18"/>
        </w:rPr>
        <w:t> </w:t>
      </w:r>
      <w:r>
        <w:rPr>
          <w:rFonts w:ascii="Calibri"/>
          <w:spacing w:val="-1"/>
          <w:sz w:val="18"/>
        </w:rPr>
        <w:t>75,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97,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99,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122,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130,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131,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158,</w:t>
      </w:r>
    </w:p>
    <w:p>
      <w:pPr>
        <w:spacing w:before="16"/>
        <w:ind w:left="91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163,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169</w:t>
      </w:r>
    </w:p>
    <w:p>
      <w:pPr>
        <w:spacing w:before="15"/>
        <w:ind w:left="695" w:right="0" w:firstLine="0"/>
        <w:jc w:val="left"/>
        <w:rPr>
          <w:rFonts w:ascii="Calibri"/>
          <w:sz w:val="18"/>
        </w:rPr>
      </w:pPr>
      <w:r>
        <w:rPr>
          <w:w w:val="90"/>
          <w:sz w:val="18"/>
        </w:rPr>
        <w:t>epidemias</w:t>
      </w:r>
      <w:r>
        <w:rPr>
          <w:rFonts w:ascii="Calibri"/>
          <w:w w:val="90"/>
          <w:sz w:val="18"/>
        </w:rPr>
        <w:t>,</w:t>
      </w:r>
      <w:r>
        <w:rPr>
          <w:rFonts w:ascii="Calibri"/>
          <w:spacing w:val="7"/>
          <w:w w:val="90"/>
          <w:sz w:val="18"/>
        </w:rPr>
        <w:t> </w:t>
      </w:r>
      <w:r>
        <w:rPr>
          <w:rFonts w:ascii="Calibri"/>
          <w:w w:val="90"/>
          <w:sz w:val="18"/>
        </w:rPr>
        <w:t>16,</w:t>
      </w:r>
      <w:r>
        <w:rPr>
          <w:rFonts w:ascii="Calibri"/>
          <w:spacing w:val="8"/>
          <w:w w:val="90"/>
          <w:sz w:val="18"/>
        </w:rPr>
        <w:t> </w:t>
      </w:r>
      <w:r>
        <w:rPr>
          <w:rFonts w:ascii="Calibri"/>
          <w:w w:val="90"/>
          <w:sz w:val="18"/>
        </w:rPr>
        <w:t>187,</w:t>
      </w:r>
      <w:r>
        <w:rPr>
          <w:rFonts w:ascii="Calibri"/>
          <w:spacing w:val="7"/>
          <w:w w:val="90"/>
          <w:sz w:val="18"/>
        </w:rPr>
        <w:t> </w:t>
      </w:r>
      <w:r>
        <w:rPr>
          <w:rFonts w:ascii="Calibri"/>
          <w:w w:val="90"/>
          <w:sz w:val="18"/>
        </w:rPr>
        <w:t>188</w:t>
      </w:r>
    </w:p>
    <w:p>
      <w:pPr>
        <w:spacing w:before="20"/>
        <w:ind w:left="695" w:right="0" w:firstLine="0"/>
        <w:jc w:val="left"/>
        <w:rPr>
          <w:rFonts w:ascii="Calibri" w:hAnsi="Calibri"/>
          <w:sz w:val="18"/>
        </w:rPr>
      </w:pPr>
      <w:r>
        <w:rPr>
          <w:w w:val="95"/>
          <w:sz w:val="18"/>
        </w:rPr>
        <w:t>epidemiológico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-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7,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14,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109,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125,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145,</w:t>
      </w:r>
      <w:r>
        <w:rPr>
          <w:rFonts w:ascii="Calibri" w:hAnsi="Calibri"/>
          <w:spacing w:val="-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147,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155,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159,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162,</w:t>
      </w:r>
      <w:r>
        <w:rPr>
          <w:rFonts w:ascii="Calibri" w:hAnsi="Calibri"/>
          <w:spacing w:val="-6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190</w:t>
      </w:r>
    </w:p>
    <w:p>
      <w:pPr>
        <w:spacing w:before="16"/>
        <w:ind w:left="69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equidade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-5"/>
          <w:w w:val="95"/>
          <w:sz w:val="18"/>
        </w:rPr>
        <w:t> </w:t>
      </w:r>
      <w:r>
        <w:rPr>
          <w:rFonts w:ascii="Calibri"/>
          <w:w w:val="95"/>
          <w:sz w:val="18"/>
        </w:rPr>
        <w:t>46,</w:t>
      </w:r>
      <w:r>
        <w:rPr>
          <w:rFonts w:ascii="Calibri"/>
          <w:spacing w:val="-4"/>
          <w:w w:val="95"/>
          <w:sz w:val="18"/>
        </w:rPr>
        <w:t> </w:t>
      </w:r>
      <w:r>
        <w:rPr>
          <w:rFonts w:ascii="Calibri"/>
          <w:w w:val="95"/>
          <w:sz w:val="18"/>
        </w:rPr>
        <w:t>53,</w:t>
      </w:r>
      <w:r>
        <w:rPr>
          <w:rFonts w:ascii="Calibri"/>
          <w:spacing w:val="-5"/>
          <w:w w:val="95"/>
          <w:sz w:val="18"/>
        </w:rPr>
        <w:t> </w:t>
      </w:r>
      <w:r>
        <w:rPr>
          <w:rFonts w:ascii="Calibri"/>
          <w:w w:val="95"/>
          <w:sz w:val="18"/>
        </w:rPr>
        <w:t>61,</w:t>
      </w:r>
      <w:r>
        <w:rPr>
          <w:rFonts w:ascii="Calibri"/>
          <w:spacing w:val="-4"/>
          <w:w w:val="95"/>
          <w:sz w:val="18"/>
        </w:rPr>
        <w:t> </w:t>
      </w:r>
      <w:r>
        <w:rPr>
          <w:rFonts w:ascii="Calibri"/>
          <w:w w:val="95"/>
          <w:sz w:val="18"/>
        </w:rPr>
        <w:t>167,</w:t>
      </w:r>
      <w:r>
        <w:rPr>
          <w:rFonts w:ascii="Calibri"/>
          <w:spacing w:val="-4"/>
          <w:w w:val="95"/>
          <w:sz w:val="18"/>
        </w:rPr>
        <w:t> </w:t>
      </w:r>
      <w:r>
        <w:rPr>
          <w:rFonts w:ascii="Calibri"/>
          <w:w w:val="95"/>
          <w:sz w:val="18"/>
        </w:rPr>
        <w:t>206</w:t>
      </w:r>
    </w:p>
    <w:p>
      <w:pPr>
        <w:spacing w:before="20"/>
        <w:ind w:left="695" w:right="0" w:firstLine="0"/>
        <w:jc w:val="left"/>
        <w:rPr>
          <w:rFonts w:ascii="Calibri"/>
          <w:sz w:val="18"/>
        </w:rPr>
      </w:pPr>
      <w:r>
        <w:rPr>
          <w:spacing w:val="-1"/>
          <w:sz w:val="18"/>
        </w:rPr>
        <w:t>escola</w:t>
      </w:r>
      <w:r>
        <w:rPr>
          <w:rFonts w:ascii="Calibri"/>
          <w:spacing w:val="-1"/>
          <w:sz w:val="18"/>
        </w:rPr>
        <w:t>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65,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69,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70,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71,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72,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73,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74,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76,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77,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78,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79,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81,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156,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185</w:t>
      </w:r>
    </w:p>
    <w:p>
      <w:pPr>
        <w:spacing w:before="16"/>
        <w:ind w:left="695" w:right="0" w:firstLine="0"/>
        <w:jc w:val="left"/>
        <w:rPr>
          <w:rFonts w:ascii="Calibri"/>
          <w:sz w:val="18"/>
        </w:rPr>
      </w:pPr>
      <w:r>
        <w:rPr>
          <w:spacing w:val="-1"/>
          <w:sz w:val="18"/>
        </w:rPr>
        <w:t>Estado</w:t>
      </w:r>
      <w:r>
        <w:rPr>
          <w:rFonts w:ascii="Calibri"/>
          <w:spacing w:val="-1"/>
          <w:sz w:val="18"/>
        </w:rPr>
        <w:t>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13,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16,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29,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55,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57,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62,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65,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66,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69,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72,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77,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78,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88,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102,</w:t>
      </w:r>
    </w:p>
    <w:p>
      <w:pPr>
        <w:spacing w:before="15"/>
        <w:ind w:left="91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107,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150,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177</w:t>
      </w:r>
    </w:p>
    <w:p>
      <w:pPr>
        <w:spacing w:before="21"/>
        <w:ind w:left="695" w:right="0" w:firstLine="0"/>
        <w:jc w:val="left"/>
        <w:rPr>
          <w:rFonts w:ascii="Calibri"/>
          <w:sz w:val="18"/>
        </w:rPr>
      </w:pPr>
      <w:r>
        <w:rPr>
          <w:spacing w:val="-1"/>
          <w:w w:val="95"/>
          <w:sz w:val="18"/>
        </w:rPr>
        <w:t>estigmas</w:t>
      </w:r>
      <w:r>
        <w:rPr>
          <w:rFonts w:ascii="Calibri"/>
          <w:spacing w:val="-1"/>
          <w:w w:val="95"/>
          <w:sz w:val="18"/>
        </w:rPr>
        <w:t>,</w:t>
      </w:r>
      <w:r>
        <w:rPr>
          <w:rFonts w:ascii="Calibri"/>
          <w:spacing w:val="-4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16,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69,</w:t>
      </w:r>
      <w:r>
        <w:rPr>
          <w:rFonts w:ascii="Calibri"/>
          <w:spacing w:val="-4"/>
          <w:w w:val="95"/>
          <w:sz w:val="18"/>
        </w:rPr>
        <w:t> </w:t>
      </w:r>
      <w:r>
        <w:rPr>
          <w:rFonts w:ascii="Calibri"/>
          <w:w w:val="95"/>
          <w:sz w:val="18"/>
        </w:rPr>
        <w:t>130,</w:t>
      </w:r>
      <w:r>
        <w:rPr>
          <w:rFonts w:ascii="Calibri"/>
          <w:spacing w:val="-8"/>
          <w:w w:val="95"/>
          <w:sz w:val="18"/>
        </w:rPr>
        <w:t> </w:t>
      </w:r>
      <w:r>
        <w:rPr>
          <w:rFonts w:ascii="Calibri"/>
          <w:w w:val="95"/>
          <w:sz w:val="18"/>
        </w:rPr>
        <w:t>215</w:t>
      </w:r>
    </w:p>
    <w:p>
      <w:pPr>
        <w:spacing w:before="15"/>
        <w:ind w:left="695" w:right="0" w:firstLine="0"/>
        <w:jc w:val="left"/>
        <w:rPr>
          <w:rFonts w:ascii="Calibri" w:hAnsi="Calibri"/>
          <w:sz w:val="18"/>
        </w:rPr>
      </w:pPr>
      <w:r>
        <w:rPr>
          <w:w w:val="95"/>
          <w:sz w:val="18"/>
        </w:rPr>
        <w:t>estratégias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18,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44,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108,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115,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118,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121,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122,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159,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162,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164,</w:t>
      </w:r>
    </w:p>
    <w:p>
      <w:pPr>
        <w:spacing w:before="20"/>
        <w:ind w:left="91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165,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189,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204, 211,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219</w:t>
      </w:r>
    </w:p>
    <w:p>
      <w:pPr>
        <w:pStyle w:val="BodyText"/>
        <w:spacing w:before="1"/>
        <w:rPr>
          <w:rFonts w:ascii="Calibri"/>
          <w:sz w:val="21"/>
        </w:rPr>
      </w:pPr>
    </w:p>
    <w:p>
      <w:pPr>
        <w:pStyle w:val="Heading1"/>
        <w:spacing w:line="293" w:lineRule="exact"/>
        <w:ind w:right="388"/>
      </w:pPr>
      <w:r>
        <w:rPr>
          <w:w w:val="99"/>
        </w:rPr>
        <w:t>F</w:t>
      </w:r>
    </w:p>
    <w:p>
      <w:pPr>
        <w:spacing w:after="0" w:line="293" w:lineRule="exact"/>
        <w:sectPr>
          <w:type w:val="continuous"/>
          <w:pgSz w:w="11910" w:h="16840"/>
          <w:pgMar w:top="1580" w:bottom="280" w:left="0" w:right="0"/>
          <w:cols w:num="2" w:equalWidth="0">
            <w:col w:w="5580" w:space="40"/>
            <w:col w:w="6290"/>
          </w:cols>
        </w:sectPr>
      </w:pPr>
    </w:p>
    <w:p>
      <w:pPr>
        <w:spacing w:line="219" w:lineRule="exact" w:before="0"/>
        <w:ind w:left="1085" w:right="0" w:firstLine="0"/>
        <w:jc w:val="left"/>
        <w:rPr>
          <w:rFonts w:ascii="Calibri"/>
          <w:sz w:val="18"/>
        </w:rPr>
      </w:pPr>
      <w:r>
        <w:rPr>
          <w:w w:val="90"/>
          <w:sz w:val="18"/>
        </w:rPr>
        <w:t>campanhas</w:t>
      </w:r>
      <w:r>
        <w:rPr>
          <w:rFonts w:ascii="Calibri"/>
          <w:w w:val="90"/>
          <w:sz w:val="18"/>
        </w:rPr>
        <w:t>,</w:t>
      </w:r>
      <w:r>
        <w:rPr>
          <w:rFonts w:ascii="Calibri"/>
          <w:spacing w:val="9"/>
          <w:w w:val="90"/>
          <w:sz w:val="18"/>
        </w:rPr>
        <w:t> </w:t>
      </w:r>
      <w:r>
        <w:rPr>
          <w:rFonts w:ascii="Calibri"/>
          <w:w w:val="90"/>
          <w:sz w:val="18"/>
        </w:rPr>
        <w:t>56,</w:t>
      </w:r>
      <w:r>
        <w:rPr>
          <w:rFonts w:ascii="Calibri"/>
          <w:spacing w:val="10"/>
          <w:w w:val="90"/>
          <w:sz w:val="18"/>
        </w:rPr>
        <w:t> </w:t>
      </w:r>
      <w:r>
        <w:rPr>
          <w:rFonts w:ascii="Calibri"/>
          <w:w w:val="90"/>
          <w:sz w:val="18"/>
        </w:rPr>
        <w:t>57,</w:t>
      </w:r>
      <w:r>
        <w:rPr>
          <w:rFonts w:ascii="Calibri"/>
          <w:spacing w:val="4"/>
          <w:w w:val="90"/>
          <w:sz w:val="18"/>
        </w:rPr>
        <w:t> </w:t>
      </w:r>
      <w:r>
        <w:rPr>
          <w:rFonts w:ascii="Calibri"/>
          <w:w w:val="90"/>
          <w:sz w:val="18"/>
        </w:rPr>
        <w:t>63,</w:t>
      </w:r>
      <w:r>
        <w:rPr>
          <w:rFonts w:ascii="Calibri"/>
          <w:spacing w:val="10"/>
          <w:w w:val="90"/>
          <w:sz w:val="18"/>
        </w:rPr>
        <w:t> </w:t>
      </w:r>
      <w:r>
        <w:rPr>
          <w:rFonts w:ascii="Calibri"/>
          <w:w w:val="90"/>
          <w:sz w:val="18"/>
        </w:rPr>
        <w:t>65,</w:t>
      </w:r>
      <w:r>
        <w:rPr>
          <w:rFonts w:ascii="Calibri"/>
          <w:spacing w:val="10"/>
          <w:w w:val="90"/>
          <w:sz w:val="18"/>
        </w:rPr>
        <w:t> </w:t>
      </w:r>
      <w:r>
        <w:rPr>
          <w:rFonts w:ascii="Calibri"/>
          <w:w w:val="90"/>
          <w:sz w:val="18"/>
        </w:rPr>
        <w:t>66</w:t>
      </w:r>
    </w:p>
    <w:p>
      <w:pPr>
        <w:spacing w:before="15"/>
        <w:ind w:left="1085" w:right="0" w:firstLine="0"/>
        <w:jc w:val="left"/>
        <w:rPr>
          <w:rFonts w:ascii="Calibri" w:hAnsi="Calibri"/>
          <w:sz w:val="18"/>
        </w:rPr>
      </w:pPr>
      <w:r>
        <w:rPr>
          <w:spacing w:val="-2"/>
          <w:sz w:val="18"/>
        </w:rPr>
        <w:t>câncer</w:t>
      </w:r>
      <w:r>
        <w:rPr>
          <w:rFonts w:ascii="Calibri" w:hAnsi="Calibri"/>
          <w:spacing w:val="-2"/>
          <w:sz w:val="18"/>
        </w:rPr>
        <w:t>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26,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108,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109,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110,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pacing w:val="-1"/>
          <w:sz w:val="18"/>
        </w:rPr>
        <w:t>116,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117,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118,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122,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123,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157,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162,</w:t>
      </w:r>
    </w:p>
    <w:p>
      <w:pPr>
        <w:spacing w:before="20"/>
        <w:ind w:left="13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170,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217,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218,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219,</w:t>
      </w:r>
    </w:p>
    <w:p>
      <w:pPr>
        <w:spacing w:before="16"/>
        <w:ind w:left="13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220</w:t>
      </w:r>
    </w:p>
    <w:p>
      <w:pPr>
        <w:spacing w:before="20"/>
        <w:ind w:left="108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cateter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36,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38,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39,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41,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42,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43,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44</w:t>
      </w:r>
    </w:p>
    <w:p>
      <w:pPr>
        <w:spacing w:before="16"/>
        <w:ind w:left="108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cidadania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69,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73,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75,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77, 99,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205,</w:t>
      </w:r>
      <w:r>
        <w:rPr>
          <w:rFonts w:ascii="Calibri"/>
          <w:spacing w:val="-6"/>
          <w:w w:val="95"/>
          <w:sz w:val="18"/>
        </w:rPr>
        <w:t> </w:t>
      </w:r>
      <w:r>
        <w:rPr>
          <w:rFonts w:ascii="Calibri"/>
          <w:w w:val="95"/>
          <w:sz w:val="18"/>
        </w:rPr>
        <w:t>206</w:t>
      </w:r>
    </w:p>
    <w:p>
      <w:pPr>
        <w:spacing w:before="20"/>
        <w:ind w:left="1085" w:right="0" w:firstLine="0"/>
        <w:jc w:val="left"/>
        <w:rPr>
          <w:rFonts w:ascii="Calibri" w:hAnsi="Calibri"/>
          <w:sz w:val="18"/>
        </w:rPr>
      </w:pPr>
      <w:r>
        <w:rPr>
          <w:w w:val="90"/>
          <w:sz w:val="18"/>
        </w:rPr>
        <w:t>cidadão</w:t>
      </w:r>
      <w:r>
        <w:rPr>
          <w:rFonts w:ascii="Calibri" w:hAnsi="Calibri"/>
          <w:w w:val="90"/>
          <w:sz w:val="18"/>
        </w:rPr>
        <w:t>,</w:t>
      </w:r>
      <w:r>
        <w:rPr>
          <w:rFonts w:ascii="Calibri" w:hAnsi="Calibri"/>
          <w:spacing w:val="3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69,</w:t>
      </w:r>
      <w:r>
        <w:rPr>
          <w:rFonts w:ascii="Calibri" w:hAnsi="Calibri"/>
          <w:spacing w:val="4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104</w:t>
      </w:r>
    </w:p>
    <w:p>
      <w:pPr>
        <w:spacing w:before="16"/>
        <w:ind w:left="108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comunidade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25,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51,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67,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69,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70,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72,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74,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76,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77,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78,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79,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97,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99,</w:t>
      </w:r>
    </w:p>
    <w:p>
      <w:pPr>
        <w:spacing w:before="15"/>
        <w:ind w:left="13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105,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187</w:t>
      </w:r>
    </w:p>
    <w:p>
      <w:pPr>
        <w:spacing w:before="21"/>
        <w:ind w:left="1085" w:right="0" w:firstLine="0"/>
        <w:jc w:val="left"/>
        <w:rPr>
          <w:rFonts w:ascii="Calibri"/>
          <w:sz w:val="18"/>
        </w:rPr>
      </w:pPr>
      <w:r>
        <w:rPr>
          <w:spacing w:val="-2"/>
          <w:w w:val="95"/>
          <w:sz w:val="18"/>
        </w:rPr>
        <w:t>COVID-19</w:t>
      </w:r>
      <w:r>
        <w:rPr>
          <w:rFonts w:ascii="Calibri"/>
          <w:spacing w:val="-2"/>
          <w:w w:val="95"/>
          <w:sz w:val="18"/>
        </w:rPr>
        <w:t>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spacing w:val="-2"/>
          <w:w w:val="95"/>
          <w:sz w:val="18"/>
        </w:rPr>
        <w:t>26,</w:t>
      </w:r>
      <w:r>
        <w:rPr>
          <w:rFonts w:ascii="Calibri"/>
          <w:spacing w:val="-6"/>
          <w:w w:val="95"/>
          <w:sz w:val="18"/>
        </w:rPr>
        <w:t> </w:t>
      </w:r>
      <w:r>
        <w:rPr>
          <w:rFonts w:ascii="Calibri"/>
          <w:spacing w:val="-2"/>
          <w:w w:val="95"/>
          <w:sz w:val="18"/>
        </w:rPr>
        <w:t>172,</w:t>
      </w:r>
      <w:r>
        <w:rPr>
          <w:rFonts w:ascii="Calibri"/>
          <w:spacing w:val="-6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174</w:t>
      </w:r>
    </w:p>
    <w:p>
      <w:pPr>
        <w:spacing w:before="15"/>
        <w:ind w:left="1085" w:right="0" w:firstLine="0"/>
        <w:jc w:val="left"/>
        <w:rPr>
          <w:rFonts w:ascii="Calibri" w:hAnsi="Calibri"/>
          <w:sz w:val="18"/>
        </w:rPr>
      </w:pPr>
      <w:r>
        <w:rPr>
          <w:w w:val="90"/>
          <w:sz w:val="18"/>
        </w:rPr>
        <w:t>crenças</w:t>
      </w:r>
      <w:r>
        <w:rPr>
          <w:rFonts w:ascii="Calibri" w:hAnsi="Calibri"/>
          <w:w w:val="90"/>
          <w:sz w:val="18"/>
        </w:rPr>
        <w:t>, 69,</w:t>
      </w:r>
      <w:r>
        <w:rPr>
          <w:rFonts w:ascii="Calibri" w:hAnsi="Calibri"/>
          <w:spacing w:val="6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203</w:t>
      </w:r>
    </w:p>
    <w:p>
      <w:pPr>
        <w:spacing w:before="20"/>
        <w:ind w:left="1085" w:right="0" w:firstLine="0"/>
        <w:jc w:val="left"/>
        <w:rPr>
          <w:rFonts w:ascii="Calibri"/>
          <w:sz w:val="18"/>
        </w:rPr>
      </w:pPr>
      <w:r>
        <w:rPr>
          <w:spacing w:val="-2"/>
          <w:sz w:val="18"/>
        </w:rPr>
        <w:t>cultura</w:t>
      </w:r>
      <w:r>
        <w:rPr>
          <w:rFonts w:ascii="Calibri"/>
          <w:spacing w:val="-2"/>
          <w:sz w:val="18"/>
        </w:rPr>
        <w:t>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24,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50,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51,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56,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57,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58,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60,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69,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70,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71,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72,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75,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76</w:t>
      </w:r>
    </w:p>
    <w:p>
      <w:pPr>
        <w:spacing w:before="16"/>
        <w:ind w:left="108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curetagem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135,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136,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137,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138,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140,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141,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142,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143,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144</w:t>
      </w:r>
    </w:p>
    <w:p>
      <w:pPr>
        <w:spacing w:before="16"/>
        <w:ind w:left="1085" w:right="0" w:firstLine="0"/>
        <w:jc w:val="left"/>
        <w:rPr>
          <w:rFonts w:ascii="Calibri"/>
          <w:sz w:val="18"/>
        </w:rPr>
      </w:pPr>
      <w:r>
        <w:rPr>
          <w:spacing w:val="-1"/>
          <w:sz w:val="18"/>
        </w:rPr>
        <w:t>custo</w:t>
      </w:r>
      <w:r>
        <w:rPr>
          <w:rFonts w:ascii="Calibri"/>
          <w:spacing w:val="-1"/>
          <w:sz w:val="18"/>
        </w:rPr>
        <w:t>,</w:t>
      </w:r>
      <w:r>
        <w:rPr>
          <w:rFonts w:ascii="Calibri"/>
          <w:spacing w:val="-10"/>
          <w:sz w:val="18"/>
        </w:rPr>
        <w:t> </w:t>
      </w:r>
      <w:r>
        <w:rPr>
          <w:rFonts w:ascii="Calibri"/>
          <w:spacing w:val="-1"/>
          <w:sz w:val="18"/>
        </w:rPr>
        <w:t>108,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109,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122,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z w:val="18"/>
        </w:rPr>
        <w:t>159,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z w:val="18"/>
        </w:rPr>
        <w:t>160,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z w:val="18"/>
        </w:rPr>
        <w:t>163</w:t>
      </w:r>
    </w:p>
    <w:p>
      <w:pPr>
        <w:pStyle w:val="BodyText"/>
        <w:spacing w:before="4"/>
        <w:rPr>
          <w:rFonts w:ascii="Calibri"/>
          <w:sz w:val="21"/>
        </w:rPr>
      </w:pPr>
    </w:p>
    <w:p>
      <w:pPr>
        <w:pStyle w:val="Heading1"/>
        <w:ind w:left="1105"/>
      </w:pPr>
      <w:r>
        <w:rPr>
          <w:w w:val="99"/>
        </w:rPr>
        <w:t>D</w:t>
      </w:r>
    </w:p>
    <w:p>
      <w:pPr>
        <w:spacing w:before="143"/>
        <w:ind w:left="108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debate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-4"/>
          <w:w w:val="95"/>
          <w:sz w:val="18"/>
        </w:rPr>
        <w:t> </w:t>
      </w:r>
      <w:r>
        <w:rPr>
          <w:rFonts w:ascii="Calibri"/>
          <w:w w:val="95"/>
          <w:sz w:val="18"/>
        </w:rPr>
        <w:t>15,</w:t>
      </w:r>
      <w:r>
        <w:rPr>
          <w:rFonts w:ascii="Calibri"/>
          <w:spacing w:val="-4"/>
          <w:w w:val="95"/>
          <w:sz w:val="18"/>
        </w:rPr>
        <w:t> </w:t>
      </w:r>
      <w:r>
        <w:rPr>
          <w:rFonts w:ascii="Calibri"/>
          <w:w w:val="95"/>
          <w:sz w:val="18"/>
        </w:rPr>
        <w:t>69,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74,</w:t>
      </w:r>
      <w:r>
        <w:rPr>
          <w:rFonts w:ascii="Calibri"/>
          <w:spacing w:val="-4"/>
          <w:w w:val="95"/>
          <w:sz w:val="18"/>
        </w:rPr>
        <w:t> </w:t>
      </w:r>
      <w:r>
        <w:rPr>
          <w:rFonts w:ascii="Calibri"/>
          <w:w w:val="95"/>
          <w:sz w:val="18"/>
        </w:rPr>
        <w:t>80</w:t>
      </w:r>
    </w:p>
    <w:p>
      <w:pPr>
        <w:spacing w:before="15"/>
        <w:ind w:left="1085" w:right="0" w:firstLine="0"/>
        <w:jc w:val="left"/>
        <w:rPr>
          <w:rFonts w:ascii="Calibri"/>
          <w:sz w:val="18"/>
        </w:rPr>
      </w:pPr>
      <w:r>
        <w:rPr>
          <w:spacing w:val="-2"/>
          <w:w w:val="95"/>
          <w:sz w:val="18"/>
        </w:rPr>
        <w:t>desigualdade</w:t>
      </w:r>
      <w:r>
        <w:rPr>
          <w:rFonts w:ascii="Calibri"/>
          <w:spacing w:val="-2"/>
          <w:w w:val="95"/>
          <w:sz w:val="18"/>
        </w:rPr>
        <w:t>,</w:t>
      </w:r>
      <w:r>
        <w:rPr>
          <w:rFonts w:ascii="Calibri"/>
          <w:spacing w:val="-6"/>
          <w:w w:val="95"/>
          <w:sz w:val="18"/>
        </w:rPr>
        <w:t> </w:t>
      </w:r>
      <w:r>
        <w:rPr>
          <w:rFonts w:ascii="Calibri"/>
          <w:spacing w:val="-2"/>
          <w:w w:val="95"/>
          <w:sz w:val="18"/>
        </w:rPr>
        <w:t>47,</w:t>
      </w:r>
      <w:r>
        <w:rPr>
          <w:rFonts w:ascii="Calibri"/>
          <w:spacing w:val="-6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56,</w:t>
      </w:r>
      <w:r>
        <w:rPr>
          <w:rFonts w:ascii="Calibri"/>
          <w:spacing w:val="-6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57,</w:t>
      </w:r>
      <w:r>
        <w:rPr>
          <w:rFonts w:ascii="Calibri"/>
          <w:spacing w:val="-6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62,</w:t>
      </w:r>
      <w:r>
        <w:rPr>
          <w:rFonts w:ascii="Calibri"/>
          <w:spacing w:val="-5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202</w:t>
      </w:r>
    </w:p>
    <w:p>
      <w:pPr>
        <w:spacing w:before="21"/>
        <w:ind w:left="1085" w:right="0" w:firstLine="0"/>
        <w:jc w:val="left"/>
        <w:rPr>
          <w:rFonts w:ascii="Calibri"/>
          <w:sz w:val="18"/>
        </w:rPr>
      </w:pPr>
      <w:r>
        <w:rPr>
          <w:spacing w:val="-1"/>
          <w:sz w:val="18"/>
        </w:rPr>
        <w:t>direitos</w:t>
      </w:r>
      <w:r>
        <w:rPr>
          <w:rFonts w:ascii="Calibri"/>
          <w:spacing w:val="-1"/>
          <w:sz w:val="18"/>
        </w:rPr>
        <w:t>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4,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58,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59,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65,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66,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67,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73,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80,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85,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97,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98,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101,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102,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103,</w:t>
      </w:r>
    </w:p>
    <w:p>
      <w:pPr>
        <w:spacing w:before="16"/>
        <w:ind w:left="13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104,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209</w:t>
      </w:r>
    </w:p>
    <w:p>
      <w:pPr>
        <w:spacing w:before="20"/>
        <w:ind w:left="1085" w:right="0" w:firstLine="0"/>
        <w:jc w:val="left"/>
        <w:rPr>
          <w:rFonts w:ascii="Calibri" w:hAnsi="Calibri"/>
          <w:sz w:val="18"/>
        </w:rPr>
      </w:pPr>
      <w:r>
        <w:rPr>
          <w:w w:val="95"/>
          <w:sz w:val="18"/>
        </w:rPr>
        <w:t>disfunção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18,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23,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24,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25,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29,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30, 31,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32,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33,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34,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95,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145,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147,</w:t>
      </w:r>
    </w:p>
    <w:p>
      <w:pPr>
        <w:spacing w:before="16"/>
        <w:ind w:left="13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148,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186,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187,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189,</w:t>
      </w:r>
    </w:p>
    <w:p>
      <w:pPr>
        <w:spacing w:before="15"/>
        <w:ind w:left="13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190,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197</w:t>
      </w:r>
    </w:p>
    <w:p>
      <w:pPr>
        <w:spacing w:before="20"/>
        <w:ind w:left="1085" w:right="0" w:firstLine="0"/>
        <w:jc w:val="left"/>
        <w:rPr>
          <w:rFonts w:ascii="Calibri" w:hAnsi="Calibri"/>
          <w:sz w:val="18"/>
        </w:rPr>
      </w:pPr>
      <w:r>
        <w:rPr>
          <w:w w:val="95"/>
          <w:sz w:val="18"/>
        </w:rPr>
        <w:t>disfunções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23,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25,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31,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32,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34,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145,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146,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153,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155,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156,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157,</w:t>
      </w:r>
    </w:p>
    <w:p>
      <w:pPr>
        <w:spacing w:before="16"/>
        <w:ind w:left="13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172,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185,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186</w:t>
      </w:r>
    </w:p>
    <w:p>
      <w:pPr>
        <w:spacing w:before="20"/>
        <w:ind w:left="1085" w:right="0" w:firstLine="0"/>
        <w:jc w:val="left"/>
        <w:rPr>
          <w:rFonts w:ascii="Calibri" w:hAnsi="Calibri"/>
          <w:sz w:val="18"/>
        </w:rPr>
      </w:pPr>
      <w:r>
        <w:rPr>
          <w:spacing w:val="-2"/>
          <w:sz w:val="18"/>
        </w:rPr>
        <w:t>doença</w:t>
      </w:r>
      <w:r>
        <w:rPr>
          <w:rFonts w:ascii="Calibri" w:hAnsi="Calibri"/>
          <w:spacing w:val="-2"/>
          <w:sz w:val="18"/>
        </w:rPr>
        <w:t>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2"/>
          <w:sz w:val="18"/>
        </w:rPr>
        <w:t>7,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2"/>
          <w:sz w:val="18"/>
        </w:rPr>
        <w:t>18,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2"/>
          <w:sz w:val="18"/>
        </w:rPr>
        <w:t>24,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52,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86,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108,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109,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110,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pacing w:val="-1"/>
          <w:sz w:val="18"/>
        </w:rPr>
        <w:t>136,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159,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206,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209,</w:t>
      </w:r>
    </w:p>
    <w:p>
      <w:pPr>
        <w:spacing w:before="16"/>
        <w:ind w:left="13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210,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219</w:t>
      </w:r>
    </w:p>
    <w:p>
      <w:pPr>
        <w:pStyle w:val="BodyText"/>
        <w:spacing w:before="12"/>
        <w:rPr>
          <w:rFonts w:ascii="Calibri"/>
          <w:sz w:val="20"/>
        </w:rPr>
      </w:pPr>
    </w:p>
    <w:p>
      <w:pPr>
        <w:pStyle w:val="Heading1"/>
        <w:ind w:left="1106"/>
      </w:pPr>
      <w:r>
        <w:rPr>
          <w:w w:val="99"/>
        </w:rPr>
        <w:t>E</w:t>
      </w:r>
    </w:p>
    <w:p>
      <w:pPr>
        <w:spacing w:before="147"/>
        <w:ind w:left="1067" w:right="35" w:firstLine="0"/>
        <w:jc w:val="center"/>
        <w:rPr>
          <w:rFonts w:ascii="Calibri" w:hAnsi="Calibri"/>
          <w:sz w:val="18"/>
        </w:rPr>
      </w:pPr>
      <w:r>
        <w:rPr>
          <w:w w:val="95"/>
          <w:sz w:val="18"/>
        </w:rPr>
        <w:t>educação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16,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33,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37,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52,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59, 69,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70,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71,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72,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73,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76, 79,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80,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81,</w:t>
      </w:r>
    </w:p>
    <w:p>
      <w:pPr>
        <w:spacing w:before="16"/>
        <w:ind w:left="1173" w:right="49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84,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97,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162,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164,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167,</w:t>
      </w:r>
    </w:p>
    <w:p>
      <w:pPr>
        <w:spacing w:before="20"/>
        <w:ind w:left="620" w:right="2590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169,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218</w:t>
      </w:r>
    </w:p>
    <w:p>
      <w:pPr>
        <w:spacing w:before="16"/>
        <w:ind w:left="1067" w:right="2590" w:firstLine="0"/>
        <w:jc w:val="center"/>
        <w:rPr>
          <w:rFonts w:ascii="Calibri"/>
          <w:sz w:val="18"/>
        </w:rPr>
      </w:pPr>
      <w:r>
        <w:rPr>
          <w:spacing w:val="-1"/>
          <w:w w:val="95"/>
          <w:sz w:val="18"/>
        </w:rPr>
        <w:t>efetividade</w:t>
      </w:r>
      <w:r>
        <w:rPr>
          <w:rFonts w:ascii="Calibri"/>
          <w:spacing w:val="-1"/>
          <w:w w:val="95"/>
          <w:sz w:val="18"/>
        </w:rPr>
        <w:t>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46,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53,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65,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206</w:t>
      </w:r>
    </w:p>
    <w:p>
      <w:pPr>
        <w:spacing w:before="16"/>
        <w:ind w:left="1085" w:right="0" w:firstLine="0"/>
        <w:jc w:val="left"/>
        <w:rPr>
          <w:rFonts w:ascii="Calibri"/>
          <w:sz w:val="18"/>
        </w:rPr>
      </w:pPr>
      <w:r>
        <w:rPr>
          <w:w w:val="90"/>
          <w:sz w:val="18"/>
        </w:rPr>
        <w:t>empoderamento</w:t>
      </w:r>
      <w:r>
        <w:rPr>
          <w:rFonts w:ascii="Calibri"/>
          <w:w w:val="90"/>
          <w:sz w:val="18"/>
        </w:rPr>
        <w:t>, 159, 161, 162</w:t>
      </w:r>
    </w:p>
    <w:p>
      <w:pPr>
        <w:spacing w:before="20"/>
        <w:ind w:left="1085" w:right="0" w:firstLine="0"/>
        <w:jc w:val="left"/>
        <w:rPr>
          <w:rFonts w:ascii="Calibri" w:hAnsi="Calibri"/>
          <w:sz w:val="18"/>
        </w:rPr>
      </w:pPr>
      <w:r>
        <w:rPr>
          <w:w w:val="85"/>
          <w:sz w:val="18"/>
        </w:rPr>
        <w:t>endêmico</w:t>
      </w:r>
      <w:r>
        <w:rPr>
          <w:rFonts w:ascii="Calibri" w:hAnsi="Calibri"/>
          <w:w w:val="85"/>
          <w:sz w:val="18"/>
        </w:rPr>
        <w:t>,</w:t>
      </w:r>
      <w:r>
        <w:rPr>
          <w:rFonts w:ascii="Calibri" w:hAnsi="Calibri"/>
          <w:spacing w:val="10"/>
          <w:w w:val="85"/>
          <w:sz w:val="18"/>
        </w:rPr>
        <w:t> </w:t>
      </w:r>
      <w:r>
        <w:rPr>
          <w:rFonts w:ascii="Calibri" w:hAnsi="Calibri"/>
          <w:w w:val="85"/>
          <w:sz w:val="18"/>
        </w:rPr>
        <w:t>15</w:t>
      </w:r>
    </w:p>
    <w:p>
      <w:pPr>
        <w:spacing w:before="167"/>
        <w:ind w:left="695" w:right="0" w:firstLine="0"/>
        <w:jc w:val="left"/>
        <w:rPr>
          <w:rFonts w:ascii="Calibri" w:hAnsi="Calibri"/>
          <w:sz w:val="18"/>
        </w:rPr>
      </w:pPr>
      <w:r>
        <w:rPr/>
        <w:br w:type="column"/>
      </w:r>
      <w:r>
        <w:rPr>
          <w:spacing w:val="-1"/>
          <w:sz w:val="18"/>
        </w:rPr>
        <w:t>família</w:t>
      </w:r>
      <w:r>
        <w:rPr>
          <w:rFonts w:ascii="Calibri" w:hAnsi="Calibri"/>
          <w:spacing w:val="-1"/>
          <w:sz w:val="18"/>
        </w:rPr>
        <w:t>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60,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72,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74,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97,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99,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100,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pacing w:val="-1"/>
          <w:sz w:val="18"/>
        </w:rPr>
        <w:t>101,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103,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104,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105,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167,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202,</w:t>
      </w:r>
    </w:p>
    <w:p>
      <w:pPr>
        <w:spacing w:before="20"/>
        <w:ind w:left="91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211</w:t>
      </w:r>
    </w:p>
    <w:p>
      <w:pPr>
        <w:spacing w:before="16"/>
        <w:ind w:left="69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feminino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7,</w:t>
      </w:r>
      <w:r>
        <w:rPr>
          <w:rFonts w:ascii="Calibri"/>
          <w:spacing w:val="6"/>
          <w:w w:val="95"/>
          <w:sz w:val="18"/>
        </w:rPr>
        <w:t> </w:t>
      </w:r>
      <w:r>
        <w:rPr>
          <w:rFonts w:ascii="Calibri"/>
          <w:w w:val="95"/>
          <w:sz w:val="18"/>
        </w:rPr>
        <w:t>8,</w:t>
      </w:r>
      <w:r>
        <w:rPr>
          <w:rFonts w:ascii="Calibri"/>
          <w:spacing w:val="6"/>
          <w:w w:val="95"/>
          <w:sz w:val="18"/>
        </w:rPr>
        <w:t> </w:t>
      </w:r>
      <w:r>
        <w:rPr>
          <w:rFonts w:ascii="Calibri"/>
          <w:w w:val="95"/>
          <w:sz w:val="18"/>
        </w:rPr>
        <w:t>57,</w:t>
      </w:r>
      <w:r>
        <w:rPr>
          <w:rFonts w:ascii="Calibri"/>
          <w:spacing w:val="6"/>
          <w:w w:val="95"/>
          <w:sz w:val="18"/>
        </w:rPr>
        <w:t> </w:t>
      </w:r>
      <w:r>
        <w:rPr>
          <w:rFonts w:ascii="Calibri"/>
          <w:w w:val="95"/>
          <w:sz w:val="18"/>
        </w:rPr>
        <w:t>58,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72,</w:t>
      </w:r>
      <w:r>
        <w:rPr>
          <w:rFonts w:ascii="Calibri"/>
          <w:spacing w:val="6"/>
          <w:w w:val="95"/>
          <w:sz w:val="18"/>
        </w:rPr>
        <w:t> </w:t>
      </w:r>
      <w:r>
        <w:rPr>
          <w:rFonts w:ascii="Calibri"/>
          <w:w w:val="95"/>
          <w:sz w:val="18"/>
        </w:rPr>
        <w:t>97,</w:t>
      </w:r>
      <w:r>
        <w:rPr>
          <w:rFonts w:ascii="Calibri"/>
          <w:spacing w:val="6"/>
          <w:w w:val="95"/>
          <w:sz w:val="18"/>
        </w:rPr>
        <w:t> </w:t>
      </w:r>
      <w:r>
        <w:rPr>
          <w:rFonts w:ascii="Calibri"/>
          <w:w w:val="95"/>
          <w:sz w:val="18"/>
        </w:rPr>
        <w:t>102,</w:t>
      </w:r>
      <w:r>
        <w:rPr>
          <w:rFonts w:ascii="Calibri"/>
          <w:spacing w:val="6"/>
          <w:w w:val="95"/>
          <w:sz w:val="18"/>
        </w:rPr>
        <w:t> </w:t>
      </w:r>
      <w:r>
        <w:rPr>
          <w:rFonts w:ascii="Calibri"/>
          <w:w w:val="95"/>
          <w:sz w:val="18"/>
        </w:rPr>
        <w:t>131,</w:t>
      </w:r>
      <w:r>
        <w:rPr>
          <w:rFonts w:ascii="Calibri"/>
          <w:spacing w:val="6"/>
          <w:w w:val="95"/>
          <w:sz w:val="18"/>
        </w:rPr>
        <w:t> </w:t>
      </w:r>
      <w:r>
        <w:rPr>
          <w:rFonts w:ascii="Calibri"/>
          <w:w w:val="95"/>
          <w:sz w:val="18"/>
        </w:rPr>
        <w:t>135,</w:t>
      </w:r>
      <w:r>
        <w:rPr>
          <w:rFonts w:ascii="Calibri"/>
          <w:spacing w:val="6"/>
          <w:w w:val="95"/>
          <w:sz w:val="18"/>
        </w:rPr>
        <w:t> </w:t>
      </w:r>
      <w:r>
        <w:rPr>
          <w:rFonts w:ascii="Calibri"/>
          <w:w w:val="95"/>
          <w:sz w:val="18"/>
        </w:rPr>
        <w:t>150, 158,</w:t>
      </w:r>
      <w:r>
        <w:rPr>
          <w:rFonts w:ascii="Calibri"/>
          <w:spacing w:val="6"/>
          <w:w w:val="95"/>
          <w:sz w:val="18"/>
        </w:rPr>
        <w:t> </w:t>
      </w:r>
      <w:r>
        <w:rPr>
          <w:rFonts w:ascii="Calibri"/>
          <w:w w:val="95"/>
          <w:sz w:val="18"/>
        </w:rPr>
        <w:t>159,</w:t>
      </w:r>
    </w:p>
    <w:p>
      <w:pPr>
        <w:spacing w:before="15"/>
        <w:ind w:left="91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160,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169,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170,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190,</w:t>
      </w:r>
    </w:p>
    <w:p>
      <w:pPr>
        <w:spacing w:before="21"/>
        <w:ind w:left="91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199,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220</w:t>
      </w:r>
    </w:p>
    <w:p>
      <w:pPr>
        <w:spacing w:before="15"/>
        <w:ind w:left="695" w:right="0" w:firstLine="0"/>
        <w:jc w:val="left"/>
        <w:rPr>
          <w:rFonts w:ascii="Calibri" w:hAnsi="Calibri"/>
          <w:sz w:val="18"/>
        </w:rPr>
      </w:pPr>
      <w:r>
        <w:rPr>
          <w:spacing w:val="-1"/>
          <w:sz w:val="18"/>
        </w:rPr>
        <w:t>físicos</w:t>
      </w:r>
      <w:r>
        <w:rPr>
          <w:rFonts w:ascii="Calibri" w:hAnsi="Calibri"/>
          <w:spacing w:val="-1"/>
          <w:sz w:val="18"/>
        </w:rPr>
        <w:t>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pacing w:val="-1"/>
          <w:sz w:val="18"/>
        </w:rPr>
        <w:t>24,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pacing w:val="-1"/>
          <w:sz w:val="18"/>
        </w:rPr>
        <w:t>62,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92,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pacing w:val="-1"/>
          <w:sz w:val="18"/>
        </w:rPr>
        <w:t>109,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pacing w:val="-1"/>
          <w:sz w:val="18"/>
        </w:rPr>
        <w:t>112,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pacing w:val="-1"/>
          <w:sz w:val="18"/>
        </w:rPr>
        <w:t>189,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209,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pacing w:val="-1"/>
          <w:sz w:val="18"/>
        </w:rPr>
        <w:t>210,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219</w:t>
      </w:r>
    </w:p>
    <w:p>
      <w:pPr>
        <w:spacing w:before="21"/>
        <w:ind w:left="695" w:right="0" w:firstLine="0"/>
        <w:jc w:val="left"/>
        <w:rPr>
          <w:rFonts w:ascii="Calibri"/>
          <w:sz w:val="18"/>
        </w:rPr>
      </w:pPr>
      <w:r>
        <w:rPr>
          <w:spacing w:val="-1"/>
          <w:w w:val="95"/>
          <w:sz w:val="18"/>
        </w:rPr>
        <w:t>fisioterapeuta</w:t>
      </w:r>
      <w:r>
        <w:rPr>
          <w:rFonts w:ascii="Calibri"/>
          <w:spacing w:val="-1"/>
          <w:w w:val="95"/>
          <w:sz w:val="18"/>
        </w:rPr>
        <w:t>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82,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95,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145,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w w:val="95"/>
          <w:sz w:val="18"/>
        </w:rPr>
        <w:t>148,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w w:val="95"/>
          <w:sz w:val="18"/>
        </w:rPr>
        <w:t>149</w:t>
      </w:r>
    </w:p>
    <w:p>
      <w:pPr>
        <w:spacing w:before="15"/>
        <w:ind w:left="69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fisioterapia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96,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147,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157,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172,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174,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175,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184,</w:t>
      </w:r>
      <w:r>
        <w:rPr>
          <w:rFonts w:ascii="Calibri"/>
          <w:spacing w:val="-4"/>
          <w:w w:val="95"/>
          <w:sz w:val="18"/>
        </w:rPr>
        <w:t> </w:t>
      </w:r>
      <w:r>
        <w:rPr>
          <w:rFonts w:ascii="Calibri"/>
          <w:w w:val="95"/>
          <w:sz w:val="18"/>
        </w:rPr>
        <w:t>191</w:t>
      </w:r>
    </w:p>
    <w:p>
      <w:pPr>
        <w:spacing w:before="16"/>
        <w:ind w:left="69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fissura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7,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8,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9,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10,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11,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13,</w:t>
      </w:r>
      <w:r>
        <w:rPr>
          <w:rFonts w:ascii="Calibri"/>
          <w:spacing w:val="-4"/>
          <w:w w:val="95"/>
          <w:sz w:val="18"/>
        </w:rPr>
        <w:t> </w:t>
      </w:r>
      <w:r>
        <w:rPr>
          <w:rFonts w:ascii="Calibri"/>
          <w:w w:val="95"/>
          <w:sz w:val="18"/>
        </w:rPr>
        <w:t>14</w:t>
      </w:r>
    </w:p>
    <w:p>
      <w:pPr>
        <w:pStyle w:val="BodyText"/>
        <w:spacing w:before="4"/>
        <w:rPr>
          <w:rFonts w:ascii="Calibri"/>
          <w:sz w:val="21"/>
        </w:rPr>
      </w:pPr>
    </w:p>
    <w:p>
      <w:pPr>
        <w:pStyle w:val="Heading1"/>
        <w:ind w:right="390"/>
      </w:pPr>
      <w:r>
        <w:rPr>
          <w:w w:val="99"/>
        </w:rPr>
        <w:t>G</w:t>
      </w:r>
    </w:p>
    <w:p>
      <w:pPr>
        <w:spacing w:before="143"/>
        <w:ind w:left="684" w:right="1236" w:firstLine="0"/>
        <w:jc w:val="center"/>
        <w:rPr>
          <w:rFonts w:ascii="Calibri" w:hAnsi="Calibri"/>
          <w:sz w:val="18"/>
        </w:rPr>
      </w:pPr>
      <w:r>
        <w:rPr>
          <w:spacing w:val="-1"/>
          <w:sz w:val="18"/>
        </w:rPr>
        <w:t>gênero</w:t>
      </w:r>
      <w:r>
        <w:rPr>
          <w:rFonts w:ascii="Calibri" w:hAnsi="Calibri"/>
          <w:spacing w:val="-1"/>
          <w:sz w:val="18"/>
        </w:rPr>
        <w:t>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pacing w:val="-1"/>
          <w:sz w:val="18"/>
        </w:rPr>
        <w:t>7,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pacing w:val="-1"/>
          <w:sz w:val="18"/>
        </w:rPr>
        <w:t>8,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pacing w:val="-1"/>
          <w:sz w:val="18"/>
        </w:rPr>
        <w:t>15,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pacing w:val="-1"/>
          <w:sz w:val="18"/>
        </w:rPr>
        <w:t>18,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pacing w:val="-1"/>
          <w:sz w:val="18"/>
        </w:rPr>
        <w:t>19,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20,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21,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52,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56,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57,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58,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59,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60,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61,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62,</w:t>
      </w:r>
    </w:p>
    <w:p>
      <w:pPr>
        <w:spacing w:before="21"/>
        <w:ind w:left="684" w:right="1146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63,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78,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98,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158,</w:t>
      </w:r>
    </w:p>
    <w:p>
      <w:pPr>
        <w:spacing w:before="15"/>
        <w:ind w:left="91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159,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181,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203,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204,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205,</w:t>
      </w:r>
    </w:p>
    <w:p>
      <w:pPr>
        <w:spacing w:before="16"/>
        <w:ind w:left="91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206,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208</w:t>
      </w:r>
    </w:p>
    <w:p>
      <w:pPr>
        <w:spacing w:before="20"/>
        <w:ind w:left="695" w:right="0" w:firstLine="0"/>
        <w:jc w:val="left"/>
        <w:rPr>
          <w:rFonts w:ascii="Calibri" w:hAnsi="Calibri"/>
          <w:sz w:val="18"/>
        </w:rPr>
      </w:pPr>
      <w:r>
        <w:rPr>
          <w:w w:val="90"/>
          <w:sz w:val="18"/>
        </w:rPr>
        <w:t>genéticos</w:t>
      </w:r>
      <w:r>
        <w:rPr>
          <w:rFonts w:ascii="Calibri" w:hAnsi="Calibri"/>
          <w:w w:val="90"/>
          <w:sz w:val="18"/>
        </w:rPr>
        <w:t>,</w:t>
      </w:r>
      <w:r>
        <w:rPr>
          <w:rFonts w:ascii="Calibri" w:hAnsi="Calibri"/>
          <w:spacing w:val="-7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7,</w:t>
      </w:r>
      <w:r>
        <w:rPr>
          <w:rFonts w:ascii="Calibri" w:hAnsi="Calibri"/>
          <w:spacing w:val="-6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8</w:t>
      </w:r>
    </w:p>
    <w:p>
      <w:pPr>
        <w:spacing w:before="15"/>
        <w:ind w:left="695" w:right="0" w:firstLine="0"/>
        <w:jc w:val="left"/>
        <w:rPr>
          <w:rFonts w:ascii="Calibri" w:hAnsi="Calibri"/>
          <w:sz w:val="18"/>
        </w:rPr>
      </w:pPr>
      <w:r>
        <w:rPr>
          <w:spacing w:val="-2"/>
          <w:sz w:val="18"/>
        </w:rPr>
        <w:t>gestação</w:t>
      </w:r>
      <w:r>
        <w:rPr>
          <w:rFonts w:ascii="Calibri" w:hAnsi="Calibri"/>
          <w:spacing w:val="-2"/>
          <w:sz w:val="18"/>
        </w:rPr>
        <w:t>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2"/>
          <w:sz w:val="18"/>
        </w:rPr>
        <w:t>7,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2"/>
          <w:sz w:val="18"/>
        </w:rPr>
        <w:t>8,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2"/>
          <w:sz w:val="18"/>
        </w:rPr>
        <w:t>61,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2"/>
          <w:sz w:val="18"/>
        </w:rPr>
        <w:t>82,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2"/>
          <w:sz w:val="18"/>
        </w:rPr>
        <w:t>84,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2"/>
          <w:sz w:val="18"/>
        </w:rPr>
        <w:t>85,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86,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pacing w:val="-1"/>
          <w:sz w:val="18"/>
        </w:rPr>
        <w:t>88,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89,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92,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93,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94,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95,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126,</w:t>
      </w:r>
    </w:p>
    <w:p>
      <w:pPr>
        <w:spacing w:before="21"/>
        <w:ind w:left="91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131,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160</w:t>
      </w:r>
    </w:p>
    <w:p>
      <w:pPr>
        <w:spacing w:before="16"/>
        <w:ind w:left="69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gestantes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82,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83,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84,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85,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86, 87,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89,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91,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92,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93,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94,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95,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96,</w:t>
      </w:r>
    </w:p>
    <w:p>
      <w:pPr>
        <w:spacing w:before="15"/>
        <w:ind w:left="91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177,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190</w:t>
      </w:r>
    </w:p>
    <w:p>
      <w:pPr>
        <w:spacing w:before="20"/>
        <w:ind w:left="695" w:right="0" w:firstLine="0"/>
        <w:jc w:val="left"/>
        <w:rPr>
          <w:rFonts w:ascii="Calibri"/>
          <w:sz w:val="18"/>
        </w:rPr>
      </w:pPr>
      <w:r>
        <w:rPr>
          <w:spacing w:val="-2"/>
          <w:sz w:val="18"/>
        </w:rPr>
        <w:t>gravidez</w:t>
      </w:r>
      <w:r>
        <w:rPr>
          <w:rFonts w:ascii="Calibri"/>
          <w:spacing w:val="-2"/>
          <w:sz w:val="18"/>
        </w:rPr>
        <w:t>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2"/>
          <w:sz w:val="18"/>
        </w:rPr>
        <w:t>61,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2"/>
          <w:sz w:val="18"/>
        </w:rPr>
        <w:t>82,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2"/>
          <w:sz w:val="18"/>
        </w:rPr>
        <w:t>83,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2"/>
          <w:sz w:val="18"/>
        </w:rPr>
        <w:t>84,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2"/>
          <w:sz w:val="18"/>
        </w:rPr>
        <w:t>86,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2"/>
          <w:sz w:val="18"/>
        </w:rPr>
        <w:t>92,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2"/>
          <w:sz w:val="18"/>
        </w:rPr>
        <w:t>93,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2"/>
          <w:sz w:val="18"/>
        </w:rPr>
        <w:t>96,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129,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130,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131,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132,</w:t>
      </w:r>
    </w:p>
    <w:p>
      <w:pPr>
        <w:spacing w:before="16"/>
        <w:ind w:left="91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135,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159,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183</w:t>
      </w:r>
    </w:p>
    <w:p>
      <w:pPr>
        <w:spacing w:before="20"/>
        <w:ind w:left="69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gravidezes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125, 127, 128, 129, 130, 131, 133</w:t>
      </w:r>
    </w:p>
    <w:p>
      <w:pPr>
        <w:spacing w:before="16"/>
        <w:ind w:left="695" w:right="0" w:firstLine="0"/>
        <w:jc w:val="left"/>
        <w:rPr>
          <w:rFonts w:ascii="Calibri" w:hAnsi="Calibri"/>
          <w:sz w:val="18"/>
        </w:rPr>
      </w:pPr>
      <w:r>
        <w:rPr>
          <w:spacing w:val="-1"/>
          <w:w w:val="95"/>
          <w:sz w:val="18"/>
        </w:rPr>
        <w:t>gravídico</w:t>
      </w:r>
      <w:r>
        <w:rPr>
          <w:rFonts w:ascii="Calibri" w:hAnsi="Calibri"/>
          <w:spacing w:val="-1"/>
          <w:w w:val="95"/>
          <w:sz w:val="18"/>
        </w:rPr>
        <w:t>,</w:t>
      </w:r>
      <w:r>
        <w:rPr>
          <w:rFonts w:ascii="Calibri" w:hAnsi="Calibri"/>
          <w:spacing w:val="-6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202,</w:t>
      </w:r>
      <w:r>
        <w:rPr>
          <w:rFonts w:ascii="Calibri" w:hAnsi="Calibri"/>
          <w:spacing w:val="-6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203,</w:t>
      </w:r>
      <w:r>
        <w:rPr>
          <w:rFonts w:ascii="Calibri" w:hAnsi="Calibri"/>
          <w:spacing w:val="-6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206</w:t>
      </w:r>
    </w:p>
    <w:p>
      <w:pPr>
        <w:pStyle w:val="BodyText"/>
        <w:rPr>
          <w:rFonts w:ascii="Calibri"/>
          <w:sz w:val="21"/>
        </w:rPr>
      </w:pPr>
    </w:p>
    <w:p>
      <w:pPr>
        <w:pStyle w:val="Heading1"/>
        <w:ind w:right="382"/>
      </w:pPr>
      <w:r>
        <w:rPr>
          <w:w w:val="99"/>
        </w:rPr>
        <w:t>H</w:t>
      </w:r>
    </w:p>
    <w:p>
      <w:pPr>
        <w:spacing w:before="147"/>
        <w:ind w:left="695" w:right="0" w:firstLine="0"/>
        <w:jc w:val="left"/>
        <w:rPr>
          <w:rFonts w:ascii="Calibri"/>
          <w:sz w:val="18"/>
        </w:rPr>
      </w:pPr>
      <w:r>
        <w:rPr>
          <w:w w:val="85"/>
          <w:sz w:val="18"/>
        </w:rPr>
        <w:t>hipermobilidade</w:t>
      </w:r>
      <w:r>
        <w:rPr>
          <w:rFonts w:ascii="Calibri"/>
          <w:w w:val="85"/>
          <w:sz w:val="18"/>
        </w:rPr>
        <w:t>,</w:t>
      </w:r>
      <w:r>
        <w:rPr>
          <w:rFonts w:ascii="Calibri"/>
          <w:spacing w:val="-1"/>
          <w:w w:val="85"/>
          <w:sz w:val="18"/>
        </w:rPr>
        <w:t> </w:t>
      </w:r>
      <w:r>
        <w:rPr>
          <w:rFonts w:ascii="Calibri"/>
          <w:w w:val="85"/>
          <w:sz w:val="18"/>
        </w:rPr>
        <w:t>82</w:t>
      </w:r>
    </w:p>
    <w:p>
      <w:pPr>
        <w:spacing w:before="16"/>
        <w:ind w:left="695" w:right="0" w:firstLine="0"/>
        <w:jc w:val="left"/>
        <w:rPr>
          <w:rFonts w:ascii="Calibri"/>
          <w:sz w:val="18"/>
        </w:rPr>
      </w:pPr>
      <w:r>
        <w:rPr>
          <w:spacing w:val="-2"/>
          <w:sz w:val="18"/>
        </w:rPr>
        <w:t>homens</w:t>
      </w:r>
      <w:r>
        <w:rPr>
          <w:rFonts w:ascii="Calibri"/>
          <w:spacing w:val="-2"/>
          <w:sz w:val="18"/>
        </w:rPr>
        <w:t>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23,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25,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26,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28,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30,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31,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32,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33,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34,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47,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48,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49,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50,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51,</w:t>
      </w:r>
    </w:p>
    <w:p>
      <w:pPr>
        <w:spacing w:before="20"/>
        <w:ind w:left="91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104,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162,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165,</w:t>
      </w:r>
    </w:p>
    <w:p>
      <w:pPr>
        <w:spacing w:before="16"/>
        <w:ind w:left="91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166,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205</w:t>
      </w:r>
    </w:p>
    <w:p>
      <w:pPr>
        <w:spacing w:before="15"/>
        <w:ind w:left="695" w:right="0" w:firstLine="0"/>
        <w:jc w:val="left"/>
        <w:rPr>
          <w:rFonts w:ascii="Calibri"/>
          <w:sz w:val="18"/>
        </w:rPr>
      </w:pPr>
      <w:r>
        <w:rPr>
          <w:spacing w:val="-1"/>
          <w:w w:val="95"/>
          <w:sz w:val="18"/>
        </w:rPr>
        <w:t>homoafetivos</w:t>
      </w:r>
      <w:r>
        <w:rPr>
          <w:rFonts w:ascii="Calibri"/>
          <w:spacing w:val="-1"/>
          <w:w w:val="95"/>
          <w:sz w:val="18"/>
        </w:rPr>
        <w:t>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97,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98,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w w:val="95"/>
          <w:sz w:val="18"/>
        </w:rPr>
        <w:t>99,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101,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102,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105,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106</w:t>
      </w:r>
    </w:p>
    <w:p>
      <w:pPr>
        <w:spacing w:before="21"/>
        <w:ind w:left="69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homossexuais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-5"/>
          <w:w w:val="95"/>
          <w:sz w:val="18"/>
        </w:rPr>
        <w:t> </w:t>
      </w:r>
      <w:r>
        <w:rPr>
          <w:rFonts w:ascii="Calibri"/>
          <w:w w:val="95"/>
          <w:sz w:val="18"/>
        </w:rPr>
        <w:t>23,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24, 25,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26,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28, 30,</w:t>
      </w:r>
      <w:r>
        <w:rPr>
          <w:rFonts w:ascii="Calibri"/>
          <w:spacing w:val="-4"/>
          <w:w w:val="95"/>
          <w:sz w:val="18"/>
        </w:rPr>
        <w:t> </w:t>
      </w:r>
      <w:r>
        <w:rPr>
          <w:rFonts w:ascii="Calibri"/>
          <w:w w:val="95"/>
          <w:sz w:val="18"/>
        </w:rPr>
        <w:t>31, 32,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33,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34, 81,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102,</w:t>
      </w:r>
    </w:p>
    <w:p>
      <w:pPr>
        <w:spacing w:before="15"/>
        <w:ind w:left="91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184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11910" w:h="16840"/>
          <w:pgMar w:top="1580" w:bottom="280" w:left="0" w:right="0"/>
          <w:cols w:num="2" w:equalWidth="0">
            <w:col w:w="5580" w:space="40"/>
            <w:col w:w="6290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9"/>
        </w:rPr>
      </w:pPr>
    </w:p>
    <w:p>
      <w:pPr>
        <w:spacing w:after="0"/>
        <w:rPr>
          <w:rFonts w:ascii="Calibri"/>
          <w:sz w:val="19"/>
        </w:rPr>
        <w:sectPr>
          <w:pgSz w:w="11910" w:h="16840"/>
          <w:pgMar w:header="632" w:footer="0" w:top="840" w:bottom="280" w:left="0" w:right="0"/>
        </w:sectPr>
      </w:pPr>
    </w:p>
    <w:p>
      <w:pPr>
        <w:pStyle w:val="Heading1"/>
        <w:spacing w:before="100"/>
        <w:ind w:left="1104"/>
      </w:pPr>
      <w:r>
        <w:rPr>
          <w:w w:val="99"/>
        </w:rPr>
        <w:t>I</w:t>
      </w:r>
    </w:p>
    <w:p>
      <w:pPr>
        <w:spacing w:before="143"/>
        <w:ind w:left="1085" w:right="0" w:firstLine="0"/>
        <w:jc w:val="left"/>
        <w:rPr>
          <w:rFonts w:ascii="Calibri" w:hAnsi="Calibri"/>
          <w:sz w:val="18"/>
        </w:rPr>
      </w:pPr>
      <w:r>
        <w:rPr>
          <w:w w:val="95"/>
          <w:sz w:val="18"/>
        </w:rPr>
        <w:t>incontinência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26,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153,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155,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156,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182,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187,</w:t>
      </w:r>
      <w:r>
        <w:rPr>
          <w:rFonts w:ascii="Calibri" w:hAnsi="Calibri"/>
          <w:spacing w:val="-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188,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189,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191,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195,</w:t>
      </w:r>
    </w:p>
    <w:p>
      <w:pPr>
        <w:spacing w:before="20"/>
        <w:ind w:left="13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196,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198,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201</w:t>
      </w:r>
    </w:p>
    <w:p>
      <w:pPr>
        <w:spacing w:before="16"/>
        <w:ind w:left="1085" w:right="0" w:firstLine="0"/>
        <w:jc w:val="left"/>
        <w:rPr>
          <w:rFonts w:ascii="Calibri" w:hAnsi="Calibri"/>
          <w:sz w:val="18"/>
        </w:rPr>
      </w:pPr>
      <w:r>
        <w:rPr>
          <w:spacing w:val="-2"/>
          <w:sz w:val="18"/>
        </w:rPr>
        <w:t>infecção</w:t>
      </w:r>
      <w:r>
        <w:rPr>
          <w:rFonts w:ascii="Calibri" w:hAnsi="Calibri"/>
          <w:spacing w:val="-2"/>
          <w:sz w:val="18"/>
        </w:rPr>
        <w:t>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2"/>
          <w:sz w:val="18"/>
        </w:rPr>
        <w:t>36,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2"/>
          <w:sz w:val="18"/>
        </w:rPr>
        <w:t>37,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2"/>
          <w:sz w:val="18"/>
        </w:rPr>
        <w:t>38,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2"/>
          <w:sz w:val="18"/>
        </w:rPr>
        <w:t>39,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2"/>
          <w:sz w:val="18"/>
        </w:rPr>
        <w:t>41,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2"/>
          <w:sz w:val="18"/>
        </w:rPr>
        <w:t>42,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pacing w:val="-2"/>
          <w:sz w:val="18"/>
        </w:rPr>
        <w:t>43,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2"/>
          <w:sz w:val="18"/>
        </w:rPr>
        <w:t>44,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2"/>
          <w:sz w:val="18"/>
        </w:rPr>
        <w:t>113,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2"/>
          <w:sz w:val="18"/>
        </w:rPr>
        <w:t>114,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2"/>
          <w:sz w:val="18"/>
        </w:rPr>
        <w:t>119,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121,</w:t>
      </w:r>
    </w:p>
    <w:p>
      <w:pPr>
        <w:spacing w:before="20"/>
        <w:ind w:left="13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122,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204</w:t>
      </w:r>
    </w:p>
    <w:p>
      <w:pPr>
        <w:spacing w:before="16"/>
        <w:ind w:left="1085" w:right="0" w:firstLine="0"/>
        <w:jc w:val="left"/>
        <w:rPr>
          <w:rFonts w:ascii="Calibri" w:hAnsi="Calibri"/>
          <w:sz w:val="18"/>
        </w:rPr>
      </w:pPr>
      <w:r>
        <w:rPr>
          <w:w w:val="95"/>
          <w:sz w:val="18"/>
        </w:rPr>
        <w:t>infecções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36,</w:t>
      </w:r>
      <w:r>
        <w:rPr>
          <w:rFonts w:ascii="Calibri" w:hAnsi="Calibri"/>
          <w:spacing w:val="6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37,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38,</w:t>
      </w:r>
      <w:r>
        <w:rPr>
          <w:rFonts w:ascii="Calibri" w:hAnsi="Calibri"/>
          <w:spacing w:val="6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41,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42,</w:t>
      </w:r>
      <w:r>
        <w:rPr>
          <w:rFonts w:ascii="Calibri" w:hAnsi="Calibri"/>
          <w:spacing w:val="6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43,</w:t>
      </w:r>
      <w:r>
        <w:rPr>
          <w:rFonts w:ascii="Calibri" w:hAnsi="Calibri"/>
          <w:spacing w:val="6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147,</w:t>
      </w:r>
      <w:r>
        <w:rPr>
          <w:rFonts w:ascii="Calibri" w:hAnsi="Calibri"/>
          <w:spacing w:val="6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158, 159,</w:t>
      </w:r>
      <w:r>
        <w:rPr>
          <w:rFonts w:ascii="Calibri" w:hAnsi="Calibri"/>
          <w:spacing w:val="6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160,</w:t>
      </w:r>
      <w:r>
        <w:rPr>
          <w:rFonts w:ascii="Calibri" w:hAnsi="Calibri"/>
          <w:spacing w:val="6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161,</w:t>
      </w:r>
      <w:r>
        <w:rPr>
          <w:rFonts w:ascii="Calibri" w:hAnsi="Calibri"/>
          <w:spacing w:val="6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168,</w:t>
      </w:r>
    </w:p>
    <w:p>
      <w:pPr>
        <w:spacing w:before="15"/>
        <w:ind w:left="13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189,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198,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204</w:t>
      </w:r>
    </w:p>
    <w:p>
      <w:pPr>
        <w:pStyle w:val="BodyText"/>
        <w:spacing w:before="5"/>
        <w:rPr>
          <w:rFonts w:ascii="Calibri"/>
          <w:sz w:val="21"/>
        </w:rPr>
      </w:pPr>
    </w:p>
    <w:p>
      <w:pPr>
        <w:pStyle w:val="Heading1"/>
        <w:ind w:left="1097"/>
      </w:pPr>
      <w:r>
        <w:rPr>
          <w:w w:val="99"/>
        </w:rPr>
        <w:t>L</w:t>
      </w:r>
    </w:p>
    <w:p>
      <w:pPr>
        <w:spacing w:before="143"/>
        <w:ind w:left="108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labiopalatal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-8"/>
          <w:w w:val="95"/>
          <w:sz w:val="18"/>
        </w:rPr>
        <w:t> </w:t>
      </w:r>
      <w:r>
        <w:rPr>
          <w:rFonts w:ascii="Calibri"/>
          <w:w w:val="95"/>
          <w:sz w:val="18"/>
        </w:rPr>
        <w:t>7,</w:t>
      </w:r>
      <w:r>
        <w:rPr>
          <w:rFonts w:ascii="Calibri"/>
          <w:spacing w:val="-8"/>
          <w:w w:val="95"/>
          <w:sz w:val="18"/>
        </w:rPr>
        <w:t> </w:t>
      </w:r>
      <w:r>
        <w:rPr>
          <w:rFonts w:ascii="Calibri"/>
          <w:w w:val="95"/>
          <w:sz w:val="18"/>
        </w:rPr>
        <w:t>8,</w:t>
      </w:r>
      <w:r>
        <w:rPr>
          <w:rFonts w:ascii="Calibri"/>
          <w:spacing w:val="-8"/>
          <w:w w:val="95"/>
          <w:sz w:val="18"/>
        </w:rPr>
        <w:t> </w:t>
      </w:r>
      <w:r>
        <w:rPr>
          <w:rFonts w:ascii="Calibri"/>
          <w:w w:val="95"/>
          <w:sz w:val="18"/>
        </w:rPr>
        <w:t>9,</w:t>
      </w:r>
      <w:r>
        <w:rPr>
          <w:rFonts w:ascii="Calibri"/>
          <w:spacing w:val="-8"/>
          <w:w w:val="95"/>
          <w:sz w:val="18"/>
        </w:rPr>
        <w:t> </w:t>
      </w:r>
      <w:r>
        <w:rPr>
          <w:rFonts w:ascii="Calibri"/>
          <w:w w:val="95"/>
          <w:sz w:val="18"/>
        </w:rPr>
        <w:t>11,</w:t>
      </w:r>
      <w:r>
        <w:rPr>
          <w:rFonts w:ascii="Calibri"/>
          <w:spacing w:val="-8"/>
          <w:w w:val="95"/>
          <w:sz w:val="18"/>
        </w:rPr>
        <w:t> </w:t>
      </w:r>
      <w:r>
        <w:rPr>
          <w:rFonts w:ascii="Calibri"/>
          <w:w w:val="95"/>
          <w:sz w:val="18"/>
        </w:rPr>
        <w:t>12,</w:t>
      </w:r>
      <w:r>
        <w:rPr>
          <w:rFonts w:ascii="Calibri"/>
          <w:spacing w:val="-8"/>
          <w:w w:val="95"/>
          <w:sz w:val="18"/>
        </w:rPr>
        <w:t> </w:t>
      </w:r>
      <w:r>
        <w:rPr>
          <w:rFonts w:ascii="Calibri"/>
          <w:w w:val="95"/>
          <w:sz w:val="18"/>
        </w:rPr>
        <w:t>13</w:t>
      </w:r>
    </w:p>
    <w:p>
      <w:pPr>
        <w:spacing w:before="20"/>
        <w:ind w:left="1085" w:right="0" w:firstLine="0"/>
        <w:jc w:val="left"/>
        <w:rPr>
          <w:rFonts w:ascii="Calibri"/>
          <w:sz w:val="18"/>
        </w:rPr>
      </w:pPr>
      <w:r>
        <w:rPr>
          <w:w w:val="90"/>
          <w:sz w:val="18"/>
        </w:rPr>
        <w:t>LGBTQI+</w:t>
      </w:r>
      <w:r>
        <w:rPr>
          <w:rFonts w:ascii="Calibri"/>
          <w:w w:val="90"/>
          <w:sz w:val="18"/>
        </w:rPr>
        <w:t>, 24,</w:t>
      </w:r>
      <w:r>
        <w:rPr>
          <w:rFonts w:ascii="Calibri"/>
          <w:spacing w:val="-5"/>
          <w:w w:val="90"/>
          <w:sz w:val="18"/>
        </w:rPr>
        <w:t> </w:t>
      </w:r>
      <w:r>
        <w:rPr>
          <w:rFonts w:ascii="Calibri"/>
          <w:w w:val="90"/>
          <w:sz w:val="18"/>
        </w:rPr>
        <w:t>33</w:t>
      </w:r>
    </w:p>
    <w:p>
      <w:pPr>
        <w:pStyle w:val="BodyText"/>
        <w:rPr>
          <w:rFonts w:ascii="Calibri"/>
          <w:sz w:val="21"/>
        </w:rPr>
      </w:pPr>
    </w:p>
    <w:p>
      <w:pPr>
        <w:pStyle w:val="Heading1"/>
        <w:ind w:left="1098"/>
      </w:pPr>
      <w:r>
        <w:rPr>
          <w:w w:val="99"/>
        </w:rPr>
        <w:t>M</w:t>
      </w:r>
    </w:p>
    <w:p>
      <w:pPr>
        <w:spacing w:before="143"/>
        <w:ind w:left="1085" w:right="0" w:firstLine="0"/>
        <w:jc w:val="left"/>
        <w:rPr>
          <w:rFonts w:ascii="Calibri" w:hAnsi="Calibri"/>
          <w:sz w:val="18"/>
        </w:rPr>
      </w:pPr>
      <w:r>
        <w:rPr>
          <w:w w:val="85"/>
          <w:sz w:val="18"/>
        </w:rPr>
        <w:t>malformação</w:t>
      </w:r>
      <w:r>
        <w:rPr>
          <w:rFonts w:ascii="Calibri" w:hAnsi="Calibri"/>
          <w:w w:val="85"/>
          <w:sz w:val="18"/>
        </w:rPr>
        <w:t>,</w:t>
      </w:r>
      <w:r>
        <w:rPr>
          <w:rFonts w:ascii="Calibri" w:hAnsi="Calibri"/>
          <w:spacing w:val="9"/>
          <w:w w:val="85"/>
          <w:sz w:val="18"/>
        </w:rPr>
        <w:t> </w:t>
      </w:r>
      <w:r>
        <w:rPr>
          <w:rFonts w:ascii="Calibri" w:hAnsi="Calibri"/>
          <w:w w:val="85"/>
          <w:sz w:val="18"/>
        </w:rPr>
        <w:t>7,</w:t>
      </w:r>
      <w:r>
        <w:rPr>
          <w:rFonts w:ascii="Calibri" w:hAnsi="Calibri"/>
          <w:spacing w:val="3"/>
          <w:w w:val="85"/>
          <w:sz w:val="18"/>
        </w:rPr>
        <w:t> </w:t>
      </w:r>
      <w:r>
        <w:rPr>
          <w:rFonts w:ascii="Calibri" w:hAnsi="Calibri"/>
          <w:w w:val="85"/>
          <w:sz w:val="18"/>
        </w:rPr>
        <w:t>8</w:t>
      </w:r>
    </w:p>
    <w:p>
      <w:pPr>
        <w:spacing w:before="20"/>
        <w:ind w:left="0" w:right="82" w:firstLine="0"/>
        <w:jc w:val="right"/>
        <w:rPr>
          <w:rFonts w:ascii="Calibri"/>
          <w:sz w:val="18"/>
        </w:rPr>
      </w:pPr>
      <w:r>
        <w:rPr>
          <w:spacing w:val="-2"/>
          <w:sz w:val="18"/>
        </w:rPr>
        <w:t>mama</w:t>
      </w:r>
      <w:r>
        <w:rPr>
          <w:rFonts w:ascii="Calibri"/>
          <w:spacing w:val="-2"/>
          <w:sz w:val="18"/>
        </w:rPr>
        <w:t>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2"/>
          <w:sz w:val="18"/>
        </w:rPr>
        <w:t>108,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109,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110,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111,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114,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115,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116,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117,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118,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122,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123,</w:t>
      </w:r>
    </w:p>
    <w:p>
      <w:pPr>
        <w:spacing w:before="16"/>
        <w:ind w:left="0" w:right="4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204,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218,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219,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220</w:t>
      </w:r>
    </w:p>
    <w:p>
      <w:pPr>
        <w:spacing w:before="16"/>
        <w:ind w:left="0" w:right="62" w:firstLine="0"/>
        <w:jc w:val="right"/>
        <w:rPr>
          <w:rFonts w:ascii="Calibri"/>
          <w:sz w:val="18"/>
        </w:rPr>
      </w:pPr>
      <w:r>
        <w:rPr>
          <w:spacing w:val="-1"/>
          <w:w w:val="95"/>
          <w:sz w:val="18"/>
        </w:rPr>
        <w:t>mastectomizadas</w:t>
      </w:r>
      <w:r>
        <w:rPr>
          <w:rFonts w:ascii="Calibri"/>
          <w:spacing w:val="-1"/>
          <w:w w:val="95"/>
          <w:sz w:val="18"/>
        </w:rPr>
        <w:t>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209,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211,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212,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213,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w w:val="95"/>
          <w:sz w:val="18"/>
        </w:rPr>
        <w:t>214,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215,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216,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217,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218,</w:t>
      </w:r>
    </w:p>
    <w:p>
      <w:pPr>
        <w:spacing w:before="20"/>
        <w:ind w:left="13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219,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220</w:t>
      </w:r>
    </w:p>
    <w:p>
      <w:pPr>
        <w:spacing w:before="16"/>
        <w:ind w:left="108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materna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94,</w:t>
      </w:r>
      <w:r>
        <w:rPr>
          <w:rFonts w:ascii="Calibri"/>
          <w:spacing w:val="6"/>
          <w:w w:val="95"/>
          <w:sz w:val="18"/>
        </w:rPr>
        <w:t> </w:t>
      </w:r>
      <w:r>
        <w:rPr>
          <w:rFonts w:ascii="Calibri"/>
          <w:w w:val="95"/>
          <w:sz w:val="18"/>
        </w:rPr>
        <w:t>125,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126,</w:t>
      </w:r>
      <w:r>
        <w:rPr>
          <w:rFonts w:ascii="Calibri"/>
          <w:spacing w:val="6"/>
          <w:w w:val="95"/>
          <w:sz w:val="18"/>
        </w:rPr>
        <w:t> </w:t>
      </w:r>
      <w:r>
        <w:rPr>
          <w:rFonts w:ascii="Calibri"/>
          <w:w w:val="95"/>
          <w:sz w:val="18"/>
        </w:rPr>
        <w:t>127,</w:t>
      </w:r>
      <w:r>
        <w:rPr>
          <w:rFonts w:ascii="Calibri"/>
          <w:spacing w:val="6"/>
          <w:w w:val="95"/>
          <w:sz w:val="18"/>
        </w:rPr>
        <w:t> </w:t>
      </w:r>
      <w:r>
        <w:rPr>
          <w:rFonts w:ascii="Calibri"/>
          <w:w w:val="95"/>
          <w:sz w:val="18"/>
        </w:rPr>
        <w:t>128,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129,</w:t>
      </w:r>
      <w:r>
        <w:rPr>
          <w:rFonts w:ascii="Calibri"/>
          <w:spacing w:val="6"/>
          <w:w w:val="95"/>
          <w:sz w:val="18"/>
        </w:rPr>
        <w:t> </w:t>
      </w:r>
      <w:r>
        <w:rPr>
          <w:rFonts w:ascii="Calibri"/>
          <w:w w:val="95"/>
          <w:sz w:val="18"/>
        </w:rPr>
        <w:t>131,</w:t>
      </w:r>
      <w:r>
        <w:rPr>
          <w:rFonts w:ascii="Calibri"/>
          <w:spacing w:val="6"/>
          <w:w w:val="95"/>
          <w:sz w:val="18"/>
        </w:rPr>
        <w:t> </w:t>
      </w:r>
      <w:r>
        <w:rPr>
          <w:rFonts w:ascii="Calibri"/>
          <w:w w:val="95"/>
          <w:sz w:val="18"/>
        </w:rPr>
        <w:t>132, 133</w:t>
      </w:r>
    </w:p>
    <w:p>
      <w:pPr>
        <w:spacing w:before="20"/>
        <w:ind w:left="1085" w:right="0" w:firstLine="0"/>
        <w:jc w:val="left"/>
        <w:rPr>
          <w:rFonts w:ascii="Calibri" w:hAnsi="Calibri"/>
          <w:sz w:val="18"/>
        </w:rPr>
      </w:pPr>
      <w:r>
        <w:rPr>
          <w:w w:val="95"/>
          <w:sz w:val="18"/>
        </w:rPr>
        <w:t>médico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-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15,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17,</w:t>
      </w:r>
      <w:r>
        <w:rPr>
          <w:rFonts w:ascii="Calibri" w:hAnsi="Calibri"/>
          <w:spacing w:val="-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18,</w:t>
      </w:r>
      <w:r>
        <w:rPr>
          <w:rFonts w:ascii="Calibri" w:hAnsi="Calibri"/>
          <w:spacing w:val="-6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41,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52</w:t>
      </w:r>
    </w:p>
    <w:p>
      <w:pPr>
        <w:spacing w:before="15"/>
        <w:ind w:left="1085" w:right="0" w:firstLine="0"/>
        <w:jc w:val="left"/>
        <w:rPr>
          <w:rFonts w:ascii="Calibri"/>
          <w:sz w:val="18"/>
        </w:rPr>
      </w:pPr>
      <w:r>
        <w:rPr>
          <w:spacing w:val="-2"/>
          <w:sz w:val="18"/>
        </w:rPr>
        <w:t>mental</w:t>
      </w:r>
      <w:r>
        <w:rPr>
          <w:rFonts w:ascii="Calibri"/>
          <w:spacing w:val="-2"/>
          <w:sz w:val="18"/>
        </w:rPr>
        <w:t>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2"/>
          <w:sz w:val="18"/>
        </w:rPr>
        <w:t>15,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2"/>
          <w:sz w:val="18"/>
        </w:rPr>
        <w:t>18,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2"/>
          <w:sz w:val="18"/>
        </w:rPr>
        <w:t>25,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58,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74,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104,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146,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173,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206,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216</w:t>
      </w:r>
    </w:p>
    <w:p>
      <w:pPr>
        <w:spacing w:before="16"/>
        <w:ind w:left="1085" w:right="0" w:firstLine="0"/>
        <w:jc w:val="left"/>
        <w:rPr>
          <w:rFonts w:ascii="Calibri"/>
          <w:sz w:val="18"/>
        </w:rPr>
      </w:pPr>
      <w:r>
        <w:rPr>
          <w:spacing w:val="-1"/>
          <w:w w:val="95"/>
          <w:sz w:val="18"/>
        </w:rPr>
        <w:t>morbidade</w:t>
      </w:r>
      <w:r>
        <w:rPr>
          <w:rFonts w:ascii="Calibri"/>
          <w:spacing w:val="-1"/>
          <w:w w:val="95"/>
          <w:sz w:val="18"/>
        </w:rPr>
        <w:t>,</w:t>
      </w:r>
      <w:r>
        <w:rPr>
          <w:rFonts w:ascii="Calibri"/>
          <w:spacing w:val="-8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37,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53,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w w:val="95"/>
          <w:sz w:val="18"/>
        </w:rPr>
        <w:t>108,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w w:val="95"/>
          <w:sz w:val="18"/>
        </w:rPr>
        <w:t>109</w:t>
      </w:r>
    </w:p>
    <w:p>
      <w:pPr>
        <w:spacing w:before="20"/>
        <w:ind w:left="1085" w:right="0" w:firstLine="0"/>
        <w:jc w:val="left"/>
        <w:rPr>
          <w:rFonts w:ascii="Calibri"/>
          <w:sz w:val="18"/>
        </w:rPr>
      </w:pPr>
      <w:r>
        <w:rPr>
          <w:w w:val="90"/>
          <w:sz w:val="18"/>
        </w:rPr>
        <w:t>morbimortalidade</w:t>
      </w:r>
      <w:r>
        <w:rPr>
          <w:rFonts w:ascii="Calibri"/>
          <w:w w:val="90"/>
          <w:sz w:val="18"/>
        </w:rPr>
        <w:t>,</w:t>
      </w:r>
      <w:r>
        <w:rPr>
          <w:rFonts w:ascii="Calibri"/>
          <w:spacing w:val="-6"/>
          <w:w w:val="90"/>
          <w:sz w:val="18"/>
        </w:rPr>
        <w:t> </w:t>
      </w:r>
      <w:r>
        <w:rPr>
          <w:rFonts w:ascii="Calibri"/>
          <w:w w:val="90"/>
          <w:sz w:val="18"/>
        </w:rPr>
        <w:t>46,</w:t>
      </w:r>
      <w:r>
        <w:rPr>
          <w:rFonts w:ascii="Calibri"/>
          <w:spacing w:val="-6"/>
          <w:w w:val="90"/>
          <w:sz w:val="18"/>
        </w:rPr>
        <w:t> </w:t>
      </w:r>
      <w:r>
        <w:rPr>
          <w:rFonts w:ascii="Calibri"/>
          <w:w w:val="90"/>
          <w:sz w:val="18"/>
        </w:rPr>
        <w:t>47,</w:t>
      </w:r>
      <w:r>
        <w:rPr>
          <w:rFonts w:ascii="Calibri"/>
          <w:spacing w:val="-5"/>
          <w:w w:val="90"/>
          <w:sz w:val="18"/>
        </w:rPr>
        <w:t> </w:t>
      </w:r>
      <w:r>
        <w:rPr>
          <w:rFonts w:ascii="Calibri"/>
          <w:w w:val="90"/>
          <w:sz w:val="18"/>
        </w:rPr>
        <w:t>204</w:t>
      </w:r>
    </w:p>
    <w:p>
      <w:pPr>
        <w:spacing w:before="16"/>
        <w:ind w:left="108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mortalidade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37,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108,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109,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125,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126,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128,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129,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130,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131,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132,</w:t>
      </w:r>
    </w:p>
    <w:p>
      <w:pPr>
        <w:spacing w:before="20"/>
        <w:ind w:left="13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133,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210</w:t>
      </w:r>
    </w:p>
    <w:p>
      <w:pPr>
        <w:spacing w:before="16"/>
        <w:ind w:left="1085" w:right="0" w:firstLine="0"/>
        <w:jc w:val="left"/>
        <w:rPr>
          <w:rFonts w:ascii="Calibri"/>
          <w:sz w:val="18"/>
        </w:rPr>
      </w:pPr>
      <w:r>
        <w:rPr>
          <w:spacing w:val="-1"/>
          <w:sz w:val="18"/>
        </w:rPr>
        <w:t>mulher</w:t>
      </w:r>
      <w:r>
        <w:rPr>
          <w:rFonts w:ascii="Calibri"/>
          <w:spacing w:val="-1"/>
          <w:sz w:val="18"/>
        </w:rPr>
        <w:t>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pacing w:val="-1"/>
          <w:sz w:val="18"/>
        </w:rPr>
        <w:t>52,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pacing w:val="-1"/>
          <w:sz w:val="18"/>
        </w:rPr>
        <w:t>56,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pacing w:val="-1"/>
          <w:sz w:val="18"/>
        </w:rPr>
        <w:t>57,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pacing w:val="-1"/>
          <w:sz w:val="18"/>
        </w:rPr>
        <w:t>58,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59,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pacing w:val="-1"/>
          <w:sz w:val="18"/>
        </w:rPr>
        <w:t>60,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61,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62,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63,</w:t>
      </w:r>
      <w:r>
        <w:rPr>
          <w:rFonts w:ascii="Calibri"/>
          <w:spacing w:val="-10"/>
          <w:sz w:val="18"/>
        </w:rPr>
        <w:t> </w:t>
      </w:r>
      <w:r>
        <w:rPr>
          <w:rFonts w:ascii="Calibri"/>
          <w:sz w:val="18"/>
        </w:rPr>
        <w:t>64,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65,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67,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68,</w:t>
      </w:r>
    </w:p>
    <w:p>
      <w:pPr>
        <w:spacing w:before="15"/>
        <w:ind w:left="13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72,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82,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95,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128,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130,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132,</w:t>
      </w:r>
    </w:p>
    <w:p>
      <w:pPr>
        <w:spacing w:before="20"/>
        <w:ind w:left="13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135,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162,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z w:val="18"/>
        </w:rPr>
        <w:t>164,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165,</w:t>
      </w:r>
    </w:p>
    <w:p>
      <w:pPr>
        <w:spacing w:before="16"/>
        <w:ind w:left="13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166,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204,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z w:val="18"/>
        </w:rPr>
        <w:t>205,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206,</w:t>
      </w:r>
    </w:p>
    <w:p>
      <w:pPr>
        <w:spacing w:before="20"/>
        <w:ind w:left="13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207,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219</w:t>
      </w:r>
    </w:p>
    <w:p>
      <w:pPr>
        <w:spacing w:before="16"/>
        <w:ind w:left="1076" w:right="80" w:firstLine="0"/>
        <w:jc w:val="center"/>
        <w:rPr>
          <w:rFonts w:ascii="Calibri"/>
          <w:sz w:val="18"/>
        </w:rPr>
      </w:pPr>
      <w:r>
        <w:rPr>
          <w:spacing w:val="-2"/>
          <w:sz w:val="18"/>
        </w:rPr>
        <w:t>mulheres</w:t>
      </w:r>
      <w:r>
        <w:rPr>
          <w:rFonts w:ascii="Calibri"/>
          <w:spacing w:val="-2"/>
          <w:sz w:val="18"/>
        </w:rPr>
        <w:t>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2"/>
          <w:sz w:val="18"/>
        </w:rPr>
        <w:t>21,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2"/>
          <w:sz w:val="18"/>
        </w:rPr>
        <w:t>51,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2"/>
          <w:sz w:val="18"/>
        </w:rPr>
        <w:t>52,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2"/>
          <w:sz w:val="18"/>
        </w:rPr>
        <w:t>54,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2"/>
          <w:sz w:val="18"/>
        </w:rPr>
        <w:t>56,</w:t>
      </w:r>
      <w:r>
        <w:rPr>
          <w:rFonts w:ascii="Calibri"/>
          <w:spacing w:val="-8"/>
          <w:sz w:val="18"/>
        </w:rPr>
        <w:t> </w:t>
      </w:r>
      <w:r>
        <w:rPr>
          <w:rFonts w:ascii="Calibri"/>
          <w:spacing w:val="-2"/>
          <w:sz w:val="18"/>
        </w:rPr>
        <w:t>57,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2"/>
          <w:sz w:val="18"/>
        </w:rPr>
        <w:t>58,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2"/>
          <w:sz w:val="18"/>
        </w:rPr>
        <w:t>59,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2"/>
          <w:sz w:val="18"/>
        </w:rPr>
        <w:t>60,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2"/>
          <w:sz w:val="18"/>
        </w:rPr>
        <w:t>61,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2"/>
          <w:sz w:val="18"/>
        </w:rPr>
        <w:t>62,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2"/>
          <w:sz w:val="18"/>
        </w:rPr>
        <w:t>63,</w:t>
      </w:r>
      <w:r>
        <w:rPr>
          <w:rFonts w:ascii="Calibri"/>
          <w:spacing w:val="-8"/>
          <w:sz w:val="18"/>
        </w:rPr>
        <w:t> </w:t>
      </w:r>
      <w:r>
        <w:rPr>
          <w:rFonts w:ascii="Calibri"/>
          <w:spacing w:val="-1"/>
          <w:sz w:val="18"/>
        </w:rPr>
        <w:t>64,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65,</w:t>
      </w:r>
    </w:p>
    <w:p>
      <w:pPr>
        <w:spacing w:before="16"/>
        <w:ind w:left="1076" w:right="62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88,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92,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97,</w:t>
      </w:r>
    </w:p>
    <w:p>
      <w:pPr>
        <w:spacing w:before="20"/>
        <w:ind w:left="13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108,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119,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z w:val="18"/>
        </w:rPr>
        <w:t>123,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125,</w:t>
      </w:r>
    </w:p>
    <w:p>
      <w:pPr>
        <w:spacing w:before="15"/>
        <w:ind w:left="13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126,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136,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z w:val="18"/>
        </w:rPr>
        <w:t>137,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138,</w:t>
      </w:r>
    </w:p>
    <w:p>
      <w:pPr>
        <w:spacing w:before="21"/>
        <w:ind w:left="13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139,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150,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z w:val="18"/>
        </w:rPr>
        <w:t>151,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152,</w:t>
      </w:r>
    </w:p>
    <w:p>
      <w:pPr>
        <w:spacing w:before="15"/>
        <w:ind w:left="13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153,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162,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z w:val="18"/>
        </w:rPr>
        <w:t>163,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164,</w:t>
      </w:r>
    </w:p>
    <w:p>
      <w:pPr>
        <w:spacing w:before="15"/>
        <w:ind w:left="13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165,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179,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z w:val="18"/>
        </w:rPr>
        <w:t>181,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182,</w:t>
      </w:r>
    </w:p>
    <w:p>
      <w:pPr>
        <w:spacing w:before="21"/>
        <w:ind w:left="13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183,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193,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z w:val="18"/>
        </w:rPr>
        <w:t>194,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195,</w:t>
      </w:r>
    </w:p>
    <w:p>
      <w:pPr>
        <w:spacing w:before="16"/>
        <w:ind w:left="13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196,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199,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205,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z w:val="18"/>
        </w:rPr>
        <w:t>206,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207,</w:t>
      </w:r>
    </w:p>
    <w:p>
      <w:pPr>
        <w:spacing w:before="20"/>
        <w:ind w:left="13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209,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218,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219,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220</w:t>
      </w:r>
    </w:p>
    <w:p>
      <w:pPr>
        <w:pStyle w:val="BodyText"/>
        <w:rPr>
          <w:rFonts w:ascii="Calibri"/>
          <w:sz w:val="21"/>
        </w:rPr>
      </w:pPr>
    </w:p>
    <w:p>
      <w:pPr>
        <w:pStyle w:val="Heading1"/>
        <w:ind w:left="1096"/>
      </w:pPr>
      <w:r>
        <w:rPr>
          <w:w w:val="99"/>
        </w:rPr>
        <w:t>P</w:t>
      </w:r>
    </w:p>
    <w:p>
      <w:pPr>
        <w:spacing w:before="143"/>
        <w:ind w:left="1085" w:right="0" w:firstLine="0"/>
        <w:jc w:val="left"/>
        <w:rPr>
          <w:rFonts w:ascii="Calibri"/>
          <w:sz w:val="18"/>
        </w:rPr>
      </w:pPr>
      <w:r>
        <w:rPr>
          <w:spacing w:val="-1"/>
          <w:w w:val="95"/>
          <w:sz w:val="18"/>
        </w:rPr>
        <w:t>PAISM</w:t>
      </w:r>
      <w:r>
        <w:rPr>
          <w:rFonts w:ascii="Calibri"/>
          <w:spacing w:val="-1"/>
          <w:w w:val="95"/>
          <w:sz w:val="18"/>
        </w:rPr>
        <w:t>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202,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w w:val="95"/>
          <w:sz w:val="18"/>
        </w:rPr>
        <w:t>203,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207</w:t>
      </w:r>
    </w:p>
    <w:p>
      <w:pPr>
        <w:spacing w:before="20"/>
        <w:ind w:left="1085" w:right="0" w:firstLine="0"/>
        <w:jc w:val="left"/>
        <w:rPr>
          <w:rFonts w:ascii="Calibri" w:hAnsi="Calibri"/>
          <w:sz w:val="18"/>
        </w:rPr>
      </w:pPr>
      <w:r>
        <w:rPr>
          <w:spacing w:val="-2"/>
          <w:w w:val="90"/>
          <w:sz w:val="18"/>
        </w:rPr>
        <w:t>patologização</w:t>
      </w:r>
      <w:r>
        <w:rPr>
          <w:rFonts w:ascii="Calibri" w:hAnsi="Calibri"/>
          <w:spacing w:val="-2"/>
          <w:w w:val="90"/>
          <w:sz w:val="18"/>
        </w:rPr>
        <w:t>, </w:t>
      </w:r>
      <w:r>
        <w:rPr>
          <w:rFonts w:ascii="Calibri" w:hAnsi="Calibri"/>
          <w:spacing w:val="-1"/>
          <w:w w:val="90"/>
          <w:sz w:val="18"/>
        </w:rPr>
        <w:t>15, 18</w:t>
      </w:r>
    </w:p>
    <w:p>
      <w:pPr>
        <w:spacing w:before="16"/>
        <w:ind w:left="108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patriarcal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-8"/>
          <w:w w:val="95"/>
          <w:sz w:val="18"/>
        </w:rPr>
        <w:t> </w:t>
      </w:r>
      <w:r>
        <w:rPr>
          <w:rFonts w:ascii="Calibri"/>
          <w:w w:val="95"/>
          <w:sz w:val="18"/>
        </w:rPr>
        <w:t>56,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w w:val="95"/>
          <w:sz w:val="18"/>
        </w:rPr>
        <w:t>59,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w w:val="95"/>
          <w:sz w:val="18"/>
        </w:rPr>
        <w:t>100,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w w:val="95"/>
          <w:sz w:val="18"/>
        </w:rPr>
        <w:t>159</w:t>
      </w:r>
    </w:p>
    <w:p>
      <w:pPr>
        <w:spacing w:before="20"/>
        <w:ind w:left="108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PNAISH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w w:val="95"/>
          <w:sz w:val="18"/>
        </w:rPr>
        <w:t>46,</w:t>
      </w:r>
      <w:r>
        <w:rPr>
          <w:rFonts w:ascii="Calibri"/>
          <w:spacing w:val="-6"/>
          <w:w w:val="95"/>
          <w:sz w:val="18"/>
        </w:rPr>
        <w:t> </w:t>
      </w:r>
      <w:r>
        <w:rPr>
          <w:rFonts w:ascii="Calibri"/>
          <w:w w:val="95"/>
          <w:sz w:val="18"/>
        </w:rPr>
        <w:t>47,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w w:val="95"/>
          <w:sz w:val="18"/>
        </w:rPr>
        <w:t>48,</w:t>
      </w:r>
      <w:r>
        <w:rPr>
          <w:rFonts w:ascii="Calibri"/>
          <w:spacing w:val="-6"/>
          <w:w w:val="95"/>
          <w:sz w:val="18"/>
        </w:rPr>
        <w:t> </w:t>
      </w:r>
      <w:r>
        <w:rPr>
          <w:rFonts w:ascii="Calibri"/>
          <w:w w:val="95"/>
          <w:sz w:val="18"/>
        </w:rPr>
        <w:t>53</w:t>
      </w:r>
    </w:p>
    <w:p>
      <w:pPr>
        <w:spacing w:before="16"/>
        <w:ind w:left="1013" w:right="80" w:firstLine="0"/>
        <w:jc w:val="center"/>
        <w:rPr>
          <w:rFonts w:ascii="Calibri" w:hAnsi="Calibri"/>
          <w:sz w:val="18"/>
        </w:rPr>
      </w:pPr>
      <w:r>
        <w:rPr>
          <w:spacing w:val="-2"/>
          <w:sz w:val="18"/>
        </w:rPr>
        <w:t>políticas</w:t>
      </w:r>
      <w:r>
        <w:rPr>
          <w:rFonts w:ascii="Calibri" w:hAnsi="Calibri"/>
          <w:spacing w:val="-2"/>
          <w:sz w:val="18"/>
        </w:rPr>
        <w:t>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15,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pacing w:val="-1"/>
          <w:sz w:val="18"/>
        </w:rPr>
        <w:t>18,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47,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52,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56,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57,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59,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61,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pacing w:val="-1"/>
          <w:sz w:val="18"/>
        </w:rPr>
        <w:t>63,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65,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66,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67,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72,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75,</w:t>
      </w:r>
    </w:p>
    <w:p>
      <w:pPr>
        <w:spacing w:before="15"/>
        <w:ind w:left="13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78,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98,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218</w:t>
      </w:r>
    </w:p>
    <w:p>
      <w:pPr>
        <w:spacing w:before="20"/>
        <w:ind w:left="0" w:right="10" w:firstLine="0"/>
        <w:jc w:val="right"/>
        <w:rPr>
          <w:rFonts w:ascii="Calibri" w:hAnsi="Calibri"/>
          <w:sz w:val="18"/>
        </w:rPr>
      </w:pPr>
      <w:r>
        <w:rPr>
          <w:w w:val="95"/>
          <w:sz w:val="18"/>
        </w:rPr>
        <w:t>população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16,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25,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32,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46,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47,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48,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50,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51,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52,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53,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54,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61,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67,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75,</w:t>
      </w:r>
    </w:p>
    <w:p>
      <w:pPr>
        <w:spacing w:before="16"/>
        <w:ind w:left="0" w:right="91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98,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167,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z w:val="18"/>
        </w:rPr>
        <w:t>168,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172,</w:t>
      </w:r>
    </w:p>
    <w:p>
      <w:pPr>
        <w:spacing w:before="21"/>
        <w:ind w:left="13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182,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189,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212</w:t>
      </w:r>
    </w:p>
    <w:p>
      <w:pPr>
        <w:spacing w:before="15"/>
        <w:ind w:left="1085" w:right="0" w:firstLine="0"/>
        <w:jc w:val="left"/>
        <w:rPr>
          <w:rFonts w:ascii="Calibri"/>
          <w:sz w:val="18"/>
        </w:rPr>
      </w:pPr>
      <w:r>
        <w:rPr>
          <w:spacing w:val="-2"/>
          <w:sz w:val="18"/>
        </w:rPr>
        <w:t>precoce</w:t>
      </w:r>
      <w:r>
        <w:rPr>
          <w:rFonts w:ascii="Calibri"/>
          <w:spacing w:val="-2"/>
          <w:sz w:val="18"/>
        </w:rPr>
        <w:t>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2"/>
          <w:sz w:val="18"/>
        </w:rPr>
        <w:t>7,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2"/>
          <w:sz w:val="18"/>
        </w:rPr>
        <w:t>8,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10,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25,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31,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32,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47,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109,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129,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132,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154,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210,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220</w:t>
      </w:r>
    </w:p>
    <w:p>
      <w:pPr>
        <w:spacing w:before="15"/>
        <w:ind w:left="1085" w:right="0" w:firstLine="0"/>
        <w:jc w:val="left"/>
        <w:rPr>
          <w:rFonts w:ascii="Calibri"/>
          <w:sz w:val="18"/>
        </w:rPr>
      </w:pPr>
      <w:r>
        <w:rPr>
          <w:spacing w:val="-1"/>
          <w:w w:val="95"/>
          <w:sz w:val="18"/>
        </w:rPr>
        <w:t>preconceito</w:t>
      </w:r>
      <w:r>
        <w:rPr>
          <w:rFonts w:ascii="Calibri"/>
          <w:spacing w:val="-1"/>
          <w:w w:val="95"/>
          <w:sz w:val="18"/>
        </w:rPr>
        <w:t>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18,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69,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103,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105,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211</w:t>
      </w:r>
    </w:p>
    <w:p>
      <w:pPr>
        <w:spacing w:before="21"/>
        <w:ind w:left="108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preservativo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158,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159,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160,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161,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162,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163,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164,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165,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166,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167,</w:t>
      </w:r>
    </w:p>
    <w:p>
      <w:pPr>
        <w:spacing w:before="15"/>
        <w:ind w:left="13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168,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170</w:t>
      </w:r>
    </w:p>
    <w:p>
      <w:pPr>
        <w:spacing w:before="99"/>
        <w:ind w:left="692" w:right="0" w:firstLine="0"/>
        <w:jc w:val="left"/>
        <w:rPr>
          <w:rFonts w:ascii="Calibri" w:hAnsi="Calibri"/>
          <w:sz w:val="18"/>
        </w:rPr>
      </w:pPr>
      <w:r>
        <w:rPr/>
        <w:br w:type="column"/>
      </w:r>
      <w:r>
        <w:rPr>
          <w:spacing w:val="-2"/>
          <w:sz w:val="18"/>
        </w:rPr>
        <w:t>primária</w:t>
      </w:r>
      <w:r>
        <w:rPr>
          <w:rFonts w:ascii="Calibri" w:hAnsi="Calibri"/>
          <w:spacing w:val="-2"/>
          <w:sz w:val="18"/>
        </w:rPr>
        <w:t>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2"/>
          <w:sz w:val="18"/>
        </w:rPr>
        <w:t>36,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2"/>
          <w:sz w:val="18"/>
        </w:rPr>
        <w:t>41,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2"/>
          <w:sz w:val="18"/>
        </w:rPr>
        <w:t>43,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2"/>
          <w:sz w:val="18"/>
        </w:rPr>
        <w:t>46,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47,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48,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49,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50,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51,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pacing w:val="-1"/>
          <w:sz w:val="18"/>
        </w:rPr>
        <w:t>52,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53,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54,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55,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130,</w:t>
      </w:r>
    </w:p>
    <w:p>
      <w:pPr>
        <w:spacing w:before="16"/>
        <w:ind w:left="91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168</w:t>
      </w:r>
    </w:p>
    <w:p>
      <w:pPr>
        <w:spacing w:before="20"/>
        <w:ind w:left="692" w:right="0" w:firstLine="0"/>
        <w:jc w:val="left"/>
        <w:rPr>
          <w:rFonts w:ascii="Calibri" w:hAnsi="Calibri"/>
          <w:sz w:val="18"/>
        </w:rPr>
      </w:pPr>
      <w:r>
        <w:rPr>
          <w:w w:val="90"/>
          <w:sz w:val="18"/>
        </w:rPr>
        <w:t>prótese</w:t>
      </w:r>
      <w:r>
        <w:rPr>
          <w:rFonts w:ascii="Calibri" w:hAnsi="Calibri"/>
          <w:w w:val="90"/>
          <w:sz w:val="18"/>
        </w:rPr>
        <w:t>, 7,</w:t>
      </w:r>
      <w:r>
        <w:rPr>
          <w:rFonts w:ascii="Calibri" w:hAnsi="Calibri"/>
          <w:spacing w:val="1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10</w:t>
      </w:r>
    </w:p>
    <w:p>
      <w:pPr>
        <w:spacing w:before="16"/>
        <w:ind w:left="692" w:right="0" w:firstLine="0"/>
        <w:jc w:val="left"/>
        <w:rPr>
          <w:rFonts w:ascii="Calibri" w:hAnsi="Calibri"/>
          <w:sz w:val="18"/>
        </w:rPr>
      </w:pPr>
      <w:r>
        <w:rPr>
          <w:spacing w:val="-1"/>
          <w:w w:val="90"/>
          <w:sz w:val="18"/>
        </w:rPr>
        <w:t>psicofisiológicas</w:t>
      </w:r>
      <w:r>
        <w:rPr>
          <w:rFonts w:ascii="Calibri" w:hAnsi="Calibri"/>
          <w:spacing w:val="-1"/>
          <w:w w:val="90"/>
          <w:sz w:val="18"/>
        </w:rPr>
        <w:t>,</w:t>
      </w:r>
      <w:r>
        <w:rPr>
          <w:rFonts w:ascii="Calibri" w:hAnsi="Calibri"/>
          <w:spacing w:val="-5"/>
          <w:w w:val="90"/>
          <w:sz w:val="18"/>
        </w:rPr>
        <w:t> </w:t>
      </w:r>
      <w:r>
        <w:rPr>
          <w:rFonts w:ascii="Calibri" w:hAnsi="Calibri"/>
          <w:spacing w:val="-1"/>
          <w:w w:val="90"/>
          <w:sz w:val="18"/>
        </w:rPr>
        <w:t>172,</w:t>
      </w:r>
      <w:r>
        <w:rPr>
          <w:rFonts w:ascii="Calibri" w:hAnsi="Calibri"/>
          <w:spacing w:val="-5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173</w:t>
      </w:r>
    </w:p>
    <w:p>
      <w:pPr>
        <w:spacing w:before="21"/>
        <w:ind w:left="692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Psicologia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15,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16,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18,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19,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20,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21,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97,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106,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132,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162,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170,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186,</w:t>
      </w:r>
    </w:p>
    <w:p>
      <w:pPr>
        <w:spacing w:before="15"/>
        <w:ind w:left="91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200</w:t>
      </w:r>
    </w:p>
    <w:p>
      <w:pPr>
        <w:spacing w:before="15"/>
        <w:ind w:left="692" w:right="0" w:firstLine="0"/>
        <w:jc w:val="left"/>
        <w:rPr>
          <w:rFonts w:ascii="Calibri" w:hAnsi="Calibri"/>
          <w:sz w:val="18"/>
        </w:rPr>
      </w:pPr>
      <w:r>
        <w:rPr>
          <w:w w:val="95"/>
          <w:sz w:val="18"/>
        </w:rPr>
        <w:t>psicológico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16,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20,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60,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62,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153,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209,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212,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213,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215,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217,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220</w:t>
      </w:r>
    </w:p>
    <w:p>
      <w:pPr>
        <w:spacing w:before="21"/>
        <w:ind w:left="692" w:right="0" w:firstLine="0"/>
        <w:jc w:val="left"/>
        <w:rPr>
          <w:rFonts w:ascii="Calibri" w:hAnsi="Calibri"/>
          <w:sz w:val="18"/>
        </w:rPr>
      </w:pPr>
      <w:r>
        <w:rPr>
          <w:w w:val="95"/>
          <w:sz w:val="18"/>
        </w:rPr>
        <w:t>psicológicos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13,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19,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24,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34,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62,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147,</w:t>
      </w:r>
      <w:r>
        <w:rPr>
          <w:rFonts w:ascii="Calibri" w:hAnsi="Calibri"/>
          <w:spacing w:val="-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152,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155,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156,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173,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198,</w:t>
      </w:r>
    </w:p>
    <w:p>
      <w:pPr>
        <w:spacing w:before="15"/>
        <w:ind w:left="91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209,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215</w:t>
      </w:r>
    </w:p>
    <w:p>
      <w:pPr>
        <w:spacing w:before="21"/>
        <w:ind w:left="692" w:right="0" w:firstLine="0"/>
        <w:jc w:val="left"/>
        <w:rPr>
          <w:rFonts w:ascii="Calibri" w:hAnsi="Calibri"/>
          <w:sz w:val="18"/>
        </w:rPr>
      </w:pPr>
      <w:r>
        <w:rPr>
          <w:w w:val="90"/>
          <w:sz w:val="18"/>
        </w:rPr>
        <w:t>psicólogo</w:t>
      </w:r>
      <w:r>
        <w:rPr>
          <w:rFonts w:ascii="Calibri" w:hAnsi="Calibri"/>
          <w:w w:val="90"/>
          <w:sz w:val="18"/>
        </w:rPr>
        <w:t>,</w:t>
      </w:r>
      <w:r>
        <w:rPr>
          <w:rFonts w:ascii="Calibri" w:hAnsi="Calibri"/>
          <w:spacing w:val="-3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15,</w:t>
      </w:r>
      <w:r>
        <w:rPr>
          <w:rFonts w:ascii="Calibri" w:hAnsi="Calibri"/>
          <w:spacing w:val="-2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18</w:t>
      </w:r>
    </w:p>
    <w:p>
      <w:pPr>
        <w:spacing w:before="15"/>
        <w:ind w:left="692" w:right="0" w:firstLine="0"/>
        <w:jc w:val="left"/>
        <w:rPr>
          <w:rFonts w:ascii="Calibri" w:hAnsi="Calibri"/>
          <w:sz w:val="18"/>
        </w:rPr>
      </w:pPr>
      <w:r>
        <w:rPr>
          <w:spacing w:val="-2"/>
          <w:sz w:val="18"/>
        </w:rPr>
        <w:t>pública</w:t>
      </w:r>
      <w:r>
        <w:rPr>
          <w:rFonts w:ascii="Calibri" w:hAnsi="Calibri"/>
          <w:spacing w:val="-2"/>
          <w:sz w:val="18"/>
        </w:rPr>
        <w:t>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15,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53,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56,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58,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59,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pacing w:val="-1"/>
          <w:sz w:val="18"/>
        </w:rPr>
        <w:t>63,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66,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67,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96,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97,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108,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pacing w:val="-1"/>
          <w:sz w:val="18"/>
        </w:rPr>
        <w:t>109,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125,</w:t>
      </w:r>
    </w:p>
    <w:p>
      <w:pPr>
        <w:spacing w:before="16"/>
        <w:ind w:left="91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127,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206</w:t>
      </w:r>
    </w:p>
    <w:p>
      <w:pPr>
        <w:spacing w:before="20"/>
        <w:ind w:left="692" w:right="0" w:firstLine="0"/>
        <w:jc w:val="left"/>
        <w:rPr>
          <w:rFonts w:ascii="Calibri" w:hAnsi="Calibri"/>
          <w:sz w:val="18"/>
        </w:rPr>
      </w:pPr>
      <w:r>
        <w:rPr>
          <w:spacing w:val="-2"/>
          <w:sz w:val="18"/>
        </w:rPr>
        <w:t>públicas</w:t>
      </w:r>
      <w:r>
        <w:rPr>
          <w:rFonts w:ascii="Calibri" w:hAnsi="Calibri"/>
          <w:spacing w:val="-2"/>
          <w:sz w:val="18"/>
        </w:rPr>
        <w:t>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2"/>
          <w:sz w:val="18"/>
        </w:rPr>
        <w:t>47,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pacing w:val="-2"/>
          <w:sz w:val="18"/>
        </w:rPr>
        <w:t>56,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2"/>
          <w:sz w:val="18"/>
        </w:rPr>
        <w:t>57,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2"/>
          <w:sz w:val="18"/>
        </w:rPr>
        <w:t>59,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2"/>
          <w:sz w:val="18"/>
        </w:rPr>
        <w:t>61,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2"/>
          <w:sz w:val="18"/>
        </w:rPr>
        <w:t>65,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2"/>
          <w:sz w:val="18"/>
        </w:rPr>
        <w:t>66,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2"/>
          <w:sz w:val="18"/>
        </w:rPr>
        <w:t>67,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pacing w:val="-1"/>
          <w:sz w:val="18"/>
        </w:rPr>
        <w:t>72,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103,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131,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168,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203,</w:t>
      </w:r>
    </w:p>
    <w:p>
      <w:pPr>
        <w:spacing w:before="16"/>
        <w:ind w:left="91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218</w:t>
      </w:r>
    </w:p>
    <w:p>
      <w:pPr>
        <w:pStyle w:val="BodyText"/>
        <w:spacing w:before="4"/>
        <w:rPr>
          <w:rFonts w:ascii="Calibri"/>
          <w:sz w:val="21"/>
        </w:rPr>
      </w:pPr>
    </w:p>
    <w:p>
      <w:pPr>
        <w:pStyle w:val="Heading1"/>
        <w:ind w:right="388"/>
      </w:pPr>
      <w:r>
        <w:rPr>
          <w:w w:val="99"/>
        </w:rPr>
        <w:t>S</w:t>
      </w:r>
    </w:p>
    <w:p>
      <w:pPr>
        <w:spacing w:before="143"/>
        <w:ind w:left="0" w:right="1213" w:firstLine="0"/>
        <w:jc w:val="right"/>
        <w:rPr>
          <w:rFonts w:ascii="Calibri" w:hAnsi="Calibri"/>
          <w:sz w:val="18"/>
        </w:rPr>
      </w:pPr>
      <w:r>
        <w:rPr>
          <w:spacing w:val="-1"/>
          <w:sz w:val="18"/>
        </w:rPr>
        <w:t>saúde</w:t>
      </w:r>
      <w:r>
        <w:rPr>
          <w:rFonts w:ascii="Calibri" w:hAnsi="Calibri"/>
          <w:spacing w:val="-1"/>
          <w:sz w:val="18"/>
        </w:rPr>
        <w:t>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pacing w:val="-1"/>
          <w:sz w:val="18"/>
        </w:rPr>
        <w:t>9,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13,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15,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16,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18,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22,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25,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33,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36,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37,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43,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44,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45,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46,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47,</w:t>
      </w:r>
    </w:p>
    <w:p>
      <w:pPr>
        <w:spacing w:before="16"/>
        <w:ind w:left="0" w:right="1117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48,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59,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96,</w:t>
      </w:r>
    </w:p>
    <w:p>
      <w:pPr>
        <w:spacing w:before="20"/>
        <w:ind w:left="91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97,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98,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122,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125,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126,</w:t>
      </w:r>
    </w:p>
    <w:p>
      <w:pPr>
        <w:spacing w:before="16"/>
        <w:ind w:left="91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127,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147,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z w:val="18"/>
        </w:rPr>
        <w:t>157,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158,</w:t>
      </w:r>
    </w:p>
    <w:p>
      <w:pPr>
        <w:spacing w:before="20"/>
        <w:ind w:left="91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159,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169,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z w:val="18"/>
        </w:rPr>
        <w:t>170,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173,</w:t>
      </w:r>
    </w:p>
    <w:p>
      <w:pPr>
        <w:spacing w:before="16"/>
        <w:ind w:left="91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174,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201,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z w:val="18"/>
        </w:rPr>
        <w:t>202,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203,</w:t>
      </w:r>
    </w:p>
    <w:p>
      <w:pPr>
        <w:spacing w:before="15"/>
        <w:ind w:left="91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204,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217,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218,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219</w:t>
      </w:r>
    </w:p>
    <w:p>
      <w:pPr>
        <w:spacing w:before="20"/>
        <w:ind w:left="692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sedentarismo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-4"/>
          <w:w w:val="95"/>
          <w:sz w:val="18"/>
        </w:rPr>
        <w:t> </w:t>
      </w:r>
      <w:r>
        <w:rPr>
          <w:rFonts w:ascii="Calibri"/>
          <w:w w:val="95"/>
          <w:sz w:val="18"/>
        </w:rPr>
        <w:t>145,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147,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148,</w:t>
      </w:r>
      <w:r>
        <w:rPr>
          <w:rFonts w:ascii="Calibri"/>
          <w:spacing w:val="-4"/>
          <w:w w:val="95"/>
          <w:sz w:val="18"/>
        </w:rPr>
        <w:t> </w:t>
      </w:r>
      <w:r>
        <w:rPr>
          <w:rFonts w:ascii="Calibri"/>
          <w:w w:val="95"/>
          <w:sz w:val="18"/>
        </w:rPr>
        <w:t>149,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151,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154,</w:t>
      </w:r>
      <w:r>
        <w:rPr>
          <w:rFonts w:ascii="Calibri"/>
          <w:spacing w:val="-8"/>
          <w:w w:val="95"/>
          <w:sz w:val="18"/>
        </w:rPr>
        <w:t> </w:t>
      </w:r>
      <w:r>
        <w:rPr>
          <w:rFonts w:ascii="Calibri"/>
          <w:w w:val="95"/>
          <w:sz w:val="18"/>
        </w:rPr>
        <w:t>155</w:t>
      </w:r>
    </w:p>
    <w:p>
      <w:pPr>
        <w:spacing w:before="16"/>
        <w:ind w:left="692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sexualidade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16,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17,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18,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20,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21,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32,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33,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34,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69,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70,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71,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93,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98,</w:t>
      </w:r>
    </w:p>
    <w:p>
      <w:pPr>
        <w:spacing w:before="20"/>
        <w:ind w:left="91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101,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155,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181,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205,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215,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219,</w:t>
      </w:r>
    </w:p>
    <w:p>
      <w:pPr>
        <w:spacing w:before="16"/>
        <w:ind w:left="91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220</w:t>
      </w:r>
    </w:p>
    <w:p>
      <w:pPr>
        <w:spacing w:before="15"/>
        <w:ind w:left="0" w:right="1146" w:firstLine="0"/>
        <w:jc w:val="right"/>
        <w:rPr>
          <w:rFonts w:ascii="Calibri"/>
          <w:sz w:val="18"/>
        </w:rPr>
      </w:pPr>
      <w:r>
        <w:rPr>
          <w:spacing w:val="-1"/>
          <w:sz w:val="18"/>
        </w:rPr>
        <w:t>social</w:t>
      </w:r>
      <w:r>
        <w:rPr>
          <w:rFonts w:ascii="Calibri"/>
          <w:spacing w:val="-1"/>
          <w:sz w:val="18"/>
        </w:rPr>
        <w:t>,</w:t>
      </w:r>
      <w:r>
        <w:rPr>
          <w:rFonts w:ascii="Calibri"/>
          <w:spacing w:val="-10"/>
          <w:sz w:val="18"/>
        </w:rPr>
        <w:t> </w:t>
      </w:r>
      <w:r>
        <w:rPr>
          <w:rFonts w:ascii="Calibri"/>
          <w:spacing w:val="-1"/>
          <w:sz w:val="18"/>
        </w:rPr>
        <w:t>11,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15,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16,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18,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24,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26,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z w:val="18"/>
        </w:rPr>
        <w:t>47,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57,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58,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59,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60,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67,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z w:val="18"/>
        </w:rPr>
        <w:t>72,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73,</w:t>
      </w:r>
    </w:p>
    <w:p>
      <w:pPr>
        <w:spacing w:before="21"/>
        <w:ind w:left="0" w:right="1102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74,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75,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81,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135,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136,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167,</w:t>
      </w:r>
    </w:p>
    <w:p>
      <w:pPr>
        <w:spacing w:before="15"/>
        <w:ind w:left="91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173,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191,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211,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217</w:t>
      </w:r>
    </w:p>
    <w:p>
      <w:pPr>
        <w:spacing w:before="20"/>
        <w:ind w:left="692" w:right="0" w:firstLine="0"/>
        <w:jc w:val="left"/>
        <w:rPr>
          <w:rFonts w:ascii="Calibri"/>
          <w:sz w:val="18"/>
        </w:rPr>
      </w:pPr>
      <w:r>
        <w:rPr>
          <w:spacing w:val="-1"/>
          <w:w w:val="90"/>
          <w:sz w:val="18"/>
        </w:rPr>
        <w:t>subjetividades</w:t>
      </w:r>
      <w:r>
        <w:rPr>
          <w:rFonts w:ascii="Calibri"/>
          <w:spacing w:val="-1"/>
          <w:w w:val="90"/>
          <w:sz w:val="18"/>
        </w:rPr>
        <w:t>,</w:t>
      </w:r>
      <w:r>
        <w:rPr>
          <w:rFonts w:ascii="Calibri"/>
          <w:spacing w:val="-5"/>
          <w:w w:val="90"/>
          <w:sz w:val="18"/>
        </w:rPr>
        <w:t> </w:t>
      </w:r>
      <w:r>
        <w:rPr>
          <w:rFonts w:ascii="Calibri"/>
          <w:spacing w:val="-1"/>
          <w:w w:val="90"/>
          <w:sz w:val="18"/>
        </w:rPr>
        <w:t>17,</w:t>
      </w:r>
      <w:r>
        <w:rPr>
          <w:rFonts w:ascii="Calibri"/>
          <w:spacing w:val="-5"/>
          <w:w w:val="90"/>
          <w:sz w:val="18"/>
        </w:rPr>
        <w:t> </w:t>
      </w:r>
      <w:r>
        <w:rPr>
          <w:rFonts w:ascii="Calibri"/>
          <w:spacing w:val="-1"/>
          <w:w w:val="90"/>
          <w:sz w:val="18"/>
        </w:rPr>
        <w:t>75</w:t>
      </w:r>
    </w:p>
    <w:p>
      <w:pPr>
        <w:spacing w:before="16"/>
        <w:ind w:left="692" w:right="0" w:firstLine="0"/>
        <w:jc w:val="left"/>
        <w:rPr>
          <w:rFonts w:ascii="Calibri" w:hAnsi="Calibri"/>
          <w:sz w:val="18"/>
        </w:rPr>
      </w:pPr>
      <w:r>
        <w:rPr>
          <w:w w:val="90"/>
          <w:sz w:val="18"/>
        </w:rPr>
        <w:t>subnotificação</w:t>
      </w:r>
      <w:r>
        <w:rPr>
          <w:rFonts w:ascii="Calibri" w:hAnsi="Calibri"/>
          <w:w w:val="90"/>
          <w:sz w:val="18"/>
        </w:rPr>
        <w:t>, 59,</w:t>
      </w:r>
      <w:r>
        <w:rPr>
          <w:rFonts w:ascii="Calibri" w:hAnsi="Calibri"/>
          <w:spacing w:val="1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125, 128</w:t>
      </w:r>
    </w:p>
    <w:p>
      <w:pPr>
        <w:pStyle w:val="BodyText"/>
        <w:rPr>
          <w:rFonts w:ascii="Calibri"/>
          <w:sz w:val="21"/>
        </w:rPr>
      </w:pPr>
    </w:p>
    <w:p>
      <w:pPr>
        <w:pStyle w:val="Heading1"/>
        <w:ind w:right="391"/>
      </w:pPr>
      <w:r>
        <w:rPr>
          <w:w w:val="99"/>
        </w:rPr>
        <w:t>T</w:t>
      </w:r>
    </w:p>
    <w:p>
      <w:pPr>
        <w:spacing w:before="148"/>
        <w:ind w:left="692" w:right="0" w:firstLine="0"/>
        <w:jc w:val="left"/>
        <w:rPr>
          <w:rFonts w:ascii="Calibri"/>
          <w:sz w:val="18"/>
        </w:rPr>
      </w:pPr>
      <w:r>
        <w:rPr>
          <w:w w:val="85"/>
          <w:sz w:val="18"/>
        </w:rPr>
        <w:t>trabalho</w:t>
      </w:r>
      <w:r>
        <w:rPr>
          <w:rFonts w:ascii="Calibri"/>
          <w:w w:val="85"/>
          <w:sz w:val="18"/>
        </w:rPr>
        <w:t>,</w:t>
      </w:r>
      <w:r>
        <w:rPr>
          <w:rFonts w:ascii="Calibri"/>
          <w:spacing w:val="5"/>
          <w:w w:val="85"/>
          <w:sz w:val="18"/>
        </w:rPr>
        <w:t> </w:t>
      </w:r>
      <w:r>
        <w:rPr>
          <w:rFonts w:ascii="Calibri"/>
          <w:w w:val="85"/>
          <w:sz w:val="18"/>
        </w:rPr>
        <w:t>4</w:t>
      </w:r>
    </w:p>
    <w:p>
      <w:pPr>
        <w:spacing w:before="15"/>
        <w:ind w:left="692" w:right="0" w:firstLine="0"/>
        <w:jc w:val="left"/>
        <w:rPr>
          <w:rFonts w:ascii="Calibri"/>
          <w:sz w:val="18"/>
        </w:rPr>
      </w:pPr>
      <w:r>
        <w:rPr>
          <w:w w:val="90"/>
          <w:sz w:val="18"/>
        </w:rPr>
        <w:t>transexualidade</w:t>
      </w:r>
      <w:r>
        <w:rPr>
          <w:rFonts w:ascii="Calibri"/>
          <w:w w:val="90"/>
          <w:sz w:val="18"/>
        </w:rPr>
        <w:t>,</w:t>
      </w:r>
      <w:r>
        <w:rPr>
          <w:rFonts w:ascii="Calibri"/>
          <w:spacing w:val="-5"/>
          <w:w w:val="90"/>
          <w:sz w:val="18"/>
        </w:rPr>
        <w:t> </w:t>
      </w:r>
      <w:r>
        <w:rPr>
          <w:rFonts w:ascii="Calibri"/>
          <w:w w:val="90"/>
          <w:sz w:val="18"/>
        </w:rPr>
        <w:t>15,</w:t>
      </w:r>
      <w:r>
        <w:rPr>
          <w:rFonts w:ascii="Calibri"/>
          <w:spacing w:val="-4"/>
          <w:w w:val="90"/>
          <w:sz w:val="18"/>
        </w:rPr>
        <w:t> </w:t>
      </w:r>
      <w:r>
        <w:rPr>
          <w:rFonts w:ascii="Calibri"/>
          <w:w w:val="90"/>
          <w:sz w:val="18"/>
        </w:rPr>
        <w:t>18,</w:t>
      </w:r>
      <w:r>
        <w:rPr>
          <w:rFonts w:ascii="Calibri"/>
          <w:spacing w:val="-5"/>
          <w:w w:val="90"/>
          <w:sz w:val="18"/>
        </w:rPr>
        <w:t> </w:t>
      </w:r>
      <w:r>
        <w:rPr>
          <w:rFonts w:ascii="Calibri"/>
          <w:w w:val="90"/>
          <w:sz w:val="18"/>
        </w:rPr>
        <w:t>19</w:t>
      </w:r>
    </w:p>
    <w:p>
      <w:pPr>
        <w:spacing w:before="20"/>
        <w:ind w:left="692" w:right="0" w:firstLine="0"/>
        <w:jc w:val="left"/>
        <w:rPr>
          <w:rFonts w:ascii="Calibri" w:hAnsi="Calibri"/>
          <w:sz w:val="18"/>
        </w:rPr>
      </w:pPr>
      <w:r>
        <w:rPr>
          <w:spacing w:val="-2"/>
          <w:w w:val="95"/>
          <w:sz w:val="18"/>
        </w:rPr>
        <w:t>transmissíveis</w:t>
      </w:r>
      <w:r>
        <w:rPr>
          <w:rFonts w:ascii="Calibri" w:hAnsi="Calibri"/>
          <w:spacing w:val="-2"/>
          <w:w w:val="95"/>
          <w:sz w:val="18"/>
        </w:rPr>
        <w:t>, </w:t>
      </w:r>
      <w:r>
        <w:rPr>
          <w:rFonts w:ascii="Calibri" w:hAnsi="Calibri"/>
          <w:spacing w:val="-1"/>
          <w:w w:val="95"/>
          <w:sz w:val="18"/>
        </w:rPr>
        <w:t>158,</w:t>
      </w:r>
      <w:r>
        <w:rPr>
          <w:rFonts w:ascii="Calibri" w:hAnsi="Calibri"/>
          <w:spacing w:val="-6"/>
          <w:w w:val="95"/>
          <w:sz w:val="18"/>
        </w:rPr>
        <w:t> </w:t>
      </w:r>
      <w:r>
        <w:rPr>
          <w:rFonts w:ascii="Calibri" w:hAnsi="Calibri"/>
          <w:spacing w:val="-1"/>
          <w:w w:val="95"/>
          <w:sz w:val="18"/>
        </w:rPr>
        <w:t>161, 163,</w:t>
      </w:r>
      <w:r>
        <w:rPr>
          <w:rFonts w:ascii="Calibri" w:hAnsi="Calibri"/>
          <w:spacing w:val="-2"/>
          <w:w w:val="95"/>
          <w:sz w:val="18"/>
        </w:rPr>
        <w:t> </w:t>
      </w:r>
      <w:r>
        <w:rPr>
          <w:rFonts w:ascii="Calibri" w:hAnsi="Calibri"/>
          <w:spacing w:val="-1"/>
          <w:w w:val="95"/>
          <w:sz w:val="18"/>
        </w:rPr>
        <w:t>169, 204</w:t>
      </w:r>
    </w:p>
    <w:p>
      <w:pPr>
        <w:spacing w:before="16"/>
        <w:ind w:left="692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transtornos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16,</w:t>
      </w:r>
      <w:r>
        <w:rPr>
          <w:rFonts w:ascii="Calibri"/>
          <w:spacing w:val="-6"/>
          <w:w w:val="95"/>
          <w:sz w:val="18"/>
        </w:rPr>
        <w:t> </w:t>
      </w:r>
      <w:r>
        <w:rPr>
          <w:rFonts w:ascii="Calibri"/>
          <w:w w:val="95"/>
          <w:sz w:val="18"/>
        </w:rPr>
        <w:t>23,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33,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152,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153,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156,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215</w:t>
      </w:r>
    </w:p>
    <w:p>
      <w:pPr>
        <w:spacing w:before="16"/>
        <w:ind w:left="692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tratamento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7,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8, 9,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10,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11,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13,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14,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33,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37,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51,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73,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83,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84,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95,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99,</w:t>
      </w:r>
    </w:p>
    <w:p>
      <w:pPr>
        <w:spacing w:before="20"/>
        <w:ind w:left="91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108,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119,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z w:val="18"/>
        </w:rPr>
        <w:t>121,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126,</w:t>
      </w:r>
    </w:p>
    <w:p>
      <w:pPr>
        <w:spacing w:before="16"/>
        <w:ind w:left="91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136,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161,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z w:val="18"/>
        </w:rPr>
        <w:t>173,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185,</w:t>
      </w:r>
    </w:p>
    <w:p>
      <w:pPr>
        <w:spacing w:before="20"/>
        <w:ind w:left="91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189,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216,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z w:val="18"/>
        </w:rPr>
        <w:t>217,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218,</w:t>
      </w:r>
    </w:p>
    <w:p>
      <w:pPr>
        <w:spacing w:before="15"/>
        <w:ind w:left="91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219,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220</w:t>
      </w:r>
    </w:p>
    <w:p>
      <w:pPr>
        <w:pStyle w:val="BodyText"/>
        <w:rPr>
          <w:rFonts w:ascii="Calibri"/>
          <w:sz w:val="21"/>
        </w:rPr>
      </w:pPr>
    </w:p>
    <w:p>
      <w:pPr>
        <w:pStyle w:val="Heading1"/>
        <w:spacing w:before="1"/>
        <w:ind w:right="389"/>
      </w:pPr>
      <w:r>
        <w:rPr>
          <w:w w:val="99"/>
        </w:rPr>
        <w:t>U</w:t>
      </w:r>
    </w:p>
    <w:p>
      <w:pPr>
        <w:spacing w:before="147"/>
        <w:ind w:left="692" w:right="0" w:firstLine="0"/>
        <w:jc w:val="left"/>
        <w:rPr>
          <w:rFonts w:ascii="Calibri"/>
          <w:sz w:val="18"/>
        </w:rPr>
      </w:pPr>
      <w:r>
        <w:rPr>
          <w:w w:val="90"/>
          <w:sz w:val="18"/>
        </w:rPr>
        <w:t>universalidade</w:t>
      </w:r>
      <w:r>
        <w:rPr>
          <w:rFonts w:ascii="Calibri"/>
          <w:w w:val="90"/>
          <w:sz w:val="18"/>
        </w:rPr>
        <w:t>,</w:t>
      </w:r>
      <w:r>
        <w:rPr>
          <w:rFonts w:ascii="Calibri"/>
          <w:spacing w:val="-3"/>
          <w:w w:val="90"/>
          <w:sz w:val="18"/>
        </w:rPr>
        <w:t> </w:t>
      </w:r>
      <w:r>
        <w:rPr>
          <w:rFonts w:ascii="Calibri"/>
          <w:w w:val="90"/>
          <w:sz w:val="18"/>
        </w:rPr>
        <w:t>46,</w:t>
      </w:r>
      <w:r>
        <w:rPr>
          <w:rFonts w:ascii="Calibri"/>
          <w:spacing w:val="-3"/>
          <w:w w:val="90"/>
          <w:sz w:val="18"/>
        </w:rPr>
        <w:t> </w:t>
      </w:r>
      <w:r>
        <w:rPr>
          <w:rFonts w:ascii="Calibri"/>
          <w:w w:val="90"/>
          <w:sz w:val="18"/>
        </w:rPr>
        <w:t>47,</w:t>
      </w:r>
      <w:r>
        <w:rPr>
          <w:rFonts w:ascii="Calibri"/>
          <w:spacing w:val="-3"/>
          <w:w w:val="90"/>
          <w:sz w:val="18"/>
        </w:rPr>
        <w:t> </w:t>
      </w:r>
      <w:r>
        <w:rPr>
          <w:rFonts w:ascii="Calibri"/>
          <w:w w:val="90"/>
          <w:sz w:val="18"/>
        </w:rPr>
        <w:t>53</w:t>
      </w:r>
    </w:p>
    <w:p>
      <w:pPr>
        <w:spacing w:before="16"/>
        <w:ind w:left="692" w:right="0" w:firstLine="0"/>
        <w:jc w:val="left"/>
        <w:rPr>
          <w:rFonts w:ascii="Calibri"/>
          <w:sz w:val="18"/>
        </w:rPr>
      </w:pPr>
      <w:r>
        <w:rPr>
          <w:sz w:val="18"/>
        </w:rPr>
        <w:t>UTI</w:t>
      </w:r>
      <w:r>
        <w:rPr>
          <w:rFonts w:ascii="Calibri"/>
          <w:sz w:val="18"/>
        </w:rPr>
        <w:t>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z w:val="18"/>
        </w:rPr>
        <w:t>36,</w:t>
      </w:r>
      <w:r>
        <w:rPr>
          <w:rFonts w:ascii="Calibri"/>
          <w:spacing w:val="-8"/>
          <w:sz w:val="18"/>
        </w:rPr>
        <w:t> </w:t>
      </w:r>
      <w:r>
        <w:rPr>
          <w:rFonts w:ascii="Calibri"/>
          <w:sz w:val="18"/>
        </w:rPr>
        <w:t>37,</w:t>
      </w:r>
      <w:r>
        <w:rPr>
          <w:rFonts w:ascii="Calibri"/>
          <w:spacing w:val="-8"/>
          <w:sz w:val="18"/>
        </w:rPr>
        <w:t> </w:t>
      </w:r>
      <w:r>
        <w:rPr>
          <w:rFonts w:ascii="Calibri"/>
          <w:sz w:val="18"/>
        </w:rPr>
        <w:t>38,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z w:val="18"/>
        </w:rPr>
        <w:t>41,</w:t>
      </w:r>
      <w:r>
        <w:rPr>
          <w:rFonts w:ascii="Calibri"/>
          <w:spacing w:val="-8"/>
          <w:sz w:val="18"/>
        </w:rPr>
        <w:t> </w:t>
      </w:r>
      <w:r>
        <w:rPr>
          <w:rFonts w:ascii="Calibri"/>
          <w:sz w:val="18"/>
        </w:rPr>
        <w:t>43</w:t>
      </w:r>
    </w:p>
    <w:p>
      <w:pPr>
        <w:pStyle w:val="BodyText"/>
        <w:spacing w:before="4"/>
        <w:rPr>
          <w:rFonts w:ascii="Calibri"/>
          <w:sz w:val="21"/>
        </w:rPr>
      </w:pPr>
    </w:p>
    <w:p>
      <w:pPr>
        <w:pStyle w:val="Heading1"/>
        <w:ind w:right="386"/>
      </w:pPr>
      <w:r>
        <w:rPr>
          <w:w w:val="99"/>
        </w:rPr>
        <w:t>V</w:t>
      </w:r>
    </w:p>
    <w:p>
      <w:pPr>
        <w:spacing w:before="143"/>
        <w:ind w:left="620" w:right="1212" w:firstLine="0"/>
        <w:jc w:val="center"/>
        <w:rPr>
          <w:rFonts w:ascii="Calibri"/>
          <w:sz w:val="18"/>
        </w:rPr>
      </w:pPr>
      <w:r>
        <w:rPr>
          <w:w w:val="95"/>
          <w:sz w:val="18"/>
        </w:rPr>
        <w:t>vaginismo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145,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146,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147,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148,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149,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150,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152,</w:t>
      </w:r>
      <w:r>
        <w:rPr>
          <w:rFonts w:ascii="Calibri"/>
          <w:spacing w:val="6"/>
          <w:w w:val="95"/>
          <w:sz w:val="18"/>
        </w:rPr>
        <w:t> </w:t>
      </w:r>
      <w:r>
        <w:rPr>
          <w:rFonts w:ascii="Calibri"/>
          <w:w w:val="95"/>
          <w:sz w:val="18"/>
        </w:rPr>
        <w:t>153,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154,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155,</w:t>
      </w:r>
    </w:p>
    <w:p>
      <w:pPr>
        <w:spacing w:before="16"/>
        <w:ind w:left="538" w:right="4360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156,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157</w:t>
      </w:r>
    </w:p>
    <w:p>
      <w:pPr>
        <w:spacing w:before="20"/>
        <w:ind w:left="687" w:right="1212" w:firstLine="0"/>
        <w:jc w:val="center"/>
        <w:rPr>
          <w:rFonts w:ascii="Calibri" w:hAnsi="Calibri"/>
          <w:sz w:val="18"/>
        </w:rPr>
      </w:pPr>
      <w:r>
        <w:rPr>
          <w:spacing w:val="-2"/>
          <w:sz w:val="18"/>
        </w:rPr>
        <w:t>violência</w:t>
      </w:r>
      <w:r>
        <w:rPr>
          <w:rFonts w:ascii="Calibri" w:hAnsi="Calibri"/>
          <w:spacing w:val="-2"/>
          <w:sz w:val="18"/>
        </w:rPr>
        <w:t>,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pacing w:val="-2"/>
          <w:sz w:val="18"/>
        </w:rPr>
        <w:t>15,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2"/>
          <w:sz w:val="18"/>
        </w:rPr>
        <w:t>18,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2"/>
          <w:sz w:val="18"/>
        </w:rPr>
        <w:t>20,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2"/>
          <w:sz w:val="18"/>
        </w:rPr>
        <w:t>21,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2"/>
          <w:sz w:val="18"/>
        </w:rPr>
        <w:t>22,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2"/>
          <w:sz w:val="18"/>
        </w:rPr>
        <w:t>25,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2"/>
          <w:sz w:val="18"/>
        </w:rPr>
        <w:t>56,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pacing w:val="-2"/>
          <w:sz w:val="18"/>
        </w:rPr>
        <w:t>57,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2"/>
          <w:sz w:val="18"/>
        </w:rPr>
        <w:t>58,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59,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60,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61,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62,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pacing w:val="-1"/>
          <w:sz w:val="18"/>
        </w:rPr>
        <w:t>63,</w:t>
      </w:r>
    </w:p>
    <w:p>
      <w:pPr>
        <w:spacing w:before="16"/>
        <w:ind w:left="687" w:right="1152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64,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65,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79,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97,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98,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182,</w:t>
      </w:r>
    </w:p>
    <w:p>
      <w:pPr>
        <w:spacing w:before="15"/>
        <w:ind w:left="687" w:right="4149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184,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205</w:t>
      </w:r>
    </w:p>
    <w:p>
      <w:pPr>
        <w:spacing w:after="0"/>
        <w:jc w:val="center"/>
        <w:rPr>
          <w:rFonts w:ascii="Calibri"/>
          <w:sz w:val="18"/>
        </w:rPr>
        <w:sectPr>
          <w:type w:val="continuous"/>
          <w:pgSz w:w="11910" w:h="16840"/>
          <w:pgMar w:top="1580" w:bottom="280" w:left="0" w:right="0"/>
          <w:cols w:num="2" w:equalWidth="0">
            <w:col w:w="5582" w:space="40"/>
            <w:col w:w="6288"/>
          </w:cols>
        </w:sectPr>
      </w:pPr>
    </w:p>
    <w:p>
      <w:pPr>
        <w:tabs>
          <w:tab w:pos="10823" w:val="left" w:leader="none"/>
          <w:tab w:pos="11906" w:val="left" w:leader="none"/>
        </w:tabs>
        <w:spacing w:before="34"/>
        <w:ind w:left="1973" w:right="0" w:firstLine="0"/>
        <w:jc w:val="left"/>
        <w:rPr>
          <w:rFonts w:ascii="Calibri" w:hAnsi="Calibri"/>
          <w:sz w:val="22"/>
        </w:rPr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5713</wp:posOffset>
            </wp:positionH>
            <wp:positionV relativeFrom="page">
              <wp:posOffset>0</wp:posOffset>
            </wp:positionV>
            <wp:extent cx="7556374" cy="10692382"/>
            <wp:effectExtent l="0" t="0" r="0" b="0"/>
            <wp:wrapNone/>
            <wp:docPr id="53" name="image36.jpeg" descr="C:\Users\Liliane\Downloads\capas chamadas tamanho A4 -oficial (20)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6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374" cy="10692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7E7E7E"/>
          <w:sz w:val="22"/>
        </w:rPr>
        <w:t>GÊNERO E</w:t>
      </w:r>
      <w:r>
        <w:rPr>
          <w:rFonts w:ascii="Calibri" w:hAnsi="Calibri"/>
          <w:b/>
          <w:color w:val="7E7E7E"/>
          <w:spacing w:val="-5"/>
          <w:sz w:val="22"/>
        </w:rPr>
        <w:t> </w:t>
      </w:r>
      <w:r>
        <w:rPr>
          <w:rFonts w:ascii="Calibri" w:hAnsi="Calibri"/>
          <w:b/>
          <w:color w:val="7E7E7E"/>
          <w:sz w:val="22"/>
        </w:rPr>
        <w:t>DIVERSIDADE:</w:t>
      </w:r>
      <w:r>
        <w:rPr>
          <w:rFonts w:ascii="Calibri" w:hAnsi="Calibri"/>
          <w:b/>
          <w:color w:val="7E7E7E"/>
          <w:spacing w:val="-3"/>
          <w:sz w:val="22"/>
        </w:rPr>
        <w:t> </w:t>
      </w:r>
      <w:r>
        <w:rPr>
          <w:rFonts w:ascii="Calibri" w:hAnsi="Calibri"/>
          <w:b/>
          <w:color w:val="7E7E7E"/>
          <w:sz w:val="22"/>
        </w:rPr>
        <w:t>INSTRUMENTOS</w:t>
      </w:r>
      <w:r>
        <w:rPr>
          <w:rFonts w:ascii="Calibri" w:hAnsi="Calibri"/>
          <w:b/>
          <w:color w:val="7E7E7E"/>
          <w:spacing w:val="-3"/>
          <w:sz w:val="22"/>
        </w:rPr>
        <w:t> </w:t>
      </w:r>
      <w:r>
        <w:rPr>
          <w:rFonts w:ascii="Calibri" w:hAnsi="Calibri"/>
          <w:b/>
          <w:color w:val="7E7E7E"/>
          <w:sz w:val="22"/>
        </w:rPr>
        <w:t>DE</w:t>
      </w:r>
      <w:r>
        <w:rPr>
          <w:rFonts w:ascii="Calibri" w:hAnsi="Calibri"/>
          <w:b/>
          <w:color w:val="7E7E7E"/>
          <w:spacing w:val="-5"/>
          <w:sz w:val="22"/>
        </w:rPr>
        <w:t> </w:t>
      </w:r>
      <w:r>
        <w:rPr>
          <w:rFonts w:ascii="Calibri" w:hAnsi="Calibri"/>
          <w:b/>
          <w:color w:val="7E7E7E"/>
          <w:sz w:val="22"/>
        </w:rPr>
        <w:t>PROMOÇÃO</w:t>
      </w:r>
      <w:r>
        <w:rPr>
          <w:rFonts w:ascii="Calibri" w:hAnsi="Calibri"/>
          <w:b/>
          <w:color w:val="7E7E7E"/>
          <w:spacing w:val="1"/>
          <w:sz w:val="22"/>
        </w:rPr>
        <w:t> </w:t>
      </w:r>
      <w:r>
        <w:rPr>
          <w:rFonts w:ascii="Calibri" w:hAnsi="Calibri"/>
          <w:b/>
          <w:color w:val="7E7E7E"/>
          <w:sz w:val="22"/>
        </w:rPr>
        <w:t>SOCIAL</w:t>
      </w:r>
      <w:r>
        <w:rPr>
          <w:rFonts w:ascii="Calibri" w:hAnsi="Calibri"/>
          <w:b/>
          <w:color w:val="7E7E7E"/>
          <w:spacing w:val="-5"/>
          <w:sz w:val="22"/>
        </w:rPr>
        <w:t> </w:t>
      </w:r>
      <w:r>
        <w:rPr>
          <w:rFonts w:ascii="Calibri" w:hAnsi="Calibri"/>
          <w:b/>
          <w:color w:val="7E7E7E"/>
          <w:sz w:val="22"/>
        </w:rPr>
        <w:t>E</w:t>
      </w:r>
      <w:r>
        <w:rPr>
          <w:rFonts w:ascii="Calibri" w:hAnsi="Calibri"/>
          <w:b/>
          <w:color w:val="7E7E7E"/>
          <w:spacing w:val="-2"/>
          <w:sz w:val="22"/>
        </w:rPr>
        <w:t> </w:t>
      </w:r>
      <w:r>
        <w:rPr>
          <w:rFonts w:ascii="Calibri" w:hAnsi="Calibri"/>
          <w:b/>
          <w:color w:val="7E7E7E"/>
          <w:sz w:val="22"/>
        </w:rPr>
        <w:t>ATENÇÃO</w:t>
      </w:r>
      <w:r>
        <w:rPr>
          <w:rFonts w:ascii="Calibri" w:hAnsi="Calibri"/>
          <w:b/>
          <w:color w:val="7E7E7E"/>
          <w:spacing w:val="-3"/>
          <w:sz w:val="22"/>
        </w:rPr>
        <w:t> </w:t>
      </w:r>
      <w:r>
        <w:rPr>
          <w:rFonts w:ascii="Calibri" w:hAnsi="Calibri"/>
          <w:b/>
          <w:color w:val="7E7E7E"/>
          <w:sz w:val="22"/>
        </w:rPr>
        <w:t>A</w:t>
      </w:r>
      <w:r>
        <w:rPr>
          <w:rFonts w:ascii="Calibri" w:hAnsi="Calibri"/>
          <w:b/>
          <w:color w:val="7E7E7E"/>
          <w:spacing w:val="-3"/>
          <w:sz w:val="22"/>
        </w:rPr>
        <w:t> </w:t>
      </w:r>
      <w:r>
        <w:rPr>
          <w:rFonts w:ascii="Calibri" w:hAnsi="Calibri"/>
          <w:b/>
          <w:color w:val="7E7E7E"/>
          <w:sz w:val="22"/>
        </w:rPr>
        <w:t>SAÚDE</w:t>
        <w:tab/>
      </w:r>
      <w:r>
        <w:rPr>
          <w:rFonts w:ascii="Calibri" w:hAnsi="Calibri"/>
          <w:color w:val="FFFFFF"/>
          <w:sz w:val="22"/>
          <w:shd w:fill="4471C4" w:color="auto" w:val="clear"/>
        </w:rPr>
        <w:t>226</w:t>
        <w:tab/>
      </w:r>
    </w:p>
    <w:sectPr>
      <w:headerReference w:type="default" r:id="rId234"/>
      <w:pgSz w:w="11910" w:h="16840"/>
      <w:pgMar w:header="0" w:footer="0" w:top="5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.264pt;margin-top:70.949669pt;width:41.85pt;height:13.6pt;mso-position-horizontal-relative:page;mso-position-vertical-relative:page;z-index:-2034483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Arial" w:hAnsi="Arial"/>
                    <w:b/>
                    <w:sz w:val="20"/>
                  </w:rPr>
                </w:pPr>
                <w:hyperlink w:history="true" w:anchor="_bookmark16">
                  <w:r>
                    <w:rPr>
                      <w:rFonts w:ascii="Arial" w:hAnsi="Arial"/>
                      <w:b/>
                      <w:w w:val="80"/>
                      <w:sz w:val="20"/>
                    </w:rPr>
                    <w:t>Capítulo</w:t>
                  </w:r>
                  <w:r>
                    <w:rPr>
                      <w:rFonts w:ascii="Arial" w:hAnsi="Arial"/>
                      <w:b/>
                      <w:spacing w:val="12"/>
                      <w:w w:val="8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80"/>
                      <w:sz w:val="20"/>
                    </w:rPr>
                    <w:t>9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26.26001pt;margin-top:70.949669pt;width:15.7pt;height:13.6pt;mso-position-horizontal-relative:page;mso-position-vertical-relative:page;z-index:-2034432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hyperlink w:history="true" w:anchor="_bookmark16">
                  <w:r>
                    <w:rPr>
                      <w:rFonts w:ascii="Arial"/>
                      <w:b/>
                      <w:w w:val="85"/>
                      <w:sz w:val="20"/>
                    </w:rPr>
                    <w:t>100</w:t>
                  </w:r>
                </w:hyperlink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.264pt;margin-top:70.949669pt;width:46.4pt;height:13.6pt;mso-position-horizontal-relative:page;mso-position-vertical-relative:page;z-index:-2034380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Arial" w:hAnsi="Arial"/>
                    <w:b/>
                    <w:sz w:val="20"/>
                  </w:rPr>
                </w:pPr>
                <w:hyperlink w:history="true" w:anchor="_bookmark30">
                  <w:r>
                    <w:rPr>
                      <w:rFonts w:ascii="Arial" w:hAnsi="Arial"/>
                      <w:b/>
                      <w:w w:val="80"/>
                      <w:sz w:val="20"/>
                    </w:rPr>
                    <w:t>Capítulo</w:t>
                  </w:r>
                  <w:r>
                    <w:rPr>
                      <w:rFonts w:ascii="Arial" w:hAnsi="Arial"/>
                      <w:b/>
                      <w:spacing w:val="13"/>
                      <w:w w:val="8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80"/>
                      <w:sz w:val="20"/>
                    </w:rPr>
                    <w:t>16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26.26001pt;margin-top:70.949669pt;width:15.7pt;height:13.6pt;mso-position-horizontal-relative:page;mso-position-vertical-relative:page;z-index:-2034329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hyperlink w:history="true" w:anchor="_bookmark30">
                  <w:r>
                    <w:rPr>
                      <w:rFonts w:ascii="Arial"/>
                      <w:b/>
                      <w:w w:val="85"/>
                      <w:sz w:val="20"/>
                    </w:rPr>
                    <w:t>189</w:t>
                  </w:r>
                </w:hyperlink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9.664001pt;margin-top:30.819983pt;width:436.2pt;height:14pt;mso-position-horizontal-relative:page;mso-position-vertical-relative:page;z-index:-20342784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 w:hAnsi="Calibri"/>
                    <w:b/>
                    <w:sz w:val="24"/>
                  </w:rPr>
                </w:pPr>
                <w:r>
                  <w:rPr>
                    <w:rFonts w:ascii="Calibri" w:hAnsi="Calibri"/>
                    <w:b/>
                    <w:color w:val="7E7E7E"/>
                    <w:sz w:val="24"/>
                  </w:rPr>
                  <w:t>GÊNERO</w:t>
                </w:r>
                <w:r>
                  <w:rPr>
                    <w:rFonts w:ascii="Calibri" w:hAnsi="Calibri"/>
                    <w:b/>
                    <w:color w:val="7E7E7E"/>
                    <w:spacing w:val="-3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color w:val="7E7E7E"/>
                    <w:sz w:val="24"/>
                  </w:rPr>
                  <w:t>E</w:t>
                </w:r>
                <w:r>
                  <w:rPr>
                    <w:rFonts w:ascii="Calibri" w:hAnsi="Calibri"/>
                    <w:b/>
                    <w:color w:val="7E7E7E"/>
                    <w:spacing w:val="-5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color w:val="7E7E7E"/>
                    <w:sz w:val="24"/>
                  </w:rPr>
                  <w:t>DIVERSIDADE:</w:t>
                </w:r>
                <w:r>
                  <w:rPr>
                    <w:rFonts w:ascii="Calibri" w:hAnsi="Calibri"/>
                    <w:b/>
                    <w:color w:val="7E7E7E"/>
                    <w:spacing w:val="1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color w:val="7E7E7E"/>
                    <w:sz w:val="24"/>
                  </w:rPr>
                  <w:t>INSTRUMENTOS</w:t>
                </w:r>
                <w:r>
                  <w:rPr>
                    <w:rFonts w:ascii="Calibri" w:hAnsi="Calibri"/>
                    <w:b/>
                    <w:color w:val="7E7E7E"/>
                    <w:spacing w:val="-1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color w:val="7E7E7E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color w:val="7E7E7E"/>
                    <w:spacing w:val="-5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color w:val="7E7E7E"/>
                    <w:sz w:val="24"/>
                  </w:rPr>
                  <w:t>PROMOÇÃO</w:t>
                </w:r>
                <w:r>
                  <w:rPr>
                    <w:rFonts w:ascii="Calibri" w:hAnsi="Calibri"/>
                    <w:b/>
                    <w:color w:val="7E7E7E"/>
                    <w:spacing w:val="-3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color w:val="7E7E7E"/>
                    <w:sz w:val="24"/>
                  </w:rPr>
                  <w:t>SOCIAL</w:t>
                </w:r>
                <w:r>
                  <w:rPr>
                    <w:rFonts w:ascii="Calibri" w:hAnsi="Calibri"/>
                    <w:b/>
                    <w:color w:val="7E7E7E"/>
                    <w:spacing w:val="1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color w:val="7E7E7E"/>
                    <w:sz w:val="24"/>
                  </w:rPr>
                  <w:t>E</w:t>
                </w:r>
                <w:r>
                  <w:rPr>
                    <w:rFonts w:ascii="Calibri" w:hAnsi="Calibri"/>
                    <w:b/>
                    <w:color w:val="7E7E7E"/>
                    <w:spacing w:val="-5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color w:val="7E7E7E"/>
                    <w:sz w:val="24"/>
                  </w:rPr>
                  <w:t>ATENÇÃO</w:t>
                </w:r>
                <w:r>
                  <w:rPr>
                    <w:rFonts w:ascii="Calibri" w:hAnsi="Calibri"/>
                    <w:b/>
                    <w:color w:val="7E7E7E"/>
                    <w:spacing w:val="-3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color w:val="7E7E7E"/>
                    <w:sz w:val="24"/>
                  </w:rPr>
                  <w:t>A SAÚDE</w:t>
                </w:r>
              </w:p>
            </w:txbxContent>
          </v:textbox>
          <w10:wrap type="none"/>
        </v:shape>
      </w:pict>
    </w:r>
    <w:r>
      <w:rPr/>
      <w:pict>
        <v:shape style="position:absolute;margin-left:540.200012pt;margin-top:30.579983pt;width:58.15pt;height:13.05pt;mso-position-horizontal-relative:page;mso-position-vertical-relative:page;z-index:-20342272" type="#_x0000_t202" filled="false" stroked="false">
          <v:textbox inset="0,0,0,0">
            <w:txbxContent>
              <w:p>
                <w:pPr>
                  <w:tabs>
                    <w:tab w:pos="1102" w:val="left" w:leader="none"/>
                  </w:tabs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FFFFFF"/>
                    <w:w w:val="100"/>
                    <w:sz w:val="22"/>
                    <w:shd w:fill="4471C4" w:color="auto" w:val="clear"/>
                  </w:rPr>
                  <w:t> </w:t>
                </w:r>
                <w:r>
                  <w:rPr>
                    <w:rFonts w:ascii="Calibri"/>
                    <w:color w:val="FFFFFF"/>
                    <w:sz w:val="22"/>
                    <w:shd w:fill="4471C4" w:color="auto" w:val="clear"/>
                  </w:rPr>
                  <w:t> </w:t>
                </w:r>
                <w:r>
                  <w:rPr>
                    <w:rFonts w:ascii="Calibri"/>
                    <w:color w:val="FFFFFF"/>
                    <w:spacing w:val="-1"/>
                    <w:sz w:val="22"/>
                    <w:shd w:fill="4471C4" w:color="auto" w:val="clear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sz w:val="22"/>
                    <w:shd w:fill="4471C4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FFFFFF"/>
                    <w:sz w:val="22"/>
                    <w:shd w:fill="4471C4" w:color="auto" w:val="clear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7.688004pt;margin-top:30.819983pt;width:399.85pt;height:13.05pt;mso-position-horizontal-relative:page;mso-position-vertical-relative:page;z-index:-2034176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/>
                    <w:b/>
                    <w:sz w:val="22"/>
                  </w:rPr>
                </w:pPr>
                <w:r>
                  <w:rPr>
                    <w:rFonts w:ascii="Calibri" w:hAnsi="Calibri"/>
                    <w:b/>
                    <w:color w:val="7E7E7E"/>
                    <w:sz w:val="22"/>
                  </w:rPr>
                  <w:t>GÊNERO E</w:t>
                </w:r>
                <w:r>
                  <w:rPr>
                    <w:rFonts w:ascii="Calibri" w:hAnsi="Calibri"/>
                    <w:b/>
                    <w:color w:val="7E7E7E"/>
                    <w:spacing w:val="-6"/>
                    <w:sz w:val="22"/>
                  </w:rPr>
                  <w:t> </w:t>
                </w:r>
                <w:r>
                  <w:rPr>
                    <w:rFonts w:ascii="Calibri" w:hAnsi="Calibri"/>
                    <w:b/>
                    <w:color w:val="7E7E7E"/>
                    <w:sz w:val="22"/>
                  </w:rPr>
                  <w:t>DIVERSIDADE:</w:t>
                </w:r>
                <w:r>
                  <w:rPr>
                    <w:rFonts w:ascii="Calibri" w:hAnsi="Calibri"/>
                    <w:b/>
                    <w:color w:val="7E7E7E"/>
                    <w:spacing w:val="-2"/>
                    <w:sz w:val="22"/>
                  </w:rPr>
                  <w:t> </w:t>
                </w:r>
                <w:r>
                  <w:rPr>
                    <w:rFonts w:ascii="Calibri" w:hAnsi="Calibri"/>
                    <w:b/>
                    <w:color w:val="7E7E7E"/>
                    <w:sz w:val="22"/>
                  </w:rPr>
                  <w:t>INSTRUMENTOS</w:t>
                </w:r>
                <w:r>
                  <w:rPr>
                    <w:rFonts w:ascii="Calibri" w:hAnsi="Calibri"/>
                    <w:b/>
                    <w:color w:val="7E7E7E"/>
                    <w:spacing w:val="-4"/>
                    <w:sz w:val="22"/>
                  </w:rPr>
                  <w:t> </w:t>
                </w:r>
                <w:r>
                  <w:rPr>
                    <w:rFonts w:ascii="Calibri" w:hAnsi="Calibri"/>
                    <w:b/>
                    <w:color w:val="7E7E7E"/>
                    <w:sz w:val="22"/>
                  </w:rPr>
                  <w:t>DE</w:t>
                </w:r>
                <w:r>
                  <w:rPr>
                    <w:rFonts w:ascii="Calibri" w:hAnsi="Calibri"/>
                    <w:b/>
                    <w:color w:val="7E7E7E"/>
                    <w:spacing w:val="-5"/>
                    <w:sz w:val="22"/>
                  </w:rPr>
                  <w:t> </w:t>
                </w:r>
                <w:r>
                  <w:rPr>
                    <w:rFonts w:ascii="Calibri" w:hAnsi="Calibri"/>
                    <w:b/>
                    <w:color w:val="7E7E7E"/>
                    <w:sz w:val="22"/>
                  </w:rPr>
                  <w:t>PROMOÇÃO</w:t>
                </w:r>
                <w:r>
                  <w:rPr>
                    <w:rFonts w:ascii="Calibri" w:hAnsi="Calibri"/>
                    <w:b/>
                    <w:color w:val="7E7E7E"/>
                    <w:spacing w:val="1"/>
                    <w:sz w:val="22"/>
                  </w:rPr>
                  <w:t> </w:t>
                </w:r>
                <w:r>
                  <w:rPr>
                    <w:rFonts w:ascii="Calibri" w:hAnsi="Calibri"/>
                    <w:b/>
                    <w:color w:val="7E7E7E"/>
                    <w:sz w:val="22"/>
                  </w:rPr>
                  <w:t>SOCIAL</w:t>
                </w:r>
                <w:r>
                  <w:rPr>
                    <w:rFonts w:ascii="Calibri" w:hAnsi="Calibri"/>
                    <w:b/>
                    <w:color w:val="7E7E7E"/>
                    <w:spacing w:val="-6"/>
                    <w:sz w:val="22"/>
                  </w:rPr>
                  <w:t> </w:t>
                </w:r>
                <w:r>
                  <w:rPr>
                    <w:rFonts w:ascii="Calibri" w:hAnsi="Calibri"/>
                    <w:b/>
                    <w:color w:val="7E7E7E"/>
                    <w:sz w:val="22"/>
                  </w:rPr>
                  <w:t>E</w:t>
                </w:r>
                <w:r>
                  <w:rPr>
                    <w:rFonts w:ascii="Calibri" w:hAnsi="Calibri"/>
                    <w:b/>
                    <w:color w:val="7E7E7E"/>
                    <w:spacing w:val="-1"/>
                    <w:sz w:val="22"/>
                  </w:rPr>
                  <w:t> </w:t>
                </w:r>
                <w:r>
                  <w:rPr>
                    <w:rFonts w:ascii="Calibri" w:hAnsi="Calibri"/>
                    <w:b/>
                    <w:color w:val="7E7E7E"/>
                    <w:sz w:val="22"/>
                  </w:rPr>
                  <w:t>ATENÇÃO</w:t>
                </w:r>
                <w:r>
                  <w:rPr>
                    <w:rFonts w:ascii="Calibri" w:hAnsi="Calibri"/>
                    <w:b/>
                    <w:color w:val="7E7E7E"/>
                    <w:spacing w:val="-4"/>
                    <w:sz w:val="22"/>
                  </w:rPr>
                  <w:t> </w:t>
                </w:r>
                <w:r>
                  <w:rPr>
                    <w:rFonts w:ascii="Calibri" w:hAnsi="Calibri"/>
                    <w:b/>
                    <w:color w:val="7E7E7E"/>
                    <w:sz w:val="22"/>
                  </w:rPr>
                  <w:t>A</w:t>
                </w:r>
                <w:r>
                  <w:rPr>
                    <w:rFonts w:ascii="Calibri" w:hAnsi="Calibri"/>
                    <w:b/>
                    <w:color w:val="7E7E7E"/>
                    <w:spacing w:val="-4"/>
                    <w:sz w:val="22"/>
                  </w:rPr>
                  <w:t> </w:t>
                </w:r>
                <w:r>
                  <w:rPr>
                    <w:rFonts w:ascii="Calibri" w:hAnsi="Calibri"/>
                    <w:b/>
                    <w:color w:val="7E7E7E"/>
                    <w:sz w:val="22"/>
                  </w:rPr>
                  <w:t>SAÚDE</w:t>
                </w:r>
              </w:p>
            </w:txbxContent>
          </v:textbox>
          <w10:wrap type="none"/>
        </v:shape>
      </w:pict>
    </w:r>
    <w:r>
      <w:rPr/>
      <w:pict>
        <v:shape style="position:absolute;margin-left:540.200012pt;margin-top:30.579983pt;width:58.15pt;height:13.05pt;mso-position-horizontal-relative:page;mso-position-vertical-relative:page;z-index:-20341248" type="#_x0000_t202" filled="false" stroked="false">
          <v:textbox inset="0,0,0,0">
            <w:txbxContent>
              <w:p>
                <w:pPr>
                  <w:tabs>
                    <w:tab w:pos="1102" w:val="left" w:leader="none"/>
                  </w:tabs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FFFFFF"/>
                    <w:w w:val="100"/>
                    <w:sz w:val="22"/>
                    <w:shd w:fill="4471C4" w:color="auto" w:val="clear"/>
                  </w:rPr>
                  <w:t> </w:t>
                </w:r>
                <w:r>
                  <w:rPr>
                    <w:rFonts w:ascii="Calibri"/>
                    <w:color w:val="FFFFFF"/>
                    <w:sz w:val="22"/>
                    <w:shd w:fill="4471C4" w:color="auto" w:val="clear"/>
                  </w:rPr>
                  <w:t> </w:t>
                </w:r>
                <w:r>
                  <w:rPr>
                    <w:rFonts w:ascii="Calibri"/>
                    <w:color w:val="FFFFFF"/>
                    <w:spacing w:val="-1"/>
                    <w:sz w:val="22"/>
                    <w:shd w:fill="4471C4" w:color="auto" w:val="clear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sz w:val="22"/>
                    <w:shd w:fill="4471C4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111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FFFFFF"/>
                    <w:sz w:val="22"/>
                    <w:shd w:fill="4471C4" w:color="auto" w:val="clear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805" w:hanging="361"/>
        <w:jc w:val="right"/>
      </w:pPr>
      <w:rPr>
        <w:rFonts w:hint="default" w:ascii="Arial" w:hAnsi="Arial" w:eastAsia="Arial" w:cs="Arial"/>
        <w:b/>
        <w:bCs/>
        <w:w w:val="82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10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821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32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843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54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865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876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887" w:hanging="361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411" w:hanging="326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11" w:hanging="326"/>
        <w:jc w:val="left"/>
      </w:pPr>
      <w:rPr>
        <w:rFonts w:hint="default" w:ascii="Microsoft Sans Serif" w:hAnsi="Microsoft Sans Serif" w:eastAsia="Microsoft Sans Serif" w:cs="Microsoft Sans Serif"/>
        <w:spacing w:val="-2"/>
        <w:w w:val="82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17" w:hanging="32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66" w:hanging="32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615" w:hanging="32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64" w:hanging="32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713" w:hanging="32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62" w:hanging="32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811" w:hanging="326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608" w:hanging="36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608" w:hanging="360"/>
        <w:jc w:val="left"/>
      </w:pPr>
      <w:rPr>
        <w:rFonts w:hint="default"/>
        <w:b/>
        <w:bCs/>
        <w:spacing w:val="-2"/>
        <w:w w:val="8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61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692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23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75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78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81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847" w:hanging="36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805" w:hanging="361"/>
        <w:jc w:val="left"/>
      </w:pPr>
      <w:rPr>
        <w:rFonts w:hint="default" w:ascii="Arial" w:hAnsi="Arial" w:eastAsia="Arial" w:cs="Arial"/>
        <w:b/>
        <w:bCs/>
        <w:w w:val="82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165" w:hanging="721"/>
        <w:jc w:val="left"/>
      </w:pPr>
      <w:rPr>
        <w:rFonts w:hint="default" w:ascii="Microsoft Sans Serif" w:hAnsi="Microsoft Sans Serif" w:eastAsia="Microsoft Sans Serif" w:cs="Microsoft Sans Serif"/>
        <w:spacing w:val="-2"/>
        <w:w w:val="82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60" w:hanging="72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78" w:hanging="72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97" w:hanging="72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15" w:hanging="72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34" w:hanging="72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53" w:hanging="72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71" w:hanging="721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464" w:hanging="379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64" w:hanging="379"/>
        <w:jc w:val="left"/>
      </w:pPr>
      <w:rPr>
        <w:rFonts w:hint="default" w:ascii="Microsoft Sans Serif" w:hAnsi="Microsoft Sans Serif" w:eastAsia="Microsoft Sans Serif" w:cs="Microsoft Sans Serif"/>
        <w:spacing w:val="-2"/>
        <w:w w:val="82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49" w:hanging="37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94" w:hanging="37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639" w:hanging="37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84" w:hanging="37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729" w:hanging="37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74" w:hanging="37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819" w:hanging="379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858" w:hanging="414"/>
        <w:jc w:val="left"/>
      </w:pPr>
      <w:rPr>
        <w:rFonts w:hint="default" w:ascii="Arial" w:hAnsi="Arial" w:eastAsia="Arial" w:cs="Arial"/>
        <w:b/>
        <w:bCs/>
        <w:w w:val="82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64" w:hanging="41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869" w:hanging="41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74" w:hanging="41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879" w:hanging="41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84" w:hanging="41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889" w:hanging="41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894" w:hanging="41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899" w:hanging="414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301" w:hanging="216"/>
        <w:jc w:val="left"/>
      </w:pPr>
      <w:rPr>
        <w:rFonts w:hint="default" w:ascii="Arial" w:hAnsi="Arial" w:eastAsia="Arial" w:cs="Arial"/>
        <w:b/>
        <w:bCs/>
        <w:w w:val="82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64" w:hanging="379"/>
        <w:jc w:val="left"/>
      </w:pPr>
      <w:rPr>
        <w:rFonts w:hint="default" w:ascii="Arial" w:hAnsi="Arial" w:eastAsia="Arial" w:cs="Arial"/>
        <w:b/>
        <w:bCs/>
        <w:spacing w:val="-2"/>
        <w:w w:val="82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20" w:hanging="37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81" w:hanging="37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42" w:hanging="37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03" w:hanging="37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64" w:hanging="37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425" w:hanging="37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86" w:hanging="379"/>
      </w:pPr>
      <w:rPr>
        <w:rFonts w:hint="default"/>
        <w:lang w:val="pt-PT" w:eastAsia="en-US" w:bidi="ar-SA"/>
      </w:rPr>
    </w:lvl>
  </w:abstractNum>
  <w:num w:numId="6">
    <w:abstractNumId w:val="5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line="228" w:lineRule="exact"/>
      <w:ind w:left="1085"/>
    </w:pPr>
    <w:rPr>
      <w:rFonts w:ascii="Arial" w:hAnsi="Arial" w:eastAsia="Arial" w:cs="Arial"/>
      <w:b/>
      <w:bCs/>
      <w:sz w:val="20"/>
      <w:szCs w:val="20"/>
      <w:lang w:val="pt-PT" w:eastAsia="en-US" w:bidi="ar-SA"/>
    </w:rPr>
  </w:style>
  <w:style w:styleId="TOC2" w:type="paragraph">
    <w:name w:val="TOC 2"/>
    <w:basedOn w:val="Normal"/>
    <w:uiPriority w:val="1"/>
    <w:qFormat/>
    <w:pPr>
      <w:ind w:left="1085" w:right="8244"/>
    </w:pPr>
    <w:rPr>
      <w:rFonts w:ascii="Arial" w:hAnsi="Arial" w:eastAsia="Arial" w:cs="Arial"/>
      <w:i/>
      <w:iCs/>
      <w:sz w:val="20"/>
      <w:szCs w:val="20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Calibri" w:hAnsi="Calibri" w:eastAsia="Calibri" w:cs="Calibri"/>
      <w:b/>
      <w:bCs/>
      <w:sz w:val="26"/>
      <w:szCs w:val="26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155"/>
      <w:ind w:left="1085"/>
      <w:outlineLvl w:val="2"/>
    </w:pPr>
    <w:rPr>
      <w:rFonts w:ascii="Microsoft Sans Serif" w:hAnsi="Microsoft Sans Serif" w:eastAsia="Microsoft Sans Serif" w:cs="Microsoft Sans Serif"/>
      <w:sz w:val="26"/>
      <w:szCs w:val="26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1085"/>
      <w:outlineLvl w:val="3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78"/>
      <w:ind w:left="3639" w:hanging="2416"/>
    </w:pPr>
    <w:rPr>
      <w:rFonts w:ascii="Times New Roman" w:hAnsi="Times New Roman" w:eastAsia="Times New Roman" w:cs="Times New Roman"/>
      <w:b/>
      <w:bCs/>
      <w:sz w:val="32"/>
      <w:szCs w:val="3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464" w:hanging="379"/>
    </w:pPr>
    <w:rPr>
      <w:rFonts w:ascii="Microsoft Sans Serif" w:hAnsi="Microsoft Sans Serif" w:eastAsia="Microsoft Sans Serif" w:cs="Microsoft Sans Serif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editorainovar.com.br/" TargetMode="External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hyperlink" Target="mailto:bela.vandrade162@gmail.com" TargetMode="External"/><Relationship Id="rId14" Type="http://schemas.openxmlformats.org/officeDocument/2006/relationships/hyperlink" Target="mailto:ralcantarabr@gmail.com" TargetMode="External"/><Relationship Id="rId15" Type="http://schemas.openxmlformats.org/officeDocument/2006/relationships/hyperlink" Target="mailto:catiardesa@gmail.com" TargetMode="External"/><Relationship Id="rId16" Type="http://schemas.openxmlformats.org/officeDocument/2006/relationships/hyperlink" Target="mailto:henriquepretti@gmail.com" TargetMode="External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20" Type="http://schemas.openxmlformats.org/officeDocument/2006/relationships/image" Target="media/image8.jpeg"/><Relationship Id="rId21" Type="http://schemas.openxmlformats.org/officeDocument/2006/relationships/hyperlink" Target="http://bdpi.usp.br/single.php?_id=002674269" TargetMode="External"/><Relationship Id="rId22" Type="http://schemas.openxmlformats.org/officeDocument/2006/relationships/hyperlink" Target="http://www.blog.saude.gov.br/index.php/materias-especiais/51968-materia-especial-no-brasil-nasce-uma-crianca-com-fissura-labiopalatinas-a-cada-650-nascimentos" TargetMode="External"/><Relationship Id="rId23" Type="http://schemas.openxmlformats.org/officeDocument/2006/relationships/hyperlink" Target="http://www.teses.usp.br/teses/disponiveis/25/25136/tde-12062007-144801/fr.php" TargetMode="External"/><Relationship Id="rId24" Type="http://schemas.openxmlformats.org/officeDocument/2006/relationships/hyperlink" Target="https://www.researchgate.net/publication/292610470_Fissuras_labiopalatinas_-_diagnostico_e_tratamento_contemporaneos" TargetMode="External"/><Relationship Id="rId25" Type="http://schemas.openxmlformats.org/officeDocument/2006/relationships/hyperlink" Target="mailto:marianakehl@gmail.com" TargetMode="External"/><Relationship Id="rId26" Type="http://schemas.openxmlformats.org/officeDocument/2006/relationships/hyperlink" Target="http://www.scielo.br/scielo.php?script=sci_arttext&amp;pid=S0104-026X2012000200017&amp;lng=en&amp;nrm=iso" TargetMode="External"/><Relationship Id="rId27" Type="http://schemas.openxmlformats.org/officeDocument/2006/relationships/hyperlink" Target="http://www.scielo.br/scielo.php?script=sci_arttext&amp;pid=S1413-81232006000500015&amp;lng=en&amp;nrm=iso" TargetMode="External"/><Relationship Id="rId28" Type="http://schemas.openxmlformats.org/officeDocument/2006/relationships/image" Target="media/image9.png"/><Relationship Id="rId29" Type="http://schemas.openxmlformats.org/officeDocument/2006/relationships/hyperlink" Target="mailto:isabelcomassetto@gmail.com" TargetMode="External"/><Relationship Id="rId30" Type="http://schemas.openxmlformats.org/officeDocument/2006/relationships/hyperlink" Target="mailto:contatoandrefidelis@gmail.com" TargetMode="External"/><Relationship Id="rId31" Type="http://schemas.openxmlformats.org/officeDocument/2006/relationships/hyperlink" Target="mailto:glaucienecavalcante@yahoo.com" TargetMode="External"/><Relationship Id="rId32" Type="http://schemas.openxmlformats.org/officeDocument/2006/relationships/hyperlink" Target="mailto:janinnesantosmelo@hotmail.com" TargetMode="External"/><Relationship Id="rId33" Type="http://schemas.openxmlformats.org/officeDocument/2006/relationships/hyperlink" Target="mailto:vanessavieira0902@outlook.com" TargetMode="External"/><Relationship Id="rId34" Type="http://schemas.openxmlformats.org/officeDocument/2006/relationships/hyperlink" Target="mailto:julio.ufal@outlook.com" TargetMode="External"/><Relationship Id="rId35" Type="http://schemas.openxmlformats.org/officeDocument/2006/relationships/image" Target="media/image10.jpeg"/><Relationship Id="rId36" Type="http://schemas.openxmlformats.org/officeDocument/2006/relationships/image" Target="media/image11.png"/><Relationship Id="rId37" Type="http://schemas.openxmlformats.org/officeDocument/2006/relationships/image" Target="media/image12.jpeg"/><Relationship Id="rId38" Type="http://schemas.openxmlformats.org/officeDocument/2006/relationships/hyperlink" Target="http://www.planalto.gov.br/ccivil_03/lei%20s/l7498.htm" TargetMode="External"/><Relationship Id="rId39" Type="http://schemas.openxmlformats.org/officeDocument/2006/relationships/hyperlink" Target="http://www.fen.ufg.br/revista/revista8_1/origina%20l_10.htm" TargetMode="External"/><Relationship Id="rId40" Type="http://schemas.openxmlformats.org/officeDocument/2006/relationships/hyperlink" Target="http://www.ihi.org/education/Page%20s/default.aspx?TabId=1" TargetMode="External"/><Relationship Id="rId41" Type="http://schemas.openxmlformats.org/officeDocument/2006/relationships/hyperlink" Target="http://www.scielo.br/pdf/rlae/v1%204n1/v14n1a" TargetMode="External"/><Relationship Id="rId42" Type="http://schemas.openxmlformats.org/officeDocument/2006/relationships/hyperlink" Target="mailto:luanamedeiros1801@gmail.com" TargetMode="External"/><Relationship Id="rId43" Type="http://schemas.openxmlformats.org/officeDocument/2006/relationships/hyperlink" Target="mailto:mjesuino99@gmail.com" TargetMode="External"/><Relationship Id="rId44" Type="http://schemas.openxmlformats.org/officeDocument/2006/relationships/hyperlink" Target="mailto:mariellamoreira@outlook.com" TargetMode="External"/><Relationship Id="rId45" Type="http://schemas.openxmlformats.org/officeDocument/2006/relationships/hyperlink" Target="mailto:medicina.monteiro@hotmail.com" TargetMode="External"/><Relationship Id="rId46" Type="http://schemas.openxmlformats.org/officeDocument/2006/relationships/hyperlink" Target="mailto:raffaelamontalverne@gmail.com" TargetMode="External"/><Relationship Id="rId47" Type="http://schemas.openxmlformats.org/officeDocument/2006/relationships/hyperlink" Target="mailto:josy.marquesf@gmail.com" TargetMode="External"/><Relationship Id="rId48" Type="http://schemas.openxmlformats.org/officeDocument/2006/relationships/image" Target="media/image13.jpeg"/><Relationship Id="rId49" Type="http://schemas.openxmlformats.org/officeDocument/2006/relationships/hyperlink" Target="mailto:aldiericapmbarros@outlook.com" TargetMode="External"/><Relationship Id="rId50" Type="http://schemas.openxmlformats.org/officeDocument/2006/relationships/hyperlink" Target="mailto:lucianahds@gmail.com" TargetMode="External"/><Relationship Id="rId51" Type="http://schemas.openxmlformats.org/officeDocument/2006/relationships/hyperlink" Target="http://www.naosecale.ms.gov.br/" TargetMode="External"/><Relationship Id="rId52" Type="http://schemas.openxmlformats.org/officeDocument/2006/relationships/hyperlink" Target="http://www.naosecale.ms.gov.br/leis-e-campanhas/" TargetMode="External"/><Relationship Id="rId53" Type="http://schemas.openxmlformats.org/officeDocument/2006/relationships/hyperlink" Target="http://www.scielo.br/scielo.php?pid=S1413-81232016000200591&amp;script=sci_abstract&amp;tlng=en" TargetMode="External"/><Relationship Id="rId54" Type="http://schemas.openxmlformats.org/officeDocument/2006/relationships/hyperlink" Target="http://www.planalto.gov.br/ccivil_03/_ato2004-" TargetMode="External"/><Relationship Id="rId55" Type="http://schemas.openxmlformats.org/officeDocument/2006/relationships/hyperlink" Target="https://forumseguranca.org.br/estatisticas/" TargetMode="External"/><Relationship Id="rId56" Type="http://schemas.openxmlformats.org/officeDocument/2006/relationships/hyperlink" Target="http://www.paho.org/bra/index.php?option=com_content&amp;view=article&amp;id=5669%3Afolha-" TargetMode="External"/><Relationship Id="rId57" Type="http://schemas.openxmlformats.org/officeDocument/2006/relationships/hyperlink" Target="http://www.jusbrasil.com.br/" TargetMode="External"/><Relationship Id="rId58" Type="http://schemas.openxmlformats.org/officeDocument/2006/relationships/hyperlink" Target="http://www.ipea.gov.br/" TargetMode="External"/><Relationship Id="rId59" Type="http://schemas.openxmlformats.org/officeDocument/2006/relationships/hyperlink" Target="http://www.periodicoseletronicos.ufma.br/index.php/rppublica/article/view/8262" TargetMode="External"/><Relationship Id="rId60" Type="http://schemas.openxmlformats.org/officeDocument/2006/relationships/hyperlink" Target="http://www.naosecale.ms.gov.br/wp-content/uploads/2020/06/MAPA-DO-" TargetMode="External"/><Relationship Id="rId61" Type="http://schemas.openxmlformats.org/officeDocument/2006/relationships/hyperlink" Target="http://www.naosecale.ms.gov.br/enfrentamento-a-violencia-contra-a-mulher-politicas-publicas-integradas-e-" TargetMode="External"/><Relationship Id="rId62" Type="http://schemas.openxmlformats.org/officeDocument/2006/relationships/hyperlink" Target="http://www.naosecale.ms.gov.br/casa-da-mulher-brasileira/" TargetMode="External"/><Relationship Id="rId63" Type="http://schemas.openxmlformats.org/officeDocument/2006/relationships/hyperlink" Target="http://www.naosecale.ms.gov.br/wp-content/uploads/2020/04/pop-certo.pdf" TargetMode="External"/><Relationship Id="rId64" Type="http://schemas.openxmlformats.org/officeDocument/2006/relationships/hyperlink" Target="http://www.indexlaw.org/index.php/revistadhe/article/view/2451/0" TargetMode="External"/><Relationship Id="rId65" Type="http://schemas.openxmlformats.org/officeDocument/2006/relationships/hyperlink" Target="http://www.scielo.br/scielo.php?pid=S0104-" TargetMode="External"/><Relationship Id="rId66" Type="http://schemas.openxmlformats.org/officeDocument/2006/relationships/hyperlink" Target="http://www.scielo.br/scielo.php?script=sci_arttext&amp;pid=S0104-026X2016000100045&amp;lng=pt&amp;tlng=pt" TargetMode="External"/><Relationship Id="rId67" Type="http://schemas.openxmlformats.org/officeDocument/2006/relationships/hyperlink" Target="http://www.unirio.br/unirio/unirio/cchs/ess/Members/vanessa.bezerra/relacoes-de-genero-no-" TargetMode="External"/><Relationship Id="rId68" Type="http://schemas.openxmlformats.org/officeDocument/2006/relationships/hyperlink" Target="http://www.indexlaw.org/index.php/revistamovimentosociais/article/view/314" TargetMode="External"/><Relationship Id="rId69" Type="http://schemas.openxmlformats.org/officeDocument/2006/relationships/hyperlink" Target="http://www.joinpp.ufma.br/jornadas/joinpp2011/CdVjornada/JORNADA_EIXO_2011/QUESTOES_DE_GENER" TargetMode="External"/><Relationship Id="rId70" Type="http://schemas.openxmlformats.org/officeDocument/2006/relationships/hyperlink" Target="http://www.scielo.br/pdf/soc/n16/a03n16.pdf" TargetMode="External"/><Relationship Id="rId71" Type="http://schemas.openxmlformats.org/officeDocument/2006/relationships/hyperlink" Target="http://eventos.ufgd.edu.br/enepex/anais/arquivos/242.pdf" TargetMode="External"/><Relationship Id="rId72" Type="http://schemas.openxmlformats.org/officeDocument/2006/relationships/hyperlink" Target="mailto:eduardohenriquesdearaujo@hotmail.com" TargetMode="External"/><Relationship Id="rId73" Type="http://schemas.openxmlformats.org/officeDocument/2006/relationships/hyperlink" Target="http://www.bbc.com/" TargetMode="External"/><Relationship Id="rId74" Type="http://schemas.openxmlformats.org/officeDocument/2006/relationships/hyperlink" Target="https://drive.google.com/file/d/1OttD_3ZR114HFO3uBY73KlSGqjeN3FLz/view" TargetMode="External"/><Relationship Id="rId75" Type="http://schemas.openxmlformats.org/officeDocument/2006/relationships/hyperlink" Target="http://www.scielo.br/scielo.php?script=sci_arttext&amp;pid=S1413-81232020000501709" TargetMode="External"/><Relationship Id="rId76" Type="http://schemas.openxmlformats.org/officeDocument/2006/relationships/hyperlink" Target="http://www.scielo.br/scielo.php?script=sci_arttext&amp;pid=S0103-863X1993000100003" TargetMode="External"/><Relationship Id="rId77" Type="http://schemas.openxmlformats.org/officeDocument/2006/relationships/hyperlink" Target="https://www12.senado.leg.br/radio/1/noticia/brasil-e-o-pais-que-mais-mata-homossexuais-no-mundo" TargetMode="External"/><Relationship Id="rId78" Type="http://schemas.openxmlformats.org/officeDocument/2006/relationships/image" Target="media/image14.png"/><Relationship Id="rId79" Type="http://schemas.openxmlformats.org/officeDocument/2006/relationships/image" Target="media/image15.png"/><Relationship Id="rId80" Type="http://schemas.openxmlformats.org/officeDocument/2006/relationships/image" Target="media/image16.png"/><Relationship Id="rId81" Type="http://schemas.openxmlformats.org/officeDocument/2006/relationships/image" Target="media/image17.png"/><Relationship Id="rId82" Type="http://schemas.openxmlformats.org/officeDocument/2006/relationships/image" Target="media/image18.png"/><Relationship Id="rId83" Type="http://schemas.openxmlformats.org/officeDocument/2006/relationships/image" Target="media/image19.png"/><Relationship Id="rId84" Type="http://schemas.openxmlformats.org/officeDocument/2006/relationships/image" Target="media/image20.png"/><Relationship Id="rId85" Type="http://schemas.openxmlformats.org/officeDocument/2006/relationships/hyperlink" Target="http://www.ncbi.nlm.nih.gov/pubmed/26050136" TargetMode="External"/><Relationship Id="rId86" Type="http://schemas.openxmlformats.org/officeDocument/2006/relationships/hyperlink" Target="http://ref.scielo.org/gpk8f7" TargetMode="External"/><Relationship Id="rId87" Type="http://schemas.openxmlformats.org/officeDocument/2006/relationships/hyperlink" Target="http://www.redalyc.org/articulo.oa?id=26019017013" TargetMode="External"/><Relationship Id="rId88" Type="http://schemas.openxmlformats.org/officeDocument/2006/relationships/hyperlink" Target="http://www.epublicacoes.uerj.br/index.php/revistahupe/article/view/7538" TargetMode="External"/><Relationship Id="rId89" Type="http://schemas.openxmlformats.org/officeDocument/2006/relationships/hyperlink" Target="http://www.ncbi.nlm.nih.gov/pubmed/24763944" TargetMode="External"/><Relationship Id="rId90" Type="http://schemas.openxmlformats.org/officeDocument/2006/relationships/hyperlink" Target="http://ref.scielo.org/2hkkjp" TargetMode="External"/><Relationship Id="rId91" Type="http://schemas.openxmlformats.org/officeDocument/2006/relationships/hyperlink" Target="mailto:belisa.santos@hotmail.com.br" TargetMode="External"/><Relationship Id="rId92" Type="http://schemas.openxmlformats.org/officeDocument/2006/relationships/hyperlink" Target="mailto:violetafloral@hotmail.com" TargetMode="External"/><Relationship Id="rId93" Type="http://schemas.openxmlformats.org/officeDocument/2006/relationships/hyperlink" Target="mailto:janequitete@gmail.com" TargetMode="External"/><Relationship Id="rId94" Type="http://schemas.openxmlformats.org/officeDocument/2006/relationships/hyperlink" Target="mailto:jaadvocaciafeminina@gmail.com" TargetMode="External"/><Relationship Id="rId95" Type="http://schemas.openxmlformats.org/officeDocument/2006/relationships/hyperlink" Target="mailto:luisabquitete@gmail.com" TargetMode="External"/><Relationship Id="rId96" Type="http://schemas.openxmlformats.org/officeDocument/2006/relationships/hyperlink" Target="mailto:myllenalino@id.uff.br" TargetMode="External"/><Relationship Id="rId97" Type="http://schemas.openxmlformats.org/officeDocument/2006/relationships/hyperlink" Target="mailto:thaylanareis@id.uff.br" TargetMode="External"/><Relationship Id="rId98" Type="http://schemas.openxmlformats.org/officeDocument/2006/relationships/hyperlink" Target="https://paineisanalytics.cnj.jus.br/single/?appid=ccd72056-8999-4434-b913-f74b5b5b31a2&amp;sheet=e78bd80b-d486-4c4e-ad8a-736269930c6b&amp;lang=pt-BR&amp;opt=currsel&amp;select=clearall" TargetMode="External"/><Relationship Id="rId99" Type="http://schemas.openxmlformats.org/officeDocument/2006/relationships/hyperlink" Target="http://books.scielo.org/" TargetMode="External"/><Relationship Id="rId100" Type="http://schemas.openxmlformats.org/officeDocument/2006/relationships/hyperlink" Target="https://abdc.emnuvens.com.br/abdc/article/view/14" TargetMode="External"/><Relationship Id="rId101" Type="http://schemas.openxmlformats.org/officeDocument/2006/relationships/hyperlink" Target="http://www.planalto.gov.br/ccivil_03/constituicao/constituicao.htm" TargetMode="External"/><Relationship Id="rId102" Type="http://schemas.openxmlformats.org/officeDocument/2006/relationships/hyperlink" Target="https://conselho.saude.gov.br/biblioteca/livros/Carta5.pdf" TargetMode="External"/><Relationship Id="rId103" Type="http://schemas.openxmlformats.org/officeDocument/2006/relationships/hyperlink" Target="http://conselho.saude.gov.br/resolucoes/2012/Reso466.pdf" TargetMode="External"/><Relationship Id="rId104" Type="http://schemas.openxmlformats.org/officeDocument/2006/relationships/hyperlink" Target="http://bvsms.saude.gov.br/bvs/publicacoes/politica_nacional_saude_lesbicas_gays.pdf" TargetMode="External"/><Relationship Id="rId105" Type="http://schemas.openxmlformats.org/officeDocument/2006/relationships/hyperlink" Target="http://bvsms.saude.gov.br/bvs/publicacoes/saude_sexual_saude_reprodutiva.pdf" TargetMode="External"/><Relationship Id="rId106" Type="http://schemas.openxmlformats.org/officeDocument/2006/relationships/hyperlink" Target="http://biblioteca.ibge.gov.br/visualizacao/periodicos/93/ed_2010_caracteristicas_populacao_domicilios.pdf" TargetMode="External"/><Relationship Id="rId107" Type="http://schemas.openxmlformats.org/officeDocument/2006/relationships/hyperlink" Target="http://www.planalto.gov.br/ccivil_03/leis/L8069.htm" TargetMode="External"/><Relationship Id="rId108" Type="http://schemas.openxmlformats.org/officeDocument/2006/relationships/hyperlink" Target="http://www.planalto.gov.br/ccivil_03/_ato2007-2010/2009/lei/112010%2Chtm" TargetMode="External"/><Relationship Id="rId109" Type="http://schemas.openxmlformats.org/officeDocument/2006/relationships/hyperlink" Target="http://www.revispsi.uerj.br/v10n2/artigos/pdf/v10n2a05.pdf" TargetMode="External"/><Relationship Id="rId110" Type="http://schemas.openxmlformats.org/officeDocument/2006/relationships/hyperlink" Target="http://pt.scribd.com/documnet/398179811/cartilha-mp-e-os-direitos-lgbti" TargetMode="External"/><Relationship Id="rId111" Type="http://schemas.openxmlformats.org/officeDocument/2006/relationships/hyperlink" Target="https://www.periodicos.unimontes.br/index.php/rds/article/view/1869/1995" TargetMode="External"/><Relationship Id="rId112" Type="http://schemas.openxmlformats.org/officeDocument/2006/relationships/hyperlink" Target="http://pepsic.bvsalud.org/scielo.php?script=sci_arttext&amp;pid=S2236-64072018000100005&amp;lng=pt&amp;nrm=iso" TargetMode="External"/><Relationship Id="rId113" Type="http://schemas.openxmlformats.org/officeDocument/2006/relationships/header" Target="header4.xml"/><Relationship Id="rId114" Type="http://schemas.openxmlformats.org/officeDocument/2006/relationships/hyperlink" Target="http://www.e-publicacoes.uerj.br/index.php/revistahupe/article/view/8947" TargetMode="External"/><Relationship Id="rId115" Type="http://schemas.openxmlformats.org/officeDocument/2006/relationships/hyperlink" Target="http://www.cebm.net/wp-content/uploads/2014/06/CEBM-Levels-of-Evidence-" TargetMode="External"/><Relationship Id="rId116" Type="http://schemas.openxmlformats.org/officeDocument/2006/relationships/hyperlink" Target="http://www.magonlinelibrary.com/doi/abs/10.12968/bjon.2005.14.Sup2.18210" TargetMode="External"/><Relationship Id="rId117" Type="http://schemas.openxmlformats.org/officeDocument/2006/relationships/hyperlink" Target="http://www1.inca.gov.br/rbc/n_51/v04/pdf/revisao6.pdf" TargetMode="External"/><Relationship Id="rId118" Type="http://schemas.openxmlformats.org/officeDocument/2006/relationships/hyperlink" Target="http://www.hce.eb.mil.br/images/comsoc/revista/RC-HCE-ANO2-Definitiva.pdf" TargetMode="External"/><Relationship Id="rId119" Type="http://schemas.openxmlformats.org/officeDocument/2006/relationships/hyperlink" Target="http://www.researchgate.net/publication/7993575_Qualitative_and_quantitative_evaluation_of_a_new_regime" TargetMode="External"/><Relationship Id="rId120" Type="http://schemas.openxmlformats.org/officeDocument/2006/relationships/hyperlink" Target="https://dictionary.cambridge.org/pt/dicionario/ingles-portugues/health" TargetMode="External"/><Relationship Id="rId121" Type="http://schemas.openxmlformats.org/officeDocument/2006/relationships/hyperlink" Target="https://dictionary.cambridge.org/pt/dicionario/ingles-portugues/of" TargetMode="External"/><Relationship Id="rId122" Type="http://schemas.openxmlformats.org/officeDocument/2006/relationships/hyperlink" Target="mailto:Jeff.ibce73@gmail.com" TargetMode="External"/><Relationship Id="rId123" Type="http://schemas.openxmlformats.org/officeDocument/2006/relationships/hyperlink" Target="mailto:mariatonia.bh@gmail.com" TargetMode="External"/><Relationship Id="rId124" Type="http://schemas.openxmlformats.org/officeDocument/2006/relationships/hyperlink" Target="mailto:joannamaria.guajo@hotmail.com" TargetMode="External"/><Relationship Id="rId125" Type="http://schemas.openxmlformats.org/officeDocument/2006/relationships/hyperlink" Target="mailto:oliverdany@gmail.com" TargetMode="External"/><Relationship Id="rId126" Type="http://schemas.openxmlformats.org/officeDocument/2006/relationships/hyperlink" Target="http://dx.doi.org/10.1155/2019/9253650" TargetMode="External"/><Relationship Id="rId127" Type="http://schemas.openxmlformats.org/officeDocument/2006/relationships/hyperlink" Target="http://www.hindawi.com/journals/jp/2019/9253650/" TargetMode="External"/><Relationship Id="rId128" Type="http://schemas.openxmlformats.org/officeDocument/2006/relationships/hyperlink" Target="http://dx.doi.org/10.1590/s0100-72032013000100006" TargetMode="External"/><Relationship Id="rId129" Type="http://schemas.openxmlformats.org/officeDocument/2006/relationships/hyperlink" Target="http://www.scielo.br/scielo.php?script=sci_arttext&amp;pid=S0100-72032013000100006" TargetMode="External"/><Relationship Id="rId130" Type="http://schemas.openxmlformats.org/officeDocument/2006/relationships/hyperlink" Target="http://bvsms.saude.gov.br/bvs/publicacoes/livreto.pdf" TargetMode="External"/><Relationship Id="rId131" Type="http://schemas.openxmlformats.org/officeDocument/2006/relationships/hyperlink" Target="http://dx.doi.org/10.1590/1806-93042018000100006" TargetMode="External"/><Relationship Id="rId132" Type="http://schemas.openxmlformats.org/officeDocument/2006/relationships/hyperlink" Target="http://www.scielo.br/scielo.php?script=sci_arttext&amp;pid=S1519-" TargetMode="External"/><Relationship Id="rId133" Type="http://schemas.openxmlformats.org/officeDocument/2006/relationships/hyperlink" Target="http://dx.doi.org/10.15603/2176-1019/mud.v22n1p41-47" TargetMode="External"/><Relationship Id="rId134" Type="http://schemas.openxmlformats.org/officeDocument/2006/relationships/hyperlink" Target="http://www.bibliotekevirtual.org/index.php/2013-02-07-03-02-35/2013-02-07-03-03-11/934-mud/v22n01/8674-" TargetMode="External"/><Relationship Id="rId135" Type="http://schemas.openxmlformats.org/officeDocument/2006/relationships/hyperlink" Target="http://dx.doi.org/10.1590/s1414-81452010000100026" TargetMode="External"/><Relationship Id="rId136" Type="http://schemas.openxmlformats.org/officeDocument/2006/relationships/hyperlink" Target="http://www.scielo.br/scielo.php?script=sci_arttext&amp;pid=S1414-81452010000100026" TargetMode="External"/><Relationship Id="rId137" Type="http://schemas.openxmlformats.org/officeDocument/2006/relationships/hyperlink" Target="http://dx.doi.org/10.1371/journal.pone.0053346" TargetMode="External"/><Relationship Id="rId138" Type="http://schemas.openxmlformats.org/officeDocument/2006/relationships/hyperlink" Target="http://dx.doi.org/10.1016/s0140-6736(14)60696-6" TargetMode="External"/><Relationship Id="rId139" Type="http://schemas.openxmlformats.org/officeDocument/2006/relationships/hyperlink" Target="http://dx.doi.org/10.1590/0102-311x00133116" TargetMode="External"/><Relationship Id="rId140" Type="http://schemas.openxmlformats.org/officeDocument/2006/relationships/hyperlink" Target="http://www.scielo.br/pdf/csp/v33n1/1678-4464-csp-33-01-e00133115.pdf" TargetMode="External"/><Relationship Id="rId141" Type="http://schemas.openxmlformats.org/officeDocument/2006/relationships/hyperlink" Target="http://www.scielo.br/pdf/rbepop/v27n2/04.pdf" TargetMode="External"/><Relationship Id="rId142" Type="http://schemas.openxmlformats.org/officeDocument/2006/relationships/hyperlink" Target="http://dx.doi.org/10.36489/saudecoletiva.2020v10i56p3142-3151" TargetMode="External"/><Relationship Id="rId143" Type="http://schemas.openxmlformats.org/officeDocument/2006/relationships/hyperlink" Target="http://revistas.mpmcomunicacao.com.br/index.php/saudecoletiva/article/view/901/1003" TargetMode="External"/><Relationship Id="rId144" Type="http://schemas.openxmlformats.org/officeDocument/2006/relationships/hyperlink" Target="http://dx.doi.org/10.1590/s1983-" TargetMode="External"/><Relationship Id="rId145" Type="http://schemas.openxmlformats.org/officeDocument/2006/relationships/hyperlink" Target="http://www.scielo.br/scielo.php?script=sci_arttext&amp;pid=S1983-" TargetMode="External"/><Relationship Id="rId146" Type="http://schemas.openxmlformats.org/officeDocument/2006/relationships/hyperlink" Target="http://dx.doi.org/10.1016/s2214-109x(14)70227-x" TargetMode="External"/><Relationship Id="rId147" Type="http://schemas.openxmlformats.org/officeDocument/2006/relationships/hyperlink" Target="http://www.thelancet.com/journals/langlo/article/PIIS2214-109X(14)70227-X/fulltext" TargetMode="External"/><Relationship Id="rId148" Type="http://schemas.openxmlformats.org/officeDocument/2006/relationships/hyperlink" Target="http://dx.doi.org/10.1016/j.ramb.2013.03.001" TargetMode="External"/><Relationship Id="rId149" Type="http://schemas.openxmlformats.org/officeDocument/2006/relationships/hyperlink" Target="http://www.sciencedirect.com/science/article/pii/S0104423013000894" TargetMode="External"/><Relationship Id="rId150" Type="http://schemas.openxmlformats.org/officeDocument/2006/relationships/hyperlink" Target="http://dx.doi.org/10.1590/0034-7167-2018-0834" TargetMode="External"/><Relationship Id="rId151" Type="http://schemas.openxmlformats.org/officeDocument/2006/relationships/hyperlink" Target="http://www.scielo.br/scielo.php?script=sci_arttext&amp;pid=S0034-71672020000400301&amp;tlng=en" TargetMode="External"/><Relationship Id="rId152" Type="http://schemas.openxmlformats.org/officeDocument/2006/relationships/hyperlink" Target="http://www.scielo.br/pdf/rsp/v46n6/10.pdf" TargetMode="External"/><Relationship Id="rId153" Type="http://schemas.openxmlformats.org/officeDocument/2006/relationships/hyperlink" Target="http://www.who.int/reproductivehealth/publications/monitoring/9789241503631/en/" TargetMode="External"/><Relationship Id="rId154" Type="http://schemas.openxmlformats.org/officeDocument/2006/relationships/hyperlink" Target="mailto:nagelasiqeira1997@gmail.com" TargetMode="External"/><Relationship Id="rId155" Type="http://schemas.openxmlformats.org/officeDocument/2006/relationships/hyperlink" Target="mailto:adleitao94@hotmail.com" TargetMode="External"/><Relationship Id="rId156" Type="http://schemas.openxmlformats.org/officeDocument/2006/relationships/hyperlink" Target="mailto:izaura.sabrina@gmail.com" TargetMode="External"/><Relationship Id="rId157" Type="http://schemas.openxmlformats.org/officeDocument/2006/relationships/hyperlink" Target="mailto:monica_kallyne@hotmail.com" TargetMode="External"/><Relationship Id="rId158" Type="http://schemas.openxmlformats.org/officeDocument/2006/relationships/image" Target="media/image21.png"/><Relationship Id="rId159" Type="http://schemas.openxmlformats.org/officeDocument/2006/relationships/image" Target="media/image22.png"/><Relationship Id="rId160" Type="http://schemas.openxmlformats.org/officeDocument/2006/relationships/image" Target="media/image23.png"/><Relationship Id="rId161" Type="http://schemas.openxmlformats.org/officeDocument/2006/relationships/image" Target="media/image24.png"/><Relationship Id="rId162" Type="http://schemas.openxmlformats.org/officeDocument/2006/relationships/image" Target="media/image25.png"/><Relationship Id="rId163" Type="http://schemas.openxmlformats.org/officeDocument/2006/relationships/image" Target="media/image26.png"/><Relationship Id="rId164" Type="http://schemas.openxmlformats.org/officeDocument/2006/relationships/hyperlink" Target="http://files.bvs.br/upload/S/0100-" TargetMode="External"/><Relationship Id="rId165" Type="http://schemas.openxmlformats.org/officeDocument/2006/relationships/hyperlink" Target="http://www.revistaneurociencias.com.br/edicoes/2010/RN1802/374%20revisao.pdf" TargetMode="External"/><Relationship Id="rId166" Type="http://schemas.openxmlformats.org/officeDocument/2006/relationships/hyperlink" Target="http://www.clinicajorgejaber.com.br/2015/estudo_supervisionado/dsm.pdf" TargetMode="External"/><Relationship Id="rId167" Type="http://schemas.openxmlformats.org/officeDocument/2006/relationships/hyperlink" Target="http://www.scielo.org.mx/pdf/sm/v33n4/v33n4a7.pdf" TargetMode="External"/><Relationship Id="rId168" Type="http://schemas.openxmlformats.org/officeDocument/2006/relationships/hyperlink" Target="http://dx.doi.org/10.1016/j.bjane.2014.10.011" TargetMode="External"/><Relationship Id="rId169" Type="http://schemas.openxmlformats.org/officeDocument/2006/relationships/hyperlink" Target="https://portalseer.ufba.br/index.php/cmbio/article/view/4150/3031" TargetMode="External"/><Relationship Id="rId170" Type="http://schemas.openxmlformats.org/officeDocument/2006/relationships/hyperlink" Target="http://www.scielo.br/pdf/rbsmi/v7n2/04.pdf" TargetMode="External"/><Relationship Id="rId171" Type="http://schemas.openxmlformats.org/officeDocument/2006/relationships/hyperlink" Target="https://journals.sagepub.com/doi/pdf/10.2217/WHE.10.46" TargetMode="External"/><Relationship Id="rId172" Type="http://schemas.openxmlformats.org/officeDocument/2006/relationships/hyperlink" Target="https://reer.emnuvens.com.br/reer/article/view/81/29" TargetMode="External"/><Relationship Id="rId173" Type="http://schemas.openxmlformats.org/officeDocument/2006/relationships/hyperlink" Target="http://www.ee.usp.br/reeusp" TargetMode="External"/><Relationship Id="rId174" Type="http://schemas.openxmlformats.org/officeDocument/2006/relationships/hyperlink" Target="http://www.scielo.br/pdf/rbr/v51n4/v51n4a02" TargetMode="External"/><Relationship Id="rId175" Type="http://schemas.openxmlformats.org/officeDocument/2006/relationships/hyperlink" Target="http://files.bvs.br/upload/S/0100-7254/2011/v39n3/a2495.pdf" TargetMode="External"/><Relationship Id="rId176" Type="http://schemas.openxmlformats.org/officeDocument/2006/relationships/hyperlink" Target="http://www.scielo.br/pdf/rbgo/v31n7/v31n7a06.pdf" TargetMode="External"/><Relationship Id="rId177" Type="http://schemas.openxmlformats.org/officeDocument/2006/relationships/hyperlink" Target="http://www.scielo.br/pdf/rbme/v20n3/1517-8692-rbme-20-03-00200.pdf" TargetMode="External"/><Relationship Id="rId178" Type="http://schemas.openxmlformats.org/officeDocument/2006/relationships/hyperlink" Target="http://www.scielo.br/pdf/trends/v35n1/a07v35n1.pdf" TargetMode="External"/><Relationship Id="rId179" Type="http://schemas.openxmlformats.org/officeDocument/2006/relationships/hyperlink" Target="https://doi.org/10.24220/2318-0897v24n3a3147" TargetMode="External"/><Relationship Id="rId180" Type="http://schemas.openxmlformats.org/officeDocument/2006/relationships/hyperlink" Target="mailto:garcias.beatriz97@gmail.com" TargetMode="External"/><Relationship Id="rId181" Type="http://schemas.openxmlformats.org/officeDocument/2006/relationships/hyperlink" Target="mailto:celidaluna@hotmail.com" TargetMode="External"/><Relationship Id="rId182" Type="http://schemas.openxmlformats.org/officeDocument/2006/relationships/hyperlink" Target="mailto:maraday.cerqueira@gmail.com" TargetMode="External"/><Relationship Id="rId183" Type="http://schemas.openxmlformats.org/officeDocument/2006/relationships/hyperlink" Target="http://www.scielo.br/pdf/reeusp/v49n3/pt_0080-6234-reeusp-49-03-0364.pdf" TargetMode="External"/><Relationship Id="rId184" Type="http://schemas.openxmlformats.org/officeDocument/2006/relationships/hyperlink" Target="http://www.redalyc.org/pdf/5057/505750949022.pdf" TargetMode="External"/><Relationship Id="rId185" Type="http://schemas.openxmlformats.org/officeDocument/2006/relationships/hyperlink" Target="http://bvsms.saude.gov.br/bvs/publicacoes/direitos_sexuais_reprodutivos_metodos_anticoncepcionais.pdf" TargetMode="External"/><Relationship Id="rId186" Type="http://schemas.openxmlformats.org/officeDocument/2006/relationships/hyperlink" Target="http://www.aids.gov.br/system/tdf/pub/2016/67064/boletim_hivaids_2019.pdf?file=1&amp;type=node&amp;id=67064&amp;forc" TargetMode="External"/><Relationship Id="rId187" Type="http://schemas.openxmlformats.org/officeDocument/2006/relationships/hyperlink" Target="http://bvsms.saude.gov.br/bvs/publicacoes/protocolo_clinico_diretrizes_terapeutica_atencao_integral_pessoas_" TargetMode="External"/><Relationship Id="rId188" Type="http://schemas.openxmlformats.org/officeDocument/2006/relationships/hyperlink" Target="http://www.aids.gov.br/pt-br/tags/publicacoes/boletim-de-sifilis" TargetMode="External"/><Relationship Id="rId189" Type="http://schemas.openxmlformats.org/officeDocument/2006/relationships/hyperlink" Target="http://www.scielo.br/pdf/csc/v21n6/1413-8123-csc-21-06-1975.pdf" TargetMode="External"/><Relationship Id="rId190" Type="http://schemas.openxmlformats.org/officeDocument/2006/relationships/hyperlink" Target="http://www.scielo.br/pdf/reeusp/v49n1/pt_0080-6234-reeusp-49-01-0014.pdf" TargetMode="External"/><Relationship Id="rId191" Type="http://schemas.openxmlformats.org/officeDocument/2006/relationships/hyperlink" Target="http://www.e-publicacoes.uerj.br/index.php/enfermagemuerj/article/view/13547" TargetMode="External"/><Relationship Id="rId192" Type="http://schemas.openxmlformats.org/officeDocument/2006/relationships/hyperlink" Target="http://periodicos.unincor.br/index.php/revistaunincor/article/view/1744/pdf_266" TargetMode="External"/><Relationship Id="rId193" Type="http://schemas.openxmlformats.org/officeDocument/2006/relationships/hyperlink" Target="http://www.scielo.br/pdf/csc/v19n3/1413-8123-csc-19-03-00847.pdf" TargetMode="External"/><Relationship Id="rId194" Type="http://schemas.openxmlformats.org/officeDocument/2006/relationships/hyperlink" Target="http://www.renome.unimontes.br/index.php/renome/article/view/182/157" TargetMode="External"/><Relationship Id="rId195" Type="http://schemas.openxmlformats.org/officeDocument/2006/relationships/hyperlink" Target="http://www.fvs.edu.br/riec/index.php/riec/article/view/48/27" TargetMode="External"/><Relationship Id="rId196" Type="http://schemas.openxmlformats.org/officeDocument/2006/relationships/hyperlink" Target="http://pepsic.bvsalud.org/pdf/tp/v21n3/v21n3a20.pdf" TargetMode="External"/><Relationship Id="rId197" Type="http://schemas.openxmlformats.org/officeDocument/2006/relationships/hyperlink" Target="http://www.scielo.br/pdf/rgenf/v37n2/0102-6933-rgenf-1983-144720160257350.pdf" TargetMode="External"/><Relationship Id="rId198" Type="http://schemas.openxmlformats.org/officeDocument/2006/relationships/hyperlink" Target="http://www.unfpa.org.br/Arquivos/preservativo_feminino.pdf" TargetMode="External"/><Relationship Id="rId199" Type="http://schemas.openxmlformats.org/officeDocument/2006/relationships/hyperlink" Target="http://pepsic.bvsalud.org/scielo.php?script=sci_arttext&amp;pid=S1413-389X2013000300009&amp;lng=pt&amp;nrm=iso" TargetMode="External"/><Relationship Id="rId200" Type="http://schemas.openxmlformats.org/officeDocument/2006/relationships/hyperlink" Target="http://www.periodicos.ufc.br/extensaoemacao/article/view/19709" TargetMode="External"/><Relationship Id="rId201" Type="http://schemas.openxmlformats.org/officeDocument/2006/relationships/hyperlink" Target="http://www.redalyc.org/pdf/260/26031886010.pdf" TargetMode="External"/><Relationship Id="rId202" Type="http://schemas.openxmlformats.org/officeDocument/2006/relationships/hyperlink" Target="http://www.seer.unirio.br/index.php/raizeserumos/article/view/7445" TargetMode="External"/><Relationship Id="rId203" Type="http://schemas.openxmlformats.org/officeDocument/2006/relationships/image" Target="media/image27.jpeg"/><Relationship Id="rId204" Type="http://schemas.openxmlformats.org/officeDocument/2006/relationships/image" Target="media/image28.jpeg"/><Relationship Id="rId205" Type="http://schemas.openxmlformats.org/officeDocument/2006/relationships/image" Target="media/image29.png"/><Relationship Id="rId206" Type="http://schemas.openxmlformats.org/officeDocument/2006/relationships/image" Target="media/image30.png"/><Relationship Id="rId207" Type="http://schemas.openxmlformats.org/officeDocument/2006/relationships/image" Target="media/image31.png"/><Relationship Id="rId208" Type="http://schemas.openxmlformats.org/officeDocument/2006/relationships/image" Target="media/image32.png"/><Relationship Id="rId209" Type="http://schemas.openxmlformats.org/officeDocument/2006/relationships/image" Target="media/image33.png"/><Relationship Id="rId210" Type="http://schemas.openxmlformats.org/officeDocument/2006/relationships/image" Target="media/image34.png"/><Relationship Id="rId211" Type="http://schemas.openxmlformats.org/officeDocument/2006/relationships/image" Target="media/image35.png"/><Relationship Id="rId212" Type="http://schemas.openxmlformats.org/officeDocument/2006/relationships/hyperlink" Target="mailto:enf_clebes@hotmail.com" TargetMode="External"/><Relationship Id="rId213" Type="http://schemas.openxmlformats.org/officeDocument/2006/relationships/hyperlink" Target="mailto:profleomourad@gmail.com" TargetMode="External"/><Relationship Id="rId214" Type="http://schemas.openxmlformats.org/officeDocument/2006/relationships/hyperlink" Target="http://www.aids.gov.br/pt-br/publico-geral/o-que-sao-ist#%3A~%3Atext%3DA%20terminologia%20Infec%C3%A7%C3%B5es%20Sexualmente%20Transmiss%C3%ADveis%2Cmesmo%20sem%20sinais%20e%20sintomas" TargetMode="External"/><Relationship Id="rId215" Type="http://schemas.openxmlformats.org/officeDocument/2006/relationships/hyperlink" Target="https://bvsms.saude.gov.br/bvs/publicacoes/politica_nacional_saude_lesbicas_gays.pdf" TargetMode="External"/><Relationship Id="rId216" Type="http://schemas.openxmlformats.org/officeDocument/2006/relationships/hyperlink" Target="https://www.gov.br/mdh/pt-br/navegue-por-temas/politicas-para-mulheres/arquivo/central-de-conteudos/publicacoes/publicacoes/2015/pnaism_pnpm-versaoweb.pdf" TargetMode="External"/><Relationship Id="rId217" Type="http://schemas.openxmlformats.org/officeDocument/2006/relationships/hyperlink" Target="https://bvsms.saude.gov.br/bvs/publicacoes/politica_nac_atencao_mulher.pdf" TargetMode="External"/><Relationship Id="rId218" Type="http://schemas.openxmlformats.org/officeDocument/2006/relationships/hyperlink" Target="http://www.scielo.br/scielo.php?script=sci_arttext&amp;pid=S0100-" TargetMode="External"/><Relationship Id="rId219" Type="http://schemas.openxmlformats.org/officeDocument/2006/relationships/hyperlink" Target="https://www.lume.ufrgs.br/bitstream/handle/10183/132850/000984731.pdf?sequence=1&amp;isAllowed=y" TargetMode="External"/><Relationship Id="rId220" Type="http://schemas.openxmlformats.org/officeDocument/2006/relationships/hyperlink" Target="https://seer.uscs.edu.br/index.php/revista_ciencias_saude/article/view/6012/pdf" TargetMode="External"/><Relationship Id="rId221" Type="http://schemas.openxmlformats.org/officeDocument/2006/relationships/hyperlink" Target="http://www.joinpp.ufma.br/jornadas/joinpp2015/pdfs/eixo3/o-sujeito-coletivo-contra-a-violacao-da-dignidade-ocupacao-maria-domitila---queremos-ter-uma-moradia-digna-como-todos.pdf" TargetMode="External"/><Relationship Id="rId222" Type="http://schemas.openxmlformats.org/officeDocument/2006/relationships/hyperlink" Target="https://periodicos.unb.br/index.php/SER_Social/article/view/12950/11306" TargetMode="External"/><Relationship Id="rId223" Type="http://schemas.openxmlformats.org/officeDocument/2006/relationships/hyperlink" Target="http://www.scielo.br/scielo.php" TargetMode="External"/><Relationship Id="rId224" Type="http://schemas.openxmlformats.org/officeDocument/2006/relationships/hyperlink" Target="http://prope.unesp.br/xxi_cic/27_02460466196.pdf" TargetMode="External"/><Relationship Id="rId225" Type="http://schemas.openxmlformats.org/officeDocument/2006/relationships/hyperlink" Target="https://doi.org/10.1590/S0047-20852008000300009" TargetMode="External"/><Relationship Id="rId226" Type="http://schemas.openxmlformats.org/officeDocument/2006/relationships/hyperlink" Target="https://www.nescon.medicina.ufmg.br/biblioteca/pesquisa/simples/BRASIL.%20Instituto%20Nacional%20de%20C%C3%A2ncer%20Jos%C3%A9%20Alencar%20Gomes%20da%20Silva.%20Coordena%C3%A7%C3%A3o%20Geral%20de%20A%C3%A7%C3%B5es%20Estrat%C3%A9gicas.%20Coordena%C3%A7%C3%A3o%20de%20Preven%C3%A7%C3%A3o%20e%20Vigil%C3%A2ncia/1010" TargetMode="External"/><Relationship Id="rId227" Type="http://schemas.openxmlformats.org/officeDocument/2006/relationships/hyperlink" Target="http://portal.saude.sp.gov.br/resources/ses/perfil/gestor/homepage/estimativas-de-incidencia-de-cancer-2012/estimativas_incidencia_cancer_2012.pdf" TargetMode="External"/><Relationship Id="rId228" Type="http://schemas.openxmlformats.org/officeDocument/2006/relationships/hyperlink" Target="http://dx.doi.org/10.1590/S0080-62342012000400031" TargetMode="External"/><Relationship Id="rId229" Type="http://schemas.openxmlformats.org/officeDocument/2006/relationships/hyperlink" Target="http://www.lume.ufrgs.br/bitstream/handle/10183/15929/000690879.pdf" TargetMode="External"/><Relationship Id="rId230" Type="http://schemas.openxmlformats.org/officeDocument/2006/relationships/hyperlink" Target="http://dx.doi.org/10.1590/S0103-" TargetMode="External"/><Relationship Id="rId231" Type="http://schemas.openxmlformats.org/officeDocument/2006/relationships/hyperlink" Target="http://www.scielo.gpeari.mctes.pt/scielo.php" TargetMode="External"/><Relationship Id="rId232" Type="http://schemas.openxmlformats.org/officeDocument/2006/relationships/hyperlink" Target="http://www.scielo.br/pdf/pe/v13n2/a05v13n2.pdf" TargetMode="External"/><Relationship Id="rId233" Type="http://schemas.openxmlformats.org/officeDocument/2006/relationships/hyperlink" Target="http://www.ufrgs.br/psiq/whoqol1.html" TargetMode="External"/><Relationship Id="rId234" Type="http://schemas.openxmlformats.org/officeDocument/2006/relationships/header" Target="header5.xml"/><Relationship Id="rId235" Type="http://schemas.openxmlformats.org/officeDocument/2006/relationships/image" Target="media/image36.jpeg"/><Relationship Id="rId23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Liliane</dc:creator>
  <dcterms:created xsi:type="dcterms:W3CDTF">2021-10-26T00:52:37Z</dcterms:created>
  <dcterms:modified xsi:type="dcterms:W3CDTF">2021-10-26T00:52:37Z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2021-10-26T00:00:00Z</vt:filetime>
  </property>
</Properties>
</file>