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33A64B" w14:textId="77777777" w:rsidR="009F4633" w:rsidRDefault="009F4633" w:rsidP="002E2C52">
      <w:pPr>
        <w:rPr>
          <w:b/>
          <w:bCs/>
        </w:rPr>
      </w:pPr>
      <w:r>
        <w:rPr>
          <w:rFonts w:cs="Times New Roman"/>
          <w:b/>
          <w:noProof/>
          <w:sz w:val="32"/>
          <w:szCs w:val="32"/>
          <w:lang w:eastAsia="pt-BR"/>
        </w:rPr>
        <w:drawing>
          <wp:anchor distT="0" distB="0" distL="114300" distR="114300" simplePos="0" relativeHeight="251661312" behindDoc="1" locked="0" layoutInCell="1" allowOverlap="1" wp14:anchorId="3133A757" wp14:editId="3133A758">
            <wp:simplePos x="0" y="0"/>
            <wp:positionH relativeFrom="margin">
              <wp:posOffset>1421214</wp:posOffset>
            </wp:positionH>
            <wp:positionV relativeFrom="paragraph">
              <wp:posOffset>503</wp:posOffset>
            </wp:positionV>
            <wp:extent cx="2753995" cy="1941195"/>
            <wp:effectExtent l="0" t="0" r="8255" b="1905"/>
            <wp:wrapTopAndBottom/>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53995" cy="19411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133A64C" w14:textId="77777777" w:rsidR="009F4633" w:rsidRDefault="009F4633" w:rsidP="002E2C52">
      <w:pPr>
        <w:rPr>
          <w:b/>
          <w:bCs/>
        </w:rPr>
      </w:pPr>
    </w:p>
    <w:p w14:paraId="3133A64D" w14:textId="77777777" w:rsidR="009F4633" w:rsidRDefault="009F4633" w:rsidP="002E2C52">
      <w:pPr>
        <w:rPr>
          <w:b/>
          <w:bCs/>
        </w:rPr>
      </w:pPr>
    </w:p>
    <w:p w14:paraId="3133A64E" w14:textId="77777777" w:rsidR="009F4633" w:rsidRPr="009F4633" w:rsidRDefault="009F4633" w:rsidP="009F4633">
      <w:pPr>
        <w:jc w:val="center"/>
        <w:rPr>
          <w:rFonts w:ascii="Arial" w:hAnsi="Arial" w:cs="Arial"/>
          <w:b/>
          <w:color w:val="2F5496" w:themeColor="accent5" w:themeShade="BF"/>
          <w:sz w:val="32"/>
          <w:szCs w:val="32"/>
          <w:lang w:eastAsia="pt-BR"/>
        </w:rPr>
      </w:pPr>
      <w:r w:rsidRPr="009F4633">
        <w:rPr>
          <w:rFonts w:ascii="Arial" w:hAnsi="Arial" w:cs="Arial"/>
          <w:b/>
          <w:color w:val="2F5496" w:themeColor="accent5" w:themeShade="BF"/>
          <w:sz w:val="32"/>
          <w:szCs w:val="32"/>
          <w:lang w:eastAsia="pt-BR"/>
        </w:rPr>
        <w:t>Módulo III</w:t>
      </w:r>
    </w:p>
    <w:p w14:paraId="3133A64F" w14:textId="77777777" w:rsidR="009F4633" w:rsidRPr="009F4633" w:rsidRDefault="009F4633" w:rsidP="009F4633">
      <w:pPr>
        <w:tabs>
          <w:tab w:val="left" w:pos="2755"/>
        </w:tabs>
        <w:jc w:val="center"/>
        <w:rPr>
          <w:rFonts w:ascii="Arial" w:hAnsi="Arial" w:cs="Arial"/>
          <w:color w:val="2F5496" w:themeColor="accent5" w:themeShade="BF"/>
          <w:sz w:val="32"/>
          <w:szCs w:val="32"/>
          <w:lang w:eastAsia="pt-BR"/>
        </w:rPr>
      </w:pPr>
      <w:r w:rsidRPr="009F4633">
        <w:rPr>
          <w:rFonts w:ascii="Arial" w:hAnsi="Arial" w:cs="Arial"/>
          <w:b/>
          <w:color w:val="2F5496" w:themeColor="accent5" w:themeShade="BF"/>
          <w:sz w:val="32"/>
          <w:szCs w:val="32"/>
          <w:lang w:eastAsia="pt-BR"/>
        </w:rPr>
        <w:t xml:space="preserve">Diversidade III -  </w:t>
      </w:r>
      <w:r w:rsidRPr="009F4633">
        <w:rPr>
          <w:rStyle w:val="apple-style-span"/>
          <w:rFonts w:ascii="Arial" w:hAnsi="Arial" w:cs="Arial"/>
          <w:b/>
          <w:color w:val="2F5496" w:themeColor="accent5" w:themeShade="BF"/>
          <w:sz w:val="32"/>
          <w:szCs w:val="32"/>
        </w:rPr>
        <w:t>Necessidades educacionais do cego e de pessoas com baixa visão</w:t>
      </w:r>
    </w:p>
    <w:p w14:paraId="3133A650" w14:textId="77777777" w:rsidR="009F4633" w:rsidRDefault="009F4633" w:rsidP="002E2C52">
      <w:pPr>
        <w:rPr>
          <w:b/>
          <w:bCs/>
        </w:rPr>
      </w:pPr>
    </w:p>
    <w:p w14:paraId="3133A651" w14:textId="77777777" w:rsidR="009F4633" w:rsidRDefault="009F4633" w:rsidP="002E2C52">
      <w:pPr>
        <w:rPr>
          <w:b/>
          <w:bCs/>
        </w:rPr>
      </w:pPr>
    </w:p>
    <w:p w14:paraId="3133A652" w14:textId="77777777" w:rsidR="00DF098D" w:rsidRPr="00B53D96" w:rsidRDefault="00DF098D" w:rsidP="00DF098D">
      <w:pPr>
        <w:rPr>
          <w:rFonts w:cs="Times New Roman"/>
          <w:b/>
          <w:color w:val="538135" w:themeColor="accent6" w:themeShade="BF"/>
          <w:sz w:val="28"/>
          <w:szCs w:val="28"/>
        </w:rPr>
      </w:pPr>
    </w:p>
    <w:p w14:paraId="3133A653" w14:textId="77777777" w:rsidR="00DF098D" w:rsidRDefault="00DF098D" w:rsidP="00B53D96">
      <w:pPr>
        <w:pStyle w:val="PargrafodaLista"/>
        <w:spacing w:after="0" w:line="240" w:lineRule="auto"/>
        <w:ind w:left="0"/>
        <w:jc w:val="right"/>
        <w:rPr>
          <w:rFonts w:cs="Times New Roman"/>
          <w:szCs w:val="24"/>
        </w:rPr>
      </w:pPr>
    </w:p>
    <w:p w14:paraId="3133A654" w14:textId="77777777" w:rsidR="00DF098D" w:rsidRPr="00B53D96" w:rsidRDefault="00DF098D" w:rsidP="00B53D96">
      <w:pPr>
        <w:spacing w:after="0"/>
        <w:jc w:val="right"/>
        <w:rPr>
          <w:rFonts w:cs="Times New Roman"/>
          <w:b/>
          <w:color w:val="538135" w:themeColor="accent6" w:themeShade="BF"/>
          <w:sz w:val="28"/>
          <w:szCs w:val="28"/>
        </w:rPr>
      </w:pPr>
      <w:r w:rsidRPr="00B53D96">
        <w:rPr>
          <w:rFonts w:cs="Times New Roman"/>
          <w:b/>
          <w:color w:val="538135" w:themeColor="accent6" w:themeShade="BF"/>
          <w:sz w:val="28"/>
          <w:szCs w:val="28"/>
        </w:rPr>
        <w:t xml:space="preserve">Débora E. </w:t>
      </w:r>
      <w:proofErr w:type="spellStart"/>
      <w:r w:rsidRPr="00B53D96">
        <w:rPr>
          <w:rFonts w:cs="Times New Roman"/>
          <w:b/>
          <w:color w:val="538135" w:themeColor="accent6" w:themeShade="BF"/>
          <w:sz w:val="28"/>
          <w:szCs w:val="28"/>
        </w:rPr>
        <w:t>Pedrotti</w:t>
      </w:r>
      <w:proofErr w:type="spellEnd"/>
      <w:r w:rsidRPr="00B53D96">
        <w:rPr>
          <w:rFonts w:cs="Times New Roman"/>
          <w:b/>
          <w:color w:val="538135" w:themeColor="accent6" w:themeShade="BF"/>
          <w:sz w:val="28"/>
          <w:szCs w:val="28"/>
        </w:rPr>
        <w:t xml:space="preserve"> </w:t>
      </w:r>
      <w:proofErr w:type="spellStart"/>
      <w:r w:rsidRPr="00B53D96">
        <w:rPr>
          <w:rFonts w:cs="Times New Roman"/>
          <w:b/>
          <w:color w:val="538135" w:themeColor="accent6" w:themeShade="BF"/>
          <w:sz w:val="28"/>
          <w:szCs w:val="28"/>
        </w:rPr>
        <w:t>Mansilla</w:t>
      </w:r>
      <w:proofErr w:type="spellEnd"/>
    </w:p>
    <w:p w14:paraId="3133A655" w14:textId="77777777" w:rsidR="009F4633" w:rsidRDefault="00B53D96" w:rsidP="00B53D96">
      <w:pPr>
        <w:spacing w:after="0"/>
        <w:jc w:val="right"/>
        <w:rPr>
          <w:b/>
          <w:bCs/>
        </w:rPr>
      </w:pPr>
      <w:proofErr w:type="spellStart"/>
      <w:r>
        <w:rPr>
          <w:rFonts w:cs="Times New Roman"/>
          <w:szCs w:val="24"/>
        </w:rPr>
        <w:t>Profa</w:t>
      </w:r>
      <w:proofErr w:type="spellEnd"/>
      <w:r>
        <w:rPr>
          <w:rFonts w:cs="Times New Roman"/>
          <w:szCs w:val="24"/>
        </w:rPr>
        <w:t xml:space="preserve"> Dra.do </w:t>
      </w:r>
      <w:proofErr w:type="spellStart"/>
      <w:r w:rsidR="00DF098D" w:rsidRPr="003A7319">
        <w:rPr>
          <w:rFonts w:cs="Times New Roman"/>
          <w:szCs w:val="24"/>
        </w:rPr>
        <w:t>Depto</w:t>
      </w:r>
      <w:proofErr w:type="spellEnd"/>
      <w:r w:rsidR="00DF098D" w:rsidRPr="003A7319">
        <w:rPr>
          <w:rFonts w:cs="Times New Roman"/>
          <w:szCs w:val="24"/>
        </w:rPr>
        <w:t xml:space="preserve"> de Biologia e Zoo</w:t>
      </w:r>
      <w:r w:rsidR="00DF098D">
        <w:rPr>
          <w:rFonts w:cs="Times New Roman"/>
          <w:szCs w:val="24"/>
        </w:rPr>
        <w:t>logia/Instituto de Biociências/UAB</w:t>
      </w:r>
      <w:r>
        <w:rPr>
          <w:rFonts w:cs="Times New Roman"/>
          <w:szCs w:val="24"/>
        </w:rPr>
        <w:t>/SETEC</w:t>
      </w:r>
      <w:r w:rsidR="00DF098D">
        <w:rPr>
          <w:rFonts w:cs="Times New Roman"/>
          <w:szCs w:val="24"/>
        </w:rPr>
        <w:t>/UFMT</w:t>
      </w:r>
    </w:p>
    <w:p w14:paraId="3133A656" w14:textId="77777777" w:rsidR="00E774DE" w:rsidRPr="00B53D96" w:rsidRDefault="00E774DE" w:rsidP="00E774DE">
      <w:pPr>
        <w:spacing w:after="0" w:line="240" w:lineRule="auto"/>
        <w:jc w:val="right"/>
        <w:rPr>
          <w:rFonts w:cs="Times New Roman"/>
          <w:b/>
          <w:color w:val="538135" w:themeColor="accent6" w:themeShade="BF"/>
          <w:sz w:val="28"/>
          <w:szCs w:val="28"/>
        </w:rPr>
      </w:pPr>
      <w:r w:rsidRPr="00B53D96">
        <w:rPr>
          <w:rFonts w:cs="Times New Roman"/>
          <w:b/>
          <w:color w:val="538135" w:themeColor="accent6" w:themeShade="BF"/>
          <w:sz w:val="28"/>
          <w:szCs w:val="28"/>
        </w:rPr>
        <w:t xml:space="preserve">Edna Lopes </w:t>
      </w:r>
      <w:proofErr w:type="spellStart"/>
      <w:r w:rsidRPr="00B53D96">
        <w:rPr>
          <w:rFonts w:cs="Times New Roman"/>
          <w:b/>
          <w:color w:val="538135" w:themeColor="accent6" w:themeShade="BF"/>
          <w:sz w:val="28"/>
          <w:szCs w:val="28"/>
        </w:rPr>
        <w:t>Hardoim</w:t>
      </w:r>
      <w:proofErr w:type="spellEnd"/>
    </w:p>
    <w:p w14:paraId="3133A657" w14:textId="77777777" w:rsidR="00C442E9" w:rsidRPr="00C442E9" w:rsidRDefault="00E774DE" w:rsidP="00C442E9">
      <w:pPr>
        <w:pStyle w:val="Default"/>
        <w:jc w:val="right"/>
        <w:rPr>
          <w:rFonts w:ascii="URPEVZ+OpenSans-Bold" w:hAnsi="URPEVZ+OpenSans-Bold" w:cs="URPEVZ+OpenSans-Bold"/>
        </w:rPr>
      </w:pPr>
      <w:r w:rsidRPr="003A7319">
        <w:t>Prof</w:t>
      </w:r>
      <w:r>
        <w:t xml:space="preserve">a. </w:t>
      </w:r>
      <w:proofErr w:type="spellStart"/>
      <w:r>
        <w:t>Dra</w:t>
      </w:r>
      <w:proofErr w:type="spellEnd"/>
      <w:r w:rsidRPr="003A7319">
        <w:t xml:space="preserve"> do </w:t>
      </w:r>
      <w:proofErr w:type="spellStart"/>
      <w:r w:rsidRPr="003A7319">
        <w:t>Depto</w:t>
      </w:r>
      <w:proofErr w:type="spellEnd"/>
      <w:r w:rsidRPr="003A7319">
        <w:t xml:space="preserve"> de Botânica e Ecologia/Instituto de Biociências, </w:t>
      </w:r>
      <w:r>
        <w:t>UFMT</w:t>
      </w:r>
    </w:p>
    <w:p w14:paraId="3133A658" w14:textId="77777777" w:rsidR="00E13C49" w:rsidRPr="00F70EFE" w:rsidRDefault="00C442E9" w:rsidP="00C442E9">
      <w:pPr>
        <w:spacing w:after="0" w:line="240" w:lineRule="auto"/>
        <w:ind w:firstLine="709"/>
        <w:jc w:val="right"/>
        <w:rPr>
          <w:rFonts w:cs="Times New Roman"/>
          <w:b/>
          <w:color w:val="538135" w:themeColor="accent6" w:themeShade="BF"/>
          <w:sz w:val="28"/>
          <w:szCs w:val="28"/>
        </w:rPr>
      </w:pPr>
      <w:r w:rsidRPr="00F70EFE">
        <w:rPr>
          <w:rFonts w:cs="Times New Roman"/>
          <w:b/>
          <w:bCs/>
          <w:color w:val="538135" w:themeColor="accent6" w:themeShade="BF"/>
          <w:sz w:val="28"/>
          <w:szCs w:val="28"/>
        </w:rPr>
        <w:t>Giselly Rodrigues das Neves S. Gomes</w:t>
      </w:r>
    </w:p>
    <w:p w14:paraId="3133A659" w14:textId="6DEC65FE" w:rsidR="00E13C49" w:rsidRDefault="00E13C49" w:rsidP="00E13C49">
      <w:pPr>
        <w:pStyle w:val="PargrafodaLista"/>
        <w:spacing w:after="0" w:line="240" w:lineRule="auto"/>
        <w:ind w:left="0"/>
        <w:jc w:val="right"/>
        <w:rPr>
          <w:rFonts w:cs="Times New Roman"/>
          <w:szCs w:val="24"/>
        </w:rPr>
      </w:pPr>
      <w:proofErr w:type="spellStart"/>
      <w:r w:rsidRPr="003A7319">
        <w:rPr>
          <w:rFonts w:cs="Times New Roman"/>
          <w:szCs w:val="24"/>
        </w:rPr>
        <w:t>Prof</w:t>
      </w:r>
      <w:r w:rsidR="00C442E9">
        <w:rPr>
          <w:rFonts w:cs="Times New Roman"/>
          <w:szCs w:val="24"/>
        </w:rPr>
        <w:t>ª</w:t>
      </w:r>
      <w:proofErr w:type="spellEnd"/>
      <w:r>
        <w:rPr>
          <w:rFonts w:cs="Times New Roman"/>
          <w:szCs w:val="24"/>
        </w:rPr>
        <w:t>.</w:t>
      </w:r>
      <w:r w:rsidRPr="003A7319">
        <w:rPr>
          <w:rFonts w:cs="Times New Roman"/>
          <w:szCs w:val="24"/>
        </w:rPr>
        <w:t xml:space="preserve"> </w:t>
      </w:r>
      <w:proofErr w:type="spellStart"/>
      <w:r>
        <w:rPr>
          <w:rFonts w:cs="Times New Roman"/>
          <w:szCs w:val="24"/>
        </w:rPr>
        <w:t>M</w:t>
      </w:r>
      <w:r w:rsidR="00C442E9">
        <w:rPr>
          <w:rFonts w:cs="Times New Roman"/>
          <w:szCs w:val="24"/>
        </w:rPr>
        <w:t>S</w:t>
      </w:r>
      <w:r>
        <w:rPr>
          <w:rFonts w:cs="Times New Roman"/>
          <w:szCs w:val="24"/>
        </w:rPr>
        <w:t>c</w:t>
      </w:r>
      <w:proofErr w:type="spellEnd"/>
      <w:r>
        <w:rPr>
          <w:rFonts w:cs="Times New Roman"/>
          <w:szCs w:val="24"/>
        </w:rPr>
        <w:t xml:space="preserve">. </w:t>
      </w:r>
      <w:r w:rsidRPr="003A7319">
        <w:rPr>
          <w:rFonts w:cs="Times New Roman"/>
          <w:szCs w:val="24"/>
        </w:rPr>
        <w:t xml:space="preserve">do curso de </w:t>
      </w:r>
      <w:r w:rsidR="00C442E9">
        <w:rPr>
          <w:rFonts w:cs="Times New Roman"/>
          <w:szCs w:val="24"/>
        </w:rPr>
        <w:t>Especialização Diversidade e Educação Inclusiva no contexto das</w:t>
      </w:r>
      <w:r w:rsidRPr="003A7319">
        <w:rPr>
          <w:rFonts w:cs="Times New Roman"/>
          <w:szCs w:val="24"/>
        </w:rPr>
        <w:t xml:space="preserve"> Ciências Naturais/UAB-SETEC/</w:t>
      </w:r>
      <w:r>
        <w:rPr>
          <w:rFonts w:cs="Times New Roman"/>
          <w:szCs w:val="24"/>
        </w:rPr>
        <w:t>UFMT</w:t>
      </w:r>
    </w:p>
    <w:p w14:paraId="2111AFA5" w14:textId="77777777" w:rsidR="004D3AF4" w:rsidRDefault="004D3AF4" w:rsidP="00E13C49">
      <w:pPr>
        <w:pStyle w:val="PargrafodaLista"/>
        <w:spacing w:after="0" w:line="240" w:lineRule="auto"/>
        <w:ind w:left="0"/>
        <w:jc w:val="right"/>
        <w:rPr>
          <w:rFonts w:cs="Times New Roman"/>
          <w:szCs w:val="24"/>
        </w:rPr>
      </w:pPr>
    </w:p>
    <w:p w14:paraId="3133A65A" w14:textId="77777777" w:rsidR="00E13C49" w:rsidRPr="00B53D96" w:rsidRDefault="00E13C49" w:rsidP="00E13C49">
      <w:pPr>
        <w:pStyle w:val="PargrafodaLista"/>
        <w:spacing w:after="0" w:line="240" w:lineRule="auto"/>
        <w:ind w:left="0"/>
        <w:jc w:val="right"/>
        <w:rPr>
          <w:rFonts w:cs="Times New Roman"/>
          <w:sz w:val="18"/>
          <w:szCs w:val="24"/>
        </w:rPr>
      </w:pPr>
    </w:p>
    <w:p w14:paraId="3133A65E" w14:textId="2BF43B4C" w:rsidR="002E2C52" w:rsidRDefault="00FC32AA" w:rsidP="004D3AF4">
      <w:pPr>
        <w:jc w:val="center"/>
        <w:rPr>
          <w:rFonts w:ascii="Source Sans Pro" w:hAnsi="Source Sans Pro"/>
          <w:color w:val="464646"/>
          <w:sz w:val="29"/>
          <w:szCs w:val="29"/>
          <w:shd w:val="clear" w:color="auto" w:fill="FFFFFF"/>
        </w:rPr>
      </w:pPr>
      <w:r>
        <w:rPr>
          <w:rFonts w:ascii="Source Sans Pro" w:hAnsi="Source Sans Pro"/>
          <w:noProof/>
          <w:color w:val="049CCF"/>
          <w:sz w:val="29"/>
          <w:szCs w:val="29"/>
          <w:shd w:val="clear" w:color="auto" w:fill="FFFFFF"/>
        </w:rPr>
        <w:drawing>
          <wp:inline distT="0" distB="0" distL="0" distR="0" wp14:anchorId="66118A64" wp14:editId="699BA4E0">
            <wp:extent cx="837565" cy="299085"/>
            <wp:effectExtent l="0" t="0" r="635" b="5715"/>
            <wp:docPr id="8" name="Imagem 8" descr="Licença Creative Commons">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cença Creative Commons">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37565" cy="299085"/>
                    </a:xfrm>
                    <a:prstGeom prst="rect">
                      <a:avLst/>
                    </a:prstGeom>
                    <a:noFill/>
                    <a:ln>
                      <a:noFill/>
                    </a:ln>
                  </pic:spPr>
                </pic:pic>
              </a:graphicData>
            </a:graphic>
          </wp:inline>
        </w:drawing>
      </w:r>
      <w:r>
        <w:rPr>
          <w:rFonts w:ascii="Source Sans Pro" w:hAnsi="Source Sans Pro"/>
          <w:color w:val="464646"/>
          <w:sz w:val="29"/>
          <w:szCs w:val="29"/>
        </w:rPr>
        <w:br/>
      </w:r>
      <w:r>
        <w:rPr>
          <w:rFonts w:ascii="Source Sans Pro" w:hAnsi="Source Sans Pro"/>
          <w:color w:val="464646"/>
          <w:sz w:val="29"/>
          <w:szCs w:val="29"/>
          <w:shd w:val="clear" w:color="auto" w:fill="FFFFFF"/>
        </w:rPr>
        <w:t>Este trabalho está licenciado com uma Licença </w:t>
      </w:r>
      <w:proofErr w:type="spellStart"/>
      <w:r>
        <w:fldChar w:fldCharType="begin"/>
      </w:r>
      <w:r>
        <w:instrText xml:space="preserve"> HYPERLINK "http://creativecommons.org/licenses/by/4.0/" </w:instrText>
      </w:r>
      <w:r>
        <w:fldChar w:fldCharType="separate"/>
      </w:r>
      <w:r>
        <w:rPr>
          <w:rStyle w:val="Hyperlink"/>
          <w:rFonts w:ascii="Source Sans Pro" w:hAnsi="Source Sans Pro"/>
          <w:color w:val="049CCF"/>
          <w:sz w:val="29"/>
          <w:szCs w:val="29"/>
          <w:shd w:val="clear" w:color="auto" w:fill="FFFFFF"/>
        </w:rPr>
        <w:t>Creative</w:t>
      </w:r>
      <w:proofErr w:type="spellEnd"/>
      <w:r>
        <w:rPr>
          <w:rStyle w:val="Hyperlink"/>
          <w:rFonts w:ascii="Source Sans Pro" w:hAnsi="Source Sans Pro"/>
          <w:color w:val="049CCF"/>
          <w:sz w:val="29"/>
          <w:szCs w:val="29"/>
          <w:shd w:val="clear" w:color="auto" w:fill="FFFFFF"/>
        </w:rPr>
        <w:t xml:space="preserve"> Commons - Atribuição 4.0 Internacional</w:t>
      </w:r>
      <w:r>
        <w:fldChar w:fldCharType="end"/>
      </w:r>
      <w:r>
        <w:rPr>
          <w:rFonts w:ascii="Source Sans Pro" w:hAnsi="Source Sans Pro"/>
          <w:color w:val="464646"/>
          <w:sz w:val="29"/>
          <w:szCs w:val="29"/>
          <w:shd w:val="clear" w:color="auto" w:fill="FFFFFF"/>
        </w:rPr>
        <w:t>.</w:t>
      </w:r>
    </w:p>
    <w:p w14:paraId="53938A21" w14:textId="5E2704AE" w:rsidR="00FC32AA" w:rsidRDefault="00FC32AA">
      <w:pPr>
        <w:jc w:val="left"/>
        <w:rPr>
          <w:rFonts w:cs="Times New Roman"/>
          <w:szCs w:val="24"/>
        </w:rPr>
      </w:pPr>
    </w:p>
    <w:p w14:paraId="19EB683F" w14:textId="770AF4FA" w:rsidR="00FC32AA" w:rsidRDefault="00FC32AA">
      <w:pPr>
        <w:jc w:val="left"/>
        <w:rPr>
          <w:rFonts w:cs="Times New Roman"/>
          <w:szCs w:val="24"/>
        </w:rPr>
      </w:pPr>
    </w:p>
    <w:p w14:paraId="7A650E95" w14:textId="11ED5C66" w:rsidR="00FC32AA" w:rsidRDefault="00FC32AA">
      <w:pPr>
        <w:jc w:val="left"/>
        <w:rPr>
          <w:rFonts w:cs="Times New Roman"/>
          <w:szCs w:val="24"/>
        </w:rPr>
      </w:pPr>
    </w:p>
    <w:p w14:paraId="59FE68AE" w14:textId="77777777" w:rsidR="00FC32AA" w:rsidRDefault="00FC32AA">
      <w:pPr>
        <w:jc w:val="left"/>
        <w:rPr>
          <w:rFonts w:cs="Times New Roman"/>
          <w:szCs w:val="24"/>
        </w:rPr>
      </w:pPr>
    </w:p>
    <w:sdt>
      <w:sdtPr>
        <w:rPr>
          <w:rFonts w:ascii="Times New Roman" w:eastAsiaTheme="minorHAnsi" w:hAnsi="Times New Roman" w:cstheme="minorBidi"/>
          <w:color w:val="auto"/>
          <w:sz w:val="24"/>
          <w:szCs w:val="22"/>
          <w:lang w:eastAsia="en-US"/>
        </w:rPr>
        <w:id w:val="-289434372"/>
        <w:docPartObj>
          <w:docPartGallery w:val="Table of Contents"/>
          <w:docPartUnique/>
        </w:docPartObj>
      </w:sdtPr>
      <w:sdtEndPr>
        <w:rPr>
          <w:b/>
          <w:bCs/>
        </w:rPr>
      </w:sdtEndPr>
      <w:sdtContent>
        <w:p w14:paraId="3133A65F" w14:textId="77777777" w:rsidR="005D0CAB" w:rsidRDefault="005D0CAB">
          <w:pPr>
            <w:pStyle w:val="CabealhodoSumrio"/>
          </w:pPr>
          <w:r>
            <w:t>Sumário</w:t>
          </w:r>
        </w:p>
        <w:p w14:paraId="3133A660" w14:textId="77777777" w:rsidR="005D0CAB" w:rsidRDefault="005D0CAB" w:rsidP="005D0CAB">
          <w:pPr>
            <w:pStyle w:val="Sumrio1"/>
            <w:tabs>
              <w:tab w:val="right" w:leader="dot" w:pos="8494"/>
            </w:tabs>
            <w:spacing w:line="480" w:lineRule="auto"/>
            <w:rPr>
              <w:rFonts w:asciiTheme="minorHAnsi" w:eastAsiaTheme="minorEastAsia" w:hAnsiTheme="minorHAnsi"/>
              <w:noProof/>
              <w:sz w:val="22"/>
              <w:lang w:eastAsia="pt-BR"/>
            </w:rPr>
          </w:pPr>
          <w:r>
            <w:fldChar w:fldCharType="begin"/>
          </w:r>
          <w:r>
            <w:instrText xml:space="preserve"> TOC \o "1-3" \h \z \u </w:instrText>
          </w:r>
          <w:r>
            <w:fldChar w:fldCharType="separate"/>
          </w:r>
          <w:hyperlink w:anchor="_Toc492067629" w:history="1">
            <w:r w:rsidRPr="00302F25">
              <w:rPr>
                <w:rStyle w:val="Hyperlink"/>
                <w:noProof/>
              </w:rPr>
              <w:t>INTRODUÇÃO</w:t>
            </w:r>
            <w:r>
              <w:rPr>
                <w:noProof/>
                <w:webHidden/>
              </w:rPr>
              <w:tab/>
            </w:r>
            <w:r>
              <w:rPr>
                <w:noProof/>
                <w:webHidden/>
              </w:rPr>
              <w:fldChar w:fldCharType="begin"/>
            </w:r>
            <w:r>
              <w:rPr>
                <w:noProof/>
                <w:webHidden/>
              </w:rPr>
              <w:instrText xml:space="preserve"> PAGEREF _Toc492067629 \h </w:instrText>
            </w:r>
            <w:r>
              <w:rPr>
                <w:noProof/>
                <w:webHidden/>
              </w:rPr>
            </w:r>
            <w:r>
              <w:rPr>
                <w:noProof/>
                <w:webHidden/>
              </w:rPr>
              <w:fldChar w:fldCharType="separate"/>
            </w:r>
            <w:r>
              <w:rPr>
                <w:noProof/>
                <w:webHidden/>
              </w:rPr>
              <w:t>3</w:t>
            </w:r>
            <w:r>
              <w:rPr>
                <w:noProof/>
                <w:webHidden/>
              </w:rPr>
              <w:fldChar w:fldCharType="end"/>
            </w:r>
          </w:hyperlink>
        </w:p>
        <w:p w14:paraId="3133A661" w14:textId="77777777" w:rsidR="005D0CAB" w:rsidRDefault="00330E58" w:rsidP="005D0CAB">
          <w:pPr>
            <w:pStyle w:val="Sumrio1"/>
            <w:tabs>
              <w:tab w:val="right" w:leader="dot" w:pos="8494"/>
            </w:tabs>
            <w:spacing w:line="480" w:lineRule="auto"/>
            <w:rPr>
              <w:rFonts w:asciiTheme="minorHAnsi" w:eastAsiaTheme="minorEastAsia" w:hAnsiTheme="minorHAnsi"/>
              <w:noProof/>
              <w:sz w:val="22"/>
              <w:lang w:eastAsia="pt-BR"/>
            </w:rPr>
          </w:pPr>
          <w:hyperlink w:anchor="_Toc492067630" w:history="1">
            <w:r w:rsidR="005D0CAB" w:rsidRPr="00302F25">
              <w:rPr>
                <w:rStyle w:val="Hyperlink"/>
                <w:noProof/>
              </w:rPr>
              <w:t>I MAS... O QUE É CIÊNCIA?</w:t>
            </w:r>
            <w:r w:rsidR="005D0CAB">
              <w:rPr>
                <w:noProof/>
                <w:webHidden/>
              </w:rPr>
              <w:tab/>
            </w:r>
            <w:r w:rsidR="005D0CAB">
              <w:rPr>
                <w:noProof/>
                <w:webHidden/>
              </w:rPr>
              <w:fldChar w:fldCharType="begin"/>
            </w:r>
            <w:r w:rsidR="005D0CAB">
              <w:rPr>
                <w:noProof/>
                <w:webHidden/>
              </w:rPr>
              <w:instrText xml:space="preserve"> PAGEREF _Toc492067630 \h </w:instrText>
            </w:r>
            <w:r w:rsidR="005D0CAB">
              <w:rPr>
                <w:noProof/>
                <w:webHidden/>
              </w:rPr>
            </w:r>
            <w:r w:rsidR="005D0CAB">
              <w:rPr>
                <w:noProof/>
                <w:webHidden/>
              </w:rPr>
              <w:fldChar w:fldCharType="separate"/>
            </w:r>
            <w:r w:rsidR="005D0CAB">
              <w:rPr>
                <w:noProof/>
                <w:webHidden/>
              </w:rPr>
              <w:t>4</w:t>
            </w:r>
            <w:r w:rsidR="005D0CAB">
              <w:rPr>
                <w:noProof/>
                <w:webHidden/>
              </w:rPr>
              <w:fldChar w:fldCharType="end"/>
            </w:r>
          </w:hyperlink>
        </w:p>
        <w:p w14:paraId="3133A662" w14:textId="77777777" w:rsidR="005D0CAB" w:rsidRDefault="00330E58" w:rsidP="005D0CAB">
          <w:pPr>
            <w:pStyle w:val="Sumrio1"/>
            <w:tabs>
              <w:tab w:val="right" w:leader="dot" w:pos="8494"/>
            </w:tabs>
            <w:spacing w:line="480" w:lineRule="auto"/>
            <w:rPr>
              <w:rFonts w:asciiTheme="minorHAnsi" w:eastAsiaTheme="minorEastAsia" w:hAnsiTheme="minorHAnsi"/>
              <w:noProof/>
              <w:sz w:val="22"/>
              <w:lang w:eastAsia="pt-BR"/>
            </w:rPr>
          </w:pPr>
          <w:hyperlink w:anchor="_Toc492067631" w:history="1">
            <w:r w:rsidR="005D0CAB" w:rsidRPr="00302F25">
              <w:rPr>
                <w:rStyle w:val="Hyperlink"/>
                <w:noProof/>
              </w:rPr>
              <w:t>II POR QUE ENSINAR CIÊNCIAS?</w:t>
            </w:r>
            <w:r w:rsidR="005D0CAB">
              <w:rPr>
                <w:noProof/>
                <w:webHidden/>
              </w:rPr>
              <w:tab/>
            </w:r>
            <w:r w:rsidR="005D0CAB">
              <w:rPr>
                <w:noProof/>
                <w:webHidden/>
              </w:rPr>
              <w:fldChar w:fldCharType="begin"/>
            </w:r>
            <w:r w:rsidR="005D0CAB">
              <w:rPr>
                <w:noProof/>
                <w:webHidden/>
              </w:rPr>
              <w:instrText xml:space="preserve"> PAGEREF _Toc492067631 \h </w:instrText>
            </w:r>
            <w:r w:rsidR="005D0CAB">
              <w:rPr>
                <w:noProof/>
                <w:webHidden/>
              </w:rPr>
            </w:r>
            <w:r w:rsidR="005D0CAB">
              <w:rPr>
                <w:noProof/>
                <w:webHidden/>
              </w:rPr>
              <w:fldChar w:fldCharType="separate"/>
            </w:r>
            <w:r w:rsidR="005D0CAB">
              <w:rPr>
                <w:noProof/>
                <w:webHidden/>
              </w:rPr>
              <w:t>6</w:t>
            </w:r>
            <w:r w:rsidR="005D0CAB">
              <w:rPr>
                <w:noProof/>
                <w:webHidden/>
              </w:rPr>
              <w:fldChar w:fldCharType="end"/>
            </w:r>
          </w:hyperlink>
        </w:p>
        <w:p w14:paraId="3133A663" w14:textId="77777777" w:rsidR="005D0CAB" w:rsidRDefault="00330E58" w:rsidP="005D0CAB">
          <w:pPr>
            <w:pStyle w:val="Sumrio1"/>
            <w:tabs>
              <w:tab w:val="right" w:leader="dot" w:pos="8494"/>
            </w:tabs>
            <w:spacing w:line="480" w:lineRule="auto"/>
            <w:rPr>
              <w:rFonts w:asciiTheme="minorHAnsi" w:eastAsiaTheme="minorEastAsia" w:hAnsiTheme="minorHAnsi"/>
              <w:noProof/>
              <w:sz w:val="22"/>
              <w:lang w:eastAsia="pt-BR"/>
            </w:rPr>
          </w:pPr>
          <w:hyperlink w:anchor="_Toc492067632" w:history="1">
            <w:r w:rsidR="005D0CAB" w:rsidRPr="00302F25">
              <w:rPr>
                <w:rStyle w:val="Hyperlink"/>
                <w:noProof/>
              </w:rPr>
              <w:t>III COMO SE APRENDE CIÊNCIAS?</w:t>
            </w:r>
            <w:r w:rsidR="005D0CAB">
              <w:rPr>
                <w:noProof/>
                <w:webHidden/>
              </w:rPr>
              <w:tab/>
            </w:r>
            <w:r w:rsidR="005D0CAB">
              <w:rPr>
                <w:noProof/>
                <w:webHidden/>
              </w:rPr>
              <w:fldChar w:fldCharType="begin"/>
            </w:r>
            <w:r w:rsidR="005D0CAB">
              <w:rPr>
                <w:noProof/>
                <w:webHidden/>
              </w:rPr>
              <w:instrText xml:space="preserve"> PAGEREF _Toc492067632 \h </w:instrText>
            </w:r>
            <w:r w:rsidR="005D0CAB">
              <w:rPr>
                <w:noProof/>
                <w:webHidden/>
              </w:rPr>
            </w:r>
            <w:r w:rsidR="005D0CAB">
              <w:rPr>
                <w:noProof/>
                <w:webHidden/>
              </w:rPr>
              <w:fldChar w:fldCharType="separate"/>
            </w:r>
            <w:r w:rsidR="005D0CAB">
              <w:rPr>
                <w:noProof/>
                <w:webHidden/>
              </w:rPr>
              <w:t>7</w:t>
            </w:r>
            <w:r w:rsidR="005D0CAB">
              <w:rPr>
                <w:noProof/>
                <w:webHidden/>
              </w:rPr>
              <w:fldChar w:fldCharType="end"/>
            </w:r>
          </w:hyperlink>
        </w:p>
        <w:p w14:paraId="3133A664" w14:textId="77777777" w:rsidR="005D0CAB" w:rsidRDefault="00330E58" w:rsidP="005D0CAB">
          <w:pPr>
            <w:pStyle w:val="Sumrio1"/>
            <w:tabs>
              <w:tab w:val="right" w:leader="dot" w:pos="8494"/>
            </w:tabs>
            <w:spacing w:line="480" w:lineRule="auto"/>
            <w:rPr>
              <w:rFonts w:asciiTheme="minorHAnsi" w:eastAsiaTheme="minorEastAsia" w:hAnsiTheme="minorHAnsi"/>
              <w:noProof/>
              <w:sz w:val="22"/>
              <w:lang w:eastAsia="pt-BR"/>
            </w:rPr>
          </w:pPr>
          <w:hyperlink w:anchor="_Toc492067633" w:history="1">
            <w:r w:rsidR="005D0CAB" w:rsidRPr="00302F25">
              <w:rPr>
                <w:rStyle w:val="Hyperlink"/>
                <w:noProof/>
              </w:rPr>
              <w:t>IV PARA QUE ENSINAR CIÊNCIAS?</w:t>
            </w:r>
            <w:r w:rsidR="005D0CAB">
              <w:rPr>
                <w:noProof/>
                <w:webHidden/>
              </w:rPr>
              <w:tab/>
            </w:r>
            <w:r w:rsidR="005D0CAB">
              <w:rPr>
                <w:noProof/>
                <w:webHidden/>
              </w:rPr>
              <w:fldChar w:fldCharType="begin"/>
            </w:r>
            <w:r w:rsidR="005D0CAB">
              <w:rPr>
                <w:noProof/>
                <w:webHidden/>
              </w:rPr>
              <w:instrText xml:space="preserve"> PAGEREF _Toc492067633 \h </w:instrText>
            </w:r>
            <w:r w:rsidR="005D0CAB">
              <w:rPr>
                <w:noProof/>
                <w:webHidden/>
              </w:rPr>
            </w:r>
            <w:r w:rsidR="005D0CAB">
              <w:rPr>
                <w:noProof/>
                <w:webHidden/>
              </w:rPr>
              <w:fldChar w:fldCharType="separate"/>
            </w:r>
            <w:r w:rsidR="005D0CAB">
              <w:rPr>
                <w:noProof/>
                <w:webHidden/>
              </w:rPr>
              <w:t>9</w:t>
            </w:r>
            <w:r w:rsidR="005D0CAB">
              <w:rPr>
                <w:noProof/>
                <w:webHidden/>
              </w:rPr>
              <w:fldChar w:fldCharType="end"/>
            </w:r>
          </w:hyperlink>
        </w:p>
        <w:p w14:paraId="3133A665" w14:textId="77777777" w:rsidR="005D0CAB" w:rsidRDefault="00330E58" w:rsidP="005D0CAB">
          <w:pPr>
            <w:pStyle w:val="Sumrio2"/>
            <w:tabs>
              <w:tab w:val="right" w:leader="dot" w:pos="8494"/>
            </w:tabs>
            <w:spacing w:line="480" w:lineRule="auto"/>
            <w:rPr>
              <w:noProof/>
            </w:rPr>
          </w:pPr>
          <w:hyperlink w:anchor="_Toc492067634" w:history="1">
            <w:r w:rsidR="005D0CAB" w:rsidRPr="00302F25">
              <w:rPr>
                <w:rStyle w:val="Hyperlink"/>
                <w:noProof/>
              </w:rPr>
              <w:t>4.1-Educação Científica Inclusiva</w:t>
            </w:r>
            <w:r w:rsidR="005D0CAB">
              <w:rPr>
                <w:noProof/>
                <w:webHidden/>
              </w:rPr>
              <w:tab/>
            </w:r>
            <w:r w:rsidR="005D0CAB">
              <w:rPr>
                <w:noProof/>
                <w:webHidden/>
              </w:rPr>
              <w:fldChar w:fldCharType="begin"/>
            </w:r>
            <w:r w:rsidR="005D0CAB">
              <w:rPr>
                <w:noProof/>
                <w:webHidden/>
              </w:rPr>
              <w:instrText xml:space="preserve"> PAGEREF _Toc492067634 \h </w:instrText>
            </w:r>
            <w:r w:rsidR="005D0CAB">
              <w:rPr>
                <w:noProof/>
                <w:webHidden/>
              </w:rPr>
            </w:r>
            <w:r w:rsidR="005D0CAB">
              <w:rPr>
                <w:noProof/>
                <w:webHidden/>
              </w:rPr>
              <w:fldChar w:fldCharType="separate"/>
            </w:r>
            <w:r w:rsidR="005D0CAB">
              <w:rPr>
                <w:noProof/>
                <w:webHidden/>
              </w:rPr>
              <w:t>9</w:t>
            </w:r>
            <w:r w:rsidR="005D0CAB">
              <w:rPr>
                <w:noProof/>
                <w:webHidden/>
              </w:rPr>
              <w:fldChar w:fldCharType="end"/>
            </w:r>
          </w:hyperlink>
        </w:p>
        <w:p w14:paraId="3133A666" w14:textId="77777777" w:rsidR="005D0CAB" w:rsidRDefault="00330E58" w:rsidP="005D0CAB">
          <w:pPr>
            <w:pStyle w:val="Sumrio2"/>
            <w:tabs>
              <w:tab w:val="right" w:leader="dot" w:pos="8494"/>
            </w:tabs>
            <w:spacing w:line="480" w:lineRule="auto"/>
            <w:rPr>
              <w:noProof/>
            </w:rPr>
          </w:pPr>
          <w:hyperlink w:anchor="_Toc492067635" w:history="1">
            <w:r w:rsidR="005D0CAB" w:rsidRPr="00302F25">
              <w:rPr>
                <w:rStyle w:val="Hyperlink"/>
                <w:noProof/>
              </w:rPr>
              <w:t>4.2- Quem é a pessoa com deficiência visual ou cega?</w:t>
            </w:r>
            <w:r w:rsidR="005D0CAB">
              <w:rPr>
                <w:noProof/>
                <w:webHidden/>
              </w:rPr>
              <w:tab/>
            </w:r>
            <w:r w:rsidR="005D0CAB">
              <w:rPr>
                <w:noProof/>
                <w:webHidden/>
              </w:rPr>
              <w:fldChar w:fldCharType="begin"/>
            </w:r>
            <w:r w:rsidR="005D0CAB">
              <w:rPr>
                <w:noProof/>
                <w:webHidden/>
              </w:rPr>
              <w:instrText xml:space="preserve"> PAGEREF _Toc492067635 \h </w:instrText>
            </w:r>
            <w:r w:rsidR="005D0CAB">
              <w:rPr>
                <w:noProof/>
                <w:webHidden/>
              </w:rPr>
            </w:r>
            <w:r w:rsidR="005D0CAB">
              <w:rPr>
                <w:noProof/>
                <w:webHidden/>
              </w:rPr>
              <w:fldChar w:fldCharType="separate"/>
            </w:r>
            <w:r w:rsidR="005D0CAB">
              <w:rPr>
                <w:noProof/>
                <w:webHidden/>
              </w:rPr>
              <w:t>10</w:t>
            </w:r>
            <w:r w:rsidR="005D0CAB">
              <w:rPr>
                <w:noProof/>
                <w:webHidden/>
              </w:rPr>
              <w:fldChar w:fldCharType="end"/>
            </w:r>
          </w:hyperlink>
        </w:p>
        <w:p w14:paraId="3133A667" w14:textId="77777777" w:rsidR="005D0CAB" w:rsidRDefault="00330E58" w:rsidP="005D0CAB">
          <w:pPr>
            <w:pStyle w:val="Sumrio1"/>
            <w:tabs>
              <w:tab w:val="right" w:leader="dot" w:pos="8494"/>
            </w:tabs>
            <w:spacing w:line="480" w:lineRule="auto"/>
            <w:rPr>
              <w:rFonts w:asciiTheme="minorHAnsi" w:eastAsiaTheme="minorEastAsia" w:hAnsiTheme="minorHAnsi"/>
              <w:noProof/>
              <w:sz w:val="22"/>
              <w:lang w:eastAsia="pt-BR"/>
            </w:rPr>
          </w:pPr>
          <w:hyperlink w:anchor="_Toc492067636" w:history="1">
            <w:r w:rsidR="005D0CAB" w:rsidRPr="00302F25">
              <w:rPr>
                <w:rStyle w:val="Hyperlink"/>
                <w:noProof/>
              </w:rPr>
              <w:t>V COMO DEVE SER A ESCOLA INCLUSIVA COM ESTUDANTE CEGO?</w:t>
            </w:r>
            <w:r w:rsidR="005D0CAB">
              <w:rPr>
                <w:noProof/>
                <w:webHidden/>
              </w:rPr>
              <w:tab/>
            </w:r>
            <w:r w:rsidR="005D0CAB">
              <w:rPr>
                <w:noProof/>
                <w:webHidden/>
              </w:rPr>
              <w:fldChar w:fldCharType="begin"/>
            </w:r>
            <w:r w:rsidR="005D0CAB">
              <w:rPr>
                <w:noProof/>
                <w:webHidden/>
              </w:rPr>
              <w:instrText xml:space="preserve"> PAGEREF _Toc492067636 \h </w:instrText>
            </w:r>
            <w:r w:rsidR="005D0CAB">
              <w:rPr>
                <w:noProof/>
                <w:webHidden/>
              </w:rPr>
            </w:r>
            <w:r w:rsidR="005D0CAB">
              <w:rPr>
                <w:noProof/>
                <w:webHidden/>
              </w:rPr>
              <w:fldChar w:fldCharType="separate"/>
            </w:r>
            <w:r w:rsidR="005D0CAB">
              <w:rPr>
                <w:noProof/>
                <w:webHidden/>
              </w:rPr>
              <w:t>11</w:t>
            </w:r>
            <w:r w:rsidR="005D0CAB">
              <w:rPr>
                <w:noProof/>
                <w:webHidden/>
              </w:rPr>
              <w:fldChar w:fldCharType="end"/>
            </w:r>
          </w:hyperlink>
        </w:p>
        <w:p w14:paraId="3133A668" w14:textId="77777777" w:rsidR="005D0CAB" w:rsidRDefault="00330E58" w:rsidP="005D0CAB">
          <w:pPr>
            <w:pStyle w:val="Sumrio1"/>
            <w:tabs>
              <w:tab w:val="right" w:leader="dot" w:pos="8494"/>
            </w:tabs>
            <w:spacing w:line="480" w:lineRule="auto"/>
            <w:rPr>
              <w:rFonts w:asciiTheme="minorHAnsi" w:eastAsiaTheme="minorEastAsia" w:hAnsiTheme="minorHAnsi"/>
              <w:noProof/>
              <w:sz w:val="22"/>
              <w:lang w:eastAsia="pt-BR"/>
            </w:rPr>
          </w:pPr>
          <w:hyperlink w:anchor="_Toc492067637" w:history="1">
            <w:r w:rsidR="005D0CAB" w:rsidRPr="00302F25">
              <w:rPr>
                <w:rStyle w:val="Hyperlink"/>
                <w:noProof/>
              </w:rPr>
              <w:t>VI QUEM É O(A) PROFESSOR(A) DE CIÊNCIAS QUE ESTÁ NA ESCOLA INCLUSIVA?</w:t>
            </w:r>
            <w:r w:rsidR="005D0CAB">
              <w:rPr>
                <w:noProof/>
                <w:webHidden/>
              </w:rPr>
              <w:tab/>
            </w:r>
            <w:r w:rsidR="005D0CAB">
              <w:rPr>
                <w:noProof/>
                <w:webHidden/>
              </w:rPr>
              <w:fldChar w:fldCharType="begin"/>
            </w:r>
            <w:r w:rsidR="005D0CAB">
              <w:rPr>
                <w:noProof/>
                <w:webHidden/>
              </w:rPr>
              <w:instrText xml:space="preserve"> PAGEREF _Toc492067637 \h </w:instrText>
            </w:r>
            <w:r w:rsidR="005D0CAB">
              <w:rPr>
                <w:noProof/>
                <w:webHidden/>
              </w:rPr>
            </w:r>
            <w:r w:rsidR="005D0CAB">
              <w:rPr>
                <w:noProof/>
                <w:webHidden/>
              </w:rPr>
              <w:fldChar w:fldCharType="separate"/>
            </w:r>
            <w:r w:rsidR="005D0CAB">
              <w:rPr>
                <w:noProof/>
                <w:webHidden/>
              </w:rPr>
              <w:t>14</w:t>
            </w:r>
            <w:r w:rsidR="005D0CAB">
              <w:rPr>
                <w:noProof/>
                <w:webHidden/>
              </w:rPr>
              <w:fldChar w:fldCharType="end"/>
            </w:r>
          </w:hyperlink>
        </w:p>
        <w:p w14:paraId="3133A669" w14:textId="77777777" w:rsidR="005D0CAB" w:rsidRDefault="00330E58" w:rsidP="005D0CAB">
          <w:pPr>
            <w:pStyle w:val="Sumrio1"/>
            <w:tabs>
              <w:tab w:val="right" w:leader="dot" w:pos="8494"/>
            </w:tabs>
            <w:spacing w:line="480" w:lineRule="auto"/>
            <w:rPr>
              <w:rFonts w:asciiTheme="minorHAnsi" w:eastAsiaTheme="minorEastAsia" w:hAnsiTheme="minorHAnsi"/>
              <w:noProof/>
              <w:sz w:val="22"/>
              <w:lang w:eastAsia="pt-BR"/>
            </w:rPr>
          </w:pPr>
          <w:hyperlink w:anchor="_Toc492067638" w:history="1">
            <w:r w:rsidR="005D0CAB" w:rsidRPr="00302F25">
              <w:rPr>
                <w:rStyle w:val="Hyperlink"/>
                <w:noProof/>
              </w:rPr>
              <w:t>VII COMO ENSINAR CIÊNCIAS PARA DEFICIENTES VISUAIS E PESSOAS CEGAS EM UMA ESCOLA INCLUSIVA?</w:t>
            </w:r>
            <w:r w:rsidR="005D0CAB">
              <w:rPr>
                <w:noProof/>
                <w:webHidden/>
              </w:rPr>
              <w:tab/>
            </w:r>
            <w:r w:rsidR="005D0CAB">
              <w:rPr>
                <w:noProof/>
                <w:webHidden/>
              </w:rPr>
              <w:fldChar w:fldCharType="begin"/>
            </w:r>
            <w:r w:rsidR="005D0CAB">
              <w:rPr>
                <w:noProof/>
                <w:webHidden/>
              </w:rPr>
              <w:instrText xml:space="preserve"> PAGEREF _Toc492067638 \h </w:instrText>
            </w:r>
            <w:r w:rsidR="005D0CAB">
              <w:rPr>
                <w:noProof/>
                <w:webHidden/>
              </w:rPr>
            </w:r>
            <w:r w:rsidR="005D0CAB">
              <w:rPr>
                <w:noProof/>
                <w:webHidden/>
              </w:rPr>
              <w:fldChar w:fldCharType="separate"/>
            </w:r>
            <w:r w:rsidR="005D0CAB">
              <w:rPr>
                <w:noProof/>
                <w:webHidden/>
              </w:rPr>
              <w:t>22</w:t>
            </w:r>
            <w:r w:rsidR="005D0CAB">
              <w:rPr>
                <w:noProof/>
                <w:webHidden/>
              </w:rPr>
              <w:fldChar w:fldCharType="end"/>
            </w:r>
          </w:hyperlink>
        </w:p>
        <w:p w14:paraId="3133A66A" w14:textId="77777777" w:rsidR="005D0CAB" w:rsidRDefault="00330E58" w:rsidP="005D0CAB">
          <w:pPr>
            <w:pStyle w:val="Sumrio1"/>
            <w:tabs>
              <w:tab w:val="right" w:leader="dot" w:pos="8494"/>
            </w:tabs>
            <w:spacing w:line="480" w:lineRule="auto"/>
            <w:rPr>
              <w:rFonts w:asciiTheme="minorHAnsi" w:eastAsiaTheme="minorEastAsia" w:hAnsiTheme="minorHAnsi"/>
              <w:noProof/>
              <w:sz w:val="22"/>
              <w:lang w:eastAsia="pt-BR"/>
            </w:rPr>
          </w:pPr>
          <w:hyperlink w:anchor="_Toc492067639" w:history="1">
            <w:r w:rsidR="005D0CAB" w:rsidRPr="00302F25">
              <w:rPr>
                <w:rStyle w:val="Hyperlink"/>
                <w:noProof/>
              </w:rPr>
              <w:t>REFERÊNCIAS</w:t>
            </w:r>
            <w:r w:rsidR="005D0CAB">
              <w:rPr>
                <w:noProof/>
                <w:webHidden/>
              </w:rPr>
              <w:tab/>
            </w:r>
            <w:r w:rsidR="005D0CAB">
              <w:rPr>
                <w:noProof/>
                <w:webHidden/>
              </w:rPr>
              <w:fldChar w:fldCharType="begin"/>
            </w:r>
            <w:r w:rsidR="005D0CAB">
              <w:rPr>
                <w:noProof/>
                <w:webHidden/>
              </w:rPr>
              <w:instrText xml:space="preserve"> PAGEREF _Toc492067639 \h </w:instrText>
            </w:r>
            <w:r w:rsidR="005D0CAB">
              <w:rPr>
                <w:noProof/>
                <w:webHidden/>
              </w:rPr>
            </w:r>
            <w:r w:rsidR="005D0CAB">
              <w:rPr>
                <w:noProof/>
                <w:webHidden/>
              </w:rPr>
              <w:fldChar w:fldCharType="separate"/>
            </w:r>
            <w:r w:rsidR="005D0CAB">
              <w:rPr>
                <w:noProof/>
                <w:webHidden/>
              </w:rPr>
              <w:t>28</w:t>
            </w:r>
            <w:r w:rsidR="005D0CAB">
              <w:rPr>
                <w:noProof/>
                <w:webHidden/>
              </w:rPr>
              <w:fldChar w:fldCharType="end"/>
            </w:r>
          </w:hyperlink>
        </w:p>
        <w:p w14:paraId="3133A66B" w14:textId="77777777" w:rsidR="005D0CAB" w:rsidRDefault="005D0CAB">
          <w:r>
            <w:rPr>
              <w:b/>
              <w:bCs/>
            </w:rPr>
            <w:fldChar w:fldCharType="end"/>
          </w:r>
        </w:p>
      </w:sdtContent>
    </w:sdt>
    <w:p w14:paraId="3133A66C" w14:textId="77777777" w:rsidR="00B53D96" w:rsidRDefault="00B53D96">
      <w:pPr>
        <w:jc w:val="left"/>
        <w:rPr>
          <w:rFonts w:cs="Times New Roman"/>
          <w:szCs w:val="24"/>
        </w:rPr>
      </w:pPr>
    </w:p>
    <w:p w14:paraId="3133A66D" w14:textId="77777777" w:rsidR="00B53D96" w:rsidRDefault="00B53D96">
      <w:pPr>
        <w:jc w:val="left"/>
        <w:rPr>
          <w:rFonts w:cs="Times New Roman"/>
          <w:szCs w:val="24"/>
        </w:rPr>
      </w:pPr>
      <w:r>
        <w:rPr>
          <w:rFonts w:cs="Times New Roman"/>
          <w:szCs w:val="24"/>
        </w:rPr>
        <w:br w:type="page"/>
      </w:r>
    </w:p>
    <w:p w14:paraId="3133A66E" w14:textId="77777777" w:rsidR="00B53D96" w:rsidRDefault="00B53D96">
      <w:pPr>
        <w:jc w:val="left"/>
        <w:rPr>
          <w:rFonts w:cs="Times New Roman"/>
          <w:szCs w:val="24"/>
        </w:rPr>
      </w:pPr>
    </w:p>
    <w:p w14:paraId="3133A66F" w14:textId="77777777" w:rsidR="00AE1376" w:rsidRPr="00B53D96" w:rsidRDefault="004D4386" w:rsidP="00AE1376">
      <w:pPr>
        <w:ind w:firstLine="708"/>
        <w:jc w:val="center"/>
        <w:rPr>
          <w:rFonts w:cs="Times New Roman"/>
          <w:b/>
          <w:sz w:val="28"/>
          <w:szCs w:val="28"/>
        </w:rPr>
      </w:pPr>
      <w:r w:rsidRPr="00B53D96">
        <w:rPr>
          <w:rFonts w:cs="Times New Roman"/>
          <w:b/>
          <w:sz w:val="28"/>
          <w:szCs w:val="28"/>
        </w:rPr>
        <w:t xml:space="preserve">CIÊNCIAS: </w:t>
      </w:r>
      <w:r w:rsidR="00AE1376" w:rsidRPr="00B53D96">
        <w:rPr>
          <w:rFonts w:cs="Times New Roman"/>
          <w:b/>
          <w:sz w:val="28"/>
          <w:szCs w:val="28"/>
        </w:rPr>
        <w:t xml:space="preserve">POSSIBILIDADES DE ENSINO E APRENDIZAGEM DA PESSOA </w:t>
      </w:r>
      <w:r w:rsidR="00B51B55" w:rsidRPr="00B53D96">
        <w:rPr>
          <w:rFonts w:cs="Times New Roman"/>
          <w:b/>
          <w:sz w:val="28"/>
          <w:szCs w:val="28"/>
        </w:rPr>
        <w:t xml:space="preserve">COM </w:t>
      </w:r>
      <w:r w:rsidR="00AE1376" w:rsidRPr="00B53D96">
        <w:rPr>
          <w:rFonts w:cs="Times New Roman"/>
          <w:b/>
          <w:sz w:val="28"/>
          <w:szCs w:val="28"/>
        </w:rPr>
        <w:t>DEFICI</w:t>
      </w:r>
      <w:r w:rsidR="00B51B55" w:rsidRPr="00B53D96">
        <w:rPr>
          <w:rFonts w:cs="Times New Roman"/>
          <w:b/>
          <w:sz w:val="28"/>
          <w:szCs w:val="28"/>
        </w:rPr>
        <w:t>Ê</w:t>
      </w:r>
      <w:r w:rsidR="00AE1376" w:rsidRPr="00B53D96">
        <w:rPr>
          <w:rFonts w:cs="Times New Roman"/>
          <w:b/>
          <w:sz w:val="28"/>
          <w:szCs w:val="28"/>
        </w:rPr>
        <w:t>N</w:t>
      </w:r>
      <w:r w:rsidR="00B51B55" w:rsidRPr="00B53D96">
        <w:rPr>
          <w:rFonts w:cs="Times New Roman"/>
          <w:b/>
          <w:sz w:val="28"/>
          <w:szCs w:val="28"/>
        </w:rPr>
        <w:t>CIA</w:t>
      </w:r>
      <w:r w:rsidR="00AE1376" w:rsidRPr="00B53D96">
        <w:rPr>
          <w:rFonts w:cs="Times New Roman"/>
          <w:b/>
          <w:sz w:val="28"/>
          <w:szCs w:val="28"/>
        </w:rPr>
        <w:t xml:space="preserve"> VISUAL EM UMA ESCOLA INCLUSIVA</w:t>
      </w:r>
    </w:p>
    <w:p w14:paraId="3133A670" w14:textId="77777777" w:rsidR="00EB231D" w:rsidRPr="003A7319" w:rsidRDefault="00EB231D" w:rsidP="00EB231D">
      <w:pPr>
        <w:rPr>
          <w:rFonts w:cs="Times New Roman"/>
          <w:szCs w:val="24"/>
        </w:rPr>
      </w:pPr>
    </w:p>
    <w:p w14:paraId="3133A671" w14:textId="77777777" w:rsidR="00EB231D" w:rsidRPr="00224A7E" w:rsidRDefault="00224A7E" w:rsidP="00DF098D">
      <w:pPr>
        <w:pStyle w:val="Ttulo1"/>
      </w:pPr>
      <w:bookmarkStart w:id="0" w:name="_Toc492062781"/>
      <w:bookmarkStart w:id="1" w:name="_Toc492067629"/>
      <w:r w:rsidRPr="00224A7E">
        <w:t>INTRODUÇÃO</w:t>
      </w:r>
      <w:bookmarkEnd w:id="0"/>
      <w:bookmarkEnd w:id="1"/>
    </w:p>
    <w:p w14:paraId="3133A672" w14:textId="77777777" w:rsidR="000D719F" w:rsidRDefault="000D719F" w:rsidP="00224A7E">
      <w:pPr>
        <w:spacing w:line="360" w:lineRule="auto"/>
        <w:ind w:firstLine="708"/>
        <w:rPr>
          <w:rFonts w:cs="Times New Roman"/>
          <w:szCs w:val="24"/>
        </w:rPr>
      </w:pPr>
    </w:p>
    <w:p w14:paraId="3133A673" w14:textId="77777777" w:rsidR="002D604E" w:rsidRPr="006C212A" w:rsidRDefault="00224A7E" w:rsidP="00224A7E">
      <w:pPr>
        <w:spacing w:line="360" w:lineRule="auto"/>
        <w:ind w:firstLine="708"/>
        <w:rPr>
          <w:rFonts w:cs="Times New Roman"/>
          <w:szCs w:val="24"/>
        </w:rPr>
      </w:pPr>
      <w:r w:rsidRPr="006C212A">
        <w:rPr>
          <w:rFonts w:cs="Times New Roman"/>
          <w:szCs w:val="24"/>
        </w:rPr>
        <w:t xml:space="preserve">O que é ciência? </w:t>
      </w:r>
      <w:r w:rsidR="00CF23C3" w:rsidRPr="006C212A">
        <w:rPr>
          <w:rFonts w:cs="Times New Roman"/>
          <w:szCs w:val="24"/>
        </w:rPr>
        <w:t>Para quem ensinar ciências? C</w:t>
      </w:r>
      <w:r w:rsidRPr="006C212A">
        <w:rPr>
          <w:rFonts w:cs="Times New Roman"/>
          <w:szCs w:val="24"/>
        </w:rPr>
        <w:t>omo se aprende ciências? P</w:t>
      </w:r>
      <w:r w:rsidR="00456251" w:rsidRPr="006C212A">
        <w:rPr>
          <w:rFonts w:cs="Times New Roman"/>
          <w:szCs w:val="24"/>
        </w:rPr>
        <w:t xml:space="preserve">erguntas </w:t>
      </w:r>
      <w:r w:rsidR="00634E73" w:rsidRPr="006C212A">
        <w:rPr>
          <w:rFonts w:cs="Times New Roman"/>
          <w:szCs w:val="24"/>
        </w:rPr>
        <w:t xml:space="preserve">desta natureza nos remetem a reflexões necessárias </w:t>
      </w:r>
      <w:r w:rsidR="00D36B8A" w:rsidRPr="006C212A">
        <w:rPr>
          <w:rFonts w:cs="Times New Roman"/>
          <w:szCs w:val="24"/>
        </w:rPr>
        <w:t xml:space="preserve">como o que ensinar e como ensinar deve estar articulado ao para quem e para que, expressando a unidade entre os conceitos teóricos e a prática </w:t>
      </w:r>
      <w:r w:rsidR="00D36B8A" w:rsidRPr="00330E58">
        <w:rPr>
          <w:rFonts w:cs="Times New Roman"/>
          <w:color w:val="FFFFFF" w:themeColor="background1"/>
          <w:szCs w:val="24"/>
        </w:rPr>
        <w:t>(</w:t>
      </w:r>
      <w:r w:rsidR="00D36B8A" w:rsidRPr="00330E58">
        <w:rPr>
          <w:rFonts w:cs="Times New Roman"/>
          <w:color w:val="FFFFFF" w:themeColor="background1"/>
          <w:szCs w:val="24"/>
          <w:highlight w:val="red"/>
        </w:rPr>
        <w:t>CANDAU e LELIS, 2014</w:t>
      </w:r>
      <w:r w:rsidR="00D36B8A" w:rsidRPr="006C212A">
        <w:rPr>
          <w:rFonts w:cs="Times New Roman"/>
          <w:szCs w:val="24"/>
        </w:rPr>
        <w:t>, p.69)</w:t>
      </w:r>
      <w:r w:rsidR="00AA2721" w:rsidRPr="006C212A">
        <w:rPr>
          <w:rFonts w:cs="Times New Roman"/>
          <w:szCs w:val="24"/>
        </w:rPr>
        <w:t xml:space="preserve"> que</w:t>
      </w:r>
      <w:r w:rsidR="00D155D3" w:rsidRPr="006C212A">
        <w:rPr>
          <w:rFonts w:cs="Times New Roman"/>
          <w:szCs w:val="24"/>
        </w:rPr>
        <w:t>,</w:t>
      </w:r>
      <w:r w:rsidR="00AA2721" w:rsidRPr="006C212A">
        <w:rPr>
          <w:rFonts w:cs="Times New Roman"/>
          <w:szCs w:val="24"/>
        </w:rPr>
        <w:t xml:space="preserve"> vistos dessa forma, dão à prática pedagógica a noção de totalidade rumo ao alcance da aprendizagem.</w:t>
      </w:r>
      <w:r w:rsidR="002679FC" w:rsidRPr="006C212A">
        <w:rPr>
          <w:rFonts w:cs="Times New Roman"/>
          <w:szCs w:val="24"/>
        </w:rPr>
        <w:t xml:space="preserve"> Uma aprendizagem que deve preparar os sujeitos p</w:t>
      </w:r>
      <w:bookmarkStart w:id="2" w:name="_GoBack"/>
      <w:bookmarkEnd w:id="2"/>
      <w:r w:rsidR="002679FC" w:rsidRPr="006C212A">
        <w:rPr>
          <w:rFonts w:cs="Times New Roman"/>
          <w:szCs w:val="24"/>
        </w:rPr>
        <w:t>ara a compreensão da sociedade onde se insere</w:t>
      </w:r>
      <w:r w:rsidR="0011121F" w:rsidRPr="006C212A">
        <w:rPr>
          <w:rFonts w:cs="Times New Roman"/>
          <w:szCs w:val="24"/>
        </w:rPr>
        <w:t>,</w:t>
      </w:r>
      <w:r w:rsidR="002679FC" w:rsidRPr="006C212A">
        <w:rPr>
          <w:rFonts w:cs="Times New Roman"/>
          <w:szCs w:val="24"/>
        </w:rPr>
        <w:t xml:space="preserve"> e dos impactos da Ciência, da Tecnologia e da Inovações sobre ela. </w:t>
      </w:r>
    </w:p>
    <w:p w14:paraId="3133A674" w14:textId="77777777" w:rsidR="00D36B8A" w:rsidRPr="006C212A" w:rsidRDefault="00B53D96" w:rsidP="00224A7E">
      <w:pPr>
        <w:spacing w:line="360" w:lineRule="auto"/>
        <w:ind w:firstLine="708"/>
        <w:rPr>
          <w:rFonts w:cs="Times New Roman"/>
          <w:szCs w:val="24"/>
        </w:rPr>
      </w:pPr>
      <w:r w:rsidRPr="006C212A">
        <w:rPr>
          <w:rFonts w:cs="Times New Roman"/>
          <w:noProof/>
          <w:szCs w:val="24"/>
          <w:lang w:eastAsia="pt-BR"/>
        </w:rPr>
        <mc:AlternateContent>
          <mc:Choice Requires="wps">
            <w:drawing>
              <wp:anchor distT="0" distB="0" distL="114300" distR="114300" simplePos="0" relativeHeight="251659264" behindDoc="0" locked="0" layoutInCell="1" allowOverlap="1" wp14:anchorId="3133A759" wp14:editId="3133A75A">
                <wp:simplePos x="0" y="0"/>
                <wp:positionH relativeFrom="page">
                  <wp:posOffset>5580542</wp:posOffset>
                </wp:positionH>
                <wp:positionV relativeFrom="page">
                  <wp:posOffset>5038946</wp:posOffset>
                </wp:positionV>
                <wp:extent cx="1809750" cy="2676525"/>
                <wp:effectExtent l="19050" t="19050" r="38100" b="47625"/>
                <wp:wrapSquare wrapText="bothSides"/>
                <wp:docPr id="2" name="Retângulo 2"/>
                <wp:cNvGraphicFramePr/>
                <a:graphic xmlns:a="http://schemas.openxmlformats.org/drawingml/2006/main">
                  <a:graphicData uri="http://schemas.microsoft.com/office/word/2010/wordprocessingShape">
                    <wps:wsp>
                      <wps:cNvSpPr/>
                      <wps:spPr>
                        <a:xfrm>
                          <a:off x="0" y="0"/>
                          <a:ext cx="1809750" cy="2676525"/>
                        </a:xfrm>
                        <a:prstGeom prst="rect">
                          <a:avLst/>
                        </a:prstGeom>
                        <a:solidFill>
                          <a:sysClr val="window" lastClr="FFFFFF"/>
                        </a:solidFill>
                        <a:ln w="57150" cap="flat" cmpd="sng" algn="ctr">
                          <a:solidFill>
                            <a:srgbClr val="70AD47">
                              <a:lumMod val="75000"/>
                            </a:srgbClr>
                          </a:solidFill>
                          <a:prstDash val="sysDash"/>
                          <a:miter lim="800000"/>
                        </a:ln>
                        <a:effectLst/>
                      </wps:spPr>
                      <wps:txbx>
                        <w:txbxContent>
                          <w:p w14:paraId="3133A765" w14:textId="77777777" w:rsidR="002D604E" w:rsidRDefault="002D604E" w:rsidP="002D604E">
                            <w:pPr>
                              <w:jc w:val="center"/>
                            </w:pPr>
                            <w:r w:rsidRPr="002D604E">
                              <w:rPr>
                                <w:rFonts w:ascii="Arial" w:hAnsi="Arial" w:cs="Arial"/>
                                <w:color w:val="000000"/>
                                <w:sz w:val="20"/>
                                <w:szCs w:val="20"/>
                                <w:shd w:val="clear" w:color="auto" w:fill="FFFFFF"/>
                              </w:rPr>
                              <w:t xml:space="preserve">Os estudos sobre Ciência, Tecnologia e Sociedade (habitualmente identificados pelo acrônimo CTS) apresentam-se como uma análise crítica e interdisciplinar da Ciência e da Tecnologia num contexto social, com o objetivo de compreender os aspectos gerais do fenômeno científico-tecnológico (BAZZO </w:t>
                            </w:r>
                            <w:r w:rsidRPr="002D604E">
                              <w:rPr>
                                <w:rFonts w:ascii="Arial" w:hAnsi="Arial" w:cs="Arial"/>
                                <w:i/>
                                <w:color w:val="000000"/>
                                <w:sz w:val="20"/>
                                <w:szCs w:val="20"/>
                                <w:shd w:val="clear" w:color="auto" w:fill="FFFFFF"/>
                              </w:rPr>
                              <w:t>et a</w:t>
                            </w:r>
                            <w:r w:rsidRPr="002D604E">
                              <w:rPr>
                                <w:rFonts w:ascii="Arial" w:hAnsi="Arial" w:cs="Arial"/>
                                <w:color w:val="000000"/>
                                <w:sz w:val="20"/>
                                <w:szCs w:val="20"/>
                                <w:shd w:val="clear" w:color="auto" w:fill="FFFFFF"/>
                              </w:rPr>
                              <w:t>l, 2003)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33A759" id="Retângulo 2" o:spid="_x0000_s1026" style="position:absolute;left:0;text-align:left;margin-left:439.4pt;margin-top:396.75pt;width:142.5pt;height:210.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" fillcolor="window" strokecolor="#548235" strokeweight="4.5pt">
                <v:stroke dashstyle="3 1"/>
                <v:textbox>
                  <w:txbxContent>
                    <w:p w14:paraId="3133A765" w14:textId="77777777" w:rsidR="002D604E" w:rsidRDefault="002D604E" w:rsidP="002D604E">
                      <w:pPr>
                        <w:jc w:val="center"/>
                      </w:pPr>
                      <w:r w:rsidRPr="002D604E">
                        <w:rPr>
                          <w:rFonts w:ascii="Arial" w:hAnsi="Arial" w:cs="Arial"/>
                          <w:color w:val="000000"/>
                          <w:sz w:val="20"/>
                          <w:szCs w:val="20"/>
                          <w:shd w:val="clear" w:color="auto" w:fill="FFFFFF"/>
                        </w:rPr>
                        <w:t xml:space="preserve">Os estudos sobre Ciência, Tecnologia e Sociedade (habitualmente identificados pelo acrônimo CTS) apresentam-se como uma análise crítica e interdisciplinar da Ciência e da Tecnologia num contexto social, com o objetivo de compreender os aspectos gerais do fenômeno científico-tecnológico (BAZZO </w:t>
                      </w:r>
                      <w:r w:rsidRPr="002D604E">
                        <w:rPr>
                          <w:rFonts w:ascii="Arial" w:hAnsi="Arial" w:cs="Arial"/>
                          <w:i/>
                          <w:color w:val="000000"/>
                          <w:sz w:val="20"/>
                          <w:szCs w:val="20"/>
                          <w:shd w:val="clear" w:color="auto" w:fill="FFFFFF"/>
                        </w:rPr>
                        <w:t>et a</w:t>
                      </w:r>
                      <w:r w:rsidRPr="002D604E">
                        <w:rPr>
                          <w:rFonts w:ascii="Arial" w:hAnsi="Arial" w:cs="Arial"/>
                          <w:color w:val="000000"/>
                          <w:sz w:val="20"/>
                          <w:szCs w:val="20"/>
                          <w:shd w:val="clear" w:color="auto" w:fill="FFFFFF"/>
                        </w:rPr>
                        <w:t>l, 2003)</w:t>
                      </w:r>
                    </w:p>
                  </w:txbxContent>
                </v:textbox>
                <w10:wrap type="square" anchorx="page" anchory="page"/>
              </v:rect>
            </w:pict>
          </mc:Fallback>
        </mc:AlternateContent>
      </w:r>
      <w:r w:rsidR="00D155D3" w:rsidRPr="006C212A">
        <w:rPr>
          <w:rFonts w:cs="Times New Roman"/>
          <w:szCs w:val="24"/>
        </w:rPr>
        <w:t xml:space="preserve">A Ciência e a Tecnologia invadem e transformam nossos cotidianos – na vida doméstica, na saúde, </w:t>
      </w:r>
      <w:r w:rsidR="00E7109F" w:rsidRPr="006C212A">
        <w:rPr>
          <w:rFonts w:cs="Times New Roman"/>
          <w:szCs w:val="24"/>
        </w:rPr>
        <w:t xml:space="preserve">nos estudos, nas compras, no lazer, </w:t>
      </w:r>
      <w:r w:rsidR="00D155D3" w:rsidRPr="006C212A">
        <w:rPr>
          <w:rFonts w:cs="Times New Roman"/>
          <w:szCs w:val="24"/>
        </w:rPr>
        <w:t xml:space="preserve">na comunicação </w:t>
      </w:r>
      <w:r w:rsidR="00E7109F" w:rsidRPr="006C212A">
        <w:rPr>
          <w:rFonts w:cs="Times New Roman"/>
          <w:szCs w:val="24"/>
        </w:rPr>
        <w:t xml:space="preserve">presencial e à distância </w:t>
      </w:r>
      <w:r w:rsidR="00D155D3" w:rsidRPr="006C212A">
        <w:rPr>
          <w:rFonts w:cs="Times New Roman"/>
          <w:szCs w:val="24"/>
        </w:rPr>
        <w:t xml:space="preserve">das pessoas, na nossa maneira de fazer amor, de trazer à luz nossos filhos e até na compreensão da morte biológica. </w:t>
      </w:r>
      <w:r w:rsidR="00E7109F" w:rsidRPr="006C212A">
        <w:rPr>
          <w:rFonts w:cs="Times New Roman"/>
          <w:szCs w:val="24"/>
        </w:rPr>
        <w:t xml:space="preserve">Nossa sociedade vive sob o domínio da Ciência, Tecnologia e Sociedade (CTS). </w:t>
      </w:r>
      <w:r w:rsidR="002679FC" w:rsidRPr="006C212A">
        <w:rPr>
          <w:rFonts w:cs="Times New Roman"/>
          <w:szCs w:val="24"/>
        </w:rPr>
        <w:t>Todas as pessoas têm direito a esses conhecimentos e</w:t>
      </w:r>
      <w:r w:rsidR="00D15592" w:rsidRPr="006C212A">
        <w:rPr>
          <w:rFonts w:cs="Times New Roman"/>
          <w:szCs w:val="24"/>
        </w:rPr>
        <w:t>,</w:t>
      </w:r>
      <w:r w:rsidR="002679FC" w:rsidRPr="006C212A">
        <w:rPr>
          <w:rFonts w:cs="Times New Roman"/>
          <w:szCs w:val="24"/>
        </w:rPr>
        <w:t xml:space="preserve"> isso inclui as Pessoas com Deficiência</w:t>
      </w:r>
      <w:r w:rsidR="0011121F" w:rsidRPr="006C212A">
        <w:rPr>
          <w:rFonts w:cs="Times New Roman"/>
          <w:szCs w:val="24"/>
        </w:rPr>
        <w:t xml:space="preserve"> (</w:t>
      </w:r>
      <w:proofErr w:type="spellStart"/>
      <w:r w:rsidR="0011121F" w:rsidRPr="006C212A">
        <w:rPr>
          <w:rFonts w:cs="Times New Roman"/>
          <w:szCs w:val="24"/>
        </w:rPr>
        <w:t>PcD</w:t>
      </w:r>
      <w:proofErr w:type="spellEnd"/>
      <w:r w:rsidR="0011121F" w:rsidRPr="006C212A">
        <w:rPr>
          <w:rFonts w:cs="Times New Roman"/>
          <w:szCs w:val="24"/>
        </w:rPr>
        <w:t>)</w:t>
      </w:r>
      <w:r w:rsidR="002679FC" w:rsidRPr="006C212A">
        <w:rPr>
          <w:rFonts w:cs="Times New Roman"/>
          <w:szCs w:val="24"/>
        </w:rPr>
        <w:t xml:space="preserve">. Assim, </w:t>
      </w:r>
      <w:r w:rsidR="003A7DB8" w:rsidRPr="006C212A">
        <w:rPr>
          <w:rFonts w:cs="Times New Roman"/>
          <w:szCs w:val="24"/>
        </w:rPr>
        <w:t xml:space="preserve">a Educação Científica </w:t>
      </w:r>
      <w:r w:rsidR="002679FC" w:rsidRPr="006C212A">
        <w:rPr>
          <w:rFonts w:cs="Times New Roman"/>
          <w:szCs w:val="24"/>
        </w:rPr>
        <w:t>é de grande relevância</w:t>
      </w:r>
      <w:r w:rsidR="0011121F" w:rsidRPr="006C212A">
        <w:rPr>
          <w:rFonts w:cs="Times New Roman"/>
          <w:szCs w:val="24"/>
        </w:rPr>
        <w:t xml:space="preserve"> dada a importância que as ciências exercem em nossas vidas diariamente</w:t>
      </w:r>
      <w:r w:rsidR="003A7DB8" w:rsidRPr="006C212A">
        <w:rPr>
          <w:rFonts w:cs="Times New Roman"/>
          <w:szCs w:val="24"/>
        </w:rPr>
        <w:t>.</w:t>
      </w:r>
      <w:r w:rsidR="0011121F" w:rsidRPr="006C212A">
        <w:rPr>
          <w:rFonts w:cs="Times New Roman"/>
          <w:szCs w:val="24"/>
        </w:rPr>
        <w:t xml:space="preserve"> </w:t>
      </w:r>
    </w:p>
    <w:p w14:paraId="3133A675" w14:textId="77777777" w:rsidR="003A7DB8" w:rsidRPr="006C212A" w:rsidRDefault="003A7DB8" w:rsidP="00D36B8A">
      <w:pPr>
        <w:ind w:firstLine="708"/>
        <w:rPr>
          <w:rFonts w:cs="Times New Roman"/>
          <w:szCs w:val="24"/>
        </w:rPr>
      </w:pPr>
    </w:p>
    <w:p w14:paraId="3133A676" w14:textId="77777777" w:rsidR="002D604E" w:rsidRPr="006C212A" w:rsidRDefault="002D604E" w:rsidP="00D36B8A">
      <w:pPr>
        <w:ind w:firstLine="708"/>
        <w:rPr>
          <w:rFonts w:cs="Times New Roman"/>
          <w:szCs w:val="24"/>
        </w:rPr>
      </w:pPr>
    </w:p>
    <w:p w14:paraId="3133A677" w14:textId="77777777" w:rsidR="00B53D96" w:rsidRDefault="00B53D96">
      <w:pPr>
        <w:jc w:val="left"/>
        <w:rPr>
          <w:rFonts w:cs="Times New Roman"/>
          <w:szCs w:val="24"/>
        </w:rPr>
      </w:pPr>
      <w:r>
        <w:rPr>
          <w:rFonts w:cs="Times New Roman"/>
          <w:szCs w:val="24"/>
        </w:rPr>
        <w:br w:type="page"/>
      </w:r>
    </w:p>
    <w:p w14:paraId="3133A678" w14:textId="77777777" w:rsidR="002D604E" w:rsidRPr="006C212A" w:rsidRDefault="002D604E" w:rsidP="00D36B8A">
      <w:pPr>
        <w:ind w:firstLine="708"/>
        <w:rPr>
          <w:rFonts w:cs="Times New Roman"/>
          <w:szCs w:val="24"/>
        </w:rPr>
      </w:pPr>
    </w:p>
    <w:p w14:paraId="3133A679" w14:textId="77777777" w:rsidR="00456251" w:rsidRPr="006C212A" w:rsidRDefault="00DF098D" w:rsidP="00DF098D">
      <w:pPr>
        <w:pStyle w:val="Ttulo1"/>
      </w:pPr>
      <w:bookmarkStart w:id="3" w:name="_Toc492062782"/>
      <w:bookmarkStart w:id="4" w:name="_Toc492067630"/>
      <w:r>
        <w:t xml:space="preserve">I </w:t>
      </w:r>
      <w:r w:rsidR="00D15592" w:rsidRPr="006C212A">
        <w:t xml:space="preserve">MAS... </w:t>
      </w:r>
      <w:r w:rsidR="00C46B0D" w:rsidRPr="006C212A">
        <w:t>O QUE É CIÊNCIA?</w:t>
      </w:r>
      <w:bookmarkEnd w:id="3"/>
      <w:bookmarkEnd w:id="4"/>
    </w:p>
    <w:p w14:paraId="3133A67A" w14:textId="77777777" w:rsidR="006C72D7" w:rsidRPr="006C212A" w:rsidRDefault="00456251" w:rsidP="00E05AA4">
      <w:pPr>
        <w:autoSpaceDE w:val="0"/>
        <w:autoSpaceDN w:val="0"/>
        <w:adjustRightInd w:val="0"/>
        <w:spacing w:after="0" w:line="360" w:lineRule="auto"/>
        <w:ind w:firstLine="708"/>
        <w:rPr>
          <w:rFonts w:cs="Times New Roman"/>
          <w:szCs w:val="24"/>
        </w:rPr>
      </w:pPr>
      <w:r w:rsidRPr="006C212A">
        <w:rPr>
          <w:rFonts w:cs="Times New Roman"/>
          <w:szCs w:val="24"/>
        </w:rPr>
        <w:t>O conhecimento científico tem nos proporcionado cada vez mais conhecer dos nossos átomos ao universo, ou vice versa.</w:t>
      </w:r>
      <w:r w:rsidR="009F28DA" w:rsidRPr="006C212A">
        <w:rPr>
          <w:rFonts w:cs="Times New Roman"/>
          <w:szCs w:val="24"/>
        </w:rPr>
        <w:t xml:space="preserve"> A ciência está constituída por um corpo de conhecimento formulado metódica e racionalmente. </w:t>
      </w:r>
      <w:r w:rsidR="00F10A89" w:rsidRPr="006C212A">
        <w:rPr>
          <w:rFonts w:cs="Times New Roman"/>
          <w:szCs w:val="24"/>
        </w:rPr>
        <w:t xml:space="preserve">O termo Ciência (episteme, </w:t>
      </w:r>
      <w:proofErr w:type="spellStart"/>
      <w:r w:rsidR="00F10A89" w:rsidRPr="006C212A">
        <w:rPr>
          <w:rFonts w:cs="Times New Roman"/>
          <w:szCs w:val="24"/>
        </w:rPr>
        <w:t>scientia</w:t>
      </w:r>
      <w:proofErr w:type="spellEnd"/>
      <w:r w:rsidR="00F10A89" w:rsidRPr="006C212A">
        <w:rPr>
          <w:rFonts w:cs="Times New Roman"/>
          <w:szCs w:val="24"/>
        </w:rPr>
        <w:t xml:space="preserve">) está ligado ao máximo do saber humano. </w:t>
      </w:r>
      <w:r w:rsidR="009F28DA" w:rsidRPr="006C212A">
        <w:rPr>
          <w:rFonts w:cs="Times New Roman"/>
          <w:szCs w:val="24"/>
        </w:rPr>
        <w:t xml:space="preserve">Assim, são produzidos teorias, técnicas, </w:t>
      </w:r>
      <w:r w:rsidR="006C72D7" w:rsidRPr="006C212A">
        <w:rPr>
          <w:rFonts w:cs="Times New Roman"/>
          <w:szCs w:val="24"/>
        </w:rPr>
        <w:t xml:space="preserve">métodos e </w:t>
      </w:r>
      <w:r w:rsidR="009F28DA" w:rsidRPr="006C212A">
        <w:rPr>
          <w:rFonts w:cs="Times New Roman"/>
          <w:szCs w:val="24"/>
        </w:rPr>
        <w:t>produtos aprovados pela comunidade de pesquisadores, assumindo-se que existe um método científico por trás dos resultados que suportam o conhecimento gerado.</w:t>
      </w:r>
      <w:r w:rsidR="00081640" w:rsidRPr="006C212A">
        <w:rPr>
          <w:rFonts w:cs="Times New Roman"/>
          <w:szCs w:val="24"/>
        </w:rPr>
        <w:t xml:space="preserve"> </w:t>
      </w:r>
    </w:p>
    <w:p w14:paraId="3133A67B" w14:textId="77777777" w:rsidR="00380422" w:rsidRPr="006C212A" w:rsidRDefault="00E05AA4" w:rsidP="00A76416">
      <w:pPr>
        <w:autoSpaceDE w:val="0"/>
        <w:autoSpaceDN w:val="0"/>
        <w:adjustRightInd w:val="0"/>
        <w:spacing w:after="0" w:line="360" w:lineRule="auto"/>
        <w:ind w:firstLine="708"/>
        <w:rPr>
          <w:rFonts w:cs="Times New Roman"/>
          <w:szCs w:val="24"/>
        </w:rPr>
      </w:pPr>
      <w:r w:rsidRPr="006C212A">
        <w:rPr>
          <w:rFonts w:cs="Times New Roman"/>
          <w:szCs w:val="24"/>
        </w:rPr>
        <w:t xml:space="preserve">Os conceitos científicos são centrais no ensino de ciências naturais. </w:t>
      </w:r>
      <w:r w:rsidR="006C72D7" w:rsidRPr="006C212A">
        <w:rPr>
          <w:rFonts w:cs="Times New Roman"/>
          <w:szCs w:val="24"/>
        </w:rPr>
        <w:t xml:space="preserve">A Ciência tem explicado fenômenos que ocorrem em nossas vidas e em nosso entorno, resolvendo, pois, vários enigmas e mistérios seculares, desmistificando-os. </w:t>
      </w:r>
      <w:r w:rsidR="00AD4675" w:rsidRPr="006C212A">
        <w:rPr>
          <w:rFonts w:cs="Times New Roman"/>
          <w:szCs w:val="24"/>
        </w:rPr>
        <w:t>A Educação Científica sólida é importante para todos os estudantes. Além de aprender conceitos e fatos científicos fundamentai</w:t>
      </w:r>
      <w:r w:rsidR="00D15592" w:rsidRPr="006C212A">
        <w:rPr>
          <w:rFonts w:cs="Times New Roman"/>
          <w:szCs w:val="24"/>
        </w:rPr>
        <w:t>s e úteis, ela</w:t>
      </w:r>
      <w:r w:rsidR="00AD4675" w:rsidRPr="006C212A">
        <w:rPr>
          <w:rFonts w:cs="Times New Roman"/>
          <w:szCs w:val="24"/>
        </w:rPr>
        <w:t xml:space="preserve"> permite aos estudantes dese</w:t>
      </w:r>
      <w:r w:rsidR="00D15592" w:rsidRPr="006C212A">
        <w:rPr>
          <w:rFonts w:cs="Times New Roman"/>
          <w:szCs w:val="24"/>
        </w:rPr>
        <w:t>nvolverem habilidades que poderão</w:t>
      </w:r>
      <w:r w:rsidR="00AD4675" w:rsidRPr="006C212A">
        <w:rPr>
          <w:rFonts w:cs="Times New Roman"/>
          <w:szCs w:val="24"/>
        </w:rPr>
        <w:t xml:space="preserve"> ajuda-los </w:t>
      </w:r>
      <w:r w:rsidR="00D15592" w:rsidRPr="006C212A">
        <w:rPr>
          <w:rFonts w:cs="Times New Roman"/>
          <w:szCs w:val="24"/>
        </w:rPr>
        <w:t>na/</w:t>
      </w:r>
      <w:r w:rsidR="00AD4675" w:rsidRPr="006C212A">
        <w:rPr>
          <w:rFonts w:cs="Times New Roman"/>
          <w:szCs w:val="24"/>
        </w:rPr>
        <w:t xml:space="preserve">para a vida. </w:t>
      </w:r>
      <w:r w:rsidR="002C344F" w:rsidRPr="006C212A">
        <w:rPr>
          <w:rFonts w:cs="Times New Roman"/>
          <w:szCs w:val="24"/>
        </w:rPr>
        <w:t>Mas é preciso cuidado para interpretar o que diz a Ciência, pois, via de regra, “</w:t>
      </w:r>
      <w:r w:rsidR="002C344F" w:rsidRPr="006C212A">
        <w:rPr>
          <w:rFonts w:cs="Times New Roman"/>
          <w:i/>
          <w:szCs w:val="24"/>
        </w:rPr>
        <w:t>seu terreno é circunscrito aos fatos, e pretende manter-se em relação a eles numa atitude estritamente “positiva”, isto é, em processos que ela pode, integralmente, determinar</w:t>
      </w:r>
      <w:r w:rsidR="005535AA" w:rsidRPr="006C212A">
        <w:rPr>
          <w:rFonts w:cs="Times New Roman"/>
          <w:i/>
          <w:szCs w:val="24"/>
        </w:rPr>
        <w:t>, controlar e justificar por si só</w:t>
      </w:r>
      <w:r w:rsidR="005535AA" w:rsidRPr="006C212A">
        <w:rPr>
          <w:rFonts w:cs="Times New Roman"/>
          <w:szCs w:val="24"/>
        </w:rPr>
        <w:t xml:space="preserve">.” (CHRÉTIEN, 1994, p.20). </w:t>
      </w:r>
      <w:r w:rsidR="00E7109F" w:rsidRPr="006C212A">
        <w:rPr>
          <w:rFonts w:cs="Times New Roman"/>
          <w:szCs w:val="24"/>
        </w:rPr>
        <w:t xml:space="preserve">Algumas </w:t>
      </w:r>
      <w:r w:rsidRPr="006C212A">
        <w:rPr>
          <w:rFonts w:cs="Times New Roman"/>
          <w:szCs w:val="24"/>
        </w:rPr>
        <w:t xml:space="preserve">pessoas </w:t>
      </w:r>
      <w:r w:rsidR="00E7109F" w:rsidRPr="006C212A">
        <w:rPr>
          <w:rFonts w:cs="Times New Roman"/>
          <w:szCs w:val="24"/>
        </w:rPr>
        <w:t xml:space="preserve">confiam na Ciência como se confia numa divindade. </w:t>
      </w:r>
      <w:r w:rsidRPr="006C212A">
        <w:rPr>
          <w:rFonts w:cs="Times New Roman"/>
          <w:szCs w:val="24"/>
        </w:rPr>
        <w:t>Nesse sentido, o(a) professor(a) tem precisa l</w:t>
      </w:r>
      <w:r w:rsidR="005535AA" w:rsidRPr="006C212A">
        <w:rPr>
          <w:rFonts w:cs="Times New Roman"/>
          <w:szCs w:val="24"/>
        </w:rPr>
        <w:t xml:space="preserve">embrar que não existe uma única verdade, </w:t>
      </w:r>
      <w:r w:rsidR="009F28DA" w:rsidRPr="006C212A">
        <w:rPr>
          <w:rFonts w:cs="Times New Roman"/>
          <w:szCs w:val="24"/>
        </w:rPr>
        <w:t xml:space="preserve">que o conhecimento científico não é imutável, </w:t>
      </w:r>
      <w:r w:rsidR="005535AA" w:rsidRPr="006C212A">
        <w:rPr>
          <w:rFonts w:cs="Times New Roman"/>
          <w:szCs w:val="24"/>
        </w:rPr>
        <w:t>posto que a Ciência é produzida e está a serviço do ser humano</w:t>
      </w:r>
      <w:r w:rsidR="00865413" w:rsidRPr="006C212A">
        <w:rPr>
          <w:rFonts w:cs="Times New Roman"/>
          <w:szCs w:val="24"/>
        </w:rPr>
        <w:t xml:space="preserve"> e</w:t>
      </w:r>
      <w:r w:rsidR="005535AA" w:rsidRPr="006C212A">
        <w:rPr>
          <w:rFonts w:cs="Times New Roman"/>
          <w:szCs w:val="24"/>
        </w:rPr>
        <w:t xml:space="preserve">, </w:t>
      </w:r>
      <w:r w:rsidR="00865413" w:rsidRPr="006C212A">
        <w:rPr>
          <w:rFonts w:cs="Times New Roman"/>
          <w:szCs w:val="24"/>
        </w:rPr>
        <w:t xml:space="preserve">portanto, não é neutra. É ilusório pensar a Ciência desvinculada da cultura. </w:t>
      </w:r>
      <w:r w:rsidRPr="006C212A">
        <w:rPr>
          <w:rFonts w:cs="Times New Roman"/>
          <w:szCs w:val="24"/>
        </w:rPr>
        <w:t>E, sendo assim, pode ser usada tanto para contribuir com a qualidade de vida das pessoas quanto pode se</w:t>
      </w:r>
      <w:r w:rsidR="00CF35FE" w:rsidRPr="006C212A">
        <w:rPr>
          <w:rFonts w:cs="Times New Roman"/>
          <w:szCs w:val="24"/>
        </w:rPr>
        <w:t>r</w:t>
      </w:r>
      <w:r w:rsidRPr="006C212A">
        <w:rPr>
          <w:rFonts w:cs="Times New Roman"/>
          <w:szCs w:val="24"/>
        </w:rPr>
        <w:t xml:space="preserve"> manipulada</w:t>
      </w:r>
      <w:r w:rsidR="00CF35FE" w:rsidRPr="006C212A">
        <w:rPr>
          <w:rFonts w:cs="Times New Roman"/>
          <w:szCs w:val="24"/>
        </w:rPr>
        <w:t xml:space="preserve"> a serviço de outros objetivos de seus financiadores e</w:t>
      </w:r>
      <w:r w:rsidRPr="006C212A">
        <w:rPr>
          <w:rFonts w:cs="Times New Roman"/>
          <w:szCs w:val="24"/>
        </w:rPr>
        <w:t xml:space="preserve"> trazer</w:t>
      </w:r>
      <w:r w:rsidR="002D604E" w:rsidRPr="006C212A">
        <w:rPr>
          <w:rFonts w:cs="Times New Roman"/>
          <w:szCs w:val="24"/>
        </w:rPr>
        <w:t xml:space="preserve"> grandes prejuízos à humanidade</w:t>
      </w:r>
    </w:p>
    <w:p w14:paraId="3133A67C" w14:textId="77777777" w:rsidR="002D604E" w:rsidRPr="006C212A" w:rsidRDefault="002D604E" w:rsidP="002D604E">
      <w:pPr>
        <w:ind w:left="2268"/>
        <w:rPr>
          <w:bCs/>
          <w:sz w:val="20"/>
          <w:szCs w:val="20"/>
        </w:rPr>
      </w:pPr>
      <w:r w:rsidRPr="006C212A">
        <w:rPr>
          <w:bCs/>
          <w:sz w:val="20"/>
          <w:szCs w:val="20"/>
        </w:rPr>
        <w:t>“</w:t>
      </w:r>
      <w:proofErr w:type="spellStart"/>
      <w:r w:rsidRPr="006C212A">
        <w:rPr>
          <w:bCs/>
          <w:sz w:val="20"/>
          <w:szCs w:val="20"/>
        </w:rPr>
        <w:t>a</w:t>
      </w:r>
      <w:proofErr w:type="spellEnd"/>
      <w:r w:rsidRPr="006C212A">
        <w:rPr>
          <w:bCs/>
          <w:sz w:val="20"/>
          <w:szCs w:val="20"/>
        </w:rPr>
        <w:t xml:space="preserve"> ciência não possui a verdade, mas aceita algumas verdades transitórias, provisórias, em um cenário inacabado, onde os seres humanos não são o centro da natureza, mas parte dela” (</w:t>
      </w:r>
      <w:proofErr w:type="spellStart"/>
      <w:r w:rsidRPr="006C212A">
        <w:rPr>
          <w:bCs/>
          <w:sz w:val="20"/>
          <w:szCs w:val="20"/>
        </w:rPr>
        <w:t>Chassot</w:t>
      </w:r>
      <w:proofErr w:type="spellEnd"/>
      <w:r w:rsidRPr="006C212A">
        <w:rPr>
          <w:bCs/>
          <w:sz w:val="20"/>
          <w:szCs w:val="20"/>
        </w:rPr>
        <w:t>, 1995).</w:t>
      </w:r>
    </w:p>
    <w:p w14:paraId="3133A67D" w14:textId="77777777" w:rsidR="00383D83" w:rsidRPr="006C212A" w:rsidRDefault="00383D83" w:rsidP="00E05AA4">
      <w:pPr>
        <w:autoSpaceDE w:val="0"/>
        <w:autoSpaceDN w:val="0"/>
        <w:adjustRightInd w:val="0"/>
        <w:spacing w:after="0" w:line="360" w:lineRule="auto"/>
        <w:ind w:firstLine="708"/>
        <w:rPr>
          <w:rFonts w:cs="Times New Roman"/>
          <w:szCs w:val="24"/>
        </w:rPr>
      </w:pPr>
      <w:r w:rsidRPr="006C212A">
        <w:rPr>
          <w:rFonts w:cs="Times New Roman"/>
          <w:szCs w:val="24"/>
        </w:rPr>
        <w:t xml:space="preserve">É possível que </w:t>
      </w:r>
      <w:r w:rsidRPr="006C212A">
        <w:rPr>
          <w:rFonts w:cs="Times New Roman"/>
          <w:i/>
          <w:szCs w:val="24"/>
        </w:rPr>
        <w:t xml:space="preserve">a principal dificuldade para ensinar ciências na sala de aula </w:t>
      </w:r>
      <w:r w:rsidRPr="003527A9">
        <w:rPr>
          <w:rFonts w:cs="Times New Roman"/>
          <w:i/>
          <w:szCs w:val="24"/>
        </w:rPr>
        <w:t>inclusiva seja a falta de compreensão sobre a natureza do conhecimento científico</w:t>
      </w:r>
      <w:r w:rsidRPr="003527A9">
        <w:rPr>
          <w:rFonts w:cs="Times New Roman"/>
          <w:szCs w:val="24"/>
        </w:rPr>
        <w:t xml:space="preserve"> </w:t>
      </w:r>
      <w:r w:rsidR="00CF35FE" w:rsidRPr="003527A9">
        <w:rPr>
          <w:rFonts w:cs="Times New Roman"/>
          <w:szCs w:val="24"/>
        </w:rPr>
        <w:t>(BENITE et al, 2015, p.86</w:t>
      </w:r>
      <w:r w:rsidR="00CF35FE" w:rsidRPr="006C212A">
        <w:rPr>
          <w:rFonts w:cs="Times New Roman"/>
          <w:szCs w:val="24"/>
        </w:rPr>
        <w:t>)</w:t>
      </w:r>
      <w:r w:rsidR="009F28DA" w:rsidRPr="006C212A">
        <w:rPr>
          <w:rFonts w:cs="Times New Roman"/>
          <w:szCs w:val="24"/>
        </w:rPr>
        <w:t>,</w:t>
      </w:r>
      <w:r w:rsidR="00CF35FE" w:rsidRPr="006C212A">
        <w:rPr>
          <w:rFonts w:cs="Times New Roman"/>
          <w:szCs w:val="24"/>
        </w:rPr>
        <w:t xml:space="preserve"> que, </w:t>
      </w:r>
      <w:r w:rsidR="00AA1452" w:rsidRPr="006C212A">
        <w:rPr>
          <w:rFonts w:cs="Times New Roman"/>
          <w:szCs w:val="24"/>
        </w:rPr>
        <w:t>paradoxalmente</w:t>
      </w:r>
      <w:r w:rsidR="00CF35FE" w:rsidRPr="006C212A">
        <w:rPr>
          <w:rFonts w:cs="Times New Roman"/>
          <w:szCs w:val="24"/>
        </w:rPr>
        <w:t xml:space="preserve">, é uma das justificativas da necessidade da Educação Científica. </w:t>
      </w:r>
    </w:p>
    <w:p w14:paraId="3133A67E" w14:textId="77777777" w:rsidR="004259FB" w:rsidRPr="006C212A" w:rsidRDefault="004259FB" w:rsidP="004259FB">
      <w:pPr>
        <w:autoSpaceDE w:val="0"/>
        <w:autoSpaceDN w:val="0"/>
        <w:adjustRightInd w:val="0"/>
        <w:spacing w:after="0" w:line="360" w:lineRule="auto"/>
        <w:ind w:firstLine="708"/>
        <w:rPr>
          <w:rFonts w:cs="Times New Roman"/>
          <w:szCs w:val="24"/>
        </w:rPr>
      </w:pPr>
      <w:r w:rsidRPr="006C212A">
        <w:rPr>
          <w:rFonts w:cs="Times New Roman"/>
          <w:szCs w:val="24"/>
        </w:rPr>
        <w:t xml:space="preserve">Desde cedo precisamos </w:t>
      </w:r>
      <w:r w:rsidR="009F28DA" w:rsidRPr="006C212A">
        <w:rPr>
          <w:rFonts w:cs="Times New Roman"/>
          <w:szCs w:val="24"/>
        </w:rPr>
        <w:t xml:space="preserve">alfabetizar cientificamente </w:t>
      </w:r>
      <w:r w:rsidRPr="006C212A">
        <w:rPr>
          <w:rFonts w:cs="Times New Roman"/>
          <w:szCs w:val="24"/>
        </w:rPr>
        <w:t>as crianças</w:t>
      </w:r>
      <w:r w:rsidR="009F28DA" w:rsidRPr="006C212A">
        <w:rPr>
          <w:rFonts w:cs="Times New Roman"/>
          <w:szCs w:val="24"/>
        </w:rPr>
        <w:t>,</w:t>
      </w:r>
      <w:r w:rsidRPr="006C212A">
        <w:rPr>
          <w:rFonts w:cs="Times New Roman"/>
          <w:szCs w:val="24"/>
        </w:rPr>
        <w:t xml:space="preserve"> </w:t>
      </w:r>
      <w:r w:rsidR="009F28DA" w:rsidRPr="006C212A">
        <w:rPr>
          <w:rFonts w:cs="Times New Roman"/>
          <w:szCs w:val="24"/>
        </w:rPr>
        <w:t xml:space="preserve">ensinando </w:t>
      </w:r>
      <w:r w:rsidRPr="006C212A">
        <w:rPr>
          <w:rFonts w:cs="Times New Roman"/>
          <w:szCs w:val="24"/>
        </w:rPr>
        <w:t xml:space="preserve">como se desenvolve, por exemplo, uma teoria científica; como está estruturada uma investigação científica, ou seja, quais são as fases que a compõem (identificação de um </w:t>
      </w:r>
      <w:r w:rsidRPr="006C212A">
        <w:rPr>
          <w:rFonts w:cs="Times New Roman"/>
          <w:szCs w:val="24"/>
        </w:rPr>
        <w:lastRenderedPageBreak/>
        <w:t>problema ou fenômeno, formulação de questões e hipóteses, coleta de dados, organização e interpretação dos resultados obtidos, argumentações e considerações a partir desses resultados e, às vezes, teorização a respeito)</w:t>
      </w:r>
      <w:r w:rsidR="000D7B1E" w:rsidRPr="006C212A">
        <w:rPr>
          <w:rFonts w:cs="Times New Roman"/>
          <w:szCs w:val="24"/>
        </w:rPr>
        <w:t xml:space="preserve"> desde Francis Bacon (1561-1626), pioneiro nas investigações que usavam o método científico</w:t>
      </w:r>
      <w:r w:rsidR="009F28DA" w:rsidRPr="006C212A">
        <w:rPr>
          <w:rFonts w:cs="Times New Roman"/>
          <w:szCs w:val="24"/>
        </w:rPr>
        <w:t xml:space="preserve"> </w:t>
      </w:r>
    </w:p>
    <w:p w14:paraId="3133A67F" w14:textId="77777777" w:rsidR="006C72D7" w:rsidRPr="006C212A" w:rsidRDefault="006C72D7" w:rsidP="006C72D7">
      <w:pPr>
        <w:autoSpaceDE w:val="0"/>
        <w:autoSpaceDN w:val="0"/>
        <w:adjustRightInd w:val="0"/>
        <w:spacing w:after="0" w:line="240" w:lineRule="auto"/>
        <w:ind w:left="2268"/>
        <w:rPr>
          <w:rFonts w:cs="Times New Roman"/>
          <w:sz w:val="20"/>
          <w:szCs w:val="20"/>
        </w:rPr>
      </w:pPr>
      <w:r w:rsidRPr="006C212A">
        <w:rPr>
          <w:rFonts w:cs="Times New Roman"/>
          <w:sz w:val="20"/>
          <w:szCs w:val="20"/>
        </w:rPr>
        <w:t>As leis científicas são extraídas do conjunto das observações por um processo supostamente seguro e objetivo, chamado indução, que consiste na obtenção de proposições gerais (como as leis científicas) a partir de proposições particulares (como os relatos observacionais).  (CHIBENI, 2017, p.2)</w:t>
      </w:r>
    </w:p>
    <w:p w14:paraId="3133A680" w14:textId="77777777" w:rsidR="002D604E" w:rsidRPr="006C212A" w:rsidRDefault="002D604E" w:rsidP="006C72D7">
      <w:pPr>
        <w:autoSpaceDE w:val="0"/>
        <w:autoSpaceDN w:val="0"/>
        <w:adjustRightInd w:val="0"/>
        <w:spacing w:after="0" w:line="240" w:lineRule="auto"/>
        <w:ind w:left="2268"/>
        <w:rPr>
          <w:rFonts w:cs="Times New Roman"/>
          <w:sz w:val="20"/>
          <w:szCs w:val="20"/>
        </w:rPr>
      </w:pPr>
    </w:p>
    <w:p w14:paraId="3133A681" w14:textId="77777777" w:rsidR="00A76416" w:rsidRPr="006C212A" w:rsidRDefault="00A76416" w:rsidP="004259FB">
      <w:pPr>
        <w:autoSpaceDE w:val="0"/>
        <w:autoSpaceDN w:val="0"/>
        <w:adjustRightInd w:val="0"/>
        <w:spacing w:after="0" w:line="360" w:lineRule="auto"/>
        <w:ind w:firstLine="708"/>
        <w:rPr>
          <w:rFonts w:cs="Times New Roman"/>
          <w:i/>
          <w:szCs w:val="24"/>
        </w:rPr>
      </w:pPr>
      <w:r w:rsidRPr="006C212A">
        <w:rPr>
          <w:rFonts w:cs="Times New Roman"/>
          <w:szCs w:val="24"/>
        </w:rPr>
        <w:t>Para Popper (1972), entretanto,</w:t>
      </w:r>
      <w:r w:rsidRPr="006C212A">
        <w:rPr>
          <w:rFonts w:cs="Times New Roman"/>
          <w:i/>
          <w:szCs w:val="24"/>
        </w:rPr>
        <w:t xml:space="preserve"> a ciência avança por um processo de tentativa e erro, conjeturas e refutações. “Aprendemos com nossos erros”, enfatizava ele.</w:t>
      </w:r>
      <w:r w:rsidR="00F9226D" w:rsidRPr="006C212A">
        <w:rPr>
          <w:rFonts w:cs="Times New Roman"/>
          <w:sz w:val="20"/>
          <w:szCs w:val="20"/>
        </w:rPr>
        <w:t xml:space="preserve"> </w:t>
      </w:r>
      <w:r w:rsidR="00F9226D" w:rsidRPr="006C212A">
        <w:rPr>
          <w:rFonts w:cs="Times New Roman"/>
          <w:szCs w:val="24"/>
        </w:rPr>
        <w:t xml:space="preserve">De acordo com </w:t>
      </w:r>
      <w:proofErr w:type="spellStart"/>
      <w:r w:rsidR="00F9226D" w:rsidRPr="006C212A">
        <w:rPr>
          <w:rFonts w:cs="Times New Roman"/>
          <w:szCs w:val="24"/>
        </w:rPr>
        <w:t>Chibeni</w:t>
      </w:r>
      <w:proofErr w:type="spellEnd"/>
      <w:r w:rsidR="00F9226D" w:rsidRPr="006C212A">
        <w:rPr>
          <w:rFonts w:cs="Times New Roman"/>
          <w:szCs w:val="24"/>
        </w:rPr>
        <w:t xml:space="preserve"> (2017, p.6), </w:t>
      </w:r>
      <w:r w:rsidR="00991C93" w:rsidRPr="006C212A">
        <w:rPr>
          <w:rFonts w:cs="Times New Roman"/>
          <w:szCs w:val="24"/>
        </w:rPr>
        <w:t xml:space="preserve">diz que </w:t>
      </w:r>
      <w:r w:rsidR="00F9226D" w:rsidRPr="006C212A">
        <w:rPr>
          <w:rFonts w:cs="Times New Roman"/>
          <w:szCs w:val="24"/>
        </w:rPr>
        <w:t xml:space="preserve">em </w:t>
      </w:r>
      <w:proofErr w:type="spellStart"/>
      <w:r w:rsidR="00F9226D" w:rsidRPr="005442C0">
        <w:rPr>
          <w:rFonts w:cs="Times New Roman"/>
          <w:szCs w:val="24"/>
        </w:rPr>
        <w:t>Objective</w:t>
      </w:r>
      <w:proofErr w:type="spellEnd"/>
      <w:r w:rsidR="00F9226D" w:rsidRPr="005442C0">
        <w:rPr>
          <w:rFonts w:cs="Times New Roman"/>
          <w:szCs w:val="24"/>
        </w:rPr>
        <w:t xml:space="preserve"> </w:t>
      </w:r>
      <w:proofErr w:type="spellStart"/>
      <w:r w:rsidR="00F9226D" w:rsidRPr="005442C0">
        <w:rPr>
          <w:rFonts w:cs="Times New Roman"/>
          <w:szCs w:val="24"/>
        </w:rPr>
        <w:t>Knowledge</w:t>
      </w:r>
      <w:proofErr w:type="spellEnd"/>
      <w:r w:rsidR="00110B07" w:rsidRPr="006C212A">
        <w:rPr>
          <w:rFonts w:cs="Times New Roman"/>
          <w:szCs w:val="24"/>
        </w:rPr>
        <w:t xml:space="preserve"> </w:t>
      </w:r>
      <w:r w:rsidR="00110B07" w:rsidRPr="006C212A">
        <w:rPr>
          <w:rFonts w:cs="Times New Roman"/>
          <w:sz w:val="20"/>
          <w:szCs w:val="20"/>
        </w:rPr>
        <w:t>(1968)</w:t>
      </w:r>
      <w:r w:rsidR="00F9226D" w:rsidRPr="006C212A">
        <w:rPr>
          <w:rFonts w:cs="Times New Roman"/>
          <w:szCs w:val="24"/>
        </w:rPr>
        <w:t>,</w:t>
      </w:r>
    </w:p>
    <w:p w14:paraId="3133A682" w14:textId="77777777" w:rsidR="00A76416" w:rsidRPr="006C212A" w:rsidRDefault="00A76416" w:rsidP="004259FB">
      <w:pPr>
        <w:autoSpaceDE w:val="0"/>
        <w:autoSpaceDN w:val="0"/>
        <w:adjustRightInd w:val="0"/>
        <w:spacing w:after="0" w:line="360" w:lineRule="auto"/>
        <w:ind w:firstLine="708"/>
      </w:pPr>
    </w:p>
    <w:p w14:paraId="3133A683" w14:textId="77777777" w:rsidR="006C72D7" w:rsidRPr="006C212A" w:rsidRDefault="009107EA" w:rsidP="00F9226D">
      <w:pPr>
        <w:autoSpaceDE w:val="0"/>
        <w:autoSpaceDN w:val="0"/>
        <w:adjustRightInd w:val="0"/>
        <w:spacing w:after="0" w:line="240" w:lineRule="auto"/>
        <w:ind w:left="2268"/>
        <w:rPr>
          <w:rFonts w:cs="Times New Roman"/>
          <w:sz w:val="20"/>
          <w:szCs w:val="20"/>
        </w:rPr>
      </w:pPr>
      <w:r w:rsidRPr="006C212A">
        <w:rPr>
          <w:rFonts w:cs="Times New Roman"/>
          <w:sz w:val="20"/>
          <w:szCs w:val="20"/>
        </w:rPr>
        <w:t xml:space="preserve">Popper faz </w:t>
      </w:r>
      <w:r w:rsidRPr="006C212A">
        <w:rPr>
          <w:rFonts w:cs="Times New Roman"/>
          <w:i/>
          <w:sz w:val="20"/>
          <w:szCs w:val="20"/>
        </w:rPr>
        <w:t xml:space="preserve">um paralelo </w:t>
      </w:r>
      <w:r w:rsidR="00A76416" w:rsidRPr="006C212A">
        <w:rPr>
          <w:rFonts w:cs="Times New Roman"/>
          <w:i/>
          <w:sz w:val="20"/>
          <w:szCs w:val="20"/>
        </w:rPr>
        <w:t xml:space="preserve">entre a evolução da ciência e a evolução das espécies, </w:t>
      </w:r>
      <w:r w:rsidRPr="006C212A">
        <w:rPr>
          <w:rFonts w:cs="Times New Roman"/>
          <w:i/>
          <w:sz w:val="20"/>
          <w:szCs w:val="20"/>
        </w:rPr>
        <w:t>considerando</w:t>
      </w:r>
      <w:r w:rsidR="00A76416" w:rsidRPr="006C212A">
        <w:rPr>
          <w:rFonts w:cs="Times New Roman"/>
          <w:i/>
          <w:sz w:val="20"/>
          <w:szCs w:val="20"/>
        </w:rPr>
        <w:t xml:space="preserve"> Darwin-Wallace</w:t>
      </w:r>
      <w:r w:rsidRPr="006C212A">
        <w:rPr>
          <w:rFonts w:cs="Times New Roman"/>
          <w:i/>
          <w:sz w:val="20"/>
          <w:szCs w:val="20"/>
        </w:rPr>
        <w:t xml:space="preserve">: </w:t>
      </w:r>
      <w:r w:rsidR="00A76416" w:rsidRPr="006C212A">
        <w:rPr>
          <w:rFonts w:cs="Times New Roman"/>
          <w:i/>
          <w:sz w:val="20"/>
          <w:szCs w:val="20"/>
        </w:rPr>
        <w:t>Nosso conhecimento consiste, em cada momento, daquelas hipóteses que mostraram sua (relativa) adaptação, por terem até então sobrevivido em sua luta pela existência, uma luta competitiva que elimina as hipóteses não-adaptadas.</w:t>
      </w:r>
      <w:r w:rsidR="00A76416" w:rsidRPr="006C212A">
        <w:rPr>
          <w:rFonts w:cs="Times New Roman"/>
          <w:sz w:val="20"/>
          <w:szCs w:val="20"/>
        </w:rPr>
        <w:t xml:space="preserve"> </w:t>
      </w:r>
    </w:p>
    <w:p w14:paraId="3133A684" w14:textId="77777777" w:rsidR="00F9226D" w:rsidRPr="006C212A" w:rsidRDefault="00F9226D" w:rsidP="004259FB">
      <w:pPr>
        <w:autoSpaceDE w:val="0"/>
        <w:autoSpaceDN w:val="0"/>
        <w:adjustRightInd w:val="0"/>
        <w:spacing w:after="0" w:line="360" w:lineRule="auto"/>
        <w:ind w:firstLine="708"/>
        <w:rPr>
          <w:rFonts w:cs="Times New Roman"/>
          <w:szCs w:val="24"/>
        </w:rPr>
      </w:pPr>
    </w:p>
    <w:p w14:paraId="3133A685" w14:textId="77777777" w:rsidR="000D7B1E" w:rsidRPr="006C212A" w:rsidRDefault="000D7B1E" w:rsidP="00B53D96">
      <w:pPr>
        <w:spacing w:line="360" w:lineRule="auto"/>
        <w:ind w:firstLine="709"/>
        <w:rPr>
          <w:rFonts w:cs="Times New Roman"/>
          <w:szCs w:val="24"/>
        </w:rPr>
      </w:pPr>
      <w:r w:rsidRPr="006C212A">
        <w:rPr>
          <w:rFonts w:cs="Times New Roman"/>
          <w:szCs w:val="24"/>
        </w:rPr>
        <w:t xml:space="preserve">Todavia, a </w:t>
      </w:r>
      <w:r w:rsidR="00991C93" w:rsidRPr="006C212A">
        <w:rPr>
          <w:rFonts w:cs="Times New Roman"/>
          <w:szCs w:val="24"/>
        </w:rPr>
        <w:t xml:space="preserve">alfabetização no contexto da </w:t>
      </w:r>
      <w:r w:rsidRPr="006C212A">
        <w:rPr>
          <w:rFonts w:cs="Times New Roman"/>
          <w:szCs w:val="24"/>
        </w:rPr>
        <w:t xml:space="preserve">Educação Científica, a nosso ver, </w:t>
      </w:r>
      <w:r w:rsidR="006C72D7" w:rsidRPr="006C212A">
        <w:rPr>
          <w:rFonts w:cs="Times New Roman"/>
          <w:szCs w:val="24"/>
        </w:rPr>
        <w:t xml:space="preserve">para além de explicar como se produz Ciência, </w:t>
      </w:r>
      <w:r w:rsidRPr="006C212A">
        <w:rPr>
          <w:rFonts w:cs="Times New Roman"/>
          <w:szCs w:val="24"/>
        </w:rPr>
        <w:t>deve co</w:t>
      </w:r>
      <w:r w:rsidR="006C72D7" w:rsidRPr="006C212A">
        <w:rPr>
          <w:rFonts w:cs="Times New Roman"/>
          <w:szCs w:val="24"/>
        </w:rPr>
        <w:t>labora</w:t>
      </w:r>
      <w:r w:rsidR="00B53D96">
        <w:rPr>
          <w:rFonts w:cs="Times New Roman"/>
          <w:szCs w:val="24"/>
        </w:rPr>
        <w:t>r para empo</w:t>
      </w:r>
      <w:r w:rsidRPr="006C212A">
        <w:rPr>
          <w:rFonts w:cs="Times New Roman"/>
          <w:szCs w:val="24"/>
        </w:rPr>
        <w:t>derar os sujeitos,</w:t>
      </w:r>
      <w:r w:rsidR="00A75286" w:rsidRPr="006C212A">
        <w:rPr>
          <w:rFonts w:cs="Times New Roman"/>
          <w:szCs w:val="24"/>
        </w:rPr>
        <w:t xml:space="preserve"> lhes dar autonomia</w:t>
      </w:r>
      <w:r w:rsidRPr="006C212A">
        <w:rPr>
          <w:rFonts w:cs="Times New Roman"/>
          <w:szCs w:val="24"/>
        </w:rPr>
        <w:t xml:space="preserve"> </w:t>
      </w:r>
      <w:r w:rsidR="00967C49">
        <w:rPr>
          <w:rFonts w:cs="Times New Roman"/>
          <w:szCs w:val="24"/>
        </w:rPr>
        <w:t xml:space="preserve">intelectual. Nesse sentido </w:t>
      </w:r>
      <w:r w:rsidR="002D604E" w:rsidRPr="006C212A">
        <w:rPr>
          <w:rFonts w:cs="Times New Roman"/>
          <w:szCs w:val="24"/>
        </w:rPr>
        <w:t xml:space="preserve">o químico </w:t>
      </w:r>
      <w:r w:rsidR="002D604E" w:rsidRPr="005442C0">
        <w:rPr>
          <w:rFonts w:cs="Times New Roman"/>
          <w:szCs w:val="24"/>
        </w:rPr>
        <w:t xml:space="preserve">Ático </w:t>
      </w:r>
      <w:proofErr w:type="spellStart"/>
      <w:r w:rsidR="002D604E" w:rsidRPr="005442C0">
        <w:rPr>
          <w:rFonts w:cs="Times New Roman"/>
          <w:szCs w:val="24"/>
        </w:rPr>
        <w:t>Chassot</w:t>
      </w:r>
      <w:proofErr w:type="spellEnd"/>
      <w:r w:rsidR="002D604E" w:rsidRPr="005442C0">
        <w:rPr>
          <w:rFonts w:cs="Times New Roman"/>
          <w:szCs w:val="24"/>
        </w:rPr>
        <w:t xml:space="preserve"> (</w:t>
      </w:r>
      <w:r w:rsidR="002D604E" w:rsidRPr="005442C0">
        <w:rPr>
          <w:rFonts w:cs="Times New Roman"/>
          <w:bCs/>
          <w:szCs w:val="24"/>
        </w:rPr>
        <w:t>2000</w:t>
      </w:r>
      <w:r w:rsidR="002D604E" w:rsidRPr="00B53D96">
        <w:rPr>
          <w:rFonts w:cs="Times New Roman"/>
          <w:bCs/>
          <w:szCs w:val="24"/>
        </w:rPr>
        <w:t>)</w:t>
      </w:r>
      <w:r w:rsidR="002D604E" w:rsidRPr="006C212A">
        <w:rPr>
          <w:rFonts w:cs="Times New Roman"/>
          <w:b/>
          <w:bCs/>
          <w:szCs w:val="24"/>
        </w:rPr>
        <w:t xml:space="preserve"> </w:t>
      </w:r>
      <w:r w:rsidR="002D604E" w:rsidRPr="006C212A">
        <w:rPr>
          <w:rFonts w:cs="Times New Roman"/>
          <w:szCs w:val="24"/>
        </w:rPr>
        <w:t>define as ciências como um conjunto de conhecimentos que facilitariam aos homens e mulheres fazer uma leitura do mundo onde vivem. Assim as ciências estão ligadas</w:t>
      </w:r>
      <w:r w:rsidR="003B04D3" w:rsidRPr="006C212A">
        <w:rPr>
          <w:rFonts w:cs="Times New Roman"/>
          <w:szCs w:val="24"/>
        </w:rPr>
        <w:t xml:space="preserve"> </w:t>
      </w:r>
      <w:r w:rsidRPr="006C212A">
        <w:rPr>
          <w:rFonts w:cs="Times New Roman"/>
          <w:szCs w:val="24"/>
        </w:rPr>
        <w:t>contribuindo para que</w:t>
      </w:r>
      <w:r w:rsidR="003B04D3" w:rsidRPr="006C212A">
        <w:rPr>
          <w:rFonts w:cs="Times New Roman"/>
          <w:szCs w:val="24"/>
        </w:rPr>
        <w:t>, como nos ensinou</w:t>
      </w:r>
      <w:r w:rsidR="006C72D7" w:rsidRPr="006C212A">
        <w:rPr>
          <w:rFonts w:cs="Times New Roman"/>
          <w:szCs w:val="24"/>
        </w:rPr>
        <w:t xml:space="preserve"> Freire</w:t>
      </w:r>
      <w:r w:rsidRPr="006C212A">
        <w:rPr>
          <w:rFonts w:cs="Times New Roman"/>
          <w:szCs w:val="24"/>
        </w:rPr>
        <w:t>,</w:t>
      </w:r>
    </w:p>
    <w:p w14:paraId="3133A686" w14:textId="77777777" w:rsidR="004259FB" w:rsidRDefault="006C72D7" w:rsidP="004259FB">
      <w:pPr>
        <w:ind w:left="2268"/>
        <w:rPr>
          <w:rFonts w:cs="Times New Roman"/>
          <w:sz w:val="20"/>
          <w:szCs w:val="20"/>
        </w:rPr>
      </w:pPr>
      <w:r w:rsidRPr="006C212A">
        <w:rPr>
          <w:rFonts w:cs="Times New Roman"/>
          <w:sz w:val="20"/>
          <w:szCs w:val="20"/>
        </w:rPr>
        <w:t>d</w:t>
      </w:r>
      <w:r w:rsidR="004259FB" w:rsidRPr="006C212A">
        <w:rPr>
          <w:rFonts w:cs="Times New Roman"/>
          <w:sz w:val="20"/>
          <w:szCs w:val="20"/>
        </w:rPr>
        <w:t>e alguma maneira, porém, po</w:t>
      </w:r>
      <w:r w:rsidRPr="006C212A">
        <w:rPr>
          <w:rFonts w:cs="Times New Roman"/>
          <w:sz w:val="20"/>
          <w:szCs w:val="20"/>
        </w:rPr>
        <w:t>ssa</w:t>
      </w:r>
      <w:r w:rsidR="004259FB" w:rsidRPr="006C212A">
        <w:rPr>
          <w:rFonts w:cs="Times New Roman"/>
          <w:sz w:val="20"/>
          <w:szCs w:val="20"/>
        </w:rPr>
        <w:t>mos ir mais longe e dizer que a leitura da palavra não é apenas precedida pela leitura do mundo, mas por uma certa forma de “</w:t>
      </w:r>
      <w:proofErr w:type="spellStart"/>
      <w:r w:rsidR="004259FB" w:rsidRPr="006C212A">
        <w:rPr>
          <w:rFonts w:cs="Times New Roman"/>
          <w:sz w:val="20"/>
          <w:szCs w:val="20"/>
        </w:rPr>
        <w:t>escrevê-lo”ou</w:t>
      </w:r>
      <w:proofErr w:type="spellEnd"/>
      <w:r w:rsidR="004259FB" w:rsidRPr="006C212A">
        <w:rPr>
          <w:rFonts w:cs="Times New Roman"/>
          <w:sz w:val="20"/>
          <w:szCs w:val="20"/>
        </w:rPr>
        <w:t xml:space="preserve"> de “reescrevê-lo”, quer dizer, de transformá-lo através de nossa prática consciente. Este movimento dinâmico é um dos aspectos centrais, para mim, do processo de alfabetização (FREIRE, 2005, p. 20).</w:t>
      </w:r>
    </w:p>
    <w:p w14:paraId="3133A687" w14:textId="77777777" w:rsidR="007C3AE4" w:rsidRDefault="007C3AE4" w:rsidP="004259FB">
      <w:pPr>
        <w:ind w:left="2268"/>
        <w:rPr>
          <w:rFonts w:cs="Times New Roman"/>
          <w:sz w:val="20"/>
          <w:szCs w:val="20"/>
        </w:rPr>
      </w:pPr>
    </w:p>
    <w:p w14:paraId="3133A688" w14:textId="77777777" w:rsidR="007C3AE4" w:rsidRDefault="007C3AE4" w:rsidP="004259FB">
      <w:pPr>
        <w:ind w:left="2268"/>
        <w:rPr>
          <w:rFonts w:cs="Times New Roman"/>
          <w:sz w:val="20"/>
          <w:szCs w:val="20"/>
        </w:rPr>
      </w:pPr>
      <w:r>
        <w:rPr>
          <w:rFonts w:cs="Times New Roman"/>
          <w:noProof/>
          <w:szCs w:val="24"/>
          <w:lang w:eastAsia="pt-BR"/>
        </w:rPr>
        <mc:AlternateContent>
          <mc:Choice Requires="wps">
            <w:drawing>
              <wp:anchor distT="0" distB="0" distL="114300" distR="114300" simplePos="0" relativeHeight="251665408" behindDoc="0" locked="0" layoutInCell="1" allowOverlap="1" wp14:anchorId="3133A75B" wp14:editId="3133A75C">
                <wp:simplePos x="0" y="0"/>
                <wp:positionH relativeFrom="margin">
                  <wp:posOffset>46406</wp:posOffset>
                </wp:positionH>
                <wp:positionV relativeFrom="paragraph">
                  <wp:posOffset>11049</wp:posOffset>
                </wp:positionV>
                <wp:extent cx="5296205" cy="1792224"/>
                <wp:effectExtent l="152400" t="152400" r="171450" b="170180"/>
                <wp:wrapNone/>
                <wp:docPr id="5" name="Retângulo 5"/>
                <wp:cNvGraphicFramePr/>
                <a:graphic xmlns:a="http://schemas.openxmlformats.org/drawingml/2006/main">
                  <a:graphicData uri="http://schemas.microsoft.com/office/word/2010/wordprocessingShape">
                    <wps:wsp>
                      <wps:cNvSpPr/>
                      <wps:spPr>
                        <a:xfrm>
                          <a:off x="0" y="0"/>
                          <a:ext cx="5296205" cy="1792224"/>
                        </a:xfrm>
                        <a:prstGeom prst="rect">
                          <a:avLst/>
                        </a:prstGeom>
                        <a:ln>
                          <a:solidFill>
                            <a:srgbClr val="00B0F0"/>
                          </a:solidFill>
                        </a:ln>
                        <a:effectLst>
                          <a:glow rad="139700">
                            <a:schemeClr val="accent5">
                              <a:satMod val="175000"/>
                              <a:alpha val="40000"/>
                            </a:schemeClr>
                          </a:glow>
                        </a:effectLst>
                      </wps:spPr>
                      <wps:style>
                        <a:lnRef idx="2">
                          <a:schemeClr val="accent6"/>
                        </a:lnRef>
                        <a:fillRef idx="1">
                          <a:schemeClr val="lt1"/>
                        </a:fillRef>
                        <a:effectRef idx="0">
                          <a:schemeClr val="accent6"/>
                        </a:effectRef>
                        <a:fontRef idx="minor">
                          <a:schemeClr val="dk1"/>
                        </a:fontRef>
                      </wps:style>
                      <wps:txbx>
                        <w:txbxContent>
                          <w:p w14:paraId="3133A766" w14:textId="77777777" w:rsidR="007C3AE4" w:rsidRPr="007C3AE4" w:rsidRDefault="007C3AE4" w:rsidP="007C3AE4">
                            <w:pPr>
                              <w:spacing w:after="0" w:line="240" w:lineRule="auto"/>
                              <w:contextualSpacing/>
                              <w:rPr>
                                <w:rFonts w:cs="Times New Roman"/>
                                <w:color w:val="2F5496" w:themeColor="accent5" w:themeShade="BF"/>
                                <w:szCs w:val="24"/>
                              </w:rPr>
                            </w:pPr>
                            <w:r w:rsidRPr="007C3AE4">
                              <w:rPr>
                                <w:rFonts w:cs="Times New Roman"/>
                                <w:b/>
                                <w:color w:val="2F5496" w:themeColor="accent5" w:themeShade="BF"/>
                                <w:szCs w:val="24"/>
                              </w:rPr>
                              <w:t>Atividade 1</w:t>
                            </w:r>
                            <w:r w:rsidRPr="007C3AE4">
                              <w:rPr>
                                <w:rFonts w:cs="Times New Roman"/>
                                <w:color w:val="2F5496" w:themeColor="accent5" w:themeShade="BF"/>
                                <w:szCs w:val="24"/>
                              </w:rPr>
                              <w:t xml:space="preserve"> - Análise do vídeo espanhol, </w:t>
                            </w:r>
                            <w:r w:rsidRPr="007C3AE4">
                              <w:rPr>
                                <w:rFonts w:cs="Times New Roman"/>
                                <w:i/>
                                <w:color w:val="2F5496" w:themeColor="accent5" w:themeShade="BF"/>
                                <w:szCs w:val="24"/>
                              </w:rPr>
                              <w:t xml:space="preserve">As cores das flores, explorando-o a partir do conceito de </w:t>
                            </w:r>
                            <w:proofErr w:type="spellStart"/>
                            <w:r w:rsidRPr="007C3AE4">
                              <w:rPr>
                                <w:rFonts w:cs="Times New Roman"/>
                                <w:i/>
                                <w:color w:val="2F5496" w:themeColor="accent5" w:themeShade="BF"/>
                                <w:szCs w:val="24"/>
                              </w:rPr>
                              <w:t>multissensorialidade</w:t>
                            </w:r>
                            <w:proofErr w:type="spellEnd"/>
                            <w:r w:rsidRPr="007C3AE4">
                              <w:rPr>
                                <w:rFonts w:cs="Times New Roman"/>
                                <w:i/>
                                <w:color w:val="2F5496" w:themeColor="accent5" w:themeShade="BF"/>
                                <w:szCs w:val="24"/>
                              </w:rPr>
                              <w:t xml:space="preserve"> das Ciências Naturais apresentado no fascículo do Capítulo 1 deste Módulo. Faça um paralelo entre o vídeo e a afirmação </w:t>
                            </w:r>
                            <w:r w:rsidRPr="007C3AE4">
                              <w:rPr>
                                <w:rFonts w:cs="Times New Roman"/>
                                <w:color w:val="2F5496" w:themeColor="accent5" w:themeShade="BF"/>
                                <w:szCs w:val="24"/>
                                <w:shd w:val="clear" w:color="auto" w:fill="FFFFFF"/>
                              </w:rPr>
                              <w:t>“</w:t>
                            </w:r>
                            <w:r w:rsidRPr="007C3AE4">
                              <w:rPr>
                                <w:rFonts w:cs="Times New Roman"/>
                                <w:i/>
                                <w:color w:val="2F5496" w:themeColor="accent5" w:themeShade="BF"/>
                                <w:szCs w:val="24"/>
                                <w:shd w:val="clear" w:color="auto" w:fill="FFFFFF"/>
                              </w:rPr>
                              <w:t>Os alunos aprendem nos seus limites e se o ensino for, de fato, de boa qualidade, o professor levará em conta esses limites e explorará convenientemente as possibilidades de cada um</w:t>
                            </w:r>
                            <w:r w:rsidRPr="007C3AE4">
                              <w:rPr>
                                <w:rFonts w:cs="Times New Roman"/>
                                <w:color w:val="2F5496" w:themeColor="accent5" w:themeShade="BF"/>
                                <w:szCs w:val="24"/>
                                <w:shd w:val="clear" w:color="auto" w:fill="FFFFFF"/>
                              </w:rPr>
                              <w:t>." (MANTOAN, 2003).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33A75B" id="Retângulo 5" o:spid="_x0000_s1027" style="position:absolute;left:0;text-align:left;margin-left:3.65pt;margin-top:.85pt;width:417pt;height:141.1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" fillcolor="white [3201]" strokecolor="#00b0f0" strokeweight="1pt">
                <v:textbox>
                  <w:txbxContent>
                    <w:p w14:paraId="3133A766" w14:textId="77777777" w:rsidR="007C3AE4" w:rsidRPr="007C3AE4" w:rsidRDefault="007C3AE4" w:rsidP="007C3AE4">
                      <w:pPr>
                        <w:spacing w:after="0" w:line="240" w:lineRule="auto"/>
                        <w:contextualSpacing/>
                        <w:rPr>
                          <w:rFonts w:cs="Times New Roman"/>
                          <w:color w:val="2F5496" w:themeColor="accent5" w:themeShade="BF"/>
                          <w:szCs w:val="24"/>
                        </w:rPr>
                      </w:pPr>
                      <w:r w:rsidRPr="007C3AE4">
                        <w:rPr>
                          <w:rFonts w:cs="Times New Roman"/>
                          <w:b/>
                          <w:color w:val="2F5496" w:themeColor="accent5" w:themeShade="BF"/>
                          <w:szCs w:val="24"/>
                        </w:rPr>
                        <w:t>Atividade 1</w:t>
                      </w:r>
                      <w:r w:rsidRPr="007C3AE4">
                        <w:rPr>
                          <w:rFonts w:cs="Times New Roman"/>
                          <w:color w:val="2F5496" w:themeColor="accent5" w:themeShade="BF"/>
                          <w:szCs w:val="24"/>
                        </w:rPr>
                        <w:t xml:space="preserve"> - Análise do vídeo espanhol, </w:t>
                      </w:r>
                      <w:proofErr w:type="gramStart"/>
                      <w:r w:rsidRPr="007C3AE4">
                        <w:rPr>
                          <w:rFonts w:cs="Times New Roman"/>
                          <w:i/>
                          <w:color w:val="2F5496" w:themeColor="accent5" w:themeShade="BF"/>
                          <w:szCs w:val="24"/>
                        </w:rPr>
                        <w:t>As</w:t>
                      </w:r>
                      <w:proofErr w:type="gramEnd"/>
                      <w:r w:rsidRPr="007C3AE4">
                        <w:rPr>
                          <w:rFonts w:cs="Times New Roman"/>
                          <w:i/>
                          <w:color w:val="2F5496" w:themeColor="accent5" w:themeShade="BF"/>
                          <w:szCs w:val="24"/>
                        </w:rPr>
                        <w:t xml:space="preserve"> cores das flores, explorando-o a partir do conceito de </w:t>
                      </w:r>
                      <w:proofErr w:type="spellStart"/>
                      <w:r w:rsidRPr="007C3AE4">
                        <w:rPr>
                          <w:rFonts w:cs="Times New Roman"/>
                          <w:i/>
                          <w:color w:val="2F5496" w:themeColor="accent5" w:themeShade="BF"/>
                          <w:szCs w:val="24"/>
                        </w:rPr>
                        <w:t>multissensorialidade</w:t>
                      </w:r>
                      <w:proofErr w:type="spellEnd"/>
                      <w:r w:rsidRPr="007C3AE4">
                        <w:rPr>
                          <w:rFonts w:cs="Times New Roman"/>
                          <w:i/>
                          <w:color w:val="2F5496" w:themeColor="accent5" w:themeShade="BF"/>
                          <w:szCs w:val="24"/>
                        </w:rPr>
                        <w:t xml:space="preserve"> das Ciências Naturais apresentado no fascículo do Capítulo 1 deste Módulo. Faça um paralelo entre o vídeo e a afirmação </w:t>
                      </w:r>
                      <w:r w:rsidRPr="007C3AE4">
                        <w:rPr>
                          <w:rFonts w:cs="Times New Roman"/>
                          <w:color w:val="2F5496" w:themeColor="accent5" w:themeShade="BF"/>
                          <w:szCs w:val="24"/>
                          <w:shd w:val="clear" w:color="auto" w:fill="FFFFFF"/>
                        </w:rPr>
                        <w:t>“</w:t>
                      </w:r>
                      <w:r w:rsidRPr="007C3AE4">
                        <w:rPr>
                          <w:rFonts w:cs="Times New Roman"/>
                          <w:i/>
                          <w:color w:val="2F5496" w:themeColor="accent5" w:themeShade="BF"/>
                          <w:szCs w:val="24"/>
                          <w:shd w:val="clear" w:color="auto" w:fill="FFFFFF"/>
                        </w:rPr>
                        <w:t>Os alunos aprendem nos seus limites e se o ensino for, de fato, de boa qualidade, o professor levará em conta esses limites e explorará convenientemente as possibilidades de cada um</w:t>
                      </w:r>
                      <w:r w:rsidRPr="007C3AE4">
                        <w:rPr>
                          <w:rFonts w:cs="Times New Roman"/>
                          <w:color w:val="2F5496" w:themeColor="accent5" w:themeShade="BF"/>
                          <w:szCs w:val="24"/>
                          <w:shd w:val="clear" w:color="auto" w:fill="FFFFFF"/>
                        </w:rPr>
                        <w:t>." (MANTOAN, 2003).</w:t>
                      </w:r>
                    </w:p>
                  </w:txbxContent>
                </v:textbox>
                <w10:wrap anchorx="margin"/>
              </v:rect>
            </w:pict>
          </mc:Fallback>
        </mc:AlternateContent>
      </w:r>
    </w:p>
    <w:p w14:paraId="3133A689" w14:textId="77777777" w:rsidR="007C3AE4" w:rsidRDefault="007C3AE4" w:rsidP="004259FB">
      <w:pPr>
        <w:ind w:left="2268"/>
        <w:rPr>
          <w:rFonts w:cs="Times New Roman"/>
          <w:sz w:val="20"/>
          <w:szCs w:val="20"/>
        </w:rPr>
      </w:pPr>
    </w:p>
    <w:p w14:paraId="3133A68A" w14:textId="77777777" w:rsidR="007C3AE4" w:rsidRDefault="007C3AE4" w:rsidP="004259FB">
      <w:pPr>
        <w:ind w:left="2268"/>
        <w:rPr>
          <w:rFonts w:cs="Times New Roman"/>
          <w:sz w:val="20"/>
          <w:szCs w:val="20"/>
        </w:rPr>
      </w:pPr>
    </w:p>
    <w:p w14:paraId="3133A68B" w14:textId="77777777" w:rsidR="007C3AE4" w:rsidRDefault="007C3AE4" w:rsidP="004259FB">
      <w:pPr>
        <w:ind w:left="2268"/>
        <w:rPr>
          <w:rFonts w:cs="Times New Roman"/>
          <w:sz w:val="20"/>
          <w:szCs w:val="20"/>
        </w:rPr>
      </w:pPr>
    </w:p>
    <w:p w14:paraId="3133A68C" w14:textId="77777777" w:rsidR="007C3AE4" w:rsidRPr="004259FB" w:rsidRDefault="007C3AE4" w:rsidP="004259FB">
      <w:pPr>
        <w:ind w:left="2268"/>
        <w:rPr>
          <w:rFonts w:cs="Times New Roman"/>
          <w:sz w:val="20"/>
          <w:szCs w:val="20"/>
        </w:rPr>
      </w:pPr>
    </w:p>
    <w:p w14:paraId="3133A68D" w14:textId="77777777" w:rsidR="00B53D96" w:rsidRDefault="00B53D96">
      <w:pPr>
        <w:jc w:val="left"/>
        <w:rPr>
          <w:rFonts w:cs="Times New Roman"/>
          <w:szCs w:val="24"/>
        </w:rPr>
      </w:pPr>
      <w:r>
        <w:rPr>
          <w:rFonts w:cs="Times New Roman"/>
          <w:szCs w:val="24"/>
        </w:rPr>
        <w:br w:type="page"/>
      </w:r>
    </w:p>
    <w:p w14:paraId="3133A68E" w14:textId="77777777" w:rsidR="00516DA4" w:rsidRPr="003A7319" w:rsidRDefault="00516DA4" w:rsidP="005535AA">
      <w:pPr>
        <w:spacing w:line="360" w:lineRule="auto"/>
        <w:ind w:firstLine="708"/>
        <w:rPr>
          <w:rFonts w:cs="Times New Roman"/>
          <w:szCs w:val="24"/>
        </w:rPr>
      </w:pPr>
    </w:p>
    <w:p w14:paraId="3133A68F" w14:textId="77777777" w:rsidR="00456251" w:rsidRPr="0083598E" w:rsidRDefault="00DF098D" w:rsidP="00DF098D">
      <w:pPr>
        <w:pStyle w:val="Ttulo1"/>
      </w:pPr>
      <w:bookmarkStart w:id="5" w:name="_Toc492062783"/>
      <w:bookmarkStart w:id="6" w:name="_Toc492067631"/>
      <w:r>
        <w:t xml:space="preserve">II </w:t>
      </w:r>
      <w:r w:rsidR="00C46B0D" w:rsidRPr="0083598E">
        <w:t>POR QUE ENSINAR CIÊNCIAS?</w:t>
      </w:r>
      <w:bookmarkEnd w:id="5"/>
      <w:bookmarkEnd w:id="6"/>
    </w:p>
    <w:p w14:paraId="3133A690" w14:textId="77777777" w:rsidR="00516DA4" w:rsidRDefault="00516DA4" w:rsidP="00D450C4">
      <w:pPr>
        <w:spacing w:line="360" w:lineRule="auto"/>
        <w:ind w:firstLine="708"/>
        <w:rPr>
          <w:rFonts w:cs="Times New Roman"/>
          <w:szCs w:val="24"/>
        </w:rPr>
      </w:pPr>
    </w:p>
    <w:p w14:paraId="3133A691" w14:textId="77777777" w:rsidR="00371A2F" w:rsidRDefault="00D2770D" w:rsidP="00371A2F">
      <w:pPr>
        <w:ind w:firstLine="1134"/>
        <w:rPr>
          <w:rFonts w:cs="Times New Roman"/>
          <w:szCs w:val="24"/>
        </w:rPr>
      </w:pPr>
      <w:r w:rsidRPr="006C212A">
        <w:rPr>
          <w:rFonts w:cs="Times New Roman"/>
          <w:szCs w:val="24"/>
        </w:rPr>
        <w:t xml:space="preserve">Aprender Ciências nos ajuda a ser protagonistas do mundo em que vivemos. </w:t>
      </w:r>
      <w:r w:rsidR="002D604E" w:rsidRPr="006C212A">
        <w:rPr>
          <w:rFonts w:cs="Times New Roman"/>
          <w:szCs w:val="24"/>
        </w:rPr>
        <w:t>De</w:t>
      </w:r>
      <w:r w:rsidR="002D604E">
        <w:rPr>
          <w:rFonts w:cs="Times New Roman"/>
          <w:szCs w:val="24"/>
        </w:rPr>
        <w:t xml:space="preserve"> </w:t>
      </w:r>
      <w:r w:rsidR="003B04D3">
        <w:rPr>
          <w:rFonts w:cs="Times New Roman"/>
          <w:szCs w:val="24"/>
        </w:rPr>
        <w:t>trilhar</w:t>
      </w:r>
      <w:r w:rsidR="002D604E">
        <w:rPr>
          <w:rFonts w:cs="Times New Roman"/>
          <w:szCs w:val="24"/>
        </w:rPr>
        <w:t xml:space="preserve"> nosso caminho com mais segurança, pois o conhecimento científico deve nos auxiliar</w:t>
      </w:r>
      <w:r w:rsidR="003B04D3">
        <w:rPr>
          <w:rFonts w:cs="Times New Roman"/>
          <w:szCs w:val="24"/>
        </w:rPr>
        <w:t xml:space="preserve"> também no nosso cotidiano.</w:t>
      </w:r>
      <w:r w:rsidR="002D604E">
        <w:rPr>
          <w:rFonts w:cs="Times New Roman"/>
          <w:szCs w:val="24"/>
        </w:rPr>
        <w:t xml:space="preserve"> </w:t>
      </w:r>
      <w:r w:rsidR="00E7109F" w:rsidRPr="00D2770D">
        <w:rPr>
          <w:rFonts w:cs="Times New Roman"/>
          <w:szCs w:val="24"/>
        </w:rPr>
        <w:t>Pelas repercussões da Ciência e da Tecnologia</w:t>
      </w:r>
      <w:r w:rsidR="00D450C4" w:rsidRPr="00D2770D">
        <w:rPr>
          <w:rFonts w:cs="Times New Roman"/>
          <w:szCs w:val="24"/>
        </w:rPr>
        <w:t xml:space="preserve"> na sociedade é grande a pertinência da escola as abo</w:t>
      </w:r>
      <w:r w:rsidR="00DB1985" w:rsidRPr="00D2770D">
        <w:rPr>
          <w:rFonts w:cs="Times New Roman"/>
          <w:szCs w:val="24"/>
        </w:rPr>
        <w:t>rdar nas atividades pedagógicas, principalmente considerando a forma como os estudantes compreendem os fenômenos naturais.</w:t>
      </w:r>
      <w:r w:rsidR="00D450C4">
        <w:rPr>
          <w:rFonts w:cs="Times New Roman"/>
          <w:szCs w:val="24"/>
        </w:rPr>
        <w:t xml:space="preserve"> </w:t>
      </w:r>
      <w:r w:rsidR="00670128">
        <w:rPr>
          <w:rFonts w:cs="Times New Roman"/>
          <w:szCs w:val="24"/>
        </w:rPr>
        <w:t xml:space="preserve">O Ensino de Ciências auxilia o(a) estudante a desenvolver a habilidade de transpor os conhecimentos científicos aprendidos na escola para seu cotidiano, contribuindo para tomadas de decisões e posicionamento crítico reflexivo ao favorecer a distinção </w:t>
      </w:r>
      <w:r w:rsidR="00D450C4">
        <w:rPr>
          <w:rFonts w:cs="Times New Roman"/>
          <w:szCs w:val="24"/>
        </w:rPr>
        <w:t>entre</w:t>
      </w:r>
      <w:r w:rsidR="00670128">
        <w:rPr>
          <w:rFonts w:cs="Times New Roman"/>
          <w:szCs w:val="24"/>
        </w:rPr>
        <w:t xml:space="preserve"> conhecimentos científicos de crenças e mitos. </w:t>
      </w:r>
    </w:p>
    <w:p w14:paraId="3133A692" w14:textId="77777777" w:rsidR="00371A2F" w:rsidRPr="00371A2F" w:rsidRDefault="00371A2F" w:rsidP="00967C49">
      <w:pPr>
        <w:rPr>
          <w:rFonts w:cs="Times New Roman"/>
          <w:szCs w:val="24"/>
        </w:rPr>
      </w:pPr>
      <w:r>
        <w:rPr>
          <w:rFonts w:cs="Times New Roman"/>
          <w:szCs w:val="24"/>
        </w:rPr>
        <w:t xml:space="preserve">O caminho da aprendizagem e do ensino em ciências naturais deve ser prazeroso, e motivo de alegria pois como nos ensina </w:t>
      </w:r>
      <w:r w:rsidRPr="00371A2F">
        <w:rPr>
          <w:rFonts w:cs="Times New Roman"/>
          <w:szCs w:val="24"/>
        </w:rPr>
        <w:t>(Pavão, 2008, p. 15)</w:t>
      </w:r>
    </w:p>
    <w:p w14:paraId="3133A693" w14:textId="77777777" w:rsidR="00371A2F" w:rsidRPr="00371A2F" w:rsidRDefault="00371A2F" w:rsidP="00371A2F">
      <w:pPr>
        <w:spacing w:line="240" w:lineRule="auto"/>
        <w:ind w:left="2268"/>
        <w:rPr>
          <w:rFonts w:cs="Times New Roman"/>
          <w:sz w:val="20"/>
          <w:szCs w:val="20"/>
        </w:rPr>
      </w:pPr>
      <w:r w:rsidRPr="00371A2F">
        <w:rPr>
          <w:rFonts w:cs="Times New Roman"/>
          <w:szCs w:val="24"/>
        </w:rPr>
        <w:t xml:space="preserve"> </w:t>
      </w:r>
      <w:r w:rsidRPr="00371A2F">
        <w:rPr>
          <w:rFonts w:cs="Times New Roman"/>
          <w:sz w:val="20"/>
          <w:szCs w:val="20"/>
        </w:rPr>
        <w:t xml:space="preserve">“Fazer ciência na escola não é necessariamente descobrir uma nova lei, desenvolver uma nova teoria, propor um novo modelo ou testar uma nova formula. Antes de tudo, fazer ciência na escola é utilizar procedimentos próprios da ciência, como observar, formular hipóteses, experimentar, registrar, sistematizar, analisar, criar...E transformar o mundo”. </w:t>
      </w:r>
    </w:p>
    <w:p w14:paraId="3133A694" w14:textId="77777777" w:rsidR="00EC6A9D" w:rsidRDefault="00EC6A9D" w:rsidP="00D2770D">
      <w:pPr>
        <w:autoSpaceDE w:val="0"/>
        <w:autoSpaceDN w:val="0"/>
        <w:adjustRightInd w:val="0"/>
        <w:spacing w:after="0" w:line="360" w:lineRule="auto"/>
        <w:ind w:firstLine="708"/>
        <w:rPr>
          <w:rFonts w:cs="Times New Roman"/>
          <w:szCs w:val="24"/>
        </w:rPr>
      </w:pPr>
    </w:p>
    <w:p w14:paraId="3133A695" w14:textId="77777777" w:rsidR="00670128" w:rsidRDefault="00B36C67" w:rsidP="00D2770D">
      <w:pPr>
        <w:spacing w:line="360" w:lineRule="auto"/>
        <w:ind w:firstLine="708"/>
        <w:rPr>
          <w:rFonts w:cs="Times New Roman"/>
          <w:szCs w:val="24"/>
        </w:rPr>
      </w:pPr>
      <w:r>
        <w:rPr>
          <w:rFonts w:cs="Times New Roman"/>
          <w:szCs w:val="24"/>
        </w:rPr>
        <w:t>A Ciência e a Tecnologia têm tornado os seres humanos felizes, porém</w:t>
      </w:r>
      <w:r w:rsidR="004259FB">
        <w:rPr>
          <w:rFonts w:cs="Times New Roman"/>
          <w:szCs w:val="24"/>
        </w:rPr>
        <w:t>,</w:t>
      </w:r>
      <w:r>
        <w:rPr>
          <w:rFonts w:cs="Times New Roman"/>
          <w:szCs w:val="24"/>
        </w:rPr>
        <w:t xml:space="preserve"> também são capazes de destruí-lo. </w:t>
      </w:r>
      <w:r w:rsidR="00670128">
        <w:rPr>
          <w:rFonts w:cs="Times New Roman"/>
          <w:szCs w:val="24"/>
        </w:rPr>
        <w:t>Um dos maiores desafios do Ensino de Ciências é ajudar os estudantes a fazerem s</w:t>
      </w:r>
      <w:r w:rsidR="00DB1985">
        <w:rPr>
          <w:rFonts w:cs="Times New Roman"/>
          <w:szCs w:val="24"/>
        </w:rPr>
        <w:t>u</w:t>
      </w:r>
      <w:r w:rsidR="00670128">
        <w:rPr>
          <w:rFonts w:cs="Times New Roman"/>
          <w:szCs w:val="24"/>
        </w:rPr>
        <w:t>a transposição criticamente</w:t>
      </w:r>
      <w:r w:rsidR="004259FB">
        <w:rPr>
          <w:rFonts w:cs="Times New Roman"/>
          <w:szCs w:val="24"/>
        </w:rPr>
        <w:t>, em linguagem coloquial, compreensível, cotidiana</w:t>
      </w:r>
      <w:r w:rsidR="00670128">
        <w:rPr>
          <w:rFonts w:cs="Times New Roman"/>
          <w:szCs w:val="24"/>
        </w:rPr>
        <w:t>.</w:t>
      </w:r>
      <w:r w:rsidR="00EC6A9D">
        <w:rPr>
          <w:rFonts w:cs="Times New Roman"/>
          <w:szCs w:val="24"/>
        </w:rPr>
        <w:t xml:space="preserve"> Bazzo (2017) traz uma reflexão acerca do papel da Ciência e Tecnologia para a Sociedade, analisando suas implicações:</w:t>
      </w:r>
    </w:p>
    <w:p w14:paraId="3133A696" w14:textId="77777777" w:rsidR="00EC6A9D" w:rsidRPr="002E2C52" w:rsidRDefault="00EC6A9D" w:rsidP="00EC6A9D">
      <w:pPr>
        <w:spacing w:line="240" w:lineRule="auto"/>
        <w:ind w:left="2268"/>
        <w:rPr>
          <w:rFonts w:cs="Times New Roman"/>
          <w:sz w:val="20"/>
          <w:szCs w:val="20"/>
        </w:rPr>
      </w:pPr>
      <w:r w:rsidRPr="002E2C52">
        <w:rPr>
          <w:rFonts w:cs="Times New Roman"/>
          <w:color w:val="000000"/>
          <w:sz w:val="20"/>
          <w:szCs w:val="20"/>
          <w:shd w:val="clear" w:color="auto" w:fill="FFFFFF"/>
        </w:rPr>
        <w:t>A tecnologia, com maiores ou menores impactos, tem conformado nossa vida. Estamos à mercê de sistemas interconectados, transistores, </w:t>
      </w:r>
      <w:r w:rsidRPr="002E2C52">
        <w:rPr>
          <w:rFonts w:cs="Times New Roman"/>
          <w:i/>
          <w:iCs/>
          <w:color w:val="000000"/>
          <w:sz w:val="20"/>
          <w:szCs w:val="20"/>
          <w:shd w:val="clear" w:color="auto" w:fill="FFFFFF"/>
        </w:rPr>
        <w:t>bytes</w:t>
      </w:r>
      <w:r w:rsidRPr="002E2C52">
        <w:rPr>
          <w:rFonts w:cs="Times New Roman"/>
          <w:color w:val="000000"/>
          <w:sz w:val="20"/>
          <w:szCs w:val="20"/>
          <w:shd w:val="clear" w:color="auto" w:fill="FFFFFF"/>
        </w:rPr>
        <w:t>, </w:t>
      </w:r>
      <w:r w:rsidRPr="002E2C52">
        <w:rPr>
          <w:rFonts w:cs="Times New Roman"/>
          <w:i/>
          <w:iCs/>
          <w:color w:val="000000"/>
          <w:sz w:val="20"/>
          <w:szCs w:val="20"/>
          <w:shd w:val="clear" w:color="auto" w:fill="FFFFFF"/>
        </w:rPr>
        <w:t>hardware</w:t>
      </w:r>
      <w:r w:rsidRPr="002E2C52">
        <w:rPr>
          <w:rFonts w:cs="Times New Roman"/>
          <w:color w:val="000000"/>
          <w:sz w:val="20"/>
          <w:szCs w:val="20"/>
          <w:shd w:val="clear" w:color="auto" w:fill="FFFFFF"/>
        </w:rPr>
        <w:t>, </w:t>
      </w:r>
      <w:r w:rsidRPr="002E2C52">
        <w:rPr>
          <w:rFonts w:cs="Times New Roman"/>
          <w:i/>
          <w:iCs/>
          <w:color w:val="000000"/>
          <w:sz w:val="20"/>
          <w:szCs w:val="20"/>
          <w:shd w:val="clear" w:color="auto" w:fill="FFFFFF"/>
        </w:rPr>
        <w:t>software</w:t>
      </w:r>
      <w:r w:rsidRPr="002E2C52">
        <w:rPr>
          <w:rFonts w:cs="Times New Roman"/>
          <w:color w:val="000000"/>
          <w:sz w:val="20"/>
          <w:szCs w:val="20"/>
          <w:shd w:val="clear" w:color="auto" w:fill="FFFFFF"/>
        </w:rPr>
        <w:t> e, o que é grave, estamos nos sentindo subservientes à sua autoridade, moldando-nos ao seu funcionamento. Isto nos converte, gostemos ou não, em participantes de uma nova ordem na história, acantonando-nos num sistema tal que nos coloca face a face com uma cultura que podemos chamar de 'tecnopolista'</w:t>
      </w:r>
      <w:r w:rsidRPr="002E2C52">
        <w:rPr>
          <w:rFonts w:cs="Times New Roman"/>
          <w:color w:val="000000"/>
          <w:sz w:val="20"/>
          <w:szCs w:val="20"/>
          <w:shd w:val="clear" w:color="auto" w:fill="FFFFFF"/>
          <w:vertAlign w:val="superscript"/>
        </w:rPr>
        <w:t>9</w:t>
      </w:r>
      <w:r w:rsidRPr="002E2C52">
        <w:rPr>
          <w:rFonts w:cs="Times New Roman"/>
          <w:color w:val="000000"/>
          <w:sz w:val="20"/>
          <w:szCs w:val="20"/>
          <w:shd w:val="clear" w:color="auto" w:fill="FFFFFF"/>
        </w:rPr>
        <w:t xml:space="preserve">, sujeitando-nos ao que </w:t>
      </w:r>
      <w:proofErr w:type="spellStart"/>
      <w:r w:rsidRPr="002E2C52">
        <w:rPr>
          <w:rFonts w:cs="Times New Roman"/>
          <w:color w:val="000000"/>
          <w:sz w:val="20"/>
          <w:szCs w:val="20"/>
          <w:shd w:val="clear" w:color="auto" w:fill="FFFFFF"/>
        </w:rPr>
        <w:t>Winner</w:t>
      </w:r>
      <w:proofErr w:type="spellEnd"/>
      <w:r w:rsidRPr="002E2C52">
        <w:rPr>
          <w:rFonts w:cs="Times New Roman"/>
          <w:color w:val="000000"/>
          <w:sz w:val="20"/>
          <w:szCs w:val="20"/>
          <w:shd w:val="clear" w:color="auto" w:fill="FFFFFF"/>
        </w:rPr>
        <w:t>, pertinentemente, chamou de ‘sonambulismo tecnológico’. (BAZZO, 2017 p.1)</w:t>
      </w:r>
    </w:p>
    <w:p w14:paraId="3133A697" w14:textId="77777777" w:rsidR="006C212A" w:rsidRDefault="006C212A">
      <w:pPr>
        <w:jc w:val="left"/>
        <w:rPr>
          <w:rFonts w:cs="Times New Roman"/>
          <w:b/>
          <w:szCs w:val="24"/>
        </w:rPr>
      </w:pPr>
      <w:r>
        <w:rPr>
          <w:rFonts w:cs="Times New Roman"/>
          <w:b/>
          <w:szCs w:val="24"/>
        </w:rPr>
        <w:br w:type="page"/>
      </w:r>
    </w:p>
    <w:p w14:paraId="3133A698" w14:textId="77777777" w:rsidR="0083598E" w:rsidRDefault="0083598E" w:rsidP="0083598E">
      <w:pPr>
        <w:ind w:firstLine="708"/>
        <w:rPr>
          <w:rFonts w:cs="Times New Roman"/>
          <w:b/>
          <w:szCs w:val="24"/>
        </w:rPr>
      </w:pPr>
    </w:p>
    <w:p w14:paraId="3133A699" w14:textId="77777777" w:rsidR="0083598E" w:rsidRPr="0083598E" w:rsidRDefault="00DF098D" w:rsidP="00DF098D">
      <w:pPr>
        <w:pStyle w:val="Ttulo1"/>
      </w:pPr>
      <w:bookmarkStart w:id="7" w:name="_Toc492062784"/>
      <w:bookmarkStart w:id="8" w:name="_Toc492067632"/>
      <w:r>
        <w:t xml:space="preserve">III </w:t>
      </w:r>
      <w:r w:rsidR="0083598E" w:rsidRPr="0083598E">
        <w:t>COMO SE APRENDE CIÊNCIAS?</w:t>
      </w:r>
      <w:bookmarkEnd w:id="7"/>
      <w:bookmarkEnd w:id="8"/>
    </w:p>
    <w:p w14:paraId="3133A69A" w14:textId="77777777" w:rsidR="00992DD2" w:rsidRDefault="00992DD2" w:rsidP="00992DD2">
      <w:pPr>
        <w:ind w:firstLine="708"/>
        <w:rPr>
          <w:rFonts w:cs="Times New Roman"/>
          <w:szCs w:val="24"/>
          <w:highlight w:val="green"/>
        </w:rPr>
      </w:pPr>
    </w:p>
    <w:p w14:paraId="3133A69B" w14:textId="77777777" w:rsidR="00992DD2" w:rsidRPr="00617A4E" w:rsidRDefault="00992DD2" w:rsidP="006C72D7">
      <w:pPr>
        <w:autoSpaceDE w:val="0"/>
        <w:autoSpaceDN w:val="0"/>
        <w:adjustRightInd w:val="0"/>
        <w:spacing w:after="0" w:line="360" w:lineRule="auto"/>
        <w:ind w:firstLine="708"/>
        <w:rPr>
          <w:rFonts w:cs="Times New Roman"/>
          <w:szCs w:val="24"/>
        </w:rPr>
      </w:pPr>
      <w:r w:rsidRPr="00617A4E">
        <w:rPr>
          <w:rFonts w:cs="Times New Roman"/>
          <w:szCs w:val="24"/>
        </w:rPr>
        <w:t>Para responder como se aprende Ciências, é necessário saber o que é cognição, aprendizagem e memória</w:t>
      </w:r>
      <w:r w:rsidR="008A7BAA" w:rsidRPr="00617A4E">
        <w:rPr>
          <w:rFonts w:cs="Times New Roman"/>
          <w:szCs w:val="24"/>
        </w:rPr>
        <w:t>, considerando que o(a)</w:t>
      </w:r>
      <w:r w:rsidRPr="00617A4E">
        <w:rPr>
          <w:rFonts w:cs="Times New Roman"/>
          <w:szCs w:val="24"/>
        </w:rPr>
        <w:t xml:space="preserve"> educador</w:t>
      </w:r>
      <w:r w:rsidR="008A7BAA" w:rsidRPr="00617A4E">
        <w:rPr>
          <w:rFonts w:cs="Times New Roman"/>
          <w:szCs w:val="24"/>
        </w:rPr>
        <w:t>(a)</w:t>
      </w:r>
      <w:r w:rsidRPr="00617A4E">
        <w:rPr>
          <w:rFonts w:cs="Times New Roman"/>
          <w:szCs w:val="24"/>
        </w:rPr>
        <w:t xml:space="preserve"> está cotidianamente atuando nas transformações neurobiológicas cerebrais que levam à aprendizagem. </w:t>
      </w:r>
      <w:r w:rsidR="005F4FE3" w:rsidRPr="00617A4E">
        <w:rPr>
          <w:rFonts w:cs="Times New Roman"/>
          <w:szCs w:val="24"/>
        </w:rPr>
        <w:t xml:space="preserve">Como educadores, necessitamos pensar os projetos, programas, os métodos e estratégias de ensino considerando os processos mentais, afetivos, psicomotores </w:t>
      </w:r>
      <w:proofErr w:type="spellStart"/>
      <w:r w:rsidR="005F4FE3" w:rsidRPr="00617A4E">
        <w:rPr>
          <w:rFonts w:cs="Times New Roman"/>
          <w:szCs w:val="24"/>
        </w:rPr>
        <w:t>sócio-culturais</w:t>
      </w:r>
      <w:proofErr w:type="spellEnd"/>
      <w:r w:rsidR="005F4FE3" w:rsidRPr="00617A4E">
        <w:rPr>
          <w:rFonts w:cs="Times New Roman"/>
          <w:szCs w:val="24"/>
        </w:rPr>
        <w:t xml:space="preserve"> que atuam nos processos de cognição e aprendizagem.</w:t>
      </w:r>
      <w:r w:rsidRPr="00617A4E">
        <w:rPr>
          <w:rFonts w:cs="Times New Roman"/>
          <w:szCs w:val="24"/>
        </w:rPr>
        <w:t xml:space="preserve"> Mas</w:t>
      </w:r>
      <w:r w:rsidR="008A7BAA" w:rsidRPr="00617A4E">
        <w:rPr>
          <w:rFonts w:cs="Times New Roman"/>
          <w:szCs w:val="24"/>
        </w:rPr>
        <w:t>, pergunta-se</w:t>
      </w:r>
      <w:r w:rsidRPr="00617A4E">
        <w:rPr>
          <w:rFonts w:cs="Times New Roman"/>
          <w:szCs w:val="24"/>
        </w:rPr>
        <w:t xml:space="preserve">, </w:t>
      </w:r>
      <w:r w:rsidRPr="00617A4E">
        <w:rPr>
          <w:rFonts w:cs="Times New Roman"/>
          <w:i/>
          <w:szCs w:val="24"/>
        </w:rPr>
        <w:t>saber como o cérebro “aprende”, tornaria a “mágica do ensinar e aprender” mais eficiente, com repercussões positivas para os aprendizes?</w:t>
      </w:r>
      <w:r w:rsidR="004B492F">
        <w:rPr>
          <w:rFonts w:cs="Times New Roman"/>
          <w:i/>
          <w:szCs w:val="24"/>
        </w:rPr>
        <w:t xml:space="preserve"> </w:t>
      </w:r>
      <w:r w:rsidRPr="00617A4E">
        <w:rPr>
          <w:rFonts w:cs="Times New Roman"/>
          <w:szCs w:val="24"/>
        </w:rPr>
        <w:t>(</w:t>
      </w:r>
      <w:r w:rsidRPr="002D7898">
        <w:rPr>
          <w:rFonts w:cs="Times New Roman"/>
          <w:szCs w:val="24"/>
        </w:rPr>
        <w:t>GUERRA et al, 2004, p</w:t>
      </w:r>
      <w:r w:rsidRPr="00617A4E">
        <w:rPr>
          <w:rFonts w:cs="Times New Roman"/>
          <w:szCs w:val="24"/>
        </w:rPr>
        <w:t>.1)</w:t>
      </w:r>
    </w:p>
    <w:p w14:paraId="3133A69C" w14:textId="77777777" w:rsidR="0079557F" w:rsidRPr="00617A4E" w:rsidRDefault="00992DD2" w:rsidP="00AF14E5">
      <w:pPr>
        <w:autoSpaceDE w:val="0"/>
        <w:autoSpaceDN w:val="0"/>
        <w:adjustRightInd w:val="0"/>
        <w:spacing w:after="0" w:line="360" w:lineRule="auto"/>
        <w:ind w:firstLine="1134"/>
        <w:rPr>
          <w:rFonts w:cs="Times New Roman"/>
          <w:szCs w:val="24"/>
        </w:rPr>
      </w:pPr>
      <w:r w:rsidRPr="00617A4E">
        <w:rPr>
          <w:rFonts w:cs="Times New Roman"/>
          <w:szCs w:val="24"/>
        </w:rPr>
        <w:t>No Brasil, a</w:t>
      </w:r>
      <w:r w:rsidR="008A7BAA" w:rsidRPr="00617A4E">
        <w:rPr>
          <w:rFonts w:cs="Times New Roman"/>
          <w:szCs w:val="24"/>
        </w:rPr>
        <w:t xml:space="preserve"> área da</w:t>
      </w:r>
      <w:r w:rsidRPr="00617A4E">
        <w:rPr>
          <w:rFonts w:cs="Times New Roman"/>
          <w:szCs w:val="24"/>
        </w:rPr>
        <w:t xml:space="preserve"> educação quase não faz uso do conhecimento disponível sobre o</w:t>
      </w:r>
      <w:r w:rsidR="00902BD1" w:rsidRPr="00617A4E">
        <w:rPr>
          <w:rFonts w:cs="Times New Roman"/>
          <w:szCs w:val="24"/>
        </w:rPr>
        <w:t>s</w:t>
      </w:r>
      <w:r w:rsidRPr="00617A4E">
        <w:rPr>
          <w:rFonts w:cs="Times New Roman"/>
          <w:szCs w:val="24"/>
        </w:rPr>
        <w:t xml:space="preserve"> </w:t>
      </w:r>
      <w:r w:rsidR="00902BD1" w:rsidRPr="00617A4E">
        <w:rPr>
          <w:rFonts w:cs="Times New Roman"/>
          <w:szCs w:val="24"/>
        </w:rPr>
        <w:t>fundamentos neurobiológicos do processo ensino-aprendizagem</w:t>
      </w:r>
      <w:r w:rsidRPr="00617A4E">
        <w:rPr>
          <w:rFonts w:cs="Times New Roman"/>
          <w:szCs w:val="24"/>
        </w:rPr>
        <w:t xml:space="preserve"> para orientação de sua prática. </w:t>
      </w:r>
      <w:r w:rsidR="0079557F" w:rsidRPr="00617A4E">
        <w:rPr>
          <w:rFonts w:cs="Times New Roman"/>
          <w:szCs w:val="24"/>
        </w:rPr>
        <w:t xml:space="preserve">As investigações realizadas no âmbito da psicologia cognitiva nas áreas da aprendizagem e memória humanas têm implicações importantes no nível escolar. </w:t>
      </w:r>
      <w:r w:rsidR="002B435F" w:rsidRPr="00617A4E">
        <w:rPr>
          <w:rFonts w:cs="Times New Roman"/>
          <w:szCs w:val="24"/>
        </w:rPr>
        <w:t xml:space="preserve">O desenvolvimento cognitivo é resultante de processos internos, de operações mentais que, não pode ser entendido sem as relações sociais que o converte em relações mentais. </w:t>
      </w:r>
      <w:r w:rsidR="0079557F" w:rsidRPr="00617A4E">
        <w:rPr>
          <w:rFonts w:cs="Times New Roman"/>
          <w:szCs w:val="24"/>
        </w:rPr>
        <w:t>Aprendizagem e memória são interdependentes;</w:t>
      </w:r>
      <w:r w:rsidR="00CF3EB2" w:rsidRPr="00617A4E">
        <w:rPr>
          <w:rFonts w:cs="Times New Roman"/>
          <w:szCs w:val="24"/>
        </w:rPr>
        <w:t xml:space="preserve"> a</w:t>
      </w:r>
      <w:r w:rsidR="00CF3EB2" w:rsidRPr="00617A4E">
        <w:rPr>
          <w:rFonts w:cs="Times New Roman"/>
          <w:i/>
          <w:szCs w:val="24"/>
        </w:rPr>
        <w:t xml:space="preserve"> aprendizagem correspond</w:t>
      </w:r>
      <w:r w:rsidR="0079557F" w:rsidRPr="00617A4E">
        <w:rPr>
          <w:rFonts w:cs="Times New Roman"/>
          <w:i/>
          <w:szCs w:val="24"/>
        </w:rPr>
        <w:t>e</w:t>
      </w:r>
      <w:r w:rsidR="00CF3EB2" w:rsidRPr="00617A4E">
        <w:rPr>
          <w:rFonts w:cs="Times New Roman"/>
          <w:i/>
          <w:szCs w:val="24"/>
        </w:rPr>
        <w:t xml:space="preserve"> à aquisição de novos conhecimentos do meio e, como resultado desta experiência, ocorre a modificação do comportamento, </w:t>
      </w:r>
      <w:r w:rsidR="0079557F" w:rsidRPr="00617A4E">
        <w:rPr>
          <w:rFonts w:cs="Times New Roman"/>
          <w:i/>
          <w:szCs w:val="24"/>
        </w:rPr>
        <w:t>e</w:t>
      </w:r>
      <w:r w:rsidR="00CF3EB2" w:rsidRPr="00617A4E">
        <w:rPr>
          <w:rFonts w:cs="Times New Roman"/>
          <w:i/>
          <w:szCs w:val="24"/>
        </w:rPr>
        <w:t xml:space="preserve"> a memória é a retenção deste conhecimento</w:t>
      </w:r>
      <w:r w:rsidR="00CF3EB2" w:rsidRPr="00617A4E">
        <w:rPr>
          <w:rFonts w:cs="Times New Roman"/>
          <w:szCs w:val="24"/>
        </w:rPr>
        <w:t>. (</w:t>
      </w:r>
      <w:r w:rsidR="00BB2AAA" w:rsidRPr="00AF14E5">
        <w:rPr>
          <w:rFonts w:cs="Times New Roman"/>
          <w:szCs w:val="24"/>
          <w:highlight w:val="red"/>
        </w:rPr>
        <w:t>BRANDÃO</w:t>
      </w:r>
      <w:r w:rsidR="00BB2AAA" w:rsidRPr="00617A4E">
        <w:rPr>
          <w:rFonts w:cs="Times New Roman"/>
          <w:szCs w:val="24"/>
        </w:rPr>
        <w:t xml:space="preserve">, 2005, </w:t>
      </w:r>
      <w:r w:rsidR="00CF3EB2" w:rsidRPr="00617A4E">
        <w:rPr>
          <w:rFonts w:cs="Times New Roman"/>
          <w:szCs w:val="24"/>
        </w:rPr>
        <w:t xml:space="preserve">p.99). </w:t>
      </w:r>
      <w:r w:rsidR="003A2820" w:rsidRPr="00617A4E">
        <w:rPr>
          <w:rFonts w:cs="Times New Roman"/>
          <w:szCs w:val="24"/>
        </w:rPr>
        <w:t>Dizemos que a pessoa aprendeu quando, após a aquisição de novas informações, ela é capaz de aprofundar, a</w:t>
      </w:r>
      <w:r w:rsidR="00C737F1" w:rsidRPr="00617A4E">
        <w:rPr>
          <w:rFonts w:cs="Times New Roman"/>
          <w:szCs w:val="24"/>
        </w:rPr>
        <w:t>mpli</w:t>
      </w:r>
      <w:r w:rsidR="003A2820" w:rsidRPr="00617A4E">
        <w:rPr>
          <w:rFonts w:cs="Times New Roman"/>
          <w:szCs w:val="24"/>
        </w:rPr>
        <w:t>ar, reorganizar seus conhecimentos prévios.</w:t>
      </w:r>
    </w:p>
    <w:p w14:paraId="3133A69D" w14:textId="77777777" w:rsidR="004D4386" w:rsidRPr="00617A4E" w:rsidRDefault="00CF3EB2" w:rsidP="00AF14E5">
      <w:pPr>
        <w:spacing w:line="360" w:lineRule="auto"/>
        <w:ind w:firstLine="1134"/>
        <w:rPr>
          <w:rFonts w:cs="Times New Roman"/>
          <w:szCs w:val="24"/>
        </w:rPr>
      </w:pPr>
      <w:r w:rsidRPr="00617A4E">
        <w:rPr>
          <w:rFonts w:cs="Times New Roman"/>
          <w:szCs w:val="24"/>
        </w:rPr>
        <w:t xml:space="preserve">Algumas pessoas apresentam maior rapidez na ativação dos processos neurais relacionados à aquisição das informações. Também podem apresentar maior eficiência no mecanismo de armazenamento e de recuperação dessas informações. Para o autor, </w:t>
      </w:r>
      <w:r w:rsidRPr="00617A4E">
        <w:rPr>
          <w:rFonts w:cs="Times New Roman"/>
          <w:i/>
          <w:szCs w:val="24"/>
        </w:rPr>
        <w:t>os mecanismos cerebrais da memória e aprendizagem estão também associados aos processos neurais responsáveis pela atenção, percepção, motivação, pensamento e outros processos neuropsicológicos, de forma que perturbações em qualquer um deles pode afetar ambas.</w:t>
      </w:r>
      <w:r w:rsidR="00F63AAA">
        <w:rPr>
          <w:rFonts w:cs="Times New Roman"/>
          <w:i/>
          <w:szCs w:val="24"/>
        </w:rPr>
        <w:t xml:space="preserve"> </w:t>
      </w:r>
      <w:r w:rsidRPr="00617A4E">
        <w:rPr>
          <w:rFonts w:cs="Times New Roman"/>
          <w:szCs w:val="24"/>
        </w:rPr>
        <w:t>(</w:t>
      </w:r>
      <w:r w:rsidR="00BB2AAA" w:rsidRPr="00AF14E5">
        <w:rPr>
          <w:rFonts w:cs="Times New Roman"/>
          <w:szCs w:val="24"/>
          <w:highlight w:val="red"/>
        </w:rPr>
        <w:t>BRANDÃO,</w:t>
      </w:r>
      <w:r w:rsidR="00BB2AAA" w:rsidRPr="00617A4E">
        <w:rPr>
          <w:rFonts w:cs="Times New Roman"/>
          <w:szCs w:val="24"/>
        </w:rPr>
        <w:t xml:space="preserve"> 2005, </w:t>
      </w:r>
      <w:r w:rsidRPr="00617A4E">
        <w:rPr>
          <w:rFonts w:cs="Times New Roman"/>
          <w:szCs w:val="24"/>
        </w:rPr>
        <w:t>p.100).</w:t>
      </w:r>
    </w:p>
    <w:p w14:paraId="3133A69E" w14:textId="77777777" w:rsidR="006B4CB9" w:rsidRPr="00617A4E" w:rsidRDefault="006B4CB9" w:rsidP="006C72D7">
      <w:pPr>
        <w:spacing w:line="360" w:lineRule="auto"/>
        <w:ind w:firstLine="708"/>
        <w:rPr>
          <w:rFonts w:cs="Times New Roman"/>
          <w:szCs w:val="24"/>
        </w:rPr>
      </w:pPr>
      <w:r w:rsidRPr="00617A4E">
        <w:rPr>
          <w:rFonts w:cs="Times New Roman"/>
          <w:szCs w:val="24"/>
        </w:rPr>
        <w:t>Estudos no campo da neurobiologia da aprendizagem e memória</w:t>
      </w:r>
      <w:r w:rsidR="00325900" w:rsidRPr="00617A4E">
        <w:rPr>
          <w:rFonts w:cs="Times New Roman"/>
          <w:szCs w:val="24"/>
        </w:rPr>
        <w:t xml:space="preserve"> têm</w:t>
      </w:r>
      <w:r w:rsidR="00722F7C" w:rsidRPr="00617A4E">
        <w:rPr>
          <w:rFonts w:cs="Times New Roman"/>
          <w:szCs w:val="24"/>
        </w:rPr>
        <w:t xml:space="preserve"> tentado esclarecer os mecanismos neuroquímicos acionados quando adquirimos uma informação </w:t>
      </w:r>
      <w:r w:rsidR="00722F7C" w:rsidRPr="00617A4E">
        <w:rPr>
          <w:rFonts w:cs="Times New Roman"/>
          <w:szCs w:val="24"/>
        </w:rPr>
        <w:lastRenderedPageBreak/>
        <w:t>ou nos recordamos de algum fato. As</w:t>
      </w:r>
      <w:r w:rsidR="000E3843" w:rsidRPr="00617A4E">
        <w:rPr>
          <w:rFonts w:cs="Times New Roman"/>
          <w:szCs w:val="24"/>
        </w:rPr>
        <w:t xml:space="preserve"> </w:t>
      </w:r>
      <w:r w:rsidR="00722F7C" w:rsidRPr="00617A4E">
        <w:rPr>
          <w:rFonts w:cs="Times New Roman"/>
          <w:szCs w:val="24"/>
        </w:rPr>
        <w:t>pesquisa</w:t>
      </w:r>
      <w:r w:rsidR="000E3843" w:rsidRPr="00617A4E">
        <w:rPr>
          <w:rFonts w:cs="Times New Roman"/>
          <w:szCs w:val="24"/>
        </w:rPr>
        <w:t>s</w:t>
      </w:r>
      <w:r w:rsidR="00722F7C" w:rsidRPr="00617A4E">
        <w:rPr>
          <w:rFonts w:cs="Times New Roman"/>
          <w:szCs w:val="24"/>
        </w:rPr>
        <w:t xml:space="preserve"> mostram</w:t>
      </w:r>
      <w:r w:rsidR="00325900" w:rsidRPr="00617A4E">
        <w:rPr>
          <w:rFonts w:cs="Times New Roman"/>
          <w:szCs w:val="24"/>
        </w:rPr>
        <w:t xml:space="preserve"> que os traços a serem armazenados são recebidos inicialmente pela memória sensorial, ou imediata, que ocorre em fração de segundo</w:t>
      </w:r>
      <w:r w:rsidR="00722F7C" w:rsidRPr="00617A4E">
        <w:rPr>
          <w:rFonts w:cs="Times New Roman"/>
          <w:szCs w:val="24"/>
        </w:rPr>
        <w:t xml:space="preserve">, </w:t>
      </w:r>
      <w:r w:rsidR="00325900" w:rsidRPr="00617A4E">
        <w:rPr>
          <w:rFonts w:cs="Times New Roman"/>
          <w:szCs w:val="24"/>
        </w:rPr>
        <w:t>e</w:t>
      </w:r>
      <w:r w:rsidR="00722F7C" w:rsidRPr="00617A4E">
        <w:rPr>
          <w:rFonts w:cs="Times New Roman"/>
          <w:szCs w:val="24"/>
        </w:rPr>
        <w:t xml:space="preserve"> </w:t>
      </w:r>
      <w:r w:rsidR="00325900" w:rsidRPr="00617A4E">
        <w:rPr>
          <w:rFonts w:cs="Times New Roman"/>
          <w:szCs w:val="24"/>
        </w:rPr>
        <w:t>transferidos para a memória primária, ou operacional, de curto prazo (alguns segundos ou minuto), podendo ser descartados ou ser transferidos para o</w:t>
      </w:r>
      <w:r w:rsidR="000E3843" w:rsidRPr="00617A4E">
        <w:rPr>
          <w:rFonts w:cs="Times New Roman"/>
          <w:szCs w:val="24"/>
        </w:rPr>
        <w:t>utro</w:t>
      </w:r>
      <w:r w:rsidR="00325900" w:rsidRPr="00617A4E">
        <w:rPr>
          <w:rFonts w:cs="Times New Roman"/>
          <w:szCs w:val="24"/>
        </w:rPr>
        <w:t xml:space="preserve"> processo de memorização, um sistema duradouro de armazenamento. Os eventos estocados na memória secundária (duração variável de minutos a anos), uma vez localizados pelo sistema de busca são trazidos à consciência</w:t>
      </w:r>
      <w:r w:rsidR="00BB2AAA" w:rsidRPr="00617A4E">
        <w:rPr>
          <w:rFonts w:cs="Times New Roman"/>
          <w:szCs w:val="24"/>
        </w:rPr>
        <w:t xml:space="preserve"> de modo a permitir funções mentais elaboradas, como o raciocínio</w:t>
      </w:r>
      <w:r w:rsidR="00325900" w:rsidRPr="00617A4E">
        <w:rPr>
          <w:rFonts w:cs="Times New Roman"/>
          <w:szCs w:val="24"/>
        </w:rPr>
        <w:t xml:space="preserve"> </w:t>
      </w:r>
      <w:r w:rsidR="00BB2AAA" w:rsidRPr="00617A4E">
        <w:rPr>
          <w:rFonts w:cs="Times New Roman"/>
          <w:szCs w:val="24"/>
        </w:rPr>
        <w:t>(</w:t>
      </w:r>
      <w:r w:rsidR="00BB2AAA" w:rsidRPr="00AF14E5">
        <w:rPr>
          <w:rFonts w:cs="Times New Roman"/>
          <w:szCs w:val="24"/>
          <w:highlight w:val="red"/>
        </w:rPr>
        <w:t>BRANDÃO</w:t>
      </w:r>
      <w:r w:rsidR="00BB2AAA" w:rsidRPr="00617A4E">
        <w:rPr>
          <w:rFonts w:cs="Times New Roman"/>
          <w:szCs w:val="24"/>
        </w:rPr>
        <w:t>, 2005, p.104)</w:t>
      </w:r>
      <w:r w:rsidR="001E6264" w:rsidRPr="00617A4E">
        <w:rPr>
          <w:rFonts w:cs="Times New Roman"/>
          <w:szCs w:val="24"/>
        </w:rPr>
        <w:t>.</w:t>
      </w:r>
    </w:p>
    <w:p w14:paraId="3133A69F" w14:textId="77777777" w:rsidR="001E6264" w:rsidRPr="00617A4E" w:rsidRDefault="001E6264" w:rsidP="006C72D7">
      <w:pPr>
        <w:spacing w:line="360" w:lineRule="auto"/>
        <w:ind w:firstLine="708"/>
        <w:rPr>
          <w:rFonts w:cs="Times New Roman"/>
          <w:szCs w:val="24"/>
        </w:rPr>
      </w:pPr>
      <w:r w:rsidRPr="00617A4E">
        <w:rPr>
          <w:rFonts w:cs="Times New Roman"/>
          <w:szCs w:val="24"/>
        </w:rPr>
        <w:t>Pinto faz uma interessante analogia entre a memória</w:t>
      </w:r>
      <w:r w:rsidR="00F90A34" w:rsidRPr="00617A4E">
        <w:rPr>
          <w:rFonts w:cs="Times New Roman"/>
          <w:szCs w:val="24"/>
        </w:rPr>
        <w:t xml:space="preserve"> humana e uma grande bib</w:t>
      </w:r>
      <w:r w:rsidR="006C72D7">
        <w:rPr>
          <w:rFonts w:cs="Times New Roman"/>
          <w:szCs w:val="24"/>
        </w:rPr>
        <w:t>lioteca, afirmando que</w:t>
      </w:r>
      <w:r w:rsidRPr="00617A4E">
        <w:rPr>
          <w:rFonts w:cs="Times New Roman"/>
          <w:szCs w:val="24"/>
        </w:rPr>
        <w:t xml:space="preserve"> </w:t>
      </w:r>
    </w:p>
    <w:p w14:paraId="3133A6A0" w14:textId="77777777" w:rsidR="001E6264" w:rsidRPr="00617A4E" w:rsidRDefault="001E6264" w:rsidP="006C72D7">
      <w:pPr>
        <w:spacing w:after="0" w:line="240" w:lineRule="auto"/>
        <w:ind w:left="2268"/>
        <w:rPr>
          <w:rFonts w:cs="Times New Roman"/>
          <w:i/>
          <w:sz w:val="20"/>
          <w:szCs w:val="20"/>
        </w:rPr>
      </w:pPr>
      <w:r w:rsidRPr="00617A4E">
        <w:rPr>
          <w:rFonts w:cs="Times New Roman"/>
          <w:sz w:val="20"/>
          <w:szCs w:val="20"/>
        </w:rPr>
        <w:t>podem-se detectar as seguintes similaridades de processos: Os livros dão entrada na biblioteca, são catalogados e uma ficha é elaborada (aquisição e codificação da informação na memória), depois são colocados na prateleira de uma estante (processo de armazenamento e retenção na memória) e posteriormente são requisitados e usados pelo leitor (processo de recup</w:t>
      </w:r>
      <w:r w:rsidR="00967C49">
        <w:rPr>
          <w:rFonts w:cs="Times New Roman"/>
          <w:sz w:val="20"/>
          <w:szCs w:val="20"/>
        </w:rPr>
        <w:t xml:space="preserve">eração e recordação na memória </w:t>
      </w:r>
      <w:r w:rsidRPr="00617A4E">
        <w:rPr>
          <w:rFonts w:cs="Times New Roman"/>
          <w:sz w:val="20"/>
          <w:szCs w:val="20"/>
        </w:rPr>
        <w:t>(PINTO, 2001, p.18)</w:t>
      </w:r>
      <w:r w:rsidR="00967C49">
        <w:rPr>
          <w:rFonts w:cs="Times New Roman"/>
          <w:sz w:val="20"/>
          <w:szCs w:val="20"/>
        </w:rPr>
        <w:t>.</w:t>
      </w:r>
    </w:p>
    <w:p w14:paraId="3133A6A1" w14:textId="77777777" w:rsidR="00F90A34" w:rsidRPr="00617A4E" w:rsidRDefault="00F90A34" w:rsidP="006C72D7">
      <w:pPr>
        <w:autoSpaceDE w:val="0"/>
        <w:autoSpaceDN w:val="0"/>
        <w:adjustRightInd w:val="0"/>
        <w:spacing w:after="0" w:line="360" w:lineRule="auto"/>
        <w:ind w:firstLine="708"/>
        <w:rPr>
          <w:rFonts w:cs="Times New Roman"/>
          <w:szCs w:val="24"/>
        </w:rPr>
      </w:pPr>
    </w:p>
    <w:p w14:paraId="3133A6A2" w14:textId="77777777" w:rsidR="0083598E" w:rsidRDefault="00902BD1" w:rsidP="00374CC7">
      <w:pPr>
        <w:autoSpaceDE w:val="0"/>
        <w:autoSpaceDN w:val="0"/>
        <w:adjustRightInd w:val="0"/>
        <w:spacing w:after="0" w:line="360" w:lineRule="auto"/>
        <w:ind w:firstLine="708"/>
        <w:rPr>
          <w:rFonts w:cs="Times New Roman"/>
          <w:szCs w:val="24"/>
        </w:rPr>
      </w:pPr>
      <w:r w:rsidRPr="00617A4E">
        <w:rPr>
          <w:rFonts w:cs="Times New Roman"/>
          <w:szCs w:val="24"/>
        </w:rPr>
        <w:t xml:space="preserve">E como se aprende Ciências? </w:t>
      </w:r>
      <w:r w:rsidR="00CB2786" w:rsidRPr="00617A4E">
        <w:rPr>
          <w:rFonts w:cs="Times New Roman"/>
          <w:szCs w:val="24"/>
        </w:rPr>
        <w:t xml:space="preserve">Em nosso entender, </w:t>
      </w:r>
      <w:r w:rsidR="005938BC" w:rsidRPr="00617A4E">
        <w:rPr>
          <w:rFonts w:cs="Times New Roman"/>
          <w:szCs w:val="24"/>
        </w:rPr>
        <w:t>de forma semelhante</w:t>
      </w:r>
      <w:r w:rsidR="00CB2786" w:rsidRPr="00617A4E">
        <w:rPr>
          <w:rFonts w:cs="Times New Roman"/>
          <w:szCs w:val="24"/>
        </w:rPr>
        <w:t xml:space="preserve"> como se dão as demais aprendizagens. Apesar de existirem várias formas de promover a aprendizagem, de haver uma variedade de meios para a Educação Científica, p</w:t>
      </w:r>
      <w:r w:rsidR="001939C2" w:rsidRPr="00617A4E">
        <w:rPr>
          <w:rFonts w:cs="Times New Roman"/>
          <w:szCs w:val="24"/>
        </w:rPr>
        <w:t xml:space="preserve">esquisas relatam dificuldades conceituais na aprendizagem da </w:t>
      </w:r>
      <w:r w:rsidR="004D4386" w:rsidRPr="00617A4E">
        <w:rPr>
          <w:rFonts w:cs="Times New Roman"/>
          <w:szCs w:val="24"/>
        </w:rPr>
        <w:t>C</w:t>
      </w:r>
      <w:r w:rsidR="001939C2" w:rsidRPr="00617A4E">
        <w:rPr>
          <w:rFonts w:cs="Times New Roman"/>
          <w:szCs w:val="24"/>
        </w:rPr>
        <w:t>iência</w:t>
      </w:r>
      <w:r w:rsidR="00247EA7" w:rsidRPr="00617A4E">
        <w:rPr>
          <w:rFonts w:cs="Times New Roman"/>
          <w:szCs w:val="24"/>
        </w:rPr>
        <w:t xml:space="preserve"> no Ensino Fundamental</w:t>
      </w:r>
      <w:r w:rsidR="001939C2" w:rsidRPr="00617A4E">
        <w:rPr>
          <w:rFonts w:cs="Times New Roman"/>
          <w:szCs w:val="24"/>
        </w:rPr>
        <w:t xml:space="preserve">. </w:t>
      </w:r>
      <w:r w:rsidR="00A81CA8" w:rsidRPr="00617A4E">
        <w:rPr>
          <w:rFonts w:cs="Times New Roman"/>
          <w:szCs w:val="24"/>
        </w:rPr>
        <w:t>Precisamos</w:t>
      </w:r>
      <w:r w:rsidR="001939C2" w:rsidRPr="00617A4E">
        <w:rPr>
          <w:rFonts w:cs="Times New Roman"/>
          <w:szCs w:val="24"/>
        </w:rPr>
        <w:t xml:space="preserve"> tentar compreender melhor suas causas e possíveis soluções a partir dos recentes estudos em psicologia cognitiva da aprendizagem.</w:t>
      </w:r>
      <w:r w:rsidR="00247EA7" w:rsidRPr="00617A4E">
        <w:rPr>
          <w:rFonts w:cs="Times New Roman"/>
          <w:szCs w:val="24"/>
        </w:rPr>
        <w:t xml:space="preserve"> </w:t>
      </w:r>
      <w:r w:rsidR="00CB2786" w:rsidRPr="00617A4E">
        <w:rPr>
          <w:rFonts w:cs="Times New Roman"/>
          <w:szCs w:val="24"/>
        </w:rPr>
        <w:t>A criança deve ter o prazer da descoberta, de responder a perguntas, precisa se encantar com e pela Ciência</w:t>
      </w:r>
      <w:r w:rsidR="00CB2786" w:rsidRPr="006C212A">
        <w:rPr>
          <w:rFonts w:cs="Times New Roman"/>
          <w:szCs w:val="24"/>
        </w:rPr>
        <w:t xml:space="preserve">. </w:t>
      </w:r>
      <w:r w:rsidR="00991C93" w:rsidRPr="006C212A">
        <w:rPr>
          <w:rFonts w:cs="Times New Roman"/>
          <w:i/>
          <w:szCs w:val="24"/>
        </w:rPr>
        <w:t>Na relação professor e aluno, o encantamento pelo ensino aprendizagem deve ser recíproco, possibilitando que as tarefas didáticas em sala de aula fiquem mais fáceis de serem assimiladas, de forma criativa, intuitiva, otimista e feliz.</w:t>
      </w:r>
      <w:r w:rsidR="00374CC7" w:rsidRPr="006C212A">
        <w:rPr>
          <w:rFonts w:cs="Times New Roman"/>
          <w:i/>
          <w:szCs w:val="24"/>
        </w:rPr>
        <w:t xml:space="preserve"> (BERNARDELLI, 2004, p</w:t>
      </w:r>
      <w:r w:rsidR="00991C93" w:rsidRPr="006C212A">
        <w:rPr>
          <w:rFonts w:cs="Times New Roman"/>
          <w:i/>
          <w:szCs w:val="24"/>
        </w:rPr>
        <w:t>.1)</w:t>
      </w:r>
      <w:r w:rsidR="00374CC7" w:rsidRPr="006C212A">
        <w:rPr>
          <w:rFonts w:cs="Times New Roman"/>
          <w:i/>
          <w:szCs w:val="24"/>
        </w:rPr>
        <w:t>.</w:t>
      </w:r>
      <w:r w:rsidR="00374CC7">
        <w:rPr>
          <w:rFonts w:cs="Times New Roman"/>
          <w:sz w:val="20"/>
          <w:szCs w:val="20"/>
        </w:rPr>
        <w:t xml:space="preserve"> </w:t>
      </w:r>
      <w:r w:rsidR="00374CC7" w:rsidRPr="00617A4E">
        <w:rPr>
          <w:rFonts w:cs="Times New Roman"/>
          <w:szCs w:val="24"/>
        </w:rPr>
        <w:t>Métodos ativos de aprendizagem certamente ajudarão na formação de conceitos.</w:t>
      </w:r>
    </w:p>
    <w:p w14:paraId="3133A6A3" w14:textId="77777777" w:rsidR="009F4633" w:rsidRDefault="009F4633">
      <w:pPr>
        <w:jc w:val="left"/>
        <w:rPr>
          <w:rFonts w:cs="Times New Roman"/>
          <w:szCs w:val="24"/>
        </w:rPr>
      </w:pPr>
      <w:r>
        <w:rPr>
          <w:rFonts w:cs="Times New Roman"/>
          <w:szCs w:val="24"/>
        </w:rPr>
        <w:br w:type="page"/>
      </w:r>
    </w:p>
    <w:p w14:paraId="3133A6A4" w14:textId="77777777" w:rsidR="00887347" w:rsidRDefault="00887347" w:rsidP="00374CC7">
      <w:pPr>
        <w:autoSpaceDE w:val="0"/>
        <w:autoSpaceDN w:val="0"/>
        <w:adjustRightInd w:val="0"/>
        <w:spacing w:after="0" w:line="360" w:lineRule="auto"/>
        <w:ind w:firstLine="708"/>
        <w:rPr>
          <w:rFonts w:cs="Times New Roman"/>
          <w:szCs w:val="24"/>
        </w:rPr>
      </w:pPr>
    </w:p>
    <w:p w14:paraId="3133A6A5" w14:textId="77777777" w:rsidR="00456251" w:rsidRPr="0083598E" w:rsidRDefault="00DF098D" w:rsidP="00DF098D">
      <w:pPr>
        <w:pStyle w:val="Ttulo1"/>
      </w:pPr>
      <w:bookmarkStart w:id="9" w:name="_Toc492062785"/>
      <w:bookmarkStart w:id="10" w:name="_Toc492067633"/>
      <w:r>
        <w:t xml:space="preserve">IV </w:t>
      </w:r>
      <w:r w:rsidR="00110B07">
        <w:t>PARA QUE</w:t>
      </w:r>
      <w:r w:rsidR="00C46B0D" w:rsidRPr="0083598E">
        <w:t xml:space="preserve"> ENSINAR CIÊNCIAS?</w:t>
      </w:r>
      <w:bookmarkEnd w:id="9"/>
      <w:bookmarkEnd w:id="10"/>
    </w:p>
    <w:p w14:paraId="3133A6A6" w14:textId="77777777" w:rsidR="00456251" w:rsidRPr="005D0CAB" w:rsidRDefault="0083598E" w:rsidP="005D0CAB">
      <w:pPr>
        <w:pStyle w:val="Ttulo2"/>
      </w:pPr>
      <w:bookmarkStart w:id="11" w:name="_Toc492067634"/>
      <w:r w:rsidRPr="005D0CAB">
        <w:t xml:space="preserve">4.1-Educação Científica </w:t>
      </w:r>
      <w:r w:rsidR="00716157" w:rsidRPr="005D0CAB">
        <w:t>Inclusiva</w:t>
      </w:r>
      <w:bookmarkEnd w:id="11"/>
    </w:p>
    <w:p w14:paraId="3133A6A7" w14:textId="77777777" w:rsidR="003B04D3" w:rsidRDefault="003B04D3" w:rsidP="00456251">
      <w:pPr>
        <w:ind w:firstLine="708"/>
        <w:rPr>
          <w:rFonts w:cs="Times New Roman"/>
          <w:szCs w:val="24"/>
        </w:rPr>
      </w:pPr>
    </w:p>
    <w:p w14:paraId="3133A6A8" w14:textId="77777777" w:rsidR="000D719F" w:rsidRDefault="000D719F" w:rsidP="003B04D3">
      <w:pPr>
        <w:ind w:left="4536" w:firstLine="142"/>
        <w:rPr>
          <w:rFonts w:cs="Times New Roman"/>
          <w:sz w:val="18"/>
          <w:szCs w:val="18"/>
        </w:rPr>
      </w:pPr>
      <w:r w:rsidRPr="000D719F">
        <w:rPr>
          <w:rFonts w:cs="Times New Roman"/>
          <w:sz w:val="18"/>
          <w:szCs w:val="18"/>
        </w:rPr>
        <w:t>Há um tempo em que é preciso aband</w:t>
      </w:r>
      <w:r>
        <w:rPr>
          <w:rFonts w:cs="Times New Roman"/>
          <w:sz w:val="18"/>
          <w:szCs w:val="18"/>
        </w:rPr>
        <w:t>onar as roupas usadas, que já tê</w:t>
      </w:r>
      <w:r w:rsidRPr="000D719F">
        <w:rPr>
          <w:rFonts w:cs="Times New Roman"/>
          <w:sz w:val="18"/>
          <w:szCs w:val="18"/>
        </w:rPr>
        <w:t xml:space="preserve">m a forma do nosso corpo, e esquecer os nossos caminhos, que nos levam sempre aos mesmos lugares. É o tempo da travessia: e, se não ousarmos fazê-la, teremos ficados, para sempre, à margem de nós mesmos. </w:t>
      </w:r>
      <w:r w:rsidR="003B04D3">
        <w:rPr>
          <w:rFonts w:cs="Times New Roman"/>
          <w:sz w:val="18"/>
          <w:szCs w:val="18"/>
        </w:rPr>
        <w:t xml:space="preserve">                             </w:t>
      </w:r>
      <w:r w:rsidRPr="000D719F">
        <w:rPr>
          <w:rFonts w:cs="Times New Roman"/>
          <w:sz w:val="18"/>
          <w:szCs w:val="18"/>
        </w:rPr>
        <w:t>Fernando Pessoa.</w:t>
      </w:r>
    </w:p>
    <w:p w14:paraId="3133A6A9" w14:textId="77777777" w:rsidR="003B04D3" w:rsidRPr="003A7319" w:rsidRDefault="003B04D3" w:rsidP="003B04D3">
      <w:pPr>
        <w:ind w:left="4536" w:firstLine="142"/>
        <w:rPr>
          <w:rFonts w:cs="Times New Roman"/>
          <w:szCs w:val="24"/>
        </w:rPr>
      </w:pPr>
    </w:p>
    <w:p w14:paraId="3133A6AA" w14:textId="77777777" w:rsidR="009E1CBC" w:rsidRDefault="009E1CBC" w:rsidP="00902367">
      <w:pPr>
        <w:autoSpaceDE w:val="0"/>
        <w:autoSpaceDN w:val="0"/>
        <w:adjustRightInd w:val="0"/>
        <w:spacing w:after="0" w:line="360" w:lineRule="auto"/>
        <w:ind w:firstLine="708"/>
        <w:rPr>
          <w:rFonts w:cs="Times New Roman"/>
          <w:szCs w:val="24"/>
        </w:rPr>
      </w:pPr>
      <w:r>
        <w:rPr>
          <w:rFonts w:cs="Times New Roman"/>
          <w:szCs w:val="24"/>
        </w:rPr>
        <w:t>Estabelecer novas bases teóricas que sustentem novos paradigmas como o da Educação Científica de forma inclusiva é bastante difícil, pois, de acordo com Souza (</w:t>
      </w:r>
      <w:r w:rsidR="00B649F7" w:rsidRPr="00617A4E">
        <w:rPr>
          <w:rFonts w:cs="Times New Roman"/>
          <w:szCs w:val="24"/>
        </w:rPr>
        <w:t>2017</w:t>
      </w:r>
      <w:r>
        <w:rPr>
          <w:rFonts w:cs="Times New Roman"/>
          <w:szCs w:val="24"/>
        </w:rPr>
        <w:t xml:space="preserve">), além de estar cercado de incertezas, insegurança e rupturas, também, por se tratar de uma mudança paradigmática, dá liberdade para buscar </w:t>
      </w:r>
      <w:r w:rsidR="005709A9">
        <w:rPr>
          <w:rFonts w:cs="Times New Roman"/>
          <w:szCs w:val="24"/>
        </w:rPr>
        <w:t xml:space="preserve">estratégias </w:t>
      </w:r>
      <w:r>
        <w:rPr>
          <w:rFonts w:cs="Times New Roman"/>
          <w:szCs w:val="24"/>
        </w:rPr>
        <w:t>alternativas</w:t>
      </w:r>
      <w:r w:rsidR="005709A9">
        <w:rPr>
          <w:rFonts w:cs="Times New Roman"/>
          <w:szCs w:val="24"/>
        </w:rPr>
        <w:t xml:space="preserve"> para </w:t>
      </w:r>
      <w:r>
        <w:rPr>
          <w:rFonts w:cs="Times New Roman"/>
          <w:szCs w:val="24"/>
        </w:rPr>
        <w:t>o trabalho com a diversidade e suas diferenças</w:t>
      </w:r>
      <w:r w:rsidR="005709A9">
        <w:rPr>
          <w:rFonts w:cs="Times New Roman"/>
          <w:szCs w:val="24"/>
        </w:rPr>
        <w:t xml:space="preserve">, que permitam a construção de </w:t>
      </w:r>
      <w:r w:rsidR="0023326C">
        <w:rPr>
          <w:rFonts w:cs="Times New Roman"/>
          <w:szCs w:val="24"/>
        </w:rPr>
        <w:t>saberes</w:t>
      </w:r>
      <w:r w:rsidR="005709A9">
        <w:rPr>
          <w:rFonts w:cs="Times New Roman"/>
          <w:szCs w:val="24"/>
        </w:rPr>
        <w:t xml:space="preserve"> científicos repletos de significados para </w:t>
      </w:r>
      <w:r w:rsidR="001848C7">
        <w:rPr>
          <w:rFonts w:cs="Times New Roman"/>
          <w:szCs w:val="24"/>
        </w:rPr>
        <w:t>tod</w:t>
      </w:r>
      <w:r w:rsidR="005709A9">
        <w:rPr>
          <w:rFonts w:cs="Times New Roman"/>
          <w:szCs w:val="24"/>
        </w:rPr>
        <w:t>os</w:t>
      </w:r>
      <w:r w:rsidR="001848C7">
        <w:rPr>
          <w:rFonts w:cs="Times New Roman"/>
          <w:szCs w:val="24"/>
        </w:rPr>
        <w:t xml:space="preserve"> os</w:t>
      </w:r>
      <w:r w:rsidR="005709A9">
        <w:rPr>
          <w:rFonts w:cs="Times New Roman"/>
          <w:szCs w:val="24"/>
        </w:rPr>
        <w:t xml:space="preserve"> estudantes</w:t>
      </w:r>
      <w:r w:rsidR="0023326C">
        <w:rPr>
          <w:rFonts w:cs="Times New Roman"/>
          <w:szCs w:val="24"/>
        </w:rPr>
        <w:t>, de forma autônoma, crítica e reflexiva</w:t>
      </w:r>
      <w:r w:rsidR="000E4B80">
        <w:rPr>
          <w:rFonts w:cs="Times New Roman"/>
          <w:szCs w:val="24"/>
        </w:rPr>
        <w:t>, conectada com a subjetividade humana</w:t>
      </w:r>
      <w:r>
        <w:rPr>
          <w:rFonts w:cs="Times New Roman"/>
          <w:szCs w:val="24"/>
        </w:rPr>
        <w:t>.</w:t>
      </w:r>
      <w:r w:rsidR="008F164B">
        <w:rPr>
          <w:rFonts w:cs="Times New Roman"/>
          <w:szCs w:val="24"/>
        </w:rPr>
        <w:t xml:space="preserve"> Para tanto, nos ancoramos em </w:t>
      </w:r>
      <w:proofErr w:type="spellStart"/>
      <w:r w:rsidR="008F164B">
        <w:rPr>
          <w:rFonts w:cs="Times New Roman"/>
          <w:szCs w:val="24"/>
        </w:rPr>
        <w:t>Morin</w:t>
      </w:r>
      <w:proofErr w:type="spellEnd"/>
      <w:r w:rsidR="008F164B">
        <w:rPr>
          <w:rFonts w:cs="Times New Roman"/>
          <w:szCs w:val="24"/>
        </w:rPr>
        <w:t xml:space="preserve"> </w:t>
      </w:r>
      <w:r w:rsidR="000F6F79">
        <w:rPr>
          <w:rFonts w:cs="Times New Roman"/>
          <w:szCs w:val="24"/>
        </w:rPr>
        <w:t xml:space="preserve">(2015) </w:t>
      </w:r>
      <w:r w:rsidR="008F164B">
        <w:rPr>
          <w:rFonts w:cs="Times New Roman"/>
          <w:szCs w:val="24"/>
        </w:rPr>
        <w:t>para afirmar que já passamos da hora de repensar a reforma escolar, de reformar o pensamento.</w:t>
      </w:r>
    </w:p>
    <w:p w14:paraId="3133A6AB" w14:textId="77777777" w:rsidR="0023326C" w:rsidRDefault="000E4B80" w:rsidP="00902367">
      <w:pPr>
        <w:autoSpaceDE w:val="0"/>
        <w:autoSpaceDN w:val="0"/>
        <w:adjustRightInd w:val="0"/>
        <w:spacing w:after="0" w:line="360" w:lineRule="auto"/>
        <w:ind w:firstLine="708"/>
        <w:rPr>
          <w:rFonts w:cs="Times New Roman"/>
          <w:szCs w:val="24"/>
        </w:rPr>
      </w:pPr>
      <w:r>
        <w:rPr>
          <w:rFonts w:cs="Times New Roman"/>
          <w:szCs w:val="24"/>
        </w:rPr>
        <w:t xml:space="preserve">A Educação científica concebe </w:t>
      </w:r>
      <w:r w:rsidRPr="005D2474">
        <w:rPr>
          <w:rFonts w:cs="Times New Roman"/>
          <w:i/>
          <w:szCs w:val="24"/>
        </w:rPr>
        <w:t>redes cada vez mais complexas de saberes, que rompem com a fronteira disciplinar</w:t>
      </w:r>
      <w:r w:rsidR="005D2474" w:rsidRPr="005D2474">
        <w:rPr>
          <w:rFonts w:cs="Times New Roman"/>
          <w:i/>
          <w:szCs w:val="24"/>
        </w:rPr>
        <w:t xml:space="preserve"> e estabelece novos marcos de compreensão entre as pessoas e o mundo em que elas vivem </w:t>
      </w:r>
      <w:r w:rsidR="005D2474">
        <w:rPr>
          <w:rFonts w:cs="Times New Roman"/>
          <w:szCs w:val="24"/>
        </w:rPr>
        <w:t>(SOUZA, 2017, p.5)</w:t>
      </w:r>
      <w:r w:rsidR="00716157">
        <w:rPr>
          <w:rFonts w:cs="Times New Roman"/>
          <w:szCs w:val="24"/>
        </w:rPr>
        <w:t>. A Educação científica pede</w:t>
      </w:r>
      <w:r w:rsidR="005D2474">
        <w:rPr>
          <w:rFonts w:cs="Times New Roman"/>
          <w:szCs w:val="24"/>
        </w:rPr>
        <w:t xml:space="preserve"> um novo modelo epistemológico pa</w:t>
      </w:r>
      <w:r w:rsidR="00716157">
        <w:rPr>
          <w:rFonts w:cs="Times New Roman"/>
          <w:szCs w:val="24"/>
        </w:rPr>
        <w:t>ra a construção do conhecimento;</w:t>
      </w:r>
      <w:r w:rsidR="00902367">
        <w:rPr>
          <w:rFonts w:cs="Times New Roman"/>
          <w:szCs w:val="24"/>
        </w:rPr>
        <w:t xml:space="preserve"> as C</w:t>
      </w:r>
      <w:r w:rsidR="00716157">
        <w:rPr>
          <w:rFonts w:cs="Times New Roman"/>
          <w:szCs w:val="24"/>
        </w:rPr>
        <w:t>iências Naturais tê</w:t>
      </w:r>
      <w:r w:rsidR="00902367">
        <w:rPr>
          <w:rFonts w:cs="Times New Roman"/>
          <w:szCs w:val="24"/>
        </w:rPr>
        <w:t xml:space="preserve">m um arcabouço teórico que permite a(o) professor(a) ousar novas estratégias pedagógicas, por ser possível educar cientificamente empregando diferentes percepções sensoriais que dão forma e sentido ao que se ensina e </w:t>
      </w:r>
      <w:r w:rsidR="00716157">
        <w:rPr>
          <w:rFonts w:cs="Times New Roman"/>
          <w:szCs w:val="24"/>
        </w:rPr>
        <w:t xml:space="preserve">ao que </w:t>
      </w:r>
      <w:r w:rsidR="00902367">
        <w:rPr>
          <w:rFonts w:cs="Times New Roman"/>
          <w:szCs w:val="24"/>
        </w:rPr>
        <w:t>se aprende.</w:t>
      </w:r>
    </w:p>
    <w:p w14:paraId="3133A6AC" w14:textId="77777777" w:rsidR="001A5486" w:rsidRPr="001A5486" w:rsidRDefault="001A5486" w:rsidP="001A5486">
      <w:pPr>
        <w:ind w:firstLine="1134"/>
        <w:rPr>
          <w:rFonts w:cs="Times New Roman"/>
          <w:szCs w:val="24"/>
        </w:rPr>
      </w:pPr>
      <w:r>
        <w:rPr>
          <w:rFonts w:cs="Times New Roman"/>
          <w:szCs w:val="24"/>
        </w:rPr>
        <w:t xml:space="preserve">Frente ao desafio das novas estratégias e com a clareza que </w:t>
      </w:r>
      <w:r w:rsidR="00967C49">
        <w:rPr>
          <w:rFonts w:cs="Times New Roman"/>
          <w:szCs w:val="24"/>
        </w:rPr>
        <w:t>na atualidade a</w:t>
      </w:r>
      <w:r>
        <w:rPr>
          <w:rFonts w:cs="Times New Roman"/>
          <w:szCs w:val="24"/>
        </w:rPr>
        <w:t xml:space="preserve"> </w:t>
      </w:r>
      <w:r w:rsidRPr="001A5486">
        <w:rPr>
          <w:rFonts w:cs="Times New Roman"/>
          <w:szCs w:val="24"/>
        </w:rPr>
        <w:t xml:space="preserve">formação inicial </w:t>
      </w:r>
      <w:r>
        <w:rPr>
          <w:rFonts w:cs="Times New Roman"/>
          <w:szCs w:val="24"/>
        </w:rPr>
        <w:t>dos professores (as) não</w:t>
      </w:r>
      <w:r w:rsidRPr="001A5486">
        <w:rPr>
          <w:rFonts w:cs="Times New Roman"/>
          <w:szCs w:val="24"/>
        </w:rPr>
        <w:t xml:space="preserve"> é suficiente para elucidar a</w:t>
      </w:r>
      <w:r w:rsidRPr="001A5486">
        <w:rPr>
          <w:rFonts w:eastAsiaTheme="minorEastAsia" w:cs="Times New Roman"/>
          <w:color w:val="FFFF66"/>
          <w:kern w:val="24"/>
          <w:szCs w:val="24"/>
          <w:lang w:eastAsia="pt-BR"/>
          <w14:shadow w14:blurRad="63500" w14:dist="0" w14:dir="3600000" w14:sx="100000" w14:sy="100000" w14:kx="0" w14:ky="0" w14:algn="tl">
            <w14:srgbClr w14:val="000000">
              <w14:alpha w14:val="30000"/>
            </w14:srgbClr>
          </w14:shadow>
          <w14:textOutline w14:w="18415" w14:cap="flat" w14:cmpd="sng" w14:algn="ctr">
            <w14:solidFill>
              <w14:srgbClr w14:val="FFFFFF"/>
            </w14:solidFill>
            <w14:prstDash w14:val="solid"/>
            <w14:round/>
          </w14:textOutline>
        </w:rPr>
        <w:t xml:space="preserve"> </w:t>
      </w:r>
      <w:r>
        <w:rPr>
          <w:rFonts w:cs="Times New Roman"/>
          <w:szCs w:val="24"/>
        </w:rPr>
        <w:t>c</w:t>
      </w:r>
      <w:r w:rsidRPr="001A5486">
        <w:rPr>
          <w:rFonts w:cs="Times New Roman"/>
          <w:szCs w:val="24"/>
        </w:rPr>
        <w:t xml:space="preserve">omplexidade </w:t>
      </w:r>
      <w:r>
        <w:rPr>
          <w:rFonts w:cs="Times New Roman"/>
          <w:szCs w:val="24"/>
        </w:rPr>
        <w:t>e</w:t>
      </w:r>
      <w:r w:rsidRPr="001A5486">
        <w:rPr>
          <w:rFonts w:cs="Times New Roman"/>
          <w:szCs w:val="24"/>
        </w:rPr>
        <w:t xml:space="preserve">scolar </w:t>
      </w:r>
      <w:r>
        <w:rPr>
          <w:rFonts w:cs="Times New Roman"/>
          <w:szCs w:val="24"/>
        </w:rPr>
        <w:t xml:space="preserve">e que </w:t>
      </w:r>
      <w:r w:rsidRPr="001A5486">
        <w:rPr>
          <w:rFonts w:cs="Times New Roman"/>
          <w:szCs w:val="24"/>
        </w:rPr>
        <w:t xml:space="preserve">há uma distância entre </w:t>
      </w:r>
      <w:r w:rsidRPr="001A5486">
        <w:rPr>
          <w:rFonts w:cs="Times New Roman"/>
          <w:iCs/>
          <w:szCs w:val="24"/>
        </w:rPr>
        <w:t>formação</w:t>
      </w:r>
      <w:r w:rsidRPr="001A5486">
        <w:rPr>
          <w:rFonts w:cs="Times New Roman"/>
          <w:szCs w:val="24"/>
        </w:rPr>
        <w:t xml:space="preserve"> inicial e o </w:t>
      </w:r>
      <w:r w:rsidRPr="001A5486">
        <w:rPr>
          <w:rFonts w:cs="Times New Roman"/>
          <w:iCs/>
          <w:szCs w:val="24"/>
        </w:rPr>
        <w:t>exercício profissional</w:t>
      </w:r>
      <w:r w:rsidR="00967C49">
        <w:rPr>
          <w:rFonts w:cs="Times New Roman"/>
          <w:iCs/>
          <w:szCs w:val="24"/>
        </w:rPr>
        <w:t>, para além das particularidades próprias dos sistemas educativos, hoje mesmo por força da Lei (Modulo II)</w:t>
      </w:r>
      <w:r w:rsidR="00967C49">
        <w:rPr>
          <w:rFonts w:cs="Times New Roman"/>
          <w:szCs w:val="24"/>
        </w:rPr>
        <w:t xml:space="preserve"> chegam as salas de aula as </w:t>
      </w:r>
      <w:r>
        <w:rPr>
          <w:rFonts w:cs="Times New Roman"/>
          <w:szCs w:val="24"/>
        </w:rPr>
        <w:t xml:space="preserve">pessoas com deficiência, e neste sentido os profissionais da educação devem ensinar a todos e todas com qualidade. </w:t>
      </w:r>
      <w:r w:rsidR="00967C49">
        <w:rPr>
          <w:rFonts w:cs="Times New Roman"/>
          <w:szCs w:val="24"/>
        </w:rPr>
        <w:t>Assim</w:t>
      </w:r>
      <w:r>
        <w:rPr>
          <w:rFonts w:cs="Times New Roman"/>
          <w:szCs w:val="24"/>
        </w:rPr>
        <w:t xml:space="preserve"> é fundamental sempre nos pautar no cuidado e a importância da construção do saber docente no ensino de </w:t>
      </w:r>
      <w:r w:rsidRPr="001A5486">
        <w:rPr>
          <w:rFonts w:cs="Times New Roman"/>
          <w:szCs w:val="24"/>
        </w:rPr>
        <w:t xml:space="preserve">ciências </w:t>
      </w:r>
    </w:p>
    <w:p w14:paraId="3133A6AD" w14:textId="77777777" w:rsidR="003B04D3" w:rsidRPr="001A5486" w:rsidRDefault="003B04D3" w:rsidP="001A5486">
      <w:pPr>
        <w:spacing w:line="240" w:lineRule="auto"/>
        <w:ind w:left="2268"/>
        <w:rPr>
          <w:rFonts w:cs="Times New Roman"/>
          <w:bCs/>
          <w:sz w:val="20"/>
          <w:szCs w:val="20"/>
        </w:rPr>
      </w:pPr>
      <w:r w:rsidRPr="001A5486">
        <w:rPr>
          <w:rFonts w:cs="Times New Roman"/>
          <w:bCs/>
          <w:sz w:val="20"/>
          <w:szCs w:val="20"/>
        </w:rPr>
        <w:t xml:space="preserve">A construção do saber docente no ensino de Ciências deve estar fundamentada em uma formação teórica consistente, interdisciplinar, contextualizada em parâmetros sociais e éticos e na alfabetização científica. Deve assumir a </w:t>
      </w:r>
      <w:r w:rsidRPr="001A5486">
        <w:rPr>
          <w:rFonts w:cs="Times New Roman"/>
          <w:bCs/>
          <w:sz w:val="20"/>
          <w:szCs w:val="20"/>
        </w:rPr>
        <w:lastRenderedPageBreak/>
        <w:t>reflexão crítica, a construção do conhecimento e a relação teoria e prática como eixos estruturantes do processo educativo.</w:t>
      </w:r>
      <w:r w:rsidRPr="001A5486">
        <w:rPr>
          <w:rFonts w:eastAsiaTheme="minorEastAsia" w:cs="Times New Roman"/>
          <w:color w:val="000000" w:themeColor="text1"/>
          <w:kern w:val="24"/>
          <w:sz w:val="20"/>
          <w:szCs w:val="20"/>
        </w:rPr>
        <w:t xml:space="preserve"> </w:t>
      </w:r>
      <w:r w:rsidRPr="001A5486">
        <w:rPr>
          <w:rFonts w:cs="Times New Roman"/>
          <w:bCs/>
          <w:sz w:val="20"/>
          <w:szCs w:val="20"/>
        </w:rPr>
        <w:t>FERNANDES E SILVA &amp; BASTOS, 2012</w:t>
      </w:r>
    </w:p>
    <w:p w14:paraId="3133A6AE" w14:textId="77777777" w:rsidR="008A177D" w:rsidRPr="003A7319" w:rsidRDefault="008A177D" w:rsidP="00456251">
      <w:pPr>
        <w:ind w:firstLine="708"/>
        <w:rPr>
          <w:rFonts w:cs="Times New Roman"/>
          <w:b/>
          <w:szCs w:val="24"/>
        </w:rPr>
      </w:pPr>
    </w:p>
    <w:p w14:paraId="3133A6AF" w14:textId="77777777" w:rsidR="00456251" w:rsidRPr="003A7319" w:rsidRDefault="0083598E" w:rsidP="005D0CAB">
      <w:pPr>
        <w:pStyle w:val="Ttulo2"/>
      </w:pPr>
      <w:bookmarkStart w:id="12" w:name="_Toc492067635"/>
      <w:r>
        <w:t>4.2- Q</w:t>
      </w:r>
      <w:r w:rsidRPr="003A7319">
        <w:t xml:space="preserve">uem é a </w:t>
      </w:r>
      <w:r w:rsidRPr="006C212A">
        <w:t xml:space="preserve">pessoa </w:t>
      </w:r>
      <w:r w:rsidR="00110B07" w:rsidRPr="006C212A">
        <w:t xml:space="preserve">com </w:t>
      </w:r>
      <w:r w:rsidRPr="006C212A">
        <w:t>defici</w:t>
      </w:r>
      <w:r w:rsidR="00110B07" w:rsidRPr="006C212A">
        <w:t>ência</w:t>
      </w:r>
      <w:r w:rsidRPr="003A7319">
        <w:t xml:space="preserve"> visual ou cega</w:t>
      </w:r>
      <w:r w:rsidR="00C46B0D" w:rsidRPr="003A7319">
        <w:t>?</w:t>
      </w:r>
      <w:bookmarkEnd w:id="12"/>
      <w:r w:rsidR="00516DA4">
        <w:t xml:space="preserve">  </w:t>
      </w:r>
    </w:p>
    <w:p w14:paraId="3133A6B0" w14:textId="77777777" w:rsidR="0038414F" w:rsidRDefault="0038414F" w:rsidP="00A37F20">
      <w:pPr>
        <w:spacing w:line="360" w:lineRule="auto"/>
        <w:ind w:firstLine="708"/>
      </w:pPr>
    </w:p>
    <w:p w14:paraId="3133A6B1" w14:textId="77777777" w:rsidR="0038414F" w:rsidRPr="0007475D" w:rsidRDefault="0038414F" w:rsidP="00A37F20">
      <w:pPr>
        <w:spacing w:line="360" w:lineRule="auto"/>
        <w:ind w:firstLine="708"/>
        <w:rPr>
          <w:rFonts w:cs="Times New Roman"/>
          <w:spacing w:val="5"/>
          <w:szCs w:val="24"/>
          <w:shd w:val="clear" w:color="auto" w:fill="FFFFFF"/>
        </w:rPr>
      </w:pPr>
      <w:r w:rsidRPr="00617A4E">
        <w:rPr>
          <w:rFonts w:cs="Times New Roman"/>
          <w:szCs w:val="24"/>
        </w:rPr>
        <w:t xml:space="preserve">Uma pessoa é considerada cega quando apresenta acuidade visual igual ou menor que 0.05 (HONORA, 2008). </w:t>
      </w:r>
      <w:r w:rsidRPr="00617A4E">
        <w:rPr>
          <w:rFonts w:cs="Times New Roman"/>
          <w:i/>
          <w:szCs w:val="24"/>
        </w:rPr>
        <w:t>A acuidade visual é a distância de um ponto ao outro em linha reta por meio da qual um objeto é visto. Pode ser obtida através da utilização de escalas a partir de um padrão de normalidade da visão</w:t>
      </w:r>
      <w:r w:rsidRPr="00617A4E">
        <w:rPr>
          <w:rFonts w:cs="Times New Roman"/>
          <w:szCs w:val="24"/>
        </w:rPr>
        <w:t xml:space="preserve"> (BRASIL, 2007, p.17). </w:t>
      </w:r>
      <w:r w:rsidR="0007475D" w:rsidRPr="00617A4E">
        <w:rPr>
          <w:rFonts w:cs="Times New Roman"/>
          <w:szCs w:val="24"/>
        </w:rPr>
        <w:t>A pessoa cega, em função de não poder alcançar as semelhanças e diferenças dos objetos do ambiente por meio visual, deverá compreender o mundo que a cerca pela indicação verbal das</w:t>
      </w:r>
      <w:r w:rsidR="005F4FE3" w:rsidRPr="00617A4E">
        <w:rPr>
          <w:rFonts w:cs="Times New Roman"/>
          <w:szCs w:val="24"/>
        </w:rPr>
        <w:t xml:space="preserve"> suas características</w:t>
      </w:r>
      <w:r w:rsidR="0007475D" w:rsidRPr="00617A4E">
        <w:rPr>
          <w:rFonts w:cs="Times New Roman"/>
          <w:szCs w:val="24"/>
        </w:rPr>
        <w:t xml:space="preserve"> ou pela percepção (MORAIS, 2009, p.07).</w:t>
      </w:r>
    </w:p>
    <w:p w14:paraId="3133A6B2" w14:textId="77777777" w:rsidR="00583DE7" w:rsidRPr="0007475D" w:rsidRDefault="007B77EE" w:rsidP="00A37F20">
      <w:pPr>
        <w:spacing w:line="360" w:lineRule="auto"/>
        <w:ind w:firstLine="708"/>
        <w:rPr>
          <w:rFonts w:cs="Times New Roman"/>
          <w:spacing w:val="5"/>
          <w:szCs w:val="24"/>
          <w:shd w:val="clear" w:color="auto" w:fill="FFFFFF"/>
        </w:rPr>
      </w:pPr>
      <w:r w:rsidRPr="0007475D">
        <w:rPr>
          <w:rFonts w:cs="Times New Roman"/>
          <w:spacing w:val="5"/>
          <w:szCs w:val="24"/>
          <w:shd w:val="clear" w:color="auto" w:fill="FFFFFF"/>
        </w:rPr>
        <w:t>Uma pesquisa nacional, conduzida pelo</w:t>
      </w:r>
      <w:r w:rsidR="00701B26" w:rsidRPr="0007475D">
        <w:rPr>
          <w:rFonts w:cs="Times New Roman"/>
          <w:spacing w:val="5"/>
          <w:szCs w:val="24"/>
          <w:shd w:val="clear" w:color="auto" w:fill="FFFFFF"/>
        </w:rPr>
        <w:t xml:space="preserve"> IBGE e </w:t>
      </w:r>
      <w:r w:rsidRPr="0007475D">
        <w:rPr>
          <w:rFonts w:cs="Times New Roman"/>
          <w:spacing w:val="5"/>
          <w:szCs w:val="24"/>
          <w:shd w:val="clear" w:color="auto" w:fill="FFFFFF"/>
        </w:rPr>
        <w:t>Ministério da Saúde</w:t>
      </w:r>
      <w:r w:rsidR="00701B26" w:rsidRPr="0007475D">
        <w:rPr>
          <w:rFonts w:cs="Times New Roman"/>
          <w:spacing w:val="5"/>
          <w:szCs w:val="24"/>
          <w:shd w:val="clear" w:color="auto" w:fill="FFFFFF"/>
        </w:rPr>
        <w:t xml:space="preserve"> em 2015</w:t>
      </w:r>
      <w:r w:rsidRPr="0007475D">
        <w:rPr>
          <w:rFonts w:cs="Times New Roman"/>
          <w:spacing w:val="5"/>
          <w:szCs w:val="24"/>
          <w:shd w:val="clear" w:color="auto" w:fill="FFFFFF"/>
        </w:rPr>
        <w:t xml:space="preserve">, verificou que </w:t>
      </w:r>
      <w:r w:rsidR="00701B26" w:rsidRPr="0007475D">
        <w:rPr>
          <w:rFonts w:cs="Times New Roman"/>
          <w:spacing w:val="5"/>
          <w:szCs w:val="24"/>
          <w:shd w:val="clear" w:color="auto" w:fill="FFFFFF"/>
        </w:rPr>
        <w:t xml:space="preserve">6,2% da população brasileira está constituída por </w:t>
      </w:r>
      <w:r w:rsidR="00817AD6" w:rsidRPr="0007475D">
        <w:rPr>
          <w:rFonts w:cs="Times New Roman"/>
          <w:spacing w:val="5"/>
          <w:szCs w:val="24"/>
          <w:shd w:val="clear" w:color="auto" w:fill="FFFFFF"/>
        </w:rPr>
        <w:t>Pessoas com Deficiência (</w:t>
      </w:r>
      <w:proofErr w:type="spellStart"/>
      <w:r w:rsidR="00701B26" w:rsidRPr="0007475D">
        <w:rPr>
          <w:rFonts w:cs="Times New Roman"/>
          <w:spacing w:val="5"/>
          <w:szCs w:val="24"/>
          <w:shd w:val="clear" w:color="auto" w:fill="FFFFFF"/>
        </w:rPr>
        <w:t>PcDs</w:t>
      </w:r>
      <w:proofErr w:type="spellEnd"/>
      <w:r w:rsidR="00817AD6" w:rsidRPr="0007475D">
        <w:rPr>
          <w:rFonts w:cs="Times New Roman"/>
          <w:spacing w:val="5"/>
          <w:szCs w:val="24"/>
          <w:shd w:val="clear" w:color="auto" w:fill="FFFFFF"/>
        </w:rPr>
        <w:t>)</w:t>
      </w:r>
      <w:r w:rsidR="00701B26" w:rsidRPr="0007475D">
        <w:rPr>
          <w:rFonts w:cs="Times New Roman"/>
          <w:spacing w:val="5"/>
          <w:szCs w:val="24"/>
          <w:shd w:val="clear" w:color="auto" w:fill="FFFFFF"/>
        </w:rPr>
        <w:t xml:space="preserve"> e, </w:t>
      </w:r>
      <w:r w:rsidRPr="0007475D">
        <w:rPr>
          <w:rFonts w:cs="Times New Roman"/>
          <w:spacing w:val="5"/>
          <w:szCs w:val="24"/>
          <w:shd w:val="clear" w:color="auto" w:fill="FFFFFF"/>
        </w:rPr>
        <w:t>d</w:t>
      </w:r>
      <w:r w:rsidR="008913AE" w:rsidRPr="0007475D">
        <w:rPr>
          <w:rFonts w:cs="Times New Roman"/>
          <w:spacing w:val="5"/>
          <w:szCs w:val="24"/>
          <w:shd w:val="clear" w:color="auto" w:fill="FFFFFF"/>
        </w:rPr>
        <w:t xml:space="preserve">entre os tipos de deficiência </w:t>
      </w:r>
      <w:r w:rsidRPr="0007475D">
        <w:rPr>
          <w:rFonts w:cs="Times New Roman"/>
          <w:spacing w:val="5"/>
          <w:szCs w:val="24"/>
          <w:shd w:val="clear" w:color="auto" w:fill="FFFFFF"/>
        </w:rPr>
        <w:t>registrados</w:t>
      </w:r>
      <w:r w:rsidR="008913AE" w:rsidRPr="0007475D">
        <w:rPr>
          <w:rFonts w:cs="Times New Roman"/>
          <w:spacing w:val="5"/>
          <w:szCs w:val="24"/>
          <w:shd w:val="clear" w:color="auto" w:fill="FFFFFF"/>
        </w:rPr>
        <w:t xml:space="preserve"> a visual </w:t>
      </w:r>
      <w:r w:rsidR="00701B26" w:rsidRPr="0007475D">
        <w:rPr>
          <w:rFonts w:cs="Times New Roman"/>
          <w:spacing w:val="5"/>
          <w:szCs w:val="24"/>
          <w:shd w:val="clear" w:color="auto" w:fill="FFFFFF"/>
        </w:rPr>
        <w:t>é</w:t>
      </w:r>
      <w:r w:rsidR="008913AE" w:rsidRPr="0007475D">
        <w:rPr>
          <w:rFonts w:cs="Times New Roman"/>
          <w:spacing w:val="5"/>
          <w:szCs w:val="24"/>
          <w:shd w:val="clear" w:color="auto" w:fill="FFFFFF"/>
        </w:rPr>
        <w:t xml:space="preserve"> a mais representativa</w:t>
      </w:r>
      <w:r w:rsidRPr="0007475D">
        <w:rPr>
          <w:rFonts w:cs="Times New Roman"/>
          <w:spacing w:val="5"/>
          <w:szCs w:val="24"/>
          <w:shd w:val="clear" w:color="auto" w:fill="FFFFFF"/>
        </w:rPr>
        <w:t>, atingindo</w:t>
      </w:r>
      <w:r w:rsidR="008913AE" w:rsidRPr="0007475D">
        <w:rPr>
          <w:rFonts w:cs="Times New Roman"/>
          <w:spacing w:val="5"/>
          <w:szCs w:val="24"/>
          <w:shd w:val="clear" w:color="auto" w:fill="FFFFFF"/>
        </w:rPr>
        <w:t xml:space="preserve"> 3,6% dos brasileiros, sendo mais comum entre as pessoas com mais de 60 anos (11,5%)</w:t>
      </w:r>
      <w:r w:rsidR="00701B26" w:rsidRPr="0007475D">
        <w:rPr>
          <w:rFonts w:cs="Times New Roman"/>
          <w:spacing w:val="5"/>
          <w:szCs w:val="24"/>
          <w:shd w:val="clear" w:color="auto" w:fill="FFFFFF"/>
        </w:rPr>
        <w:t>, e o maior percentual está na região sul do país</w:t>
      </w:r>
      <w:r w:rsidR="008913AE" w:rsidRPr="0007475D">
        <w:rPr>
          <w:rFonts w:cs="Times New Roman"/>
          <w:spacing w:val="5"/>
          <w:szCs w:val="24"/>
          <w:shd w:val="clear" w:color="auto" w:fill="FFFFFF"/>
        </w:rPr>
        <w:t xml:space="preserve">. </w:t>
      </w:r>
      <w:r w:rsidR="00583DE7" w:rsidRPr="0007475D">
        <w:rPr>
          <w:rFonts w:cs="Times New Roman"/>
          <w:i/>
          <w:iCs/>
          <w:spacing w:val="5"/>
          <w:szCs w:val="24"/>
          <w:shd w:val="clear" w:color="auto" w:fill="FFFFFF"/>
        </w:rPr>
        <w:t>A pesquisa mostra que 0,4% são deficientes visuais desde o nascimento e 6,6% usam algum recurso para auxiliar a locomoção, como bengala articulada ou cão guia. Menos de 5% do grupo frequentam serviços de reabilitação.</w:t>
      </w:r>
      <w:r w:rsidR="00817AD6" w:rsidRPr="0007475D">
        <w:rPr>
          <w:rFonts w:cs="Times New Roman"/>
          <w:iCs/>
          <w:spacing w:val="5"/>
          <w:szCs w:val="24"/>
          <w:shd w:val="clear" w:color="auto" w:fill="FFFFFF"/>
        </w:rPr>
        <w:t>(VILELA, 2015).</w:t>
      </w:r>
    </w:p>
    <w:p w14:paraId="3133A6B3" w14:textId="77777777" w:rsidR="00B410C1" w:rsidRPr="00232852" w:rsidRDefault="007B77EE" w:rsidP="00232852">
      <w:pPr>
        <w:spacing w:line="360" w:lineRule="auto"/>
        <w:ind w:firstLine="708"/>
        <w:rPr>
          <w:rFonts w:cs="Times New Roman"/>
          <w:b/>
          <w:color w:val="172938"/>
          <w:szCs w:val="24"/>
        </w:rPr>
      </w:pPr>
      <w:r w:rsidRPr="00232852">
        <w:rPr>
          <w:rFonts w:cs="Times New Roman"/>
          <w:spacing w:val="5"/>
          <w:szCs w:val="24"/>
          <w:shd w:val="clear" w:color="auto" w:fill="FFFFFF"/>
        </w:rPr>
        <w:t>Segundo o estudo, o</w:t>
      </w:r>
      <w:r w:rsidR="008913AE" w:rsidRPr="00232852">
        <w:rPr>
          <w:rFonts w:cs="Times New Roman"/>
          <w:spacing w:val="5"/>
          <w:szCs w:val="24"/>
          <w:shd w:val="clear" w:color="auto" w:fill="FFFFFF"/>
        </w:rPr>
        <w:t xml:space="preserve"> grau intenso ou muito intenso da limitação impossibilita 16% dos deficientes visuais de realizarem atividades habituais como ir à escola, brincar</w:t>
      </w:r>
      <w:r w:rsidR="00232852" w:rsidRPr="00232852">
        <w:rPr>
          <w:rFonts w:cs="Times New Roman"/>
          <w:spacing w:val="5"/>
          <w:szCs w:val="24"/>
          <w:shd w:val="clear" w:color="auto" w:fill="FFFFFF"/>
        </w:rPr>
        <w:t xml:space="preserve"> e trabalhar</w:t>
      </w:r>
      <w:r w:rsidR="008913AE" w:rsidRPr="00232852">
        <w:rPr>
          <w:rFonts w:cs="Times New Roman"/>
          <w:spacing w:val="5"/>
          <w:szCs w:val="24"/>
          <w:shd w:val="clear" w:color="auto" w:fill="FFFFFF"/>
        </w:rPr>
        <w:t>.</w:t>
      </w:r>
      <w:r w:rsidR="00967C49">
        <w:rPr>
          <w:rFonts w:cs="Times New Roman"/>
          <w:spacing w:val="5"/>
          <w:szCs w:val="24"/>
          <w:shd w:val="clear" w:color="auto" w:fill="FFFFFF"/>
        </w:rPr>
        <w:t xml:space="preserve"> </w:t>
      </w:r>
      <w:r w:rsidR="00583DE7" w:rsidRPr="00617A4E">
        <w:rPr>
          <w:rFonts w:cs="Times New Roman"/>
          <w:szCs w:val="24"/>
          <w:shd w:val="clear" w:color="auto" w:fill="FFFFFF"/>
        </w:rPr>
        <w:t>A</w:t>
      </w:r>
      <w:r w:rsidR="008913AE" w:rsidRPr="00617A4E">
        <w:rPr>
          <w:rFonts w:cs="Times New Roman"/>
          <w:szCs w:val="24"/>
          <w:shd w:val="clear" w:color="auto" w:fill="FFFFFF"/>
        </w:rPr>
        <w:t xml:space="preserve"> Relação Anual de Informações Sociais (</w:t>
      </w:r>
      <w:proofErr w:type="spellStart"/>
      <w:r w:rsidR="008913AE" w:rsidRPr="00617A4E">
        <w:rPr>
          <w:rFonts w:cs="Times New Roman"/>
          <w:szCs w:val="24"/>
          <w:shd w:val="clear" w:color="auto" w:fill="FFFFFF"/>
        </w:rPr>
        <w:t>Rais</w:t>
      </w:r>
      <w:proofErr w:type="spellEnd"/>
      <w:r w:rsidR="008913AE" w:rsidRPr="00617A4E">
        <w:rPr>
          <w:rFonts w:cs="Times New Roman"/>
          <w:szCs w:val="24"/>
          <w:shd w:val="clear" w:color="auto" w:fill="FFFFFF"/>
        </w:rPr>
        <w:t>)</w:t>
      </w:r>
      <w:r w:rsidR="00232852" w:rsidRPr="00617A4E">
        <w:rPr>
          <w:rFonts w:cs="Times New Roman"/>
          <w:szCs w:val="24"/>
          <w:shd w:val="clear" w:color="auto" w:fill="FFFFFF"/>
        </w:rPr>
        <w:t>, de</w:t>
      </w:r>
      <w:r w:rsidR="008913AE" w:rsidRPr="00617A4E">
        <w:rPr>
          <w:rFonts w:cs="Times New Roman"/>
          <w:szCs w:val="24"/>
          <w:shd w:val="clear" w:color="auto" w:fill="FFFFFF"/>
        </w:rPr>
        <w:t xml:space="preserve"> 2015, divulgada pelo Ministério do Trabalho, </w:t>
      </w:r>
      <w:r w:rsidR="00232852" w:rsidRPr="00617A4E">
        <w:rPr>
          <w:rFonts w:cs="Times New Roman"/>
          <w:szCs w:val="24"/>
          <w:shd w:val="clear" w:color="auto" w:fill="FFFFFF"/>
        </w:rPr>
        <w:t xml:space="preserve">registrou </w:t>
      </w:r>
      <w:r w:rsidR="008913AE" w:rsidRPr="00617A4E">
        <w:rPr>
          <w:rFonts w:cs="Times New Roman"/>
          <w:szCs w:val="24"/>
          <w:shd w:val="clear" w:color="auto" w:fill="FFFFFF"/>
        </w:rPr>
        <w:t xml:space="preserve">403,2 mil pessoas com deficiência </w:t>
      </w:r>
      <w:r w:rsidR="00232852" w:rsidRPr="00617A4E">
        <w:rPr>
          <w:rFonts w:cs="Times New Roman"/>
          <w:szCs w:val="24"/>
          <w:shd w:val="clear" w:color="auto" w:fill="FFFFFF"/>
        </w:rPr>
        <w:t>que estão</w:t>
      </w:r>
      <w:r w:rsidR="008913AE" w:rsidRPr="00617A4E">
        <w:rPr>
          <w:rFonts w:cs="Times New Roman"/>
          <w:szCs w:val="24"/>
          <w:shd w:val="clear" w:color="auto" w:fill="FFFFFF"/>
        </w:rPr>
        <w:t xml:space="preserve"> formalmente no mercado de trabalho, correspondendo a um percentual de 0,84% do total dos vínculos empregatícios.</w:t>
      </w:r>
      <w:r w:rsidR="00232852" w:rsidRPr="00617A4E">
        <w:rPr>
          <w:rFonts w:cs="Times New Roman"/>
          <w:szCs w:val="24"/>
          <w:shd w:val="clear" w:color="auto" w:fill="FFFFFF"/>
        </w:rPr>
        <w:t xml:space="preserve"> (</w:t>
      </w:r>
      <w:hyperlink r:id="rId9" w:history="1">
        <w:r w:rsidR="008913AE" w:rsidRPr="00617A4E">
          <w:rPr>
            <w:rStyle w:val="Hyperlink"/>
            <w:rFonts w:cs="Times New Roman"/>
            <w:color w:val="auto"/>
            <w:szCs w:val="24"/>
            <w:shd w:val="clear" w:color="auto" w:fill="FFFFFF"/>
          </w:rPr>
          <w:t>http://www.brasil.gov.br/economia-e-emprego/2016/09/cresce-numero-de-pessoas-com-deficiencia-no-mercado-de-trabalho-formal 27/09/2016</w:t>
        </w:r>
      </w:hyperlink>
      <w:r w:rsidR="00232852" w:rsidRPr="00617A4E">
        <w:rPr>
          <w:rStyle w:val="Hyperlink"/>
          <w:rFonts w:cs="Times New Roman"/>
          <w:color w:val="auto"/>
          <w:szCs w:val="24"/>
          <w:shd w:val="clear" w:color="auto" w:fill="FFFFFF"/>
        </w:rPr>
        <w:t>).</w:t>
      </w:r>
      <w:r w:rsidR="008913AE" w:rsidRPr="00617A4E">
        <w:rPr>
          <w:rFonts w:cs="Times New Roman"/>
          <w:szCs w:val="24"/>
          <w:shd w:val="clear" w:color="auto" w:fill="FFFFFF"/>
        </w:rPr>
        <w:t xml:space="preserve"> </w:t>
      </w:r>
      <w:r w:rsidR="00232852" w:rsidRPr="00617A4E">
        <w:rPr>
          <w:rFonts w:cs="Times New Roman"/>
          <w:szCs w:val="24"/>
        </w:rPr>
        <w:t>Dados dos censos de 2000 e 2010 mostram que subiu de 0.1 (2000) para 0.3%</w:t>
      </w:r>
      <w:r w:rsidR="00967C49">
        <w:rPr>
          <w:rFonts w:cs="Times New Roman"/>
          <w:szCs w:val="24"/>
        </w:rPr>
        <w:t xml:space="preserve"> </w:t>
      </w:r>
      <w:r w:rsidR="00232852" w:rsidRPr="00617A4E">
        <w:rPr>
          <w:rFonts w:cs="Times New Roman"/>
          <w:szCs w:val="24"/>
        </w:rPr>
        <w:t xml:space="preserve">(2010) de brasileiros totalmente incapazes de enxergar no mercado de trabalho </w:t>
      </w:r>
      <w:hyperlink r:id="rId10" w:history="1">
        <w:r w:rsidR="005950AF" w:rsidRPr="00617A4E">
          <w:rPr>
            <w:rStyle w:val="Hyperlink"/>
            <w:rFonts w:cs="Times New Roman"/>
            <w:color w:val="auto"/>
            <w:szCs w:val="24"/>
          </w:rPr>
          <w:t>https://www.deficienteciente.com.br/tag/censo-ibge</w:t>
        </w:r>
      </w:hyperlink>
      <w:r w:rsidR="00232852">
        <w:rPr>
          <w:rStyle w:val="Hyperlink"/>
          <w:rFonts w:cs="Times New Roman"/>
          <w:b/>
          <w:szCs w:val="24"/>
        </w:rPr>
        <w:t>.</w:t>
      </w:r>
    </w:p>
    <w:p w14:paraId="3133A6B4" w14:textId="77777777" w:rsidR="001A5486" w:rsidRDefault="001A5486">
      <w:pPr>
        <w:rPr>
          <w:rFonts w:cs="Times New Roman"/>
          <w:b/>
          <w:szCs w:val="24"/>
        </w:rPr>
      </w:pPr>
      <w:r>
        <w:rPr>
          <w:rFonts w:cs="Times New Roman"/>
          <w:b/>
          <w:szCs w:val="24"/>
        </w:rPr>
        <w:br w:type="page"/>
      </w:r>
    </w:p>
    <w:p w14:paraId="3133A6B5" w14:textId="77777777" w:rsidR="005950AF" w:rsidRPr="003A7319" w:rsidRDefault="005950AF" w:rsidP="00456251">
      <w:pPr>
        <w:ind w:firstLine="708"/>
        <w:rPr>
          <w:rFonts w:cs="Times New Roman"/>
          <w:b/>
          <w:szCs w:val="24"/>
        </w:rPr>
      </w:pPr>
    </w:p>
    <w:p w14:paraId="3133A6B6" w14:textId="77777777" w:rsidR="00634E73" w:rsidRPr="0083598E" w:rsidRDefault="00DF098D" w:rsidP="00DF098D">
      <w:pPr>
        <w:pStyle w:val="Ttulo1"/>
      </w:pPr>
      <w:bookmarkStart w:id="13" w:name="_Toc492062786"/>
      <w:bookmarkStart w:id="14" w:name="_Toc492067636"/>
      <w:r>
        <w:t xml:space="preserve">V </w:t>
      </w:r>
      <w:r w:rsidR="00B410C1" w:rsidRPr="0083598E">
        <w:t xml:space="preserve">COMO DEVE SER A ESCOLA INCLUSIVA </w:t>
      </w:r>
      <w:r w:rsidR="00DC7469" w:rsidRPr="0083598E">
        <w:t>COM ESTUDANTE</w:t>
      </w:r>
      <w:r w:rsidR="00B410C1" w:rsidRPr="0083598E">
        <w:t xml:space="preserve"> CEG</w:t>
      </w:r>
      <w:r w:rsidR="00DC7469" w:rsidRPr="0083598E">
        <w:t>O</w:t>
      </w:r>
      <w:r w:rsidR="00B410C1" w:rsidRPr="0083598E">
        <w:t>?</w:t>
      </w:r>
      <w:bookmarkEnd w:id="13"/>
      <w:bookmarkEnd w:id="14"/>
      <w:r w:rsidR="00516DA4">
        <w:t xml:space="preserve"> </w:t>
      </w:r>
    </w:p>
    <w:p w14:paraId="3133A6B7" w14:textId="77777777" w:rsidR="00D87E2A" w:rsidRPr="00D87E2A" w:rsidRDefault="00D87E2A" w:rsidP="001A5486">
      <w:pPr>
        <w:ind w:left="4536"/>
        <w:rPr>
          <w:rFonts w:cs="Times New Roman"/>
          <w:b/>
          <w:sz w:val="20"/>
          <w:szCs w:val="20"/>
        </w:rPr>
      </w:pPr>
      <w:r w:rsidRPr="00D87E2A">
        <w:rPr>
          <w:rFonts w:cs="Times New Roman"/>
          <w:sz w:val="20"/>
          <w:szCs w:val="20"/>
        </w:rPr>
        <w:t>“O homem come, dorme, trabalha e faz política, reproduz-se, faz guerras e faz amor, mas o que dá graça à sua vida é a cultura. E o que dá graça à cultura é a diversidade”.</w:t>
      </w:r>
      <w:r w:rsidR="001A5486">
        <w:rPr>
          <w:rFonts w:cs="Times New Roman"/>
          <w:sz w:val="20"/>
          <w:szCs w:val="20"/>
        </w:rPr>
        <w:t xml:space="preserve">    </w:t>
      </w:r>
      <w:r w:rsidRPr="00D87E2A">
        <w:rPr>
          <w:rFonts w:cs="Times New Roman"/>
          <w:sz w:val="20"/>
          <w:szCs w:val="20"/>
        </w:rPr>
        <w:t xml:space="preserve"> Leonardo Brant</w:t>
      </w:r>
    </w:p>
    <w:p w14:paraId="3133A6B8" w14:textId="77777777" w:rsidR="00B410C1" w:rsidRPr="003A7319" w:rsidRDefault="00B410C1" w:rsidP="00B410C1">
      <w:pPr>
        <w:spacing w:line="360" w:lineRule="auto"/>
        <w:ind w:firstLine="708"/>
        <w:rPr>
          <w:rFonts w:cs="Times New Roman"/>
          <w:szCs w:val="24"/>
        </w:rPr>
      </w:pPr>
    </w:p>
    <w:p w14:paraId="3133A6B9" w14:textId="77777777" w:rsidR="00B410C1" w:rsidRPr="003A7319" w:rsidRDefault="00B410C1" w:rsidP="005E2190">
      <w:pPr>
        <w:spacing w:line="360" w:lineRule="auto"/>
        <w:ind w:firstLine="1134"/>
        <w:rPr>
          <w:rFonts w:cs="Times New Roman"/>
          <w:szCs w:val="24"/>
        </w:rPr>
      </w:pPr>
      <w:r w:rsidRPr="003A7319">
        <w:rPr>
          <w:rFonts w:cs="Times New Roman"/>
          <w:szCs w:val="24"/>
        </w:rPr>
        <w:t>A Declaração Mundial Sobre Educação para Todos (UNESCO, 1998) aprov</w:t>
      </w:r>
      <w:r w:rsidR="002A77B8">
        <w:rPr>
          <w:rFonts w:cs="Times New Roman"/>
          <w:szCs w:val="24"/>
        </w:rPr>
        <w:t>ou</w:t>
      </w:r>
      <w:r w:rsidRPr="003A7319">
        <w:rPr>
          <w:rFonts w:cs="Times New Roman"/>
          <w:szCs w:val="24"/>
        </w:rPr>
        <w:t xml:space="preserve"> o plano que estabelece que a educação básica deva estar centrada na aquisição e nos resultados efetivos da aprendizagem. Abordagens ativas e participativas são particularmente valiosas no que diz respeito a garantir a aprendizagem e possibilitar aos educandos esgotar plenamente suas potencialidades.</w:t>
      </w:r>
    </w:p>
    <w:p w14:paraId="3133A6BA" w14:textId="77777777" w:rsidR="00B410C1" w:rsidRDefault="00B410C1" w:rsidP="005E2190">
      <w:pPr>
        <w:spacing w:line="360" w:lineRule="auto"/>
        <w:ind w:firstLine="1134"/>
        <w:rPr>
          <w:rFonts w:cs="Times New Roman"/>
          <w:szCs w:val="24"/>
        </w:rPr>
      </w:pPr>
      <w:r w:rsidRPr="003A7319">
        <w:rPr>
          <w:rFonts w:cs="Times New Roman"/>
          <w:szCs w:val="24"/>
        </w:rPr>
        <w:t>O papel da escola inclusiva é fundamental, uma vez que a escola tradicional carrega consigo uma carga muito forte de prática discriminatória, e é nesse contexto que o sistema educacional deve promover ações que garantam o direito de todos à</w:t>
      </w:r>
      <w:r w:rsidR="001A5486">
        <w:rPr>
          <w:rFonts w:cs="Times New Roman"/>
          <w:szCs w:val="24"/>
        </w:rPr>
        <w:t>s mesmas condições educacionais</w:t>
      </w:r>
    </w:p>
    <w:p w14:paraId="3133A6BB" w14:textId="77777777" w:rsidR="001A5486" w:rsidRPr="001A5486" w:rsidRDefault="001A5486" w:rsidP="001A5486">
      <w:pPr>
        <w:spacing w:line="240" w:lineRule="auto"/>
        <w:ind w:left="2268"/>
        <w:rPr>
          <w:rFonts w:cs="Times New Roman"/>
          <w:sz w:val="20"/>
          <w:szCs w:val="20"/>
        </w:rPr>
      </w:pPr>
      <w:r w:rsidRPr="001A5486">
        <w:rPr>
          <w:rFonts w:cs="Times New Roman"/>
          <w:sz w:val="20"/>
          <w:szCs w:val="20"/>
        </w:rPr>
        <w:t>A reformulação da escola para incluir os excluídos precisa ser uma revolução que a ponha do avesso em sua razão de existir, em seu ideário político pedagógico. É necessário muito mais do que uma reformulação do espaço, do conteúdo programático ou de ritmos de aprendizagem, ou de uma maior preparação do professor (KUPFER e PETRI, 2000, p.112)</w:t>
      </w:r>
    </w:p>
    <w:p w14:paraId="3133A6BC" w14:textId="77777777" w:rsidR="001A5486" w:rsidRPr="001A5486" w:rsidRDefault="001A5486" w:rsidP="00B410C1">
      <w:pPr>
        <w:spacing w:line="360" w:lineRule="auto"/>
        <w:ind w:firstLine="708"/>
        <w:rPr>
          <w:rFonts w:cs="Times New Roman"/>
          <w:sz w:val="20"/>
          <w:szCs w:val="20"/>
        </w:rPr>
      </w:pPr>
    </w:p>
    <w:p w14:paraId="3133A6BD" w14:textId="77777777" w:rsidR="00B410C1" w:rsidRPr="003A7319" w:rsidRDefault="00B410C1" w:rsidP="005E2190">
      <w:pPr>
        <w:spacing w:line="360" w:lineRule="auto"/>
        <w:ind w:firstLine="1134"/>
        <w:rPr>
          <w:rFonts w:cs="Times New Roman"/>
          <w:szCs w:val="24"/>
        </w:rPr>
      </w:pPr>
      <w:r w:rsidRPr="003A7319">
        <w:rPr>
          <w:rFonts w:cs="Times New Roman"/>
          <w:szCs w:val="24"/>
        </w:rPr>
        <w:t>Voltando um pouco no tempo, verificamos que a Constituição Federal de 1988 apresenta como um dos seus objetivos fundamentais, promover o bem estar de todos, sem preconceitos de origem, raça, sexo, cor, idade e quaisquer outras formas de discriminação (artigo 3º). No artigo 26, estabelece como um dos princípios para o ensino a “igualdade de condições de acesso e permanência na escola”, e como dever do Estado (art. 208), a oferta do atendimento educacional especializado, preferencialmente na rede regular de ensino.</w:t>
      </w:r>
    </w:p>
    <w:p w14:paraId="3133A6BE" w14:textId="77777777" w:rsidR="00B410C1" w:rsidRPr="003A7319" w:rsidRDefault="00B410C1" w:rsidP="005E2190">
      <w:pPr>
        <w:spacing w:line="360" w:lineRule="auto"/>
        <w:ind w:firstLine="1134"/>
        <w:rPr>
          <w:rFonts w:cs="Times New Roman"/>
          <w:szCs w:val="24"/>
        </w:rPr>
      </w:pPr>
      <w:r w:rsidRPr="003A7319">
        <w:rPr>
          <w:rFonts w:cs="Times New Roman"/>
          <w:szCs w:val="24"/>
        </w:rPr>
        <w:t>A Resolução CNE/CEB nº 2/2001 determina que os sistemas de ensino, devem matricular todos os alunos, cabendo às escolas organizarem-se para o atendimento aos educandos com necessidades educacionais especiais, assegurando as condições necessárias para uma educação de qualidade para todos (MEC/SEESP, 2001).</w:t>
      </w:r>
    </w:p>
    <w:p w14:paraId="3133A6BF" w14:textId="77777777" w:rsidR="00B410C1" w:rsidRPr="003A7319" w:rsidRDefault="00B410C1" w:rsidP="005E2190">
      <w:pPr>
        <w:spacing w:line="360" w:lineRule="auto"/>
        <w:ind w:firstLine="1134"/>
        <w:rPr>
          <w:rFonts w:cs="Times New Roman"/>
          <w:szCs w:val="24"/>
        </w:rPr>
      </w:pPr>
      <w:r w:rsidRPr="003A7319">
        <w:rPr>
          <w:rFonts w:cs="Times New Roman"/>
          <w:szCs w:val="24"/>
        </w:rPr>
        <w:lastRenderedPageBreak/>
        <w:t xml:space="preserve">Apesar de todas as decisões políticas que favorecem o processo de inclusão, ainda não estamos praticando efetivamente ações que atendam </w:t>
      </w:r>
      <w:r w:rsidR="00212043">
        <w:rPr>
          <w:rFonts w:cs="Times New Roman"/>
          <w:szCs w:val="24"/>
        </w:rPr>
        <w:t xml:space="preserve">de fato </w:t>
      </w:r>
      <w:r w:rsidR="00516DA4">
        <w:rPr>
          <w:rFonts w:cs="Times New Roman"/>
          <w:szCs w:val="24"/>
        </w:rPr>
        <w:t>ao</w:t>
      </w:r>
      <w:r w:rsidRPr="003A7319">
        <w:rPr>
          <w:rFonts w:cs="Times New Roman"/>
          <w:szCs w:val="24"/>
        </w:rPr>
        <w:t xml:space="preserve">s </w:t>
      </w:r>
      <w:r w:rsidR="00516DA4">
        <w:rPr>
          <w:rFonts w:cs="Times New Roman"/>
          <w:szCs w:val="24"/>
        </w:rPr>
        <w:t>estudantes com deficiências sensoriais e outras</w:t>
      </w:r>
      <w:r w:rsidRPr="003A7319">
        <w:rPr>
          <w:rFonts w:cs="Times New Roman"/>
          <w:szCs w:val="24"/>
        </w:rPr>
        <w:t>. Silva (2009) tecendo considerações sobre estratégias de ensino que facilitem a aprendizagem de alunos deficientes visuais sugere que</w:t>
      </w:r>
      <w:r w:rsidR="00516DA4">
        <w:rPr>
          <w:rFonts w:cs="Times New Roman"/>
          <w:szCs w:val="24"/>
        </w:rPr>
        <w:t>,</w:t>
      </w:r>
      <w:r w:rsidRPr="003A7319">
        <w:rPr>
          <w:rFonts w:cs="Times New Roman"/>
          <w:szCs w:val="24"/>
        </w:rPr>
        <w:t xml:space="preserve"> para esses </w:t>
      </w:r>
      <w:r w:rsidR="00516DA4">
        <w:rPr>
          <w:rFonts w:cs="Times New Roman"/>
          <w:szCs w:val="24"/>
        </w:rPr>
        <w:t>estudantes,</w:t>
      </w:r>
      <w:r w:rsidRPr="003A7319">
        <w:rPr>
          <w:rFonts w:cs="Times New Roman"/>
          <w:szCs w:val="24"/>
        </w:rPr>
        <w:t xml:space="preserve"> devem ser privilegiadas al</w:t>
      </w:r>
      <w:r w:rsidR="00967C49">
        <w:rPr>
          <w:rFonts w:cs="Times New Roman"/>
          <w:szCs w:val="24"/>
        </w:rPr>
        <w:t xml:space="preserve">ternativas pedagógicas que promovam </w:t>
      </w:r>
      <w:r w:rsidRPr="003A7319">
        <w:rPr>
          <w:rFonts w:cs="Times New Roman"/>
          <w:szCs w:val="24"/>
        </w:rPr>
        <w:t xml:space="preserve">o querer aprender, sentindo o mesmo nível de possibilidades de participação que seus colegas videntes.  Como bem ressaltam </w:t>
      </w:r>
      <w:proofErr w:type="spellStart"/>
      <w:r w:rsidRPr="003A7319">
        <w:rPr>
          <w:rFonts w:cs="Times New Roman"/>
          <w:szCs w:val="24"/>
        </w:rPr>
        <w:t>Glat</w:t>
      </w:r>
      <w:proofErr w:type="spellEnd"/>
      <w:r w:rsidRPr="003A7319">
        <w:rPr>
          <w:rFonts w:cs="Times New Roman"/>
          <w:szCs w:val="24"/>
        </w:rPr>
        <w:t xml:space="preserve"> et al. (2006) </w:t>
      </w:r>
    </w:p>
    <w:p w14:paraId="3133A6C0" w14:textId="77777777" w:rsidR="00B410C1" w:rsidRPr="001A5486" w:rsidRDefault="00B410C1" w:rsidP="00B410C1">
      <w:pPr>
        <w:ind w:left="2268"/>
        <w:rPr>
          <w:rFonts w:cs="Times New Roman"/>
          <w:sz w:val="20"/>
          <w:szCs w:val="20"/>
        </w:rPr>
      </w:pPr>
      <w:r w:rsidRPr="001A5486">
        <w:rPr>
          <w:rFonts w:cs="Times New Roman"/>
          <w:sz w:val="20"/>
          <w:szCs w:val="20"/>
        </w:rPr>
        <w:t>“ao adotar a proposta de Educação Inclusiva, com ênfase em práticas pedagógicas diversificadas e adaptadas às necessidades educacionais de todos os alunos, a escola estará em última instância, desenvolvendo um trabalho preventivo, e contribuindo em direção à meta de equiparação de oportunidades educacionais, sem a qual não se poderá construir uma sociedade verdadeiramente democrática”</w:t>
      </w:r>
    </w:p>
    <w:p w14:paraId="3133A6C1" w14:textId="77777777" w:rsidR="008E6B35" w:rsidRPr="001A5486" w:rsidRDefault="008E6B35" w:rsidP="00B410C1">
      <w:pPr>
        <w:spacing w:line="360" w:lineRule="auto"/>
        <w:ind w:firstLine="708"/>
        <w:rPr>
          <w:rFonts w:cs="Times New Roman"/>
          <w:sz w:val="20"/>
          <w:szCs w:val="20"/>
        </w:rPr>
      </w:pPr>
    </w:p>
    <w:p w14:paraId="3133A6C2" w14:textId="77777777" w:rsidR="00137361" w:rsidRDefault="008E6B35" w:rsidP="005E2190">
      <w:pPr>
        <w:spacing w:line="360" w:lineRule="auto"/>
        <w:ind w:firstLine="1134"/>
        <w:rPr>
          <w:rFonts w:cs="Times New Roman"/>
          <w:szCs w:val="24"/>
        </w:rPr>
      </w:pPr>
      <w:r w:rsidRPr="003A7319">
        <w:rPr>
          <w:rFonts w:cs="Times New Roman"/>
          <w:szCs w:val="24"/>
        </w:rPr>
        <w:t>Em pesquisa realizada pel</w:t>
      </w:r>
      <w:r w:rsidR="002918BE" w:rsidRPr="003A7319">
        <w:rPr>
          <w:rFonts w:cs="Times New Roman"/>
          <w:szCs w:val="24"/>
        </w:rPr>
        <w:t xml:space="preserve">a Secretaria Especial de Comunicação Social do </w:t>
      </w:r>
      <w:r w:rsidRPr="003A7319">
        <w:rPr>
          <w:rFonts w:cs="Times New Roman"/>
          <w:szCs w:val="24"/>
        </w:rPr>
        <w:t>Senado Federal, em 2010, foram ouvid</w:t>
      </w:r>
      <w:r w:rsidR="00A00845" w:rsidRPr="003A7319">
        <w:rPr>
          <w:rFonts w:cs="Times New Roman"/>
          <w:szCs w:val="24"/>
        </w:rPr>
        <w:t>a</w:t>
      </w:r>
      <w:r w:rsidRPr="003A7319">
        <w:rPr>
          <w:rFonts w:cs="Times New Roman"/>
          <w:szCs w:val="24"/>
        </w:rPr>
        <w:t>s 1</w:t>
      </w:r>
      <w:r w:rsidR="00A00845" w:rsidRPr="003A7319">
        <w:rPr>
          <w:rFonts w:cs="Times New Roman"/>
          <w:szCs w:val="24"/>
        </w:rPr>
        <w:t>.</w:t>
      </w:r>
      <w:r w:rsidRPr="003A7319">
        <w:rPr>
          <w:rFonts w:cs="Times New Roman"/>
          <w:szCs w:val="24"/>
        </w:rPr>
        <w:t>165 pessoas com deficiência</w:t>
      </w:r>
      <w:r w:rsidR="004678FE">
        <w:rPr>
          <w:rFonts w:cs="Times New Roman"/>
          <w:szCs w:val="24"/>
        </w:rPr>
        <w:t xml:space="preserve"> (</w:t>
      </w:r>
      <w:proofErr w:type="spellStart"/>
      <w:r w:rsidR="004678FE">
        <w:rPr>
          <w:rFonts w:cs="Times New Roman"/>
          <w:szCs w:val="24"/>
        </w:rPr>
        <w:t>PcDs</w:t>
      </w:r>
      <w:proofErr w:type="spellEnd"/>
      <w:r w:rsidR="004678FE">
        <w:rPr>
          <w:rFonts w:cs="Times New Roman"/>
          <w:szCs w:val="24"/>
        </w:rPr>
        <w:t>)</w:t>
      </w:r>
      <w:r w:rsidRPr="003A7319">
        <w:rPr>
          <w:rFonts w:cs="Times New Roman"/>
          <w:szCs w:val="24"/>
        </w:rPr>
        <w:t>, d</w:t>
      </w:r>
      <w:r w:rsidR="004678FE">
        <w:rPr>
          <w:rFonts w:cs="Times New Roman"/>
          <w:szCs w:val="24"/>
        </w:rPr>
        <w:t>a</w:t>
      </w:r>
      <w:r w:rsidRPr="003A7319">
        <w:rPr>
          <w:rFonts w:cs="Times New Roman"/>
          <w:szCs w:val="24"/>
        </w:rPr>
        <w:t>s quais 170 tinham deficiência visual, 236 auditivos e 759 eram deficientes físicos.</w:t>
      </w:r>
      <w:r w:rsidR="00A00845" w:rsidRPr="003A7319">
        <w:rPr>
          <w:rFonts w:cs="Times New Roman"/>
          <w:szCs w:val="24"/>
        </w:rPr>
        <w:t xml:space="preserve"> Embora p</w:t>
      </w:r>
      <w:r w:rsidRPr="003A7319">
        <w:rPr>
          <w:rFonts w:cs="Times New Roman"/>
          <w:szCs w:val="24"/>
        </w:rPr>
        <w:t xml:space="preserve">ara 52% dos entrevistados </w:t>
      </w:r>
      <w:r w:rsidR="004678FE">
        <w:rPr>
          <w:rFonts w:cs="Times New Roman"/>
          <w:szCs w:val="24"/>
        </w:rPr>
        <w:t>tenha havido</w:t>
      </w:r>
      <w:r w:rsidRPr="003A7319">
        <w:rPr>
          <w:rFonts w:cs="Times New Roman"/>
          <w:szCs w:val="24"/>
        </w:rPr>
        <w:t xml:space="preserve"> avanços na inserção das </w:t>
      </w:r>
      <w:proofErr w:type="spellStart"/>
      <w:r w:rsidRPr="003A7319">
        <w:rPr>
          <w:rFonts w:cs="Times New Roman"/>
          <w:szCs w:val="24"/>
        </w:rPr>
        <w:t>PcDs</w:t>
      </w:r>
      <w:proofErr w:type="spellEnd"/>
      <w:r w:rsidRPr="003A7319">
        <w:rPr>
          <w:rFonts w:cs="Times New Roman"/>
          <w:szCs w:val="24"/>
        </w:rPr>
        <w:t xml:space="preserve"> no mercado de trabalho, provocada pela legislação, especialmente pela Lei de Cotas, </w:t>
      </w:r>
      <w:r w:rsidR="00A00845" w:rsidRPr="003A7319">
        <w:rPr>
          <w:rFonts w:cs="Times New Roman"/>
          <w:szCs w:val="24"/>
        </w:rPr>
        <w:t>eles</w:t>
      </w:r>
      <w:r w:rsidRPr="003A7319">
        <w:rPr>
          <w:rFonts w:cs="Times New Roman"/>
          <w:szCs w:val="24"/>
        </w:rPr>
        <w:t xml:space="preserve"> destacam que dificuldades ainda existem. </w:t>
      </w:r>
      <w:r w:rsidR="00137361" w:rsidRPr="003A7319">
        <w:rPr>
          <w:rFonts w:cs="Times New Roman"/>
          <w:szCs w:val="24"/>
        </w:rPr>
        <w:t xml:space="preserve">Para eles, a dificuldade de se matricular na escola demonstra ainda a necessidade do país continuar investindo na inclusão. As </w:t>
      </w:r>
      <w:proofErr w:type="spellStart"/>
      <w:r w:rsidR="00137361" w:rsidRPr="003A7319">
        <w:rPr>
          <w:rFonts w:cs="Times New Roman"/>
          <w:szCs w:val="24"/>
        </w:rPr>
        <w:t>PcDs</w:t>
      </w:r>
      <w:proofErr w:type="spellEnd"/>
      <w:r w:rsidR="00137361" w:rsidRPr="003A7319">
        <w:rPr>
          <w:rFonts w:cs="Times New Roman"/>
          <w:szCs w:val="24"/>
        </w:rPr>
        <w:t xml:space="preserve"> entrevistadas relataram algumas dificuldades encontradas nas escolas, como professores sem a necessária competência</w:t>
      </w:r>
      <w:r w:rsidR="00887E0D" w:rsidRPr="003A7319">
        <w:rPr>
          <w:rFonts w:cs="Times New Roman"/>
          <w:szCs w:val="24"/>
        </w:rPr>
        <w:t xml:space="preserve"> (48% das </w:t>
      </w:r>
      <w:proofErr w:type="spellStart"/>
      <w:r w:rsidR="00887E0D" w:rsidRPr="003A7319">
        <w:rPr>
          <w:rFonts w:cs="Times New Roman"/>
          <w:szCs w:val="24"/>
        </w:rPr>
        <w:t>PcD</w:t>
      </w:r>
      <w:proofErr w:type="spellEnd"/>
      <w:r w:rsidR="00887E0D" w:rsidRPr="003A7319">
        <w:rPr>
          <w:rFonts w:cs="Times New Roman"/>
          <w:szCs w:val="24"/>
        </w:rPr>
        <w:t xml:space="preserve"> auditiva)</w:t>
      </w:r>
      <w:r w:rsidR="00137361" w:rsidRPr="003A7319">
        <w:rPr>
          <w:rFonts w:cs="Times New Roman"/>
          <w:szCs w:val="24"/>
        </w:rPr>
        <w:t xml:space="preserve">, instalações físicas não adaptadas </w:t>
      </w:r>
      <w:r w:rsidR="00887E0D" w:rsidRPr="003A7319">
        <w:rPr>
          <w:rFonts w:cs="Times New Roman"/>
          <w:szCs w:val="24"/>
        </w:rPr>
        <w:t xml:space="preserve">(40% das </w:t>
      </w:r>
      <w:proofErr w:type="spellStart"/>
      <w:r w:rsidR="00887E0D" w:rsidRPr="003A7319">
        <w:rPr>
          <w:rFonts w:cs="Times New Roman"/>
          <w:szCs w:val="24"/>
        </w:rPr>
        <w:t>PcDs</w:t>
      </w:r>
      <w:proofErr w:type="spellEnd"/>
      <w:r w:rsidR="00887E0D" w:rsidRPr="003A7319">
        <w:rPr>
          <w:rFonts w:cs="Times New Roman"/>
          <w:szCs w:val="24"/>
        </w:rPr>
        <w:t xml:space="preserve"> física) </w:t>
      </w:r>
      <w:r w:rsidR="00137361" w:rsidRPr="003A7319">
        <w:rPr>
          <w:rFonts w:cs="Times New Roman"/>
          <w:szCs w:val="24"/>
        </w:rPr>
        <w:t>e material de ensino inadequado</w:t>
      </w:r>
      <w:r w:rsidR="00887E0D" w:rsidRPr="003A7319">
        <w:rPr>
          <w:rFonts w:cs="Times New Roman"/>
          <w:szCs w:val="24"/>
        </w:rPr>
        <w:t xml:space="preserve"> (21% das </w:t>
      </w:r>
      <w:proofErr w:type="spellStart"/>
      <w:r w:rsidR="00887E0D" w:rsidRPr="003A7319">
        <w:rPr>
          <w:rFonts w:cs="Times New Roman"/>
          <w:szCs w:val="24"/>
        </w:rPr>
        <w:t>PcDs</w:t>
      </w:r>
      <w:proofErr w:type="spellEnd"/>
      <w:r w:rsidR="00887E0D" w:rsidRPr="003A7319">
        <w:rPr>
          <w:rFonts w:cs="Times New Roman"/>
          <w:szCs w:val="24"/>
        </w:rPr>
        <w:t xml:space="preserve"> visual).</w:t>
      </w:r>
    </w:p>
    <w:p w14:paraId="3133A6C3" w14:textId="77777777" w:rsidR="00A37F20" w:rsidRPr="003A7319" w:rsidRDefault="00A37F20" w:rsidP="005E2190">
      <w:pPr>
        <w:autoSpaceDE w:val="0"/>
        <w:autoSpaceDN w:val="0"/>
        <w:adjustRightInd w:val="0"/>
        <w:spacing w:after="0" w:line="360" w:lineRule="auto"/>
        <w:ind w:firstLine="1134"/>
        <w:rPr>
          <w:rFonts w:cs="Times New Roman"/>
          <w:szCs w:val="24"/>
        </w:rPr>
      </w:pPr>
      <w:r w:rsidRPr="003A7319">
        <w:rPr>
          <w:rFonts w:cs="Times New Roman"/>
          <w:szCs w:val="24"/>
        </w:rPr>
        <w:t xml:space="preserve">Como </w:t>
      </w:r>
      <w:r w:rsidRPr="002D7898">
        <w:rPr>
          <w:rFonts w:cs="Times New Roman"/>
          <w:szCs w:val="24"/>
        </w:rPr>
        <w:t xml:space="preserve">afirmam </w:t>
      </w:r>
      <w:proofErr w:type="spellStart"/>
      <w:r w:rsidRPr="002D7898">
        <w:rPr>
          <w:rFonts w:cs="Times New Roman"/>
          <w:szCs w:val="24"/>
        </w:rPr>
        <w:t>Stainback</w:t>
      </w:r>
      <w:proofErr w:type="spellEnd"/>
      <w:r w:rsidRPr="002D7898">
        <w:rPr>
          <w:rFonts w:cs="Times New Roman"/>
          <w:szCs w:val="24"/>
        </w:rPr>
        <w:t xml:space="preserve"> e </w:t>
      </w:r>
      <w:proofErr w:type="spellStart"/>
      <w:r w:rsidRPr="002D7898">
        <w:rPr>
          <w:rFonts w:cs="Times New Roman"/>
          <w:szCs w:val="24"/>
        </w:rPr>
        <w:t>Stainback</w:t>
      </w:r>
      <w:proofErr w:type="spellEnd"/>
      <w:r w:rsidRPr="003A7319">
        <w:rPr>
          <w:rFonts w:cs="Times New Roman"/>
          <w:szCs w:val="24"/>
        </w:rPr>
        <w:t xml:space="preserve"> (1999), </w:t>
      </w:r>
    </w:p>
    <w:p w14:paraId="3133A6C4" w14:textId="77777777" w:rsidR="00A37F20" w:rsidRPr="00401FED" w:rsidRDefault="00A37F20" w:rsidP="00A37F20">
      <w:pPr>
        <w:spacing w:after="0" w:line="240" w:lineRule="auto"/>
        <w:ind w:left="2268"/>
        <w:rPr>
          <w:rFonts w:cs="Times New Roman"/>
          <w:sz w:val="20"/>
          <w:szCs w:val="20"/>
        </w:rPr>
      </w:pPr>
      <w:r w:rsidRPr="00401FED">
        <w:rPr>
          <w:rFonts w:cs="Times New Roman"/>
          <w:sz w:val="20"/>
          <w:szCs w:val="20"/>
        </w:rPr>
        <w:t xml:space="preserve">“uma escola inclusiva é aquela que educa todos os alunos em salas de aula regulares. Educar todos os alunos em salas de aula regulares significa que todo aluno recebe educação e frequenta aulas regulares. Também significa que todos os alunos recebem oportunidades educacionais adequadas, que são desafiadoras, porém ajustadas às suas habilidades e necessidades”.    </w:t>
      </w:r>
    </w:p>
    <w:p w14:paraId="3133A6C5" w14:textId="77777777" w:rsidR="00A37F20" w:rsidRPr="00DF4520" w:rsidRDefault="00A37F20" w:rsidP="00B410C1">
      <w:pPr>
        <w:spacing w:line="360" w:lineRule="auto"/>
        <w:ind w:firstLine="1134"/>
        <w:rPr>
          <w:rFonts w:cs="Times New Roman"/>
          <w:color w:val="333333"/>
          <w:sz w:val="20"/>
          <w:szCs w:val="20"/>
          <w:shd w:val="clear" w:color="auto" w:fill="FFFFFF"/>
        </w:rPr>
      </w:pPr>
    </w:p>
    <w:p w14:paraId="3133A6C6" w14:textId="77777777" w:rsidR="00B410C1" w:rsidRPr="003A7319" w:rsidRDefault="00212043" w:rsidP="00B410C1">
      <w:pPr>
        <w:spacing w:line="360" w:lineRule="auto"/>
        <w:ind w:firstLine="1134"/>
        <w:rPr>
          <w:rFonts w:cs="Times New Roman"/>
          <w:szCs w:val="24"/>
        </w:rPr>
      </w:pPr>
      <w:r w:rsidRPr="002A77B8">
        <w:rPr>
          <w:rFonts w:cs="Times New Roman"/>
          <w:color w:val="333333"/>
          <w:szCs w:val="24"/>
          <w:shd w:val="clear" w:color="auto" w:fill="FFFFFF"/>
        </w:rPr>
        <w:t>As escolas ainda precisam contar com as</w:t>
      </w:r>
      <w:r w:rsidR="00AE7108" w:rsidRPr="002A77B8">
        <w:rPr>
          <w:rFonts w:cs="Times New Roman"/>
          <w:color w:val="333333"/>
          <w:szCs w:val="24"/>
          <w:shd w:val="clear" w:color="auto" w:fill="FFFFFF"/>
        </w:rPr>
        <w:t xml:space="preserve"> redes de apoio que complementem </w:t>
      </w:r>
      <w:r w:rsidRPr="002A77B8">
        <w:rPr>
          <w:rFonts w:cs="Times New Roman"/>
          <w:color w:val="333333"/>
          <w:szCs w:val="24"/>
          <w:shd w:val="clear" w:color="auto" w:fill="FFFFFF"/>
        </w:rPr>
        <w:t xml:space="preserve">ou suplementem </w:t>
      </w:r>
      <w:r w:rsidR="00AE7108" w:rsidRPr="002A77B8">
        <w:rPr>
          <w:rFonts w:cs="Times New Roman"/>
          <w:color w:val="333333"/>
          <w:szCs w:val="24"/>
          <w:shd w:val="clear" w:color="auto" w:fill="FFFFFF"/>
        </w:rPr>
        <w:t>o trabalho do professor</w:t>
      </w:r>
      <w:r w:rsidRPr="00212043">
        <w:rPr>
          <w:rFonts w:cs="Times New Roman"/>
          <w:szCs w:val="24"/>
        </w:rPr>
        <w:t xml:space="preserve"> </w:t>
      </w:r>
      <w:r>
        <w:rPr>
          <w:rFonts w:cs="Times New Roman"/>
          <w:szCs w:val="24"/>
        </w:rPr>
        <w:t xml:space="preserve">e o </w:t>
      </w:r>
      <w:r w:rsidRPr="003A7319">
        <w:rPr>
          <w:rFonts w:cs="Times New Roman"/>
          <w:szCs w:val="24"/>
        </w:rPr>
        <w:t>processo de escol</w:t>
      </w:r>
      <w:r w:rsidR="009B3EDE">
        <w:rPr>
          <w:rFonts w:cs="Times New Roman"/>
          <w:szCs w:val="24"/>
        </w:rPr>
        <w:t>arização, conforme previsto na R</w:t>
      </w:r>
      <w:r w:rsidRPr="003A7319">
        <w:rPr>
          <w:rFonts w:cs="Times New Roman"/>
          <w:szCs w:val="24"/>
        </w:rPr>
        <w:t>esolução CNE/CEB nº. 2/2001</w:t>
      </w:r>
      <w:r w:rsidRPr="002A77B8">
        <w:rPr>
          <w:rFonts w:cs="Times New Roman"/>
          <w:szCs w:val="24"/>
        </w:rPr>
        <w:t>.</w:t>
      </w:r>
      <w:r w:rsidR="00AE7108" w:rsidRPr="002A77B8">
        <w:rPr>
          <w:rFonts w:cs="Times New Roman"/>
          <w:color w:val="333333"/>
          <w:szCs w:val="24"/>
          <w:shd w:val="clear" w:color="auto" w:fill="FFFFFF"/>
        </w:rPr>
        <w:t xml:space="preserve"> </w:t>
      </w:r>
      <w:r w:rsidRPr="002A77B8">
        <w:rPr>
          <w:rFonts w:cs="Times New Roman"/>
          <w:color w:val="333333"/>
          <w:szCs w:val="24"/>
          <w:shd w:val="clear" w:color="auto" w:fill="FFFFFF"/>
        </w:rPr>
        <w:t>Em geral, ess</w:t>
      </w:r>
      <w:r w:rsidR="00AE7108" w:rsidRPr="002A77B8">
        <w:rPr>
          <w:rFonts w:cs="Times New Roman"/>
          <w:color w:val="333333"/>
          <w:szCs w:val="24"/>
          <w:shd w:val="clear" w:color="auto" w:fill="FFFFFF"/>
        </w:rPr>
        <w:t>as redes de apoio são compostas pelo Atendimento E</w:t>
      </w:r>
      <w:r w:rsidRPr="002A77B8">
        <w:rPr>
          <w:rFonts w:cs="Times New Roman"/>
          <w:color w:val="333333"/>
          <w:szCs w:val="24"/>
          <w:shd w:val="clear" w:color="auto" w:fill="FFFFFF"/>
        </w:rPr>
        <w:t>ducacional Especializado (AEE),</w:t>
      </w:r>
      <w:r w:rsidR="00AE7108" w:rsidRPr="002A77B8">
        <w:rPr>
          <w:rFonts w:cs="Times New Roman"/>
          <w:color w:val="333333"/>
          <w:szCs w:val="24"/>
          <w:shd w:val="clear" w:color="auto" w:fill="FFFFFF"/>
        </w:rPr>
        <w:t xml:space="preserve"> pelos profissionais da educação especial (intérprete, professor de Braille, </w:t>
      </w:r>
      <w:r w:rsidR="004678FE" w:rsidRPr="002A77B8">
        <w:rPr>
          <w:rFonts w:cs="Times New Roman"/>
          <w:color w:val="333333"/>
          <w:szCs w:val="24"/>
          <w:shd w:val="clear" w:color="auto" w:fill="FFFFFF"/>
        </w:rPr>
        <w:t>entre outros</w:t>
      </w:r>
      <w:r w:rsidR="00AE7108" w:rsidRPr="002A77B8">
        <w:rPr>
          <w:rFonts w:cs="Times New Roman"/>
          <w:color w:val="333333"/>
          <w:szCs w:val="24"/>
          <w:shd w:val="clear" w:color="auto" w:fill="FFFFFF"/>
        </w:rPr>
        <w:t>) da saúde</w:t>
      </w:r>
      <w:r w:rsidRPr="002A77B8">
        <w:rPr>
          <w:rFonts w:cs="Times New Roman"/>
          <w:color w:val="333333"/>
          <w:szCs w:val="24"/>
          <w:shd w:val="clear" w:color="auto" w:fill="FFFFFF"/>
        </w:rPr>
        <w:t xml:space="preserve">, e pela </w:t>
      </w:r>
      <w:r w:rsidR="00AE7108" w:rsidRPr="002A77B8">
        <w:rPr>
          <w:rFonts w:cs="Times New Roman"/>
          <w:color w:val="333333"/>
          <w:szCs w:val="24"/>
          <w:shd w:val="clear" w:color="auto" w:fill="FFFFFF"/>
        </w:rPr>
        <w:t>família.</w:t>
      </w:r>
      <w:r w:rsidR="00AE7108" w:rsidRPr="003A7319">
        <w:rPr>
          <w:rFonts w:cs="Times New Roman"/>
          <w:szCs w:val="24"/>
        </w:rPr>
        <w:t xml:space="preserve"> </w:t>
      </w:r>
      <w:r w:rsidR="00B410C1" w:rsidRPr="003A7319">
        <w:rPr>
          <w:rFonts w:cs="Times New Roman"/>
          <w:szCs w:val="24"/>
        </w:rPr>
        <w:t xml:space="preserve">O projeto do MEC de implantação de Salas de Recursos Multifuncionais nas escolas municipais e estaduais </w:t>
      </w:r>
      <w:r w:rsidR="00B410C1" w:rsidRPr="003A7319">
        <w:rPr>
          <w:rFonts w:cs="Times New Roman"/>
          <w:szCs w:val="24"/>
        </w:rPr>
        <w:lastRenderedPageBreak/>
        <w:t>tem como propósito apoiar os sistemas de ensino na oferta do atendimento educacional especializado</w:t>
      </w:r>
      <w:r>
        <w:rPr>
          <w:rFonts w:cs="Times New Roman"/>
          <w:szCs w:val="24"/>
        </w:rPr>
        <w:t>.</w:t>
      </w:r>
      <w:r w:rsidR="00B410C1" w:rsidRPr="003A7319">
        <w:rPr>
          <w:rFonts w:cs="Times New Roman"/>
          <w:szCs w:val="24"/>
        </w:rPr>
        <w:t xml:space="preserve"> </w:t>
      </w:r>
      <w:r w:rsidR="004678FE">
        <w:rPr>
          <w:rFonts w:cs="Times New Roman"/>
          <w:szCs w:val="24"/>
        </w:rPr>
        <w:t>Em nosso entendimento, devemos caminhar para um estágio de inclusão tal, que não mais necessitaremos desses tipos de apoio, pois as salas de aula regulares serão suficientes para atender aos objetivos do processo ensino e aprendizagem.</w:t>
      </w:r>
    </w:p>
    <w:p w14:paraId="3133A6C7" w14:textId="77777777" w:rsidR="00B410C1" w:rsidRPr="003A7319" w:rsidRDefault="00B410C1" w:rsidP="005E2190">
      <w:pPr>
        <w:spacing w:line="360" w:lineRule="auto"/>
        <w:ind w:firstLine="1134"/>
        <w:rPr>
          <w:rFonts w:cs="Times New Roman"/>
          <w:szCs w:val="24"/>
        </w:rPr>
      </w:pPr>
      <w:r w:rsidRPr="00A37F20">
        <w:rPr>
          <w:rFonts w:cs="Times New Roman"/>
          <w:szCs w:val="24"/>
        </w:rPr>
        <w:t xml:space="preserve">A sala de recursos multifuncionais para atendimento educacional especializado aos </w:t>
      </w:r>
      <w:r w:rsidR="004678FE" w:rsidRPr="00A37F20">
        <w:rPr>
          <w:rFonts w:cs="Times New Roman"/>
          <w:szCs w:val="24"/>
        </w:rPr>
        <w:t>estudante</w:t>
      </w:r>
      <w:r w:rsidRPr="00A37F20">
        <w:rPr>
          <w:rFonts w:cs="Times New Roman"/>
          <w:szCs w:val="24"/>
        </w:rPr>
        <w:t>s com</w:t>
      </w:r>
      <w:r w:rsidRPr="003A7319">
        <w:rPr>
          <w:rFonts w:cs="Times New Roman"/>
          <w:szCs w:val="24"/>
        </w:rPr>
        <w:t xml:space="preserve"> deficiência visual é um ambiente dotado de equipamentos e recursos pedagógicos adequados à natureza das suas necessidades e que possibilitam o acesso à informação, a comunicação, com adequações que visam facilitar a inclusão no ensino regular, em caráter complementar e não substitutivo da escolarização realizada em sala de aula e, dessa forma, é necessário que sejam desenvolvidas estratégias pedagógicas que facilitem o processo ensino-aprendizagem naquele espaço.</w:t>
      </w:r>
    </w:p>
    <w:p w14:paraId="3133A6C8" w14:textId="77777777" w:rsidR="00B410C1" w:rsidRDefault="00B410C1" w:rsidP="005E2190">
      <w:pPr>
        <w:spacing w:line="360" w:lineRule="auto"/>
        <w:ind w:firstLine="1134"/>
        <w:rPr>
          <w:rFonts w:cs="Times New Roman"/>
          <w:szCs w:val="24"/>
        </w:rPr>
      </w:pPr>
      <w:r w:rsidRPr="003A7319">
        <w:rPr>
          <w:rFonts w:cs="Times New Roman"/>
          <w:szCs w:val="24"/>
        </w:rPr>
        <w:t xml:space="preserve">Num estudo sobre sala de recursos, Oliveira e </w:t>
      </w:r>
      <w:proofErr w:type="spellStart"/>
      <w:r w:rsidRPr="003A7319">
        <w:rPr>
          <w:rFonts w:cs="Times New Roman"/>
          <w:szCs w:val="24"/>
        </w:rPr>
        <w:t>Sigolo</w:t>
      </w:r>
      <w:proofErr w:type="spellEnd"/>
      <w:r w:rsidRPr="003A7319">
        <w:rPr>
          <w:rFonts w:cs="Times New Roman"/>
          <w:szCs w:val="24"/>
        </w:rPr>
        <w:t xml:space="preserve"> (2009) constataram que, embora haja uma proposta de educação inclusiva, a sala de recursos, ainda que inserida no espaço físico da escola regular, continua funcionado à parte desta, ou seja, ela não foi incluída na proposta da escola como um todo. </w:t>
      </w:r>
      <w:r w:rsidR="004678FE">
        <w:rPr>
          <w:rFonts w:cs="Times New Roman"/>
          <w:szCs w:val="24"/>
        </w:rPr>
        <w:t xml:space="preserve">De certa forma, ao considerarmos essa possibilidade, continuamos mantendo um processo de segregação, já que alguns professores podem lançar mão </w:t>
      </w:r>
      <w:r w:rsidR="00212043">
        <w:rPr>
          <w:rFonts w:cs="Times New Roman"/>
          <w:szCs w:val="24"/>
        </w:rPr>
        <w:t>d</w:t>
      </w:r>
      <w:r w:rsidR="004678FE">
        <w:rPr>
          <w:rFonts w:cs="Times New Roman"/>
          <w:szCs w:val="24"/>
        </w:rPr>
        <w:t xml:space="preserve">esse recurso ao invés de buscarem desenvolver competências próprias para criar situações </w:t>
      </w:r>
      <w:r w:rsidR="00951273">
        <w:rPr>
          <w:rFonts w:cs="Times New Roman"/>
          <w:szCs w:val="24"/>
        </w:rPr>
        <w:t xml:space="preserve">inclusivas </w:t>
      </w:r>
      <w:r w:rsidR="004678FE">
        <w:rPr>
          <w:rFonts w:cs="Times New Roman"/>
          <w:szCs w:val="24"/>
        </w:rPr>
        <w:t>de aprendizagem a todos os(as) estudantes.</w:t>
      </w:r>
      <w:r w:rsidR="004A63A0">
        <w:rPr>
          <w:rFonts w:cs="Times New Roman"/>
          <w:szCs w:val="24"/>
        </w:rPr>
        <w:t xml:space="preserve"> É preciso evitar o que Gardner (1994) chamou de panaceia educacional, onde os professores empregam diferentes métodos e técnicas com pouca, ou quase nenhuma, consciência sobre o que e por que estão fazendo em sala de aula.</w:t>
      </w:r>
      <w:r w:rsidR="005068DD">
        <w:rPr>
          <w:rFonts w:cs="Times New Roman"/>
          <w:szCs w:val="24"/>
        </w:rPr>
        <w:t xml:space="preserve"> </w:t>
      </w:r>
    </w:p>
    <w:p w14:paraId="3133A6C9" w14:textId="77777777" w:rsidR="005068DD" w:rsidRDefault="005068DD" w:rsidP="00B410C1">
      <w:pPr>
        <w:spacing w:line="360" w:lineRule="auto"/>
        <w:ind w:firstLine="1134"/>
        <w:rPr>
          <w:rFonts w:cs="Times New Roman"/>
          <w:szCs w:val="24"/>
        </w:rPr>
      </w:pPr>
      <w:r w:rsidRPr="00110B07">
        <w:rPr>
          <w:rFonts w:cs="Times New Roman"/>
          <w:szCs w:val="24"/>
        </w:rPr>
        <w:t>O importante para que se possa desenvolver atividades verdadeiramente inclu</w:t>
      </w:r>
      <w:r w:rsidR="007067B9">
        <w:rPr>
          <w:rFonts w:cs="Times New Roman"/>
          <w:szCs w:val="24"/>
        </w:rPr>
        <w:t>s</w:t>
      </w:r>
      <w:r w:rsidRPr="00110B07">
        <w:rPr>
          <w:rFonts w:cs="Times New Roman"/>
          <w:szCs w:val="24"/>
        </w:rPr>
        <w:t>ivas é o ambient</w:t>
      </w:r>
      <w:r w:rsidR="00786198" w:rsidRPr="00110B07">
        <w:rPr>
          <w:rFonts w:cs="Times New Roman"/>
          <w:szCs w:val="24"/>
        </w:rPr>
        <w:t>e onde isso se dará.</w:t>
      </w:r>
      <w:r w:rsidRPr="00110B07">
        <w:rPr>
          <w:rFonts w:cs="Times New Roman"/>
          <w:szCs w:val="24"/>
        </w:rPr>
        <w:t xml:space="preserve"> </w:t>
      </w:r>
      <w:proofErr w:type="spellStart"/>
      <w:r w:rsidRPr="00110B07">
        <w:rPr>
          <w:rFonts w:cs="Times New Roman"/>
          <w:szCs w:val="24"/>
        </w:rPr>
        <w:t>Sekkel</w:t>
      </w:r>
      <w:proofErr w:type="spellEnd"/>
      <w:r w:rsidRPr="00110B07">
        <w:rPr>
          <w:rFonts w:cs="Times New Roman"/>
          <w:szCs w:val="24"/>
        </w:rPr>
        <w:t xml:space="preserve"> (2017)</w:t>
      </w:r>
      <w:r w:rsidR="00786198" w:rsidRPr="00110B07">
        <w:rPr>
          <w:rFonts w:cs="Times New Roman"/>
          <w:szCs w:val="24"/>
        </w:rPr>
        <w:t xml:space="preserve"> afirma que ambiente inclusivo é aquele que tem uma articulação coletiva e uma ação comprometida com o reconhecimento e busca da satisfação das necessidades de cada um, a qual se inscreve no âmbito da construção de uma sociedade verdadeira humana, na qual as pessoas possam se diferenciar e se desenvolver em busca da felicidade.</w:t>
      </w:r>
    </w:p>
    <w:p w14:paraId="3133A6CA" w14:textId="77777777" w:rsidR="00DF4520" w:rsidRDefault="00DF4520" w:rsidP="005E2190">
      <w:pPr>
        <w:spacing w:line="360" w:lineRule="auto"/>
        <w:rPr>
          <w:rFonts w:cs="Times New Roman"/>
          <w:szCs w:val="24"/>
        </w:rPr>
      </w:pPr>
    </w:p>
    <w:p w14:paraId="3133A6CB" w14:textId="77777777" w:rsidR="005E2190" w:rsidRPr="00110B07" w:rsidRDefault="005E2190" w:rsidP="005E2190">
      <w:pPr>
        <w:spacing w:line="360" w:lineRule="auto"/>
        <w:rPr>
          <w:rFonts w:cs="Times New Roman"/>
          <w:szCs w:val="24"/>
        </w:rPr>
      </w:pPr>
      <w:r>
        <w:rPr>
          <w:rFonts w:cs="Times New Roman"/>
          <w:noProof/>
          <w:szCs w:val="24"/>
          <w:lang w:eastAsia="pt-BR"/>
        </w:rPr>
        <w:lastRenderedPageBreak/>
        <w:drawing>
          <wp:inline distT="0" distB="0" distL="0" distR="0" wp14:anchorId="3133A75D" wp14:editId="3133A75E">
            <wp:extent cx="5400040" cy="2121535"/>
            <wp:effectExtent l="38100" t="57150" r="48260" b="50165"/>
            <wp:docPr id="3" name="Diagrama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3133A6CC" w14:textId="77777777" w:rsidR="001A5486" w:rsidRDefault="001A5486">
      <w:pPr>
        <w:rPr>
          <w:rFonts w:cs="Times New Roman"/>
          <w:szCs w:val="24"/>
        </w:rPr>
      </w:pPr>
      <w:r>
        <w:rPr>
          <w:rFonts w:cs="Times New Roman"/>
          <w:szCs w:val="24"/>
        </w:rPr>
        <w:br w:type="page"/>
      </w:r>
    </w:p>
    <w:p w14:paraId="3133A6CD" w14:textId="77777777" w:rsidR="00A9160E" w:rsidRDefault="00A9160E" w:rsidP="00B410C1">
      <w:pPr>
        <w:spacing w:line="360" w:lineRule="auto"/>
        <w:ind w:firstLine="708"/>
        <w:rPr>
          <w:rFonts w:cs="Times New Roman"/>
          <w:szCs w:val="24"/>
        </w:rPr>
      </w:pPr>
    </w:p>
    <w:p w14:paraId="3133A6CE" w14:textId="77777777" w:rsidR="00C46B0D" w:rsidRPr="0083598E" w:rsidRDefault="006C212A" w:rsidP="006C212A">
      <w:pPr>
        <w:pStyle w:val="Ttulo1"/>
      </w:pPr>
      <w:bookmarkStart w:id="15" w:name="_Toc492062787"/>
      <w:bookmarkStart w:id="16" w:name="_Toc492067637"/>
      <w:r>
        <w:t xml:space="preserve">VI </w:t>
      </w:r>
      <w:r w:rsidR="00C46B0D" w:rsidRPr="0083598E">
        <w:t>QUEM É O(A) PROFESSOR(A) DE CIÊNCIAS QUE ESTÁ NA ESCOLA INCLUSIVA?</w:t>
      </w:r>
      <w:bookmarkEnd w:id="15"/>
      <w:bookmarkEnd w:id="16"/>
      <w:r w:rsidR="006D50C1" w:rsidRPr="0083598E">
        <w:t xml:space="preserve"> </w:t>
      </w:r>
    </w:p>
    <w:p w14:paraId="3133A6CF" w14:textId="77777777" w:rsidR="006676D1" w:rsidRPr="003A7319" w:rsidRDefault="006676D1" w:rsidP="00C46B0D">
      <w:pPr>
        <w:spacing w:line="360" w:lineRule="auto"/>
        <w:ind w:firstLine="708"/>
        <w:rPr>
          <w:rFonts w:cs="Times New Roman"/>
          <w:szCs w:val="24"/>
        </w:rPr>
      </w:pPr>
    </w:p>
    <w:p w14:paraId="3133A6D0" w14:textId="77777777" w:rsidR="006D50C1" w:rsidRPr="0098540A" w:rsidRDefault="006676D1" w:rsidP="005E2190">
      <w:pPr>
        <w:autoSpaceDE w:val="0"/>
        <w:autoSpaceDN w:val="0"/>
        <w:adjustRightInd w:val="0"/>
        <w:spacing w:after="0" w:line="360" w:lineRule="auto"/>
        <w:ind w:firstLine="1134"/>
        <w:rPr>
          <w:rFonts w:cs="Times New Roman"/>
          <w:szCs w:val="24"/>
          <w:highlight w:val="green"/>
        </w:rPr>
      </w:pPr>
      <w:r w:rsidRPr="003A7319">
        <w:rPr>
          <w:rFonts w:cs="Times New Roman"/>
          <w:szCs w:val="24"/>
        </w:rPr>
        <w:t xml:space="preserve">Antes de </w:t>
      </w:r>
      <w:r w:rsidR="006D50C1" w:rsidRPr="003A7319">
        <w:rPr>
          <w:rFonts w:cs="Times New Roman"/>
          <w:szCs w:val="24"/>
        </w:rPr>
        <w:t>tentarmos responder o que propõe</w:t>
      </w:r>
      <w:r w:rsidRPr="003A7319">
        <w:rPr>
          <w:rFonts w:cs="Times New Roman"/>
          <w:szCs w:val="24"/>
        </w:rPr>
        <w:t xml:space="preserve"> esse subitem, é bom que lembremos que a função do professor no Brasil teve início na primeira metade do século XIX, e eram os homens quem se ocupavam des</w:t>
      </w:r>
      <w:r w:rsidR="00401FED">
        <w:rPr>
          <w:rFonts w:cs="Times New Roman"/>
          <w:szCs w:val="24"/>
        </w:rPr>
        <w:t>t</w:t>
      </w:r>
      <w:r w:rsidRPr="003A7319">
        <w:rPr>
          <w:rFonts w:cs="Times New Roman"/>
          <w:szCs w:val="24"/>
        </w:rPr>
        <w:t>e ofício. Todavia, uma pesquisa realizada pelo então Ministério do Trabalho e Educação, em 2003, constatou que 98,5% dos educadores infantil eram mulheres, caindo para 85% nas quatro primeiras séries do ensino fundamental , mostrando uma mudança no quadro docente das escolas. Pode-se fazer uma relação desse gradativo aumento da participação feminina na Educação a partir da década de 1960, quando as mulheres passam a frequentar as escolas no papel de estudante, e depois de muitas conquistas nas condições de docente.</w:t>
      </w:r>
      <w:r w:rsidR="0005716F" w:rsidRPr="003A7319">
        <w:rPr>
          <w:rFonts w:cs="Times New Roman"/>
          <w:szCs w:val="24"/>
        </w:rPr>
        <w:t xml:space="preserve"> </w:t>
      </w:r>
      <w:r w:rsidR="0005716F" w:rsidRPr="00125063">
        <w:rPr>
          <w:rFonts w:cs="Times New Roman"/>
          <w:szCs w:val="24"/>
        </w:rPr>
        <w:t xml:space="preserve">E nos parece que as Escolas Especiais e as Salas de Recurso têm reproduzido esse perfil: a maioria delas tem educadores do sexo feminino. Esse seria um bom tema de pesquisa, não? </w:t>
      </w:r>
      <w:r w:rsidR="00652A8D">
        <w:rPr>
          <w:rFonts w:cs="Times New Roman"/>
          <w:szCs w:val="24"/>
        </w:rPr>
        <w:t>Como professores e professoras estão lidando com essa nova escola?</w:t>
      </w:r>
    </w:p>
    <w:p w14:paraId="3133A6D1" w14:textId="77777777" w:rsidR="00114ECA" w:rsidRDefault="00114ECA" w:rsidP="005E2190">
      <w:pPr>
        <w:pStyle w:val="Default"/>
        <w:ind w:firstLine="1134"/>
        <w:rPr>
          <w:sz w:val="23"/>
          <w:szCs w:val="23"/>
        </w:rPr>
      </w:pPr>
    </w:p>
    <w:p w14:paraId="3133A6D2" w14:textId="77777777" w:rsidR="00114ECA" w:rsidRPr="00114ECA" w:rsidRDefault="00114ECA" w:rsidP="005E2190">
      <w:pPr>
        <w:pStyle w:val="Default"/>
        <w:spacing w:line="360" w:lineRule="auto"/>
        <w:ind w:firstLine="1134"/>
        <w:jc w:val="both"/>
      </w:pPr>
      <w:r w:rsidRPr="00114ECA">
        <w:t xml:space="preserve">Paulo Freire (2011), </w:t>
      </w:r>
      <w:r>
        <w:t>chama a atenção para a avaliação do trabalho docente</w:t>
      </w:r>
      <w:r w:rsidRPr="00114ECA">
        <w:t xml:space="preserve"> </w:t>
      </w:r>
      <w:r>
        <w:t>desenvolvido</w:t>
      </w:r>
      <w:r w:rsidRPr="00114ECA">
        <w:t xml:space="preserve"> em sala de aula dizendo que: </w:t>
      </w:r>
    </w:p>
    <w:p w14:paraId="3133A6D3" w14:textId="77777777" w:rsidR="00114ECA" w:rsidRDefault="00114ECA" w:rsidP="00114ECA">
      <w:pPr>
        <w:pStyle w:val="Default"/>
        <w:ind w:firstLine="708"/>
        <w:rPr>
          <w:sz w:val="23"/>
          <w:szCs w:val="23"/>
        </w:rPr>
      </w:pPr>
    </w:p>
    <w:p w14:paraId="3133A6D4" w14:textId="77777777" w:rsidR="00114ECA" w:rsidRDefault="00114ECA" w:rsidP="00114ECA">
      <w:pPr>
        <w:spacing w:line="240" w:lineRule="auto"/>
        <w:ind w:left="2268"/>
        <w:rPr>
          <w:rFonts w:cs="Times New Roman"/>
          <w:sz w:val="20"/>
          <w:szCs w:val="20"/>
        </w:rPr>
      </w:pPr>
      <w:r w:rsidRPr="00114ECA">
        <w:rPr>
          <w:rFonts w:cs="Times New Roman"/>
          <w:sz w:val="20"/>
          <w:szCs w:val="20"/>
        </w:rPr>
        <w:t xml:space="preserve">Precisamos aprender a compreender a significação de um silêncio, ou de um sorriso ou de uma retirada de sala de aula. O tom menos cortês com que foi feita uma pergunta. Afinal, o espaço pedagógico é um texto para ser constantemente lido, interpretado, escrito e reescrito (FREIRE, 2011, p.36). </w:t>
      </w:r>
    </w:p>
    <w:p w14:paraId="3133A6D5" w14:textId="77777777" w:rsidR="001A5486" w:rsidRPr="00114ECA" w:rsidRDefault="001A5486" w:rsidP="00114ECA">
      <w:pPr>
        <w:spacing w:line="240" w:lineRule="auto"/>
        <w:ind w:left="2268"/>
        <w:rPr>
          <w:rFonts w:cs="Times New Roman"/>
          <w:sz w:val="20"/>
          <w:szCs w:val="20"/>
        </w:rPr>
      </w:pPr>
    </w:p>
    <w:p w14:paraId="3133A6D6" w14:textId="77777777" w:rsidR="00DC7469" w:rsidRPr="003A7319" w:rsidRDefault="00C46B0D" w:rsidP="005E2190">
      <w:pPr>
        <w:spacing w:line="360" w:lineRule="auto"/>
        <w:ind w:firstLine="1134"/>
        <w:rPr>
          <w:rFonts w:cs="Times New Roman"/>
          <w:szCs w:val="24"/>
        </w:rPr>
      </w:pPr>
      <w:r w:rsidRPr="003A7319">
        <w:rPr>
          <w:rFonts w:cs="Times New Roman"/>
          <w:szCs w:val="24"/>
        </w:rPr>
        <w:t>Grande parte d</w:t>
      </w:r>
      <w:r w:rsidR="00DC7469" w:rsidRPr="003A7319">
        <w:rPr>
          <w:rFonts w:cs="Times New Roman"/>
          <w:szCs w:val="24"/>
        </w:rPr>
        <w:t>a</w:t>
      </w:r>
      <w:r w:rsidRPr="003A7319">
        <w:rPr>
          <w:rFonts w:cs="Times New Roman"/>
          <w:szCs w:val="24"/>
        </w:rPr>
        <w:t xml:space="preserve">s </w:t>
      </w:r>
      <w:r w:rsidR="00DC7469" w:rsidRPr="003A7319">
        <w:rPr>
          <w:rFonts w:cs="Times New Roman"/>
          <w:szCs w:val="24"/>
        </w:rPr>
        <w:t>docentes</w:t>
      </w:r>
      <w:r w:rsidR="00114ECA">
        <w:rPr>
          <w:rFonts w:cs="Times New Roman"/>
          <w:szCs w:val="24"/>
        </w:rPr>
        <w:t xml:space="preserve"> de C</w:t>
      </w:r>
      <w:r w:rsidRPr="003A7319">
        <w:rPr>
          <w:rFonts w:cs="Times New Roman"/>
          <w:szCs w:val="24"/>
        </w:rPr>
        <w:t>iências do Ensino Fundamental (EF) é egressa de cursos que os licenciaram em Biologia, Física</w:t>
      </w:r>
      <w:r w:rsidR="00913E27">
        <w:rPr>
          <w:rFonts w:cs="Times New Roman"/>
          <w:szCs w:val="24"/>
        </w:rPr>
        <w:t xml:space="preserve">, </w:t>
      </w:r>
      <w:r w:rsidRPr="003A7319">
        <w:rPr>
          <w:rFonts w:cs="Times New Roman"/>
          <w:szCs w:val="24"/>
        </w:rPr>
        <w:t>Química</w:t>
      </w:r>
      <w:r w:rsidR="00913E27">
        <w:rPr>
          <w:rFonts w:cs="Times New Roman"/>
          <w:szCs w:val="24"/>
        </w:rPr>
        <w:t xml:space="preserve"> e Matemática</w:t>
      </w:r>
      <w:r w:rsidR="00DC7469" w:rsidRPr="003A7319">
        <w:rPr>
          <w:rFonts w:cs="Times New Roman"/>
          <w:szCs w:val="24"/>
        </w:rPr>
        <w:t>.</w:t>
      </w:r>
      <w:r w:rsidRPr="003A7319">
        <w:rPr>
          <w:rFonts w:cs="Times New Roman"/>
          <w:szCs w:val="24"/>
        </w:rPr>
        <w:t xml:space="preserve"> </w:t>
      </w:r>
      <w:r w:rsidR="00DC7469" w:rsidRPr="003A7319">
        <w:rPr>
          <w:rFonts w:cs="Times New Roman"/>
          <w:szCs w:val="24"/>
        </w:rPr>
        <w:t>Esses mesmos profissionais estão</w:t>
      </w:r>
      <w:r w:rsidRPr="003A7319">
        <w:rPr>
          <w:rFonts w:cs="Times New Roman"/>
          <w:szCs w:val="24"/>
        </w:rPr>
        <w:t xml:space="preserve"> habilitados plenamente para o exercício do magistério no Ensino Médio, cujas disciplinas são específicas da sua área básica de formação acadêmica, ao passo que no EF essa disciplina corresponde ao conteúdo de toda uma área de ensino</w:t>
      </w:r>
      <w:r w:rsidR="00DC7469" w:rsidRPr="003A7319">
        <w:rPr>
          <w:rFonts w:cs="Times New Roman"/>
          <w:szCs w:val="24"/>
        </w:rPr>
        <w:t>- Ciências Naturais</w:t>
      </w:r>
      <w:r w:rsidRPr="003A7319">
        <w:rPr>
          <w:rFonts w:cs="Times New Roman"/>
          <w:szCs w:val="24"/>
        </w:rPr>
        <w:t xml:space="preserve">. Quando os conteúdos a serem trabalhados com os alunos, são de áreas diferentes da sua formação, os obriga necessariamente, a um esforço maior no preparo de seu material didático, o que torna ainda mais difícil proporcionar aos alunos uma aprendizagem de conceitos científicos </w:t>
      </w:r>
      <w:r w:rsidR="00114ECA">
        <w:rPr>
          <w:rFonts w:cs="Times New Roman"/>
          <w:szCs w:val="24"/>
        </w:rPr>
        <w:t xml:space="preserve">dando-lhes base </w:t>
      </w:r>
      <w:r w:rsidRPr="003A7319">
        <w:rPr>
          <w:rFonts w:cs="Times New Roman"/>
          <w:szCs w:val="24"/>
        </w:rPr>
        <w:t>para</w:t>
      </w:r>
      <w:r w:rsidR="00114ECA">
        <w:rPr>
          <w:rFonts w:cs="Times New Roman"/>
          <w:szCs w:val="24"/>
        </w:rPr>
        <w:t xml:space="preserve"> que</w:t>
      </w:r>
      <w:r w:rsidRPr="003A7319">
        <w:rPr>
          <w:rFonts w:cs="Times New Roman"/>
          <w:szCs w:val="24"/>
        </w:rPr>
        <w:t xml:space="preserve"> </w:t>
      </w:r>
      <w:r w:rsidR="00114ECA">
        <w:rPr>
          <w:rFonts w:cs="Times New Roman"/>
          <w:szCs w:val="24"/>
        </w:rPr>
        <w:t>construam</w:t>
      </w:r>
      <w:r w:rsidRPr="003A7319">
        <w:rPr>
          <w:rFonts w:cs="Times New Roman"/>
          <w:szCs w:val="24"/>
        </w:rPr>
        <w:t xml:space="preserve"> seus próprios conceitos. </w:t>
      </w:r>
    </w:p>
    <w:p w14:paraId="3133A6D7" w14:textId="77777777" w:rsidR="00C46B0D" w:rsidRPr="003A7319" w:rsidRDefault="00C46B0D" w:rsidP="005E2190">
      <w:pPr>
        <w:spacing w:line="360" w:lineRule="auto"/>
        <w:ind w:firstLine="1134"/>
        <w:rPr>
          <w:rFonts w:cs="Times New Roman"/>
          <w:szCs w:val="24"/>
        </w:rPr>
      </w:pPr>
      <w:r w:rsidRPr="003A7319">
        <w:rPr>
          <w:rFonts w:cs="Times New Roman"/>
          <w:szCs w:val="24"/>
        </w:rPr>
        <w:lastRenderedPageBreak/>
        <w:t xml:space="preserve">Um dos meios para minimizar esse problema, é o de proporcionar aos docentes, programas de formação continuada e de valorização do profissional de ensino. No estado de Mato Grosso, as instituições de ensino superior, principalmente a Universidade Federal de Mato Grosso, em parceria com o governo estadual e prefeituras municipais, têm oferecido cursos de licenciatura em Ciências Naturais, tanto presencial </w:t>
      </w:r>
      <w:r w:rsidR="00114ECA">
        <w:rPr>
          <w:rFonts w:cs="Times New Roman"/>
          <w:szCs w:val="24"/>
        </w:rPr>
        <w:t>quanto</w:t>
      </w:r>
      <w:r w:rsidRPr="003A7319">
        <w:rPr>
          <w:rFonts w:cs="Times New Roman"/>
          <w:szCs w:val="24"/>
        </w:rPr>
        <w:t xml:space="preserve"> a distância, exatamente com o propósito de formação inicial de docentes para o ensino de Ciências para </w:t>
      </w:r>
      <w:r w:rsidR="00114ECA">
        <w:rPr>
          <w:rFonts w:cs="Times New Roman"/>
          <w:szCs w:val="24"/>
        </w:rPr>
        <w:t>estudantes do</w:t>
      </w:r>
      <w:r w:rsidRPr="003A7319">
        <w:rPr>
          <w:rFonts w:cs="Times New Roman"/>
          <w:szCs w:val="24"/>
        </w:rPr>
        <w:t xml:space="preserve"> EF. Entretanto, a situação apresentada ainda corresponde a do </w:t>
      </w:r>
      <w:r w:rsidR="00913E27">
        <w:rPr>
          <w:rFonts w:cs="Times New Roman"/>
          <w:szCs w:val="24"/>
        </w:rPr>
        <w:t xml:space="preserve">licenciado em biologia, química, </w:t>
      </w:r>
      <w:r w:rsidRPr="003A7319">
        <w:rPr>
          <w:rFonts w:cs="Times New Roman"/>
          <w:szCs w:val="24"/>
        </w:rPr>
        <w:t xml:space="preserve">física </w:t>
      </w:r>
      <w:r w:rsidR="00913E27">
        <w:rPr>
          <w:rFonts w:cs="Times New Roman"/>
          <w:szCs w:val="24"/>
        </w:rPr>
        <w:t xml:space="preserve">e matemática </w:t>
      </w:r>
      <w:r w:rsidRPr="003A7319">
        <w:rPr>
          <w:rFonts w:cs="Times New Roman"/>
          <w:szCs w:val="24"/>
        </w:rPr>
        <w:t>como responsável pela disciplina Ciências, embora</w:t>
      </w:r>
      <w:r w:rsidR="00114ECA">
        <w:rPr>
          <w:rFonts w:cs="Times New Roman"/>
          <w:szCs w:val="24"/>
        </w:rPr>
        <w:t>,</w:t>
      </w:r>
      <w:r w:rsidRPr="003A7319">
        <w:rPr>
          <w:rFonts w:cs="Times New Roman"/>
          <w:szCs w:val="24"/>
        </w:rPr>
        <w:t xml:space="preserve"> dentro do Programa PARFOR, alguns professores já estejam procurando a segunda Licenciatura. </w:t>
      </w:r>
    </w:p>
    <w:p w14:paraId="3133A6D8" w14:textId="77777777" w:rsidR="00125063" w:rsidRPr="00742DFF" w:rsidRDefault="00DC7469" w:rsidP="005E2190">
      <w:pPr>
        <w:autoSpaceDE w:val="0"/>
        <w:autoSpaceDN w:val="0"/>
        <w:adjustRightInd w:val="0"/>
        <w:spacing w:after="0" w:line="360" w:lineRule="auto"/>
        <w:ind w:firstLine="1134"/>
        <w:rPr>
          <w:rFonts w:cs="Times New Roman"/>
          <w:szCs w:val="24"/>
        </w:rPr>
      </w:pPr>
      <w:r w:rsidRPr="00125063">
        <w:rPr>
          <w:rFonts w:cs="Times New Roman"/>
          <w:szCs w:val="24"/>
        </w:rPr>
        <w:t>A falta de formação adequada pode colocar esse</w:t>
      </w:r>
      <w:r w:rsidR="009878AD">
        <w:rPr>
          <w:rFonts w:cs="Times New Roman"/>
          <w:szCs w:val="24"/>
        </w:rPr>
        <w:t xml:space="preserve"> </w:t>
      </w:r>
      <w:r w:rsidRPr="00125063">
        <w:rPr>
          <w:rFonts w:cs="Times New Roman"/>
          <w:szCs w:val="24"/>
        </w:rPr>
        <w:t>(a) profissional em algumas situações desconfortáveis no dia a dia da sala de aula, pois pa</w:t>
      </w:r>
      <w:r w:rsidR="00C46B0D" w:rsidRPr="00125063">
        <w:rPr>
          <w:rFonts w:cs="Times New Roman"/>
          <w:szCs w:val="24"/>
        </w:rPr>
        <w:t>ra o</w:t>
      </w:r>
      <w:r w:rsidRPr="00125063">
        <w:rPr>
          <w:rFonts w:cs="Times New Roman"/>
          <w:szCs w:val="24"/>
        </w:rPr>
        <w:t>(a)</w:t>
      </w:r>
      <w:r w:rsidR="00C46B0D" w:rsidRPr="00125063">
        <w:rPr>
          <w:rFonts w:cs="Times New Roman"/>
          <w:szCs w:val="24"/>
        </w:rPr>
        <w:t xml:space="preserve"> professor</w:t>
      </w:r>
      <w:r w:rsidRPr="00125063">
        <w:rPr>
          <w:rFonts w:cs="Times New Roman"/>
          <w:szCs w:val="24"/>
        </w:rPr>
        <w:t>(a)</w:t>
      </w:r>
      <w:r w:rsidR="00C46B0D" w:rsidRPr="00125063">
        <w:rPr>
          <w:rFonts w:cs="Times New Roman"/>
          <w:szCs w:val="24"/>
        </w:rPr>
        <w:t xml:space="preserve"> de ciências que não teve uma formação voltada para atender </w:t>
      </w:r>
      <w:r w:rsidR="00125063" w:rsidRPr="00125063">
        <w:rPr>
          <w:rFonts w:cs="Times New Roman"/>
          <w:szCs w:val="24"/>
        </w:rPr>
        <w:t>estudante</w:t>
      </w:r>
      <w:r w:rsidR="00C46B0D" w:rsidRPr="00125063">
        <w:rPr>
          <w:rFonts w:cs="Times New Roman"/>
          <w:szCs w:val="24"/>
        </w:rPr>
        <w:t xml:space="preserve">s que apresentem algum tipo de deficiência, a inclusão escolar torna-se um grande desafio. E </w:t>
      </w:r>
      <w:r w:rsidR="00A138BE" w:rsidRPr="00125063">
        <w:rPr>
          <w:rFonts w:cs="Times New Roman"/>
          <w:szCs w:val="24"/>
        </w:rPr>
        <w:t>é</w:t>
      </w:r>
      <w:r w:rsidR="00C46B0D" w:rsidRPr="00125063">
        <w:rPr>
          <w:rFonts w:cs="Times New Roman"/>
          <w:szCs w:val="24"/>
        </w:rPr>
        <w:t xml:space="preserve"> para enfrentar esse desafio que estamos </w:t>
      </w:r>
      <w:r w:rsidR="00A138BE" w:rsidRPr="00125063">
        <w:rPr>
          <w:rFonts w:cs="Times New Roman"/>
          <w:szCs w:val="24"/>
        </w:rPr>
        <w:t>oferta</w:t>
      </w:r>
      <w:r w:rsidRPr="00125063">
        <w:rPr>
          <w:rFonts w:cs="Times New Roman"/>
          <w:szCs w:val="24"/>
        </w:rPr>
        <w:t>ndo essa especialização em Diversidades e Educação Inclusiva</w:t>
      </w:r>
      <w:r w:rsidR="00C46B0D" w:rsidRPr="00125063">
        <w:rPr>
          <w:rFonts w:cs="Times New Roman"/>
          <w:szCs w:val="24"/>
        </w:rPr>
        <w:t xml:space="preserve">, </w:t>
      </w:r>
      <w:r w:rsidRPr="00125063">
        <w:rPr>
          <w:rFonts w:cs="Times New Roman"/>
          <w:szCs w:val="24"/>
        </w:rPr>
        <w:t xml:space="preserve">para </w:t>
      </w:r>
      <w:r w:rsidR="00C46B0D" w:rsidRPr="00125063">
        <w:rPr>
          <w:rFonts w:cs="Times New Roman"/>
          <w:szCs w:val="24"/>
        </w:rPr>
        <w:t xml:space="preserve">que possa servir de suporte no preparo das aulas </w:t>
      </w:r>
      <w:r w:rsidR="00A138BE" w:rsidRPr="00125063">
        <w:rPr>
          <w:rFonts w:cs="Times New Roman"/>
          <w:szCs w:val="24"/>
        </w:rPr>
        <w:t>de Ciências Naturais</w:t>
      </w:r>
      <w:r w:rsidR="00C46B0D" w:rsidRPr="00125063">
        <w:rPr>
          <w:rFonts w:cs="Times New Roman"/>
          <w:szCs w:val="24"/>
        </w:rPr>
        <w:t xml:space="preserve"> inclusiva</w:t>
      </w:r>
      <w:r w:rsidRPr="00125063">
        <w:rPr>
          <w:rFonts w:cs="Times New Roman"/>
          <w:szCs w:val="24"/>
        </w:rPr>
        <w:t>s</w:t>
      </w:r>
      <w:r w:rsidR="00AE7108" w:rsidRPr="00125063">
        <w:rPr>
          <w:rFonts w:cs="Times New Roman"/>
          <w:szCs w:val="24"/>
        </w:rPr>
        <w:t xml:space="preserve">, considerando </w:t>
      </w:r>
      <w:r w:rsidR="00AE7108" w:rsidRPr="00742DFF">
        <w:rPr>
          <w:rFonts w:cs="Times New Roman"/>
          <w:szCs w:val="24"/>
        </w:rPr>
        <w:t xml:space="preserve">que </w:t>
      </w:r>
      <w:r w:rsidR="00125063" w:rsidRPr="00742DFF">
        <w:rPr>
          <w:rFonts w:cs="Times New Roman"/>
          <w:szCs w:val="24"/>
          <w:shd w:val="clear" w:color="auto" w:fill="FFFFFF"/>
        </w:rPr>
        <w:t>o</w:t>
      </w:r>
      <w:r w:rsidR="00AE7108" w:rsidRPr="00742DFF">
        <w:rPr>
          <w:rFonts w:cs="Times New Roman"/>
          <w:szCs w:val="24"/>
          <w:shd w:val="clear" w:color="auto" w:fill="FFFFFF"/>
        </w:rPr>
        <w:t xml:space="preserve"> papel do</w:t>
      </w:r>
      <w:r w:rsidR="00125063" w:rsidRPr="00742DFF">
        <w:rPr>
          <w:rFonts w:cs="Times New Roman"/>
          <w:szCs w:val="24"/>
          <w:shd w:val="clear" w:color="auto" w:fill="FFFFFF"/>
        </w:rPr>
        <w:t>(a)</w:t>
      </w:r>
      <w:r w:rsidR="00AE7108" w:rsidRPr="00742DFF">
        <w:rPr>
          <w:rFonts w:cs="Times New Roman"/>
          <w:szCs w:val="24"/>
          <w:shd w:val="clear" w:color="auto" w:fill="FFFFFF"/>
        </w:rPr>
        <w:t xml:space="preserve"> educador</w:t>
      </w:r>
      <w:r w:rsidR="00125063" w:rsidRPr="00742DFF">
        <w:rPr>
          <w:rFonts w:cs="Times New Roman"/>
          <w:szCs w:val="24"/>
          <w:shd w:val="clear" w:color="auto" w:fill="FFFFFF"/>
        </w:rPr>
        <w:t>(a)</w:t>
      </w:r>
      <w:r w:rsidR="00AE7108" w:rsidRPr="00742DFF">
        <w:rPr>
          <w:rFonts w:cs="Times New Roman"/>
          <w:szCs w:val="24"/>
          <w:shd w:val="clear" w:color="auto" w:fill="FFFFFF"/>
        </w:rPr>
        <w:t xml:space="preserve"> é intervir nas atividades </w:t>
      </w:r>
      <w:r w:rsidR="00114ECA" w:rsidRPr="00742DFF">
        <w:rPr>
          <w:rFonts w:cs="Times New Roman"/>
          <w:szCs w:val="24"/>
          <w:shd w:val="clear" w:color="auto" w:fill="FFFFFF"/>
        </w:rPr>
        <w:t xml:space="preserve"> em </w:t>
      </w:r>
      <w:r w:rsidR="00AE7108" w:rsidRPr="00742DFF">
        <w:rPr>
          <w:rFonts w:cs="Times New Roman"/>
          <w:szCs w:val="24"/>
          <w:shd w:val="clear" w:color="auto" w:fill="FFFFFF"/>
        </w:rPr>
        <w:t>que o</w:t>
      </w:r>
      <w:r w:rsidR="00125063" w:rsidRPr="00742DFF">
        <w:rPr>
          <w:rFonts w:cs="Times New Roman"/>
          <w:szCs w:val="24"/>
          <w:shd w:val="clear" w:color="auto" w:fill="FFFFFF"/>
        </w:rPr>
        <w:t>(a)</w:t>
      </w:r>
      <w:r w:rsidR="00AE7108" w:rsidRPr="00742DFF">
        <w:rPr>
          <w:rFonts w:cs="Times New Roman"/>
          <w:szCs w:val="24"/>
          <w:shd w:val="clear" w:color="auto" w:fill="FFFFFF"/>
        </w:rPr>
        <w:t xml:space="preserve"> </w:t>
      </w:r>
      <w:r w:rsidR="00125063" w:rsidRPr="00742DFF">
        <w:rPr>
          <w:rFonts w:cs="Times New Roman"/>
          <w:szCs w:val="24"/>
          <w:shd w:val="clear" w:color="auto" w:fill="FFFFFF"/>
        </w:rPr>
        <w:t>estudante</w:t>
      </w:r>
      <w:r w:rsidR="00AE7108" w:rsidRPr="00742DFF">
        <w:rPr>
          <w:rFonts w:cs="Times New Roman"/>
          <w:szCs w:val="24"/>
          <w:shd w:val="clear" w:color="auto" w:fill="FFFFFF"/>
        </w:rPr>
        <w:t xml:space="preserve"> ainda não tem autonomia para desenvolver sozinho, ajudando </w:t>
      </w:r>
      <w:r w:rsidR="00125063" w:rsidRPr="00742DFF">
        <w:rPr>
          <w:rFonts w:cs="Times New Roman"/>
          <w:szCs w:val="24"/>
          <w:shd w:val="clear" w:color="auto" w:fill="FFFFFF"/>
        </w:rPr>
        <w:t xml:space="preserve">o </w:t>
      </w:r>
      <w:r w:rsidR="00AE7108" w:rsidRPr="00742DFF">
        <w:rPr>
          <w:rFonts w:cs="Times New Roman"/>
          <w:szCs w:val="24"/>
          <w:shd w:val="clear" w:color="auto" w:fill="FFFFFF"/>
        </w:rPr>
        <w:t>a se sentir capaz de realizá-las. É com essa dinâmica que o professor seleciona procedimentos de ensino e de apoio para compartilhar, confrontar e resolver conflitos cognitivos.</w:t>
      </w:r>
      <w:r w:rsidR="00C46B0D" w:rsidRPr="00742DFF">
        <w:rPr>
          <w:rFonts w:cs="Times New Roman"/>
          <w:szCs w:val="24"/>
        </w:rPr>
        <w:t xml:space="preserve"> </w:t>
      </w:r>
    </w:p>
    <w:p w14:paraId="3133A6D9" w14:textId="77777777" w:rsidR="00D72F1D" w:rsidRDefault="00125063" w:rsidP="005E2190">
      <w:pPr>
        <w:autoSpaceDE w:val="0"/>
        <w:autoSpaceDN w:val="0"/>
        <w:adjustRightInd w:val="0"/>
        <w:spacing w:after="0" w:line="360" w:lineRule="auto"/>
        <w:ind w:firstLine="1134"/>
        <w:rPr>
          <w:rFonts w:cs="Times New Roman"/>
          <w:szCs w:val="24"/>
        </w:rPr>
      </w:pPr>
      <w:r w:rsidRPr="00742DFF">
        <w:rPr>
          <w:rFonts w:cs="Times New Roman"/>
          <w:szCs w:val="24"/>
        </w:rPr>
        <w:t>Há um</w:t>
      </w:r>
      <w:r w:rsidR="00D72F1D" w:rsidRPr="00742DFF">
        <w:rPr>
          <w:rFonts w:cs="Times New Roman"/>
          <w:szCs w:val="24"/>
        </w:rPr>
        <w:t xml:space="preserve"> leque de possibilidades</w:t>
      </w:r>
      <w:r w:rsidRPr="00742DFF">
        <w:rPr>
          <w:rFonts w:cs="Times New Roman"/>
          <w:szCs w:val="24"/>
        </w:rPr>
        <w:t>,</w:t>
      </w:r>
      <w:r w:rsidR="00D72F1D" w:rsidRPr="00742DFF">
        <w:rPr>
          <w:rFonts w:cs="Times New Roman"/>
          <w:szCs w:val="24"/>
        </w:rPr>
        <w:t xml:space="preserve"> de outras formas de aprendizagem que não valorizem apenas a visão como via sensorial preponderante para o acesso às informações que se quer aprender.</w:t>
      </w:r>
      <w:r w:rsidR="00C64234" w:rsidRPr="00742DFF">
        <w:rPr>
          <w:rFonts w:cs="Times New Roman"/>
          <w:szCs w:val="24"/>
        </w:rPr>
        <w:t xml:space="preserve"> Mas é preciso considerar que o professor precisa ser apoiado e valorizado, pois sozinho não poderá efetivar a construção de uma escola fundamentada numa concepção inclusiva.</w:t>
      </w:r>
    </w:p>
    <w:p w14:paraId="3133A6DA" w14:textId="77777777" w:rsidR="00A37F20" w:rsidRPr="00742DFF" w:rsidRDefault="00A37F20" w:rsidP="005E2190">
      <w:pPr>
        <w:autoSpaceDE w:val="0"/>
        <w:autoSpaceDN w:val="0"/>
        <w:adjustRightInd w:val="0"/>
        <w:spacing w:after="0" w:line="360" w:lineRule="auto"/>
        <w:ind w:firstLine="1134"/>
        <w:rPr>
          <w:rFonts w:cs="Times New Roman"/>
          <w:szCs w:val="24"/>
        </w:rPr>
      </w:pPr>
      <w:r w:rsidRPr="003A7319">
        <w:rPr>
          <w:rFonts w:cs="Times New Roman"/>
          <w:szCs w:val="24"/>
        </w:rPr>
        <w:t>O processo de aprendizagem de alunos cegos se desenvolve por meio da utilização dos sentidos remanescentes, tato, audição, olfato e paladar, tendo o sistema Braille como principal meio de comunicação, e a sua construção do conhecimento é semelhante aos das crianças videntes. Os profissionais que atuam com esses alunos, devem proporcionar experiências que desenvolvam habilidades aprendidas naturalmente pelas pessoas videntes</w:t>
      </w:r>
      <w:r w:rsidRPr="004678FE">
        <w:rPr>
          <w:rFonts w:cs="Times New Roman"/>
          <w:szCs w:val="24"/>
        </w:rPr>
        <w:t xml:space="preserve">. </w:t>
      </w:r>
      <w:r w:rsidRPr="004678FE">
        <w:rPr>
          <w:rFonts w:cs="Times New Roman"/>
          <w:bCs/>
          <w:color w:val="333333"/>
          <w:szCs w:val="24"/>
          <w:shd w:val="clear" w:color="auto" w:fill="FFFFFF"/>
        </w:rPr>
        <w:t>Na sala de aula deve-se respeitar os diferentes ritmos de aprendizagem</w:t>
      </w:r>
      <w:r>
        <w:rPr>
          <w:rFonts w:cs="Times New Roman"/>
          <w:szCs w:val="24"/>
        </w:rPr>
        <w:t>, independente se o estudante tem deficiência ou não.</w:t>
      </w:r>
      <w:r w:rsidRPr="003A7319">
        <w:rPr>
          <w:rFonts w:cs="Times New Roman"/>
          <w:szCs w:val="24"/>
        </w:rPr>
        <w:t xml:space="preserve"> Dessa forma, algumas </w:t>
      </w:r>
      <w:r w:rsidRPr="003A7319">
        <w:rPr>
          <w:rFonts w:cs="Times New Roman"/>
          <w:szCs w:val="24"/>
        </w:rPr>
        <w:lastRenderedPageBreak/>
        <w:t>atividades precisam ser deliberadamente ensinadas para as crianças cegas para que possam estabelecer relações com o meio e perceber formas, distância, posição e locali</w:t>
      </w:r>
      <w:r>
        <w:rPr>
          <w:rFonts w:cs="Times New Roman"/>
          <w:szCs w:val="24"/>
        </w:rPr>
        <w:t>zação de objetos (ALVES, 2006).</w:t>
      </w:r>
    </w:p>
    <w:p w14:paraId="3133A6DB" w14:textId="77777777" w:rsidR="00C46B0D" w:rsidRPr="003A7319" w:rsidRDefault="00C46B0D" w:rsidP="005E2190">
      <w:pPr>
        <w:spacing w:line="360" w:lineRule="auto"/>
        <w:ind w:firstLine="1134"/>
        <w:rPr>
          <w:rFonts w:cs="Times New Roman"/>
          <w:szCs w:val="24"/>
        </w:rPr>
      </w:pPr>
      <w:r w:rsidRPr="003A7319">
        <w:rPr>
          <w:rFonts w:cs="Times New Roman"/>
          <w:szCs w:val="24"/>
        </w:rPr>
        <w:t xml:space="preserve">Uma das dificuldades para executar o processo de inclusão de alunos com algum tipo de deficiência encontra-se principalmente na escassez de material didático apropriado, e todo recurso disponível para proporcionar uma melhor aprendizagem é </w:t>
      </w:r>
      <w:r w:rsidR="00B12E7E" w:rsidRPr="003A7319">
        <w:rPr>
          <w:rFonts w:cs="Times New Roman"/>
          <w:szCs w:val="24"/>
        </w:rPr>
        <w:t>bem-vinda</w:t>
      </w:r>
      <w:r w:rsidRPr="003A7319">
        <w:rPr>
          <w:rFonts w:cs="Times New Roman"/>
          <w:szCs w:val="24"/>
        </w:rPr>
        <w:t>, principalmente para os conteúdos de Ciências</w:t>
      </w:r>
      <w:r w:rsidR="00C01253">
        <w:rPr>
          <w:rFonts w:cs="Times New Roman"/>
          <w:szCs w:val="24"/>
        </w:rPr>
        <w:t xml:space="preserve"> (FERREIRA; HARDOIM, 2014)</w:t>
      </w:r>
      <w:r w:rsidRPr="003A7319">
        <w:rPr>
          <w:rFonts w:cs="Times New Roman"/>
          <w:szCs w:val="24"/>
        </w:rPr>
        <w:t xml:space="preserve">. </w:t>
      </w:r>
    </w:p>
    <w:p w14:paraId="3133A6DC" w14:textId="77777777" w:rsidR="00C46B0D" w:rsidRPr="003A7319" w:rsidRDefault="00C46B0D" w:rsidP="005E2190">
      <w:pPr>
        <w:spacing w:line="360" w:lineRule="auto"/>
        <w:ind w:firstLine="1134"/>
        <w:rPr>
          <w:rFonts w:cs="Times New Roman"/>
          <w:szCs w:val="24"/>
        </w:rPr>
      </w:pPr>
      <w:r w:rsidRPr="003A7319">
        <w:rPr>
          <w:rFonts w:cs="Times New Roman"/>
          <w:szCs w:val="24"/>
        </w:rPr>
        <w:t>Considerando os princípios da aprendizagem significativa, para formar conceito, o</w:t>
      </w:r>
      <w:r w:rsidR="00DC7469" w:rsidRPr="003A7319">
        <w:rPr>
          <w:rFonts w:cs="Times New Roman"/>
          <w:szCs w:val="24"/>
        </w:rPr>
        <w:t>(a)</w:t>
      </w:r>
      <w:r w:rsidRPr="003A7319">
        <w:rPr>
          <w:rFonts w:cs="Times New Roman"/>
          <w:szCs w:val="24"/>
        </w:rPr>
        <w:t xml:space="preserve"> aluno</w:t>
      </w:r>
      <w:r w:rsidR="00DC7469" w:rsidRPr="003A7319">
        <w:rPr>
          <w:rFonts w:cs="Times New Roman"/>
          <w:szCs w:val="24"/>
        </w:rPr>
        <w:t>(a)</w:t>
      </w:r>
      <w:r w:rsidRPr="003A7319">
        <w:rPr>
          <w:rFonts w:cs="Times New Roman"/>
          <w:szCs w:val="24"/>
        </w:rPr>
        <w:t xml:space="preserve"> depende do intimo contato com os componentes do ambiente de vivência. Em se tratando do aluno deficiente visual, o contato com o ambiente físico torna-se um fator de grande relevância, pois, assim como os alunos de visão normal, o deficiente visual necessita de motivação para aprendizagem. Por meio da interação estabelecida, o </w:t>
      </w:r>
      <w:r w:rsidR="00125063">
        <w:rPr>
          <w:rFonts w:cs="Times New Roman"/>
          <w:szCs w:val="24"/>
        </w:rPr>
        <w:t>estudante</w:t>
      </w:r>
      <w:r w:rsidRPr="003A7319">
        <w:rPr>
          <w:rFonts w:cs="Times New Roman"/>
          <w:szCs w:val="24"/>
        </w:rPr>
        <w:t xml:space="preserve"> com deficiência pode construir seus próprios conceitos e uma subjetividade favorável à</w:t>
      </w:r>
      <w:r w:rsidR="00B12E7E">
        <w:rPr>
          <w:rFonts w:cs="Times New Roman"/>
          <w:szCs w:val="24"/>
        </w:rPr>
        <w:t xml:space="preserve"> sua aprendizagem</w:t>
      </w:r>
      <w:r w:rsidR="00125063">
        <w:rPr>
          <w:rFonts w:cs="Times New Roman"/>
          <w:szCs w:val="24"/>
        </w:rPr>
        <w:t xml:space="preserve"> com vistas a </w:t>
      </w:r>
      <w:r w:rsidRPr="003A7319">
        <w:rPr>
          <w:rFonts w:cs="Times New Roman"/>
          <w:szCs w:val="24"/>
        </w:rPr>
        <w:t xml:space="preserve">alcançar um desenvolvimento autônomo. Os </w:t>
      </w:r>
      <w:r w:rsidR="00EC39CE">
        <w:rPr>
          <w:rFonts w:cs="Times New Roman"/>
          <w:szCs w:val="24"/>
        </w:rPr>
        <w:t>estudante</w:t>
      </w:r>
      <w:r w:rsidRPr="003A7319">
        <w:rPr>
          <w:rFonts w:cs="Times New Roman"/>
          <w:szCs w:val="24"/>
        </w:rPr>
        <w:t>s com deficiência visual levam mais tempo para conhecer e reconhecer objetos, fazendo-o num ritmo próprio, por intermédio do tato e de outras formas sensoriais não visuais (ARGENTA; SÁ, 2010) e de suas representações mentais</w:t>
      </w:r>
      <w:r w:rsidR="00595AB2">
        <w:rPr>
          <w:rFonts w:cs="Times New Roman"/>
          <w:szCs w:val="24"/>
        </w:rPr>
        <w:t xml:space="preserve">, </w:t>
      </w:r>
      <w:r w:rsidR="00595AB2" w:rsidRPr="00617A4E">
        <w:rPr>
          <w:rFonts w:cs="Times New Roman"/>
          <w:szCs w:val="24"/>
        </w:rPr>
        <w:t>sociais e simbólicas</w:t>
      </w:r>
      <w:r w:rsidRPr="00617A4E">
        <w:rPr>
          <w:rFonts w:cs="Times New Roman"/>
          <w:szCs w:val="24"/>
        </w:rPr>
        <w:t>.</w:t>
      </w:r>
      <w:r w:rsidR="00EC39CE">
        <w:rPr>
          <w:rFonts w:cs="Times New Roman"/>
          <w:szCs w:val="24"/>
        </w:rPr>
        <w:t xml:space="preserve"> </w:t>
      </w:r>
    </w:p>
    <w:p w14:paraId="3133A6DD" w14:textId="77777777" w:rsidR="00C46B0D" w:rsidRPr="009B3EDE" w:rsidRDefault="00C46B0D" w:rsidP="009B3EDE">
      <w:pPr>
        <w:spacing w:after="0" w:line="240" w:lineRule="auto"/>
        <w:ind w:left="2268"/>
        <w:rPr>
          <w:rFonts w:cs="Times New Roman"/>
          <w:sz w:val="20"/>
          <w:szCs w:val="20"/>
        </w:rPr>
      </w:pPr>
      <w:r w:rsidRPr="009B3EDE">
        <w:rPr>
          <w:rFonts w:cs="Times New Roman"/>
          <w:sz w:val="20"/>
          <w:szCs w:val="20"/>
        </w:rPr>
        <w:t>No ensino de ciências da natureza,</w:t>
      </w:r>
      <w:r w:rsidR="00E30ED3" w:rsidRPr="009B3EDE">
        <w:rPr>
          <w:rFonts w:cs="Times New Roman"/>
          <w:sz w:val="20"/>
          <w:szCs w:val="20"/>
        </w:rPr>
        <w:t xml:space="preserve"> por exemplo,</w:t>
      </w:r>
      <w:r w:rsidRPr="009B3EDE">
        <w:rPr>
          <w:rFonts w:cs="Times New Roman"/>
          <w:sz w:val="20"/>
          <w:szCs w:val="20"/>
        </w:rPr>
        <w:t xml:space="preserve"> conteúdos de Botânica têm significado especial no processo de aprendizagem, dada a importância das plantas na existência do ser humano. Um dos pioneiros do estudo da botânica no Brasil, </w:t>
      </w:r>
      <w:proofErr w:type="spellStart"/>
      <w:r w:rsidRPr="009B3EDE">
        <w:rPr>
          <w:rFonts w:cs="Times New Roman"/>
          <w:sz w:val="20"/>
          <w:szCs w:val="20"/>
        </w:rPr>
        <w:t>Rawitscher</w:t>
      </w:r>
      <w:proofErr w:type="spellEnd"/>
      <w:r w:rsidRPr="009B3EDE">
        <w:rPr>
          <w:rFonts w:cs="Times New Roman"/>
          <w:sz w:val="20"/>
          <w:szCs w:val="20"/>
        </w:rPr>
        <w:t xml:space="preserve"> (1976), já salientava a importância das plantas em todos os aspectos: na alimentação do ser humano e dos animais, como matéria prima para as mais diversas indústrias, na extração de princípios ativos para a produção de drogas, entre outros. </w:t>
      </w:r>
      <w:r w:rsidR="00DA1FAB" w:rsidRPr="009B3EDE">
        <w:rPr>
          <w:rFonts w:cs="Times New Roman"/>
          <w:sz w:val="20"/>
          <w:szCs w:val="20"/>
        </w:rPr>
        <w:t>(FERREIRA; HARDOIM, 2014</w:t>
      </w:r>
      <w:r w:rsidR="009B3EDE">
        <w:rPr>
          <w:rFonts w:cs="Times New Roman"/>
          <w:sz w:val="20"/>
          <w:szCs w:val="20"/>
        </w:rPr>
        <w:t>, p. 109</w:t>
      </w:r>
      <w:r w:rsidR="00DA1FAB" w:rsidRPr="009B3EDE">
        <w:rPr>
          <w:rFonts w:cs="Times New Roman"/>
          <w:sz w:val="20"/>
          <w:szCs w:val="20"/>
        </w:rPr>
        <w:t>)</w:t>
      </w:r>
    </w:p>
    <w:p w14:paraId="3133A6DE" w14:textId="77777777" w:rsidR="009B3EDE" w:rsidRDefault="009B3EDE" w:rsidP="00C46B0D">
      <w:pPr>
        <w:spacing w:line="360" w:lineRule="auto"/>
        <w:ind w:firstLine="1134"/>
        <w:rPr>
          <w:rFonts w:cs="Times New Roman"/>
          <w:szCs w:val="24"/>
        </w:rPr>
      </w:pPr>
    </w:p>
    <w:p w14:paraId="3133A6DF" w14:textId="77777777" w:rsidR="00C46B0D" w:rsidRDefault="00C46B0D" w:rsidP="00C46B0D">
      <w:pPr>
        <w:spacing w:line="360" w:lineRule="auto"/>
        <w:ind w:firstLine="1134"/>
        <w:rPr>
          <w:rFonts w:cs="Times New Roman"/>
          <w:szCs w:val="24"/>
        </w:rPr>
      </w:pPr>
      <w:r w:rsidRPr="003A7319">
        <w:rPr>
          <w:rFonts w:cs="Times New Roman"/>
          <w:szCs w:val="24"/>
        </w:rPr>
        <w:t xml:space="preserve">Ferreira (2012) ao desenvolver sua dissertação em </w:t>
      </w:r>
      <w:r w:rsidR="00E30ED3" w:rsidRPr="003A7319">
        <w:rPr>
          <w:rFonts w:cs="Times New Roman"/>
          <w:szCs w:val="24"/>
        </w:rPr>
        <w:t>du</w:t>
      </w:r>
      <w:r w:rsidRPr="003A7319">
        <w:rPr>
          <w:rFonts w:cs="Times New Roman"/>
          <w:szCs w:val="24"/>
        </w:rPr>
        <w:t>as escolas de Cuiabá, buscou pesquisar qual preparo tinha o professor de Ciências para promover a motivação dos alunos com dificuldades de visão ou cegos</w:t>
      </w:r>
      <w:r w:rsidR="00125063">
        <w:rPr>
          <w:rFonts w:cs="Times New Roman"/>
          <w:szCs w:val="24"/>
        </w:rPr>
        <w:t>?</w:t>
      </w:r>
      <w:r w:rsidRPr="003A7319">
        <w:rPr>
          <w:rFonts w:cs="Times New Roman"/>
          <w:szCs w:val="24"/>
        </w:rPr>
        <w:t xml:space="preserve"> Com que recurso contava este professor para tornar a inclusão um fato?  Com base nessas perguntas, procurou detectar nas escolas que possuíam alunos deficientes visuais em suas classes regulares, a formação dos professores e os recursos didáticos disponíveis que lhes permitiam trabalhar com seus alunos, </w:t>
      </w:r>
      <w:proofErr w:type="spellStart"/>
      <w:r w:rsidRPr="003A7319">
        <w:rPr>
          <w:rFonts w:cs="Times New Roman"/>
          <w:szCs w:val="24"/>
        </w:rPr>
        <w:t>conteúdos</w:t>
      </w:r>
      <w:proofErr w:type="spellEnd"/>
      <w:r w:rsidRPr="003A7319">
        <w:rPr>
          <w:rFonts w:cs="Times New Roman"/>
          <w:szCs w:val="24"/>
        </w:rPr>
        <w:t xml:space="preserve"> específicos da área da botânica. O diagnóstico </w:t>
      </w:r>
      <w:r w:rsidR="002A7111" w:rsidRPr="003A7319">
        <w:rPr>
          <w:rFonts w:cs="Times New Roman"/>
          <w:szCs w:val="24"/>
        </w:rPr>
        <w:t xml:space="preserve">do autor </w:t>
      </w:r>
      <w:r w:rsidRPr="003A7319">
        <w:rPr>
          <w:rFonts w:cs="Times New Roman"/>
          <w:szCs w:val="24"/>
        </w:rPr>
        <w:t>justific</w:t>
      </w:r>
      <w:r w:rsidR="002A7111" w:rsidRPr="003A7319">
        <w:rPr>
          <w:rFonts w:cs="Times New Roman"/>
          <w:szCs w:val="24"/>
        </w:rPr>
        <w:t>ou</w:t>
      </w:r>
      <w:r w:rsidRPr="003A7319">
        <w:rPr>
          <w:rFonts w:cs="Times New Roman"/>
          <w:szCs w:val="24"/>
        </w:rPr>
        <w:t xml:space="preserve"> a elaboração de ferramentas didáticas que pudessem auxiliar o professor no </w:t>
      </w:r>
      <w:r w:rsidRPr="003A7319">
        <w:rPr>
          <w:rFonts w:cs="Times New Roman"/>
          <w:szCs w:val="24"/>
        </w:rPr>
        <w:lastRenderedPageBreak/>
        <w:t xml:space="preserve">desenvolvimento de um trabalho que </w:t>
      </w:r>
      <w:r w:rsidR="00D77107">
        <w:rPr>
          <w:rFonts w:cs="Times New Roman"/>
          <w:szCs w:val="24"/>
        </w:rPr>
        <w:t>fosse</w:t>
      </w:r>
      <w:r w:rsidRPr="003A7319">
        <w:rPr>
          <w:rFonts w:cs="Times New Roman"/>
          <w:szCs w:val="24"/>
        </w:rPr>
        <w:t xml:space="preserve"> significante para seus alunos</w:t>
      </w:r>
      <w:r w:rsidR="00D77107">
        <w:rPr>
          <w:rFonts w:cs="Times New Roman"/>
          <w:szCs w:val="24"/>
        </w:rPr>
        <w:t>,</w:t>
      </w:r>
      <w:r w:rsidRPr="003A7319">
        <w:rPr>
          <w:rFonts w:cs="Times New Roman"/>
          <w:szCs w:val="24"/>
        </w:rPr>
        <w:t xml:space="preserve"> independente de seus talentos, suas possíveis deficiências, origem socioeconômica ou cultural.</w:t>
      </w:r>
    </w:p>
    <w:p w14:paraId="3133A6E0" w14:textId="77777777" w:rsidR="00295EBE" w:rsidRPr="003A7319" w:rsidRDefault="009B3EDE" w:rsidP="00C46B0D">
      <w:pPr>
        <w:spacing w:line="360" w:lineRule="auto"/>
        <w:ind w:firstLine="1134"/>
        <w:rPr>
          <w:rFonts w:cs="Times New Roman"/>
          <w:szCs w:val="24"/>
        </w:rPr>
      </w:pPr>
      <w:r w:rsidRPr="009024C0">
        <w:rPr>
          <w:rFonts w:cs="Times New Roman"/>
          <w:szCs w:val="24"/>
        </w:rPr>
        <w:t>Souza e Sousa (2013</w:t>
      </w:r>
      <w:r w:rsidR="00295EBE" w:rsidRPr="009B3EDE">
        <w:rPr>
          <w:rFonts w:cs="Times New Roman"/>
          <w:szCs w:val="24"/>
        </w:rPr>
        <w:t>)</w:t>
      </w:r>
      <w:r w:rsidR="00295EBE" w:rsidRPr="003A7319">
        <w:rPr>
          <w:rFonts w:cs="Times New Roman"/>
          <w:szCs w:val="24"/>
        </w:rPr>
        <w:t xml:space="preserve"> também </w:t>
      </w:r>
      <w:r>
        <w:rPr>
          <w:rFonts w:cs="Times New Roman"/>
          <w:szCs w:val="24"/>
        </w:rPr>
        <w:t>obti</w:t>
      </w:r>
      <w:r w:rsidR="00D77107">
        <w:rPr>
          <w:rFonts w:cs="Times New Roman"/>
          <w:szCs w:val="24"/>
        </w:rPr>
        <w:t>ve</w:t>
      </w:r>
      <w:r>
        <w:rPr>
          <w:rFonts w:cs="Times New Roman"/>
          <w:szCs w:val="24"/>
        </w:rPr>
        <w:t>ram</w:t>
      </w:r>
      <w:r w:rsidR="00295EBE" w:rsidRPr="003A7319">
        <w:rPr>
          <w:rFonts w:cs="Times New Roman"/>
          <w:szCs w:val="24"/>
        </w:rPr>
        <w:t xml:space="preserve"> resultados semelhantes</w:t>
      </w:r>
      <w:r>
        <w:rPr>
          <w:rFonts w:cs="Times New Roman"/>
          <w:szCs w:val="24"/>
        </w:rPr>
        <w:t xml:space="preserve"> em sua pesquisa</w:t>
      </w:r>
      <w:r w:rsidR="00295EBE" w:rsidRPr="003A7319">
        <w:rPr>
          <w:rFonts w:cs="Times New Roman"/>
          <w:szCs w:val="24"/>
        </w:rPr>
        <w:t xml:space="preserve">, pois os professores </w:t>
      </w:r>
      <w:r w:rsidR="00DA1FAB">
        <w:rPr>
          <w:rFonts w:cs="Times New Roman"/>
          <w:szCs w:val="24"/>
        </w:rPr>
        <w:t>entrevistados</w:t>
      </w:r>
      <w:r w:rsidR="00295EBE" w:rsidRPr="003A7319">
        <w:rPr>
          <w:rFonts w:cs="Times New Roman"/>
          <w:szCs w:val="24"/>
        </w:rPr>
        <w:t xml:space="preserve"> declararam que a falta de recursos específicos (materiais didáticos), é uma das maiores dificuldades enfrentadas, assim como a falta de cursos de aperfeiçoamento. </w:t>
      </w:r>
      <w:r w:rsidR="00295EBE" w:rsidRPr="009B3EDE">
        <w:rPr>
          <w:rFonts w:cs="Times New Roman"/>
          <w:i/>
          <w:szCs w:val="24"/>
        </w:rPr>
        <w:t xml:space="preserve">Acham válida a inclusão dos alunos </w:t>
      </w:r>
      <w:r w:rsidR="00D77107" w:rsidRPr="009B3EDE">
        <w:rPr>
          <w:rFonts w:cs="Times New Roman"/>
          <w:i/>
          <w:szCs w:val="24"/>
        </w:rPr>
        <w:t>com</w:t>
      </w:r>
      <w:r w:rsidR="00295EBE" w:rsidRPr="009B3EDE">
        <w:rPr>
          <w:rFonts w:cs="Times New Roman"/>
          <w:i/>
          <w:szCs w:val="24"/>
        </w:rPr>
        <w:t xml:space="preserve"> necessidades</w:t>
      </w:r>
      <w:r w:rsidR="00D77107" w:rsidRPr="009B3EDE">
        <w:rPr>
          <w:rFonts w:cs="Times New Roman"/>
          <w:i/>
          <w:szCs w:val="24"/>
        </w:rPr>
        <w:t xml:space="preserve"> educativas</w:t>
      </w:r>
      <w:r w:rsidR="00295EBE" w:rsidRPr="009B3EDE">
        <w:rPr>
          <w:rFonts w:cs="Times New Roman"/>
          <w:i/>
          <w:szCs w:val="24"/>
        </w:rPr>
        <w:t xml:space="preserve"> especiais na escola regular, porém, queixa</w:t>
      </w:r>
      <w:r w:rsidR="00D77107" w:rsidRPr="009B3EDE">
        <w:rPr>
          <w:rFonts w:cs="Times New Roman"/>
          <w:i/>
          <w:szCs w:val="24"/>
        </w:rPr>
        <w:t>ram</w:t>
      </w:r>
      <w:r w:rsidR="00295EBE" w:rsidRPr="009B3EDE">
        <w:rPr>
          <w:rFonts w:cs="Times New Roman"/>
          <w:i/>
          <w:szCs w:val="24"/>
        </w:rPr>
        <w:t xml:space="preserve"> da falta de suporte para trabalhar</w:t>
      </w:r>
      <w:r w:rsidR="00295EBE" w:rsidRPr="003A7319">
        <w:rPr>
          <w:rFonts w:cs="Times New Roman"/>
          <w:szCs w:val="24"/>
        </w:rPr>
        <w:t xml:space="preserve"> (</w:t>
      </w:r>
      <w:r w:rsidRPr="009024C0">
        <w:rPr>
          <w:rFonts w:cs="Times New Roman"/>
          <w:szCs w:val="24"/>
        </w:rPr>
        <w:t>SOUZA e SOUSA</w:t>
      </w:r>
      <w:r>
        <w:rPr>
          <w:rFonts w:cs="Times New Roman"/>
          <w:szCs w:val="24"/>
        </w:rPr>
        <w:t>,</w:t>
      </w:r>
      <w:r w:rsidRPr="009024C0">
        <w:rPr>
          <w:rFonts w:cs="Times New Roman"/>
          <w:szCs w:val="24"/>
        </w:rPr>
        <w:t xml:space="preserve"> 2013</w:t>
      </w:r>
      <w:r>
        <w:rPr>
          <w:rFonts w:cs="Times New Roman"/>
          <w:szCs w:val="24"/>
        </w:rPr>
        <w:t xml:space="preserve"> </w:t>
      </w:r>
      <w:r w:rsidR="00295EBE" w:rsidRPr="003A7319">
        <w:rPr>
          <w:rFonts w:cs="Times New Roman"/>
          <w:szCs w:val="24"/>
        </w:rPr>
        <w:t>p. 3538)</w:t>
      </w:r>
      <w:r w:rsidR="00125063">
        <w:rPr>
          <w:rFonts w:cs="Times New Roman"/>
          <w:szCs w:val="24"/>
        </w:rPr>
        <w:t>.</w:t>
      </w:r>
      <w:r w:rsidR="00295EBE" w:rsidRPr="003A7319">
        <w:rPr>
          <w:rFonts w:cs="Times New Roman"/>
          <w:szCs w:val="24"/>
        </w:rPr>
        <w:t xml:space="preserve"> Dos conteúdos a serem trabalhados em Ciências Naturais para ensinar ao cego disseram: 01 (um) declara que todos os conteúdos deveriam ser explorados; 01 (um) Corpo Humano e Higiene e 01 (um) Natureza. Quanto aos materiais didáticos mais utilizados no ensino das Ciências, todos responderam ser o livro texto e o quadro de giz, sendo que dois desses acrescentaram ainda, a </w:t>
      </w:r>
      <w:proofErr w:type="spellStart"/>
      <w:r w:rsidR="00295EBE" w:rsidRPr="00795A4F">
        <w:rPr>
          <w:rFonts w:cs="Times New Roman"/>
          <w:szCs w:val="24"/>
        </w:rPr>
        <w:t>realia</w:t>
      </w:r>
      <w:proofErr w:type="spellEnd"/>
      <w:r w:rsidR="00295EBE" w:rsidRPr="003A7319">
        <w:rPr>
          <w:rFonts w:cs="Times New Roman"/>
          <w:szCs w:val="24"/>
        </w:rPr>
        <w:t xml:space="preserve"> e modelo</w:t>
      </w:r>
      <w:r w:rsidR="00795A4F">
        <w:rPr>
          <w:rFonts w:cs="Times New Roman"/>
          <w:szCs w:val="24"/>
        </w:rPr>
        <w:t>s</w:t>
      </w:r>
      <w:r w:rsidR="00295EBE" w:rsidRPr="003A7319">
        <w:rPr>
          <w:rFonts w:cs="Times New Roman"/>
          <w:szCs w:val="24"/>
        </w:rPr>
        <w:t xml:space="preserve"> </w:t>
      </w:r>
      <w:r w:rsidR="00295EBE" w:rsidRPr="00795A4F">
        <w:rPr>
          <w:rFonts w:cs="Times New Roman"/>
          <w:color w:val="000000"/>
          <w:szCs w:val="24"/>
          <w:shd w:val="clear" w:color="auto" w:fill="FFFFFF"/>
        </w:rPr>
        <w:t>da vida real usad</w:t>
      </w:r>
      <w:r w:rsidR="00795A4F" w:rsidRPr="00795A4F">
        <w:rPr>
          <w:rFonts w:cs="Times New Roman"/>
          <w:color w:val="000000"/>
          <w:szCs w:val="24"/>
          <w:shd w:val="clear" w:color="auto" w:fill="FFFFFF"/>
        </w:rPr>
        <w:t>os</w:t>
      </w:r>
      <w:r w:rsidR="00295EBE" w:rsidRPr="00795A4F">
        <w:rPr>
          <w:rFonts w:cs="Times New Roman"/>
          <w:color w:val="000000"/>
          <w:szCs w:val="24"/>
          <w:shd w:val="clear" w:color="auto" w:fill="FFFFFF"/>
        </w:rPr>
        <w:t xml:space="preserve"> na sala de aula</w:t>
      </w:r>
      <w:r w:rsidR="00795A4F">
        <w:rPr>
          <w:rFonts w:cs="Times New Roman"/>
          <w:color w:val="000000"/>
          <w:szCs w:val="24"/>
          <w:shd w:val="clear" w:color="auto" w:fill="FFFFFF"/>
        </w:rPr>
        <w:t>.</w:t>
      </w:r>
    </w:p>
    <w:p w14:paraId="3133A6E1" w14:textId="77777777" w:rsidR="006159AA" w:rsidRPr="00B02802" w:rsidRDefault="00721124" w:rsidP="00B02802">
      <w:pPr>
        <w:autoSpaceDE w:val="0"/>
        <w:autoSpaceDN w:val="0"/>
        <w:adjustRightInd w:val="0"/>
        <w:spacing w:after="0" w:line="360" w:lineRule="auto"/>
        <w:ind w:firstLine="1134"/>
        <w:rPr>
          <w:rFonts w:cs="Times New Roman"/>
          <w:szCs w:val="24"/>
        </w:rPr>
      </w:pPr>
      <w:r w:rsidRPr="003A7319">
        <w:rPr>
          <w:rFonts w:cs="Times New Roman"/>
          <w:szCs w:val="24"/>
        </w:rPr>
        <w:t xml:space="preserve">Considerando que </w:t>
      </w:r>
      <w:r w:rsidR="00B02802">
        <w:rPr>
          <w:rFonts w:cs="Times New Roman"/>
          <w:szCs w:val="24"/>
        </w:rPr>
        <w:t xml:space="preserve">se </w:t>
      </w:r>
      <w:r w:rsidRPr="003A7319">
        <w:rPr>
          <w:rFonts w:cs="Times New Roman"/>
          <w:szCs w:val="24"/>
        </w:rPr>
        <w:t>o/a educador(a) da sala de aula regular é o mesmo</w:t>
      </w:r>
      <w:r w:rsidR="002A7111" w:rsidRPr="003A7319">
        <w:rPr>
          <w:rFonts w:cs="Times New Roman"/>
          <w:szCs w:val="24"/>
        </w:rPr>
        <w:t xml:space="preserve"> d</w:t>
      </w:r>
      <w:r w:rsidRPr="003A7319">
        <w:rPr>
          <w:rFonts w:cs="Times New Roman"/>
          <w:szCs w:val="24"/>
        </w:rPr>
        <w:t>a</w:t>
      </w:r>
      <w:r w:rsidR="002A7111" w:rsidRPr="003A7319">
        <w:rPr>
          <w:rFonts w:cs="Times New Roman"/>
          <w:szCs w:val="24"/>
        </w:rPr>
        <w:t xml:space="preserve"> </w:t>
      </w:r>
      <w:r w:rsidR="00913E27">
        <w:rPr>
          <w:rFonts w:cs="Times New Roman"/>
          <w:szCs w:val="24"/>
        </w:rPr>
        <w:t xml:space="preserve">sala </w:t>
      </w:r>
      <w:r w:rsidR="002A7111" w:rsidRPr="003A7319">
        <w:rPr>
          <w:rFonts w:cs="Times New Roman"/>
          <w:szCs w:val="24"/>
        </w:rPr>
        <w:t>inclus</w:t>
      </w:r>
      <w:r w:rsidRPr="003A7319">
        <w:rPr>
          <w:rFonts w:cs="Times New Roman"/>
          <w:szCs w:val="24"/>
        </w:rPr>
        <w:t>iva</w:t>
      </w:r>
      <w:r w:rsidR="002A7111" w:rsidRPr="003A7319">
        <w:rPr>
          <w:rFonts w:cs="Times New Roman"/>
          <w:szCs w:val="24"/>
        </w:rPr>
        <w:t xml:space="preserve">, onde se valoriza o respeito à </w:t>
      </w:r>
      <w:r w:rsidRPr="003A7319">
        <w:rPr>
          <w:rFonts w:cs="Times New Roman"/>
          <w:szCs w:val="24"/>
        </w:rPr>
        <w:t>diversidade</w:t>
      </w:r>
      <w:r w:rsidR="002A7111" w:rsidRPr="003A7319">
        <w:rPr>
          <w:rFonts w:cs="Times New Roman"/>
          <w:szCs w:val="24"/>
        </w:rPr>
        <w:t xml:space="preserve">, </w:t>
      </w:r>
      <w:r w:rsidRPr="003A7319">
        <w:rPr>
          <w:rFonts w:cs="Times New Roman"/>
          <w:szCs w:val="24"/>
        </w:rPr>
        <w:t>as estratégias pedagógicas</w:t>
      </w:r>
      <w:r w:rsidR="00B02802">
        <w:rPr>
          <w:rFonts w:cs="Times New Roman"/>
          <w:szCs w:val="24"/>
        </w:rPr>
        <w:t xml:space="preserve"> devem</w:t>
      </w:r>
      <w:r w:rsidR="002A7111" w:rsidRPr="003A7319">
        <w:rPr>
          <w:rFonts w:cs="Times New Roman"/>
          <w:szCs w:val="24"/>
        </w:rPr>
        <w:t xml:space="preserve"> proporciona</w:t>
      </w:r>
      <w:r w:rsidR="00B02802">
        <w:rPr>
          <w:rFonts w:cs="Times New Roman"/>
          <w:szCs w:val="24"/>
        </w:rPr>
        <w:t>r</w:t>
      </w:r>
      <w:r w:rsidR="002A7111" w:rsidRPr="003A7319">
        <w:rPr>
          <w:rFonts w:cs="Times New Roman"/>
          <w:szCs w:val="24"/>
        </w:rPr>
        <w:t xml:space="preserve"> a cada um</w:t>
      </w:r>
      <w:r w:rsidRPr="003A7319">
        <w:rPr>
          <w:rFonts w:cs="Times New Roman"/>
          <w:szCs w:val="24"/>
        </w:rPr>
        <w:t xml:space="preserve"> e uma</w:t>
      </w:r>
      <w:r w:rsidR="002A7111" w:rsidRPr="003A7319">
        <w:rPr>
          <w:rFonts w:cs="Times New Roman"/>
          <w:szCs w:val="24"/>
        </w:rPr>
        <w:t xml:space="preserve">, a oportunidade de participar das atividades adaptadas às necessidades de cada </w:t>
      </w:r>
      <w:r w:rsidRPr="003A7319">
        <w:rPr>
          <w:rFonts w:cs="Times New Roman"/>
          <w:szCs w:val="24"/>
        </w:rPr>
        <w:t xml:space="preserve">estudante, independente da deficiência. </w:t>
      </w:r>
      <w:r w:rsidR="00B02802" w:rsidRPr="00B02802">
        <w:rPr>
          <w:rFonts w:cs="Times New Roman"/>
          <w:szCs w:val="24"/>
        </w:rPr>
        <w:t>Apesar dos</w:t>
      </w:r>
      <w:r w:rsidR="002D691E" w:rsidRPr="00B02802">
        <w:rPr>
          <w:rFonts w:cs="Times New Roman"/>
          <w:szCs w:val="24"/>
          <w:shd w:val="clear" w:color="auto" w:fill="FFFFFF"/>
        </w:rPr>
        <w:t xml:space="preserve"> sistemas de apoio</w:t>
      </w:r>
      <w:r w:rsidR="00B02802">
        <w:rPr>
          <w:rFonts w:cs="Times New Roman"/>
          <w:szCs w:val="24"/>
          <w:shd w:val="clear" w:color="auto" w:fill="FFFFFF"/>
        </w:rPr>
        <w:t>, como o AEE e a Sala de Recursos,</w:t>
      </w:r>
      <w:r w:rsidR="002D691E" w:rsidRPr="00B02802">
        <w:rPr>
          <w:rFonts w:cs="Times New Roman"/>
          <w:szCs w:val="24"/>
          <w:shd w:val="clear" w:color="auto" w:fill="FFFFFF"/>
        </w:rPr>
        <w:t xml:space="preserve"> colabora</w:t>
      </w:r>
      <w:r w:rsidR="00B02802" w:rsidRPr="00B02802">
        <w:rPr>
          <w:rFonts w:cs="Times New Roman"/>
          <w:szCs w:val="24"/>
          <w:shd w:val="clear" w:color="auto" w:fill="FFFFFF"/>
        </w:rPr>
        <w:t>re</w:t>
      </w:r>
      <w:r w:rsidR="002D691E" w:rsidRPr="00B02802">
        <w:rPr>
          <w:rFonts w:cs="Times New Roman"/>
          <w:szCs w:val="24"/>
          <w:shd w:val="clear" w:color="auto" w:fill="FFFFFF"/>
        </w:rPr>
        <w:t>m com o</w:t>
      </w:r>
      <w:r w:rsidR="00B02802">
        <w:rPr>
          <w:rFonts w:cs="Times New Roman"/>
          <w:szCs w:val="24"/>
          <w:shd w:val="clear" w:color="auto" w:fill="FFFFFF"/>
        </w:rPr>
        <w:t>(a)</w:t>
      </w:r>
      <w:r w:rsidR="002D691E" w:rsidRPr="00B02802">
        <w:rPr>
          <w:rFonts w:cs="Times New Roman"/>
          <w:szCs w:val="24"/>
          <w:shd w:val="clear" w:color="auto" w:fill="FFFFFF"/>
        </w:rPr>
        <w:t xml:space="preserve"> professor</w:t>
      </w:r>
      <w:r w:rsidR="00B02802">
        <w:rPr>
          <w:rFonts w:cs="Times New Roman"/>
          <w:szCs w:val="24"/>
          <w:shd w:val="clear" w:color="auto" w:fill="FFFFFF"/>
        </w:rPr>
        <w:t>(a)</w:t>
      </w:r>
      <w:r w:rsidR="002D691E" w:rsidRPr="00B02802">
        <w:rPr>
          <w:rFonts w:cs="Times New Roman"/>
          <w:szCs w:val="24"/>
          <w:shd w:val="clear" w:color="auto" w:fill="FFFFFF"/>
        </w:rPr>
        <w:t xml:space="preserve"> </w:t>
      </w:r>
      <w:r w:rsidR="00B02802" w:rsidRPr="00B02802">
        <w:rPr>
          <w:rFonts w:cs="Times New Roman"/>
          <w:szCs w:val="24"/>
          <w:shd w:val="clear" w:color="auto" w:fill="FFFFFF"/>
        </w:rPr>
        <w:t>na</w:t>
      </w:r>
      <w:r w:rsidR="002D691E" w:rsidRPr="00B02802">
        <w:rPr>
          <w:rFonts w:cs="Times New Roman"/>
          <w:szCs w:val="24"/>
          <w:shd w:val="clear" w:color="auto" w:fill="FFFFFF"/>
        </w:rPr>
        <w:t xml:space="preserve"> tarefa</w:t>
      </w:r>
      <w:r w:rsidR="00B02802" w:rsidRPr="00B02802">
        <w:rPr>
          <w:rFonts w:cs="Times New Roman"/>
          <w:szCs w:val="24"/>
          <w:shd w:val="clear" w:color="auto" w:fill="FFFFFF"/>
        </w:rPr>
        <w:t xml:space="preserve"> de ensinar</w:t>
      </w:r>
      <w:r w:rsidR="002D691E" w:rsidRPr="00B02802">
        <w:rPr>
          <w:rFonts w:cs="Times New Roman"/>
          <w:szCs w:val="24"/>
          <w:shd w:val="clear" w:color="auto" w:fill="FFFFFF"/>
        </w:rPr>
        <w:t xml:space="preserve">, somente </w:t>
      </w:r>
      <w:r w:rsidR="00B02802" w:rsidRPr="00B02802">
        <w:rPr>
          <w:rFonts w:cs="Times New Roman"/>
          <w:szCs w:val="24"/>
          <w:shd w:val="clear" w:color="auto" w:fill="FFFFFF"/>
        </w:rPr>
        <w:t>ele/ela</w:t>
      </w:r>
      <w:r w:rsidR="002D691E" w:rsidRPr="00B02802">
        <w:rPr>
          <w:rFonts w:cs="Times New Roman"/>
          <w:szCs w:val="24"/>
          <w:shd w:val="clear" w:color="auto" w:fill="FFFFFF"/>
        </w:rPr>
        <w:t xml:space="preserve">, que está em sala de aula e conhece o processo de ensino e aprendizagem, a convivência com o grupo e a dinâmica de sua docência, poderá </w:t>
      </w:r>
      <w:r w:rsidR="00B02802" w:rsidRPr="00B02802">
        <w:rPr>
          <w:rFonts w:cs="Times New Roman"/>
          <w:szCs w:val="24"/>
          <w:shd w:val="clear" w:color="auto" w:fill="FFFFFF"/>
        </w:rPr>
        <w:t>definir</w:t>
      </w:r>
      <w:r w:rsidR="002D691E" w:rsidRPr="00B02802">
        <w:rPr>
          <w:rFonts w:cs="Times New Roman"/>
          <w:szCs w:val="24"/>
          <w:shd w:val="clear" w:color="auto" w:fill="FFFFFF"/>
        </w:rPr>
        <w:t xml:space="preserve"> os procedimentos </w:t>
      </w:r>
      <w:r w:rsidR="00B02802" w:rsidRPr="00B02802">
        <w:rPr>
          <w:rFonts w:cs="Times New Roman"/>
          <w:szCs w:val="24"/>
          <w:shd w:val="clear" w:color="auto" w:fill="FFFFFF"/>
        </w:rPr>
        <w:t>pedagógicos visando a aprendizagem</w:t>
      </w:r>
      <w:r w:rsidR="006159AA" w:rsidRPr="00B02802">
        <w:rPr>
          <w:rFonts w:cs="Times New Roman"/>
          <w:szCs w:val="24"/>
          <w:shd w:val="clear" w:color="auto" w:fill="FFFFFF"/>
        </w:rPr>
        <w:t>.</w:t>
      </w:r>
      <w:r w:rsidR="00B02802" w:rsidRPr="00B02802">
        <w:rPr>
          <w:rFonts w:cs="Times New Roman"/>
          <w:szCs w:val="24"/>
          <w:shd w:val="clear" w:color="auto" w:fill="FFFFFF"/>
        </w:rPr>
        <w:t xml:space="preserve"> </w:t>
      </w:r>
      <w:r w:rsidR="006159AA" w:rsidRPr="00B02802">
        <w:rPr>
          <w:rFonts w:cs="Times New Roman"/>
          <w:szCs w:val="24"/>
          <w:shd w:val="clear" w:color="auto" w:fill="FFFFFF"/>
        </w:rPr>
        <w:t xml:space="preserve">Todavia, </w:t>
      </w:r>
    </w:p>
    <w:p w14:paraId="3133A6E2" w14:textId="77777777" w:rsidR="006159AA" w:rsidRDefault="006159AA" w:rsidP="006159AA">
      <w:pPr>
        <w:autoSpaceDE w:val="0"/>
        <w:autoSpaceDN w:val="0"/>
        <w:adjustRightInd w:val="0"/>
        <w:spacing w:after="0" w:line="240" w:lineRule="auto"/>
        <w:ind w:left="2268"/>
        <w:rPr>
          <w:rFonts w:cs="Times New Roman"/>
          <w:sz w:val="20"/>
          <w:szCs w:val="20"/>
        </w:rPr>
      </w:pPr>
      <w:r w:rsidRPr="006159AA">
        <w:rPr>
          <w:rFonts w:cs="Times New Roman"/>
          <w:sz w:val="20"/>
          <w:szCs w:val="20"/>
        </w:rPr>
        <w:t>Rodrigues (2006) é enfático ao defender que o desenvolvimento de competências para a Educação Inclusiva, ainda que possa ter uma fase de sensibilização na formação inicial, só poderá ser plenamente assumido ao longo de uma prática em serviço. Prática esta que deve ser permeada continuamente de reflexão e mudanças.</w:t>
      </w:r>
      <w:r>
        <w:rPr>
          <w:rFonts w:cs="Times New Roman"/>
          <w:sz w:val="20"/>
          <w:szCs w:val="20"/>
        </w:rPr>
        <w:t xml:space="preserve"> (SILVA; REIS, 2011, p.12)</w:t>
      </w:r>
    </w:p>
    <w:p w14:paraId="3133A6E3" w14:textId="77777777" w:rsidR="006159AA" w:rsidRPr="006159AA" w:rsidRDefault="006159AA" w:rsidP="006159AA">
      <w:pPr>
        <w:autoSpaceDE w:val="0"/>
        <w:autoSpaceDN w:val="0"/>
        <w:adjustRightInd w:val="0"/>
        <w:spacing w:after="0" w:line="240" w:lineRule="auto"/>
        <w:ind w:left="2268"/>
        <w:rPr>
          <w:rFonts w:cs="Times New Roman"/>
          <w:color w:val="333333"/>
          <w:sz w:val="20"/>
          <w:szCs w:val="20"/>
          <w:shd w:val="clear" w:color="auto" w:fill="FFFFFF"/>
        </w:rPr>
      </w:pPr>
    </w:p>
    <w:p w14:paraId="3133A6E4" w14:textId="77777777" w:rsidR="00C13FC2" w:rsidRPr="00742DFF" w:rsidRDefault="009024C0" w:rsidP="00913E27">
      <w:pPr>
        <w:autoSpaceDE w:val="0"/>
        <w:autoSpaceDN w:val="0"/>
        <w:adjustRightInd w:val="0"/>
        <w:spacing w:after="0" w:line="360" w:lineRule="auto"/>
        <w:ind w:firstLine="1134"/>
        <w:rPr>
          <w:rFonts w:cs="Times New Roman"/>
          <w:szCs w:val="24"/>
        </w:rPr>
      </w:pPr>
      <w:r w:rsidRPr="009024C0">
        <w:rPr>
          <w:rFonts w:cs="Times New Roman"/>
          <w:szCs w:val="24"/>
        </w:rPr>
        <w:t>Souza e Sousa</w:t>
      </w:r>
      <w:r w:rsidR="00522746" w:rsidRPr="009024C0">
        <w:rPr>
          <w:rFonts w:cs="Times New Roman"/>
          <w:szCs w:val="24"/>
        </w:rPr>
        <w:t xml:space="preserve"> (</w:t>
      </w:r>
      <w:r w:rsidRPr="009024C0">
        <w:rPr>
          <w:rFonts w:cs="Times New Roman"/>
          <w:szCs w:val="24"/>
        </w:rPr>
        <w:t>2013</w:t>
      </w:r>
      <w:r w:rsidR="00522746" w:rsidRPr="009024C0">
        <w:rPr>
          <w:rFonts w:cs="Times New Roman"/>
          <w:szCs w:val="24"/>
        </w:rPr>
        <w:t>,</w:t>
      </w:r>
      <w:r w:rsidR="00522746" w:rsidRPr="00742DFF">
        <w:rPr>
          <w:rFonts w:cs="Times New Roman"/>
          <w:szCs w:val="24"/>
        </w:rPr>
        <w:t xml:space="preserve"> p.3539) traz</w:t>
      </w:r>
      <w:r w:rsidR="006B4CB9">
        <w:rPr>
          <w:rFonts w:cs="Times New Roman"/>
          <w:szCs w:val="24"/>
        </w:rPr>
        <w:t>em</w:t>
      </w:r>
      <w:r w:rsidR="00522746" w:rsidRPr="00742DFF">
        <w:rPr>
          <w:rFonts w:cs="Times New Roman"/>
          <w:szCs w:val="24"/>
        </w:rPr>
        <w:t xml:space="preserve"> um resulta</w:t>
      </w:r>
      <w:r w:rsidR="00C13FC2" w:rsidRPr="00742DFF">
        <w:rPr>
          <w:rFonts w:cs="Times New Roman"/>
          <w:szCs w:val="24"/>
        </w:rPr>
        <w:t>do que tem sido comum encontrar em escolas ditas inclusivas:</w:t>
      </w:r>
      <w:r w:rsidR="00522746" w:rsidRPr="00742DFF">
        <w:rPr>
          <w:rFonts w:cs="Times New Roman"/>
          <w:szCs w:val="24"/>
        </w:rPr>
        <w:t xml:space="preserve"> durante as aulas, os alunos cegos desenvolviam atividades diferentes daquelas que estavam sendo aplicadas aos alunos videntes. Sentados, isolados dos demais colegas e longe da atenção do professor, </w:t>
      </w:r>
      <w:r w:rsidR="00522746" w:rsidRPr="00742DFF">
        <w:rPr>
          <w:rFonts w:cs="Times New Roman"/>
          <w:i/>
          <w:szCs w:val="24"/>
        </w:rPr>
        <w:t>pareciam estar em outro lugar, e a atenção estava centrada em concluir a tarefa. As explicações para justificar a “exclusão” do deficiente visual na própria sala de aula, foram que não tinham materiais didáticos adaptados</w:t>
      </w:r>
      <w:r w:rsidR="00C13FC2" w:rsidRPr="00742DFF">
        <w:rPr>
          <w:rFonts w:cs="Times New Roman"/>
          <w:szCs w:val="24"/>
        </w:rPr>
        <w:t>.</w:t>
      </w:r>
      <w:r w:rsidR="002D691E" w:rsidRPr="00742DFF">
        <w:rPr>
          <w:rFonts w:cs="Times New Roman"/>
          <w:szCs w:val="24"/>
        </w:rPr>
        <w:t xml:space="preserve">   </w:t>
      </w:r>
    </w:p>
    <w:p w14:paraId="3133A6E5" w14:textId="77777777" w:rsidR="00C46B0D" w:rsidRPr="00742DFF" w:rsidRDefault="00C13FC2" w:rsidP="00913E27">
      <w:pPr>
        <w:autoSpaceDE w:val="0"/>
        <w:autoSpaceDN w:val="0"/>
        <w:adjustRightInd w:val="0"/>
        <w:spacing w:after="0" w:line="360" w:lineRule="auto"/>
        <w:ind w:firstLine="1134"/>
        <w:rPr>
          <w:rFonts w:cs="Times New Roman"/>
          <w:szCs w:val="24"/>
          <w:shd w:val="clear" w:color="auto" w:fill="FFFFFF"/>
        </w:rPr>
      </w:pPr>
      <w:r w:rsidRPr="00742DFF">
        <w:rPr>
          <w:rFonts w:cs="Times New Roman"/>
          <w:szCs w:val="24"/>
        </w:rPr>
        <w:t>O f</w:t>
      </w:r>
      <w:r w:rsidR="002D691E" w:rsidRPr="00742DFF">
        <w:rPr>
          <w:rFonts w:cs="Times New Roman"/>
          <w:bCs/>
          <w:szCs w:val="24"/>
          <w:shd w:val="clear" w:color="auto" w:fill="FFFFFF"/>
        </w:rPr>
        <w:t xml:space="preserve">oco deve estar nas competências dos alunos, e não em suas limitações, </w:t>
      </w:r>
      <w:r w:rsidRPr="00742DFF">
        <w:rPr>
          <w:rFonts w:cs="Times New Roman"/>
          <w:bCs/>
          <w:szCs w:val="24"/>
          <w:shd w:val="clear" w:color="auto" w:fill="FFFFFF"/>
        </w:rPr>
        <w:t xml:space="preserve">ou seja, é necessário que o(a) docente </w:t>
      </w:r>
      <w:r w:rsidR="002D691E" w:rsidRPr="00742DFF">
        <w:rPr>
          <w:rFonts w:cs="Times New Roman"/>
          <w:szCs w:val="24"/>
          <w:shd w:val="clear" w:color="auto" w:fill="FFFFFF"/>
        </w:rPr>
        <w:t>identifi</w:t>
      </w:r>
      <w:r w:rsidRPr="00742DFF">
        <w:rPr>
          <w:rFonts w:cs="Times New Roman"/>
          <w:szCs w:val="24"/>
          <w:shd w:val="clear" w:color="auto" w:fill="FFFFFF"/>
        </w:rPr>
        <w:t>que</w:t>
      </w:r>
      <w:r w:rsidR="002D691E" w:rsidRPr="00742DFF">
        <w:rPr>
          <w:rFonts w:cs="Times New Roman"/>
          <w:szCs w:val="24"/>
          <w:shd w:val="clear" w:color="auto" w:fill="FFFFFF"/>
        </w:rPr>
        <w:t xml:space="preserve"> a potencialidade e os saberes de seus </w:t>
      </w:r>
      <w:r w:rsidRPr="00742DFF">
        <w:rPr>
          <w:rFonts w:cs="Times New Roman"/>
          <w:szCs w:val="24"/>
          <w:shd w:val="clear" w:color="auto" w:fill="FFFFFF"/>
        </w:rPr>
        <w:lastRenderedPageBreak/>
        <w:t>estudante</w:t>
      </w:r>
      <w:r w:rsidR="002D691E" w:rsidRPr="00742DFF">
        <w:rPr>
          <w:rFonts w:cs="Times New Roman"/>
          <w:szCs w:val="24"/>
          <w:shd w:val="clear" w:color="auto" w:fill="FFFFFF"/>
        </w:rPr>
        <w:t xml:space="preserve">s, </w:t>
      </w:r>
      <w:r w:rsidRPr="00742DFF">
        <w:rPr>
          <w:rFonts w:cs="Times New Roman"/>
          <w:szCs w:val="24"/>
          <w:shd w:val="clear" w:color="auto" w:fill="FFFFFF"/>
        </w:rPr>
        <w:t xml:space="preserve">que </w:t>
      </w:r>
      <w:r w:rsidR="002D691E" w:rsidRPr="00742DFF">
        <w:rPr>
          <w:rFonts w:cs="Times New Roman"/>
          <w:szCs w:val="24"/>
          <w:shd w:val="clear" w:color="auto" w:fill="FFFFFF"/>
        </w:rPr>
        <w:t>ajust</w:t>
      </w:r>
      <w:r w:rsidRPr="00742DFF">
        <w:rPr>
          <w:rFonts w:cs="Times New Roman"/>
          <w:szCs w:val="24"/>
          <w:shd w:val="clear" w:color="auto" w:fill="FFFFFF"/>
        </w:rPr>
        <w:t>e</w:t>
      </w:r>
      <w:r w:rsidR="002D691E" w:rsidRPr="00742DFF">
        <w:rPr>
          <w:rFonts w:cs="Times New Roman"/>
          <w:szCs w:val="24"/>
          <w:shd w:val="clear" w:color="auto" w:fill="FFFFFF"/>
        </w:rPr>
        <w:t xml:space="preserve"> </w:t>
      </w:r>
      <w:r w:rsidRPr="00742DFF">
        <w:rPr>
          <w:rFonts w:cs="Times New Roman"/>
          <w:szCs w:val="24"/>
          <w:shd w:val="clear" w:color="auto" w:fill="FFFFFF"/>
        </w:rPr>
        <w:t>su</w:t>
      </w:r>
      <w:r w:rsidR="002D691E" w:rsidRPr="00742DFF">
        <w:rPr>
          <w:rFonts w:cs="Times New Roman"/>
          <w:szCs w:val="24"/>
          <w:shd w:val="clear" w:color="auto" w:fill="FFFFFF"/>
        </w:rPr>
        <w:t>a práxis</w:t>
      </w:r>
      <w:r w:rsidR="006C3D21" w:rsidRPr="00742DFF">
        <w:rPr>
          <w:rFonts w:cs="Times New Roman"/>
          <w:szCs w:val="24"/>
          <w:shd w:val="clear" w:color="auto" w:fill="FFFFFF"/>
        </w:rPr>
        <w:t xml:space="preserve">. </w:t>
      </w:r>
      <w:r w:rsidRPr="00742DFF">
        <w:rPr>
          <w:rFonts w:cs="Times New Roman"/>
          <w:szCs w:val="24"/>
          <w:shd w:val="clear" w:color="auto" w:fill="FFFFFF"/>
        </w:rPr>
        <w:t>O</w:t>
      </w:r>
      <w:r w:rsidR="006C3D21" w:rsidRPr="00742DFF">
        <w:rPr>
          <w:rFonts w:cs="Times New Roman"/>
          <w:szCs w:val="24"/>
          <w:shd w:val="clear" w:color="auto" w:fill="FFFFFF"/>
        </w:rPr>
        <w:t xml:space="preserve"> </w:t>
      </w:r>
      <w:r w:rsidRPr="00742DFF">
        <w:rPr>
          <w:rFonts w:cs="Times New Roman"/>
          <w:szCs w:val="24"/>
          <w:shd w:val="clear" w:color="auto" w:fill="FFFFFF"/>
        </w:rPr>
        <w:t>estudante</w:t>
      </w:r>
      <w:r w:rsidR="00B64041">
        <w:rPr>
          <w:rFonts w:cs="Times New Roman"/>
          <w:szCs w:val="24"/>
          <w:shd w:val="clear" w:color="auto" w:fill="FFFFFF"/>
        </w:rPr>
        <w:t xml:space="preserve"> </w:t>
      </w:r>
      <w:r w:rsidR="00B64041" w:rsidRPr="003B4A01">
        <w:rPr>
          <w:rFonts w:cs="Times New Roman"/>
          <w:szCs w:val="24"/>
          <w:shd w:val="clear" w:color="auto" w:fill="FFFFFF"/>
        </w:rPr>
        <w:t>com</w:t>
      </w:r>
      <w:r w:rsidR="006C3D21" w:rsidRPr="00742DFF">
        <w:rPr>
          <w:rFonts w:cs="Times New Roman"/>
          <w:szCs w:val="24"/>
          <w:shd w:val="clear" w:color="auto" w:fill="FFFFFF"/>
        </w:rPr>
        <w:t xml:space="preserve"> </w:t>
      </w:r>
      <w:r w:rsidRPr="00742DFF">
        <w:rPr>
          <w:rFonts w:cs="Times New Roman"/>
          <w:szCs w:val="24"/>
          <w:shd w:val="clear" w:color="auto" w:fill="FFFFFF"/>
        </w:rPr>
        <w:t>DV</w:t>
      </w:r>
      <w:r w:rsidR="006C3D21" w:rsidRPr="00742DFF">
        <w:rPr>
          <w:rFonts w:cs="Times New Roman"/>
          <w:szCs w:val="24"/>
          <w:shd w:val="clear" w:color="auto" w:fill="FFFFFF"/>
        </w:rPr>
        <w:t xml:space="preserve"> não </w:t>
      </w:r>
      <w:r w:rsidRPr="00742DFF">
        <w:rPr>
          <w:rFonts w:cs="Times New Roman"/>
          <w:szCs w:val="24"/>
          <w:shd w:val="clear" w:color="auto" w:fill="FFFFFF"/>
        </w:rPr>
        <w:t>aprenderá por meio d</w:t>
      </w:r>
      <w:r w:rsidR="006C3D21" w:rsidRPr="00742DFF">
        <w:rPr>
          <w:rFonts w:cs="Times New Roman"/>
          <w:szCs w:val="24"/>
          <w:shd w:val="clear" w:color="auto" w:fill="FFFFFF"/>
        </w:rPr>
        <w:t xml:space="preserve">a visão, pois sua condição restritiva é sensorial. </w:t>
      </w:r>
      <w:r w:rsidRPr="00742DFF">
        <w:rPr>
          <w:rFonts w:cs="Times New Roman"/>
          <w:szCs w:val="24"/>
          <w:shd w:val="clear" w:color="auto" w:fill="FFFFFF"/>
        </w:rPr>
        <w:t>É possível que perceber</w:t>
      </w:r>
      <w:r w:rsidR="006C3D21" w:rsidRPr="00742DFF">
        <w:rPr>
          <w:rFonts w:cs="Times New Roman"/>
          <w:szCs w:val="24"/>
          <w:shd w:val="clear" w:color="auto" w:fill="FFFFFF"/>
        </w:rPr>
        <w:t xml:space="preserve"> as limitações </w:t>
      </w:r>
      <w:r w:rsidRPr="00742DFF">
        <w:rPr>
          <w:rFonts w:cs="Times New Roman"/>
          <w:szCs w:val="24"/>
          <w:shd w:val="clear" w:color="auto" w:fill="FFFFFF"/>
        </w:rPr>
        <w:t xml:space="preserve">de um(a) estudante </w:t>
      </w:r>
      <w:r w:rsidR="006C3D21" w:rsidRPr="00742DFF">
        <w:rPr>
          <w:rFonts w:cs="Times New Roman"/>
          <w:szCs w:val="24"/>
          <w:shd w:val="clear" w:color="auto" w:fill="FFFFFF"/>
        </w:rPr>
        <w:t>po</w:t>
      </w:r>
      <w:r w:rsidRPr="00742DFF">
        <w:rPr>
          <w:rFonts w:cs="Times New Roman"/>
          <w:szCs w:val="24"/>
          <w:shd w:val="clear" w:color="auto" w:fill="FFFFFF"/>
        </w:rPr>
        <w:t>ssa</w:t>
      </w:r>
      <w:r w:rsidR="006C3D21" w:rsidRPr="00742DFF">
        <w:rPr>
          <w:rFonts w:cs="Times New Roman"/>
          <w:szCs w:val="24"/>
          <w:shd w:val="clear" w:color="auto" w:fill="FFFFFF"/>
        </w:rPr>
        <w:t xml:space="preserve"> ter um efeito paralisante</w:t>
      </w:r>
      <w:r w:rsidR="000F6F79">
        <w:rPr>
          <w:rFonts w:cs="Times New Roman"/>
          <w:szCs w:val="24"/>
          <w:shd w:val="clear" w:color="auto" w:fill="FFFFFF"/>
        </w:rPr>
        <w:t>/desestimulante</w:t>
      </w:r>
      <w:r w:rsidRPr="00742DFF">
        <w:rPr>
          <w:rFonts w:cs="Times New Roman"/>
          <w:szCs w:val="24"/>
          <w:shd w:val="clear" w:color="auto" w:fill="FFFFFF"/>
        </w:rPr>
        <w:t xml:space="preserve"> no(a) professor(a)</w:t>
      </w:r>
      <w:r w:rsidR="006C3D21" w:rsidRPr="00742DFF">
        <w:rPr>
          <w:rFonts w:cs="Times New Roman"/>
          <w:szCs w:val="24"/>
          <w:shd w:val="clear" w:color="auto" w:fill="FFFFFF"/>
        </w:rPr>
        <w:t xml:space="preserve">. </w:t>
      </w:r>
      <w:r w:rsidRPr="00742DFF">
        <w:rPr>
          <w:rFonts w:cs="Times New Roman"/>
          <w:szCs w:val="24"/>
          <w:shd w:val="clear" w:color="auto" w:fill="FFFFFF"/>
        </w:rPr>
        <w:t>Contudo</w:t>
      </w:r>
      <w:r w:rsidR="006C3D21" w:rsidRPr="00742DFF">
        <w:rPr>
          <w:rFonts w:cs="Times New Roman"/>
          <w:szCs w:val="24"/>
          <w:shd w:val="clear" w:color="auto" w:fill="FFFFFF"/>
        </w:rPr>
        <w:t xml:space="preserve">, se identificamos </w:t>
      </w:r>
      <w:r w:rsidRPr="00742DFF">
        <w:rPr>
          <w:rFonts w:cs="Times New Roman"/>
          <w:szCs w:val="24"/>
          <w:shd w:val="clear" w:color="auto" w:fill="FFFFFF"/>
        </w:rPr>
        <w:t>su</w:t>
      </w:r>
      <w:r w:rsidR="006C3D21" w:rsidRPr="00742DFF">
        <w:rPr>
          <w:rFonts w:cs="Times New Roman"/>
          <w:szCs w:val="24"/>
          <w:shd w:val="clear" w:color="auto" w:fill="FFFFFF"/>
        </w:rPr>
        <w:t xml:space="preserve">as competências, </w:t>
      </w:r>
      <w:r w:rsidRPr="00742DFF">
        <w:rPr>
          <w:rFonts w:cs="Times New Roman"/>
          <w:szCs w:val="24"/>
          <w:shd w:val="clear" w:color="auto" w:fill="FFFFFF"/>
        </w:rPr>
        <w:t xml:space="preserve">seus potenciais, </w:t>
      </w:r>
      <w:r w:rsidR="006C3D21" w:rsidRPr="00742DFF">
        <w:rPr>
          <w:rFonts w:cs="Times New Roman"/>
          <w:szCs w:val="24"/>
          <w:shd w:val="clear" w:color="auto" w:fill="FFFFFF"/>
        </w:rPr>
        <w:t>encontra</w:t>
      </w:r>
      <w:r w:rsidRPr="00742DFF">
        <w:rPr>
          <w:rFonts w:cs="Times New Roman"/>
          <w:szCs w:val="24"/>
          <w:shd w:val="clear" w:color="auto" w:fill="FFFFFF"/>
        </w:rPr>
        <w:t>re</w:t>
      </w:r>
      <w:r w:rsidR="006C3D21" w:rsidRPr="00742DFF">
        <w:rPr>
          <w:rFonts w:cs="Times New Roman"/>
          <w:szCs w:val="24"/>
          <w:shd w:val="clear" w:color="auto" w:fill="FFFFFF"/>
        </w:rPr>
        <w:t>mos alternativas</w:t>
      </w:r>
      <w:r w:rsidRPr="00742DFF">
        <w:rPr>
          <w:rFonts w:cs="Times New Roman"/>
          <w:szCs w:val="24"/>
          <w:shd w:val="clear" w:color="auto" w:fill="FFFFFF"/>
        </w:rPr>
        <w:t xml:space="preserve"> </w:t>
      </w:r>
      <w:r w:rsidR="006C3D21" w:rsidRPr="00742DFF">
        <w:rPr>
          <w:rFonts w:cs="Times New Roman"/>
          <w:szCs w:val="24"/>
          <w:shd w:val="clear" w:color="auto" w:fill="FFFFFF"/>
        </w:rPr>
        <w:t xml:space="preserve">de ensino </w:t>
      </w:r>
      <w:r w:rsidRPr="00742DFF">
        <w:rPr>
          <w:rFonts w:cs="Times New Roman"/>
          <w:szCs w:val="24"/>
          <w:shd w:val="clear" w:color="auto" w:fill="FFFFFF"/>
        </w:rPr>
        <w:t xml:space="preserve">inclusivo </w:t>
      </w:r>
      <w:r w:rsidR="006C3D21" w:rsidRPr="00742DFF">
        <w:rPr>
          <w:rFonts w:cs="Times New Roman"/>
          <w:szCs w:val="24"/>
          <w:shd w:val="clear" w:color="auto" w:fill="FFFFFF"/>
        </w:rPr>
        <w:t>e condições favoráveis à aprendizagem.</w:t>
      </w:r>
    </w:p>
    <w:p w14:paraId="3133A6E6" w14:textId="77777777" w:rsidR="006C3D21" w:rsidRDefault="006C3D21" w:rsidP="00913E27">
      <w:pPr>
        <w:autoSpaceDE w:val="0"/>
        <w:autoSpaceDN w:val="0"/>
        <w:adjustRightInd w:val="0"/>
        <w:spacing w:after="0" w:line="360" w:lineRule="auto"/>
        <w:ind w:firstLine="1134"/>
        <w:rPr>
          <w:rFonts w:cs="Times New Roman"/>
          <w:szCs w:val="24"/>
          <w:shd w:val="clear" w:color="auto" w:fill="FFFFFF"/>
        </w:rPr>
      </w:pPr>
      <w:r w:rsidRPr="00742DFF">
        <w:rPr>
          <w:rFonts w:cs="Times New Roman"/>
          <w:szCs w:val="24"/>
          <w:shd w:val="clear" w:color="auto" w:fill="FFFFFF"/>
        </w:rPr>
        <w:t xml:space="preserve">A inclusão não </w:t>
      </w:r>
      <w:r w:rsidR="00A9160E">
        <w:rPr>
          <w:rFonts w:cs="Times New Roman"/>
          <w:szCs w:val="24"/>
          <w:shd w:val="clear" w:color="auto" w:fill="FFFFFF"/>
        </w:rPr>
        <w:t>concebe</w:t>
      </w:r>
      <w:r w:rsidRPr="00742DFF">
        <w:rPr>
          <w:rFonts w:cs="Times New Roman"/>
          <w:szCs w:val="24"/>
          <w:shd w:val="clear" w:color="auto" w:fill="FFFFFF"/>
        </w:rPr>
        <w:t xml:space="preserve"> a utilização de práticas de ensino escolar específicas para esta ou aquela deficiência e/ou dificuldade de aprender</w:t>
      </w:r>
      <w:r w:rsidR="00C13FC2" w:rsidRPr="00742DFF">
        <w:rPr>
          <w:rFonts w:cs="Times New Roman"/>
          <w:szCs w:val="24"/>
          <w:shd w:val="clear" w:color="auto" w:fill="FFFFFF"/>
        </w:rPr>
        <w:t xml:space="preserve"> porque as estratégias inclusivas alcançam a todo(a)s, ainda que diferentes por sua limitação visual</w:t>
      </w:r>
      <w:r w:rsidRPr="00742DFF">
        <w:rPr>
          <w:rFonts w:cs="Times New Roman"/>
          <w:szCs w:val="24"/>
          <w:shd w:val="clear" w:color="auto" w:fill="FFFFFF"/>
        </w:rPr>
        <w:t xml:space="preserve">. </w:t>
      </w:r>
      <w:r w:rsidR="00C13FC2" w:rsidRPr="00742DFF">
        <w:rPr>
          <w:rFonts w:cs="Times New Roman"/>
          <w:szCs w:val="24"/>
          <w:shd w:val="clear" w:color="auto" w:fill="FFFFFF"/>
        </w:rPr>
        <w:t>“</w:t>
      </w:r>
      <w:r w:rsidRPr="00742DFF">
        <w:rPr>
          <w:rFonts w:cs="Times New Roman"/>
          <w:i/>
          <w:szCs w:val="24"/>
          <w:shd w:val="clear" w:color="auto" w:fill="FFFFFF"/>
        </w:rPr>
        <w:t>Os alunos aprendem nos seus limites e se o ensino for, de fato, de boa qualidade, o professor levará em conta esses limites e explorará convenientemente as possibilidades de cada um</w:t>
      </w:r>
      <w:r w:rsidRPr="00742DFF">
        <w:rPr>
          <w:rFonts w:cs="Times New Roman"/>
          <w:szCs w:val="24"/>
          <w:shd w:val="clear" w:color="auto" w:fill="FFFFFF"/>
        </w:rPr>
        <w:t>." (</w:t>
      </w:r>
      <w:r w:rsidRPr="00327BB8">
        <w:rPr>
          <w:rFonts w:cs="Times New Roman"/>
          <w:szCs w:val="24"/>
          <w:shd w:val="clear" w:color="auto" w:fill="FFFFFF"/>
        </w:rPr>
        <w:t>MANTOAN</w:t>
      </w:r>
      <w:r w:rsidR="00C13FC2" w:rsidRPr="00742DFF">
        <w:rPr>
          <w:rFonts w:cs="Times New Roman"/>
          <w:szCs w:val="24"/>
          <w:shd w:val="clear" w:color="auto" w:fill="FFFFFF"/>
        </w:rPr>
        <w:t xml:space="preserve">, </w:t>
      </w:r>
      <w:r w:rsidR="00FD0A57" w:rsidRPr="00742DFF">
        <w:rPr>
          <w:rFonts w:cs="Times New Roman"/>
          <w:szCs w:val="24"/>
          <w:shd w:val="clear" w:color="auto" w:fill="FFFFFF"/>
        </w:rPr>
        <w:t>2003</w:t>
      </w:r>
      <w:r w:rsidR="00C13FC2" w:rsidRPr="00742DFF">
        <w:rPr>
          <w:rFonts w:cs="Times New Roman"/>
          <w:szCs w:val="24"/>
          <w:shd w:val="clear" w:color="auto" w:fill="FFFFFF"/>
        </w:rPr>
        <w:t>)</w:t>
      </w:r>
      <w:r w:rsidR="00742DFF">
        <w:rPr>
          <w:rFonts w:cs="Times New Roman"/>
          <w:szCs w:val="24"/>
          <w:shd w:val="clear" w:color="auto" w:fill="FFFFFF"/>
        </w:rPr>
        <w:t>.</w:t>
      </w:r>
      <w:r w:rsidR="00A9160E">
        <w:rPr>
          <w:rFonts w:cs="Times New Roman"/>
          <w:szCs w:val="24"/>
          <w:shd w:val="clear" w:color="auto" w:fill="FFFFFF"/>
        </w:rPr>
        <w:t xml:space="preserve"> Todavia, é preciso pensar em estratégias que atendam a todos e todas.</w:t>
      </w:r>
      <w:r w:rsidR="004B01C7">
        <w:rPr>
          <w:rFonts w:cs="Times New Roman"/>
          <w:szCs w:val="24"/>
          <w:shd w:val="clear" w:color="auto" w:fill="FFFFFF"/>
        </w:rPr>
        <w:t xml:space="preserve"> </w:t>
      </w:r>
    </w:p>
    <w:p w14:paraId="3133A6E7" w14:textId="77777777" w:rsidR="00A9160E" w:rsidRDefault="00A9160E" w:rsidP="00913E27">
      <w:pPr>
        <w:spacing w:line="360" w:lineRule="auto"/>
        <w:ind w:firstLine="1134"/>
        <w:rPr>
          <w:rFonts w:cs="Times New Roman"/>
          <w:szCs w:val="24"/>
        </w:rPr>
      </w:pPr>
      <w:r w:rsidRPr="003A7319">
        <w:rPr>
          <w:rFonts w:cs="Times New Roman"/>
          <w:szCs w:val="24"/>
        </w:rPr>
        <w:t xml:space="preserve">Apesar dos vários recursos disponíveis, é a atuação do professor que tem mais impacto na aprendizagem, ao proporcionar a adaptação dos alunos </w:t>
      </w:r>
      <w:r>
        <w:rPr>
          <w:rFonts w:cs="Times New Roman"/>
          <w:szCs w:val="24"/>
        </w:rPr>
        <w:t>à</w:t>
      </w:r>
      <w:r w:rsidRPr="003A7319">
        <w:rPr>
          <w:rFonts w:cs="Times New Roman"/>
          <w:szCs w:val="24"/>
        </w:rPr>
        <w:t xml:space="preserve"> sala comum. É preciso oportunizar a</w:t>
      </w:r>
      <w:r>
        <w:rPr>
          <w:rFonts w:cs="Times New Roman"/>
          <w:szCs w:val="24"/>
        </w:rPr>
        <w:t>(</w:t>
      </w:r>
      <w:r w:rsidRPr="003A7319">
        <w:rPr>
          <w:rFonts w:cs="Times New Roman"/>
          <w:szCs w:val="24"/>
        </w:rPr>
        <w:t>o</w:t>
      </w:r>
      <w:r>
        <w:rPr>
          <w:rFonts w:cs="Times New Roman"/>
          <w:szCs w:val="24"/>
        </w:rPr>
        <w:t>)</w:t>
      </w:r>
      <w:r w:rsidRPr="003A7319">
        <w:rPr>
          <w:rFonts w:cs="Times New Roman"/>
          <w:szCs w:val="24"/>
        </w:rPr>
        <w:t xml:space="preserve"> deficiente visual sua interação com o meio</w:t>
      </w:r>
      <w:r>
        <w:rPr>
          <w:rFonts w:cs="Times New Roman"/>
          <w:szCs w:val="24"/>
        </w:rPr>
        <w:t xml:space="preserve"> </w:t>
      </w:r>
      <w:r w:rsidRPr="003A7319">
        <w:rPr>
          <w:rFonts w:cs="Times New Roman"/>
          <w:szCs w:val="24"/>
        </w:rPr>
        <w:t xml:space="preserve">- social e ambiental, para que construa seus significados, </w:t>
      </w:r>
      <w:r w:rsidRPr="00CD32A4">
        <w:rPr>
          <w:rFonts w:cs="Times New Roman"/>
          <w:szCs w:val="24"/>
        </w:rPr>
        <w:t xml:space="preserve">já que é pelo vivido que a aprendizagem se estrutura. </w:t>
      </w:r>
      <w:r w:rsidRPr="00387F37">
        <w:rPr>
          <w:rFonts w:cs="Times New Roman"/>
          <w:szCs w:val="24"/>
        </w:rPr>
        <w:t xml:space="preserve">Em Ciências Naturais (CN), o processo de aprendizagem </w:t>
      </w:r>
      <w:r>
        <w:rPr>
          <w:rFonts w:cs="Times New Roman"/>
          <w:szCs w:val="24"/>
        </w:rPr>
        <w:t>pode se dar</w:t>
      </w:r>
      <w:r w:rsidRPr="00387F37">
        <w:rPr>
          <w:rFonts w:cs="Times New Roman"/>
          <w:szCs w:val="24"/>
        </w:rPr>
        <w:t xml:space="preserve"> por meio da integração dos sentidos: tátil – cinestésico – auditivo – olfativo – gustativo</w:t>
      </w:r>
      <w:r>
        <w:rPr>
          <w:rFonts w:cs="Times New Roman"/>
          <w:szCs w:val="24"/>
        </w:rPr>
        <w:t>, que atuarão como porta de entrada das informações que, competentemente trabalhadas considerando seus conhecimentos prévios e suas representações mentais, os ajudarão a formar seus próprios conceitos</w:t>
      </w:r>
      <w:r w:rsidRPr="003A7319">
        <w:rPr>
          <w:rFonts w:cs="Times New Roman"/>
          <w:szCs w:val="24"/>
        </w:rPr>
        <w:t xml:space="preserve">. </w:t>
      </w:r>
    </w:p>
    <w:p w14:paraId="3133A6E8" w14:textId="77777777" w:rsidR="009F4633" w:rsidRDefault="009F4633" w:rsidP="00913E27">
      <w:pPr>
        <w:spacing w:line="360" w:lineRule="auto"/>
        <w:ind w:firstLine="1134"/>
        <w:rPr>
          <w:rFonts w:cs="Times New Roman"/>
          <w:szCs w:val="24"/>
        </w:rPr>
      </w:pPr>
      <w:r>
        <w:rPr>
          <w:rFonts w:cs="Times New Roman"/>
          <w:noProof/>
          <w:szCs w:val="24"/>
          <w:lang w:eastAsia="pt-BR"/>
        </w:rPr>
        <mc:AlternateContent>
          <mc:Choice Requires="wps">
            <w:drawing>
              <wp:anchor distT="0" distB="0" distL="114300" distR="114300" simplePos="0" relativeHeight="251662336" behindDoc="0" locked="0" layoutInCell="1" allowOverlap="1" wp14:anchorId="3133A75F" wp14:editId="3133A760">
                <wp:simplePos x="0" y="0"/>
                <wp:positionH relativeFrom="column">
                  <wp:posOffset>673631</wp:posOffset>
                </wp:positionH>
                <wp:positionV relativeFrom="paragraph">
                  <wp:posOffset>2135313</wp:posOffset>
                </wp:positionV>
                <wp:extent cx="4316819" cy="297712"/>
                <wp:effectExtent l="19050" t="19050" r="26670" b="26670"/>
                <wp:wrapNone/>
                <wp:docPr id="6" name="Retângulo 6"/>
                <wp:cNvGraphicFramePr/>
                <a:graphic xmlns:a="http://schemas.openxmlformats.org/drawingml/2006/main">
                  <a:graphicData uri="http://schemas.microsoft.com/office/word/2010/wordprocessingShape">
                    <wps:wsp>
                      <wps:cNvSpPr/>
                      <wps:spPr>
                        <a:xfrm>
                          <a:off x="0" y="0"/>
                          <a:ext cx="4316819" cy="297712"/>
                        </a:xfrm>
                        <a:prstGeom prst="rect">
                          <a:avLst/>
                        </a:prstGeom>
                        <a:ln w="28575">
                          <a:solidFill>
                            <a:schemeClr val="accent5">
                              <a:lumMod val="75000"/>
                            </a:schemeClr>
                          </a:solidFill>
                        </a:ln>
                      </wps:spPr>
                      <wps:style>
                        <a:lnRef idx="2">
                          <a:schemeClr val="accent6"/>
                        </a:lnRef>
                        <a:fillRef idx="1">
                          <a:schemeClr val="lt1"/>
                        </a:fillRef>
                        <a:effectRef idx="0">
                          <a:schemeClr val="accent6"/>
                        </a:effectRef>
                        <a:fontRef idx="minor">
                          <a:schemeClr val="dk1"/>
                        </a:fontRef>
                      </wps:style>
                      <wps:txbx>
                        <w:txbxContent>
                          <w:p w14:paraId="3133A767" w14:textId="77777777" w:rsidR="009F4633" w:rsidRPr="009F4633" w:rsidRDefault="00330E58" w:rsidP="009F4633">
                            <w:pPr>
                              <w:spacing w:line="360" w:lineRule="auto"/>
                              <w:ind w:firstLine="708"/>
                              <w:rPr>
                                <w:rFonts w:cs="Times New Roman"/>
                                <w:szCs w:val="24"/>
                              </w:rPr>
                            </w:pPr>
                            <w:hyperlink r:id="rId16" w:history="1">
                              <w:r w:rsidR="009F4633" w:rsidRPr="009F4633">
                                <w:rPr>
                                  <w:rStyle w:val="Hyperlink"/>
                                  <w:rFonts w:cs="Times New Roman"/>
                                  <w:color w:val="auto"/>
                                  <w:szCs w:val="24"/>
                                </w:rPr>
                                <w:t>https://www.youtube.com/watch?v=iF_33KktD5s</w:t>
                              </w:r>
                            </w:hyperlink>
                          </w:p>
                          <w:p w14:paraId="3133A768" w14:textId="77777777" w:rsidR="009F4633" w:rsidRPr="009F4633" w:rsidRDefault="009F4633" w:rsidP="009F463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133A75F" id="Retângulo 6" o:spid="_x0000_s1028" style="position:absolute;left:0;text-align:left;margin-left:53.05pt;margin-top:168.15pt;width:339.9pt;height:23.4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" fillcolor="white [3201]" strokecolor="#2f5496 [2408]" strokeweight="2.25pt">
                <v:textbox>
                  <w:txbxContent>
                    <w:p w14:paraId="3133A767" w14:textId="77777777" w:rsidR="009F4633" w:rsidRPr="009F4633" w:rsidRDefault="004D3AF4" w:rsidP="009F4633">
                      <w:pPr>
                        <w:spacing w:line="360" w:lineRule="auto"/>
                        <w:ind w:firstLine="708"/>
                        <w:rPr>
                          <w:rFonts w:cs="Times New Roman"/>
                          <w:szCs w:val="24"/>
                        </w:rPr>
                      </w:pPr>
                      <w:hyperlink r:id="rId17" w:history="1">
                        <w:r w:rsidR="009F4633" w:rsidRPr="009F4633">
                          <w:rPr>
                            <w:rStyle w:val="Hyperlink"/>
                            <w:rFonts w:cs="Times New Roman"/>
                            <w:color w:val="auto"/>
                            <w:szCs w:val="24"/>
                          </w:rPr>
                          <w:t>https://www.youtube.com/watch?v=iF_33KktD5s</w:t>
                        </w:r>
                      </w:hyperlink>
                    </w:p>
                    <w:p w14:paraId="3133A768" w14:textId="77777777" w:rsidR="009F4633" w:rsidRPr="009F4633" w:rsidRDefault="009F4633" w:rsidP="009F4633">
                      <w:pPr>
                        <w:jc w:val="center"/>
                      </w:pPr>
                    </w:p>
                  </w:txbxContent>
                </v:textbox>
              </v:rect>
            </w:pict>
          </mc:Fallback>
        </mc:AlternateContent>
      </w:r>
      <w:r w:rsidR="00A9160E" w:rsidRPr="003A7319">
        <w:rPr>
          <w:rFonts w:cs="Times New Roman"/>
          <w:szCs w:val="24"/>
        </w:rPr>
        <w:t xml:space="preserve">As experiências devem </w:t>
      </w:r>
      <w:r w:rsidR="00A9160E">
        <w:rPr>
          <w:rFonts w:cs="Times New Roman"/>
          <w:szCs w:val="24"/>
        </w:rPr>
        <w:t>considerar a</w:t>
      </w:r>
      <w:r w:rsidR="00A9160E" w:rsidRPr="003A7319">
        <w:rPr>
          <w:rFonts w:cs="Times New Roman"/>
          <w:szCs w:val="24"/>
        </w:rPr>
        <w:t xml:space="preserve"> </w:t>
      </w:r>
      <w:proofErr w:type="spellStart"/>
      <w:r w:rsidR="00A9160E">
        <w:rPr>
          <w:rFonts w:cs="Times New Roman"/>
          <w:szCs w:val="24"/>
        </w:rPr>
        <w:t>multissensorialidade</w:t>
      </w:r>
      <w:proofErr w:type="spellEnd"/>
      <w:r w:rsidR="00A9160E" w:rsidRPr="003A7319">
        <w:rPr>
          <w:rFonts w:cs="Times New Roman"/>
          <w:szCs w:val="24"/>
        </w:rPr>
        <w:t xml:space="preserve">. </w:t>
      </w:r>
      <w:r w:rsidR="00A9160E">
        <w:rPr>
          <w:rFonts w:cs="Times New Roman"/>
          <w:szCs w:val="24"/>
        </w:rPr>
        <w:t>O(A)</w:t>
      </w:r>
      <w:r w:rsidR="00A9160E" w:rsidRPr="003A7319">
        <w:rPr>
          <w:rFonts w:cs="Times New Roman"/>
          <w:szCs w:val="24"/>
        </w:rPr>
        <w:t xml:space="preserve"> </w:t>
      </w:r>
      <w:r w:rsidR="00A9160E">
        <w:rPr>
          <w:rFonts w:cs="Times New Roman"/>
          <w:szCs w:val="24"/>
        </w:rPr>
        <w:t>estudante</w:t>
      </w:r>
      <w:r w:rsidR="00A9160E" w:rsidRPr="003A7319">
        <w:rPr>
          <w:rFonts w:cs="Times New Roman"/>
          <w:szCs w:val="24"/>
        </w:rPr>
        <w:t xml:space="preserve"> toca, cheira, balança para tentar ouvir sons e tentar ver, enquanto manuseia o objeto, fala,</w:t>
      </w:r>
      <w:r w:rsidR="00A9160E">
        <w:rPr>
          <w:rFonts w:cs="Times New Roman"/>
          <w:szCs w:val="24"/>
        </w:rPr>
        <w:t xml:space="preserve"> </w:t>
      </w:r>
      <w:r w:rsidR="00A9160E" w:rsidRPr="003A7319">
        <w:rPr>
          <w:rFonts w:cs="Times New Roman"/>
          <w:szCs w:val="24"/>
        </w:rPr>
        <w:t>descreve o que está percebendo</w:t>
      </w:r>
      <w:r w:rsidR="00A9160E">
        <w:rPr>
          <w:rFonts w:cs="Times New Roman"/>
          <w:szCs w:val="24"/>
        </w:rPr>
        <w:t xml:space="preserve"> (HARDOIM, 2016)</w:t>
      </w:r>
      <w:r w:rsidR="00A9160E" w:rsidRPr="003A7319">
        <w:rPr>
          <w:rFonts w:cs="Times New Roman"/>
          <w:szCs w:val="24"/>
        </w:rPr>
        <w:t>. Desta forma, relaciona a visão, o olfato, a audição e o tato.</w:t>
      </w:r>
      <w:r w:rsidR="00A9160E">
        <w:rPr>
          <w:rFonts w:cs="Times New Roman"/>
          <w:szCs w:val="24"/>
        </w:rPr>
        <w:t xml:space="preserve"> Pesquisas têm mostrado aspectos chave sobre a memória sensorial, um registro de curta duração, que nos permite reter informações mediante os sentidos, anterior ao processamento cognitivo. Esse termo foi cunhado por </w:t>
      </w:r>
      <w:proofErr w:type="spellStart"/>
      <w:r w:rsidR="00A9160E">
        <w:rPr>
          <w:rFonts w:cs="Times New Roman"/>
          <w:szCs w:val="24"/>
        </w:rPr>
        <w:t>Ulric</w:t>
      </w:r>
      <w:proofErr w:type="spellEnd"/>
      <w:r w:rsidR="00A9160E">
        <w:rPr>
          <w:rFonts w:cs="Times New Roman"/>
          <w:szCs w:val="24"/>
        </w:rPr>
        <w:t xml:space="preserve"> </w:t>
      </w:r>
      <w:proofErr w:type="spellStart"/>
      <w:r w:rsidR="00A9160E">
        <w:rPr>
          <w:rFonts w:cs="Times New Roman"/>
          <w:szCs w:val="24"/>
        </w:rPr>
        <w:t>Neisser</w:t>
      </w:r>
      <w:proofErr w:type="spellEnd"/>
      <w:r w:rsidR="00A9160E">
        <w:rPr>
          <w:rFonts w:cs="Times New Roman"/>
          <w:szCs w:val="24"/>
        </w:rPr>
        <w:t xml:space="preserve">, em 1967, e classifica-se em três tipos: icônica (visual), ecoica (auditivo e verbal) e </w:t>
      </w:r>
      <w:proofErr w:type="spellStart"/>
      <w:r w:rsidR="00A9160E">
        <w:rPr>
          <w:rFonts w:cs="Times New Roman"/>
          <w:szCs w:val="24"/>
        </w:rPr>
        <w:t>háptica</w:t>
      </w:r>
      <w:proofErr w:type="spellEnd"/>
      <w:r w:rsidR="00A9160E">
        <w:rPr>
          <w:rFonts w:cs="Times New Roman"/>
          <w:szCs w:val="24"/>
        </w:rPr>
        <w:t xml:space="preserve"> (tátil e </w:t>
      </w:r>
      <w:proofErr w:type="spellStart"/>
      <w:r w:rsidR="00A9160E">
        <w:rPr>
          <w:rFonts w:cs="Times New Roman"/>
          <w:szCs w:val="24"/>
        </w:rPr>
        <w:t>propiorecepção</w:t>
      </w:r>
      <w:proofErr w:type="spellEnd"/>
      <w:r w:rsidR="00A9160E">
        <w:rPr>
          <w:rFonts w:cs="Times New Roman"/>
          <w:szCs w:val="24"/>
        </w:rPr>
        <w:t>).</w:t>
      </w:r>
    </w:p>
    <w:p w14:paraId="3133A6E9" w14:textId="77777777" w:rsidR="009F4633" w:rsidRDefault="009F4633" w:rsidP="00A9160E">
      <w:pPr>
        <w:spacing w:line="360" w:lineRule="auto"/>
        <w:ind w:firstLine="708"/>
        <w:rPr>
          <w:rFonts w:cs="Times New Roman"/>
          <w:spacing w:val="5"/>
          <w:szCs w:val="24"/>
          <w:shd w:val="clear" w:color="auto" w:fill="FFFFFF"/>
        </w:rPr>
      </w:pPr>
    </w:p>
    <w:p w14:paraId="3133A6EA" w14:textId="77777777" w:rsidR="00A9160E" w:rsidRDefault="00A9160E" w:rsidP="00913E27">
      <w:pPr>
        <w:spacing w:line="360" w:lineRule="auto"/>
        <w:ind w:firstLine="1134"/>
        <w:rPr>
          <w:rFonts w:cs="Times New Roman"/>
          <w:spacing w:val="5"/>
          <w:szCs w:val="24"/>
          <w:shd w:val="clear" w:color="auto" w:fill="FFFFFF"/>
        </w:rPr>
      </w:pPr>
      <w:r w:rsidRPr="00FA4629">
        <w:rPr>
          <w:rFonts w:cs="Times New Roman"/>
          <w:spacing w:val="5"/>
          <w:szCs w:val="24"/>
          <w:shd w:val="clear" w:color="auto" w:fill="FFFFFF"/>
        </w:rPr>
        <w:t xml:space="preserve">George </w:t>
      </w:r>
      <w:proofErr w:type="spellStart"/>
      <w:r w:rsidRPr="00FA4629">
        <w:rPr>
          <w:rFonts w:cs="Times New Roman"/>
          <w:spacing w:val="5"/>
          <w:szCs w:val="24"/>
          <w:shd w:val="clear" w:color="auto" w:fill="FFFFFF"/>
        </w:rPr>
        <w:t>Sperling</w:t>
      </w:r>
      <w:proofErr w:type="spellEnd"/>
      <w:r>
        <w:rPr>
          <w:rFonts w:cs="Times New Roman"/>
          <w:spacing w:val="5"/>
          <w:szCs w:val="24"/>
          <w:shd w:val="clear" w:color="auto" w:fill="FFFFFF"/>
        </w:rPr>
        <w:t>,</w:t>
      </w:r>
      <w:r w:rsidRPr="00FA4629">
        <w:rPr>
          <w:rFonts w:cs="Times New Roman"/>
          <w:spacing w:val="5"/>
          <w:szCs w:val="24"/>
          <w:shd w:val="clear" w:color="auto" w:fill="FFFFFF"/>
        </w:rPr>
        <w:t xml:space="preserve"> </w:t>
      </w:r>
      <w:r>
        <w:rPr>
          <w:rFonts w:cs="Times New Roman"/>
          <w:spacing w:val="5"/>
          <w:szCs w:val="24"/>
          <w:shd w:val="clear" w:color="auto" w:fill="FFFFFF"/>
        </w:rPr>
        <w:t>nos anos</w:t>
      </w:r>
      <w:r w:rsidRPr="00FA4629">
        <w:rPr>
          <w:rFonts w:cs="Times New Roman"/>
          <w:spacing w:val="5"/>
          <w:szCs w:val="24"/>
          <w:shd w:val="clear" w:color="auto" w:fill="FFFFFF"/>
        </w:rPr>
        <w:t xml:space="preserve"> 50 </w:t>
      </w:r>
      <w:r>
        <w:rPr>
          <w:rFonts w:cs="Times New Roman"/>
          <w:spacing w:val="5"/>
          <w:szCs w:val="24"/>
          <w:shd w:val="clear" w:color="auto" w:fill="FFFFFF"/>
        </w:rPr>
        <w:t>–</w:t>
      </w:r>
      <w:r w:rsidRPr="00FA4629">
        <w:rPr>
          <w:rFonts w:cs="Times New Roman"/>
          <w:spacing w:val="5"/>
          <w:szCs w:val="24"/>
          <w:shd w:val="clear" w:color="auto" w:fill="FFFFFF"/>
        </w:rPr>
        <w:t xml:space="preserve"> 60</w:t>
      </w:r>
      <w:r>
        <w:rPr>
          <w:rFonts w:cs="Times New Roman"/>
          <w:spacing w:val="5"/>
          <w:szCs w:val="24"/>
          <w:shd w:val="clear" w:color="auto" w:fill="FFFFFF"/>
        </w:rPr>
        <w:t>,</w:t>
      </w:r>
      <w:r w:rsidRPr="00FA4629">
        <w:rPr>
          <w:rFonts w:cs="Times New Roman"/>
          <w:spacing w:val="5"/>
          <w:szCs w:val="24"/>
          <w:shd w:val="clear" w:color="auto" w:fill="FFFFFF"/>
        </w:rPr>
        <w:t xml:space="preserve"> concluiu que as pessoas têm a capacidade de reter simultaneamente 4 a 5 itens depois de fixar</w:t>
      </w:r>
      <w:r>
        <w:rPr>
          <w:rFonts w:cs="Times New Roman"/>
          <w:spacing w:val="5"/>
          <w:szCs w:val="24"/>
          <w:shd w:val="clear" w:color="auto" w:fill="FFFFFF"/>
        </w:rPr>
        <w:t>em</w:t>
      </w:r>
      <w:r w:rsidRPr="00FA4629">
        <w:rPr>
          <w:rFonts w:cs="Times New Roman"/>
          <w:spacing w:val="5"/>
          <w:szCs w:val="24"/>
          <w:shd w:val="clear" w:color="auto" w:fill="FFFFFF"/>
        </w:rPr>
        <w:t xml:space="preserve"> o olhar sobre objetos por um instante descrito, posteriormente, n</w:t>
      </w:r>
      <w:r>
        <w:rPr>
          <w:rFonts w:cs="Times New Roman"/>
          <w:spacing w:val="5"/>
          <w:szCs w:val="24"/>
          <w:shd w:val="clear" w:color="auto" w:fill="FFFFFF"/>
        </w:rPr>
        <w:t xml:space="preserve">o tempo de 250 </w:t>
      </w:r>
      <w:proofErr w:type="spellStart"/>
      <w:r>
        <w:rPr>
          <w:rFonts w:cs="Times New Roman"/>
          <w:spacing w:val="5"/>
          <w:szCs w:val="24"/>
          <w:shd w:val="clear" w:color="auto" w:fill="FFFFFF"/>
        </w:rPr>
        <w:t>milisegundos</w:t>
      </w:r>
      <w:proofErr w:type="spellEnd"/>
      <w:r>
        <w:rPr>
          <w:rFonts w:cs="Times New Roman"/>
          <w:spacing w:val="5"/>
          <w:szCs w:val="24"/>
          <w:shd w:val="clear" w:color="auto" w:fill="FFFFFF"/>
        </w:rPr>
        <w:t xml:space="preserve">; essa </w:t>
      </w:r>
      <w:r>
        <w:rPr>
          <w:rFonts w:cs="Times New Roman"/>
          <w:spacing w:val="5"/>
          <w:szCs w:val="24"/>
          <w:shd w:val="clear" w:color="auto" w:fill="FFFFFF"/>
        </w:rPr>
        <w:lastRenderedPageBreak/>
        <w:t>é a memória icônica, uma pegada visual pela estimulação neuronal dos fotorreceptores da retina (cones e bastonetes).</w:t>
      </w:r>
      <w:r w:rsidR="006B4CB9">
        <w:rPr>
          <w:rFonts w:cs="Times New Roman"/>
          <w:spacing w:val="5"/>
          <w:szCs w:val="24"/>
          <w:shd w:val="clear" w:color="auto" w:fill="FFFFFF"/>
        </w:rPr>
        <w:t xml:space="preserve"> Reconhecemos os alimentos pela visão ou pelo olfato(estímulo condicionado), normalmente porque já passamos por experiência de contato prévio. </w:t>
      </w:r>
    </w:p>
    <w:p w14:paraId="3133A6EB" w14:textId="77777777" w:rsidR="00A9160E" w:rsidRDefault="00A9160E" w:rsidP="00913E27">
      <w:pPr>
        <w:spacing w:line="360" w:lineRule="auto"/>
        <w:ind w:firstLine="1134"/>
        <w:rPr>
          <w:rFonts w:cs="Times New Roman"/>
          <w:spacing w:val="5"/>
          <w:szCs w:val="24"/>
          <w:shd w:val="clear" w:color="auto" w:fill="FFFFFF"/>
        </w:rPr>
      </w:pPr>
      <w:r>
        <w:rPr>
          <w:rFonts w:cs="Times New Roman"/>
          <w:spacing w:val="5"/>
          <w:szCs w:val="24"/>
          <w:shd w:val="clear" w:color="auto" w:fill="FFFFFF"/>
        </w:rPr>
        <w:t xml:space="preserve">A memória ecoica se diferencia da icônica porque ao invés de visual, ela processa a informação sonora, retendo os estímulos auditivos em torno de 100 </w:t>
      </w:r>
      <w:proofErr w:type="spellStart"/>
      <w:r>
        <w:rPr>
          <w:rFonts w:cs="Times New Roman"/>
          <w:spacing w:val="5"/>
          <w:szCs w:val="24"/>
          <w:shd w:val="clear" w:color="auto" w:fill="FFFFFF"/>
        </w:rPr>
        <w:t>milisegundos</w:t>
      </w:r>
      <w:proofErr w:type="spellEnd"/>
      <w:r>
        <w:rPr>
          <w:rFonts w:cs="Times New Roman"/>
          <w:spacing w:val="5"/>
          <w:szCs w:val="24"/>
          <w:shd w:val="clear" w:color="auto" w:fill="FFFFFF"/>
        </w:rPr>
        <w:t>, o que nos permite reconhecer e discriminar variados sons, dependendo de suas propriedades como intensidade e tom. Este tipo de memória é fundamental para a compreensão da linguagem, estando relacionada com o hipocampo e diferentes áreas do córtex cerebral. Cabe ressaltar que a audição é um processo natural e importante da memória, para que a inteligência funcione o melhor possível, não sendo restritiva. Nosso cérebro é uma máquina complexa, regida pela lei do gasto mínimo de energia para seu funcionamento e, se ouvíssemos todos os sons que nos rodeiam, incluindo o que não é relevante, já estaríamos saturados pela quantidade de estímulos que nos chegam a cada instante</w:t>
      </w:r>
      <w:r w:rsidRPr="00D6792C">
        <w:rPr>
          <w:rFonts w:cs="Times New Roman"/>
          <w:spacing w:val="5"/>
          <w:szCs w:val="24"/>
          <w:shd w:val="clear" w:color="auto" w:fill="FFFFFF"/>
        </w:rPr>
        <w:t xml:space="preserve"> </w:t>
      </w:r>
      <w:r w:rsidRPr="00D6792C">
        <w:t>(2017, p.6)</w:t>
      </w:r>
      <w:r w:rsidR="00D6792C">
        <w:t>.</w:t>
      </w:r>
    </w:p>
    <w:p w14:paraId="3133A6EC" w14:textId="77777777" w:rsidR="00A9160E" w:rsidRDefault="00A9160E" w:rsidP="00913E27">
      <w:pPr>
        <w:autoSpaceDE w:val="0"/>
        <w:autoSpaceDN w:val="0"/>
        <w:adjustRightInd w:val="0"/>
        <w:spacing w:after="0" w:line="360" w:lineRule="auto"/>
        <w:ind w:firstLine="1134"/>
      </w:pPr>
      <w:r>
        <w:rPr>
          <w:rFonts w:cs="Times New Roman"/>
          <w:szCs w:val="24"/>
        </w:rPr>
        <w:t xml:space="preserve">A memória </w:t>
      </w:r>
      <w:proofErr w:type="spellStart"/>
      <w:r>
        <w:rPr>
          <w:rFonts w:cs="Times New Roman"/>
          <w:szCs w:val="24"/>
        </w:rPr>
        <w:t>háptica</w:t>
      </w:r>
      <w:proofErr w:type="spellEnd"/>
      <w:r>
        <w:rPr>
          <w:rFonts w:cs="Times New Roman"/>
          <w:szCs w:val="24"/>
        </w:rPr>
        <w:t xml:space="preserve"> </w:t>
      </w:r>
      <w:r w:rsidRPr="00420597">
        <w:rPr>
          <w:rFonts w:cs="Times New Roman"/>
          <w:spacing w:val="5"/>
          <w:szCs w:val="24"/>
          <w:shd w:val="clear" w:color="auto" w:fill="FFFFFF"/>
        </w:rPr>
        <w:t>trabalha com informação tátil, com</w:t>
      </w:r>
      <w:r>
        <w:rPr>
          <w:rFonts w:cs="Times New Roman"/>
          <w:spacing w:val="5"/>
          <w:szCs w:val="24"/>
          <w:shd w:val="clear" w:color="auto" w:fill="FFFFFF"/>
        </w:rPr>
        <w:t>o a memória de</w:t>
      </w:r>
      <w:r w:rsidRPr="00420597">
        <w:rPr>
          <w:rFonts w:cs="Times New Roman"/>
          <w:spacing w:val="5"/>
          <w:szCs w:val="24"/>
          <w:shd w:val="clear" w:color="auto" w:fill="FFFFFF"/>
        </w:rPr>
        <w:t> </w:t>
      </w:r>
      <w:r w:rsidRPr="00420597">
        <w:rPr>
          <w:rStyle w:val="Forte"/>
          <w:rFonts w:cs="Times New Roman"/>
          <w:b w:val="0"/>
          <w:bCs w:val="0"/>
          <w:spacing w:val="5"/>
          <w:szCs w:val="24"/>
          <w:shd w:val="clear" w:color="auto" w:fill="FFFFFF"/>
        </w:rPr>
        <w:t xml:space="preserve">sensações </w:t>
      </w:r>
      <w:r>
        <w:rPr>
          <w:rStyle w:val="Forte"/>
          <w:rFonts w:cs="Times New Roman"/>
          <w:b w:val="0"/>
          <w:bCs w:val="0"/>
          <w:spacing w:val="5"/>
          <w:szCs w:val="24"/>
          <w:shd w:val="clear" w:color="auto" w:fill="FFFFFF"/>
        </w:rPr>
        <w:t>de</w:t>
      </w:r>
      <w:r w:rsidRPr="00420597">
        <w:rPr>
          <w:rStyle w:val="Forte"/>
          <w:rFonts w:cs="Times New Roman"/>
          <w:b w:val="0"/>
          <w:bCs w:val="0"/>
          <w:spacing w:val="5"/>
          <w:szCs w:val="24"/>
          <w:shd w:val="clear" w:color="auto" w:fill="FFFFFF"/>
        </w:rPr>
        <w:t xml:space="preserve"> dor, </w:t>
      </w:r>
      <w:r>
        <w:rPr>
          <w:rStyle w:val="Forte"/>
          <w:rFonts w:cs="Times New Roman"/>
          <w:b w:val="0"/>
          <w:bCs w:val="0"/>
          <w:spacing w:val="5"/>
          <w:szCs w:val="24"/>
          <w:shd w:val="clear" w:color="auto" w:fill="FFFFFF"/>
        </w:rPr>
        <w:t>de</w:t>
      </w:r>
      <w:r w:rsidRPr="00420597">
        <w:rPr>
          <w:rStyle w:val="Forte"/>
          <w:rFonts w:cs="Times New Roman"/>
          <w:b w:val="0"/>
          <w:bCs w:val="0"/>
          <w:spacing w:val="5"/>
          <w:szCs w:val="24"/>
          <w:shd w:val="clear" w:color="auto" w:fill="FFFFFF"/>
        </w:rPr>
        <w:t xml:space="preserve"> calor, </w:t>
      </w:r>
      <w:r>
        <w:rPr>
          <w:rStyle w:val="Forte"/>
          <w:rFonts w:cs="Times New Roman"/>
          <w:b w:val="0"/>
          <w:bCs w:val="0"/>
          <w:spacing w:val="5"/>
          <w:szCs w:val="24"/>
          <w:shd w:val="clear" w:color="auto" w:fill="FFFFFF"/>
        </w:rPr>
        <w:t>de</w:t>
      </w:r>
      <w:r w:rsidRPr="00420597">
        <w:rPr>
          <w:rStyle w:val="Forte"/>
          <w:rFonts w:cs="Times New Roman"/>
          <w:b w:val="0"/>
          <w:bCs w:val="0"/>
          <w:spacing w:val="5"/>
          <w:szCs w:val="24"/>
          <w:shd w:val="clear" w:color="auto" w:fill="FFFFFF"/>
        </w:rPr>
        <w:t xml:space="preserve"> coceira, </w:t>
      </w:r>
      <w:r>
        <w:rPr>
          <w:rStyle w:val="Forte"/>
          <w:rFonts w:cs="Times New Roman"/>
          <w:b w:val="0"/>
          <w:bCs w:val="0"/>
          <w:spacing w:val="5"/>
          <w:szCs w:val="24"/>
          <w:shd w:val="clear" w:color="auto" w:fill="FFFFFF"/>
        </w:rPr>
        <w:t>d</w:t>
      </w:r>
      <w:r w:rsidRPr="00420597">
        <w:rPr>
          <w:rStyle w:val="Forte"/>
          <w:rFonts w:cs="Times New Roman"/>
          <w:b w:val="0"/>
          <w:bCs w:val="0"/>
          <w:spacing w:val="5"/>
          <w:szCs w:val="24"/>
          <w:shd w:val="clear" w:color="auto" w:fill="FFFFFF"/>
        </w:rPr>
        <w:t>as cócegas</w:t>
      </w:r>
      <w:r w:rsidRPr="00420597">
        <w:rPr>
          <w:rFonts w:cs="Times New Roman"/>
          <w:spacing w:val="5"/>
          <w:szCs w:val="24"/>
          <w:shd w:val="clear" w:color="auto" w:fill="FFFFFF"/>
        </w:rPr>
        <w:t xml:space="preserve">, </w:t>
      </w:r>
      <w:r>
        <w:rPr>
          <w:rFonts w:cs="Times New Roman"/>
          <w:spacing w:val="5"/>
          <w:szCs w:val="24"/>
          <w:shd w:val="clear" w:color="auto" w:fill="FFFFFF"/>
        </w:rPr>
        <w:t>d</w:t>
      </w:r>
      <w:r w:rsidRPr="00420597">
        <w:rPr>
          <w:rFonts w:cs="Times New Roman"/>
          <w:spacing w:val="5"/>
          <w:szCs w:val="24"/>
          <w:shd w:val="clear" w:color="auto" w:fill="FFFFFF"/>
        </w:rPr>
        <w:t xml:space="preserve">a pressão e </w:t>
      </w:r>
      <w:r>
        <w:rPr>
          <w:rFonts w:cs="Times New Roman"/>
          <w:spacing w:val="5"/>
          <w:szCs w:val="24"/>
          <w:shd w:val="clear" w:color="auto" w:fill="FFFFFF"/>
        </w:rPr>
        <w:t>d</w:t>
      </w:r>
      <w:r w:rsidRPr="00420597">
        <w:rPr>
          <w:rFonts w:cs="Times New Roman"/>
          <w:spacing w:val="5"/>
          <w:szCs w:val="24"/>
          <w:shd w:val="clear" w:color="auto" w:fill="FFFFFF"/>
        </w:rPr>
        <w:t>a vibração.</w:t>
      </w:r>
      <w:r>
        <w:rPr>
          <w:rFonts w:cs="Times New Roman"/>
          <w:spacing w:val="5"/>
          <w:szCs w:val="24"/>
          <w:shd w:val="clear" w:color="auto" w:fill="FFFFFF"/>
        </w:rPr>
        <w:t xml:space="preserve"> </w:t>
      </w:r>
      <w:r w:rsidRPr="00420597">
        <w:rPr>
          <w:rFonts w:cs="Times New Roman"/>
          <w:spacing w:val="5"/>
          <w:szCs w:val="24"/>
          <w:shd w:val="clear" w:color="auto" w:fill="FFFFFF"/>
        </w:rPr>
        <w:t xml:space="preserve">Tem capacidade para 4 </w:t>
      </w:r>
      <w:r w:rsidR="00D6792C">
        <w:rPr>
          <w:rFonts w:cs="Times New Roman"/>
          <w:spacing w:val="5"/>
          <w:szCs w:val="24"/>
          <w:shd w:val="clear" w:color="auto" w:fill="FFFFFF"/>
        </w:rPr>
        <w:t>a</w:t>
      </w:r>
      <w:r w:rsidRPr="00420597">
        <w:rPr>
          <w:rFonts w:cs="Times New Roman"/>
          <w:spacing w:val="5"/>
          <w:szCs w:val="24"/>
          <w:shd w:val="clear" w:color="auto" w:fill="FFFFFF"/>
        </w:rPr>
        <w:t xml:space="preserve"> 5 itens, como a memória icônica, embora a janela se mantenha por mais tempo, cerca de 8 segundos</w:t>
      </w:r>
      <w:r>
        <w:rPr>
          <w:rFonts w:cs="Times New Roman"/>
          <w:spacing w:val="5"/>
          <w:szCs w:val="24"/>
          <w:shd w:val="clear" w:color="auto" w:fill="FFFFFF"/>
        </w:rPr>
        <w:t xml:space="preserve">. Este tipo de memória parece estar relacionado a dois subsistemas: o cutâneo, que detecta o estímulo sobre a pele e o </w:t>
      </w:r>
      <w:proofErr w:type="spellStart"/>
      <w:r>
        <w:rPr>
          <w:rFonts w:cs="Times New Roman"/>
          <w:spacing w:val="5"/>
          <w:szCs w:val="24"/>
          <w:shd w:val="clear" w:color="auto" w:fill="FFFFFF"/>
        </w:rPr>
        <w:t>proprioreceptivo</w:t>
      </w:r>
      <w:proofErr w:type="spellEnd"/>
      <w:r>
        <w:rPr>
          <w:rFonts w:cs="Times New Roman"/>
          <w:spacing w:val="5"/>
          <w:szCs w:val="24"/>
          <w:shd w:val="clear" w:color="auto" w:fill="FFFFFF"/>
        </w:rPr>
        <w:t xml:space="preserve"> ou cinestésico, relacionado com os músculos, tendões e articulações. O </w:t>
      </w:r>
      <w:proofErr w:type="spellStart"/>
      <w:r>
        <w:rPr>
          <w:rFonts w:cs="Times New Roman"/>
          <w:spacing w:val="5"/>
          <w:szCs w:val="24"/>
          <w:shd w:val="clear" w:color="auto" w:fill="FFFFFF"/>
        </w:rPr>
        <w:t>proprioreceptivo</w:t>
      </w:r>
      <w:proofErr w:type="spellEnd"/>
      <w:r>
        <w:rPr>
          <w:rFonts w:cs="Times New Roman"/>
          <w:spacing w:val="5"/>
          <w:szCs w:val="24"/>
          <w:shd w:val="clear" w:color="auto" w:fill="FFFFFF"/>
        </w:rPr>
        <w:t xml:space="preserve"> difere da </w:t>
      </w:r>
      <w:proofErr w:type="spellStart"/>
      <w:r>
        <w:rPr>
          <w:rFonts w:cs="Times New Roman"/>
          <w:spacing w:val="5"/>
          <w:szCs w:val="24"/>
          <w:shd w:val="clear" w:color="auto" w:fill="FFFFFF"/>
        </w:rPr>
        <w:t>interocepção</w:t>
      </w:r>
      <w:proofErr w:type="spellEnd"/>
      <w:r>
        <w:rPr>
          <w:rFonts w:cs="Times New Roman"/>
          <w:spacing w:val="5"/>
          <w:szCs w:val="24"/>
          <w:shd w:val="clear" w:color="auto" w:fill="FFFFFF"/>
        </w:rPr>
        <w:t xml:space="preserve">, ligada aos órgãos internos. A memória </w:t>
      </w:r>
      <w:proofErr w:type="spellStart"/>
      <w:r w:rsidRPr="007F4C01">
        <w:rPr>
          <w:rFonts w:cs="Times New Roman"/>
          <w:spacing w:val="5"/>
          <w:szCs w:val="24"/>
          <w:shd w:val="clear" w:color="auto" w:fill="FFFFFF"/>
        </w:rPr>
        <w:t>háptica</w:t>
      </w:r>
      <w:proofErr w:type="spellEnd"/>
      <w:r w:rsidRPr="007F4C01">
        <w:rPr>
          <w:rFonts w:cs="Times New Roman"/>
          <w:spacing w:val="5"/>
          <w:szCs w:val="24"/>
          <w:shd w:val="clear" w:color="auto" w:fill="FFFFFF"/>
        </w:rPr>
        <w:t xml:space="preserve"> </w:t>
      </w:r>
      <w:r w:rsidRPr="007F4C01">
        <w:rPr>
          <w:rStyle w:val="Forte"/>
          <w:rFonts w:cs="Times New Roman"/>
          <w:b w:val="0"/>
          <w:bCs w:val="0"/>
          <w:spacing w:val="5"/>
          <w:szCs w:val="24"/>
          <w:shd w:val="clear" w:color="auto" w:fill="FFFFFF"/>
        </w:rPr>
        <w:t xml:space="preserve">depende do córtex </w:t>
      </w:r>
      <w:proofErr w:type="spellStart"/>
      <w:r w:rsidRPr="007F4C01">
        <w:rPr>
          <w:rStyle w:val="Forte"/>
          <w:rFonts w:cs="Times New Roman"/>
          <w:b w:val="0"/>
          <w:bCs w:val="0"/>
          <w:spacing w:val="5"/>
          <w:szCs w:val="24"/>
          <w:shd w:val="clear" w:color="auto" w:fill="FFFFFF"/>
        </w:rPr>
        <w:t>somatosensorial</w:t>
      </w:r>
      <w:proofErr w:type="spellEnd"/>
      <w:r w:rsidRPr="007F4C01">
        <w:rPr>
          <w:rFonts w:cs="Times New Roman"/>
          <w:spacing w:val="5"/>
          <w:szCs w:val="24"/>
          <w:shd w:val="clear" w:color="auto" w:fill="FFFFFF"/>
        </w:rPr>
        <w:t>, especialmente de regiões localizadas no lóbulo parietal superior, que armazena a informação tátil. O córtex pré-frontal é fundamental para o planejamento do movimento.</w:t>
      </w:r>
      <w:r w:rsidR="006C212A">
        <w:rPr>
          <w:rFonts w:cs="Times New Roman"/>
          <w:spacing w:val="5"/>
          <w:szCs w:val="24"/>
          <w:shd w:val="clear" w:color="auto" w:fill="FFFFFF"/>
        </w:rPr>
        <w:t xml:space="preserve"> </w:t>
      </w:r>
      <w:r>
        <w:rPr>
          <w:rFonts w:cs="Times New Roman"/>
          <w:spacing w:val="5"/>
          <w:szCs w:val="24"/>
          <w:shd w:val="clear" w:color="auto" w:fill="FFFFFF"/>
        </w:rPr>
        <w:t>(</w:t>
      </w:r>
      <w:r w:rsidRPr="006C212A">
        <w:t>http://almez.pntic.mec.es/~erug0000/orientacion/psicologia/Documentos/La%20memoria.pdf</w:t>
      </w:r>
      <w:r>
        <w:rPr>
          <w:rStyle w:val="Hyperlink"/>
        </w:rPr>
        <w:t>)</w:t>
      </w:r>
      <w:r>
        <w:t xml:space="preserve"> </w:t>
      </w:r>
    </w:p>
    <w:p w14:paraId="3133A6ED" w14:textId="77777777" w:rsidR="00A9160E" w:rsidRDefault="00A9160E" w:rsidP="00913E27">
      <w:pPr>
        <w:spacing w:line="360" w:lineRule="auto"/>
        <w:ind w:firstLine="1134"/>
        <w:rPr>
          <w:rFonts w:cs="Times New Roman"/>
          <w:szCs w:val="24"/>
        </w:rPr>
      </w:pPr>
      <w:r>
        <w:rPr>
          <w:rFonts w:cs="Times New Roman"/>
          <w:szCs w:val="24"/>
        </w:rPr>
        <w:t xml:space="preserve">Atividades que valorizem as sensações com relação à textura, à temperatura, ao perfume ou um odor desagradável, diferentes sons, auxiliarão ao </w:t>
      </w:r>
      <w:r w:rsidR="00B64041" w:rsidRPr="006C212A">
        <w:rPr>
          <w:rFonts w:cs="Times New Roman"/>
          <w:szCs w:val="24"/>
        </w:rPr>
        <w:t xml:space="preserve">estudante com </w:t>
      </w:r>
      <w:r w:rsidRPr="006C212A">
        <w:rPr>
          <w:rFonts w:cs="Times New Roman"/>
          <w:szCs w:val="24"/>
        </w:rPr>
        <w:t>DV</w:t>
      </w:r>
      <w:r>
        <w:rPr>
          <w:rFonts w:cs="Times New Roman"/>
          <w:szCs w:val="24"/>
        </w:rPr>
        <w:t xml:space="preserve"> construir mentalmente formas e estruturas, processos diversos. Mas cabe uma ressalva aqui, pois ainda que essas memórias sensoriais contribuam no processo de aprendizagem, não se pode deixar de considerar como o cego estrutura seu mundo mental e como se apropria do conhecimento das coisas que não </w:t>
      </w:r>
      <w:proofErr w:type="spellStart"/>
      <w:r>
        <w:rPr>
          <w:rFonts w:cs="Times New Roman"/>
          <w:szCs w:val="24"/>
        </w:rPr>
        <w:t>pode</w:t>
      </w:r>
      <w:proofErr w:type="spellEnd"/>
      <w:r>
        <w:rPr>
          <w:rFonts w:cs="Times New Roman"/>
          <w:szCs w:val="24"/>
        </w:rPr>
        <w:t xml:space="preserve"> vivenciar por meio dos demais </w:t>
      </w:r>
      <w:r>
        <w:rPr>
          <w:rFonts w:cs="Times New Roman"/>
          <w:szCs w:val="24"/>
        </w:rPr>
        <w:lastRenderedPageBreak/>
        <w:t>sentidos, como, por exemplo, ele constrói o conceito de nuvem ou de lua, se não pode t</w:t>
      </w:r>
      <w:r w:rsidR="00D6792C">
        <w:rPr>
          <w:rFonts w:cs="Times New Roman"/>
          <w:szCs w:val="24"/>
        </w:rPr>
        <w:t>oca-las, cheira-las ou ouvi-la</w:t>
      </w:r>
      <w:r w:rsidR="00D6792C" w:rsidRPr="00617A4E">
        <w:rPr>
          <w:rFonts w:cs="Times New Roman"/>
          <w:szCs w:val="24"/>
        </w:rPr>
        <w:t>s?</w:t>
      </w:r>
      <w:r>
        <w:rPr>
          <w:rFonts w:cs="Times New Roman"/>
          <w:szCs w:val="24"/>
        </w:rPr>
        <w:t xml:space="preserve"> Quais são os outros modos distintos de conhecer, já que estamos falando de estruturas mentais e de </w:t>
      </w:r>
      <w:r w:rsidR="001C4951">
        <w:rPr>
          <w:rFonts w:cs="Times New Roman"/>
          <w:szCs w:val="24"/>
        </w:rPr>
        <w:t>funcionamento cognitivo do cego</w:t>
      </w:r>
      <w:r w:rsidR="001C4951" w:rsidRPr="00617A4E">
        <w:rPr>
          <w:rFonts w:cs="Times New Roman"/>
          <w:szCs w:val="24"/>
        </w:rPr>
        <w:t>?</w:t>
      </w:r>
    </w:p>
    <w:p w14:paraId="3133A6EE" w14:textId="77777777" w:rsidR="00A9160E" w:rsidRDefault="00A9160E" w:rsidP="00913E27">
      <w:pPr>
        <w:spacing w:line="360" w:lineRule="auto"/>
        <w:ind w:firstLine="1134"/>
        <w:rPr>
          <w:rFonts w:cs="Times New Roman"/>
          <w:szCs w:val="24"/>
        </w:rPr>
      </w:pPr>
      <w:r>
        <w:rPr>
          <w:rFonts w:cs="Times New Roman"/>
          <w:szCs w:val="24"/>
        </w:rPr>
        <w:t xml:space="preserve">A consciência de si mesmo, as interações sociais, linguagens, vivências corporais, sentidos, afetos, percepções, representações mentais, conceituação de objetos, entre outros, estão relacionados com o desenvolvimento humano, independente se a pessoa é deficiente ou não. Camargo, um doutor em Física e cego, afirma que </w:t>
      </w:r>
      <w:r w:rsidRPr="00A7442E">
        <w:rPr>
          <w:rFonts w:cs="Times New Roman"/>
          <w:i/>
          <w:szCs w:val="24"/>
        </w:rPr>
        <w:t>não existe um método individualizado de observação para pessoas com e sem deficiência visual, mas sim um método universal de observar, utilizando a maior quantidade de sentidos que lhe são disponíveis</w:t>
      </w:r>
      <w:r>
        <w:rPr>
          <w:rFonts w:cs="Times New Roman"/>
          <w:szCs w:val="24"/>
        </w:rPr>
        <w:t xml:space="preserve"> (CAMARGO, 2016, p.32). </w:t>
      </w:r>
    </w:p>
    <w:p w14:paraId="3133A6EF" w14:textId="77777777" w:rsidR="00A9160E" w:rsidRDefault="00A9160E" w:rsidP="00913E27">
      <w:pPr>
        <w:spacing w:line="360" w:lineRule="auto"/>
        <w:ind w:firstLine="1134"/>
        <w:rPr>
          <w:rFonts w:cs="Times New Roman"/>
          <w:szCs w:val="24"/>
        </w:rPr>
      </w:pPr>
      <w:r>
        <w:rPr>
          <w:rFonts w:cs="Times New Roman"/>
          <w:szCs w:val="24"/>
        </w:rPr>
        <w:t xml:space="preserve">Nesse caso, as CN são ricas em possibilidades de aprendizagem para todas as pessoas, deficientes ou não. Um cego, por exemplo, é capaz de perceber linguagens e comunicações  entre animais no interior de uma mata que os ouvintes normalmente não se dão conta. Essa seria uma pesquisa interessante a ser desenvolvida pelos estudantes de Ciências. Outro importante </w:t>
      </w:r>
      <w:r w:rsidRPr="003A7319">
        <w:rPr>
          <w:rFonts w:cs="Times New Roman"/>
          <w:szCs w:val="24"/>
        </w:rPr>
        <w:t xml:space="preserve">problema de pesquisa, </w:t>
      </w:r>
      <w:r>
        <w:rPr>
          <w:rFonts w:cs="Times New Roman"/>
          <w:szCs w:val="24"/>
        </w:rPr>
        <w:t>seria verificar se</w:t>
      </w:r>
      <w:r w:rsidRPr="003A7319">
        <w:rPr>
          <w:rFonts w:cs="Times New Roman"/>
          <w:szCs w:val="24"/>
        </w:rPr>
        <w:t xml:space="preserve"> o uso do tato para leitura de formas</w:t>
      </w:r>
      <w:r>
        <w:rPr>
          <w:rFonts w:cs="Times New Roman"/>
          <w:szCs w:val="24"/>
        </w:rPr>
        <w:t xml:space="preserve"> e estruturas</w:t>
      </w:r>
      <w:r w:rsidRPr="003A7319">
        <w:rPr>
          <w:rFonts w:cs="Times New Roman"/>
          <w:szCs w:val="24"/>
        </w:rPr>
        <w:t xml:space="preserve"> pode ser tomado como medida facilitadora/viabilizadora de aprendizagem </w:t>
      </w:r>
      <w:r>
        <w:rPr>
          <w:rFonts w:cs="Times New Roman"/>
          <w:szCs w:val="24"/>
        </w:rPr>
        <w:t>de estudantes cegos, comparando com estudantes videntes.</w:t>
      </w:r>
    </w:p>
    <w:p w14:paraId="3133A6F0" w14:textId="77777777" w:rsidR="00A9160E" w:rsidRDefault="00A9160E" w:rsidP="00913E27">
      <w:pPr>
        <w:spacing w:line="360" w:lineRule="auto"/>
        <w:ind w:firstLine="1134"/>
      </w:pPr>
      <w:r>
        <w:rPr>
          <w:rFonts w:cs="Times New Roman"/>
          <w:szCs w:val="24"/>
        </w:rPr>
        <w:t>Em seus estudos sobre múltiplas inteligências, Gardner questionou a forma de avaliação dos conteúdos, prioritariamente centrada nas áreas de linguística e lógico matemática, sendo desconsiderados outros tipos de inteligências, fundamentais na construção do pensamento, descartadas outras habilidades que poderiam ser valorizadas (GARDNER, 1994</w:t>
      </w:r>
      <w:r w:rsidRPr="000A684F">
        <w:rPr>
          <w:rFonts w:cs="Times New Roman"/>
          <w:szCs w:val="24"/>
        </w:rPr>
        <w:t xml:space="preserve">). </w:t>
      </w:r>
      <w:r>
        <w:rPr>
          <w:rFonts w:cs="Times New Roman"/>
          <w:szCs w:val="24"/>
        </w:rPr>
        <w:t xml:space="preserve">O autor chamou a atenção, por exemplo, para a inteligência cinestésica corporal, que faz interagirem mente e corpo, por </w:t>
      </w:r>
      <w:r w:rsidRPr="00131FD3">
        <w:rPr>
          <w:rFonts w:cs="Times New Roman"/>
          <w:szCs w:val="24"/>
        </w:rPr>
        <w:t xml:space="preserve">meio dos movimentos. Nesta perspectiva, deve-se considerar a importância </w:t>
      </w:r>
      <w:r>
        <w:rPr>
          <w:rFonts w:cs="Times New Roman"/>
          <w:szCs w:val="24"/>
        </w:rPr>
        <w:t>da estimulação de outras</w:t>
      </w:r>
      <w:r w:rsidRPr="00131FD3">
        <w:rPr>
          <w:rFonts w:cs="Times New Roman"/>
          <w:szCs w:val="24"/>
        </w:rPr>
        <w:t xml:space="preserve"> inteligências, fenômeno que acontece em diferentes meios e situações, </w:t>
      </w:r>
      <w:r>
        <w:rPr>
          <w:rFonts w:cs="Times New Roman"/>
          <w:szCs w:val="24"/>
        </w:rPr>
        <w:t xml:space="preserve">provocado </w:t>
      </w:r>
      <w:r w:rsidRPr="00131FD3">
        <w:rPr>
          <w:rFonts w:cs="Times New Roman"/>
          <w:szCs w:val="24"/>
        </w:rPr>
        <w:t>por inúmeros fatores</w:t>
      </w:r>
      <w:r>
        <w:rPr>
          <w:rFonts w:cs="Times New Roman"/>
          <w:szCs w:val="24"/>
        </w:rPr>
        <w:t>, que ajudam a fazer conexões e a construir significados.</w:t>
      </w:r>
      <w:r w:rsidRPr="00A34F1B">
        <w:t xml:space="preserve"> </w:t>
      </w:r>
    </w:p>
    <w:p w14:paraId="3133A6F1" w14:textId="77777777" w:rsidR="00A9160E" w:rsidRPr="00742DFF" w:rsidRDefault="00A9160E" w:rsidP="00913E27">
      <w:pPr>
        <w:autoSpaceDE w:val="0"/>
        <w:autoSpaceDN w:val="0"/>
        <w:adjustRightInd w:val="0"/>
        <w:spacing w:after="0" w:line="360" w:lineRule="auto"/>
        <w:ind w:firstLine="1134"/>
        <w:rPr>
          <w:rFonts w:cs="Times New Roman"/>
          <w:szCs w:val="24"/>
        </w:rPr>
      </w:pPr>
      <w:proofErr w:type="spellStart"/>
      <w:r w:rsidRPr="00A34F1B">
        <w:rPr>
          <w:rFonts w:cs="Times New Roman"/>
          <w:szCs w:val="24"/>
        </w:rPr>
        <w:t>Sternberg</w:t>
      </w:r>
      <w:proofErr w:type="spellEnd"/>
      <w:r w:rsidRPr="00A34F1B">
        <w:rPr>
          <w:rFonts w:cs="Times New Roman"/>
          <w:szCs w:val="24"/>
        </w:rPr>
        <w:t xml:space="preserve"> (1992)</w:t>
      </w:r>
      <w:r>
        <w:rPr>
          <w:rFonts w:cs="Times New Roman"/>
          <w:szCs w:val="24"/>
        </w:rPr>
        <w:t>, que não concorda 100% com a teoria da Inteligências Múltiplas de Gardner,</w:t>
      </w:r>
      <w:r w:rsidRPr="00A34F1B">
        <w:rPr>
          <w:rFonts w:cs="Times New Roman"/>
          <w:szCs w:val="24"/>
        </w:rPr>
        <w:t xml:space="preserve"> defende que a escola precisa estar mais atenta à parte psicológica do aluno e que deve procurar as potencialidades do indivíduo, proporcionar o acesso à informação e avaliar o desempenho dos alunos de forma diferenciada.</w:t>
      </w:r>
      <w:r>
        <w:rPr>
          <w:rFonts w:cs="Times New Roman"/>
          <w:szCs w:val="24"/>
        </w:rPr>
        <w:t xml:space="preserve"> </w:t>
      </w:r>
      <w:r w:rsidRPr="00A34F1B">
        <w:rPr>
          <w:rFonts w:cs="Times New Roman"/>
          <w:szCs w:val="24"/>
        </w:rPr>
        <w:t>Para o autor a escola precisa ensinar a criança a enfrentar riscos e entender que ela somente será bem sucedida se errar e aprender com seus erros</w:t>
      </w:r>
      <w:r>
        <w:rPr>
          <w:rFonts w:cs="Times New Roman"/>
          <w:szCs w:val="24"/>
        </w:rPr>
        <w:t xml:space="preserve">. Completamos, afirmando que esse processo </w:t>
      </w:r>
      <w:r>
        <w:rPr>
          <w:rFonts w:cs="Times New Roman"/>
          <w:szCs w:val="24"/>
        </w:rPr>
        <w:lastRenderedPageBreak/>
        <w:t>se dá com a presença, ou não, de deficiências</w:t>
      </w:r>
      <w:r w:rsidRPr="00A34F1B">
        <w:rPr>
          <w:rFonts w:cs="Times New Roman"/>
          <w:szCs w:val="24"/>
        </w:rPr>
        <w:t xml:space="preserve">. </w:t>
      </w:r>
      <w:r>
        <w:rPr>
          <w:rFonts w:cs="Times New Roman"/>
          <w:szCs w:val="24"/>
        </w:rPr>
        <w:t xml:space="preserve">E assim está sendo a experiência docente e discente em muitas escolas inclusivas. Por tentativas com erros e acertos, vamos ajustando métodos e técnicas pedagógicas, que colocam os sujeitos em situações didáticas nas quais o sistema semiótico, constituído pelo referente, significado e significante, ajudam os estudantes a buscarem resolver problemas, interpretar fenômenos. As estruturas cognitivas lhes permitirão compreender e classificar as novas experiências e, se não tivermos experiência alguma ou se elas forem limitadas, não lograremos a </w:t>
      </w:r>
      <w:r w:rsidR="005072B9">
        <w:rPr>
          <w:rFonts w:ascii="Comic Sans MS" w:hAnsi="Comic Sans MS" w:cs="Times New Roman"/>
          <w:b/>
          <w:noProof/>
          <w:color w:val="4472C4" w:themeColor="accent5"/>
          <w:szCs w:val="24"/>
          <w:lang w:eastAsia="pt-BR"/>
        </w:rPr>
        <mc:AlternateContent>
          <mc:Choice Requires="wps">
            <w:drawing>
              <wp:anchor distT="0" distB="0" distL="114300" distR="114300" simplePos="0" relativeHeight="251664384" behindDoc="1" locked="0" layoutInCell="1" allowOverlap="1" wp14:anchorId="3133A761" wp14:editId="3133A762">
                <wp:simplePos x="0" y="0"/>
                <wp:positionH relativeFrom="margin">
                  <wp:align>right</wp:align>
                </wp:positionH>
                <wp:positionV relativeFrom="paragraph">
                  <wp:posOffset>2033270</wp:posOffset>
                </wp:positionV>
                <wp:extent cx="5237480" cy="1601470"/>
                <wp:effectExtent l="0" t="0" r="20320" b="17780"/>
                <wp:wrapTight wrapText="bothSides">
                  <wp:wrapPolygon edited="0">
                    <wp:start x="629" y="0"/>
                    <wp:lineTo x="0" y="1028"/>
                    <wp:lineTo x="0" y="19527"/>
                    <wp:lineTo x="79" y="20555"/>
                    <wp:lineTo x="471" y="21583"/>
                    <wp:lineTo x="550" y="21583"/>
                    <wp:lineTo x="21055" y="21583"/>
                    <wp:lineTo x="21134" y="21583"/>
                    <wp:lineTo x="21527" y="20555"/>
                    <wp:lineTo x="21605" y="19527"/>
                    <wp:lineTo x="21605" y="1028"/>
                    <wp:lineTo x="20977" y="0"/>
                    <wp:lineTo x="629" y="0"/>
                  </wp:wrapPolygon>
                </wp:wrapTight>
                <wp:docPr id="4" name="Retângulo de cantos arredondados 4"/>
                <wp:cNvGraphicFramePr/>
                <a:graphic xmlns:a="http://schemas.openxmlformats.org/drawingml/2006/main">
                  <a:graphicData uri="http://schemas.microsoft.com/office/word/2010/wordprocessingShape">
                    <wps:wsp>
                      <wps:cNvSpPr/>
                      <wps:spPr>
                        <a:xfrm>
                          <a:off x="0" y="0"/>
                          <a:ext cx="5237480" cy="160147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133A769" w14:textId="77777777" w:rsidR="007C3AE4" w:rsidRPr="005072B9" w:rsidRDefault="005072B9" w:rsidP="005072B9">
                            <w:pPr>
                              <w:spacing w:after="0" w:line="240" w:lineRule="auto"/>
                              <w:contextualSpacing/>
                              <w:jc w:val="center"/>
                              <w:rPr>
                                <w:rFonts w:ascii="Comic Sans MS" w:hAnsi="Comic Sans MS" w:cs="Times New Roman"/>
                                <w:color w:val="2F5496" w:themeColor="accent5" w:themeShade="BF"/>
                                <w:szCs w:val="24"/>
                              </w:rPr>
                            </w:pPr>
                            <w:r w:rsidRPr="005072B9">
                              <w:rPr>
                                <w:rFonts w:ascii="Comic Sans MS" w:hAnsi="Comic Sans MS" w:cs="Times New Roman"/>
                                <w:b/>
                                <w:color w:val="2F5496" w:themeColor="accent5" w:themeShade="BF"/>
                                <w:szCs w:val="24"/>
                              </w:rPr>
                              <w:t>Atividade 2</w:t>
                            </w:r>
                            <w:r w:rsidRPr="005072B9">
                              <w:rPr>
                                <w:rFonts w:ascii="Comic Sans MS" w:hAnsi="Comic Sans MS" w:cs="Times New Roman"/>
                                <w:color w:val="2F5496" w:themeColor="accent5" w:themeShade="BF"/>
                                <w:szCs w:val="24"/>
                              </w:rPr>
                              <w:t xml:space="preserve"> - leitura do fascículo e a realização da atividade de autoaprendizagem: Apresente uma situação, no contexto das Ciências Naturais, para cada um dos três tipos de memória discutidos no Capítulo VI do Fascículo. Este trabalho será postado no AVA em formato digital conforme orientações específicas.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133A761" id="Retângulo de cantos arredondados 4" o:spid="_x0000_s1029" style="position:absolute;left:0;text-align:left;margin-left:361.2pt;margin-top:160.1pt;width:412.4pt;height:126.1pt;z-index:-2516520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" fillcolor="#5b9bd5 [3204]" strokecolor="#1f4d78 [1604]" strokeweight="1pt">
                <v:stroke joinstyle="miter"/>
                <v:textbox>
                  <w:txbxContent>
                    <w:p w14:paraId="3133A769" w14:textId="77777777" w:rsidR="007C3AE4" w:rsidRPr="005072B9" w:rsidRDefault="005072B9" w:rsidP="005072B9">
                      <w:pPr>
                        <w:spacing w:after="0" w:line="240" w:lineRule="auto"/>
                        <w:contextualSpacing/>
                        <w:jc w:val="center"/>
                        <w:rPr>
                          <w:rFonts w:ascii="Comic Sans MS" w:hAnsi="Comic Sans MS" w:cs="Times New Roman"/>
                          <w:color w:val="2F5496" w:themeColor="accent5" w:themeShade="BF"/>
                          <w:szCs w:val="24"/>
                        </w:rPr>
                      </w:pPr>
                      <w:r w:rsidRPr="005072B9">
                        <w:rPr>
                          <w:rFonts w:ascii="Comic Sans MS" w:hAnsi="Comic Sans MS" w:cs="Times New Roman"/>
                          <w:b/>
                          <w:color w:val="2F5496" w:themeColor="accent5" w:themeShade="BF"/>
                          <w:szCs w:val="24"/>
                        </w:rPr>
                        <w:t>Atividade 2</w:t>
                      </w:r>
                      <w:r w:rsidRPr="005072B9">
                        <w:rPr>
                          <w:rFonts w:ascii="Comic Sans MS" w:hAnsi="Comic Sans MS" w:cs="Times New Roman"/>
                          <w:color w:val="2F5496" w:themeColor="accent5" w:themeShade="BF"/>
                          <w:szCs w:val="24"/>
                        </w:rPr>
                        <w:t xml:space="preserve"> - leitura do fascículo e a realização da atividade de autoaprendizagem: Apresente uma situação, no contexto das Ciências Naturais, para cada um dos três tipos de memória discutidos no Capítulo VI do Fascículo. Este trabalho será postado no AVA em formato digital conforme orientações específicas.</w:t>
                      </w:r>
                    </w:p>
                  </w:txbxContent>
                </v:textbox>
                <w10:wrap type="tight" anchorx="margin"/>
              </v:roundrect>
            </w:pict>
          </mc:Fallback>
        </mc:AlternateContent>
      </w:r>
      <w:r>
        <w:rPr>
          <w:rFonts w:cs="Times New Roman"/>
          <w:szCs w:val="24"/>
        </w:rPr>
        <w:t xml:space="preserve">compreensão desses fenômenos. </w:t>
      </w:r>
      <w:r>
        <w:t xml:space="preserve"> </w:t>
      </w:r>
    </w:p>
    <w:p w14:paraId="3133A6F2" w14:textId="77777777" w:rsidR="007C3AE4" w:rsidRDefault="007C3AE4" w:rsidP="007C3AE4">
      <w:pPr>
        <w:pStyle w:val="PargrafodaLista"/>
        <w:spacing w:after="0" w:line="240" w:lineRule="auto"/>
        <w:ind w:left="786"/>
        <w:rPr>
          <w:rFonts w:ascii="Comic Sans MS" w:hAnsi="Comic Sans MS" w:cs="Times New Roman"/>
          <w:b/>
          <w:color w:val="2F5496" w:themeColor="accent5" w:themeShade="BF"/>
          <w:szCs w:val="24"/>
        </w:rPr>
      </w:pPr>
    </w:p>
    <w:p w14:paraId="3133A6F3" w14:textId="77777777" w:rsidR="007C3AE4" w:rsidRDefault="007C3AE4">
      <w:pPr>
        <w:rPr>
          <w:rFonts w:cs="Times New Roman"/>
          <w:szCs w:val="24"/>
        </w:rPr>
      </w:pPr>
    </w:p>
    <w:p w14:paraId="3133A6F4" w14:textId="77777777" w:rsidR="007C3AE4" w:rsidRDefault="007C3AE4">
      <w:pPr>
        <w:rPr>
          <w:rFonts w:cs="Times New Roman"/>
          <w:szCs w:val="24"/>
        </w:rPr>
      </w:pPr>
    </w:p>
    <w:p w14:paraId="3133A6F5" w14:textId="77777777" w:rsidR="007C3AE4" w:rsidRDefault="007C3AE4">
      <w:pPr>
        <w:rPr>
          <w:rFonts w:cs="Times New Roman"/>
          <w:szCs w:val="24"/>
        </w:rPr>
      </w:pPr>
    </w:p>
    <w:p w14:paraId="3133A6F6" w14:textId="77777777" w:rsidR="007C3AE4" w:rsidRDefault="007C3AE4">
      <w:pPr>
        <w:rPr>
          <w:rFonts w:cs="Times New Roman"/>
          <w:szCs w:val="24"/>
        </w:rPr>
      </w:pPr>
    </w:p>
    <w:p w14:paraId="3133A6F7" w14:textId="77777777" w:rsidR="007C3AE4" w:rsidRDefault="007C3AE4">
      <w:pPr>
        <w:rPr>
          <w:rFonts w:cs="Times New Roman"/>
          <w:szCs w:val="24"/>
        </w:rPr>
      </w:pPr>
    </w:p>
    <w:p w14:paraId="3133A6F8" w14:textId="77777777" w:rsidR="003B4A01" w:rsidRDefault="003B4A01">
      <w:pPr>
        <w:rPr>
          <w:rFonts w:cs="Times New Roman"/>
          <w:szCs w:val="24"/>
        </w:rPr>
      </w:pPr>
      <w:r>
        <w:rPr>
          <w:rFonts w:cs="Times New Roman"/>
          <w:szCs w:val="24"/>
        </w:rPr>
        <w:br w:type="page"/>
      </w:r>
    </w:p>
    <w:p w14:paraId="3133A6F9" w14:textId="77777777" w:rsidR="00C46B0D" w:rsidRPr="003A7319" w:rsidRDefault="00C46B0D" w:rsidP="00456251">
      <w:pPr>
        <w:ind w:firstLine="708"/>
        <w:rPr>
          <w:rFonts w:cs="Times New Roman"/>
          <w:szCs w:val="24"/>
        </w:rPr>
      </w:pPr>
    </w:p>
    <w:p w14:paraId="3133A6FA" w14:textId="77777777" w:rsidR="00456251" w:rsidRPr="0083598E" w:rsidRDefault="006C212A" w:rsidP="006C212A">
      <w:pPr>
        <w:pStyle w:val="Ttulo1"/>
      </w:pPr>
      <w:bookmarkStart w:id="17" w:name="_Toc492062788"/>
      <w:bookmarkStart w:id="18" w:name="_Toc492067638"/>
      <w:r>
        <w:t xml:space="preserve">VII </w:t>
      </w:r>
      <w:r w:rsidR="00C46B0D" w:rsidRPr="0083598E">
        <w:t>COMO ENSINAR CIÊNCIAS PARA DEFICIENTES VISUAIS E PESSOAS CEGAS EM UMA ESCOLA INCLUSIVA?</w:t>
      </w:r>
      <w:bookmarkEnd w:id="17"/>
      <w:bookmarkEnd w:id="18"/>
    </w:p>
    <w:p w14:paraId="3133A6FB" w14:textId="77777777" w:rsidR="00AE7108" w:rsidRPr="003A7319" w:rsidRDefault="00AE7108" w:rsidP="00456251">
      <w:pPr>
        <w:ind w:firstLine="708"/>
        <w:rPr>
          <w:rFonts w:cs="Times New Roman"/>
          <w:b/>
          <w:szCs w:val="24"/>
        </w:rPr>
      </w:pPr>
    </w:p>
    <w:p w14:paraId="3133A6FC" w14:textId="77777777" w:rsidR="000A684F" w:rsidRPr="00D6792C" w:rsidRDefault="000A684F" w:rsidP="00913E27">
      <w:pPr>
        <w:spacing w:line="360" w:lineRule="auto"/>
        <w:ind w:firstLine="1134"/>
        <w:rPr>
          <w:rFonts w:cs="Times New Roman"/>
          <w:szCs w:val="24"/>
        </w:rPr>
      </w:pPr>
      <w:r>
        <w:rPr>
          <w:rFonts w:cs="Times New Roman"/>
          <w:szCs w:val="24"/>
          <w:shd w:val="clear" w:color="auto" w:fill="FFFFFF"/>
        </w:rPr>
        <w:t>Para estudantes c</w:t>
      </w:r>
      <w:r w:rsidR="00731498" w:rsidRPr="00731498">
        <w:rPr>
          <w:rFonts w:cs="Times New Roman"/>
          <w:szCs w:val="24"/>
          <w:shd w:val="clear" w:color="auto" w:fill="FFFFFF"/>
        </w:rPr>
        <w:t xml:space="preserve">egos e surdos </w:t>
      </w:r>
      <w:r>
        <w:rPr>
          <w:rFonts w:cs="Times New Roman"/>
          <w:szCs w:val="24"/>
          <w:shd w:val="clear" w:color="auto" w:fill="FFFFFF"/>
        </w:rPr>
        <w:t>for</w:t>
      </w:r>
      <w:r w:rsidR="00731498" w:rsidRPr="00731498">
        <w:rPr>
          <w:rFonts w:cs="Times New Roman"/>
          <w:szCs w:val="24"/>
          <w:shd w:val="clear" w:color="auto" w:fill="FFFFFF"/>
        </w:rPr>
        <w:t>am</w:t>
      </w:r>
      <w:r>
        <w:rPr>
          <w:rFonts w:cs="Times New Roman"/>
          <w:szCs w:val="24"/>
          <w:shd w:val="clear" w:color="auto" w:fill="FFFFFF"/>
        </w:rPr>
        <w:t xml:space="preserve"> criadas</w:t>
      </w:r>
      <w:r w:rsidR="00731498" w:rsidRPr="00731498">
        <w:rPr>
          <w:rFonts w:cs="Times New Roman"/>
          <w:szCs w:val="24"/>
          <w:shd w:val="clear" w:color="auto" w:fill="FFFFFF"/>
        </w:rPr>
        <w:t xml:space="preserve"> escolas especiais</w:t>
      </w:r>
      <w:r>
        <w:rPr>
          <w:rFonts w:cs="Times New Roman"/>
          <w:szCs w:val="24"/>
          <w:shd w:val="clear" w:color="auto" w:fill="FFFFFF"/>
        </w:rPr>
        <w:t>:</w:t>
      </w:r>
      <w:r w:rsidR="00731498" w:rsidRPr="00731498">
        <w:rPr>
          <w:rFonts w:cs="Times New Roman"/>
          <w:szCs w:val="24"/>
          <w:shd w:val="clear" w:color="auto" w:fill="FFFFFF"/>
        </w:rPr>
        <w:t xml:space="preserve"> </w:t>
      </w:r>
      <w:r w:rsidR="00731498" w:rsidRPr="00731498">
        <w:rPr>
          <w:rFonts w:cs="Times New Roman"/>
          <w:szCs w:val="24"/>
        </w:rPr>
        <w:t xml:space="preserve">Instituto Benjamin Constant, </w:t>
      </w:r>
      <w:r w:rsidR="00D00FAD">
        <w:rPr>
          <w:rFonts w:cs="Times New Roman"/>
          <w:szCs w:val="24"/>
        </w:rPr>
        <w:t>em 1890</w:t>
      </w:r>
      <w:r w:rsidR="00731498" w:rsidRPr="00731498">
        <w:rPr>
          <w:rFonts w:cs="Times New Roman"/>
          <w:szCs w:val="24"/>
        </w:rPr>
        <w:t xml:space="preserve"> (anteriormente chamado de Instituto dos Meninos Cegos)</w:t>
      </w:r>
      <w:r w:rsidR="00615B17">
        <w:rPr>
          <w:noProof/>
          <w:lang w:eastAsia="pt-BR"/>
        </w:rPr>
        <w:drawing>
          <wp:anchor distT="0" distB="0" distL="114300" distR="114300" simplePos="0" relativeHeight="251663360" behindDoc="0" locked="0" layoutInCell="1" allowOverlap="1" wp14:anchorId="3133A763" wp14:editId="3133A764">
            <wp:simplePos x="0" y="0"/>
            <wp:positionH relativeFrom="margin">
              <wp:align>left</wp:align>
            </wp:positionH>
            <wp:positionV relativeFrom="paragraph">
              <wp:posOffset>529590</wp:posOffset>
            </wp:positionV>
            <wp:extent cx="2855595" cy="2139315"/>
            <wp:effectExtent l="0" t="0" r="1905" b="0"/>
            <wp:wrapSquare wrapText="bothSides"/>
            <wp:docPr id="7" name="Imagem 7" descr="https://pericleslugos.files.wordpress.com/2008/11/300_20071016111944cetamrevista2003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ericleslugos.files.wordpress.com/2008/11/300_20071016111944cetamrevista200391.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55595" cy="2139315"/>
                    </a:xfrm>
                    <a:prstGeom prst="rect">
                      <a:avLst/>
                    </a:prstGeom>
                    <a:noFill/>
                    <a:ln>
                      <a:noFill/>
                    </a:ln>
                  </pic:spPr>
                </pic:pic>
              </a:graphicData>
            </a:graphic>
          </wp:anchor>
        </w:drawing>
      </w:r>
      <w:r w:rsidR="00615B17" w:rsidRPr="00731498">
        <w:rPr>
          <w:rFonts w:cs="Times New Roman"/>
          <w:szCs w:val="24"/>
        </w:rPr>
        <w:t xml:space="preserve"> </w:t>
      </w:r>
      <w:r w:rsidR="00731498" w:rsidRPr="00731498">
        <w:rPr>
          <w:rFonts w:cs="Times New Roman"/>
          <w:szCs w:val="24"/>
        </w:rPr>
        <w:t>e, criado na mesma época,</w:t>
      </w:r>
      <w:r>
        <w:rPr>
          <w:rFonts w:cs="Times New Roman"/>
          <w:szCs w:val="24"/>
        </w:rPr>
        <w:t xml:space="preserve"> o I</w:t>
      </w:r>
      <w:r w:rsidR="00731498" w:rsidRPr="00731498">
        <w:rPr>
          <w:rFonts w:cs="Times New Roman"/>
          <w:szCs w:val="24"/>
        </w:rPr>
        <w:t>nstituto dos Surdos Mudos, atualmente chamado de Instituto Nacional de Educação de Surdos</w:t>
      </w:r>
      <w:r>
        <w:rPr>
          <w:rFonts w:cs="Times New Roman"/>
          <w:szCs w:val="24"/>
        </w:rPr>
        <w:t>, ambos situados na cidade do Rio de Janeiro</w:t>
      </w:r>
      <w:r w:rsidR="00731498" w:rsidRPr="00731498">
        <w:rPr>
          <w:rFonts w:cs="Times New Roman"/>
          <w:szCs w:val="24"/>
        </w:rPr>
        <w:t xml:space="preserve">. </w:t>
      </w:r>
      <w:r>
        <w:rPr>
          <w:rFonts w:cs="Times New Roman"/>
          <w:szCs w:val="24"/>
        </w:rPr>
        <w:t xml:space="preserve">Mas essas escolas </w:t>
      </w:r>
      <w:r w:rsidR="00D00FAD">
        <w:rPr>
          <w:rFonts w:cs="Times New Roman"/>
          <w:szCs w:val="24"/>
        </w:rPr>
        <w:t xml:space="preserve">ainda </w:t>
      </w:r>
      <w:r>
        <w:rPr>
          <w:rFonts w:cs="Times New Roman"/>
          <w:szCs w:val="24"/>
        </w:rPr>
        <w:t xml:space="preserve">promovem a chamada Educação Especial, que vai na contramão da escola inclusiva, por conceber uma educação que não prepara a </w:t>
      </w:r>
      <w:proofErr w:type="spellStart"/>
      <w:r>
        <w:rPr>
          <w:rFonts w:cs="Times New Roman"/>
          <w:szCs w:val="24"/>
        </w:rPr>
        <w:t>PcD</w:t>
      </w:r>
      <w:proofErr w:type="spellEnd"/>
      <w:r>
        <w:rPr>
          <w:rFonts w:cs="Times New Roman"/>
          <w:szCs w:val="24"/>
        </w:rPr>
        <w:t xml:space="preserve"> para conviver no mundo das diferenças</w:t>
      </w:r>
      <w:r w:rsidR="00F62312">
        <w:rPr>
          <w:rFonts w:cs="Times New Roman"/>
          <w:szCs w:val="24"/>
        </w:rPr>
        <w:t>, posto que as atendem exclusivamente</w:t>
      </w:r>
      <w:r>
        <w:rPr>
          <w:rFonts w:cs="Times New Roman"/>
          <w:szCs w:val="24"/>
        </w:rPr>
        <w:t>.</w:t>
      </w:r>
      <w:r w:rsidR="00317650">
        <w:rPr>
          <w:rFonts w:cs="Times New Roman"/>
          <w:szCs w:val="24"/>
        </w:rPr>
        <w:t xml:space="preserve"> De </w:t>
      </w:r>
      <w:r w:rsidR="00D00FAD">
        <w:rPr>
          <w:rFonts w:cs="Times New Roman"/>
          <w:szCs w:val="24"/>
        </w:rPr>
        <w:t>1890</w:t>
      </w:r>
      <w:r w:rsidR="00317650">
        <w:rPr>
          <w:rFonts w:cs="Times New Roman"/>
          <w:szCs w:val="24"/>
        </w:rPr>
        <w:t xml:space="preserve"> para cá, muitos conceitos foram revistos e legislações mudadas.</w:t>
      </w:r>
      <w:r w:rsidR="006476FE">
        <w:rPr>
          <w:rFonts w:cs="Times New Roman"/>
          <w:szCs w:val="24"/>
        </w:rPr>
        <w:t xml:space="preserve"> </w:t>
      </w:r>
      <w:r w:rsidR="006476FE" w:rsidRPr="00D6792C">
        <w:rPr>
          <w:rFonts w:cs="Times New Roman"/>
          <w:i/>
          <w:szCs w:val="24"/>
        </w:rPr>
        <w:t>A inclusão da “educação de deficientes”, da “educação dos excepcionais” ou da “educação especial” na política educacional brasileira ocorreu somente no final dos anos cinquenta e início da década de sessenta do século XX</w:t>
      </w:r>
      <w:r w:rsidR="006476FE" w:rsidRPr="00D6792C">
        <w:rPr>
          <w:rFonts w:ascii="Verdana" w:hAnsi="Verdana"/>
          <w:sz w:val="18"/>
          <w:szCs w:val="18"/>
        </w:rPr>
        <w:t xml:space="preserve"> </w:t>
      </w:r>
      <w:r w:rsidR="006476FE" w:rsidRPr="00D6792C">
        <w:rPr>
          <w:rFonts w:cs="Times New Roman"/>
          <w:szCs w:val="24"/>
        </w:rPr>
        <w:t>(MAZOTTA, 2001, p.27).</w:t>
      </w:r>
    </w:p>
    <w:p w14:paraId="3133A6FD" w14:textId="77777777" w:rsidR="002E6B18" w:rsidRDefault="00B21775" w:rsidP="00913E27">
      <w:pPr>
        <w:spacing w:line="360" w:lineRule="auto"/>
        <w:ind w:firstLine="1134"/>
        <w:rPr>
          <w:rFonts w:cs="Times New Roman"/>
          <w:szCs w:val="24"/>
          <w:shd w:val="clear" w:color="auto" w:fill="FFFFFF"/>
        </w:rPr>
      </w:pPr>
      <w:r>
        <w:rPr>
          <w:rFonts w:cs="Times New Roman"/>
          <w:szCs w:val="24"/>
        </w:rPr>
        <w:t>C</w:t>
      </w:r>
      <w:r w:rsidR="00731498" w:rsidRPr="00731498">
        <w:rPr>
          <w:rFonts w:cs="Times New Roman"/>
          <w:szCs w:val="24"/>
        </w:rPr>
        <w:t xml:space="preserve">omo vimos </w:t>
      </w:r>
      <w:r w:rsidR="00CA0082">
        <w:rPr>
          <w:rFonts w:cs="Times New Roman"/>
          <w:szCs w:val="24"/>
        </w:rPr>
        <w:t>nos capítulos II e IV de</w:t>
      </w:r>
      <w:r w:rsidR="00D00FAD">
        <w:rPr>
          <w:rFonts w:cs="Times New Roman"/>
          <w:szCs w:val="24"/>
        </w:rPr>
        <w:t xml:space="preserve"> </w:t>
      </w:r>
      <w:r w:rsidR="00D00FAD" w:rsidRPr="00CA0082">
        <w:rPr>
          <w:rFonts w:cs="Times New Roman"/>
          <w:i/>
          <w:szCs w:val="24"/>
        </w:rPr>
        <w:t>(Re)pensando o Ensino de Ciências à luz da Educação Inclusiva</w:t>
      </w:r>
      <w:r w:rsidR="00CA0082">
        <w:rPr>
          <w:rFonts w:cs="Times New Roman"/>
          <w:szCs w:val="24"/>
        </w:rPr>
        <w:t xml:space="preserve"> </w:t>
      </w:r>
      <w:r w:rsidR="00D00FAD">
        <w:rPr>
          <w:rFonts w:cs="Times New Roman"/>
          <w:szCs w:val="24"/>
        </w:rPr>
        <w:t>(HARDOIM et al, 2017),</w:t>
      </w:r>
      <w:r w:rsidR="00731498" w:rsidRPr="00731498">
        <w:rPr>
          <w:rFonts w:cs="Times New Roman"/>
          <w:szCs w:val="24"/>
        </w:rPr>
        <w:t xml:space="preserve"> </w:t>
      </w:r>
      <w:r w:rsidR="00D00FAD">
        <w:rPr>
          <w:rFonts w:cs="Times New Roman"/>
          <w:szCs w:val="24"/>
        </w:rPr>
        <w:t xml:space="preserve">fascículo do </w:t>
      </w:r>
      <w:r w:rsidR="00731498" w:rsidRPr="00731498">
        <w:rPr>
          <w:rFonts w:cs="Times New Roman"/>
          <w:szCs w:val="24"/>
        </w:rPr>
        <w:t xml:space="preserve">módulo I, foram necessários vários movimentos internacionais </w:t>
      </w:r>
      <w:r>
        <w:rPr>
          <w:rFonts w:cs="Times New Roman"/>
          <w:szCs w:val="24"/>
        </w:rPr>
        <w:t xml:space="preserve">e nacionais </w:t>
      </w:r>
      <w:r w:rsidR="00731498" w:rsidRPr="00731498">
        <w:rPr>
          <w:rFonts w:cs="Times New Roman"/>
          <w:szCs w:val="24"/>
        </w:rPr>
        <w:t xml:space="preserve">até que fosse aceito o paradigma da escola inclusiva, não </w:t>
      </w:r>
      <w:proofErr w:type="spellStart"/>
      <w:r w:rsidR="00731498" w:rsidRPr="00731498">
        <w:rPr>
          <w:rFonts w:cs="Times New Roman"/>
          <w:szCs w:val="24"/>
        </w:rPr>
        <w:t>segregadora</w:t>
      </w:r>
      <w:proofErr w:type="spellEnd"/>
      <w:r w:rsidR="00731498" w:rsidRPr="00731498">
        <w:rPr>
          <w:rFonts w:cs="Times New Roman"/>
          <w:szCs w:val="24"/>
        </w:rPr>
        <w:t>, que traz em sua concepção um</w:t>
      </w:r>
      <w:r w:rsidR="00731498" w:rsidRPr="00731498">
        <w:rPr>
          <w:rFonts w:cs="Times New Roman"/>
          <w:szCs w:val="24"/>
          <w:shd w:val="clear" w:color="auto" w:fill="FFFFFF"/>
        </w:rPr>
        <w:t xml:space="preserve"> e</w:t>
      </w:r>
      <w:r w:rsidR="006C3D21" w:rsidRPr="00731498">
        <w:rPr>
          <w:rFonts w:cs="Times New Roman"/>
          <w:szCs w:val="24"/>
          <w:shd w:val="clear" w:color="auto" w:fill="FFFFFF"/>
        </w:rPr>
        <w:t>ducar na diversidade</w:t>
      </w:r>
      <w:r w:rsidR="00731498" w:rsidRPr="00731498">
        <w:rPr>
          <w:rFonts w:cs="Times New Roman"/>
          <w:szCs w:val="24"/>
          <w:shd w:val="clear" w:color="auto" w:fill="FFFFFF"/>
        </w:rPr>
        <w:t>, que</w:t>
      </w:r>
      <w:r w:rsidR="006C3D21" w:rsidRPr="00731498">
        <w:rPr>
          <w:rFonts w:cs="Times New Roman"/>
          <w:szCs w:val="24"/>
          <w:shd w:val="clear" w:color="auto" w:fill="FFFFFF"/>
        </w:rPr>
        <w:t xml:space="preserve"> exige um direcionamento para o estudo de práticas pedagógicas que valorizem </w:t>
      </w:r>
      <w:r w:rsidR="003656A1" w:rsidRPr="00731498">
        <w:rPr>
          <w:rFonts w:cs="Times New Roman"/>
          <w:szCs w:val="24"/>
          <w:shd w:val="clear" w:color="auto" w:fill="FFFFFF"/>
        </w:rPr>
        <w:t>a diversidade</w:t>
      </w:r>
      <w:r w:rsidR="003656A1">
        <w:rPr>
          <w:rFonts w:cs="Times New Roman"/>
          <w:szCs w:val="24"/>
          <w:shd w:val="clear" w:color="auto" w:fill="FFFFFF"/>
        </w:rPr>
        <w:t>,</w:t>
      </w:r>
      <w:r w:rsidR="003656A1" w:rsidRPr="00731498">
        <w:rPr>
          <w:rFonts w:cs="Times New Roman"/>
          <w:szCs w:val="24"/>
          <w:shd w:val="clear" w:color="auto" w:fill="FFFFFF"/>
        </w:rPr>
        <w:t xml:space="preserve"> </w:t>
      </w:r>
      <w:r w:rsidR="003656A1">
        <w:rPr>
          <w:rFonts w:cs="Times New Roman"/>
          <w:szCs w:val="24"/>
          <w:shd w:val="clear" w:color="auto" w:fill="FFFFFF"/>
        </w:rPr>
        <w:t xml:space="preserve">e </w:t>
      </w:r>
      <w:r w:rsidR="006C3D21" w:rsidRPr="00731498">
        <w:rPr>
          <w:rFonts w:cs="Times New Roman"/>
          <w:szCs w:val="24"/>
          <w:shd w:val="clear" w:color="auto" w:fill="FFFFFF"/>
        </w:rPr>
        <w:t>as diferenças</w:t>
      </w:r>
      <w:r w:rsidR="003656A1">
        <w:rPr>
          <w:rFonts w:cs="Times New Roman"/>
          <w:szCs w:val="24"/>
          <w:shd w:val="clear" w:color="auto" w:fill="FFFFFF"/>
        </w:rPr>
        <w:t xml:space="preserve"> que vêm com ela,</w:t>
      </w:r>
      <w:r w:rsidR="006C3D21" w:rsidRPr="00731498">
        <w:rPr>
          <w:rFonts w:cs="Times New Roman"/>
          <w:szCs w:val="24"/>
          <w:shd w:val="clear" w:color="auto" w:fill="FFFFFF"/>
        </w:rPr>
        <w:t xml:space="preserve"> nas salas de aula</w:t>
      </w:r>
      <w:r w:rsidR="006C3D21" w:rsidRPr="00B21775">
        <w:rPr>
          <w:rFonts w:cs="Times New Roman"/>
          <w:szCs w:val="24"/>
          <w:shd w:val="clear" w:color="auto" w:fill="FFFFFF"/>
        </w:rPr>
        <w:t>. </w:t>
      </w:r>
      <w:r w:rsidRPr="00B21775">
        <w:rPr>
          <w:rFonts w:cs="Times New Roman"/>
          <w:szCs w:val="24"/>
          <w:shd w:val="clear" w:color="auto" w:fill="FFFFFF"/>
        </w:rPr>
        <w:t>Assim, não se ensina cegos</w:t>
      </w:r>
      <w:r w:rsidR="00317650">
        <w:rPr>
          <w:rFonts w:cs="Times New Roman"/>
          <w:szCs w:val="24"/>
          <w:shd w:val="clear" w:color="auto" w:fill="FFFFFF"/>
        </w:rPr>
        <w:t>, deficientes visuais</w:t>
      </w:r>
      <w:r w:rsidRPr="00B21775">
        <w:rPr>
          <w:rFonts w:cs="Times New Roman"/>
          <w:szCs w:val="24"/>
          <w:shd w:val="clear" w:color="auto" w:fill="FFFFFF"/>
        </w:rPr>
        <w:t xml:space="preserve"> e videntes de forma diferente, as estratégias pedagógicas precisam ser inclusivas.</w:t>
      </w:r>
    </w:p>
    <w:p w14:paraId="3133A6FE" w14:textId="77777777" w:rsidR="00D12C20" w:rsidRPr="00F62312" w:rsidRDefault="00D12C20" w:rsidP="00C469F6">
      <w:pPr>
        <w:spacing w:after="0" w:line="240" w:lineRule="auto"/>
        <w:ind w:left="2268"/>
        <w:rPr>
          <w:rFonts w:cs="Times New Roman"/>
          <w:sz w:val="20"/>
          <w:szCs w:val="20"/>
        </w:rPr>
      </w:pPr>
      <w:r w:rsidRPr="00F62312">
        <w:rPr>
          <w:rFonts w:cs="Times New Roman"/>
          <w:sz w:val="20"/>
          <w:szCs w:val="20"/>
        </w:rPr>
        <w:t>Ao nos reportar ao Ensino de Ciência na atualidade temos a percepção de que temos grandes desafios a nossa frente, pois quando pensamos na quantidade de pesquisas realizadas na educação, na velocidade com que esses conhecimentos produzidos são divulgados, percebemos que os educadores são desafiados a todo tempo a buscar atualizações que possam garantir seu preparo e sua permanência no mercado de trabalho</w:t>
      </w:r>
      <w:r w:rsidR="00C469F6" w:rsidRPr="00F62312">
        <w:rPr>
          <w:rFonts w:cs="Times New Roman"/>
          <w:sz w:val="20"/>
          <w:szCs w:val="20"/>
        </w:rPr>
        <w:t xml:space="preserve"> (SANTOS; HARDOIM, 2016)</w:t>
      </w:r>
      <w:r w:rsidRPr="00F62312">
        <w:rPr>
          <w:rFonts w:cs="Times New Roman"/>
          <w:sz w:val="20"/>
          <w:szCs w:val="20"/>
        </w:rPr>
        <w:t xml:space="preserve">. </w:t>
      </w:r>
    </w:p>
    <w:p w14:paraId="3133A6FF" w14:textId="77777777" w:rsidR="00F62312" w:rsidRDefault="00F62312" w:rsidP="00D12C20">
      <w:pPr>
        <w:spacing w:after="0" w:line="360" w:lineRule="auto"/>
        <w:ind w:firstLine="708"/>
        <w:rPr>
          <w:rFonts w:cs="Times New Roman"/>
          <w:szCs w:val="24"/>
        </w:rPr>
      </w:pPr>
    </w:p>
    <w:p w14:paraId="3133A700" w14:textId="77777777" w:rsidR="00D12C20" w:rsidRPr="00C469F6" w:rsidRDefault="00D12C20" w:rsidP="00615B17">
      <w:pPr>
        <w:spacing w:after="0" w:line="360" w:lineRule="auto"/>
        <w:ind w:firstLine="1134"/>
        <w:rPr>
          <w:rFonts w:cs="Times New Roman"/>
          <w:szCs w:val="24"/>
        </w:rPr>
      </w:pPr>
      <w:r w:rsidRPr="00C469F6">
        <w:rPr>
          <w:rFonts w:cs="Times New Roman"/>
          <w:szCs w:val="24"/>
        </w:rPr>
        <w:lastRenderedPageBreak/>
        <w:t xml:space="preserve">Nesta perspectiva, os profissionais da educação são convidados a colocar em prática o que </w:t>
      </w:r>
      <w:r w:rsidRPr="007067B9">
        <w:rPr>
          <w:rFonts w:cs="Times New Roman"/>
          <w:szCs w:val="24"/>
        </w:rPr>
        <w:t>Novak (1984, p.</w:t>
      </w:r>
      <w:r w:rsidRPr="00C469F6">
        <w:rPr>
          <w:rFonts w:cs="Times New Roman"/>
          <w:szCs w:val="24"/>
        </w:rPr>
        <w:t xml:space="preserve"> 9) diz: “</w:t>
      </w:r>
      <w:r w:rsidRPr="003176B4">
        <w:rPr>
          <w:rFonts w:cs="Times New Roman"/>
          <w:i/>
          <w:szCs w:val="24"/>
        </w:rPr>
        <w:t>na sociedade do conhecimento, as pessoas têm de aprender a aprender</w:t>
      </w:r>
      <w:r w:rsidRPr="00C469F6">
        <w:rPr>
          <w:rFonts w:cs="Times New Roman"/>
          <w:szCs w:val="24"/>
        </w:rPr>
        <w:t xml:space="preserve">”, ou seja, têm que continuamente estar dispostas a buscar sua auto formação, bem como sua reflexão por meio da formação continuada para que possa desenvolver um ensino com qualidade. </w:t>
      </w:r>
    </w:p>
    <w:p w14:paraId="3133A701" w14:textId="77777777" w:rsidR="009024C0" w:rsidRDefault="00CA0082" w:rsidP="00615B17">
      <w:pPr>
        <w:spacing w:line="360" w:lineRule="auto"/>
        <w:ind w:firstLine="1134"/>
        <w:rPr>
          <w:rFonts w:cs="Times New Roman"/>
          <w:szCs w:val="24"/>
        </w:rPr>
      </w:pPr>
      <w:r>
        <w:rPr>
          <w:rFonts w:cs="Times New Roman"/>
          <w:szCs w:val="24"/>
        </w:rPr>
        <w:t xml:space="preserve">Com relação a(o)s alunos </w:t>
      </w:r>
      <w:proofErr w:type="spellStart"/>
      <w:r>
        <w:rPr>
          <w:rFonts w:cs="Times New Roman"/>
          <w:szCs w:val="24"/>
        </w:rPr>
        <w:t>PcDs</w:t>
      </w:r>
      <w:proofErr w:type="spellEnd"/>
      <w:r>
        <w:rPr>
          <w:rFonts w:cs="Times New Roman"/>
          <w:szCs w:val="24"/>
        </w:rPr>
        <w:t>, n</w:t>
      </w:r>
      <w:r w:rsidR="0004424F">
        <w:rPr>
          <w:rFonts w:cs="Times New Roman"/>
          <w:szCs w:val="24"/>
        </w:rPr>
        <w:t xml:space="preserve">ão apenas o(a)s professores(as) de Ciências Naturais, mas todos os demais, </w:t>
      </w:r>
      <w:r>
        <w:rPr>
          <w:rFonts w:cs="Times New Roman"/>
          <w:szCs w:val="24"/>
        </w:rPr>
        <w:t xml:space="preserve">a princípio </w:t>
      </w:r>
      <w:r w:rsidR="0004424F">
        <w:rPr>
          <w:rFonts w:cs="Times New Roman"/>
          <w:szCs w:val="24"/>
        </w:rPr>
        <w:t>necessitam se inteirar como</w:t>
      </w:r>
      <w:r w:rsidR="00295EBE" w:rsidRPr="00D00FAD">
        <w:rPr>
          <w:rFonts w:cs="Times New Roman"/>
          <w:szCs w:val="24"/>
        </w:rPr>
        <w:t xml:space="preserve"> ocorre </w:t>
      </w:r>
      <w:r w:rsidR="003F6A31">
        <w:rPr>
          <w:rFonts w:cs="Times New Roman"/>
          <w:szCs w:val="24"/>
        </w:rPr>
        <w:t>o</w:t>
      </w:r>
      <w:r w:rsidR="00295EBE" w:rsidRPr="00D00FAD">
        <w:rPr>
          <w:rFonts w:cs="Times New Roman"/>
          <w:szCs w:val="24"/>
        </w:rPr>
        <w:t xml:space="preserve"> aprendizado</w:t>
      </w:r>
      <w:r w:rsidR="003F6A31">
        <w:rPr>
          <w:rFonts w:cs="Times New Roman"/>
          <w:szCs w:val="24"/>
        </w:rPr>
        <w:t xml:space="preserve"> do </w:t>
      </w:r>
      <w:r w:rsidR="00D12C20">
        <w:rPr>
          <w:rFonts w:cs="Times New Roman"/>
          <w:szCs w:val="24"/>
        </w:rPr>
        <w:t>D</w:t>
      </w:r>
      <w:r w:rsidR="003F6A31">
        <w:rPr>
          <w:rFonts w:cs="Times New Roman"/>
          <w:szCs w:val="24"/>
        </w:rPr>
        <w:t xml:space="preserve">eficiente </w:t>
      </w:r>
      <w:r w:rsidR="00D12C20">
        <w:rPr>
          <w:rFonts w:cs="Times New Roman"/>
          <w:szCs w:val="24"/>
        </w:rPr>
        <w:t>V</w:t>
      </w:r>
      <w:r w:rsidR="003F6A31">
        <w:rPr>
          <w:rFonts w:cs="Times New Roman"/>
          <w:szCs w:val="24"/>
        </w:rPr>
        <w:t>isual</w:t>
      </w:r>
      <w:r w:rsidR="00295EBE" w:rsidRPr="00D00FAD">
        <w:rPr>
          <w:rFonts w:cs="Times New Roman"/>
          <w:szCs w:val="24"/>
        </w:rPr>
        <w:t xml:space="preserve">, dentro e fora da escola; os sentidos utilizados na escola e no seu dia-a-dia; saber o que pensam sobre </w:t>
      </w:r>
      <w:r w:rsidR="003F6A31">
        <w:rPr>
          <w:rFonts w:cs="Times New Roman"/>
          <w:szCs w:val="24"/>
        </w:rPr>
        <w:t>os mé</w:t>
      </w:r>
      <w:r w:rsidR="00295EBE" w:rsidRPr="003A7319">
        <w:rPr>
          <w:rFonts w:cs="Times New Roman"/>
          <w:szCs w:val="24"/>
        </w:rPr>
        <w:t>todo</w:t>
      </w:r>
      <w:r w:rsidR="003F6A31">
        <w:rPr>
          <w:rFonts w:cs="Times New Roman"/>
          <w:szCs w:val="24"/>
        </w:rPr>
        <w:t>s</w:t>
      </w:r>
      <w:r w:rsidR="00295EBE" w:rsidRPr="003A7319">
        <w:rPr>
          <w:rFonts w:cs="Times New Roman"/>
          <w:szCs w:val="24"/>
        </w:rPr>
        <w:t xml:space="preserve"> e os recursos utilizados na ap</w:t>
      </w:r>
      <w:r>
        <w:rPr>
          <w:rFonts w:cs="Times New Roman"/>
          <w:szCs w:val="24"/>
        </w:rPr>
        <w:t xml:space="preserve">rendizagem de Ciências Naturais. </w:t>
      </w:r>
      <w:r w:rsidR="00295EBE" w:rsidRPr="003A7319">
        <w:rPr>
          <w:rFonts w:cs="Times New Roman"/>
          <w:szCs w:val="24"/>
        </w:rPr>
        <w:t xml:space="preserve"> </w:t>
      </w:r>
      <w:r>
        <w:rPr>
          <w:rFonts w:cs="Times New Roman"/>
          <w:szCs w:val="24"/>
        </w:rPr>
        <w:t>Como esse(a) aluno(a) se vê e sua auto aceitação; como se dão</w:t>
      </w:r>
      <w:r w:rsidR="00295EBE" w:rsidRPr="003A7319">
        <w:rPr>
          <w:rFonts w:cs="Times New Roman"/>
          <w:szCs w:val="24"/>
        </w:rPr>
        <w:t xml:space="preserve"> as suas relações com </w:t>
      </w:r>
      <w:r w:rsidR="003F6A31">
        <w:rPr>
          <w:rFonts w:cs="Times New Roman"/>
          <w:szCs w:val="24"/>
        </w:rPr>
        <w:t>os sujeitos de seu dia-a-dia</w:t>
      </w:r>
      <w:r w:rsidR="00295EBE" w:rsidRPr="003A7319">
        <w:rPr>
          <w:rFonts w:cs="Times New Roman"/>
          <w:szCs w:val="24"/>
        </w:rPr>
        <w:t xml:space="preserve"> (</w:t>
      </w:r>
      <w:r w:rsidR="003F6A31" w:rsidRPr="003A7319">
        <w:rPr>
          <w:rFonts w:cs="Times New Roman"/>
          <w:szCs w:val="24"/>
        </w:rPr>
        <w:t>familiares</w:t>
      </w:r>
      <w:r w:rsidR="003F6A31">
        <w:rPr>
          <w:rFonts w:cs="Times New Roman"/>
          <w:szCs w:val="24"/>
        </w:rPr>
        <w:t xml:space="preserve">, </w:t>
      </w:r>
      <w:r w:rsidR="00295EBE" w:rsidRPr="003A7319">
        <w:rPr>
          <w:rFonts w:cs="Times New Roman"/>
          <w:szCs w:val="24"/>
        </w:rPr>
        <w:t>colegas, professores, e</w:t>
      </w:r>
      <w:r w:rsidR="003F6A31">
        <w:rPr>
          <w:rFonts w:cs="Times New Roman"/>
          <w:szCs w:val="24"/>
        </w:rPr>
        <w:t>ntre</w:t>
      </w:r>
      <w:r w:rsidR="00295EBE" w:rsidRPr="003A7319">
        <w:rPr>
          <w:rFonts w:cs="Times New Roman"/>
          <w:szCs w:val="24"/>
        </w:rPr>
        <w:t xml:space="preserve"> outros), </w:t>
      </w:r>
      <w:r>
        <w:rPr>
          <w:rFonts w:cs="Times New Roman"/>
          <w:szCs w:val="24"/>
        </w:rPr>
        <w:t xml:space="preserve">quais </w:t>
      </w:r>
      <w:r w:rsidR="00295EBE" w:rsidRPr="003A7319">
        <w:rPr>
          <w:rFonts w:cs="Times New Roman"/>
          <w:szCs w:val="24"/>
        </w:rPr>
        <w:t>barreiras enfrenta</w:t>
      </w:r>
      <w:r>
        <w:rPr>
          <w:rFonts w:cs="Times New Roman"/>
          <w:szCs w:val="24"/>
        </w:rPr>
        <w:t>m</w:t>
      </w:r>
      <w:r w:rsidR="00295EBE" w:rsidRPr="003A7319">
        <w:rPr>
          <w:rFonts w:cs="Times New Roman"/>
          <w:szCs w:val="24"/>
        </w:rPr>
        <w:t xml:space="preserve"> na escola e </w:t>
      </w:r>
      <w:r>
        <w:rPr>
          <w:rFonts w:cs="Times New Roman"/>
          <w:szCs w:val="24"/>
        </w:rPr>
        <w:t>em</w:t>
      </w:r>
      <w:r w:rsidR="00295EBE" w:rsidRPr="003A7319">
        <w:rPr>
          <w:rFonts w:cs="Times New Roman"/>
          <w:szCs w:val="24"/>
        </w:rPr>
        <w:t xml:space="preserve"> seu cotidiano. </w:t>
      </w:r>
    </w:p>
    <w:p w14:paraId="3133A702" w14:textId="77777777" w:rsidR="00CA0082" w:rsidRDefault="009024C0" w:rsidP="00742DFF">
      <w:pPr>
        <w:spacing w:line="360" w:lineRule="auto"/>
        <w:ind w:firstLine="708"/>
        <w:rPr>
          <w:rFonts w:cs="Times New Roman"/>
          <w:szCs w:val="24"/>
        </w:rPr>
      </w:pPr>
      <w:r w:rsidRPr="009024C0">
        <w:rPr>
          <w:rFonts w:cs="Times New Roman"/>
          <w:szCs w:val="24"/>
        </w:rPr>
        <w:t>Souza e Sousa</w:t>
      </w:r>
      <w:r w:rsidR="00295EBE" w:rsidRPr="009024C0">
        <w:rPr>
          <w:rFonts w:cs="Times New Roman"/>
          <w:szCs w:val="24"/>
        </w:rPr>
        <w:t xml:space="preserve"> </w:t>
      </w:r>
      <w:r w:rsidR="00CA0082" w:rsidRPr="009024C0">
        <w:rPr>
          <w:rFonts w:cs="Times New Roman"/>
          <w:szCs w:val="24"/>
        </w:rPr>
        <w:t>(</w:t>
      </w:r>
      <w:r w:rsidRPr="009024C0">
        <w:rPr>
          <w:rFonts w:cs="Times New Roman"/>
          <w:szCs w:val="24"/>
        </w:rPr>
        <w:t>2013</w:t>
      </w:r>
      <w:r>
        <w:rPr>
          <w:rFonts w:cs="Times New Roman"/>
          <w:szCs w:val="24"/>
        </w:rPr>
        <w:t>,</w:t>
      </w:r>
      <w:r w:rsidRPr="003A7319">
        <w:rPr>
          <w:rFonts w:cs="Times New Roman"/>
          <w:szCs w:val="24"/>
        </w:rPr>
        <w:t xml:space="preserve"> </w:t>
      </w:r>
      <w:r w:rsidR="00295EBE" w:rsidRPr="003A7319">
        <w:rPr>
          <w:rFonts w:cs="Times New Roman"/>
          <w:szCs w:val="24"/>
        </w:rPr>
        <w:t>p.3536) prop</w:t>
      </w:r>
      <w:r w:rsidR="00CA0082">
        <w:rPr>
          <w:rFonts w:cs="Times New Roman"/>
          <w:szCs w:val="24"/>
        </w:rPr>
        <w:t>õe</w:t>
      </w:r>
      <w:r w:rsidR="00002865">
        <w:rPr>
          <w:rFonts w:cs="Times New Roman"/>
          <w:szCs w:val="24"/>
        </w:rPr>
        <w:t>m</w:t>
      </w:r>
      <w:r w:rsidR="00295EBE" w:rsidRPr="003A7319">
        <w:rPr>
          <w:rFonts w:cs="Times New Roman"/>
          <w:szCs w:val="24"/>
        </w:rPr>
        <w:t xml:space="preserve"> </w:t>
      </w:r>
    </w:p>
    <w:p w14:paraId="3133A703" w14:textId="77777777" w:rsidR="0005716F" w:rsidRPr="00CA0082" w:rsidRDefault="00295EBE" w:rsidP="00CA0082">
      <w:pPr>
        <w:spacing w:after="0" w:line="240" w:lineRule="auto"/>
        <w:ind w:left="2268"/>
        <w:rPr>
          <w:rFonts w:cs="Times New Roman"/>
          <w:color w:val="333333"/>
          <w:sz w:val="20"/>
          <w:szCs w:val="20"/>
          <w:highlight w:val="yellow"/>
          <w:shd w:val="clear" w:color="auto" w:fill="FFFFFF"/>
        </w:rPr>
      </w:pPr>
      <w:r w:rsidRPr="00CA0082">
        <w:rPr>
          <w:rFonts w:cs="Times New Roman"/>
          <w:sz w:val="20"/>
          <w:szCs w:val="20"/>
        </w:rPr>
        <w:t>atividade</w:t>
      </w:r>
      <w:r w:rsidR="00CA0082" w:rsidRPr="00CA0082">
        <w:rPr>
          <w:rFonts w:cs="Times New Roman"/>
          <w:sz w:val="20"/>
          <w:szCs w:val="20"/>
        </w:rPr>
        <w:t>s</w:t>
      </w:r>
      <w:r w:rsidRPr="00CA0082">
        <w:rPr>
          <w:rFonts w:cs="Times New Roman"/>
          <w:sz w:val="20"/>
          <w:szCs w:val="20"/>
        </w:rPr>
        <w:t xml:space="preserve"> que estimulem o uso dos diferentes sentidos, excluída a visão, na aprendizagem das Ciências, observando a dinâmica do processo apoiado nos objetos reais ou em modelos que favoreçam a interação do aluno cego com os objetos em estudo e escolher alternativas eficazes de avaliação da aprendizagem do aluno cego, no âmbito das Ciências Naturais. </w:t>
      </w:r>
      <w:r w:rsidR="00CA0082" w:rsidRPr="00CA0082">
        <w:rPr>
          <w:rFonts w:cs="Times New Roman"/>
          <w:sz w:val="20"/>
          <w:szCs w:val="20"/>
        </w:rPr>
        <w:t>M</w:t>
      </w:r>
      <w:r w:rsidRPr="00CA0082">
        <w:rPr>
          <w:rFonts w:cs="Times New Roman"/>
          <w:sz w:val="20"/>
          <w:szCs w:val="20"/>
        </w:rPr>
        <w:t>ateriais concretos, modelag</w:t>
      </w:r>
      <w:r w:rsidR="00CA0082" w:rsidRPr="00CA0082">
        <w:rPr>
          <w:rFonts w:cs="Times New Roman"/>
          <w:sz w:val="20"/>
          <w:szCs w:val="20"/>
        </w:rPr>
        <w:t>em, modelos icônicos. Motivando o Deficiente Visual</w:t>
      </w:r>
      <w:r w:rsidRPr="00CA0082">
        <w:rPr>
          <w:rFonts w:cs="Times New Roman"/>
          <w:sz w:val="20"/>
          <w:szCs w:val="20"/>
        </w:rPr>
        <w:t xml:space="preserve"> a explorar e manipular objetos e modelos para obter uma aprendizagem significativa, permitindo a representação do que foi observado, por modelagem do que foi construído mentalmente pelo aluno, através da exploração do concreto.</w:t>
      </w:r>
    </w:p>
    <w:p w14:paraId="3133A704" w14:textId="77777777" w:rsidR="00027236" w:rsidRPr="00742DFF" w:rsidRDefault="00CA0082" w:rsidP="00615B17">
      <w:pPr>
        <w:spacing w:before="120" w:after="120" w:line="360" w:lineRule="auto"/>
        <w:ind w:firstLine="1134"/>
        <w:rPr>
          <w:rFonts w:cs="Times New Roman"/>
          <w:szCs w:val="24"/>
          <w:shd w:val="clear" w:color="auto" w:fill="FFFFFF"/>
        </w:rPr>
      </w:pPr>
      <w:r w:rsidRPr="00742DFF">
        <w:rPr>
          <w:rFonts w:cs="Times New Roman"/>
          <w:szCs w:val="24"/>
          <w:shd w:val="clear" w:color="auto" w:fill="FFFFFF"/>
        </w:rPr>
        <w:t xml:space="preserve">O projeto pedagógico da escola direciona as ações do professor, que deve assumir o compromisso com a diversidade e com a equalização de oportunidades. O </w:t>
      </w:r>
      <w:r w:rsidR="00AE7108" w:rsidRPr="00742DFF">
        <w:rPr>
          <w:rFonts w:cs="Times New Roman"/>
          <w:szCs w:val="24"/>
          <w:shd w:val="clear" w:color="auto" w:fill="FFFFFF"/>
        </w:rPr>
        <w:t xml:space="preserve">professor, como </w:t>
      </w:r>
      <w:r w:rsidRPr="00742DFF">
        <w:rPr>
          <w:rFonts w:cs="Times New Roman"/>
          <w:szCs w:val="24"/>
          <w:shd w:val="clear" w:color="auto" w:fill="FFFFFF"/>
        </w:rPr>
        <w:t xml:space="preserve">planejador e </w:t>
      </w:r>
      <w:r w:rsidR="00AE7108" w:rsidRPr="00742DFF">
        <w:rPr>
          <w:rFonts w:cs="Times New Roman"/>
          <w:szCs w:val="24"/>
          <w:shd w:val="clear" w:color="auto" w:fill="FFFFFF"/>
        </w:rPr>
        <w:t xml:space="preserve">organizador da sala de aula, guia e orienta as atividades dos </w:t>
      </w:r>
      <w:r w:rsidRPr="00742DFF">
        <w:rPr>
          <w:rFonts w:cs="Times New Roman"/>
          <w:szCs w:val="24"/>
          <w:shd w:val="clear" w:color="auto" w:fill="FFFFFF"/>
        </w:rPr>
        <w:t>estudante</w:t>
      </w:r>
      <w:r w:rsidR="00AE7108" w:rsidRPr="00742DFF">
        <w:rPr>
          <w:rFonts w:cs="Times New Roman"/>
          <w:szCs w:val="24"/>
          <w:shd w:val="clear" w:color="auto" w:fill="FFFFFF"/>
        </w:rPr>
        <w:t xml:space="preserve">s para </w:t>
      </w:r>
      <w:r w:rsidRPr="00742DFF">
        <w:rPr>
          <w:rFonts w:cs="Times New Roman"/>
          <w:szCs w:val="24"/>
          <w:shd w:val="clear" w:color="auto" w:fill="FFFFFF"/>
        </w:rPr>
        <w:t xml:space="preserve">sua </w:t>
      </w:r>
      <w:r w:rsidR="00AE7108" w:rsidRPr="00742DFF">
        <w:rPr>
          <w:rFonts w:cs="Times New Roman"/>
          <w:szCs w:val="24"/>
          <w:shd w:val="clear" w:color="auto" w:fill="FFFFFF"/>
        </w:rPr>
        <w:t>aquisição dos saberes e competências</w:t>
      </w:r>
      <w:r w:rsidRPr="00742DFF">
        <w:rPr>
          <w:rFonts w:cs="Times New Roman"/>
          <w:szCs w:val="24"/>
          <w:shd w:val="clear" w:color="auto" w:fill="FFFFFF"/>
        </w:rPr>
        <w:t xml:space="preserve">, privilegiando a colaboração </w:t>
      </w:r>
      <w:r w:rsidR="00027236" w:rsidRPr="00742DFF">
        <w:rPr>
          <w:rFonts w:cs="Times New Roman"/>
          <w:szCs w:val="24"/>
          <w:shd w:val="clear" w:color="auto" w:fill="FFFFFF"/>
        </w:rPr>
        <w:t>entre os estudantes, tenham eles deficiências ou não</w:t>
      </w:r>
      <w:r w:rsidRPr="00742DFF">
        <w:rPr>
          <w:rFonts w:cs="Times New Roman"/>
          <w:szCs w:val="24"/>
          <w:shd w:val="clear" w:color="auto" w:fill="FFFFFF"/>
        </w:rPr>
        <w:t>.</w:t>
      </w:r>
      <w:r w:rsidR="00AE7108" w:rsidRPr="00742DFF">
        <w:rPr>
          <w:rFonts w:cs="Times New Roman"/>
          <w:szCs w:val="24"/>
          <w:shd w:val="clear" w:color="auto" w:fill="FFFFFF"/>
        </w:rPr>
        <w:t xml:space="preserve"> </w:t>
      </w:r>
    </w:p>
    <w:p w14:paraId="3133A705" w14:textId="77777777" w:rsidR="00E77033" w:rsidRPr="00742DFF" w:rsidRDefault="00CA0082" w:rsidP="00027236">
      <w:pPr>
        <w:spacing w:after="0" w:line="240" w:lineRule="auto"/>
        <w:ind w:left="2268"/>
        <w:rPr>
          <w:rFonts w:cs="Times New Roman"/>
          <w:sz w:val="20"/>
          <w:szCs w:val="20"/>
          <w:shd w:val="clear" w:color="auto" w:fill="FFFFFF"/>
        </w:rPr>
      </w:pPr>
      <w:r w:rsidRPr="00742DFF">
        <w:rPr>
          <w:rFonts w:eastAsia="Times New Roman" w:cs="Times New Roman"/>
          <w:sz w:val="20"/>
          <w:szCs w:val="20"/>
          <w:lang w:eastAsia="pt-BR"/>
        </w:rPr>
        <w:t xml:space="preserve">Em uma proposta de Aprendizagem Colaborativa, os </w:t>
      </w:r>
      <w:r w:rsidR="00027236" w:rsidRPr="00742DFF">
        <w:rPr>
          <w:rFonts w:eastAsia="Times New Roman" w:cs="Times New Roman"/>
          <w:sz w:val="20"/>
          <w:szCs w:val="20"/>
          <w:lang w:eastAsia="pt-BR"/>
        </w:rPr>
        <w:t>estudante</w:t>
      </w:r>
      <w:r w:rsidRPr="00742DFF">
        <w:rPr>
          <w:rFonts w:eastAsia="Times New Roman" w:cs="Times New Roman"/>
          <w:sz w:val="20"/>
          <w:szCs w:val="20"/>
          <w:lang w:eastAsia="pt-BR"/>
        </w:rPr>
        <w:t>s</w:t>
      </w:r>
      <w:r w:rsidR="00027236" w:rsidRPr="00742DFF">
        <w:rPr>
          <w:rFonts w:eastAsia="Times New Roman" w:cs="Times New Roman"/>
          <w:sz w:val="20"/>
          <w:szCs w:val="20"/>
          <w:lang w:eastAsia="pt-BR"/>
        </w:rPr>
        <w:t>, que possuem um papel ativo,</w:t>
      </w:r>
      <w:r w:rsidRPr="00742DFF">
        <w:rPr>
          <w:rFonts w:eastAsia="Times New Roman" w:cs="Times New Roman"/>
          <w:sz w:val="20"/>
          <w:szCs w:val="20"/>
          <w:lang w:eastAsia="pt-BR"/>
        </w:rPr>
        <w:t xml:space="preserve"> constroem coletivamente seu conhecimento por meio de uma troca constante de informações, de pontos de vista, de questionamentos, de resoluções de questões e de avaliações</w:t>
      </w:r>
      <w:r w:rsidR="00027236" w:rsidRPr="00742DFF">
        <w:rPr>
          <w:rFonts w:cs="Times New Roman"/>
          <w:sz w:val="20"/>
          <w:szCs w:val="20"/>
          <w:shd w:val="clear" w:color="auto" w:fill="FFFFFF"/>
        </w:rPr>
        <w:t xml:space="preserve">. </w:t>
      </w:r>
      <w:r w:rsidR="00E77033" w:rsidRPr="00742DFF">
        <w:rPr>
          <w:rFonts w:eastAsia="Times New Roman" w:cs="Times New Roman"/>
          <w:sz w:val="20"/>
          <w:szCs w:val="20"/>
          <w:lang w:eastAsia="pt-BR"/>
        </w:rPr>
        <w:t xml:space="preserve">A </w:t>
      </w:r>
      <w:r w:rsidR="00E77033" w:rsidRPr="00742DFF">
        <w:rPr>
          <w:rFonts w:eastAsia="Times New Roman" w:cs="Times New Roman"/>
          <w:i/>
          <w:iCs/>
          <w:sz w:val="20"/>
          <w:szCs w:val="20"/>
          <w:lang w:eastAsia="pt-BR"/>
        </w:rPr>
        <w:t xml:space="preserve">colaboração </w:t>
      </w:r>
      <w:r w:rsidR="00E77033" w:rsidRPr="00742DFF">
        <w:rPr>
          <w:rFonts w:eastAsia="Times New Roman" w:cs="Times New Roman"/>
          <w:sz w:val="20"/>
          <w:szCs w:val="20"/>
          <w:lang w:eastAsia="pt-BR"/>
        </w:rPr>
        <w:t>é uma filosofia de interação e um estilo de vida pessoal</w:t>
      </w:r>
      <w:r w:rsidR="00027236" w:rsidRPr="00742DFF">
        <w:rPr>
          <w:rFonts w:eastAsia="Times New Roman" w:cs="Times New Roman"/>
          <w:sz w:val="20"/>
          <w:szCs w:val="20"/>
          <w:lang w:eastAsia="pt-BR"/>
        </w:rPr>
        <w:t xml:space="preserve">, </w:t>
      </w:r>
      <w:r w:rsidR="00E77033" w:rsidRPr="00742DFF">
        <w:rPr>
          <w:rFonts w:eastAsia="Times New Roman" w:cs="Times New Roman"/>
          <w:sz w:val="20"/>
          <w:szCs w:val="20"/>
          <w:lang w:eastAsia="pt-BR"/>
        </w:rPr>
        <w:t xml:space="preserve">respeita e destaca as habilidades e contribuições individuais de cada membro do grupo </w:t>
      </w:r>
      <w:r w:rsidR="00E77033" w:rsidRPr="00742DFF">
        <w:rPr>
          <w:rFonts w:cs="Times New Roman"/>
          <w:sz w:val="20"/>
          <w:szCs w:val="20"/>
          <w:shd w:val="clear" w:color="auto" w:fill="FFFFFF"/>
        </w:rPr>
        <w:t>(</w:t>
      </w:r>
      <w:r w:rsidR="00027236" w:rsidRPr="00742DFF">
        <w:rPr>
          <w:rFonts w:cs="Times New Roman"/>
          <w:sz w:val="20"/>
          <w:szCs w:val="20"/>
          <w:shd w:val="clear" w:color="auto" w:fill="FFFFFF"/>
        </w:rPr>
        <w:t>PANITZ</w:t>
      </w:r>
      <w:r w:rsidR="00A9160E">
        <w:rPr>
          <w:rFonts w:cs="Times New Roman"/>
          <w:sz w:val="20"/>
          <w:szCs w:val="20"/>
          <w:shd w:val="clear" w:color="auto" w:fill="FFFFFF"/>
        </w:rPr>
        <w:t>,</w:t>
      </w:r>
      <w:r w:rsidR="00027236" w:rsidRPr="00742DFF">
        <w:rPr>
          <w:rFonts w:cs="Times New Roman"/>
          <w:sz w:val="20"/>
          <w:szCs w:val="20"/>
          <w:shd w:val="clear" w:color="auto" w:fill="FFFFFF"/>
        </w:rPr>
        <w:t xml:space="preserve"> 1996).</w:t>
      </w:r>
    </w:p>
    <w:p w14:paraId="3133A706" w14:textId="77777777" w:rsidR="00027236" w:rsidRDefault="00027236" w:rsidP="005B7256">
      <w:pPr>
        <w:ind w:firstLine="708"/>
        <w:rPr>
          <w:rFonts w:cs="Times New Roman"/>
          <w:szCs w:val="24"/>
        </w:rPr>
      </w:pPr>
    </w:p>
    <w:p w14:paraId="3133A707" w14:textId="77777777" w:rsidR="00027236" w:rsidRDefault="00AE7108" w:rsidP="00615B17">
      <w:pPr>
        <w:ind w:firstLine="1134"/>
        <w:rPr>
          <w:rFonts w:cs="Times New Roman"/>
          <w:color w:val="333333"/>
          <w:szCs w:val="24"/>
          <w:shd w:val="clear" w:color="auto" w:fill="FFFFFF"/>
        </w:rPr>
      </w:pPr>
      <w:r w:rsidRPr="00742DFF">
        <w:rPr>
          <w:rFonts w:cs="Times New Roman"/>
          <w:szCs w:val="24"/>
          <w:shd w:val="clear" w:color="auto" w:fill="FFFFFF"/>
        </w:rPr>
        <w:t xml:space="preserve">Quando os procedimentos de ensino privilegiam a construção coletiva e são organizados com base nas necessidades dos </w:t>
      </w:r>
      <w:r w:rsidR="00742DFF">
        <w:rPr>
          <w:rFonts w:cs="Times New Roman"/>
          <w:szCs w:val="24"/>
          <w:shd w:val="clear" w:color="auto" w:fill="FFFFFF"/>
        </w:rPr>
        <w:t>estudante</w:t>
      </w:r>
      <w:r w:rsidRPr="00742DFF">
        <w:rPr>
          <w:rFonts w:cs="Times New Roman"/>
          <w:szCs w:val="24"/>
          <w:shd w:val="clear" w:color="auto" w:fill="FFFFFF"/>
        </w:rPr>
        <w:t xml:space="preserve">s, leva-se em conta os diferentes estilos, ritmos e interesses de aprendizagem de cada um. Ou seja, todos os estudantes são diferentes e suas necessidades educacionais poderão requerer apoio e recursos diferenciados. </w:t>
      </w:r>
    </w:p>
    <w:p w14:paraId="3133A708" w14:textId="77777777" w:rsidR="00D72F1D" w:rsidRPr="00742DFF" w:rsidRDefault="00D72F1D" w:rsidP="00027236">
      <w:pPr>
        <w:ind w:left="2268"/>
        <w:rPr>
          <w:rFonts w:cs="Times New Roman"/>
          <w:sz w:val="20"/>
          <w:szCs w:val="20"/>
        </w:rPr>
      </w:pPr>
      <w:r w:rsidRPr="00742DFF">
        <w:rPr>
          <w:rFonts w:cs="Times New Roman"/>
          <w:sz w:val="20"/>
          <w:szCs w:val="20"/>
          <w:shd w:val="clear" w:color="auto" w:fill="FFFFFF"/>
        </w:rPr>
        <w:lastRenderedPageBreak/>
        <w:t>O(a) aluno(a) deficiente visual aprende por meio da</w:t>
      </w:r>
      <w:r w:rsidRPr="00742DFF">
        <w:rPr>
          <w:rFonts w:cs="Times New Roman"/>
          <w:sz w:val="20"/>
          <w:szCs w:val="20"/>
        </w:rPr>
        <w:t xml:space="preserve"> interação das sensações, discriminação, identificações e reconhecimento do objeto por ele(a), permitem-lhe diferenciar e especificar a informação que será utilizada como percepção, sendo transformada em apre</w:t>
      </w:r>
      <w:r w:rsidR="002E6B18" w:rsidRPr="00742DFF">
        <w:rPr>
          <w:rFonts w:cs="Times New Roman"/>
          <w:sz w:val="20"/>
          <w:szCs w:val="20"/>
        </w:rPr>
        <w:t>ndizagem e novo conhecimento  (</w:t>
      </w:r>
      <w:r w:rsidRPr="00742DFF">
        <w:rPr>
          <w:rFonts w:cs="Times New Roman"/>
          <w:sz w:val="20"/>
          <w:szCs w:val="20"/>
        </w:rPr>
        <w:t>Souza e Sousa, 2013, p.3533).</w:t>
      </w:r>
    </w:p>
    <w:p w14:paraId="3133A709" w14:textId="77777777" w:rsidR="00742DFF" w:rsidRPr="003F6A31" w:rsidRDefault="003F6A31" w:rsidP="00615B17">
      <w:pPr>
        <w:spacing w:line="360" w:lineRule="auto"/>
        <w:ind w:firstLine="1134"/>
        <w:rPr>
          <w:rFonts w:cs="Times New Roman"/>
          <w:szCs w:val="24"/>
        </w:rPr>
      </w:pPr>
      <w:r w:rsidRPr="003F6A31">
        <w:rPr>
          <w:rFonts w:cs="Times New Roman"/>
          <w:color w:val="333333"/>
          <w:szCs w:val="24"/>
        </w:rPr>
        <w:t xml:space="preserve">Recursos pedagógicos </w:t>
      </w:r>
      <w:r w:rsidR="009024C0">
        <w:rPr>
          <w:rFonts w:cs="Times New Roman"/>
          <w:color w:val="333333"/>
          <w:szCs w:val="24"/>
        </w:rPr>
        <w:t xml:space="preserve">e atividades </w:t>
      </w:r>
      <w:r w:rsidRPr="003F6A31">
        <w:rPr>
          <w:rFonts w:cs="Times New Roman"/>
          <w:color w:val="333333"/>
          <w:szCs w:val="24"/>
        </w:rPr>
        <w:t xml:space="preserve">precisam ser especificamente desenhados ou adaptados, considerando a autonomia e a segurança do estudante cego; elementos especiais para facilitar a comunicação, a informação e a </w:t>
      </w:r>
      <w:r w:rsidRPr="009024C0">
        <w:rPr>
          <w:rFonts w:cs="Times New Roman"/>
          <w:color w:val="333333"/>
          <w:szCs w:val="24"/>
        </w:rPr>
        <w:t>sinalização</w:t>
      </w:r>
      <w:r w:rsidR="009024C0" w:rsidRPr="009024C0">
        <w:rPr>
          <w:rFonts w:cs="Times New Roman"/>
          <w:szCs w:val="24"/>
        </w:rPr>
        <w:t xml:space="preserve"> que </w:t>
      </w:r>
      <w:r w:rsidR="00002865" w:rsidRPr="009024C0">
        <w:rPr>
          <w:rFonts w:cs="Times New Roman"/>
          <w:szCs w:val="24"/>
        </w:rPr>
        <w:t>favoreçam</w:t>
      </w:r>
      <w:r w:rsidR="009024C0" w:rsidRPr="009024C0">
        <w:rPr>
          <w:rFonts w:cs="Times New Roman"/>
          <w:szCs w:val="24"/>
        </w:rPr>
        <w:t xml:space="preserve"> a interação do aluno </w:t>
      </w:r>
      <w:r w:rsidR="00002865">
        <w:rPr>
          <w:rFonts w:cs="Times New Roman"/>
          <w:szCs w:val="24"/>
        </w:rPr>
        <w:t>c</w:t>
      </w:r>
      <w:r w:rsidR="009024C0" w:rsidRPr="009024C0">
        <w:rPr>
          <w:rFonts w:cs="Times New Roman"/>
          <w:szCs w:val="24"/>
        </w:rPr>
        <w:t>ego com o objeto de estudo</w:t>
      </w:r>
      <w:r w:rsidRPr="009024C0">
        <w:rPr>
          <w:rFonts w:cs="Times New Roman"/>
          <w:color w:val="333333"/>
          <w:szCs w:val="24"/>
        </w:rPr>
        <w:t>;</w:t>
      </w:r>
      <w:r w:rsidRPr="003F6A31">
        <w:rPr>
          <w:rFonts w:cs="Times New Roman"/>
          <w:color w:val="333333"/>
          <w:szCs w:val="24"/>
        </w:rPr>
        <w:t xml:space="preserve"> adaptações ambientais e outras que garantam o acesso, a autonomia total ou assistida deve ser proporcionada (MAZZOTA, 2006</w:t>
      </w:r>
      <w:r w:rsidRPr="009024C0">
        <w:rPr>
          <w:rFonts w:cs="Times New Roman"/>
          <w:color w:val="333333"/>
          <w:szCs w:val="24"/>
        </w:rPr>
        <w:t>)</w:t>
      </w:r>
      <w:r w:rsidR="009024C0" w:rsidRPr="009024C0">
        <w:rPr>
          <w:rFonts w:cs="Times New Roman"/>
          <w:color w:val="333333"/>
          <w:szCs w:val="24"/>
        </w:rPr>
        <w:t>,</w:t>
      </w:r>
      <w:r w:rsidR="009024C0" w:rsidRPr="009024C0">
        <w:rPr>
          <w:rFonts w:cs="Times New Roman"/>
          <w:szCs w:val="24"/>
        </w:rPr>
        <w:t xml:space="preserve"> de forma a fazê-los construir o seu saber “experimentando”, o objeto/conteúdo, sob a forma de </w:t>
      </w:r>
      <w:proofErr w:type="spellStart"/>
      <w:r w:rsidR="009024C0" w:rsidRPr="009024C0">
        <w:rPr>
          <w:rFonts w:cs="Times New Roman"/>
          <w:szCs w:val="24"/>
        </w:rPr>
        <w:t>realia</w:t>
      </w:r>
      <w:proofErr w:type="spellEnd"/>
      <w:r w:rsidR="009024C0" w:rsidRPr="009024C0">
        <w:rPr>
          <w:rFonts w:cs="Times New Roman"/>
          <w:szCs w:val="24"/>
        </w:rPr>
        <w:t xml:space="preserve"> ou modelos icônicos e analógicos, que são representações da realidade em maior ou menor escala, para que eles possam explorar todos os </w:t>
      </w:r>
      <w:r w:rsidR="009024C0">
        <w:rPr>
          <w:rFonts w:cs="Times New Roman"/>
          <w:szCs w:val="24"/>
        </w:rPr>
        <w:t xml:space="preserve">demais </w:t>
      </w:r>
      <w:r w:rsidR="009024C0" w:rsidRPr="009024C0">
        <w:rPr>
          <w:rFonts w:cs="Times New Roman"/>
          <w:szCs w:val="24"/>
        </w:rPr>
        <w:t>sentidos</w:t>
      </w:r>
      <w:r w:rsidR="00002865">
        <w:rPr>
          <w:rFonts w:cs="Times New Roman"/>
          <w:szCs w:val="24"/>
        </w:rPr>
        <w:t>,</w:t>
      </w:r>
      <w:r w:rsidR="009024C0" w:rsidRPr="009024C0">
        <w:rPr>
          <w:rFonts w:cs="Times New Roman"/>
          <w:szCs w:val="24"/>
        </w:rPr>
        <w:t xml:space="preserve"> exceto a visão.</w:t>
      </w:r>
    </w:p>
    <w:p w14:paraId="3133A70A" w14:textId="77777777" w:rsidR="00D72F1D" w:rsidRPr="009024C0" w:rsidRDefault="009024C0" w:rsidP="00615B17">
      <w:pPr>
        <w:spacing w:line="360" w:lineRule="auto"/>
        <w:ind w:firstLine="1134"/>
        <w:rPr>
          <w:rFonts w:cs="Times New Roman"/>
          <w:color w:val="333333"/>
          <w:szCs w:val="24"/>
          <w:shd w:val="clear" w:color="auto" w:fill="FFFFFF"/>
        </w:rPr>
      </w:pPr>
      <w:r w:rsidRPr="009024C0">
        <w:rPr>
          <w:rFonts w:cs="Times New Roman"/>
          <w:color w:val="333333"/>
          <w:szCs w:val="24"/>
          <w:shd w:val="clear" w:color="auto" w:fill="FFFFFF"/>
        </w:rPr>
        <w:t xml:space="preserve">A avaliação da aprendizagem, por sua vez, deverá ser coerente com os objetivos, as atividades e os recursos selecionados. Se o processo de aprendizagem for redimensionado, o procedimento de avaliação também deverá ser. Assim, </w:t>
      </w:r>
      <w:r w:rsidRPr="004B226A">
        <w:rPr>
          <w:rFonts w:cs="Times New Roman"/>
          <w:i/>
          <w:color w:val="333333"/>
          <w:szCs w:val="24"/>
          <w:shd w:val="clear" w:color="auto" w:fill="FFFFFF"/>
        </w:rPr>
        <w:t>o professor deverá p</w:t>
      </w:r>
      <w:r w:rsidR="00480932" w:rsidRPr="004B226A">
        <w:rPr>
          <w:rFonts w:cs="Times New Roman"/>
          <w:i/>
          <w:szCs w:val="24"/>
        </w:rPr>
        <w:t xml:space="preserve">ropor maneiras alternativas e mais eficazes, de avaliação da aprendizagem de Ciências Naturais para alunos </w:t>
      </w:r>
      <w:r w:rsidRPr="004B226A">
        <w:rPr>
          <w:rFonts w:cs="Times New Roman"/>
          <w:i/>
          <w:szCs w:val="24"/>
        </w:rPr>
        <w:t>c</w:t>
      </w:r>
      <w:r w:rsidR="00480932" w:rsidRPr="004B226A">
        <w:rPr>
          <w:rFonts w:cs="Times New Roman"/>
          <w:i/>
          <w:szCs w:val="24"/>
        </w:rPr>
        <w:t>egos</w:t>
      </w:r>
      <w:r w:rsidR="00002865">
        <w:rPr>
          <w:rFonts w:cs="Times New Roman"/>
          <w:szCs w:val="24"/>
        </w:rPr>
        <w:t xml:space="preserve"> </w:t>
      </w:r>
      <w:r w:rsidR="00002865" w:rsidRPr="00002865">
        <w:rPr>
          <w:rFonts w:cs="Times New Roman"/>
          <w:szCs w:val="24"/>
        </w:rPr>
        <w:t>(S</w:t>
      </w:r>
      <w:r w:rsidR="004B226A" w:rsidRPr="00002865">
        <w:rPr>
          <w:rFonts w:cs="Times New Roman"/>
          <w:szCs w:val="24"/>
        </w:rPr>
        <w:t>OUZA</w:t>
      </w:r>
      <w:r w:rsidR="00002865" w:rsidRPr="00002865">
        <w:rPr>
          <w:rFonts w:cs="Times New Roman"/>
          <w:szCs w:val="24"/>
        </w:rPr>
        <w:t xml:space="preserve"> e </w:t>
      </w:r>
      <w:r w:rsidR="004B226A" w:rsidRPr="00002865">
        <w:rPr>
          <w:rFonts w:cs="Times New Roman"/>
          <w:szCs w:val="24"/>
        </w:rPr>
        <w:t>SOUSA</w:t>
      </w:r>
      <w:r w:rsidR="00002865" w:rsidRPr="00002865">
        <w:rPr>
          <w:rFonts w:cs="Times New Roman"/>
          <w:szCs w:val="24"/>
        </w:rPr>
        <w:t>, 2013, p.3533).</w:t>
      </w:r>
    </w:p>
    <w:p w14:paraId="3133A70B" w14:textId="77777777" w:rsidR="00A61453" w:rsidRDefault="004B5CC6" w:rsidP="00615B17">
      <w:pPr>
        <w:spacing w:line="360" w:lineRule="auto"/>
        <w:ind w:firstLine="1134"/>
        <w:rPr>
          <w:rFonts w:cs="Times New Roman"/>
          <w:szCs w:val="24"/>
        </w:rPr>
      </w:pPr>
      <w:r w:rsidRPr="003A7319">
        <w:rPr>
          <w:rFonts w:cs="Times New Roman"/>
          <w:szCs w:val="24"/>
        </w:rPr>
        <w:t>Na escola</w:t>
      </w:r>
      <w:r w:rsidR="00A61453">
        <w:rPr>
          <w:rFonts w:cs="Times New Roman"/>
          <w:szCs w:val="24"/>
        </w:rPr>
        <w:t>,</w:t>
      </w:r>
      <w:r w:rsidRPr="003A7319">
        <w:rPr>
          <w:rFonts w:cs="Times New Roman"/>
          <w:szCs w:val="24"/>
        </w:rPr>
        <w:t xml:space="preserve"> os alunos com </w:t>
      </w:r>
      <w:r w:rsidR="00002865">
        <w:rPr>
          <w:rFonts w:cs="Times New Roman"/>
          <w:szCs w:val="24"/>
        </w:rPr>
        <w:t>d</w:t>
      </w:r>
      <w:r w:rsidRPr="003A7319">
        <w:rPr>
          <w:rFonts w:cs="Times New Roman"/>
          <w:szCs w:val="24"/>
        </w:rPr>
        <w:t xml:space="preserve">eficiência </w:t>
      </w:r>
      <w:r w:rsidR="00002865">
        <w:rPr>
          <w:rFonts w:cs="Times New Roman"/>
          <w:szCs w:val="24"/>
        </w:rPr>
        <w:t>v</w:t>
      </w:r>
      <w:r w:rsidRPr="003A7319">
        <w:rPr>
          <w:rFonts w:cs="Times New Roman"/>
          <w:szCs w:val="24"/>
        </w:rPr>
        <w:t xml:space="preserve">isual, principalmente os com cegueira, têm comportamento apático na sala de aula, pois não entram em contato com o </w:t>
      </w:r>
      <w:r w:rsidR="00002865">
        <w:rPr>
          <w:rFonts w:cs="Times New Roman"/>
          <w:szCs w:val="24"/>
        </w:rPr>
        <w:t>c</w:t>
      </w:r>
      <w:r w:rsidRPr="003A7319">
        <w:rPr>
          <w:rFonts w:cs="Times New Roman"/>
          <w:szCs w:val="24"/>
        </w:rPr>
        <w:t>onteúdo/</w:t>
      </w:r>
      <w:r w:rsidR="00002865">
        <w:rPr>
          <w:rFonts w:cs="Times New Roman"/>
          <w:szCs w:val="24"/>
        </w:rPr>
        <w:t>objeto a ser explorado.</w:t>
      </w:r>
      <w:r w:rsidRPr="003A7319">
        <w:rPr>
          <w:rFonts w:cs="Times New Roman"/>
          <w:szCs w:val="24"/>
        </w:rPr>
        <w:t xml:space="preserve"> </w:t>
      </w:r>
      <w:r w:rsidR="00002865">
        <w:rPr>
          <w:rFonts w:cs="Times New Roman"/>
          <w:szCs w:val="24"/>
        </w:rPr>
        <w:t>A</w:t>
      </w:r>
      <w:r w:rsidRPr="003A7319">
        <w:rPr>
          <w:rFonts w:cs="Times New Roman"/>
          <w:szCs w:val="24"/>
        </w:rPr>
        <w:t xml:space="preserve"> prática docente tem </w:t>
      </w:r>
      <w:r w:rsidR="00002865">
        <w:rPr>
          <w:rFonts w:cs="Times New Roman"/>
          <w:szCs w:val="24"/>
        </w:rPr>
        <w:t>assumido</w:t>
      </w:r>
      <w:r w:rsidRPr="003A7319">
        <w:rPr>
          <w:rFonts w:cs="Times New Roman"/>
          <w:szCs w:val="24"/>
        </w:rPr>
        <w:t xml:space="preserve"> a visão como principal agente da aprendizagem, </w:t>
      </w:r>
      <w:r w:rsidR="00002865">
        <w:rPr>
          <w:rFonts w:cs="Times New Roman"/>
          <w:szCs w:val="24"/>
        </w:rPr>
        <w:t>restando para eles</w:t>
      </w:r>
      <w:r w:rsidRPr="003A7319">
        <w:rPr>
          <w:rFonts w:cs="Times New Roman"/>
          <w:szCs w:val="24"/>
        </w:rPr>
        <w:t xml:space="preserve"> o ensino por via auditiva, em sua grande maioria, sem se preocupar em fazer com que esta seja contextualizada e significativa, principalmente nas aulas de Ciências Naturais</w:t>
      </w:r>
      <w:r w:rsidR="00002865">
        <w:rPr>
          <w:rFonts w:cs="Times New Roman"/>
          <w:szCs w:val="24"/>
        </w:rPr>
        <w:t>,</w:t>
      </w:r>
      <w:r w:rsidRPr="003A7319">
        <w:rPr>
          <w:rFonts w:cs="Times New Roman"/>
          <w:szCs w:val="24"/>
        </w:rPr>
        <w:t xml:space="preserve"> que </w:t>
      </w:r>
      <w:r w:rsidR="00002865">
        <w:rPr>
          <w:rFonts w:cs="Times New Roman"/>
          <w:szCs w:val="24"/>
        </w:rPr>
        <w:t>deveria trazer como</w:t>
      </w:r>
      <w:r w:rsidRPr="003A7319">
        <w:rPr>
          <w:rFonts w:cs="Times New Roman"/>
          <w:szCs w:val="24"/>
        </w:rPr>
        <w:t xml:space="preserve"> procedimento a busca de informações em fontes variadas, </w:t>
      </w:r>
      <w:r w:rsidR="00002865">
        <w:rPr>
          <w:rFonts w:cs="Times New Roman"/>
          <w:szCs w:val="24"/>
        </w:rPr>
        <w:t>por meio d</w:t>
      </w:r>
      <w:r w:rsidRPr="003A7319">
        <w:rPr>
          <w:rFonts w:cs="Times New Roman"/>
          <w:szCs w:val="24"/>
        </w:rPr>
        <w:t xml:space="preserve">a experimentação e </w:t>
      </w:r>
      <w:r w:rsidR="00002865">
        <w:rPr>
          <w:rFonts w:cs="Times New Roman"/>
          <w:szCs w:val="24"/>
        </w:rPr>
        <w:t>d</w:t>
      </w:r>
      <w:r w:rsidRPr="003A7319">
        <w:rPr>
          <w:rFonts w:cs="Times New Roman"/>
          <w:szCs w:val="24"/>
        </w:rPr>
        <w:t>a observação direta</w:t>
      </w:r>
      <w:r w:rsidR="00002865">
        <w:rPr>
          <w:rFonts w:cs="Times New Roman"/>
          <w:szCs w:val="24"/>
        </w:rPr>
        <w:t>,</w:t>
      </w:r>
      <w:r w:rsidRPr="003A7319">
        <w:rPr>
          <w:rFonts w:cs="Times New Roman"/>
          <w:szCs w:val="24"/>
        </w:rPr>
        <w:t xml:space="preserve"> que é rica</w:t>
      </w:r>
      <w:r w:rsidR="00002865">
        <w:rPr>
          <w:rFonts w:cs="Times New Roman"/>
          <w:szCs w:val="24"/>
        </w:rPr>
        <w:t>,</w:t>
      </w:r>
      <w:r w:rsidRPr="003A7319">
        <w:rPr>
          <w:rFonts w:cs="Times New Roman"/>
          <w:szCs w:val="24"/>
        </w:rPr>
        <w:t xml:space="preserve"> </w:t>
      </w:r>
      <w:r w:rsidRPr="00002865">
        <w:rPr>
          <w:rFonts w:cs="Times New Roman"/>
          <w:i/>
          <w:szCs w:val="24"/>
        </w:rPr>
        <w:t>pois obtêm-se impressões com todos os sentidos e não apenas impressões visuais</w:t>
      </w:r>
      <w:r w:rsidR="00002865">
        <w:rPr>
          <w:rFonts w:cs="Times New Roman"/>
          <w:szCs w:val="24"/>
        </w:rPr>
        <w:t>.</w:t>
      </w:r>
      <w:r w:rsidRPr="003A7319">
        <w:rPr>
          <w:rFonts w:cs="Times New Roman"/>
          <w:szCs w:val="24"/>
        </w:rPr>
        <w:t xml:space="preserve"> </w:t>
      </w:r>
      <w:r w:rsidRPr="00D6792C">
        <w:rPr>
          <w:rFonts w:cs="Times New Roman"/>
          <w:szCs w:val="24"/>
        </w:rPr>
        <w:t>(</w:t>
      </w:r>
      <w:r w:rsidR="004B226A" w:rsidRPr="00D6792C">
        <w:rPr>
          <w:rFonts w:cs="Times New Roman"/>
          <w:szCs w:val="24"/>
        </w:rPr>
        <w:t>BRASIL</w:t>
      </w:r>
      <w:r w:rsidRPr="00D6792C">
        <w:rPr>
          <w:rFonts w:cs="Times New Roman"/>
          <w:szCs w:val="24"/>
        </w:rPr>
        <w:t>, 1997, p.122).</w:t>
      </w:r>
      <w:r w:rsidR="00B675A2" w:rsidRPr="003A7319">
        <w:rPr>
          <w:rFonts w:cs="Times New Roman"/>
          <w:szCs w:val="24"/>
        </w:rPr>
        <w:t xml:space="preserve"> </w:t>
      </w:r>
    </w:p>
    <w:p w14:paraId="3133A70C" w14:textId="77777777" w:rsidR="00B410C1" w:rsidRPr="003A7319" w:rsidRDefault="00B675A2" w:rsidP="00615B17">
      <w:pPr>
        <w:spacing w:line="360" w:lineRule="auto"/>
        <w:ind w:firstLine="1134"/>
        <w:rPr>
          <w:rFonts w:cs="Times New Roman"/>
          <w:szCs w:val="24"/>
        </w:rPr>
      </w:pPr>
      <w:r w:rsidRPr="003A7319">
        <w:rPr>
          <w:rFonts w:cs="Times New Roman"/>
          <w:szCs w:val="24"/>
        </w:rPr>
        <w:t xml:space="preserve">É preciso considerar as representações que já se inscreveram no cognitivo do deficiente visual e, como nos diz </w:t>
      </w:r>
      <w:proofErr w:type="spellStart"/>
      <w:r w:rsidRPr="003A7319">
        <w:rPr>
          <w:rFonts w:cs="Times New Roman"/>
          <w:szCs w:val="24"/>
        </w:rPr>
        <w:t>Bou</w:t>
      </w:r>
      <w:r w:rsidR="00C37248">
        <w:rPr>
          <w:rFonts w:cs="Times New Roman"/>
          <w:szCs w:val="24"/>
        </w:rPr>
        <w:t>r</w:t>
      </w:r>
      <w:r w:rsidRPr="003A7319">
        <w:rPr>
          <w:rFonts w:cs="Times New Roman"/>
          <w:szCs w:val="24"/>
        </w:rPr>
        <w:t>dier</w:t>
      </w:r>
      <w:proofErr w:type="spellEnd"/>
      <w:r w:rsidRPr="003A7319">
        <w:rPr>
          <w:rFonts w:cs="Times New Roman"/>
          <w:szCs w:val="24"/>
        </w:rPr>
        <w:t xml:space="preserve"> (1989), em </w:t>
      </w:r>
      <w:r w:rsidRPr="00C37248">
        <w:rPr>
          <w:rFonts w:cs="Times New Roman"/>
          <w:i/>
          <w:szCs w:val="24"/>
        </w:rPr>
        <w:t>Introdução a uma sociologia reflexiva</w:t>
      </w:r>
      <w:r w:rsidRPr="003A7319">
        <w:rPr>
          <w:rFonts w:cs="Times New Roman"/>
          <w:szCs w:val="24"/>
        </w:rPr>
        <w:t>, para construir um objeto científico, é preciso considerar as ideias, os discursos, os movimentos e suas representações.</w:t>
      </w:r>
      <w:r w:rsidR="00823877" w:rsidRPr="003A7319">
        <w:rPr>
          <w:rFonts w:cs="Times New Roman"/>
          <w:szCs w:val="24"/>
        </w:rPr>
        <w:t xml:space="preserve"> O professor precisa ter a sensibilidade de articular o já sabid</w:t>
      </w:r>
      <w:r w:rsidR="00D12C20">
        <w:rPr>
          <w:rFonts w:cs="Times New Roman"/>
          <w:szCs w:val="24"/>
        </w:rPr>
        <w:t>o -</w:t>
      </w:r>
      <w:r w:rsidR="00823877" w:rsidRPr="003A7319">
        <w:rPr>
          <w:rFonts w:cs="Times New Roman"/>
          <w:szCs w:val="24"/>
        </w:rPr>
        <w:t xml:space="preserve"> os conhecimentos prévios, com o ainda não sabido, o que precisa ser aprendido. E quando ele oportuniza isso de forma coletiva, facilita a comunicação entre </w:t>
      </w:r>
      <w:r w:rsidR="00823877" w:rsidRPr="003A7319">
        <w:rPr>
          <w:rFonts w:cs="Times New Roman"/>
          <w:szCs w:val="24"/>
        </w:rPr>
        <w:lastRenderedPageBreak/>
        <w:t xml:space="preserve">os sujeitos da aprendizagem e investe todos os </w:t>
      </w:r>
      <w:r w:rsidR="00371763" w:rsidRPr="003A7319">
        <w:rPr>
          <w:rFonts w:cs="Times New Roman"/>
          <w:szCs w:val="24"/>
        </w:rPr>
        <w:t>estudante</w:t>
      </w:r>
      <w:r w:rsidR="00823877" w:rsidRPr="003A7319">
        <w:rPr>
          <w:rFonts w:cs="Times New Roman"/>
          <w:szCs w:val="24"/>
        </w:rPr>
        <w:t>s do mesmo espírito investigador</w:t>
      </w:r>
      <w:r w:rsidR="002A2169" w:rsidRPr="003A7319">
        <w:rPr>
          <w:rFonts w:cs="Times New Roman"/>
          <w:szCs w:val="24"/>
        </w:rPr>
        <w:t>, num processo de reflexão e discussão dos problemas</w:t>
      </w:r>
      <w:r w:rsidR="00823877" w:rsidRPr="003A7319">
        <w:rPr>
          <w:rFonts w:cs="Times New Roman"/>
          <w:szCs w:val="24"/>
        </w:rPr>
        <w:t>.</w:t>
      </w:r>
      <w:r w:rsidR="002A2169" w:rsidRPr="003A7319">
        <w:rPr>
          <w:rFonts w:cs="Times New Roman"/>
          <w:szCs w:val="24"/>
        </w:rPr>
        <w:t xml:space="preserve"> Privilegiar a aprendizagem colaborativa é subverter </w:t>
      </w:r>
      <w:r w:rsidR="008736BE" w:rsidRPr="003A7319">
        <w:rPr>
          <w:rFonts w:cs="Times New Roman"/>
          <w:szCs w:val="24"/>
        </w:rPr>
        <w:t>a lógica d</w:t>
      </w:r>
      <w:r w:rsidR="002A2169" w:rsidRPr="003A7319">
        <w:rPr>
          <w:rFonts w:cs="Times New Roman"/>
          <w:szCs w:val="24"/>
        </w:rPr>
        <w:t>os privilégios individuais</w:t>
      </w:r>
      <w:r w:rsidR="008736BE" w:rsidRPr="003A7319">
        <w:rPr>
          <w:rFonts w:cs="Times New Roman"/>
          <w:szCs w:val="24"/>
        </w:rPr>
        <w:t>.</w:t>
      </w:r>
    </w:p>
    <w:p w14:paraId="3133A70D" w14:textId="77777777" w:rsidR="001201F5" w:rsidRPr="00C469F6" w:rsidRDefault="001201F5" w:rsidP="00615B17">
      <w:pPr>
        <w:pStyle w:val="NormalWeb"/>
        <w:spacing w:before="0" w:beforeAutospacing="0" w:after="0" w:afterAutospacing="0" w:line="360" w:lineRule="auto"/>
        <w:ind w:firstLine="1134"/>
      </w:pPr>
      <w:r w:rsidRPr="00C469F6">
        <w:t xml:space="preserve">Estudos realizados sobre a Educação Inclusiva propõem que a organização escolar seja feita visando oferecer condições de acesso e permanência relacionados ao ensino para todos os alunos ali matriculados. </w:t>
      </w:r>
      <w:r w:rsidR="009D38B7">
        <w:t xml:space="preserve">Ferreira (2012,) citando </w:t>
      </w:r>
      <w:proofErr w:type="spellStart"/>
      <w:r w:rsidR="009D38B7">
        <w:t>Mantoan</w:t>
      </w:r>
      <w:proofErr w:type="spellEnd"/>
      <w:r w:rsidR="009D38B7">
        <w:t xml:space="preserve"> (</w:t>
      </w:r>
      <w:r w:rsidRPr="00C469F6">
        <w:t>2009) afirma que</w:t>
      </w:r>
      <w:r w:rsidRPr="00C469F6">
        <w:rPr>
          <w:color w:val="0070C0"/>
        </w:rPr>
        <w:t>:</w:t>
      </w:r>
    </w:p>
    <w:p w14:paraId="3133A70E" w14:textId="77777777" w:rsidR="001201F5" w:rsidRPr="00F62312" w:rsidRDefault="001201F5" w:rsidP="001201F5">
      <w:pPr>
        <w:pStyle w:val="NormalWeb"/>
        <w:spacing w:before="0" w:beforeAutospacing="0" w:after="0" w:afterAutospacing="0"/>
        <w:ind w:left="2268"/>
        <w:rPr>
          <w:sz w:val="20"/>
          <w:szCs w:val="20"/>
        </w:rPr>
      </w:pPr>
      <w:r w:rsidRPr="00F62312">
        <w:rPr>
          <w:sz w:val="20"/>
          <w:szCs w:val="20"/>
        </w:rPr>
        <w:t>Adaptar o ensino para alguns alunos de uma turma de escola comum, não conduz e não condiz com a transformação pedagógica dessa escola, exigida pela inclusão. A inclusão implica em uma mudança de paradigma educacional, que gera uma reorganização das práticas escolares: planejamentos, formação de turmas, currículo, avaliação, gestão do processo educativo (FERREIRA, 2012</w:t>
      </w:r>
      <w:r w:rsidR="009D38B7" w:rsidRPr="00F62312">
        <w:rPr>
          <w:sz w:val="20"/>
          <w:szCs w:val="20"/>
        </w:rPr>
        <w:t>, p.17</w:t>
      </w:r>
      <w:r w:rsidRPr="00F62312">
        <w:rPr>
          <w:sz w:val="20"/>
          <w:szCs w:val="20"/>
        </w:rPr>
        <w:t>).</w:t>
      </w:r>
    </w:p>
    <w:p w14:paraId="3133A70F" w14:textId="77777777" w:rsidR="001201F5" w:rsidRPr="003A7319" w:rsidRDefault="001201F5" w:rsidP="001201F5">
      <w:pPr>
        <w:pStyle w:val="NormalWeb"/>
        <w:spacing w:before="0" w:beforeAutospacing="0" w:after="0" w:afterAutospacing="0"/>
        <w:ind w:left="2268"/>
        <w:rPr>
          <w:highlight w:val="cyan"/>
        </w:rPr>
      </w:pPr>
    </w:p>
    <w:p w14:paraId="3133A710" w14:textId="77777777" w:rsidR="001201F5" w:rsidRPr="003A7319" w:rsidRDefault="001201F5" w:rsidP="00615B17">
      <w:pPr>
        <w:spacing w:after="0" w:line="360" w:lineRule="auto"/>
        <w:ind w:firstLine="1134"/>
        <w:rPr>
          <w:rFonts w:cs="Times New Roman"/>
          <w:szCs w:val="24"/>
          <w:highlight w:val="cyan"/>
        </w:rPr>
      </w:pPr>
      <w:r w:rsidRPr="00C469F6">
        <w:rPr>
          <w:rFonts w:cs="Times New Roman"/>
          <w:szCs w:val="24"/>
        </w:rPr>
        <w:t xml:space="preserve">A pesquisa de Ferreira (2012) aponta as dificuldades para o Ensino de Ciências relacionado aos livros didáticos, pois estes priorizam as capacidades dos alunos videntes, visto que segundo esse autor os livros são ricamente ilustrados. Essa riqueza nas ilustrações botânicas referentes à estrutura morfológica é interessante no estudo das plantas, pois revelam detalhes dos órgãos vegetais, que no caso dos alunos videntes favorecem muito para a compreensão dos conceitos e processos realizados pelas plantas, bem como, demonstram suas relações ecológicas com o ambiente. </w:t>
      </w:r>
      <w:r w:rsidRPr="00C469F6">
        <w:rPr>
          <w:rFonts w:cs="Times New Roman"/>
          <w:i/>
          <w:szCs w:val="24"/>
        </w:rPr>
        <w:t xml:space="preserve">Porém, toda essa riqueza nas ilustrações botânicas não favorece os deficientes visuais, considerando que a percepção desses alunos é tátil, olfativa, auditiva e gustativa, não visual, como os demais alunos </w:t>
      </w:r>
      <w:r w:rsidRPr="00C469F6">
        <w:rPr>
          <w:rFonts w:cs="Times New Roman"/>
          <w:szCs w:val="24"/>
        </w:rPr>
        <w:t>(FERREIRA, 2012, p. 34).</w:t>
      </w:r>
    </w:p>
    <w:p w14:paraId="3133A711" w14:textId="77777777" w:rsidR="001201F5" w:rsidRPr="00C469F6" w:rsidRDefault="001201F5" w:rsidP="00615B17">
      <w:pPr>
        <w:spacing w:after="0" w:line="360" w:lineRule="auto"/>
        <w:ind w:firstLine="1134"/>
        <w:rPr>
          <w:rFonts w:cs="Times New Roman"/>
          <w:szCs w:val="24"/>
        </w:rPr>
      </w:pPr>
      <w:r w:rsidRPr="00C469F6">
        <w:rPr>
          <w:rFonts w:cs="Times New Roman"/>
          <w:szCs w:val="24"/>
        </w:rPr>
        <w:t>Nessa perspectiva</w:t>
      </w:r>
      <w:r w:rsidR="009D38B7">
        <w:rPr>
          <w:rFonts w:cs="Times New Roman"/>
          <w:szCs w:val="24"/>
        </w:rPr>
        <w:t>,</w:t>
      </w:r>
      <w:r w:rsidRPr="00C469F6">
        <w:rPr>
          <w:rFonts w:cs="Times New Roman"/>
          <w:szCs w:val="24"/>
        </w:rPr>
        <w:t xml:space="preserve"> a pesquisa de Ferreira e </w:t>
      </w:r>
      <w:proofErr w:type="spellStart"/>
      <w:r w:rsidRPr="00C469F6">
        <w:rPr>
          <w:rFonts w:cs="Times New Roman"/>
          <w:szCs w:val="24"/>
        </w:rPr>
        <w:t>Hardoim</w:t>
      </w:r>
      <w:proofErr w:type="spellEnd"/>
      <w:r w:rsidRPr="00C469F6">
        <w:rPr>
          <w:rFonts w:cs="Times New Roman"/>
          <w:szCs w:val="24"/>
        </w:rPr>
        <w:t xml:space="preserve"> (2014) considera que as escolas que aceitam trabalhar com alunos cegos em salas de aula regulares procuram oferecer algum tipo de material didático apropriado, porém, quando se trata do ensino de conteúdos botânicos, esse recurso praticamente não existe. </w:t>
      </w:r>
    </w:p>
    <w:p w14:paraId="3133A712" w14:textId="77777777" w:rsidR="001201F5" w:rsidRPr="00C469F6" w:rsidRDefault="001201F5" w:rsidP="001201F5">
      <w:pPr>
        <w:spacing w:after="0" w:line="360" w:lineRule="auto"/>
        <w:rPr>
          <w:rFonts w:cs="Times New Roman"/>
          <w:szCs w:val="24"/>
        </w:rPr>
      </w:pPr>
      <w:r w:rsidRPr="00C469F6">
        <w:rPr>
          <w:rFonts w:cs="Times New Roman"/>
          <w:szCs w:val="24"/>
        </w:rPr>
        <w:tab/>
        <w:t>As atividades relacionadas ao Ensino de Ciências no que tange aos materiais didáticos nas salas de aula ainda são escassos e, quando estes estão presentes não atendem as necessidades pedagógicas. Percebe-se que os professores acabam tendo o seu trabalho dificultado em função de pouca disponibilidade de materiais pedagógicos que atendam os alunos nas salas de Educação Inclusiva, abrindo assim a possibilidade para um ensino de ciências que não gera curiosidade, interesse e participação, pois as informações do livro e do professor centralizam o processo.</w:t>
      </w:r>
    </w:p>
    <w:p w14:paraId="3133A713" w14:textId="77777777" w:rsidR="001201F5" w:rsidRPr="00C469F6" w:rsidRDefault="001201F5" w:rsidP="001201F5">
      <w:pPr>
        <w:spacing w:after="0" w:line="360" w:lineRule="auto"/>
        <w:rPr>
          <w:rFonts w:cs="Times New Roman"/>
          <w:szCs w:val="24"/>
        </w:rPr>
      </w:pPr>
      <w:r w:rsidRPr="00C469F6">
        <w:rPr>
          <w:rFonts w:cs="Times New Roman"/>
          <w:szCs w:val="24"/>
        </w:rPr>
        <w:lastRenderedPageBreak/>
        <w:tab/>
        <w:t xml:space="preserve">Buscar outras possibilidades didático pedagógicas se constitui em desafio constante aos professores, na tentativa de promover um ensino em que os alunos se constituam como os verdadeiros sujeitos do processo, onde os seus conhecimentos prévios e </w:t>
      </w:r>
      <w:proofErr w:type="spellStart"/>
      <w:r w:rsidRPr="00C469F6">
        <w:rPr>
          <w:rFonts w:cs="Times New Roman"/>
          <w:szCs w:val="24"/>
        </w:rPr>
        <w:t>subsunçores</w:t>
      </w:r>
      <w:proofErr w:type="spellEnd"/>
      <w:r w:rsidRPr="00C469F6">
        <w:rPr>
          <w:rFonts w:cs="Times New Roman"/>
          <w:szCs w:val="24"/>
        </w:rPr>
        <w:t xml:space="preserve"> sejam o ponto de partida, que por meio da mediação do professor possam ser transformados, tornando se significativos (MOREIRA, 1999). </w:t>
      </w:r>
    </w:p>
    <w:p w14:paraId="3133A714" w14:textId="77777777" w:rsidR="001201F5" w:rsidRPr="004F5F5C" w:rsidRDefault="001201F5" w:rsidP="001201F5">
      <w:pPr>
        <w:tabs>
          <w:tab w:val="left" w:pos="851"/>
        </w:tabs>
        <w:spacing w:after="0" w:line="360" w:lineRule="auto"/>
        <w:rPr>
          <w:rFonts w:cs="Times New Roman"/>
          <w:szCs w:val="24"/>
        </w:rPr>
      </w:pPr>
      <w:r w:rsidRPr="00C469F6">
        <w:rPr>
          <w:rFonts w:cs="Times New Roman"/>
          <w:szCs w:val="24"/>
        </w:rPr>
        <w:tab/>
      </w:r>
      <w:r w:rsidR="003F79CC">
        <w:rPr>
          <w:rFonts w:cs="Times New Roman"/>
          <w:szCs w:val="24"/>
        </w:rPr>
        <w:t xml:space="preserve">Para Santos e </w:t>
      </w:r>
      <w:proofErr w:type="spellStart"/>
      <w:r w:rsidR="003F79CC">
        <w:rPr>
          <w:rFonts w:cs="Times New Roman"/>
          <w:szCs w:val="24"/>
        </w:rPr>
        <w:t>Hardoim</w:t>
      </w:r>
      <w:proofErr w:type="spellEnd"/>
      <w:r w:rsidR="003F79CC">
        <w:rPr>
          <w:rFonts w:cs="Times New Roman"/>
          <w:szCs w:val="24"/>
        </w:rPr>
        <w:t xml:space="preserve"> (2016) citam que, e</w:t>
      </w:r>
      <w:r w:rsidRPr="00C469F6">
        <w:rPr>
          <w:rFonts w:cs="Times New Roman"/>
          <w:szCs w:val="24"/>
        </w:rPr>
        <w:t>ntre várias possibilidades para dinamizar as aulas de ciências e o trabalho do professor em sala de aula</w:t>
      </w:r>
      <w:r w:rsidR="003F79CC">
        <w:rPr>
          <w:rFonts w:cs="Times New Roman"/>
          <w:szCs w:val="24"/>
        </w:rPr>
        <w:t>,</w:t>
      </w:r>
      <w:r w:rsidRPr="00C469F6">
        <w:rPr>
          <w:rFonts w:cs="Times New Roman"/>
          <w:szCs w:val="24"/>
        </w:rPr>
        <w:t xml:space="preserve"> </w:t>
      </w:r>
      <w:r w:rsidR="003F79CC">
        <w:rPr>
          <w:rFonts w:cs="Times New Roman"/>
          <w:szCs w:val="24"/>
        </w:rPr>
        <w:t xml:space="preserve">este deve apostar </w:t>
      </w:r>
      <w:r w:rsidRPr="00C469F6">
        <w:rPr>
          <w:rFonts w:cs="Times New Roman"/>
          <w:szCs w:val="24"/>
        </w:rPr>
        <w:t>na experimentação</w:t>
      </w:r>
      <w:r w:rsidR="003F79CC">
        <w:rPr>
          <w:rFonts w:cs="Times New Roman"/>
          <w:szCs w:val="24"/>
        </w:rPr>
        <w:t>,</w:t>
      </w:r>
      <w:r w:rsidRPr="00C469F6">
        <w:rPr>
          <w:rFonts w:cs="Times New Roman"/>
          <w:szCs w:val="24"/>
        </w:rPr>
        <w:t xml:space="preserve"> </w:t>
      </w:r>
      <w:r w:rsidR="003F79CC">
        <w:rPr>
          <w:rFonts w:cs="Times New Roman"/>
          <w:szCs w:val="24"/>
        </w:rPr>
        <w:t>considerada pelos autores</w:t>
      </w:r>
      <w:r w:rsidRPr="00C469F6">
        <w:rPr>
          <w:rFonts w:cs="Times New Roman"/>
          <w:szCs w:val="24"/>
        </w:rPr>
        <w:t xml:space="preserve"> um recurso interessante </w:t>
      </w:r>
      <w:r w:rsidR="003F79CC">
        <w:rPr>
          <w:rFonts w:cs="Times New Roman"/>
          <w:szCs w:val="24"/>
        </w:rPr>
        <w:t>a ser desenvolvido pelos</w:t>
      </w:r>
      <w:r w:rsidRPr="00C469F6">
        <w:rPr>
          <w:rFonts w:cs="Times New Roman"/>
          <w:szCs w:val="24"/>
        </w:rPr>
        <w:t xml:space="preserve"> </w:t>
      </w:r>
      <w:r w:rsidR="003F79CC">
        <w:rPr>
          <w:rFonts w:cs="Times New Roman"/>
          <w:szCs w:val="24"/>
        </w:rPr>
        <w:t>estudante</w:t>
      </w:r>
      <w:r w:rsidRPr="00C469F6">
        <w:rPr>
          <w:rFonts w:cs="Times New Roman"/>
          <w:szCs w:val="24"/>
        </w:rPr>
        <w:t xml:space="preserve">s da sala de aula </w:t>
      </w:r>
      <w:r w:rsidR="003F79CC">
        <w:rPr>
          <w:rFonts w:cs="Times New Roman"/>
          <w:szCs w:val="24"/>
        </w:rPr>
        <w:t>i</w:t>
      </w:r>
      <w:r w:rsidRPr="00C469F6">
        <w:rPr>
          <w:rFonts w:cs="Times New Roman"/>
          <w:szCs w:val="24"/>
        </w:rPr>
        <w:t>nclusiva. A adoção desse tipo de atividade está baseada em alguns argumentos favoráveis sobre esse tipo de trabalho</w:t>
      </w:r>
      <w:r w:rsidR="003F79CC">
        <w:rPr>
          <w:rFonts w:cs="Times New Roman"/>
          <w:szCs w:val="24"/>
        </w:rPr>
        <w:t>,</w:t>
      </w:r>
      <w:r w:rsidRPr="00C469F6">
        <w:rPr>
          <w:rFonts w:cs="Times New Roman"/>
          <w:szCs w:val="24"/>
        </w:rPr>
        <w:t xml:space="preserve"> como o de Sato e Junior (2006), os </w:t>
      </w:r>
      <w:r w:rsidRPr="004F5F5C">
        <w:rPr>
          <w:rFonts w:cs="Times New Roman"/>
          <w:szCs w:val="24"/>
        </w:rPr>
        <w:t>quais destacam que a experimentação</w:t>
      </w:r>
      <w:r w:rsidR="003F79CC" w:rsidRPr="004F5F5C">
        <w:rPr>
          <w:rFonts w:cs="Times New Roman"/>
          <w:szCs w:val="24"/>
        </w:rPr>
        <w:t xml:space="preserve"> como</w:t>
      </w:r>
      <w:r w:rsidRPr="004F5F5C">
        <w:rPr>
          <w:rFonts w:cs="Times New Roman"/>
          <w:i/>
          <w:szCs w:val="24"/>
        </w:rPr>
        <w:t xml:space="preserve"> prática fundamental no ensino, oportuniza questionamentos, instiga a curiosidade e contribui para o desenvolvimento da autonomia dos alunos</w:t>
      </w:r>
      <w:r w:rsidRPr="004F5F5C">
        <w:rPr>
          <w:rFonts w:cs="Times New Roman"/>
          <w:szCs w:val="24"/>
        </w:rPr>
        <w:t xml:space="preserve"> (SATO e JÚNIOR, 2006, p.37).</w:t>
      </w:r>
    </w:p>
    <w:p w14:paraId="3133A715" w14:textId="77777777" w:rsidR="001201F5" w:rsidRPr="00C469F6" w:rsidRDefault="001201F5" w:rsidP="00C469F6">
      <w:pPr>
        <w:spacing w:after="0" w:line="360" w:lineRule="auto"/>
        <w:ind w:firstLine="708"/>
        <w:rPr>
          <w:rFonts w:cs="Times New Roman"/>
          <w:szCs w:val="24"/>
        </w:rPr>
      </w:pPr>
      <w:r w:rsidRPr="004F5F5C">
        <w:rPr>
          <w:rFonts w:cs="Times New Roman"/>
          <w:szCs w:val="24"/>
        </w:rPr>
        <w:t>Menezes-Russo (2014)</w:t>
      </w:r>
      <w:r w:rsidR="003F79CC" w:rsidRPr="004F5F5C">
        <w:rPr>
          <w:rFonts w:cs="Times New Roman"/>
          <w:szCs w:val="24"/>
        </w:rPr>
        <w:t>, citad</w:t>
      </w:r>
      <w:r w:rsidR="003176B4" w:rsidRPr="004F5F5C">
        <w:rPr>
          <w:rFonts w:cs="Times New Roman"/>
          <w:szCs w:val="24"/>
        </w:rPr>
        <w:t>a</w:t>
      </w:r>
      <w:r w:rsidR="003F79CC" w:rsidRPr="004F5F5C">
        <w:rPr>
          <w:rFonts w:cs="Times New Roman"/>
          <w:szCs w:val="24"/>
        </w:rPr>
        <w:t xml:space="preserve"> por Santos e </w:t>
      </w:r>
      <w:proofErr w:type="spellStart"/>
      <w:r w:rsidR="003F79CC" w:rsidRPr="004F5F5C">
        <w:rPr>
          <w:rFonts w:cs="Times New Roman"/>
          <w:szCs w:val="24"/>
        </w:rPr>
        <w:t>Hardoim</w:t>
      </w:r>
      <w:proofErr w:type="spellEnd"/>
      <w:r w:rsidR="003F79CC" w:rsidRPr="004F5F5C">
        <w:rPr>
          <w:rFonts w:cs="Times New Roman"/>
          <w:szCs w:val="24"/>
        </w:rPr>
        <w:t xml:space="preserve"> (2016</w:t>
      </w:r>
      <w:r w:rsidR="003F79CC">
        <w:rPr>
          <w:rFonts w:cs="Times New Roman"/>
          <w:szCs w:val="24"/>
        </w:rPr>
        <w:t>, p.8617)</w:t>
      </w:r>
      <w:r w:rsidRPr="00C469F6">
        <w:rPr>
          <w:rFonts w:cs="Times New Roman"/>
          <w:szCs w:val="24"/>
        </w:rPr>
        <w:t xml:space="preserve">, se referindo ao ensino de ciências, considera que as atividades práticas são importantes para ajudar o </w:t>
      </w:r>
      <w:r w:rsidR="00C469F6" w:rsidRPr="00C469F6">
        <w:rPr>
          <w:rFonts w:cs="Times New Roman"/>
          <w:szCs w:val="24"/>
        </w:rPr>
        <w:t>estudante a</w:t>
      </w:r>
      <w:r w:rsidRPr="00C469F6">
        <w:rPr>
          <w:rFonts w:cs="Times New Roman"/>
          <w:szCs w:val="24"/>
        </w:rPr>
        <w:t xml:space="preserve"> diminuir suas dificuldades de aprendizagem, assim como permitem realizar experimentação, que constituí uma etapa importante para a aprendizagem de conteúdos de ciências.</w:t>
      </w:r>
    </w:p>
    <w:p w14:paraId="3133A716" w14:textId="77777777" w:rsidR="001201F5" w:rsidRPr="00C469F6" w:rsidRDefault="001201F5" w:rsidP="001201F5">
      <w:pPr>
        <w:autoSpaceDE w:val="0"/>
        <w:autoSpaceDN w:val="0"/>
        <w:adjustRightInd w:val="0"/>
        <w:spacing w:after="0" w:line="240" w:lineRule="auto"/>
        <w:ind w:left="2268"/>
        <w:rPr>
          <w:rFonts w:cs="Times New Roman"/>
          <w:sz w:val="20"/>
          <w:szCs w:val="20"/>
          <w:lang w:eastAsia="pt-BR"/>
        </w:rPr>
      </w:pPr>
      <w:r w:rsidRPr="00C469F6">
        <w:rPr>
          <w:rFonts w:cs="Times New Roman"/>
          <w:sz w:val="20"/>
          <w:szCs w:val="20"/>
        </w:rPr>
        <w:t xml:space="preserve">No Ensino de Ciências é inerente a utilização de atividades práticas como forma de melhor explicitar o conteúdo específico a ser aprendido, </w:t>
      </w:r>
      <w:r w:rsidRPr="00C469F6">
        <w:rPr>
          <w:rFonts w:cs="Times New Roman"/>
          <w:sz w:val="20"/>
          <w:szCs w:val="20"/>
          <w:lang w:eastAsia="pt-BR"/>
        </w:rPr>
        <w:t>podendo ajudar a minimizar as dificuldades de aprendizagem, pois a observação orientada auxilia no desenvolvimento do olhar crítico, até porque a experimentação é uma etapa do Ensino de Ciências por investigação e do método científico (MENEZES-RUSSO, 2014, p. 8).</w:t>
      </w:r>
    </w:p>
    <w:p w14:paraId="3133A717" w14:textId="77777777" w:rsidR="001201F5" w:rsidRPr="003A7319" w:rsidRDefault="001201F5" w:rsidP="001201F5">
      <w:pPr>
        <w:autoSpaceDE w:val="0"/>
        <w:autoSpaceDN w:val="0"/>
        <w:adjustRightInd w:val="0"/>
        <w:spacing w:after="0" w:line="240" w:lineRule="auto"/>
        <w:ind w:left="2268"/>
        <w:rPr>
          <w:rFonts w:cs="Times New Roman"/>
          <w:szCs w:val="24"/>
          <w:highlight w:val="cyan"/>
          <w:lang w:eastAsia="pt-BR"/>
        </w:rPr>
      </w:pPr>
    </w:p>
    <w:p w14:paraId="3133A718" w14:textId="77777777" w:rsidR="00C469F6" w:rsidRPr="00251DE6" w:rsidRDefault="001201F5" w:rsidP="00251DE6">
      <w:pPr>
        <w:spacing w:after="0" w:line="240" w:lineRule="auto"/>
        <w:ind w:firstLine="708"/>
        <w:rPr>
          <w:rFonts w:cs="Times New Roman"/>
          <w:szCs w:val="24"/>
        </w:rPr>
      </w:pPr>
      <w:r w:rsidRPr="00251DE6">
        <w:rPr>
          <w:rFonts w:cs="Times New Roman"/>
          <w:szCs w:val="24"/>
        </w:rPr>
        <w:t>Atentando a essas informações, pode se observar que existem várias possibilidades de trabalho para o</w:t>
      </w:r>
      <w:r w:rsidR="00251DE6">
        <w:rPr>
          <w:rFonts w:cs="Times New Roman"/>
          <w:szCs w:val="24"/>
        </w:rPr>
        <w:t>(a)</w:t>
      </w:r>
      <w:r w:rsidRPr="00251DE6">
        <w:rPr>
          <w:rFonts w:cs="Times New Roman"/>
          <w:szCs w:val="24"/>
        </w:rPr>
        <w:t xml:space="preserve"> professor</w:t>
      </w:r>
      <w:r w:rsidR="00251DE6">
        <w:rPr>
          <w:rFonts w:cs="Times New Roman"/>
          <w:szCs w:val="24"/>
        </w:rPr>
        <w:t>(a)</w:t>
      </w:r>
      <w:r w:rsidRPr="00251DE6">
        <w:rPr>
          <w:rFonts w:cs="Times New Roman"/>
          <w:szCs w:val="24"/>
        </w:rPr>
        <w:t xml:space="preserve"> realizar, na perspectiva de criar atividades que sejam motivadoras e interessantes para os alunos</w:t>
      </w:r>
      <w:r w:rsidR="00251DE6">
        <w:rPr>
          <w:rFonts w:cs="Times New Roman"/>
          <w:szCs w:val="24"/>
        </w:rPr>
        <w:t>, a exemplo da Horta Sensorial, que</w:t>
      </w:r>
    </w:p>
    <w:p w14:paraId="3133A719" w14:textId="77777777" w:rsidR="00C469F6" w:rsidRPr="00C469F6" w:rsidRDefault="001201F5" w:rsidP="00C469F6">
      <w:pPr>
        <w:spacing w:after="0" w:line="240" w:lineRule="auto"/>
        <w:ind w:left="2268"/>
        <w:rPr>
          <w:rFonts w:cs="Times New Roman"/>
          <w:sz w:val="20"/>
          <w:szCs w:val="20"/>
          <w:highlight w:val="cyan"/>
        </w:rPr>
      </w:pPr>
      <w:r w:rsidRPr="00C469F6">
        <w:rPr>
          <w:rFonts w:cs="Times New Roman"/>
          <w:sz w:val="20"/>
          <w:szCs w:val="20"/>
          <w:highlight w:val="cyan"/>
        </w:rPr>
        <w:t xml:space="preserve"> </w:t>
      </w:r>
    </w:p>
    <w:p w14:paraId="3133A71A" w14:textId="77777777" w:rsidR="00C469F6" w:rsidRPr="00432EBF" w:rsidRDefault="001201F5" w:rsidP="00C469F6">
      <w:pPr>
        <w:spacing w:after="0" w:line="240" w:lineRule="auto"/>
        <w:ind w:left="2268"/>
        <w:rPr>
          <w:rFonts w:cs="Times New Roman"/>
          <w:sz w:val="20"/>
          <w:szCs w:val="20"/>
        </w:rPr>
      </w:pPr>
      <w:r w:rsidRPr="00432EBF">
        <w:rPr>
          <w:rFonts w:cs="Times New Roman"/>
          <w:sz w:val="20"/>
          <w:szCs w:val="20"/>
        </w:rPr>
        <w:t>se constitui em um ambiente pedagógico propício ao ensino de ciências, por possibilitar a realização de várias atividades experimentais pelos alunos e professores. Por intermédio desse espaço, entra em cena a curiosidade, a criatividade, o interesse, a participação, considerando os alunos como sujeitos ativos no processo.</w:t>
      </w:r>
      <w:r w:rsidR="00251DE6" w:rsidRPr="00432EBF">
        <w:rPr>
          <w:rFonts w:cs="Times New Roman"/>
          <w:sz w:val="20"/>
          <w:szCs w:val="20"/>
        </w:rPr>
        <w:t xml:space="preserve">(SANTOS; HARDOIM, 2016, p. </w:t>
      </w:r>
      <w:r w:rsidR="003F79CC" w:rsidRPr="00432EBF">
        <w:rPr>
          <w:rFonts w:cs="Times New Roman"/>
          <w:sz w:val="20"/>
          <w:szCs w:val="20"/>
        </w:rPr>
        <w:t>8617</w:t>
      </w:r>
      <w:r w:rsidR="00251DE6" w:rsidRPr="00432EBF">
        <w:rPr>
          <w:rFonts w:cs="Times New Roman"/>
          <w:sz w:val="20"/>
          <w:szCs w:val="20"/>
        </w:rPr>
        <w:t>)</w:t>
      </w:r>
      <w:r w:rsidRPr="00432EBF">
        <w:rPr>
          <w:rFonts w:cs="Times New Roman"/>
          <w:sz w:val="20"/>
          <w:szCs w:val="20"/>
        </w:rPr>
        <w:t xml:space="preserve"> </w:t>
      </w:r>
    </w:p>
    <w:p w14:paraId="3133A71B" w14:textId="77777777" w:rsidR="00C469F6" w:rsidRDefault="00C469F6" w:rsidP="001201F5">
      <w:pPr>
        <w:spacing w:after="0" w:line="360" w:lineRule="auto"/>
        <w:ind w:firstLine="708"/>
        <w:rPr>
          <w:rFonts w:cs="Times New Roman"/>
          <w:szCs w:val="24"/>
          <w:highlight w:val="cyan"/>
        </w:rPr>
      </w:pPr>
    </w:p>
    <w:p w14:paraId="3133A71C" w14:textId="77777777" w:rsidR="00E30ED3" w:rsidRPr="003A7319" w:rsidRDefault="001201F5" w:rsidP="00251DE6">
      <w:pPr>
        <w:spacing w:after="0" w:line="360" w:lineRule="auto"/>
        <w:ind w:firstLine="708"/>
        <w:rPr>
          <w:rFonts w:cs="Times New Roman"/>
          <w:szCs w:val="24"/>
        </w:rPr>
      </w:pPr>
      <w:r w:rsidRPr="00251DE6">
        <w:rPr>
          <w:rFonts w:cs="Times New Roman"/>
          <w:szCs w:val="24"/>
        </w:rPr>
        <w:t xml:space="preserve">Neste sentido a horta é um espaço onde o professor pode se posicionar como mediador, buscando transformar a curiosidade ingênua em curiosidade epistemológica </w:t>
      </w:r>
      <w:r w:rsidRPr="00F112F7">
        <w:rPr>
          <w:rFonts w:cs="Times New Roman"/>
          <w:b/>
          <w:szCs w:val="24"/>
        </w:rPr>
        <w:t>(</w:t>
      </w:r>
      <w:r w:rsidR="00F112F7" w:rsidRPr="00F112F7">
        <w:rPr>
          <w:rFonts w:cs="Times New Roman"/>
          <w:b/>
          <w:szCs w:val="24"/>
        </w:rPr>
        <w:t>FREIRE, 2003</w:t>
      </w:r>
      <w:r w:rsidRPr="00F112F7">
        <w:rPr>
          <w:rFonts w:cs="Times New Roman"/>
          <w:szCs w:val="24"/>
        </w:rPr>
        <w:t>).</w:t>
      </w:r>
      <w:r w:rsidR="00362C8A" w:rsidRPr="00F112F7">
        <w:rPr>
          <w:rFonts w:cs="Times New Roman"/>
          <w:szCs w:val="24"/>
        </w:rPr>
        <w:t xml:space="preserve">  </w:t>
      </w:r>
      <w:r w:rsidR="00012322" w:rsidRPr="00F112F7">
        <w:rPr>
          <w:rFonts w:cs="Times New Roman"/>
          <w:szCs w:val="24"/>
        </w:rPr>
        <w:t>Os recursos botânicos são fundamentais na elaboração de atividades</w:t>
      </w:r>
      <w:r w:rsidR="00012322" w:rsidRPr="00F62312">
        <w:rPr>
          <w:rFonts w:cs="Times New Roman"/>
          <w:szCs w:val="24"/>
        </w:rPr>
        <w:t xml:space="preserve"> inclusivas devido a sua importância alimentar, medicinal, econômica, ornamental entre outras, e também</w:t>
      </w:r>
      <w:r w:rsidR="00E30ED3" w:rsidRPr="00F62312">
        <w:rPr>
          <w:rFonts w:cs="Times New Roman"/>
          <w:szCs w:val="24"/>
        </w:rPr>
        <w:t xml:space="preserve"> por ser a vegetação um importante componente na caracterização dos </w:t>
      </w:r>
      <w:r w:rsidR="00E30ED3" w:rsidRPr="00F62312">
        <w:rPr>
          <w:rFonts w:cs="Times New Roman"/>
          <w:szCs w:val="24"/>
        </w:rPr>
        <w:lastRenderedPageBreak/>
        <w:t xml:space="preserve">biomas onde os seres humanos desenvolvem sua vivência, e o seu conhecimento permite a compreensão deste recurso, fundamental para a manutenção dos sistemas vivos, para a conservação da água e </w:t>
      </w:r>
      <w:r w:rsidR="00251DE6" w:rsidRPr="00F62312">
        <w:rPr>
          <w:rFonts w:cs="Times New Roman"/>
          <w:szCs w:val="24"/>
        </w:rPr>
        <w:t xml:space="preserve">do </w:t>
      </w:r>
      <w:r w:rsidR="00E30ED3" w:rsidRPr="00F62312">
        <w:rPr>
          <w:rFonts w:cs="Times New Roman"/>
          <w:szCs w:val="24"/>
        </w:rPr>
        <w:t>equilíbrio climático.</w:t>
      </w:r>
    </w:p>
    <w:p w14:paraId="3133A71D" w14:textId="77777777" w:rsidR="008418AB" w:rsidRPr="00BD3635" w:rsidRDefault="008418AB" w:rsidP="008418AB">
      <w:pPr>
        <w:autoSpaceDE w:val="0"/>
        <w:autoSpaceDN w:val="0"/>
        <w:adjustRightInd w:val="0"/>
        <w:spacing w:after="0" w:line="240" w:lineRule="auto"/>
        <w:ind w:left="2268"/>
        <w:rPr>
          <w:rFonts w:cs="Times New Roman"/>
          <w:sz w:val="20"/>
          <w:szCs w:val="20"/>
        </w:rPr>
      </w:pPr>
      <w:r w:rsidRPr="00BD3635">
        <w:rPr>
          <w:rFonts w:cs="Times New Roman"/>
          <w:sz w:val="20"/>
          <w:szCs w:val="20"/>
        </w:rPr>
        <w:t>Gosto de pensar na formação de professores (inspirada no poema de Guimarães Rosa) sob a perspectiva de que o belo da vida é essa possibilidade de que todos nós somos inacabáveis, estamos sempre mudando afinando (acertando) e desafinando (errando). (MANTOAN, 200</w:t>
      </w:r>
      <w:r w:rsidR="00F62312">
        <w:rPr>
          <w:rFonts w:cs="Times New Roman"/>
          <w:sz w:val="20"/>
          <w:szCs w:val="20"/>
        </w:rPr>
        <w:t>3</w:t>
      </w:r>
      <w:r w:rsidRPr="00BD3635">
        <w:rPr>
          <w:rFonts w:cs="Times New Roman"/>
          <w:sz w:val="20"/>
          <w:szCs w:val="20"/>
        </w:rPr>
        <w:t>, p. 141)</w:t>
      </w:r>
    </w:p>
    <w:p w14:paraId="3133A71E" w14:textId="77777777" w:rsidR="0039553F" w:rsidRPr="003A7319" w:rsidRDefault="0039553F" w:rsidP="00456251">
      <w:pPr>
        <w:ind w:firstLine="708"/>
        <w:rPr>
          <w:rFonts w:cs="Times New Roman"/>
          <w:szCs w:val="24"/>
        </w:rPr>
      </w:pPr>
    </w:p>
    <w:p w14:paraId="3133A71F" w14:textId="77777777" w:rsidR="00D86C0F" w:rsidRPr="003A7319" w:rsidRDefault="003C569B" w:rsidP="005442C0">
      <w:pPr>
        <w:spacing w:line="360" w:lineRule="auto"/>
        <w:ind w:firstLine="708"/>
        <w:rPr>
          <w:rFonts w:cs="Times New Roman"/>
          <w:szCs w:val="24"/>
        </w:rPr>
      </w:pPr>
      <w:r w:rsidRPr="003C569B">
        <w:rPr>
          <w:rFonts w:cs="Times New Roman"/>
          <w:color w:val="333333"/>
          <w:szCs w:val="24"/>
          <w:shd w:val="clear" w:color="auto" w:fill="FFFFFF"/>
        </w:rPr>
        <w:t>A educação inclusiva é uma prática em construção.</w:t>
      </w:r>
      <w:r>
        <w:rPr>
          <w:rFonts w:ascii="OpenSans Regular" w:hAnsi="OpenSans Regular"/>
          <w:color w:val="333333"/>
          <w:sz w:val="30"/>
          <w:szCs w:val="30"/>
          <w:shd w:val="clear" w:color="auto" w:fill="FFFFFF"/>
        </w:rPr>
        <w:t xml:space="preserve"> </w:t>
      </w:r>
      <w:r w:rsidR="00D86C0F" w:rsidRPr="003A7319">
        <w:rPr>
          <w:rFonts w:cs="Times New Roman"/>
          <w:szCs w:val="24"/>
        </w:rPr>
        <w:t xml:space="preserve">A inclusão em educação como prática de liberdade, pode e deve ser embasada no princípio de que </w:t>
      </w:r>
      <w:r w:rsidR="00AD0CBD" w:rsidRPr="00AD0CBD">
        <w:rPr>
          <w:rFonts w:cs="Times New Roman"/>
          <w:szCs w:val="24"/>
        </w:rPr>
        <w:t>os seres humanos</w:t>
      </w:r>
      <w:r w:rsidR="00D86C0F" w:rsidRPr="00AD0CBD">
        <w:rPr>
          <w:rFonts w:cs="Times New Roman"/>
          <w:i/>
          <w:szCs w:val="24"/>
        </w:rPr>
        <w:t xml:space="preserve"> [...] se educam entre si mediados pelo mundo, pelas experiências de cada um e pela evolução do processo inclusivo, buscando um novo passo a cada dia</w:t>
      </w:r>
      <w:r w:rsidR="00D86C0F" w:rsidRPr="003A7319">
        <w:rPr>
          <w:rFonts w:cs="Times New Roman"/>
          <w:szCs w:val="24"/>
        </w:rPr>
        <w:t xml:space="preserve">. </w:t>
      </w:r>
      <w:r w:rsidR="00D86C0F" w:rsidRPr="00401FED">
        <w:rPr>
          <w:rFonts w:cs="Times New Roman"/>
          <w:szCs w:val="24"/>
        </w:rPr>
        <w:t>(SILVA et al., 2005</w:t>
      </w:r>
      <w:r w:rsidR="00D86C0F" w:rsidRPr="003A7319">
        <w:rPr>
          <w:rFonts w:cs="Times New Roman"/>
          <w:szCs w:val="24"/>
        </w:rPr>
        <w:t>,  p.9). É preciso incluir o saber de TODOS nos círculos de aprendizagem. A organização do ato educativo é um grande desafio para cada um(a) de nós.</w:t>
      </w:r>
    </w:p>
    <w:p w14:paraId="3133A720" w14:textId="77777777" w:rsidR="006C212A" w:rsidRDefault="006C212A">
      <w:pPr>
        <w:jc w:val="left"/>
        <w:rPr>
          <w:rFonts w:cs="Times New Roman"/>
          <w:szCs w:val="24"/>
        </w:rPr>
      </w:pPr>
      <w:r>
        <w:rPr>
          <w:rFonts w:cs="Times New Roman"/>
          <w:szCs w:val="24"/>
        </w:rPr>
        <w:br w:type="page"/>
      </w:r>
    </w:p>
    <w:p w14:paraId="3133A721" w14:textId="77777777" w:rsidR="00844C1C" w:rsidRDefault="00844C1C" w:rsidP="00E4376B">
      <w:pPr>
        <w:rPr>
          <w:rFonts w:cs="Times New Roman"/>
          <w:szCs w:val="24"/>
        </w:rPr>
      </w:pPr>
    </w:p>
    <w:p w14:paraId="3133A722" w14:textId="77777777" w:rsidR="00522746" w:rsidRDefault="0083598E" w:rsidP="006C212A">
      <w:pPr>
        <w:pStyle w:val="Ttulo1"/>
      </w:pPr>
      <w:bookmarkStart w:id="19" w:name="_Toc492062789"/>
      <w:bookmarkStart w:id="20" w:name="_Toc492067639"/>
      <w:r w:rsidRPr="0083598E">
        <w:t>REFERÊNCIAS</w:t>
      </w:r>
      <w:bookmarkEnd w:id="19"/>
      <w:bookmarkEnd w:id="20"/>
    </w:p>
    <w:p w14:paraId="3133A723" w14:textId="77777777" w:rsidR="00401FED" w:rsidRPr="00401FED" w:rsidRDefault="00401FED" w:rsidP="00401FED">
      <w:pPr>
        <w:pStyle w:val="PargrafodaLista"/>
        <w:spacing w:after="100" w:afterAutospacing="1" w:line="240" w:lineRule="auto"/>
        <w:ind w:left="1428"/>
        <w:rPr>
          <w:rFonts w:cs="Times New Roman"/>
          <w:b/>
          <w:szCs w:val="24"/>
        </w:rPr>
      </w:pPr>
    </w:p>
    <w:p w14:paraId="3133A724" w14:textId="77777777" w:rsidR="00401FED" w:rsidRPr="00401FED" w:rsidRDefault="00401FED" w:rsidP="00401FED">
      <w:pPr>
        <w:spacing w:after="100" w:afterAutospacing="1" w:line="240" w:lineRule="auto"/>
        <w:rPr>
          <w:rFonts w:cs="Times New Roman"/>
          <w:szCs w:val="24"/>
        </w:rPr>
      </w:pPr>
      <w:r w:rsidRPr="00401FED">
        <w:rPr>
          <w:rFonts w:cs="Times New Roman"/>
          <w:szCs w:val="24"/>
        </w:rPr>
        <w:t>ALVES, D. de O</w:t>
      </w:r>
      <w:r w:rsidRPr="00401FED">
        <w:rPr>
          <w:rFonts w:cs="Times New Roman"/>
          <w:b/>
          <w:szCs w:val="24"/>
        </w:rPr>
        <w:t>. Sala de recursos multifuncionais: Espaços para atendimento</w:t>
      </w:r>
      <w:r w:rsidRPr="00401FED">
        <w:rPr>
          <w:rFonts w:cs="Times New Roman"/>
          <w:szCs w:val="24"/>
        </w:rPr>
        <w:t xml:space="preserve"> </w:t>
      </w:r>
      <w:r w:rsidRPr="00401FED">
        <w:rPr>
          <w:rFonts w:cs="Times New Roman"/>
          <w:b/>
          <w:szCs w:val="24"/>
        </w:rPr>
        <w:t>educacional especializado</w:t>
      </w:r>
      <w:r w:rsidRPr="00401FED">
        <w:rPr>
          <w:rFonts w:cs="Times New Roman"/>
          <w:szCs w:val="24"/>
        </w:rPr>
        <w:t>. Brasília: Ministério da Educação. Secretaria de Educação Especial, 2006.</w:t>
      </w:r>
    </w:p>
    <w:p w14:paraId="3133A725" w14:textId="77777777" w:rsidR="00401FED" w:rsidRPr="00401FED" w:rsidRDefault="00401FED" w:rsidP="00401FED">
      <w:pPr>
        <w:spacing w:after="100" w:afterAutospacing="1" w:line="240" w:lineRule="auto"/>
        <w:rPr>
          <w:rFonts w:cs="Times New Roman"/>
          <w:szCs w:val="24"/>
        </w:rPr>
      </w:pPr>
      <w:r w:rsidRPr="00401FED">
        <w:rPr>
          <w:rFonts w:cs="Times New Roman"/>
          <w:szCs w:val="24"/>
        </w:rPr>
        <w:t xml:space="preserve">ARGENTA, A. &amp; SÁ, E. M. de. </w:t>
      </w:r>
      <w:r w:rsidRPr="00401FED">
        <w:rPr>
          <w:rFonts w:cs="Times New Roman"/>
          <w:b/>
          <w:szCs w:val="24"/>
        </w:rPr>
        <w:t>Atendimento educacional especializado de alunos cegos e com baixa visão. Inclusão:</w:t>
      </w:r>
      <w:r w:rsidRPr="00401FED">
        <w:rPr>
          <w:rFonts w:cs="Times New Roman"/>
          <w:szCs w:val="24"/>
        </w:rPr>
        <w:t xml:space="preserve"> Revista de Educação Especial. Brasília, v.5, n.1, p. 32-39, </w:t>
      </w:r>
      <w:proofErr w:type="spellStart"/>
      <w:r w:rsidRPr="00401FED">
        <w:rPr>
          <w:rFonts w:cs="Times New Roman"/>
          <w:szCs w:val="24"/>
        </w:rPr>
        <w:t>jan</w:t>
      </w:r>
      <w:proofErr w:type="spellEnd"/>
      <w:r w:rsidRPr="00401FED">
        <w:rPr>
          <w:rFonts w:cs="Times New Roman"/>
          <w:szCs w:val="24"/>
        </w:rPr>
        <w:t>/jul. 2010.</w:t>
      </w:r>
    </w:p>
    <w:p w14:paraId="3133A726" w14:textId="77777777" w:rsidR="00401FED" w:rsidRPr="007067B9" w:rsidRDefault="00401FED" w:rsidP="00401FED">
      <w:pPr>
        <w:spacing w:after="100" w:afterAutospacing="1" w:line="240" w:lineRule="auto"/>
        <w:rPr>
          <w:rFonts w:cs="Times New Roman"/>
        </w:rPr>
      </w:pPr>
      <w:r w:rsidRPr="007067B9">
        <w:rPr>
          <w:rFonts w:cs="Times New Roman"/>
        </w:rPr>
        <w:t xml:space="preserve">BARROS, M. </w:t>
      </w:r>
      <w:r w:rsidRPr="007067B9">
        <w:rPr>
          <w:rFonts w:cs="Times New Roman"/>
          <w:b/>
        </w:rPr>
        <w:t>Livro sobre nada</w:t>
      </w:r>
      <w:r w:rsidRPr="007067B9">
        <w:rPr>
          <w:rFonts w:cs="Times New Roman"/>
        </w:rPr>
        <w:t>. São Paulo: Editora Record. 1996.</w:t>
      </w:r>
    </w:p>
    <w:p w14:paraId="3133A727" w14:textId="77777777" w:rsidR="00401FED" w:rsidRDefault="00401FED" w:rsidP="00401FED">
      <w:pPr>
        <w:spacing w:after="100" w:afterAutospacing="1" w:line="240" w:lineRule="auto"/>
        <w:rPr>
          <w:rFonts w:cs="Times New Roman"/>
        </w:rPr>
      </w:pPr>
      <w:r w:rsidRPr="007067B9">
        <w:rPr>
          <w:rFonts w:cs="Times New Roman"/>
        </w:rPr>
        <w:t xml:space="preserve">BAZZO, Walter </w:t>
      </w:r>
      <w:proofErr w:type="spellStart"/>
      <w:r w:rsidRPr="007067B9">
        <w:rPr>
          <w:rFonts w:cs="Times New Roman"/>
        </w:rPr>
        <w:t>Antonio</w:t>
      </w:r>
      <w:proofErr w:type="spellEnd"/>
      <w:r w:rsidRPr="007067B9">
        <w:rPr>
          <w:rFonts w:cs="Times New Roman"/>
        </w:rPr>
        <w:t xml:space="preserve">. </w:t>
      </w:r>
      <w:r w:rsidRPr="007067B9">
        <w:rPr>
          <w:rFonts w:cs="Times New Roman"/>
          <w:b/>
        </w:rPr>
        <w:t>Ciência, Tecnologia e Sociedade e o contexto da educação tecnológica</w:t>
      </w:r>
      <w:r w:rsidRPr="007067B9">
        <w:rPr>
          <w:rFonts w:cs="Times New Roman"/>
        </w:rPr>
        <w:t>. Disponível em: &lt; http://www.oei.es/historico/salactsi/bazzo03.htm&gt; Acesso em 03.8.17.</w:t>
      </w:r>
    </w:p>
    <w:p w14:paraId="3133A728" w14:textId="77777777" w:rsidR="003527A9" w:rsidRPr="007067B9" w:rsidRDefault="003527A9" w:rsidP="00401FED">
      <w:pPr>
        <w:spacing w:after="100" w:afterAutospacing="1" w:line="240" w:lineRule="auto"/>
        <w:rPr>
          <w:rFonts w:cs="Times New Roman"/>
        </w:rPr>
      </w:pPr>
      <w:r>
        <w:t>BENITE, Anna Maria</w:t>
      </w:r>
      <w:r w:rsidRPr="003527A9">
        <w:t xml:space="preserve"> </w:t>
      </w:r>
      <w:r>
        <w:t xml:space="preserve">Canavarro. MACHADO BENITE, Claudio Roberto; BORGES VILELA-RIBEIRO, Eveline Educação inclusiva, ensino de Ciências e linguagem científica: possíveis relações </w:t>
      </w:r>
      <w:r w:rsidRPr="003527A9">
        <w:rPr>
          <w:b/>
        </w:rPr>
        <w:t>Revista Educação Especial</w:t>
      </w:r>
      <w:r>
        <w:t>, vol. 28, núm. 51, 2015, pp. 81-89 Universidade Federal de Santa Maria Santa Maria, Brasil.</w:t>
      </w:r>
    </w:p>
    <w:p w14:paraId="3133A729" w14:textId="77777777" w:rsidR="00401FED" w:rsidRPr="007067B9" w:rsidRDefault="00401FED" w:rsidP="00401FED">
      <w:pPr>
        <w:spacing w:after="100" w:afterAutospacing="1" w:line="240" w:lineRule="auto"/>
        <w:rPr>
          <w:rFonts w:cs="Times New Roman"/>
          <w:szCs w:val="24"/>
        </w:rPr>
      </w:pPr>
      <w:r w:rsidRPr="007067B9">
        <w:rPr>
          <w:rFonts w:cs="Times New Roman"/>
          <w:szCs w:val="24"/>
        </w:rPr>
        <w:t>BERNARDELLI, M.S. Encantar para ensinar – um procedimento alternativo para o ensino de Química. In: Convenção Brasil Latino América,/Congresso Brasileiro e Encontro Paranaense de Psicoterapias Corporais. Foz do Iguaçu. Anais... 2004.</w:t>
      </w:r>
    </w:p>
    <w:p w14:paraId="3133A72A" w14:textId="77777777" w:rsidR="00401FED" w:rsidRPr="007067B9" w:rsidRDefault="00401FED" w:rsidP="00401FED">
      <w:pPr>
        <w:spacing w:after="100" w:afterAutospacing="1" w:line="240" w:lineRule="auto"/>
        <w:rPr>
          <w:rFonts w:cs="Times New Roman"/>
        </w:rPr>
      </w:pPr>
      <w:r w:rsidRPr="007067B9">
        <w:rPr>
          <w:rFonts w:cs="Times New Roman"/>
          <w:szCs w:val="24"/>
        </w:rPr>
        <w:t xml:space="preserve">BOURDIEU, Pierre. Introdução a uma sociologia reflexiva. In: </w:t>
      </w:r>
      <w:r w:rsidRPr="007067B9">
        <w:rPr>
          <w:rFonts w:cs="Times New Roman"/>
          <w:b/>
          <w:szCs w:val="24"/>
        </w:rPr>
        <w:t>O poder simbólico</w:t>
      </w:r>
      <w:r w:rsidRPr="007067B9">
        <w:rPr>
          <w:rFonts w:cs="Times New Roman"/>
          <w:szCs w:val="24"/>
        </w:rPr>
        <w:t xml:space="preserve">. Lisboa: </w:t>
      </w:r>
      <w:proofErr w:type="spellStart"/>
      <w:r w:rsidRPr="007067B9">
        <w:rPr>
          <w:rFonts w:cs="Times New Roman"/>
          <w:szCs w:val="24"/>
        </w:rPr>
        <w:t>Difel</w:t>
      </w:r>
      <w:proofErr w:type="spellEnd"/>
      <w:r w:rsidRPr="007067B9">
        <w:rPr>
          <w:rFonts w:cs="Times New Roman"/>
          <w:szCs w:val="24"/>
        </w:rPr>
        <w:t>. 1989.</w:t>
      </w:r>
      <w:r w:rsidRPr="007067B9">
        <w:rPr>
          <w:rFonts w:cs="Times New Roman"/>
        </w:rPr>
        <w:t xml:space="preserve"> </w:t>
      </w:r>
    </w:p>
    <w:p w14:paraId="3133A72B" w14:textId="77777777" w:rsidR="00401FED" w:rsidRPr="00401FED" w:rsidRDefault="00401FED" w:rsidP="00401FED">
      <w:pPr>
        <w:spacing w:after="100" w:afterAutospacing="1" w:line="240" w:lineRule="auto"/>
        <w:rPr>
          <w:rFonts w:cs="Times New Roman"/>
          <w:szCs w:val="24"/>
        </w:rPr>
      </w:pPr>
      <w:r w:rsidRPr="007067B9">
        <w:rPr>
          <w:rFonts w:cs="Times New Roman"/>
          <w:szCs w:val="24"/>
        </w:rPr>
        <w:t xml:space="preserve">BRANT, Leonardo. </w:t>
      </w:r>
      <w:r w:rsidRPr="007067B9">
        <w:rPr>
          <w:rFonts w:cs="Times New Roman"/>
          <w:b/>
          <w:szCs w:val="24"/>
        </w:rPr>
        <w:t>Diversidade cultural: globalização e culturas locais: dimensões, efeitos e perspectivas</w:t>
      </w:r>
      <w:r w:rsidRPr="007067B9">
        <w:rPr>
          <w:rFonts w:cs="Times New Roman"/>
          <w:szCs w:val="24"/>
        </w:rPr>
        <w:t>. São Paulo: Escr</w:t>
      </w:r>
      <w:r w:rsidRPr="00401FED">
        <w:rPr>
          <w:rFonts w:cs="Times New Roman"/>
          <w:szCs w:val="24"/>
        </w:rPr>
        <w:t xml:space="preserve">ituras Editora: Instituto </w:t>
      </w:r>
      <w:proofErr w:type="spellStart"/>
      <w:r w:rsidRPr="00401FED">
        <w:rPr>
          <w:rFonts w:cs="Times New Roman"/>
          <w:szCs w:val="24"/>
        </w:rPr>
        <w:t>Pensarte</w:t>
      </w:r>
      <w:proofErr w:type="spellEnd"/>
      <w:r w:rsidRPr="00401FED">
        <w:rPr>
          <w:rFonts w:cs="Times New Roman"/>
          <w:szCs w:val="24"/>
        </w:rPr>
        <w:t>, 2005.</w:t>
      </w:r>
    </w:p>
    <w:p w14:paraId="3133A72C" w14:textId="77777777" w:rsidR="00401FED" w:rsidRPr="00401FED" w:rsidRDefault="00401FED" w:rsidP="00401FED">
      <w:pPr>
        <w:spacing w:after="100" w:afterAutospacing="1" w:line="240" w:lineRule="auto"/>
        <w:rPr>
          <w:rFonts w:cs="Times New Roman"/>
          <w:szCs w:val="24"/>
        </w:rPr>
      </w:pPr>
      <w:r w:rsidRPr="00401FED">
        <w:rPr>
          <w:rFonts w:cs="Times New Roman"/>
          <w:szCs w:val="24"/>
        </w:rPr>
        <w:t>BRASIL. Parâmetros Curriculares Nacionais., Brasília: MEC. 1997.</w:t>
      </w:r>
    </w:p>
    <w:p w14:paraId="3133A72D" w14:textId="77777777" w:rsidR="00401FED" w:rsidRPr="00401FED" w:rsidRDefault="00401FED" w:rsidP="00401FED">
      <w:pPr>
        <w:spacing w:after="100" w:afterAutospacing="1" w:line="240" w:lineRule="auto"/>
        <w:rPr>
          <w:rFonts w:cs="Times New Roman"/>
          <w:szCs w:val="24"/>
        </w:rPr>
      </w:pPr>
      <w:r w:rsidRPr="00401FED">
        <w:rPr>
          <w:rFonts w:cs="Times New Roman"/>
          <w:szCs w:val="24"/>
        </w:rPr>
        <w:t>CAMARGO, EDER. P. de  Inclusão e necessidade especial:</w:t>
      </w:r>
      <w:r w:rsidRPr="00401FED">
        <w:rPr>
          <w:rFonts w:cs="Times New Roman"/>
          <w:b/>
          <w:szCs w:val="24"/>
        </w:rPr>
        <w:t xml:space="preserve"> compreendendo identidade e diferença por meio do ensino de Física e da deficiência visual</w:t>
      </w:r>
      <w:r w:rsidRPr="00401FED">
        <w:rPr>
          <w:rFonts w:cs="Times New Roman"/>
          <w:szCs w:val="24"/>
        </w:rPr>
        <w:t>. São |Paulo: Editora Livraria da Física. 2016.</w:t>
      </w:r>
    </w:p>
    <w:p w14:paraId="3133A72E" w14:textId="77777777" w:rsidR="00401FED" w:rsidRPr="00401FED" w:rsidRDefault="00401FED" w:rsidP="00401FED">
      <w:pPr>
        <w:spacing w:after="100" w:afterAutospacing="1" w:line="240" w:lineRule="auto"/>
        <w:rPr>
          <w:rFonts w:cs="Times New Roman"/>
        </w:rPr>
      </w:pPr>
      <w:r w:rsidRPr="00401FED">
        <w:rPr>
          <w:rFonts w:cs="Times New Roman"/>
        </w:rPr>
        <w:t xml:space="preserve">CHASSOT, </w:t>
      </w:r>
      <w:proofErr w:type="spellStart"/>
      <w:r w:rsidRPr="00401FED">
        <w:rPr>
          <w:rFonts w:cs="Times New Roman"/>
        </w:rPr>
        <w:t>Attico</w:t>
      </w:r>
      <w:proofErr w:type="spellEnd"/>
      <w:r w:rsidRPr="00401FED">
        <w:rPr>
          <w:rFonts w:cs="Times New Roman"/>
        </w:rPr>
        <w:t xml:space="preserve">.  Alfabetização Científica: questões e desafios para a educação. Ijuí: editora </w:t>
      </w:r>
      <w:proofErr w:type="spellStart"/>
      <w:r w:rsidRPr="00401FED">
        <w:rPr>
          <w:rFonts w:cs="Times New Roman"/>
        </w:rPr>
        <w:t>Unijuí</w:t>
      </w:r>
      <w:proofErr w:type="spellEnd"/>
      <w:r w:rsidRPr="00401FED">
        <w:rPr>
          <w:rFonts w:cs="Times New Roman"/>
        </w:rPr>
        <w:t>, 2000.</w:t>
      </w:r>
    </w:p>
    <w:p w14:paraId="3133A72F" w14:textId="77777777" w:rsidR="00401FED" w:rsidRPr="00401FED" w:rsidRDefault="00401FED" w:rsidP="00401FED">
      <w:pPr>
        <w:spacing w:after="100" w:afterAutospacing="1" w:line="240" w:lineRule="auto"/>
        <w:rPr>
          <w:rFonts w:cs="Times New Roman"/>
          <w:szCs w:val="24"/>
        </w:rPr>
      </w:pPr>
      <w:r w:rsidRPr="00401FED">
        <w:rPr>
          <w:rFonts w:cs="Times New Roman"/>
          <w:szCs w:val="24"/>
        </w:rPr>
        <w:t>CHIBENI, Silvio Seno. Algumas observações sobre o “método científico”. Campinas, SP: UNICAMP. Notas de aula, 12/2006. Disponível em:&lt; http://www.unicamp.br/~chibeni/textosdidaticos/metodocientifico.pdf&gt; Acesso em 13.8.17.</w:t>
      </w:r>
    </w:p>
    <w:p w14:paraId="3133A730" w14:textId="77777777" w:rsidR="00401FED" w:rsidRPr="00401FED" w:rsidRDefault="00401FED" w:rsidP="00401FED">
      <w:pPr>
        <w:spacing w:after="100" w:afterAutospacing="1" w:line="240" w:lineRule="auto"/>
        <w:rPr>
          <w:rFonts w:cs="Times New Roman"/>
          <w:szCs w:val="24"/>
        </w:rPr>
      </w:pPr>
      <w:r w:rsidRPr="00401FED">
        <w:rPr>
          <w:rFonts w:cs="Times New Roman"/>
          <w:szCs w:val="24"/>
        </w:rPr>
        <w:t xml:space="preserve">CHRÉTIEN, C. </w:t>
      </w:r>
      <w:r w:rsidRPr="00401FED">
        <w:rPr>
          <w:rFonts w:cs="Times New Roman"/>
          <w:b/>
          <w:szCs w:val="24"/>
        </w:rPr>
        <w:t>A Ciência em ação: mitos e limites</w:t>
      </w:r>
      <w:r w:rsidRPr="00401FED">
        <w:rPr>
          <w:rFonts w:cs="Times New Roman"/>
          <w:szCs w:val="24"/>
        </w:rPr>
        <w:t>. Campinas, SP: Papirus. 1994.</w:t>
      </w:r>
    </w:p>
    <w:p w14:paraId="3133A731" w14:textId="77777777" w:rsidR="00401FED" w:rsidRPr="00401FED" w:rsidRDefault="00401FED" w:rsidP="00401FED">
      <w:pPr>
        <w:spacing w:after="100" w:afterAutospacing="1" w:line="240" w:lineRule="auto"/>
        <w:rPr>
          <w:rFonts w:cs="Times New Roman"/>
          <w:color w:val="333333"/>
          <w:spacing w:val="5"/>
          <w:szCs w:val="24"/>
          <w:shd w:val="clear" w:color="auto" w:fill="FFFFFF"/>
        </w:rPr>
      </w:pPr>
      <w:r w:rsidRPr="00401FED">
        <w:rPr>
          <w:rFonts w:cs="Times New Roman"/>
        </w:rPr>
        <w:lastRenderedPageBreak/>
        <w:t xml:space="preserve">FERNANDES, Vania e FERNANDO BASTOS, Silva. Formação de Professores de Ciências: reflexões sobre a formação continuada Revista de Educação em Ciência e Tecnologia, v.5, n.2, p.150-188, setembro 2012 ISSN 1982-153 151 </w:t>
      </w:r>
    </w:p>
    <w:p w14:paraId="3133A732" w14:textId="77777777" w:rsidR="00401FED" w:rsidRPr="00401FED" w:rsidRDefault="00401FED" w:rsidP="00401FED">
      <w:pPr>
        <w:spacing w:after="100" w:afterAutospacing="1" w:line="240" w:lineRule="auto"/>
        <w:rPr>
          <w:rFonts w:cs="Times New Roman"/>
          <w:szCs w:val="24"/>
        </w:rPr>
      </w:pPr>
      <w:r w:rsidRPr="00401FED">
        <w:rPr>
          <w:rFonts w:cs="Times New Roman"/>
          <w:szCs w:val="24"/>
        </w:rPr>
        <w:t xml:space="preserve">FERREIRA, L.A.D. </w:t>
      </w:r>
      <w:r w:rsidRPr="00401FED">
        <w:rPr>
          <w:rFonts w:cs="Times New Roman"/>
          <w:b/>
          <w:szCs w:val="24"/>
        </w:rPr>
        <w:t>Instrumentalizando o ensino de ciências: inclusão de alunos com deficiência visual por meio de conteúdos botânicos</w:t>
      </w:r>
      <w:r w:rsidRPr="00401FED">
        <w:rPr>
          <w:rFonts w:cs="Times New Roman"/>
          <w:szCs w:val="24"/>
        </w:rPr>
        <w:t>. Dissertação. Universidade Federal de Mato Grosso. Instituto de Física, PPG em Ensino de Ciências Naturais. 2012.</w:t>
      </w:r>
    </w:p>
    <w:p w14:paraId="3133A733" w14:textId="77777777" w:rsidR="00401FED" w:rsidRPr="00401FED" w:rsidRDefault="00401FED" w:rsidP="00401FED">
      <w:pPr>
        <w:spacing w:after="100" w:afterAutospacing="1" w:line="240" w:lineRule="auto"/>
        <w:rPr>
          <w:rFonts w:cs="Times New Roman"/>
          <w:szCs w:val="24"/>
        </w:rPr>
      </w:pPr>
      <w:r w:rsidRPr="00401FED">
        <w:rPr>
          <w:rFonts w:cs="Times New Roman"/>
          <w:szCs w:val="24"/>
        </w:rPr>
        <w:t xml:space="preserve">FERREIRA, L.A.D.; HARDOIM, E.L. Formação de professores de Ciências no paradigma da Educação Inclusiva: Dificuldades para trabalhar em classes regulares com alunos com deficiência Visual. In: HARDOIM, E.L; RINALDI, C.; PEDROTTI-MANSILLA, D.E. </w:t>
      </w:r>
      <w:r w:rsidRPr="00401FED">
        <w:rPr>
          <w:rFonts w:cs="Times New Roman"/>
          <w:b/>
          <w:szCs w:val="24"/>
        </w:rPr>
        <w:t>Possibilidades didáticas para aulas de Ciências Naturais</w:t>
      </w:r>
      <w:r w:rsidRPr="00401FED">
        <w:rPr>
          <w:rFonts w:cs="Times New Roman"/>
          <w:szCs w:val="24"/>
        </w:rPr>
        <w:t>. Cuiabá, MT: Editora Print. 2014.</w:t>
      </w:r>
    </w:p>
    <w:p w14:paraId="3133A734" w14:textId="77777777" w:rsidR="00401FED" w:rsidRDefault="00401FED" w:rsidP="00401FED">
      <w:pPr>
        <w:spacing w:after="100" w:afterAutospacing="1" w:line="240" w:lineRule="auto"/>
        <w:rPr>
          <w:rFonts w:cs="Times New Roman"/>
          <w:color w:val="000000"/>
          <w:szCs w:val="24"/>
          <w:shd w:val="clear" w:color="auto" w:fill="FFFFFF"/>
        </w:rPr>
      </w:pPr>
      <w:r w:rsidRPr="00401FED">
        <w:rPr>
          <w:rFonts w:cs="Times New Roman"/>
          <w:color w:val="000000"/>
          <w:szCs w:val="24"/>
          <w:shd w:val="clear" w:color="auto" w:fill="FFFFFF"/>
        </w:rPr>
        <w:t>FREIRE, P</w:t>
      </w:r>
      <w:r w:rsidR="00F112F7">
        <w:rPr>
          <w:rFonts w:cs="Times New Roman"/>
          <w:color w:val="000000"/>
          <w:szCs w:val="24"/>
          <w:shd w:val="clear" w:color="auto" w:fill="FFFFFF"/>
        </w:rPr>
        <w:t>aulo</w:t>
      </w:r>
      <w:r w:rsidRPr="00401FED">
        <w:rPr>
          <w:rFonts w:cs="Times New Roman"/>
          <w:color w:val="000000"/>
          <w:szCs w:val="24"/>
          <w:shd w:val="clear" w:color="auto" w:fill="FFFFFF"/>
        </w:rPr>
        <w:t xml:space="preserve"> ,</w:t>
      </w:r>
      <w:r w:rsidRPr="00401FED">
        <w:rPr>
          <w:rStyle w:val="Forte"/>
          <w:rFonts w:cs="Times New Roman"/>
          <w:color w:val="000000"/>
          <w:szCs w:val="24"/>
          <w:shd w:val="clear" w:color="auto" w:fill="FFFFFF"/>
        </w:rPr>
        <w:t>Pedagogia da Autonomia</w:t>
      </w:r>
      <w:r w:rsidRPr="00401FED">
        <w:rPr>
          <w:rFonts w:cs="Times New Roman"/>
          <w:color w:val="000000"/>
          <w:szCs w:val="24"/>
          <w:shd w:val="clear" w:color="auto" w:fill="FFFFFF"/>
        </w:rPr>
        <w:t>: Saberes Necessários à Prática educativa: - São Paulo: Paz e Terra, 1996.</w:t>
      </w:r>
    </w:p>
    <w:p w14:paraId="3133A735" w14:textId="77777777" w:rsidR="00F112F7" w:rsidRPr="00401FED" w:rsidRDefault="00F112F7" w:rsidP="00401FED">
      <w:pPr>
        <w:spacing w:after="100" w:afterAutospacing="1" w:line="240" w:lineRule="auto"/>
        <w:rPr>
          <w:rFonts w:cs="Times New Roman"/>
          <w:szCs w:val="24"/>
        </w:rPr>
      </w:pPr>
      <w:r>
        <w:t>______________. Á Sombra desta Mangueira, 5ª edição. São Paulo: Olho d’Água, 2003.</w:t>
      </w:r>
    </w:p>
    <w:p w14:paraId="3133A736" w14:textId="77777777" w:rsidR="00401FED" w:rsidRPr="007067B9" w:rsidRDefault="00401FED" w:rsidP="00401FED">
      <w:pPr>
        <w:spacing w:after="100" w:afterAutospacing="1" w:line="240" w:lineRule="auto"/>
        <w:rPr>
          <w:rStyle w:val="Hyperlink"/>
          <w:rFonts w:cs="Times New Roman"/>
          <w:szCs w:val="24"/>
        </w:rPr>
      </w:pPr>
      <w:r w:rsidRPr="007067B9">
        <w:rPr>
          <w:rFonts w:cs="Times New Roman"/>
          <w:szCs w:val="24"/>
        </w:rPr>
        <w:t xml:space="preserve">GARCIA, VERA. </w:t>
      </w:r>
      <w:r w:rsidRPr="007067B9">
        <w:rPr>
          <w:rFonts w:cs="Times New Roman"/>
          <w:b/>
          <w:szCs w:val="24"/>
        </w:rPr>
        <w:t>Setenta e sete por cento das pessoas com deficiência acreditam que não têm seus direitos respeitados no país</w:t>
      </w:r>
      <w:r w:rsidRPr="007067B9">
        <w:rPr>
          <w:rFonts w:cs="Times New Roman"/>
          <w:szCs w:val="24"/>
        </w:rPr>
        <w:t>. Disponível em https://www.deficienteciente.com.br/setenta-e-sete-por-cento-das-pessoas-com-deficiencia-acreditam-que-nao-tem-seus-direitos-respeitados-no-pais.html 28.11.2012</w:t>
      </w:r>
    </w:p>
    <w:p w14:paraId="3133A737" w14:textId="77777777" w:rsidR="00401FED" w:rsidRPr="00401FED" w:rsidRDefault="00401FED" w:rsidP="00401FED">
      <w:pPr>
        <w:spacing w:after="100" w:afterAutospacing="1" w:line="240" w:lineRule="auto"/>
        <w:rPr>
          <w:rFonts w:cs="Times New Roman"/>
          <w:szCs w:val="24"/>
        </w:rPr>
      </w:pPr>
      <w:r w:rsidRPr="007067B9">
        <w:rPr>
          <w:rFonts w:cs="Times New Roman"/>
          <w:szCs w:val="24"/>
        </w:rPr>
        <w:t xml:space="preserve">GARDNER, Howard. Estruturas da mente: </w:t>
      </w:r>
      <w:r w:rsidRPr="007067B9">
        <w:rPr>
          <w:rFonts w:cs="Times New Roman"/>
          <w:b/>
          <w:szCs w:val="24"/>
        </w:rPr>
        <w:t>a Teoria das Múltiplas Inteligências</w:t>
      </w:r>
      <w:r w:rsidRPr="007067B9">
        <w:rPr>
          <w:rFonts w:cs="Times New Roman"/>
          <w:szCs w:val="24"/>
        </w:rPr>
        <w:t>. Porto Alegre: Artes Médicas, 1994.</w:t>
      </w:r>
    </w:p>
    <w:p w14:paraId="3133A738" w14:textId="77777777" w:rsidR="00401FED" w:rsidRPr="00401FED" w:rsidRDefault="00401FED" w:rsidP="00401FED">
      <w:pPr>
        <w:spacing w:after="100" w:afterAutospacing="1" w:line="240" w:lineRule="auto"/>
        <w:rPr>
          <w:rFonts w:cs="Times New Roman"/>
          <w:szCs w:val="24"/>
        </w:rPr>
      </w:pPr>
      <w:r w:rsidRPr="00401FED">
        <w:rPr>
          <w:rFonts w:cs="Times New Roman"/>
          <w:szCs w:val="24"/>
        </w:rPr>
        <w:t>GLAT, R; MACHADO, K; BRAUN, P</w:t>
      </w:r>
      <w:r w:rsidRPr="00401FED">
        <w:rPr>
          <w:rFonts w:cs="Times New Roman"/>
          <w:b/>
          <w:szCs w:val="24"/>
        </w:rPr>
        <w:t>. Inclusão escolar</w:t>
      </w:r>
      <w:r w:rsidRPr="00401FED">
        <w:rPr>
          <w:rFonts w:cs="Times New Roman"/>
          <w:szCs w:val="24"/>
        </w:rPr>
        <w:t xml:space="preserve">. In: XI Congresso Nacional da </w:t>
      </w:r>
      <w:proofErr w:type="spellStart"/>
      <w:r w:rsidRPr="00401FED">
        <w:rPr>
          <w:rFonts w:cs="Times New Roman"/>
          <w:szCs w:val="24"/>
        </w:rPr>
        <w:t>Fenasp</w:t>
      </w:r>
      <w:proofErr w:type="spellEnd"/>
      <w:r w:rsidRPr="00401FED">
        <w:rPr>
          <w:rFonts w:cs="Times New Roman"/>
          <w:szCs w:val="24"/>
        </w:rPr>
        <w:t>, 2006, Niterói, Anais. Niterói, RJ: 2006, p. 221-228.</w:t>
      </w:r>
    </w:p>
    <w:p w14:paraId="3133A739" w14:textId="77777777" w:rsidR="00401FED" w:rsidRPr="00401FED" w:rsidRDefault="00401FED" w:rsidP="00401FED">
      <w:pPr>
        <w:autoSpaceDE w:val="0"/>
        <w:autoSpaceDN w:val="0"/>
        <w:adjustRightInd w:val="0"/>
        <w:spacing w:after="100" w:afterAutospacing="1" w:line="240" w:lineRule="auto"/>
        <w:rPr>
          <w:rFonts w:cs="Times New Roman"/>
          <w:szCs w:val="24"/>
        </w:rPr>
      </w:pPr>
      <w:r w:rsidRPr="00401FED">
        <w:rPr>
          <w:rFonts w:cs="Times New Roman"/>
          <w:szCs w:val="24"/>
        </w:rPr>
        <w:t>GUERRA, L.B; PEREIRA, A.H.; LOPES, M.Z. Neurociência. Inserção da Neurobiologia na Educação. Belo Horizonte, MG: Anais do 2º Congresso Brasileiro de Extensão Universitária. 12 a 15 de setembro de 2004.</w:t>
      </w:r>
    </w:p>
    <w:p w14:paraId="3133A73A" w14:textId="77777777" w:rsidR="00401FED" w:rsidRPr="00401FED" w:rsidRDefault="00401FED" w:rsidP="00401FED">
      <w:pPr>
        <w:autoSpaceDE w:val="0"/>
        <w:autoSpaceDN w:val="0"/>
        <w:adjustRightInd w:val="0"/>
        <w:spacing w:after="100" w:afterAutospacing="1" w:line="240" w:lineRule="auto"/>
        <w:rPr>
          <w:rFonts w:cs="Times New Roman"/>
          <w:szCs w:val="24"/>
        </w:rPr>
      </w:pPr>
      <w:r w:rsidRPr="00401FED">
        <w:rPr>
          <w:rFonts w:cs="Times New Roman"/>
          <w:szCs w:val="24"/>
        </w:rPr>
        <w:t xml:space="preserve">HARDOIM, </w:t>
      </w:r>
      <w:proofErr w:type="spellStart"/>
      <w:r w:rsidRPr="00401FED">
        <w:rPr>
          <w:rFonts w:cs="Times New Roman"/>
          <w:szCs w:val="24"/>
        </w:rPr>
        <w:t>Tatianne</w:t>
      </w:r>
      <w:proofErr w:type="spellEnd"/>
      <w:r w:rsidRPr="00401FED">
        <w:rPr>
          <w:rFonts w:cs="Times New Roman"/>
          <w:szCs w:val="24"/>
        </w:rPr>
        <w:t xml:space="preserve"> F. L.; DUARTE, Anderson S.; HARDOIM, Edna L.. </w:t>
      </w:r>
      <w:r w:rsidRPr="00401FED">
        <w:rPr>
          <w:rFonts w:cs="Times New Roman"/>
          <w:b/>
          <w:bCs/>
          <w:szCs w:val="24"/>
        </w:rPr>
        <w:t xml:space="preserve">O Jardim Sensorial, um recurso pedagógico para aprendizagem de conteúdos de Ciências Biológicas, com ênfase na LIBRAS. </w:t>
      </w:r>
      <w:r w:rsidRPr="00401FED">
        <w:rPr>
          <w:rFonts w:cs="Times New Roman"/>
          <w:szCs w:val="24"/>
        </w:rPr>
        <w:t>Costa Rica: II Simpósio LASERA. Anais. 2016.</w:t>
      </w:r>
    </w:p>
    <w:p w14:paraId="3133A73B" w14:textId="77777777" w:rsidR="00401FED" w:rsidRPr="00401FED" w:rsidRDefault="00401FED" w:rsidP="00401FED">
      <w:pPr>
        <w:spacing w:after="100" w:afterAutospacing="1" w:line="240" w:lineRule="auto"/>
        <w:rPr>
          <w:rFonts w:cs="Times New Roman"/>
          <w:sz w:val="28"/>
          <w:szCs w:val="28"/>
        </w:rPr>
      </w:pPr>
      <w:r w:rsidRPr="00401FED">
        <w:rPr>
          <w:rFonts w:cs="Times New Roman"/>
          <w:szCs w:val="24"/>
        </w:rPr>
        <w:t xml:space="preserve">HARDOIM, </w:t>
      </w:r>
      <w:proofErr w:type="spellStart"/>
      <w:r w:rsidRPr="00401FED">
        <w:rPr>
          <w:rFonts w:cs="Times New Roman"/>
          <w:szCs w:val="24"/>
        </w:rPr>
        <w:t>Tatianne</w:t>
      </w:r>
      <w:proofErr w:type="spellEnd"/>
      <w:r w:rsidRPr="00401FED">
        <w:rPr>
          <w:rFonts w:cs="Times New Roman"/>
          <w:szCs w:val="24"/>
        </w:rPr>
        <w:t xml:space="preserve"> Fernanda Lopes.</w:t>
      </w:r>
      <w:r w:rsidRPr="00401FED">
        <w:rPr>
          <w:rFonts w:cs="Times New Roman"/>
          <w:b/>
          <w:szCs w:val="24"/>
        </w:rPr>
        <w:t xml:space="preserve"> O “COGSENTIDOS” como facilitador da aprendizagem de alunos surdos e ouvintes. </w:t>
      </w:r>
      <w:proofErr w:type="spellStart"/>
      <w:r w:rsidRPr="00401FED">
        <w:rPr>
          <w:rFonts w:cs="Times New Roman"/>
          <w:szCs w:val="24"/>
        </w:rPr>
        <w:t>Cuiabá,MT</w:t>
      </w:r>
      <w:proofErr w:type="spellEnd"/>
      <w:r w:rsidRPr="00401FED">
        <w:rPr>
          <w:rFonts w:cs="Times New Roman"/>
          <w:szCs w:val="24"/>
        </w:rPr>
        <w:t>: PPG Ensino de Ciências Naturais. Dissertação. 2016. 76p.</w:t>
      </w:r>
    </w:p>
    <w:p w14:paraId="3133A73C" w14:textId="77777777" w:rsidR="00401FED" w:rsidRPr="00401FED" w:rsidRDefault="00401FED" w:rsidP="00401FED">
      <w:pPr>
        <w:spacing w:after="100" w:afterAutospacing="1" w:line="240" w:lineRule="auto"/>
        <w:rPr>
          <w:rFonts w:cs="Times New Roman"/>
          <w:szCs w:val="24"/>
        </w:rPr>
      </w:pPr>
      <w:r w:rsidRPr="00401FED">
        <w:rPr>
          <w:rFonts w:cs="Times New Roman"/>
          <w:szCs w:val="24"/>
        </w:rPr>
        <w:t xml:space="preserve">HONORA, M. </w:t>
      </w:r>
      <w:r w:rsidRPr="00401FED">
        <w:rPr>
          <w:rFonts w:cs="Times New Roman"/>
          <w:b/>
          <w:szCs w:val="24"/>
        </w:rPr>
        <w:t>Esclarecendo as deficiências</w:t>
      </w:r>
      <w:r w:rsidRPr="00401FED">
        <w:rPr>
          <w:rFonts w:cs="Times New Roman"/>
          <w:szCs w:val="24"/>
        </w:rPr>
        <w:t>. 2ª ed. São Paulo: Ciranda Cultural. 2008.</w:t>
      </w:r>
    </w:p>
    <w:p w14:paraId="3133A73D" w14:textId="77777777" w:rsidR="00401FED" w:rsidRPr="00401FED" w:rsidRDefault="00401FED" w:rsidP="00401FED">
      <w:pPr>
        <w:spacing w:after="100" w:afterAutospacing="1" w:line="240" w:lineRule="auto"/>
        <w:rPr>
          <w:rFonts w:cs="Times New Roman"/>
          <w:szCs w:val="24"/>
        </w:rPr>
      </w:pPr>
      <w:r w:rsidRPr="00401FED">
        <w:rPr>
          <w:rFonts w:cs="Times New Roman"/>
          <w:szCs w:val="24"/>
        </w:rPr>
        <w:t xml:space="preserve">KUPFER, M.C.M; PETRI, R. </w:t>
      </w:r>
      <w:r w:rsidRPr="00401FED">
        <w:rPr>
          <w:rFonts w:cs="Times New Roman"/>
          <w:b/>
          <w:szCs w:val="24"/>
        </w:rPr>
        <w:t xml:space="preserve">Por que ensinar a quem não quer aprender? Estilos da </w:t>
      </w:r>
      <w:proofErr w:type="spellStart"/>
      <w:r w:rsidRPr="00401FED">
        <w:rPr>
          <w:rFonts w:cs="Times New Roman"/>
          <w:b/>
          <w:szCs w:val="24"/>
        </w:rPr>
        <w:t>Clínica</w:t>
      </w:r>
      <w:r w:rsidRPr="00401FED">
        <w:rPr>
          <w:rFonts w:cs="Times New Roman"/>
          <w:szCs w:val="24"/>
        </w:rPr>
        <w:t>.Revista</w:t>
      </w:r>
      <w:proofErr w:type="spellEnd"/>
      <w:r w:rsidRPr="00401FED">
        <w:rPr>
          <w:rFonts w:cs="Times New Roman"/>
          <w:szCs w:val="24"/>
        </w:rPr>
        <w:t xml:space="preserve"> sobre a infância com problemas, v 5, n 9, 2000.</w:t>
      </w:r>
    </w:p>
    <w:p w14:paraId="3133A73E" w14:textId="77777777" w:rsidR="00401FED" w:rsidRPr="00401FED" w:rsidRDefault="00401FED" w:rsidP="00401FED">
      <w:pPr>
        <w:autoSpaceDE w:val="0"/>
        <w:autoSpaceDN w:val="0"/>
        <w:adjustRightInd w:val="0"/>
        <w:spacing w:after="100" w:afterAutospacing="1" w:line="240" w:lineRule="auto"/>
        <w:rPr>
          <w:rFonts w:cs="Times New Roman"/>
          <w:color w:val="000000"/>
          <w:szCs w:val="24"/>
        </w:rPr>
      </w:pPr>
      <w:r w:rsidRPr="00401FED">
        <w:rPr>
          <w:rFonts w:cs="Times New Roman"/>
          <w:szCs w:val="24"/>
        </w:rPr>
        <w:t xml:space="preserve">MANTOAN, M. T. E. </w:t>
      </w:r>
      <w:r w:rsidRPr="00401FED">
        <w:rPr>
          <w:rFonts w:cs="Times New Roman"/>
          <w:b/>
          <w:bCs/>
          <w:szCs w:val="24"/>
        </w:rPr>
        <w:t xml:space="preserve">Inclusão escolar: o que é? porquê? como fazer? </w:t>
      </w:r>
      <w:r w:rsidRPr="00401FED">
        <w:rPr>
          <w:rFonts w:cs="Times New Roman"/>
          <w:szCs w:val="24"/>
        </w:rPr>
        <w:t>São Paulo: Editora Moderna, 2003.</w:t>
      </w:r>
    </w:p>
    <w:p w14:paraId="3133A73F" w14:textId="77777777" w:rsidR="00401FED" w:rsidRPr="007067B9" w:rsidRDefault="00401FED" w:rsidP="00401FED">
      <w:pPr>
        <w:autoSpaceDE w:val="0"/>
        <w:autoSpaceDN w:val="0"/>
        <w:adjustRightInd w:val="0"/>
        <w:spacing w:after="100" w:afterAutospacing="1" w:line="240" w:lineRule="auto"/>
        <w:rPr>
          <w:rFonts w:cs="Times New Roman"/>
          <w:szCs w:val="24"/>
        </w:rPr>
      </w:pPr>
      <w:r w:rsidRPr="007067B9">
        <w:rPr>
          <w:rFonts w:cs="Times New Roman"/>
          <w:color w:val="333333"/>
          <w:szCs w:val="24"/>
        </w:rPr>
        <w:lastRenderedPageBreak/>
        <w:t xml:space="preserve">MAZZOTTA, M. J. S. </w:t>
      </w:r>
      <w:r w:rsidRPr="007067B9">
        <w:rPr>
          <w:rFonts w:cs="Times New Roman"/>
          <w:b/>
          <w:color w:val="333333"/>
          <w:szCs w:val="24"/>
        </w:rPr>
        <w:t>Acessibilidade e a indignação por sua falta.</w:t>
      </w:r>
      <w:r w:rsidRPr="007067B9">
        <w:rPr>
          <w:rFonts w:cs="Times New Roman"/>
          <w:color w:val="333333"/>
          <w:szCs w:val="24"/>
        </w:rPr>
        <w:t> </w:t>
      </w:r>
      <w:r w:rsidRPr="007067B9">
        <w:rPr>
          <w:rStyle w:val="nfase"/>
          <w:rFonts w:cs="Times New Roman"/>
          <w:color w:val="333333"/>
          <w:szCs w:val="24"/>
        </w:rPr>
        <w:t xml:space="preserve">Caderno de Textos da I </w:t>
      </w:r>
      <w:proofErr w:type="spellStart"/>
      <w:r w:rsidRPr="007067B9">
        <w:rPr>
          <w:rStyle w:val="nfase"/>
          <w:rFonts w:cs="Times New Roman"/>
          <w:color w:val="333333"/>
          <w:szCs w:val="24"/>
        </w:rPr>
        <w:t>Conferencia</w:t>
      </w:r>
      <w:proofErr w:type="spellEnd"/>
      <w:r w:rsidRPr="007067B9">
        <w:rPr>
          <w:rStyle w:val="nfase"/>
          <w:rFonts w:cs="Times New Roman"/>
          <w:color w:val="333333"/>
          <w:szCs w:val="24"/>
        </w:rPr>
        <w:t xml:space="preserve"> Nacional dos Direitos da Pessoa com deficiência- “Acessibilidade: você também tem compromisso”, </w:t>
      </w:r>
      <w:r w:rsidRPr="007067B9">
        <w:rPr>
          <w:rFonts w:cs="Times New Roman"/>
          <w:color w:val="333333"/>
          <w:szCs w:val="24"/>
        </w:rPr>
        <w:t>Brasília, 12 a 15 de maio de 2006, pp. 41-44.</w:t>
      </w:r>
    </w:p>
    <w:p w14:paraId="3133A740" w14:textId="77777777" w:rsidR="00401FED" w:rsidRPr="007067B9" w:rsidRDefault="00401FED" w:rsidP="00401FED">
      <w:pPr>
        <w:autoSpaceDE w:val="0"/>
        <w:autoSpaceDN w:val="0"/>
        <w:adjustRightInd w:val="0"/>
        <w:spacing w:after="100" w:afterAutospacing="1" w:line="240" w:lineRule="auto"/>
        <w:rPr>
          <w:rFonts w:cs="Times New Roman"/>
          <w:color w:val="333333"/>
          <w:szCs w:val="24"/>
        </w:rPr>
      </w:pPr>
      <w:r w:rsidRPr="007067B9">
        <w:rPr>
          <w:rFonts w:cs="Times New Roman"/>
          <w:color w:val="333333"/>
          <w:szCs w:val="24"/>
        </w:rPr>
        <w:t>MAZZOTTA, M. J. S. </w:t>
      </w:r>
      <w:r w:rsidRPr="007067B9">
        <w:rPr>
          <w:rStyle w:val="nfase"/>
          <w:rFonts w:cs="Times New Roman"/>
          <w:b/>
          <w:i w:val="0"/>
          <w:color w:val="333333"/>
          <w:szCs w:val="24"/>
        </w:rPr>
        <w:t>Educação Especial no Brasil</w:t>
      </w:r>
      <w:r w:rsidRPr="007067B9">
        <w:rPr>
          <w:rFonts w:cs="Times New Roman"/>
          <w:b/>
          <w:i/>
          <w:color w:val="333333"/>
          <w:szCs w:val="24"/>
        </w:rPr>
        <w:t>: Histórias e Políticas Públicas</w:t>
      </w:r>
      <w:r w:rsidRPr="007067B9">
        <w:rPr>
          <w:rFonts w:cs="Times New Roman"/>
          <w:color w:val="333333"/>
          <w:szCs w:val="24"/>
        </w:rPr>
        <w:t>. São Paulo, Cortez, 2001.</w:t>
      </w:r>
    </w:p>
    <w:p w14:paraId="3133A741" w14:textId="77777777" w:rsidR="00401FED" w:rsidRPr="00401FED" w:rsidRDefault="00401FED" w:rsidP="00401FED">
      <w:pPr>
        <w:spacing w:after="100" w:afterAutospacing="1" w:line="240" w:lineRule="auto"/>
        <w:rPr>
          <w:rFonts w:cs="Times New Roman"/>
          <w:szCs w:val="24"/>
        </w:rPr>
      </w:pPr>
      <w:r w:rsidRPr="00401FED">
        <w:rPr>
          <w:rFonts w:cs="Times New Roman"/>
          <w:szCs w:val="24"/>
        </w:rPr>
        <w:t xml:space="preserve">MENEZES-RUSSO, Cristiane R.. </w:t>
      </w:r>
      <w:r w:rsidRPr="00401FED">
        <w:rPr>
          <w:rFonts w:eastAsia="Times New Roman" w:cs="Times New Roman"/>
          <w:b/>
          <w:szCs w:val="24"/>
          <w:lang w:eastAsia="pt-BR"/>
        </w:rPr>
        <w:t xml:space="preserve">Proposta Pedagógica para a Inserção da Perspectiva da Conservação da Flora para o Ensino de Ciências. </w:t>
      </w:r>
      <w:r w:rsidRPr="00401FED">
        <w:rPr>
          <w:rFonts w:cs="Times New Roman"/>
          <w:szCs w:val="24"/>
        </w:rPr>
        <w:t>Cuiabá, MT: Universidade Federal de Mato Grosso, 2014.</w:t>
      </w:r>
      <w:r w:rsidRPr="00401FED">
        <w:rPr>
          <w:rFonts w:eastAsia="Times New Roman" w:cs="Times New Roman"/>
          <w:szCs w:val="24"/>
          <w:lang w:eastAsia="pt-BR"/>
        </w:rPr>
        <w:t>Tese de doutorado.</w:t>
      </w:r>
    </w:p>
    <w:p w14:paraId="3133A742" w14:textId="77777777" w:rsidR="00401FED" w:rsidRPr="00401FED" w:rsidRDefault="00401FED" w:rsidP="00401FED">
      <w:pPr>
        <w:autoSpaceDE w:val="0"/>
        <w:autoSpaceDN w:val="0"/>
        <w:adjustRightInd w:val="0"/>
        <w:spacing w:after="100" w:afterAutospacing="1" w:line="240" w:lineRule="auto"/>
        <w:rPr>
          <w:rFonts w:cs="Times New Roman"/>
          <w:szCs w:val="24"/>
        </w:rPr>
      </w:pPr>
      <w:r w:rsidRPr="007067B9">
        <w:rPr>
          <w:rFonts w:cs="Times New Roman"/>
          <w:szCs w:val="24"/>
        </w:rPr>
        <w:t xml:space="preserve">MORAES, M.C. Pensamento </w:t>
      </w:r>
      <w:proofErr w:type="spellStart"/>
      <w:r w:rsidRPr="007067B9">
        <w:rPr>
          <w:rFonts w:cs="Times New Roman"/>
          <w:szCs w:val="24"/>
        </w:rPr>
        <w:t>eco-sistêmico</w:t>
      </w:r>
      <w:proofErr w:type="spellEnd"/>
      <w:r w:rsidRPr="007067B9">
        <w:rPr>
          <w:rFonts w:cs="Times New Roman"/>
          <w:szCs w:val="24"/>
        </w:rPr>
        <w:t xml:space="preserve">: educação, aprendizagem e cidadania no século XXI. </w:t>
      </w:r>
      <w:proofErr w:type="spellStart"/>
      <w:r w:rsidRPr="007067B9">
        <w:rPr>
          <w:rFonts w:cs="Times New Roman"/>
          <w:szCs w:val="24"/>
        </w:rPr>
        <w:t>Petrópolis,RJ</w:t>
      </w:r>
      <w:proofErr w:type="spellEnd"/>
      <w:r w:rsidRPr="007067B9">
        <w:rPr>
          <w:rFonts w:cs="Times New Roman"/>
          <w:szCs w:val="24"/>
        </w:rPr>
        <w:t xml:space="preserve">: </w:t>
      </w:r>
      <w:proofErr w:type="spellStart"/>
      <w:r w:rsidRPr="007067B9">
        <w:rPr>
          <w:rFonts w:cs="Times New Roman"/>
          <w:szCs w:val="24"/>
        </w:rPr>
        <w:t>Edit.Vozes</w:t>
      </w:r>
      <w:proofErr w:type="spellEnd"/>
      <w:r w:rsidRPr="007067B9">
        <w:rPr>
          <w:rFonts w:cs="Times New Roman"/>
          <w:szCs w:val="24"/>
        </w:rPr>
        <w:t>. 2009.</w:t>
      </w:r>
    </w:p>
    <w:p w14:paraId="3133A743" w14:textId="77777777" w:rsidR="00401FED" w:rsidRPr="00401FED" w:rsidRDefault="00401FED" w:rsidP="00401FED">
      <w:pPr>
        <w:spacing w:after="100" w:afterAutospacing="1" w:line="240" w:lineRule="auto"/>
        <w:rPr>
          <w:rFonts w:cs="Times New Roman"/>
          <w:szCs w:val="24"/>
        </w:rPr>
      </w:pPr>
      <w:r w:rsidRPr="00401FED">
        <w:rPr>
          <w:rFonts w:cs="Times New Roman"/>
          <w:szCs w:val="24"/>
        </w:rPr>
        <w:t xml:space="preserve">MOREIRA, M. H. B. Políticas educacionais e inclusão num contexto político-econômico neoliberal. In </w:t>
      </w:r>
      <w:r w:rsidRPr="00401FED">
        <w:rPr>
          <w:rFonts w:cs="Times New Roman"/>
          <w:b/>
          <w:szCs w:val="24"/>
        </w:rPr>
        <w:t>Educação Inclusiva em Perspectiva</w:t>
      </w:r>
      <w:r w:rsidRPr="00401FED">
        <w:rPr>
          <w:rFonts w:cs="Times New Roman"/>
          <w:szCs w:val="24"/>
        </w:rPr>
        <w:t xml:space="preserve">. Reflexões para a formação de professores. Maria Júlia </w:t>
      </w:r>
      <w:proofErr w:type="spellStart"/>
      <w:r w:rsidRPr="00401FED">
        <w:rPr>
          <w:rFonts w:cs="Times New Roman"/>
          <w:szCs w:val="24"/>
        </w:rPr>
        <w:t>Canazza</w:t>
      </w:r>
      <w:proofErr w:type="spellEnd"/>
      <w:r w:rsidRPr="00401FED">
        <w:rPr>
          <w:rFonts w:cs="Times New Roman"/>
          <w:szCs w:val="24"/>
        </w:rPr>
        <w:t xml:space="preserve"> Dall’Acqua; Leandro Osni </w:t>
      </w:r>
      <w:proofErr w:type="spellStart"/>
      <w:r w:rsidRPr="00401FED">
        <w:rPr>
          <w:rFonts w:cs="Times New Roman"/>
          <w:szCs w:val="24"/>
        </w:rPr>
        <w:t>Zaniolo</w:t>
      </w:r>
      <w:proofErr w:type="spellEnd"/>
      <w:r w:rsidRPr="00401FED">
        <w:rPr>
          <w:rFonts w:cs="Times New Roman"/>
          <w:szCs w:val="24"/>
        </w:rPr>
        <w:t xml:space="preserve"> (organizadores).- 1. Ed. – Curitiba: Editora CRV, 2009.</w:t>
      </w:r>
    </w:p>
    <w:p w14:paraId="3133A744" w14:textId="77777777" w:rsidR="00401FED" w:rsidRDefault="00401FED" w:rsidP="00401FED">
      <w:pPr>
        <w:autoSpaceDE w:val="0"/>
        <w:autoSpaceDN w:val="0"/>
        <w:adjustRightInd w:val="0"/>
        <w:spacing w:after="100" w:afterAutospacing="1" w:line="240" w:lineRule="auto"/>
        <w:rPr>
          <w:rFonts w:cs="Times New Roman"/>
          <w:szCs w:val="24"/>
        </w:rPr>
      </w:pPr>
      <w:r w:rsidRPr="00401FED">
        <w:rPr>
          <w:rFonts w:cs="Times New Roman"/>
          <w:szCs w:val="24"/>
        </w:rPr>
        <w:t xml:space="preserve">MORIN; Edgar. </w:t>
      </w:r>
      <w:r w:rsidRPr="00401FED">
        <w:rPr>
          <w:rFonts w:cs="Times New Roman"/>
          <w:b/>
          <w:bCs/>
          <w:szCs w:val="24"/>
        </w:rPr>
        <w:t>A cabeça bem-feita: repensar a reforma, reformar o Pensamento</w:t>
      </w:r>
      <w:r w:rsidRPr="00401FED">
        <w:rPr>
          <w:rFonts w:cs="Times New Roman"/>
          <w:szCs w:val="24"/>
        </w:rPr>
        <w:t>. 8°ed.-Rio de Janeiro: Bertrand Brasil, 2015.</w:t>
      </w:r>
    </w:p>
    <w:p w14:paraId="3133A745" w14:textId="77777777" w:rsidR="007067B9" w:rsidRPr="007067B9" w:rsidRDefault="007067B9" w:rsidP="00401FED">
      <w:pPr>
        <w:autoSpaceDE w:val="0"/>
        <w:autoSpaceDN w:val="0"/>
        <w:adjustRightInd w:val="0"/>
        <w:spacing w:after="100" w:afterAutospacing="1" w:line="240" w:lineRule="auto"/>
        <w:rPr>
          <w:rFonts w:cs="Times New Roman"/>
          <w:szCs w:val="24"/>
          <w:lang w:val="en-US"/>
        </w:rPr>
      </w:pPr>
      <w:r w:rsidRPr="00E774DE">
        <w:t xml:space="preserve">NOVAK, J.D. </w:t>
      </w:r>
      <w:proofErr w:type="spellStart"/>
      <w:r w:rsidRPr="00E774DE">
        <w:t>and</w:t>
      </w:r>
      <w:proofErr w:type="spellEnd"/>
      <w:r w:rsidRPr="00E774DE">
        <w:t xml:space="preserve"> GOWIN, D.B. (1984). </w:t>
      </w:r>
      <w:r w:rsidRPr="007067B9">
        <w:rPr>
          <w:lang w:val="en-US"/>
        </w:rPr>
        <w:t>Learning how to learn. Cambridge, Cambridge University Press.</w:t>
      </w:r>
    </w:p>
    <w:p w14:paraId="3133A746" w14:textId="77777777" w:rsidR="00401FED" w:rsidRPr="00401FED" w:rsidRDefault="00401FED" w:rsidP="00401FED">
      <w:pPr>
        <w:autoSpaceDE w:val="0"/>
        <w:autoSpaceDN w:val="0"/>
        <w:adjustRightInd w:val="0"/>
        <w:spacing w:after="100" w:afterAutospacing="1" w:line="240" w:lineRule="auto"/>
        <w:rPr>
          <w:rFonts w:cs="Times New Roman"/>
          <w:color w:val="000000"/>
          <w:szCs w:val="24"/>
        </w:rPr>
      </w:pPr>
      <w:r w:rsidRPr="00401FED">
        <w:rPr>
          <w:rFonts w:cs="Times New Roman"/>
          <w:szCs w:val="24"/>
        </w:rPr>
        <w:t xml:space="preserve">OLIVEIRA, A. M. L. A. &amp; SIGOLO, S. R. R. L. </w:t>
      </w:r>
      <w:r w:rsidRPr="00401FED">
        <w:rPr>
          <w:rFonts w:cs="Times New Roman"/>
          <w:b/>
          <w:szCs w:val="24"/>
        </w:rPr>
        <w:t xml:space="preserve">Sala de recursos e </w:t>
      </w:r>
      <w:proofErr w:type="spellStart"/>
      <w:r w:rsidRPr="00401FED">
        <w:rPr>
          <w:rFonts w:cs="Times New Roman"/>
          <w:b/>
          <w:szCs w:val="24"/>
        </w:rPr>
        <w:t>educaçãoinclusiva</w:t>
      </w:r>
      <w:proofErr w:type="spellEnd"/>
      <w:r w:rsidRPr="00401FED">
        <w:rPr>
          <w:rFonts w:cs="Times New Roman"/>
          <w:szCs w:val="24"/>
        </w:rPr>
        <w:t xml:space="preserve">: </w:t>
      </w:r>
      <w:r w:rsidRPr="00401FED">
        <w:rPr>
          <w:rFonts w:cs="Times New Roman"/>
          <w:b/>
          <w:szCs w:val="24"/>
        </w:rPr>
        <w:t>interconexões entre contextos</w:t>
      </w:r>
      <w:r w:rsidRPr="00401FED">
        <w:rPr>
          <w:rFonts w:cs="Times New Roman"/>
          <w:szCs w:val="24"/>
        </w:rPr>
        <w:t>. In: DALL’ACQUA, M. J. C. &amp; ZANIOLO, L. O. (org.) Educação  Inclusiva em Perspectiva. Reflexões  para a formação de professores. 1. ed. Curitiba: Editora CRV, 2009.</w:t>
      </w:r>
    </w:p>
    <w:p w14:paraId="3133A747" w14:textId="77777777" w:rsidR="00401FED" w:rsidRPr="00401FED" w:rsidRDefault="00401FED" w:rsidP="00401FED">
      <w:pPr>
        <w:spacing w:after="100" w:afterAutospacing="1" w:line="240" w:lineRule="auto"/>
        <w:rPr>
          <w:rFonts w:cs="Times New Roman"/>
          <w:color w:val="000000"/>
          <w:szCs w:val="24"/>
        </w:rPr>
      </w:pPr>
      <w:r w:rsidRPr="00401FED">
        <w:rPr>
          <w:rFonts w:cs="Times New Roman"/>
          <w:color w:val="000000"/>
          <w:szCs w:val="24"/>
          <w:lang w:val="en-US"/>
        </w:rPr>
        <w:t xml:space="preserve">PANITZ, T. </w:t>
      </w:r>
      <w:r w:rsidRPr="00401FED">
        <w:rPr>
          <w:rFonts w:cs="Times New Roman"/>
          <w:b/>
          <w:bCs/>
          <w:color w:val="000000"/>
          <w:szCs w:val="24"/>
          <w:lang w:val="en-US"/>
        </w:rPr>
        <w:t xml:space="preserve">A definition of collaborative vs cooperative learning </w:t>
      </w:r>
      <w:r w:rsidRPr="00401FED">
        <w:rPr>
          <w:rFonts w:cs="Times New Roman"/>
          <w:color w:val="000000"/>
          <w:szCs w:val="24"/>
          <w:lang w:val="en-US"/>
        </w:rPr>
        <w:t xml:space="preserve">. </w:t>
      </w:r>
      <w:r w:rsidRPr="00401FED">
        <w:rPr>
          <w:rFonts w:cs="Times New Roman"/>
          <w:color w:val="000000"/>
          <w:szCs w:val="24"/>
        </w:rPr>
        <w:t>Disponível em: &lt;</w:t>
      </w:r>
      <w:r w:rsidRPr="00401FED">
        <w:rPr>
          <w:rFonts w:cs="Times New Roman"/>
          <w:szCs w:val="24"/>
        </w:rPr>
        <w:t>http://www.lgu.ac.uk/deliberations/collab.learning/panitz2.html&gt;</w:t>
      </w:r>
      <w:r w:rsidRPr="00401FED">
        <w:rPr>
          <w:rFonts w:cs="Times New Roman"/>
          <w:color w:val="000000"/>
          <w:szCs w:val="24"/>
        </w:rPr>
        <w:t xml:space="preserve">   Acesso em: 14 dez. 2003.</w:t>
      </w:r>
    </w:p>
    <w:p w14:paraId="3133A748" w14:textId="77777777" w:rsidR="00401FED" w:rsidRPr="00401FED" w:rsidRDefault="00401FED" w:rsidP="00401FED">
      <w:pPr>
        <w:spacing w:after="100" w:afterAutospacing="1" w:line="240" w:lineRule="auto"/>
        <w:rPr>
          <w:rFonts w:cs="Times New Roman"/>
          <w:color w:val="000000"/>
          <w:szCs w:val="24"/>
        </w:rPr>
      </w:pPr>
      <w:r w:rsidRPr="00401FED">
        <w:rPr>
          <w:rStyle w:val="nfase"/>
          <w:rFonts w:cs="Times New Roman"/>
          <w:b/>
          <w:bCs/>
          <w:i w:val="0"/>
          <w:iCs w:val="0"/>
          <w:color w:val="6A6A6A"/>
          <w:shd w:val="clear" w:color="auto" w:fill="FFFFFF"/>
        </w:rPr>
        <w:t>PAVÃO</w:t>
      </w:r>
      <w:r w:rsidRPr="00401FED">
        <w:rPr>
          <w:rFonts w:cs="Times New Roman"/>
          <w:color w:val="545454"/>
          <w:shd w:val="clear" w:color="auto" w:fill="FFFFFF"/>
        </w:rPr>
        <w:t xml:space="preserve">, A. C. &amp; FREITAS, D. (org.), Quanta Ciência há no Ensino de Ciências, </w:t>
      </w:r>
      <w:proofErr w:type="spellStart"/>
      <w:r w:rsidRPr="00401FED">
        <w:rPr>
          <w:rFonts w:cs="Times New Roman"/>
          <w:color w:val="545454"/>
          <w:shd w:val="clear" w:color="auto" w:fill="FFFFFF"/>
        </w:rPr>
        <w:t>Edufscar</w:t>
      </w:r>
      <w:proofErr w:type="spellEnd"/>
      <w:r w:rsidRPr="00401FED">
        <w:rPr>
          <w:rFonts w:cs="Times New Roman"/>
          <w:color w:val="545454"/>
          <w:shd w:val="clear" w:color="auto" w:fill="FFFFFF"/>
        </w:rPr>
        <w:t>,. São Carlos-SP, </w:t>
      </w:r>
      <w:r w:rsidRPr="00401FED">
        <w:rPr>
          <w:rStyle w:val="nfase"/>
          <w:rFonts w:cs="Times New Roman"/>
          <w:b/>
          <w:bCs/>
          <w:i w:val="0"/>
          <w:iCs w:val="0"/>
          <w:color w:val="6A6A6A"/>
          <w:shd w:val="clear" w:color="auto" w:fill="FFFFFF"/>
        </w:rPr>
        <w:t>2008</w:t>
      </w:r>
      <w:r w:rsidRPr="00401FED">
        <w:rPr>
          <w:rFonts w:cs="Times New Roman"/>
          <w:color w:val="545454"/>
          <w:shd w:val="clear" w:color="auto" w:fill="FFFFFF"/>
        </w:rPr>
        <w:t>.</w:t>
      </w:r>
    </w:p>
    <w:p w14:paraId="3133A749" w14:textId="77777777" w:rsidR="00401FED" w:rsidRPr="007067B9" w:rsidRDefault="00401FED" w:rsidP="00401FED">
      <w:pPr>
        <w:spacing w:after="100" w:afterAutospacing="1" w:line="240" w:lineRule="auto"/>
        <w:rPr>
          <w:rFonts w:cs="Times New Roman"/>
          <w:szCs w:val="24"/>
          <w:lang w:val="en-US"/>
        </w:rPr>
      </w:pPr>
      <w:r w:rsidRPr="00401FED">
        <w:rPr>
          <w:rFonts w:cs="Times New Roman"/>
          <w:szCs w:val="24"/>
        </w:rPr>
        <w:t xml:space="preserve">PINTO, A. C. . Memória, cognição e educação: Implicações mútuas. </w:t>
      </w:r>
      <w:r w:rsidRPr="00401FED">
        <w:rPr>
          <w:rFonts w:cs="Times New Roman"/>
          <w:b/>
          <w:szCs w:val="24"/>
        </w:rPr>
        <w:t>In:</w:t>
      </w:r>
      <w:r w:rsidRPr="00401FED">
        <w:rPr>
          <w:rFonts w:cs="Times New Roman"/>
          <w:szCs w:val="24"/>
        </w:rPr>
        <w:t xml:space="preserve"> B. </w:t>
      </w:r>
      <w:proofErr w:type="spellStart"/>
      <w:r w:rsidRPr="00401FED">
        <w:rPr>
          <w:rFonts w:cs="Times New Roman"/>
          <w:szCs w:val="24"/>
        </w:rPr>
        <w:t>Detry</w:t>
      </w:r>
      <w:proofErr w:type="spellEnd"/>
      <w:r w:rsidRPr="00401FED">
        <w:rPr>
          <w:rFonts w:cs="Times New Roman"/>
          <w:szCs w:val="24"/>
        </w:rPr>
        <w:t xml:space="preserve"> e F. </w:t>
      </w:r>
      <w:proofErr w:type="spellStart"/>
      <w:r w:rsidRPr="00401FED">
        <w:rPr>
          <w:rFonts w:cs="Times New Roman"/>
          <w:szCs w:val="24"/>
        </w:rPr>
        <w:t>Simas</w:t>
      </w:r>
      <w:proofErr w:type="spellEnd"/>
      <w:r w:rsidRPr="00401FED">
        <w:rPr>
          <w:rFonts w:cs="Times New Roman"/>
          <w:szCs w:val="24"/>
        </w:rPr>
        <w:t xml:space="preserve"> (Eds.), Educação, cognição e desenvolvimento: Textos de psicologia educacional para a formação de professores. </w:t>
      </w:r>
      <w:proofErr w:type="spellStart"/>
      <w:r w:rsidRPr="007067B9">
        <w:rPr>
          <w:rFonts w:cs="Times New Roman"/>
          <w:szCs w:val="24"/>
          <w:lang w:val="en-US"/>
        </w:rPr>
        <w:t>Lisboa</w:t>
      </w:r>
      <w:proofErr w:type="spellEnd"/>
      <w:r w:rsidRPr="007067B9">
        <w:rPr>
          <w:rFonts w:cs="Times New Roman"/>
          <w:szCs w:val="24"/>
          <w:lang w:val="en-US"/>
        </w:rPr>
        <w:t xml:space="preserve">: </w:t>
      </w:r>
      <w:proofErr w:type="spellStart"/>
      <w:r w:rsidRPr="007067B9">
        <w:rPr>
          <w:rFonts w:cs="Times New Roman"/>
          <w:szCs w:val="24"/>
          <w:lang w:val="en-US"/>
        </w:rPr>
        <w:t>Edinova</w:t>
      </w:r>
      <w:proofErr w:type="spellEnd"/>
      <w:r w:rsidRPr="007067B9">
        <w:rPr>
          <w:rFonts w:cs="Times New Roman"/>
          <w:szCs w:val="24"/>
          <w:lang w:val="en-US"/>
        </w:rPr>
        <w:t>. 2001. pp. 17-54.</w:t>
      </w:r>
    </w:p>
    <w:p w14:paraId="3133A74A" w14:textId="77777777" w:rsidR="00401FED" w:rsidRPr="00401FED" w:rsidRDefault="00401FED" w:rsidP="00401FED">
      <w:pPr>
        <w:spacing w:after="100" w:afterAutospacing="1" w:line="240" w:lineRule="auto"/>
        <w:rPr>
          <w:rFonts w:cs="Times New Roman"/>
          <w:szCs w:val="24"/>
          <w:lang w:val="en-US"/>
        </w:rPr>
      </w:pPr>
      <w:r w:rsidRPr="00401FED">
        <w:rPr>
          <w:rFonts w:cs="Times New Roman"/>
          <w:szCs w:val="24"/>
          <w:lang w:val="en-US"/>
        </w:rPr>
        <w:t xml:space="preserve">POPPER,K.R. </w:t>
      </w:r>
      <w:r w:rsidRPr="00401FED">
        <w:rPr>
          <w:rFonts w:cs="Times New Roman"/>
          <w:b/>
          <w:szCs w:val="24"/>
          <w:lang w:val="en-US"/>
        </w:rPr>
        <w:t>Conjectures and Refutations</w:t>
      </w:r>
      <w:r w:rsidRPr="00401FED">
        <w:rPr>
          <w:rFonts w:cs="Times New Roman"/>
          <w:szCs w:val="24"/>
          <w:lang w:val="en-US"/>
        </w:rPr>
        <w:t xml:space="preserve">. 4ª.ed. </w:t>
      </w:r>
      <w:proofErr w:type="spellStart"/>
      <w:r w:rsidRPr="00401FED">
        <w:rPr>
          <w:rFonts w:cs="Times New Roman"/>
          <w:szCs w:val="24"/>
          <w:lang w:val="en-US"/>
        </w:rPr>
        <w:t>Londres</w:t>
      </w:r>
      <w:proofErr w:type="spellEnd"/>
      <w:r w:rsidRPr="00401FED">
        <w:rPr>
          <w:rFonts w:cs="Times New Roman"/>
          <w:szCs w:val="24"/>
          <w:lang w:val="en-US"/>
        </w:rPr>
        <w:t xml:space="preserve">: </w:t>
      </w:r>
      <w:proofErr w:type="spellStart"/>
      <w:r w:rsidRPr="00401FED">
        <w:rPr>
          <w:rFonts w:cs="Times New Roman"/>
          <w:szCs w:val="24"/>
          <w:lang w:val="en-US"/>
        </w:rPr>
        <w:t>Editora</w:t>
      </w:r>
      <w:proofErr w:type="spellEnd"/>
      <w:r w:rsidRPr="00401FED">
        <w:rPr>
          <w:rFonts w:cs="Times New Roman"/>
          <w:szCs w:val="24"/>
          <w:lang w:val="en-US"/>
        </w:rPr>
        <w:t xml:space="preserve"> Routledge and Kegan Paul. 1972.</w:t>
      </w:r>
    </w:p>
    <w:p w14:paraId="3133A74B" w14:textId="77777777" w:rsidR="00401FED" w:rsidRPr="00401FED" w:rsidRDefault="00401FED" w:rsidP="00401FED">
      <w:pPr>
        <w:spacing w:after="100" w:afterAutospacing="1" w:line="240" w:lineRule="auto"/>
        <w:rPr>
          <w:rFonts w:cs="Times New Roman"/>
          <w:szCs w:val="24"/>
        </w:rPr>
      </w:pPr>
      <w:r w:rsidRPr="00401FED">
        <w:rPr>
          <w:rFonts w:cs="Times New Roman"/>
          <w:szCs w:val="24"/>
        </w:rPr>
        <w:t>RAWITSCHER, F. elementos básicos de botânica. São Paulo: Companhia Editora Nacional, 1976.</w:t>
      </w:r>
    </w:p>
    <w:p w14:paraId="3133A74C" w14:textId="77777777" w:rsidR="00401FED" w:rsidRPr="00401FED" w:rsidRDefault="00401FED" w:rsidP="00401FED">
      <w:pPr>
        <w:spacing w:after="100" w:afterAutospacing="1" w:line="240" w:lineRule="auto"/>
        <w:rPr>
          <w:rFonts w:cs="Times New Roman"/>
          <w:szCs w:val="24"/>
        </w:rPr>
      </w:pPr>
      <w:r w:rsidRPr="00401FED">
        <w:rPr>
          <w:rFonts w:cs="Times New Roman"/>
          <w:color w:val="000000"/>
          <w:szCs w:val="24"/>
        </w:rPr>
        <w:t xml:space="preserve">SANTOS, E.C. dos; HARDOIM, E.L. Desafios do Ensino de ciências Naturais empregando a horta sensorial no contexto da Educação inclusiva. In: </w:t>
      </w:r>
      <w:r w:rsidRPr="00401FED">
        <w:rPr>
          <w:rFonts w:cs="Times New Roman"/>
          <w:b/>
          <w:bCs/>
          <w:szCs w:val="24"/>
        </w:rPr>
        <w:t xml:space="preserve">XVIII ENDIPE </w:t>
      </w:r>
      <w:r w:rsidRPr="00401FED">
        <w:rPr>
          <w:rFonts w:cs="Times New Roman"/>
          <w:b/>
          <w:bCs/>
          <w:szCs w:val="24"/>
        </w:rPr>
        <w:lastRenderedPageBreak/>
        <w:t xml:space="preserve">Didática e Prática de Ensino no contexto político contemporâneo: cenas da Educação Brasileira. Anais. 2016. pp 8614-8625. </w:t>
      </w:r>
      <w:r w:rsidRPr="00401FED">
        <w:rPr>
          <w:rFonts w:cs="Times New Roman"/>
          <w:szCs w:val="24"/>
        </w:rPr>
        <w:t>ISSN 2177-336X</w:t>
      </w:r>
    </w:p>
    <w:p w14:paraId="3133A74D" w14:textId="77777777" w:rsidR="00401FED" w:rsidRPr="00401FED" w:rsidRDefault="00401FED" w:rsidP="00401FED">
      <w:pPr>
        <w:spacing w:after="100" w:afterAutospacing="1" w:line="240" w:lineRule="auto"/>
        <w:rPr>
          <w:rFonts w:eastAsia="Times New Roman" w:cs="Times New Roman"/>
          <w:szCs w:val="24"/>
          <w:lang w:eastAsia="pt-BR"/>
        </w:rPr>
      </w:pPr>
      <w:r w:rsidRPr="00401FED">
        <w:rPr>
          <w:rFonts w:cs="Times New Roman"/>
          <w:szCs w:val="24"/>
        </w:rPr>
        <w:t xml:space="preserve">SATO, Lilian e JÚNIOR, Carlos A. O. M. </w:t>
      </w:r>
      <w:r w:rsidRPr="00401FED">
        <w:rPr>
          <w:rFonts w:cs="Times New Roman"/>
          <w:b/>
          <w:szCs w:val="24"/>
        </w:rPr>
        <w:t>Investigação das dificuldades dos professores de ciências com relação à Prática de Ensino por meio da Experimentação</w:t>
      </w:r>
      <w:r w:rsidRPr="00401FED">
        <w:rPr>
          <w:rFonts w:cs="Times New Roman"/>
          <w:szCs w:val="24"/>
        </w:rPr>
        <w:t>.</w:t>
      </w:r>
      <w:r w:rsidRPr="00401FED">
        <w:rPr>
          <w:rFonts w:eastAsia="Times New Roman" w:cs="Times New Roman"/>
          <w:szCs w:val="24"/>
          <w:lang w:eastAsia="pt-BR"/>
        </w:rPr>
        <w:t xml:space="preserve"> EDUCERE - Revista da Educação, Umuarama, vol. 6, n.1, p. 35-47, jan./jun., 2006</w:t>
      </w:r>
    </w:p>
    <w:p w14:paraId="3133A74E" w14:textId="77777777" w:rsidR="00401FED" w:rsidRPr="00401FED" w:rsidRDefault="00401FED" w:rsidP="00401FED">
      <w:pPr>
        <w:spacing w:after="100" w:afterAutospacing="1" w:line="240" w:lineRule="auto"/>
        <w:rPr>
          <w:rFonts w:eastAsia="Times New Roman" w:cs="Times New Roman"/>
          <w:szCs w:val="24"/>
          <w:lang w:eastAsia="pt-BR"/>
        </w:rPr>
      </w:pPr>
      <w:r w:rsidRPr="00401FED">
        <w:rPr>
          <w:rFonts w:eastAsia="Times New Roman" w:cs="Times New Roman"/>
          <w:szCs w:val="24"/>
          <w:lang w:eastAsia="pt-BR"/>
        </w:rPr>
        <w:t>SEKKEL, M. C</w:t>
      </w:r>
      <w:r w:rsidRPr="00401FED">
        <w:rPr>
          <w:rFonts w:eastAsia="Times New Roman" w:cs="Times New Roman"/>
          <w:b/>
          <w:szCs w:val="24"/>
          <w:lang w:eastAsia="pt-BR"/>
        </w:rPr>
        <w:t xml:space="preserve">. O ambiente inclusivo. </w:t>
      </w:r>
      <w:r w:rsidRPr="00401FED">
        <w:rPr>
          <w:rFonts w:eastAsia="Times New Roman" w:cs="Times New Roman"/>
          <w:szCs w:val="24"/>
          <w:lang w:eastAsia="pt-BR"/>
        </w:rPr>
        <w:t xml:space="preserve">In: (Re)conhecendo a USP – Contribuições do ensino, da pesquisa e da extensão no campo das deficiências. Org. Shirley Silva e Luciano </w:t>
      </w:r>
      <w:proofErr w:type="spellStart"/>
      <w:r w:rsidRPr="00401FED">
        <w:rPr>
          <w:rFonts w:eastAsia="Times New Roman" w:cs="Times New Roman"/>
          <w:szCs w:val="24"/>
          <w:lang w:eastAsia="pt-BR"/>
        </w:rPr>
        <w:t>Digiampietri</w:t>
      </w:r>
      <w:proofErr w:type="spellEnd"/>
      <w:r w:rsidRPr="00401FED">
        <w:rPr>
          <w:rFonts w:eastAsia="Times New Roman" w:cs="Times New Roman"/>
          <w:szCs w:val="24"/>
          <w:lang w:eastAsia="pt-BR"/>
        </w:rPr>
        <w:t>. São Paulo: FEUSP, 2017.</w:t>
      </w:r>
    </w:p>
    <w:p w14:paraId="3133A74F" w14:textId="77777777" w:rsidR="00401FED" w:rsidRPr="00401FED" w:rsidRDefault="00401FED" w:rsidP="00401FED">
      <w:pPr>
        <w:spacing w:after="100" w:afterAutospacing="1" w:line="240" w:lineRule="auto"/>
        <w:rPr>
          <w:rFonts w:cs="Times New Roman"/>
          <w:szCs w:val="24"/>
        </w:rPr>
      </w:pPr>
      <w:r w:rsidRPr="00401FED">
        <w:rPr>
          <w:rFonts w:cs="Times New Roman"/>
          <w:szCs w:val="24"/>
        </w:rPr>
        <w:t xml:space="preserve">SILVA, L. G. dos S. Estratégias de ensino utilizadas, também, com um aluno cego, em classe regular. In </w:t>
      </w:r>
      <w:r w:rsidRPr="00401FED">
        <w:rPr>
          <w:rFonts w:cs="Times New Roman"/>
          <w:i/>
          <w:szCs w:val="24"/>
        </w:rPr>
        <w:t>Inclusão: compartilhando saberes</w:t>
      </w:r>
      <w:r w:rsidRPr="00401FED">
        <w:rPr>
          <w:rFonts w:cs="Times New Roman"/>
          <w:szCs w:val="24"/>
        </w:rPr>
        <w:t>/Lucia de Araújo Ramos Martins – [et al.] organiz</w:t>
      </w:r>
      <w:r>
        <w:rPr>
          <w:rFonts w:cs="Times New Roman"/>
          <w:szCs w:val="24"/>
        </w:rPr>
        <w:t>adores, 5. ed. – Petrópolis, RJ</w:t>
      </w:r>
      <w:r w:rsidRPr="00401FED">
        <w:rPr>
          <w:rFonts w:cs="Times New Roman"/>
          <w:szCs w:val="24"/>
        </w:rPr>
        <w:t>: Vozes, 2011</w:t>
      </w:r>
    </w:p>
    <w:p w14:paraId="3133A750" w14:textId="77777777" w:rsidR="00401FED" w:rsidRPr="00401FED" w:rsidRDefault="00401FED" w:rsidP="00401FED">
      <w:pPr>
        <w:spacing w:after="100" w:afterAutospacing="1" w:line="240" w:lineRule="auto"/>
        <w:rPr>
          <w:rFonts w:eastAsia="Times New Roman" w:cs="Times New Roman"/>
          <w:szCs w:val="24"/>
          <w:lang w:eastAsia="pt-BR"/>
        </w:rPr>
      </w:pPr>
      <w:r w:rsidRPr="00401FED">
        <w:rPr>
          <w:rFonts w:eastAsia="Times New Roman" w:cs="Times New Roman"/>
          <w:szCs w:val="24"/>
          <w:lang w:eastAsia="pt-BR"/>
        </w:rPr>
        <w:t xml:space="preserve">SILVA, L. G. </w:t>
      </w:r>
      <w:r w:rsidRPr="00401FED">
        <w:rPr>
          <w:rFonts w:eastAsia="Times New Roman" w:cs="Times New Roman"/>
          <w:b/>
          <w:szCs w:val="24"/>
          <w:lang w:eastAsia="pt-BR"/>
        </w:rPr>
        <w:t xml:space="preserve">Múltiplas representações de docentes acerca da inclusão de aluno cego. </w:t>
      </w:r>
      <w:r w:rsidRPr="00401FED">
        <w:rPr>
          <w:rFonts w:eastAsia="Times New Roman" w:cs="Times New Roman"/>
          <w:szCs w:val="24"/>
          <w:lang w:eastAsia="pt-BR"/>
        </w:rPr>
        <w:t xml:space="preserve">In: FÁVERO, O; FERREIRA, W; IRELAND, T; BARREIROS, D. Tornar a educação inclusiva. </w:t>
      </w:r>
      <w:proofErr w:type="spellStart"/>
      <w:r w:rsidRPr="00401FED">
        <w:rPr>
          <w:rFonts w:eastAsia="Times New Roman" w:cs="Times New Roman"/>
          <w:szCs w:val="24"/>
          <w:lang w:eastAsia="pt-BR"/>
        </w:rPr>
        <w:t>Brasília:UNESCO</w:t>
      </w:r>
      <w:proofErr w:type="spellEnd"/>
      <w:r w:rsidRPr="00401FED">
        <w:rPr>
          <w:rFonts w:eastAsia="Times New Roman" w:cs="Times New Roman"/>
          <w:szCs w:val="24"/>
          <w:lang w:eastAsia="pt-BR"/>
        </w:rPr>
        <w:t>, 2009.</w:t>
      </w:r>
    </w:p>
    <w:p w14:paraId="3133A751" w14:textId="77777777" w:rsidR="00401FED" w:rsidRPr="00401FED" w:rsidRDefault="00401FED" w:rsidP="00401FED">
      <w:pPr>
        <w:spacing w:after="100" w:afterAutospacing="1" w:line="240" w:lineRule="auto"/>
        <w:rPr>
          <w:rFonts w:cs="Times New Roman"/>
          <w:szCs w:val="24"/>
        </w:rPr>
      </w:pPr>
      <w:r w:rsidRPr="00401FED">
        <w:rPr>
          <w:rFonts w:cs="Times New Roman"/>
          <w:szCs w:val="24"/>
        </w:rPr>
        <w:t xml:space="preserve">SOUZA e SOUSA, Joana </w:t>
      </w:r>
      <w:proofErr w:type="spellStart"/>
      <w:r w:rsidRPr="00401FED">
        <w:rPr>
          <w:rFonts w:cs="Times New Roman"/>
          <w:szCs w:val="24"/>
        </w:rPr>
        <w:t>Darc</w:t>
      </w:r>
      <w:proofErr w:type="spellEnd"/>
      <w:r w:rsidRPr="00401FED">
        <w:rPr>
          <w:rFonts w:cs="Times New Roman"/>
          <w:szCs w:val="24"/>
        </w:rPr>
        <w:t xml:space="preserve"> Oliveira de. Leitura de formas com o tato: possibilidade de aprendizagem significativa para alunos cegos. In: VIII ENCONTRO DA ASSOCIAÇÃO BRASILEIRA DE PESQUISADORES EM EDUCAÇÃO ESPECIAL. Londrina, 5 a 7 de novembro de 2013.</w:t>
      </w:r>
    </w:p>
    <w:p w14:paraId="3133A752" w14:textId="77777777" w:rsidR="00401FED" w:rsidRPr="00401FED" w:rsidRDefault="00401FED" w:rsidP="00401FED">
      <w:pPr>
        <w:spacing w:after="100" w:afterAutospacing="1" w:line="240" w:lineRule="auto"/>
        <w:rPr>
          <w:rFonts w:cs="Times New Roman"/>
          <w:szCs w:val="24"/>
        </w:rPr>
      </w:pPr>
      <w:r w:rsidRPr="00401FED">
        <w:rPr>
          <w:rFonts w:cs="Times New Roman"/>
          <w:szCs w:val="24"/>
        </w:rPr>
        <w:t xml:space="preserve">SOUZA, V.C. de A. </w:t>
      </w:r>
      <w:r w:rsidRPr="00401FED">
        <w:rPr>
          <w:rFonts w:cs="Times New Roman"/>
          <w:b/>
          <w:szCs w:val="24"/>
        </w:rPr>
        <w:t>O ensino de ciências e seus desafios inclusivos: o olhar de um professor de química sobre a (in)diferença escolar</w:t>
      </w:r>
      <w:r w:rsidRPr="00401FED">
        <w:rPr>
          <w:rFonts w:cs="Times New Roman"/>
        </w:rPr>
        <w:t>.</w:t>
      </w:r>
      <w:r w:rsidRPr="00401FED">
        <w:rPr>
          <w:rFonts w:cs="Times New Roman"/>
          <w:szCs w:val="24"/>
        </w:rPr>
        <w:t xml:space="preserve"> Disponível em: </w:t>
      </w:r>
      <w:r w:rsidRPr="00401FED">
        <w:rPr>
          <w:rFonts w:cs="Times New Roman"/>
        </w:rPr>
        <w:t>http://proex.pucminas.br/sociedadeinclusiva/Vseminario/Anais_V_Seminario/educacao/comu/O%20ENSINO%20DE%20CIENCIAS%20E%20SEUS%20DESAFIOS%20INCLUSIVOS%20.pdf</w:t>
      </w:r>
      <w:r w:rsidRPr="00401FED">
        <w:rPr>
          <w:rFonts w:cs="Times New Roman"/>
          <w:szCs w:val="24"/>
        </w:rPr>
        <w:t>. Acesso em 03.8.17</w:t>
      </w:r>
    </w:p>
    <w:p w14:paraId="3133A753" w14:textId="77777777" w:rsidR="00401FED" w:rsidRPr="00401FED" w:rsidRDefault="00401FED" w:rsidP="00401FED">
      <w:pPr>
        <w:spacing w:after="100" w:afterAutospacing="1" w:line="240" w:lineRule="auto"/>
        <w:rPr>
          <w:rFonts w:cs="Times New Roman"/>
          <w:szCs w:val="24"/>
        </w:rPr>
      </w:pPr>
      <w:r w:rsidRPr="00401FED">
        <w:rPr>
          <w:rFonts w:cs="Times New Roman"/>
          <w:szCs w:val="24"/>
        </w:rPr>
        <w:t xml:space="preserve">STAINBACK, S. &amp; STAINBACK, W. </w:t>
      </w:r>
      <w:r w:rsidRPr="00401FED">
        <w:rPr>
          <w:rFonts w:cs="Times New Roman"/>
          <w:b/>
          <w:szCs w:val="24"/>
        </w:rPr>
        <w:t>Inclusão um guia para educadores.</w:t>
      </w:r>
      <w:r w:rsidRPr="00401FED">
        <w:rPr>
          <w:rFonts w:cs="Times New Roman"/>
          <w:szCs w:val="24"/>
        </w:rPr>
        <w:t xml:space="preserve"> Porto Alegre: </w:t>
      </w:r>
      <w:proofErr w:type="spellStart"/>
      <w:r w:rsidRPr="00401FED">
        <w:rPr>
          <w:rFonts w:cs="Times New Roman"/>
          <w:szCs w:val="24"/>
        </w:rPr>
        <w:t>ArtMed</w:t>
      </w:r>
      <w:proofErr w:type="spellEnd"/>
      <w:r w:rsidRPr="00401FED">
        <w:rPr>
          <w:rFonts w:cs="Times New Roman"/>
          <w:szCs w:val="24"/>
        </w:rPr>
        <w:t>, 1999, 456 p.</w:t>
      </w:r>
    </w:p>
    <w:p w14:paraId="3133A754" w14:textId="77777777" w:rsidR="00401FED" w:rsidRPr="00401FED" w:rsidRDefault="00401FED" w:rsidP="00401FED">
      <w:pPr>
        <w:spacing w:after="100" w:afterAutospacing="1" w:line="240" w:lineRule="auto"/>
        <w:rPr>
          <w:rFonts w:cs="Times New Roman"/>
          <w:szCs w:val="24"/>
        </w:rPr>
      </w:pPr>
      <w:r w:rsidRPr="00401FED">
        <w:rPr>
          <w:rFonts w:cs="Times New Roman"/>
          <w:szCs w:val="24"/>
        </w:rPr>
        <w:t xml:space="preserve">STERNBERG. R. </w:t>
      </w:r>
      <w:r w:rsidRPr="00401FED">
        <w:rPr>
          <w:rFonts w:cs="Times New Roman"/>
          <w:b/>
          <w:bCs/>
          <w:szCs w:val="24"/>
        </w:rPr>
        <w:t>Psicologia Cognitiva</w:t>
      </w:r>
      <w:r w:rsidRPr="00401FED">
        <w:rPr>
          <w:rFonts w:cs="Times New Roman"/>
          <w:szCs w:val="24"/>
        </w:rPr>
        <w:t>. Porto Alegre: Artmed, 2008.</w:t>
      </w:r>
    </w:p>
    <w:p w14:paraId="3133A755" w14:textId="77777777" w:rsidR="00401FED" w:rsidRPr="00401FED" w:rsidRDefault="00401FED" w:rsidP="00401FED">
      <w:pPr>
        <w:spacing w:after="100" w:afterAutospacing="1" w:line="240" w:lineRule="auto"/>
        <w:rPr>
          <w:rFonts w:cs="Times New Roman"/>
          <w:szCs w:val="24"/>
        </w:rPr>
      </w:pPr>
      <w:r w:rsidRPr="00401FED">
        <w:rPr>
          <w:rFonts w:cs="Times New Roman"/>
          <w:szCs w:val="24"/>
        </w:rPr>
        <w:t xml:space="preserve">UNESCO. Declaração Mundial Educação para Todos: satisfação das necessidades básicas de aprendizagem. </w:t>
      </w:r>
      <w:proofErr w:type="spellStart"/>
      <w:r w:rsidRPr="00401FED">
        <w:rPr>
          <w:rFonts w:cs="Times New Roman"/>
          <w:szCs w:val="24"/>
        </w:rPr>
        <w:t>Jomtien</w:t>
      </w:r>
      <w:proofErr w:type="spellEnd"/>
      <w:r w:rsidRPr="00401FED">
        <w:rPr>
          <w:rFonts w:cs="Times New Roman"/>
          <w:szCs w:val="24"/>
        </w:rPr>
        <w:t>. 1990</w:t>
      </w:r>
      <w:r>
        <w:rPr>
          <w:rFonts w:cs="Times New Roman"/>
          <w:szCs w:val="24"/>
        </w:rPr>
        <w:t>.</w:t>
      </w:r>
    </w:p>
    <w:p w14:paraId="3133A756" w14:textId="77777777" w:rsidR="00887347" w:rsidRPr="00401FED" w:rsidRDefault="00401FED" w:rsidP="00401FED">
      <w:pPr>
        <w:spacing w:after="100" w:afterAutospacing="1" w:line="240" w:lineRule="auto"/>
        <w:rPr>
          <w:rFonts w:cs="Times New Roman"/>
          <w:b/>
          <w:iCs/>
          <w:shd w:val="clear" w:color="auto" w:fill="FFFFFF"/>
        </w:rPr>
      </w:pPr>
      <w:r w:rsidRPr="00401FED">
        <w:rPr>
          <w:rFonts w:cs="Times New Roman"/>
        </w:rPr>
        <w:t xml:space="preserve">VILELA, F. </w:t>
      </w:r>
      <w:r w:rsidRPr="00401FED">
        <w:rPr>
          <w:rFonts w:cs="Times New Roman"/>
          <w:color w:val="333333"/>
        </w:rPr>
        <w:t>IBGE: 6,2% da população têm algum tipo de deficiência</w:t>
      </w:r>
      <w:r w:rsidRPr="00401FED">
        <w:rPr>
          <w:rFonts w:cs="Times New Roman"/>
        </w:rPr>
        <w:t xml:space="preserve">. Disponível: </w:t>
      </w:r>
      <w:r w:rsidRPr="00401FED">
        <w:rPr>
          <w:rFonts w:cs="Times New Roman"/>
          <w:shd w:val="clear" w:color="auto" w:fill="FFFFFF"/>
        </w:rPr>
        <w:t>http://www.ebc.com.br/noticias/2015/08/ibge-62-da-populacao-tem-algum-tipo-de-deficiencia</w:t>
      </w:r>
      <w:r w:rsidRPr="00401FED">
        <w:rPr>
          <w:rFonts w:cs="Times New Roman"/>
          <w:color w:val="333333"/>
          <w:shd w:val="clear" w:color="auto" w:fill="FFFFFF"/>
        </w:rPr>
        <w:t xml:space="preserve">  Acesso: </w:t>
      </w:r>
      <w:r w:rsidRPr="00401FED">
        <w:rPr>
          <w:rFonts w:cs="Times New Roman"/>
          <w:iCs/>
          <w:shd w:val="clear" w:color="auto" w:fill="FFFFFF"/>
        </w:rPr>
        <w:t>21/08/15</w:t>
      </w:r>
      <w:r>
        <w:rPr>
          <w:rFonts w:cs="Times New Roman"/>
          <w:iCs/>
          <w:shd w:val="clear" w:color="auto" w:fill="FFFFFF"/>
        </w:rPr>
        <w:t>.</w:t>
      </w:r>
    </w:p>
    <w:sectPr w:rsidR="00887347" w:rsidRPr="00401FE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RPEVZ+OpenSans-Bold">
    <w:altName w:val="Calibri"/>
    <w:panose1 w:val="00000000000000000000"/>
    <w:charset w:val="00"/>
    <w:family w:val="swiss"/>
    <w:notTrueType/>
    <w:pitch w:val="default"/>
    <w:sig w:usb0="00000003" w:usb1="00000000" w:usb2="00000000" w:usb3="00000000" w:csb0="00000001" w:csb1="00000000"/>
  </w:font>
  <w:font w:name="Source Sans Pro">
    <w:charset w:val="00"/>
    <w:family w:val="swiss"/>
    <w:pitch w:val="variable"/>
    <w:sig w:usb0="600002F7" w:usb1="02000001" w:usb2="00000000" w:usb3="00000000" w:csb0="0000019F" w:csb1="00000000"/>
  </w:font>
  <w:font w:name="Comic Sans MS">
    <w:panose1 w:val="030F0702030302020204"/>
    <w:charset w:val="00"/>
    <w:family w:val="script"/>
    <w:pitch w:val="variable"/>
    <w:sig w:usb0="00000287" w:usb1="00000013" w:usb2="00000000" w:usb3="00000000" w:csb0="0000009F" w:csb1="00000000"/>
  </w:font>
  <w:font w:name="Verdana">
    <w:panose1 w:val="020B0604030504040204"/>
    <w:charset w:val="00"/>
    <w:family w:val="swiss"/>
    <w:pitch w:val="variable"/>
    <w:sig w:usb0="A00006FF" w:usb1="4000205B" w:usb2="00000010" w:usb3="00000000" w:csb0="0000019F" w:csb1="00000000"/>
  </w:font>
  <w:font w:name="OpenSans Regular">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3E8625C"/>
    <w:multiLevelType w:val="hybridMultilevel"/>
    <w:tmpl w:val="D52EEE80"/>
    <w:lvl w:ilvl="0" w:tplc="4EB03054">
      <w:start w:val="1"/>
      <w:numFmt w:val="decimal"/>
      <w:lvlText w:val="%1-"/>
      <w:lvlJc w:val="left"/>
      <w:pPr>
        <w:ind w:left="1070" w:hanging="360"/>
      </w:pPr>
      <w:rPr>
        <w:rFonts w:hint="default"/>
        <w:vertAlign w:val="superscript"/>
      </w:rPr>
    </w:lvl>
    <w:lvl w:ilvl="1" w:tplc="04160019" w:tentative="1">
      <w:start w:val="1"/>
      <w:numFmt w:val="lowerLetter"/>
      <w:lvlText w:val="%2."/>
      <w:lvlJc w:val="left"/>
      <w:pPr>
        <w:ind w:left="1790" w:hanging="360"/>
      </w:pPr>
    </w:lvl>
    <w:lvl w:ilvl="2" w:tplc="0416001B" w:tentative="1">
      <w:start w:val="1"/>
      <w:numFmt w:val="lowerRoman"/>
      <w:lvlText w:val="%3."/>
      <w:lvlJc w:val="right"/>
      <w:pPr>
        <w:ind w:left="2510" w:hanging="180"/>
      </w:pPr>
    </w:lvl>
    <w:lvl w:ilvl="3" w:tplc="0416000F" w:tentative="1">
      <w:start w:val="1"/>
      <w:numFmt w:val="decimal"/>
      <w:lvlText w:val="%4."/>
      <w:lvlJc w:val="left"/>
      <w:pPr>
        <w:ind w:left="3230" w:hanging="360"/>
      </w:pPr>
    </w:lvl>
    <w:lvl w:ilvl="4" w:tplc="04160019" w:tentative="1">
      <w:start w:val="1"/>
      <w:numFmt w:val="lowerLetter"/>
      <w:lvlText w:val="%5."/>
      <w:lvlJc w:val="left"/>
      <w:pPr>
        <w:ind w:left="3950" w:hanging="360"/>
      </w:pPr>
    </w:lvl>
    <w:lvl w:ilvl="5" w:tplc="0416001B" w:tentative="1">
      <w:start w:val="1"/>
      <w:numFmt w:val="lowerRoman"/>
      <w:lvlText w:val="%6."/>
      <w:lvlJc w:val="right"/>
      <w:pPr>
        <w:ind w:left="4670" w:hanging="180"/>
      </w:pPr>
    </w:lvl>
    <w:lvl w:ilvl="6" w:tplc="0416000F" w:tentative="1">
      <w:start w:val="1"/>
      <w:numFmt w:val="decimal"/>
      <w:lvlText w:val="%7."/>
      <w:lvlJc w:val="left"/>
      <w:pPr>
        <w:ind w:left="5390" w:hanging="360"/>
      </w:pPr>
    </w:lvl>
    <w:lvl w:ilvl="7" w:tplc="04160019" w:tentative="1">
      <w:start w:val="1"/>
      <w:numFmt w:val="lowerLetter"/>
      <w:lvlText w:val="%8."/>
      <w:lvlJc w:val="left"/>
      <w:pPr>
        <w:ind w:left="6110" w:hanging="360"/>
      </w:pPr>
    </w:lvl>
    <w:lvl w:ilvl="8" w:tplc="0416001B" w:tentative="1">
      <w:start w:val="1"/>
      <w:numFmt w:val="lowerRoman"/>
      <w:lvlText w:val="%9."/>
      <w:lvlJc w:val="right"/>
      <w:pPr>
        <w:ind w:left="6830" w:hanging="180"/>
      </w:pPr>
    </w:lvl>
  </w:abstractNum>
  <w:abstractNum w:abstractNumId="1" w15:restartNumberingAfterBreak="0">
    <w:nsid w:val="791C75C8"/>
    <w:multiLevelType w:val="hybridMultilevel"/>
    <w:tmpl w:val="D850EDFE"/>
    <w:lvl w:ilvl="0" w:tplc="C28C23DA">
      <w:start w:val="1"/>
      <w:numFmt w:val="upperRoman"/>
      <w:lvlText w:val="%1-"/>
      <w:lvlJc w:val="left"/>
      <w:pPr>
        <w:ind w:left="1428" w:hanging="72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2"/>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4675"/>
    <w:rsid w:val="00002865"/>
    <w:rsid w:val="0001107B"/>
    <w:rsid w:val="00012322"/>
    <w:rsid w:val="000207EE"/>
    <w:rsid w:val="00027236"/>
    <w:rsid w:val="0004424F"/>
    <w:rsid w:val="00044A91"/>
    <w:rsid w:val="00057143"/>
    <w:rsid w:val="0005716F"/>
    <w:rsid w:val="00064A41"/>
    <w:rsid w:val="0007475D"/>
    <w:rsid w:val="00081640"/>
    <w:rsid w:val="00083700"/>
    <w:rsid w:val="00090775"/>
    <w:rsid w:val="000A684F"/>
    <w:rsid w:val="000D1BCE"/>
    <w:rsid w:val="000D1D17"/>
    <w:rsid w:val="000D719F"/>
    <w:rsid w:val="000D7B1E"/>
    <w:rsid w:val="000E3843"/>
    <w:rsid w:val="000E4B80"/>
    <w:rsid w:val="000F19E5"/>
    <w:rsid w:val="000F6F79"/>
    <w:rsid w:val="001009C7"/>
    <w:rsid w:val="00110B07"/>
    <w:rsid w:val="0011121F"/>
    <w:rsid w:val="00114ECA"/>
    <w:rsid w:val="001201F5"/>
    <w:rsid w:val="00125063"/>
    <w:rsid w:val="00131FD3"/>
    <w:rsid w:val="00137361"/>
    <w:rsid w:val="0015128B"/>
    <w:rsid w:val="001848C7"/>
    <w:rsid w:val="001878D7"/>
    <w:rsid w:val="001939C2"/>
    <w:rsid w:val="001A5486"/>
    <w:rsid w:val="001B4BFD"/>
    <w:rsid w:val="001C007A"/>
    <w:rsid w:val="001C4951"/>
    <w:rsid w:val="001C71B3"/>
    <w:rsid w:val="001E6264"/>
    <w:rsid w:val="00212043"/>
    <w:rsid w:val="00224A7E"/>
    <w:rsid w:val="002260F7"/>
    <w:rsid w:val="0023088E"/>
    <w:rsid w:val="00232852"/>
    <w:rsid w:val="0023326C"/>
    <w:rsid w:val="00247EA7"/>
    <w:rsid w:val="00251DE6"/>
    <w:rsid w:val="002679FC"/>
    <w:rsid w:val="00274834"/>
    <w:rsid w:val="002918BE"/>
    <w:rsid w:val="00292693"/>
    <w:rsid w:val="00295EBE"/>
    <w:rsid w:val="002A2169"/>
    <w:rsid w:val="002A7111"/>
    <w:rsid w:val="002A77B8"/>
    <w:rsid w:val="002B3496"/>
    <w:rsid w:val="002B375E"/>
    <w:rsid w:val="002B435F"/>
    <w:rsid w:val="002C344F"/>
    <w:rsid w:val="002D604E"/>
    <w:rsid w:val="002D691E"/>
    <w:rsid w:val="002D7898"/>
    <w:rsid w:val="002E2C52"/>
    <w:rsid w:val="002E6B18"/>
    <w:rsid w:val="002F402B"/>
    <w:rsid w:val="00311261"/>
    <w:rsid w:val="00317650"/>
    <w:rsid w:val="003176B4"/>
    <w:rsid w:val="00325900"/>
    <w:rsid w:val="00327BB8"/>
    <w:rsid w:val="00330E58"/>
    <w:rsid w:val="00331257"/>
    <w:rsid w:val="00332D07"/>
    <w:rsid w:val="003527A9"/>
    <w:rsid w:val="00362C8A"/>
    <w:rsid w:val="003656A1"/>
    <w:rsid w:val="00371763"/>
    <w:rsid w:val="00371A2F"/>
    <w:rsid w:val="00374CC7"/>
    <w:rsid w:val="00380422"/>
    <w:rsid w:val="00383D83"/>
    <w:rsid w:val="0038414F"/>
    <w:rsid w:val="00387F37"/>
    <w:rsid w:val="0039553F"/>
    <w:rsid w:val="00397CA7"/>
    <w:rsid w:val="003A2820"/>
    <w:rsid w:val="003A7319"/>
    <w:rsid w:val="003A7DB8"/>
    <w:rsid w:val="003B04D3"/>
    <w:rsid w:val="003B4A01"/>
    <w:rsid w:val="003C569B"/>
    <w:rsid w:val="003D6AB3"/>
    <w:rsid w:val="003D6BAD"/>
    <w:rsid w:val="003E0004"/>
    <w:rsid w:val="003F6A31"/>
    <w:rsid w:val="003F79CC"/>
    <w:rsid w:val="00401FED"/>
    <w:rsid w:val="00405256"/>
    <w:rsid w:val="00420597"/>
    <w:rsid w:val="004259FB"/>
    <w:rsid w:val="00432EBF"/>
    <w:rsid w:val="00445D5D"/>
    <w:rsid w:val="00451188"/>
    <w:rsid w:val="00456251"/>
    <w:rsid w:val="004678FE"/>
    <w:rsid w:val="00480932"/>
    <w:rsid w:val="00484C35"/>
    <w:rsid w:val="004A63A0"/>
    <w:rsid w:val="004B01C7"/>
    <w:rsid w:val="004B226A"/>
    <w:rsid w:val="004B492F"/>
    <w:rsid w:val="004B5CC6"/>
    <w:rsid w:val="004D3AF4"/>
    <w:rsid w:val="004D3DB8"/>
    <w:rsid w:val="004D4386"/>
    <w:rsid w:val="004E3975"/>
    <w:rsid w:val="004F5F5C"/>
    <w:rsid w:val="005068DD"/>
    <w:rsid w:val="005072B9"/>
    <w:rsid w:val="00516DA4"/>
    <w:rsid w:val="00520935"/>
    <w:rsid w:val="00522746"/>
    <w:rsid w:val="0053662D"/>
    <w:rsid w:val="005442C0"/>
    <w:rsid w:val="005535AA"/>
    <w:rsid w:val="005709A9"/>
    <w:rsid w:val="00583DE7"/>
    <w:rsid w:val="005938BC"/>
    <w:rsid w:val="005950AF"/>
    <w:rsid w:val="00595AB2"/>
    <w:rsid w:val="005B48AD"/>
    <w:rsid w:val="005B7256"/>
    <w:rsid w:val="005D0CAB"/>
    <w:rsid w:val="005D2474"/>
    <w:rsid w:val="005D32C9"/>
    <w:rsid w:val="005D54FC"/>
    <w:rsid w:val="005D7DB0"/>
    <w:rsid w:val="005E2190"/>
    <w:rsid w:val="005F4FE3"/>
    <w:rsid w:val="006159AA"/>
    <w:rsid w:val="00615B17"/>
    <w:rsid w:val="00617A4E"/>
    <w:rsid w:val="00634E73"/>
    <w:rsid w:val="006476FE"/>
    <w:rsid w:val="00652A8D"/>
    <w:rsid w:val="006553FF"/>
    <w:rsid w:val="006676D1"/>
    <w:rsid w:val="00670128"/>
    <w:rsid w:val="006841A4"/>
    <w:rsid w:val="006928C9"/>
    <w:rsid w:val="006A21DA"/>
    <w:rsid w:val="006B4CB9"/>
    <w:rsid w:val="006C1912"/>
    <w:rsid w:val="006C212A"/>
    <w:rsid w:val="006C3D21"/>
    <w:rsid w:val="006C6821"/>
    <w:rsid w:val="006C6A85"/>
    <w:rsid w:val="006C72D7"/>
    <w:rsid w:val="006D50C1"/>
    <w:rsid w:val="006F23A7"/>
    <w:rsid w:val="00701B26"/>
    <w:rsid w:val="007067B9"/>
    <w:rsid w:val="00716157"/>
    <w:rsid w:val="00720C3D"/>
    <w:rsid w:val="00721124"/>
    <w:rsid w:val="00722F7C"/>
    <w:rsid w:val="00724116"/>
    <w:rsid w:val="00731498"/>
    <w:rsid w:val="00742DFF"/>
    <w:rsid w:val="00786198"/>
    <w:rsid w:val="00794BC0"/>
    <w:rsid w:val="0079557F"/>
    <w:rsid w:val="00795A4F"/>
    <w:rsid w:val="007B4C61"/>
    <w:rsid w:val="007B77EE"/>
    <w:rsid w:val="007C3AE4"/>
    <w:rsid w:val="007E2F11"/>
    <w:rsid w:val="007F4C01"/>
    <w:rsid w:val="008006BD"/>
    <w:rsid w:val="00817AD6"/>
    <w:rsid w:val="00823877"/>
    <w:rsid w:val="00830B03"/>
    <w:rsid w:val="0083598E"/>
    <w:rsid w:val="008363F7"/>
    <w:rsid w:val="008401BE"/>
    <w:rsid w:val="00840686"/>
    <w:rsid w:val="008418AB"/>
    <w:rsid w:val="00844C1C"/>
    <w:rsid w:val="008563C4"/>
    <w:rsid w:val="0086522A"/>
    <w:rsid w:val="00865413"/>
    <w:rsid w:val="008702A4"/>
    <w:rsid w:val="0087349F"/>
    <w:rsid w:val="008736BE"/>
    <w:rsid w:val="00880C87"/>
    <w:rsid w:val="00887347"/>
    <w:rsid w:val="00887E0D"/>
    <w:rsid w:val="008913AE"/>
    <w:rsid w:val="008A177D"/>
    <w:rsid w:val="008A7BAA"/>
    <w:rsid w:val="008D15EC"/>
    <w:rsid w:val="008D5793"/>
    <w:rsid w:val="008E46B6"/>
    <w:rsid w:val="008E6B35"/>
    <w:rsid w:val="008F164B"/>
    <w:rsid w:val="008F5600"/>
    <w:rsid w:val="00902367"/>
    <w:rsid w:val="009024C0"/>
    <w:rsid w:val="00902BD1"/>
    <w:rsid w:val="009107EA"/>
    <w:rsid w:val="009129BC"/>
    <w:rsid w:val="00913E27"/>
    <w:rsid w:val="00915904"/>
    <w:rsid w:val="00922269"/>
    <w:rsid w:val="00951273"/>
    <w:rsid w:val="00954006"/>
    <w:rsid w:val="00967C49"/>
    <w:rsid w:val="0098540A"/>
    <w:rsid w:val="00987451"/>
    <w:rsid w:val="009878AD"/>
    <w:rsid w:val="00991C93"/>
    <w:rsid w:val="00992755"/>
    <w:rsid w:val="00992DD2"/>
    <w:rsid w:val="009B3EDE"/>
    <w:rsid w:val="009C366F"/>
    <w:rsid w:val="009D38B7"/>
    <w:rsid w:val="009E1CBC"/>
    <w:rsid w:val="009F28DA"/>
    <w:rsid w:val="009F4633"/>
    <w:rsid w:val="00A00845"/>
    <w:rsid w:val="00A138BE"/>
    <w:rsid w:val="00A22590"/>
    <w:rsid w:val="00A34F1B"/>
    <w:rsid w:val="00A37F20"/>
    <w:rsid w:val="00A47DC0"/>
    <w:rsid w:val="00A60377"/>
    <w:rsid w:val="00A61453"/>
    <w:rsid w:val="00A704F9"/>
    <w:rsid w:val="00A7442E"/>
    <w:rsid w:val="00A75286"/>
    <w:rsid w:val="00A75F1B"/>
    <w:rsid w:val="00A76416"/>
    <w:rsid w:val="00A81CA8"/>
    <w:rsid w:val="00A91277"/>
    <w:rsid w:val="00A9160E"/>
    <w:rsid w:val="00AA1452"/>
    <w:rsid w:val="00AA2721"/>
    <w:rsid w:val="00AA618D"/>
    <w:rsid w:val="00AD0CBD"/>
    <w:rsid w:val="00AD4675"/>
    <w:rsid w:val="00AD4B1E"/>
    <w:rsid w:val="00AE1376"/>
    <w:rsid w:val="00AE7108"/>
    <w:rsid w:val="00AF14E5"/>
    <w:rsid w:val="00B02802"/>
    <w:rsid w:val="00B12E7E"/>
    <w:rsid w:val="00B13793"/>
    <w:rsid w:val="00B16A02"/>
    <w:rsid w:val="00B21775"/>
    <w:rsid w:val="00B35708"/>
    <w:rsid w:val="00B36C67"/>
    <w:rsid w:val="00B410C1"/>
    <w:rsid w:val="00B51B55"/>
    <w:rsid w:val="00B53D96"/>
    <w:rsid w:val="00B64041"/>
    <w:rsid w:val="00B649F7"/>
    <w:rsid w:val="00B675A2"/>
    <w:rsid w:val="00B85AFD"/>
    <w:rsid w:val="00BA44AA"/>
    <w:rsid w:val="00BB2AAA"/>
    <w:rsid w:val="00BB2E35"/>
    <w:rsid w:val="00BD2C99"/>
    <w:rsid w:val="00BD3635"/>
    <w:rsid w:val="00BF4775"/>
    <w:rsid w:val="00C01253"/>
    <w:rsid w:val="00C1264C"/>
    <w:rsid w:val="00C13FC2"/>
    <w:rsid w:val="00C14169"/>
    <w:rsid w:val="00C211F5"/>
    <w:rsid w:val="00C37248"/>
    <w:rsid w:val="00C4400F"/>
    <w:rsid w:val="00C442E9"/>
    <w:rsid w:val="00C46317"/>
    <w:rsid w:val="00C469F6"/>
    <w:rsid w:val="00C46B0D"/>
    <w:rsid w:val="00C64234"/>
    <w:rsid w:val="00C737F1"/>
    <w:rsid w:val="00C82825"/>
    <w:rsid w:val="00C87041"/>
    <w:rsid w:val="00CA0082"/>
    <w:rsid w:val="00CB2786"/>
    <w:rsid w:val="00CD32A4"/>
    <w:rsid w:val="00CD3AC3"/>
    <w:rsid w:val="00CF23C3"/>
    <w:rsid w:val="00CF35FE"/>
    <w:rsid w:val="00CF3EB2"/>
    <w:rsid w:val="00CF5935"/>
    <w:rsid w:val="00CF5C90"/>
    <w:rsid w:val="00D00FAD"/>
    <w:rsid w:val="00D0136A"/>
    <w:rsid w:val="00D12C20"/>
    <w:rsid w:val="00D13DE8"/>
    <w:rsid w:val="00D15592"/>
    <w:rsid w:val="00D155D3"/>
    <w:rsid w:val="00D2770D"/>
    <w:rsid w:val="00D36B8A"/>
    <w:rsid w:val="00D450C4"/>
    <w:rsid w:val="00D67241"/>
    <w:rsid w:val="00D6792C"/>
    <w:rsid w:val="00D72F1D"/>
    <w:rsid w:val="00D75F73"/>
    <w:rsid w:val="00D77107"/>
    <w:rsid w:val="00D86C0F"/>
    <w:rsid w:val="00D87CE9"/>
    <w:rsid w:val="00D87E2A"/>
    <w:rsid w:val="00D95E66"/>
    <w:rsid w:val="00DA1FAB"/>
    <w:rsid w:val="00DB1985"/>
    <w:rsid w:val="00DC50A5"/>
    <w:rsid w:val="00DC7469"/>
    <w:rsid w:val="00DD5BAD"/>
    <w:rsid w:val="00DF098D"/>
    <w:rsid w:val="00DF1F3D"/>
    <w:rsid w:val="00DF4520"/>
    <w:rsid w:val="00DF5438"/>
    <w:rsid w:val="00E01F87"/>
    <w:rsid w:val="00E02D76"/>
    <w:rsid w:val="00E05AA4"/>
    <w:rsid w:val="00E06391"/>
    <w:rsid w:val="00E13C49"/>
    <w:rsid w:val="00E214D4"/>
    <w:rsid w:val="00E30ED3"/>
    <w:rsid w:val="00E4376B"/>
    <w:rsid w:val="00E4682F"/>
    <w:rsid w:val="00E623BA"/>
    <w:rsid w:val="00E677DD"/>
    <w:rsid w:val="00E7109F"/>
    <w:rsid w:val="00E72622"/>
    <w:rsid w:val="00E77033"/>
    <w:rsid w:val="00E774DE"/>
    <w:rsid w:val="00E805E6"/>
    <w:rsid w:val="00E9374F"/>
    <w:rsid w:val="00EA115C"/>
    <w:rsid w:val="00EA15EB"/>
    <w:rsid w:val="00EB231D"/>
    <w:rsid w:val="00EC2A34"/>
    <w:rsid w:val="00EC39CE"/>
    <w:rsid w:val="00EC6A9D"/>
    <w:rsid w:val="00F02915"/>
    <w:rsid w:val="00F10A89"/>
    <w:rsid w:val="00F112F7"/>
    <w:rsid w:val="00F21AF4"/>
    <w:rsid w:val="00F35D87"/>
    <w:rsid w:val="00F42093"/>
    <w:rsid w:val="00F51F2A"/>
    <w:rsid w:val="00F55C35"/>
    <w:rsid w:val="00F62312"/>
    <w:rsid w:val="00F63AAA"/>
    <w:rsid w:val="00F70EFE"/>
    <w:rsid w:val="00F90061"/>
    <w:rsid w:val="00F90A34"/>
    <w:rsid w:val="00F9226D"/>
    <w:rsid w:val="00FA24E0"/>
    <w:rsid w:val="00FA4629"/>
    <w:rsid w:val="00FA5A39"/>
    <w:rsid w:val="00FC32AA"/>
    <w:rsid w:val="00FD0A57"/>
    <w:rsid w:val="00FD19E9"/>
    <w:rsid w:val="00FD2FD5"/>
    <w:rsid w:val="00FE15B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3A64B"/>
  <w15:docId w15:val="{116587FE-1630-497E-8032-5D1CA7CDA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87347"/>
    <w:pPr>
      <w:jc w:val="both"/>
    </w:pPr>
    <w:rPr>
      <w:rFonts w:ascii="Times New Roman" w:hAnsi="Times New Roman"/>
      <w:sz w:val="24"/>
    </w:rPr>
  </w:style>
  <w:style w:type="paragraph" w:styleId="Ttulo1">
    <w:name w:val="heading 1"/>
    <w:basedOn w:val="Normal"/>
    <w:link w:val="Ttulo1Char"/>
    <w:uiPriority w:val="9"/>
    <w:qFormat/>
    <w:rsid w:val="006C212A"/>
    <w:pPr>
      <w:spacing w:before="100" w:beforeAutospacing="1" w:after="100" w:afterAutospacing="1" w:line="240" w:lineRule="auto"/>
      <w:outlineLvl w:val="0"/>
    </w:pPr>
    <w:rPr>
      <w:rFonts w:eastAsia="Times New Roman" w:cs="Times New Roman"/>
      <w:b/>
      <w:bCs/>
      <w:kern w:val="36"/>
      <w:sz w:val="28"/>
      <w:szCs w:val="48"/>
      <w:lang w:eastAsia="pt-BR"/>
    </w:rPr>
  </w:style>
  <w:style w:type="paragraph" w:styleId="Ttulo2">
    <w:name w:val="heading 2"/>
    <w:basedOn w:val="Normal"/>
    <w:next w:val="Normal"/>
    <w:link w:val="Ttulo2Char"/>
    <w:uiPriority w:val="9"/>
    <w:unhideWhenUsed/>
    <w:qFormat/>
    <w:rsid w:val="005D0CAB"/>
    <w:pPr>
      <w:keepNext/>
      <w:keepLines/>
      <w:spacing w:before="40" w:after="0"/>
      <w:outlineLvl w:val="1"/>
    </w:pPr>
    <w:rPr>
      <w:rFonts w:eastAsiaTheme="majorEastAsia" w:cstheme="majorBidi"/>
      <w:szCs w:val="26"/>
    </w:rPr>
  </w:style>
  <w:style w:type="paragraph" w:styleId="Ttulo3">
    <w:name w:val="heading 3"/>
    <w:basedOn w:val="Normal"/>
    <w:next w:val="Normal"/>
    <w:link w:val="Ttulo3Char"/>
    <w:uiPriority w:val="9"/>
    <w:unhideWhenUsed/>
    <w:qFormat/>
    <w:rsid w:val="009C366F"/>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B231D"/>
    <w:pPr>
      <w:ind w:left="720"/>
      <w:contextualSpacing/>
    </w:pPr>
  </w:style>
  <w:style w:type="paragraph" w:customStyle="1" w:styleId="Default">
    <w:name w:val="Default"/>
    <w:rsid w:val="008A177D"/>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1201F5"/>
    <w:pPr>
      <w:spacing w:before="100" w:beforeAutospacing="1" w:after="100" w:afterAutospacing="1" w:line="240" w:lineRule="auto"/>
    </w:pPr>
    <w:rPr>
      <w:rFonts w:eastAsia="Times New Roman" w:cs="Times New Roman"/>
      <w:szCs w:val="24"/>
      <w:lang w:eastAsia="pt-BR"/>
    </w:rPr>
  </w:style>
  <w:style w:type="character" w:styleId="Hyperlink">
    <w:name w:val="Hyperlink"/>
    <w:basedOn w:val="Fontepargpadro"/>
    <w:uiPriority w:val="99"/>
    <w:unhideWhenUsed/>
    <w:rsid w:val="008913AE"/>
    <w:rPr>
      <w:color w:val="0563C1" w:themeColor="hyperlink"/>
      <w:u w:val="single"/>
    </w:rPr>
  </w:style>
  <w:style w:type="character" w:customStyle="1" w:styleId="Ttulo1Char">
    <w:name w:val="Título 1 Char"/>
    <w:basedOn w:val="Fontepargpadro"/>
    <w:link w:val="Ttulo1"/>
    <w:uiPriority w:val="9"/>
    <w:rsid w:val="006C212A"/>
    <w:rPr>
      <w:rFonts w:ascii="Times New Roman" w:eastAsia="Times New Roman" w:hAnsi="Times New Roman" w:cs="Times New Roman"/>
      <w:b/>
      <w:bCs/>
      <w:kern w:val="36"/>
      <w:sz w:val="28"/>
      <w:szCs w:val="48"/>
      <w:lang w:eastAsia="pt-BR"/>
    </w:rPr>
  </w:style>
  <w:style w:type="character" w:customStyle="1" w:styleId="Ttulo2Char">
    <w:name w:val="Título 2 Char"/>
    <w:basedOn w:val="Fontepargpadro"/>
    <w:link w:val="Ttulo2"/>
    <w:uiPriority w:val="9"/>
    <w:rsid w:val="005D0CAB"/>
    <w:rPr>
      <w:rFonts w:ascii="Times New Roman" w:eastAsiaTheme="majorEastAsia" w:hAnsi="Times New Roman" w:cstheme="majorBidi"/>
      <w:sz w:val="24"/>
      <w:szCs w:val="26"/>
    </w:rPr>
  </w:style>
  <w:style w:type="character" w:customStyle="1" w:styleId="Ttulo3Char">
    <w:name w:val="Título 3 Char"/>
    <w:basedOn w:val="Fontepargpadro"/>
    <w:link w:val="Ttulo3"/>
    <w:uiPriority w:val="9"/>
    <w:rsid w:val="009C366F"/>
    <w:rPr>
      <w:rFonts w:asciiTheme="majorHAnsi" w:eastAsiaTheme="majorEastAsia" w:hAnsiTheme="majorHAnsi" w:cstheme="majorBidi"/>
      <w:color w:val="1F4D78" w:themeColor="accent1" w:themeShade="7F"/>
      <w:sz w:val="24"/>
      <w:szCs w:val="24"/>
    </w:rPr>
  </w:style>
  <w:style w:type="character" w:styleId="HiperlinkVisitado">
    <w:name w:val="FollowedHyperlink"/>
    <w:basedOn w:val="Fontepargpadro"/>
    <w:uiPriority w:val="99"/>
    <w:semiHidden/>
    <w:unhideWhenUsed/>
    <w:rsid w:val="00817AD6"/>
    <w:rPr>
      <w:color w:val="954F72" w:themeColor="followedHyperlink"/>
      <w:u w:val="single"/>
    </w:rPr>
  </w:style>
  <w:style w:type="character" w:styleId="Forte">
    <w:name w:val="Strong"/>
    <w:basedOn w:val="Fontepargpadro"/>
    <w:uiPriority w:val="22"/>
    <w:qFormat/>
    <w:rsid w:val="00CD3AC3"/>
    <w:rPr>
      <w:b/>
      <w:bCs/>
    </w:rPr>
  </w:style>
  <w:style w:type="character" w:styleId="nfase">
    <w:name w:val="Emphasis"/>
    <w:basedOn w:val="Fontepargpadro"/>
    <w:uiPriority w:val="20"/>
    <w:qFormat/>
    <w:rsid w:val="00EA115C"/>
    <w:rPr>
      <w:i/>
      <w:iCs/>
    </w:rPr>
  </w:style>
  <w:style w:type="character" w:customStyle="1" w:styleId="apple-style-span">
    <w:name w:val="apple-style-span"/>
    <w:basedOn w:val="Fontepargpadro"/>
    <w:rsid w:val="009F4633"/>
  </w:style>
  <w:style w:type="paragraph" w:styleId="CabealhodoSumrio">
    <w:name w:val="TOC Heading"/>
    <w:basedOn w:val="Ttulo1"/>
    <w:next w:val="Normal"/>
    <w:uiPriority w:val="39"/>
    <w:unhideWhenUsed/>
    <w:qFormat/>
    <w:rsid w:val="00B53D96"/>
    <w:pPr>
      <w:keepNext/>
      <w:keepLines/>
      <w:spacing w:before="240" w:beforeAutospacing="0" w:after="0" w:afterAutospacing="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styleId="Sumrio1">
    <w:name w:val="toc 1"/>
    <w:basedOn w:val="Normal"/>
    <w:next w:val="Normal"/>
    <w:autoRedefine/>
    <w:uiPriority w:val="39"/>
    <w:unhideWhenUsed/>
    <w:rsid w:val="00B53D96"/>
    <w:pPr>
      <w:spacing w:after="100"/>
    </w:pPr>
  </w:style>
  <w:style w:type="paragraph" w:styleId="Sumrio2">
    <w:name w:val="toc 2"/>
    <w:basedOn w:val="Normal"/>
    <w:next w:val="Normal"/>
    <w:autoRedefine/>
    <w:uiPriority w:val="39"/>
    <w:unhideWhenUsed/>
    <w:rsid w:val="005D0CAB"/>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767542">
      <w:bodyDiv w:val="1"/>
      <w:marLeft w:val="0"/>
      <w:marRight w:val="0"/>
      <w:marTop w:val="0"/>
      <w:marBottom w:val="0"/>
      <w:divBdr>
        <w:top w:val="none" w:sz="0" w:space="0" w:color="auto"/>
        <w:left w:val="none" w:sz="0" w:space="0" w:color="auto"/>
        <w:bottom w:val="none" w:sz="0" w:space="0" w:color="auto"/>
        <w:right w:val="none" w:sz="0" w:space="0" w:color="auto"/>
      </w:divBdr>
    </w:div>
    <w:div w:id="138957159">
      <w:bodyDiv w:val="1"/>
      <w:marLeft w:val="0"/>
      <w:marRight w:val="0"/>
      <w:marTop w:val="0"/>
      <w:marBottom w:val="0"/>
      <w:divBdr>
        <w:top w:val="none" w:sz="0" w:space="0" w:color="auto"/>
        <w:left w:val="none" w:sz="0" w:space="0" w:color="auto"/>
        <w:bottom w:val="none" w:sz="0" w:space="0" w:color="auto"/>
        <w:right w:val="none" w:sz="0" w:space="0" w:color="auto"/>
      </w:divBdr>
      <w:divsChild>
        <w:div w:id="1524200673">
          <w:marLeft w:val="0"/>
          <w:marRight w:val="0"/>
          <w:marTop w:val="0"/>
          <w:marBottom w:val="0"/>
          <w:divBdr>
            <w:top w:val="none" w:sz="0" w:space="0" w:color="auto"/>
            <w:left w:val="none" w:sz="0" w:space="0" w:color="auto"/>
            <w:bottom w:val="none" w:sz="0" w:space="0" w:color="auto"/>
            <w:right w:val="none" w:sz="0" w:space="0" w:color="auto"/>
          </w:divBdr>
        </w:div>
        <w:div w:id="202400424">
          <w:marLeft w:val="0"/>
          <w:marRight w:val="0"/>
          <w:marTop w:val="0"/>
          <w:marBottom w:val="0"/>
          <w:divBdr>
            <w:top w:val="none" w:sz="0" w:space="0" w:color="auto"/>
            <w:left w:val="none" w:sz="0" w:space="0" w:color="auto"/>
            <w:bottom w:val="none" w:sz="0" w:space="0" w:color="auto"/>
            <w:right w:val="none" w:sz="0" w:space="0" w:color="auto"/>
          </w:divBdr>
        </w:div>
        <w:div w:id="2100639770">
          <w:marLeft w:val="0"/>
          <w:marRight w:val="0"/>
          <w:marTop w:val="0"/>
          <w:marBottom w:val="0"/>
          <w:divBdr>
            <w:top w:val="none" w:sz="0" w:space="0" w:color="auto"/>
            <w:left w:val="none" w:sz="0" w:space="0" w:color="auto"/>
            <w:bottom w:val="none" w:sz="0" w:space="0" w:color="auto"/>
            <w:right w:val="none" w:sz="0" w:space="0" w:color="auto"/>
          </w:divBdr>
        </w:div>
        <w:div w:id="1433935159">
          <w:marLeft w:val="0"/>
          <w:marRight w:val="0"/>
          <w:marTop w:val="0"/>
          <w:marBottom w:val="0"/>
          <w:divBdr>
            <w:top w:val="none" w:sz="0" w:space="0" w:color="auto"/>
            <w:left w:val="none" w:sz="0" w:space="0" w:color="auto"/>
            <w:bottom w:val="none" w:sz="0" w:space="0" w:color="auto"/>
            <w:right w:val="none" w:sz="0" w:space="0" w:color="auto"/>
          </w:divBdr>
        </w:div>
        <w:div w:id="1528134873">
          <w:marLeft w:val="0"/>
          <w:marRight w:val="0"/>
          <w:marTop w:val="0"/>
          <w:marBottom w:val="0"/>
          <w:divBdr>
            <w:top w:val="none" w:sz="0" w:space="0" w:color="auto"/>
            <w:left w:val="none" w:sz="0" w:space="0" w:color="auto"/>
            <w:bottom w:val="none" w:sz="0" w:space="0" w:color="auto"/>
            <w:right w:val="none" w:sz="0" w:space="0" w:color="auto"/>
          </w:divBdr>
        </w:div>
        <w:div w:id="817503711">
          <w:marLeft w:val="0"/>
          <w:marRight w:val="0"/>
          <w:marTop w:val="0"/>
          <w:marBottom w:val="0"/>
          <w:divBdr>
            <w:top w:val="none" w:sz="0" w:space="0" w:color="auto"/>
            <w:left w:val="none" w:sz="0" w:space="0" w:color="auto"/>
            <w:bottom w:val="none" w:sz="0" w:space="0" w:color="auto"/>
            <w:right w:val="none" w:sz="0" w:space="0" w:color="auto"/>
          </w:divBdr>
        </w:div>
      </w:divsChild>
    </w:div>
    <w:div w:id="379478909">
      <w:bodyDiv w:val="1"/>
      <w:marLeft w:val="0"/>
      <w:marRight w:val="0"/>
      <w:marTop w:val="0"/>
      <w:marBottom w:val="0"/>
      <w:divBdr>
        <w:top w:val="none" w:sz="0" w:space="0" w:color="auto"/>
        <w:left w:val="none" w:sz="0" w:space="0" w:color="auto"/>
        <w:bottom w:val="none" w:sz="0" w:space="0" w:color="auto"/>
        <w:right w:val="none" w:sz="0" w:space="0" w:color="auto"/>
      </w:divBdr>
      <w:divsChild>
        <w:div w:id="525681479">
          <w:marLeft w:val="0"/>
          <w:marRight w:val="0"/>
          <w:marTop w:val="0"/>
          <w:marBottom w:val="0"/>
          <w:divBdr>
            <w:top w:val="none" w:sz="0" w:space="0" w:color="auto"/>
            <w:left w:val="none" w:sz="0" w:space="0" w:color="auto"/>
            <w:bottom w:val="none" w:sz="0" w:space="0" w:color="auto"/>
            <w:right w:val="none" w:sz="0" w:space="0" w:color="auto"/>
          </w:divBdr>
        </w:div>
        <w:div w:id="679502719">
          <w:marLeft w:val="0"/>
          <w:marRight w:val="0"/>
          <w:marTop w:val="0"/>
          <w:marBottom w:val="0"/>
          <w:divBdr>
            <w:top w:val="none" w:sz="0" w:space="0" w:color="auto"/>
            <w:left w:val="none" w:sz="0" w:space="0" w:color="auto"/>
            <w:bottom w:val="none" w:sz="0" w:space="0" w:color="auto"/>
            <w:right w:val="none" w:sz="0" w:space="0" w:color="auto"/>
          </w:divBdr>
        </w:div>
        <w:div w:id="810557659">
          <w:marLeft w:val="0"/>
          <w:marRight w:val="0"/>
          <w:marTop w:val="0"/>
          <w:marBottom w:val="0"/>
          <w:divBdr>
            <w:top w:val="none" w:sz="0" w:space="0" w:color="auto"/>
            <w:left w:val="none" w:sz="0" w:space="0" w:color="auto"/>
            <w:bottom w:val="none" w:sz="0" w:space="0" w:color="auto"/>
            <w:right w:val="none" w:sz="0" w:space="0" w:color="auto"/>
          </w:divBdr>
        </w:div>
        <w:div w:id="1932467990">
          <w:marLeft w:val="0"/>
          <w:marRight w:val="0"/>
          <w:marTop w:val="0"/>
          <w:marBottom w:val="0"/>
          <w:divBdr>
            <w:top w:val="none" w:sz="0" w:space="0" w:color="auto"/>
            <w:left w:val="none" w:sz="0" w:space="0" w:color="auto"/>
            <w:bottom w:val="none" w:sz="0" w:space="0" w:color="auto"/>
            <w:right w:val="none" w:sz="0" w:space="0" w:color="auto"/>
          </w:divBdr>
        </w:div>
      </w:divsChild>
    </w:div>
    <w:div w:id="530268369">
      <w:bodyDiv w:val="1"/>
      <w:marLeft w:val="0"/>
      <w:marRight w:val="0"/>
      <w:marTop w:val="0"/>
      <w:marBottom w:val="0"/>
      <w:divBdr>
        <w:top w:val="none" w:sz="0" w:space="0" w:color="auto"/>
        <w:left w:val="none" w:sz="0" w:space="0" w:color="auto"/>
        <w:bottom w:val="none" w:sz="0" w:space="0" w:color="auto"/>
        <w:right w:val="none" w:sz="0" w:space="0" w:color="auto"/>
      </w:divBdr>
      <w:divsChild>
        <w:div w:id="1254313384">
          <w:marLeft w:val="0"/>
          <w:marRight w:val="0"/>
          <w:marTop w:val="0"/>
          <w:marBottom w:val="0"/>
          <w:divBdr>
            <w:top w:val="none" w:sz="0" w:space="0" w:color="auto"/>
            <w:left w:val="none" w:sz="0" w:space="0" w:color="auto"/>
            <w:bottom w:val="none" w:sz="0" w:space="0" w:color="auto"/>
            <w:right w:val="none" w:sz="0" w:space="0" w:color="auto"/>
          </w:divBdr>
        </w:div>
        <w:div w:id="1163819616">
          <w:marLeft w:val="0"/>
          <w:marRight w:val="0"/>
          <w:marTop w:val="0"/>
          <w:marBottom w:val="0"/>
          <w:divBdr>
            <w:top w:val="none" w:sz="0" w:space="0" w:color="auto"/>
            <w:left w:val="none" w:sz="0" w:space="0" w:color="auto"/>
            <w:bottom w:val="none" w:sz="0" w:space="0" w:color="auto"/>
            <w:right w:val="none" w:sz="0" w:space="0" w:color="auto"/>
          </w:divBdr>
        </w:div>
        <w:div w:id="1529833387">
          <w:marLeft w:val="0"/>
          <w:marRight w:val="0"/>
          <w:marTop w:val="0"/>
          <w:marBottom w:val="0"/>
          <w:divBdr>
            <w:top w:val="none" w:sz="0" w:space="0" w:color="auto"/>
            <w:left w:val="none" w:sz="0" w:space="0" w:color="auto"/>
            <w:bottom w:val="none" w:sz="0" w:space="0" w:color="auto"/>
            <w:right w:val="none" w:sz="0" w:space="0" w:color="auto"/>
          </w:divBdr>
        </w:div>
        <w:div w:id="894852379">
          <w:marLeft w:val="0"/>
          <w:marRight w:val="0"/>
          <w:marTop w:val="0"/>
          <w:marBottom w:val="0"/>
          <w:divBdr>
            <w:top w:val="none" w:sz="0" w:space="0" w:color="auto"/>
            <w:left w:val="none" w:sz="0" w:space="0" w:color="auto"/>
            <w:bottom w:val="none" w:sz="0" w:space="0" w:color="auto"/>
            <w:right w:val="none" w:sz="0" w:space="0" w:color="auto"/>
          </w:divBdr>
        </w:div>
        <w:div w:id="1929918565">
          <w:marLeft w:val="0"/>
          <w:marRight w:val="0"/>
          <w:marTop w:val="0"/>
          <w:marBottom w:val="0"/>
          <w:divBdr>
            <w:top w:val="none" w:sz="0" w:space="0" w:color="auto"/>
            <w:left w:val="none" w:sz="0" w:space="0" w:color="auto"/>
            <w:bottom w:val="none" w:sz="0" w:space="0" w:color="auto"/>
            <w:right w:val="none" w:sz="0" w:space="0" w:color="auto"/>
          </w:divBdr>
        </w:div>
        <w:div w:id="612710640">
          <w:marLeft w:val="0"/>
          <w:marRight w:val="0"/>
          <w:marTop w:val="0"/>
          <w:marBottom w:val="0"/>
          <w:divBdr>
            <w:top w:val="none" w:sz="0" w:space="0" w:color="auto"/>
            <w:left w:val="none" w:sz="0" w:space="0" w:color="auto"/>
            <w:bottom w:val="none" w:sz="0" w:space="0" w:color="auto"/>
            <w:right w:val="none" w:sz="0" w:space="0" w:color="auto"/>
          </w:divBdr>
        </w:div>
        <w:div w:id="2060401612">
          <w:marLeft w:val="0"/>
          <w:marRight w:val="0"/>
          <w:marTop w:val="0"/>
          <w:marBottom w:val="0"/>
          <w:divBdr>
            <w:top w:val="none" w:sz="0" w:space="0" w:color="auto"/>
            <w:left w:val="none" w:sz="0" w:space="0" w:color="auto"/>
            <w:bottom w:val="none" w:sz="0" w:space="0" w:color="auto"/>
            <w:right w:val="none" w:sz="0" w:space="0" w:color="auto"/>
          </w:divBdr>
        </w:div>
        <w:div w:id="396364081">
          <w:marLeft w:val="0"/>
          <w:marRight w:val="0"/>
          <w:marTop w:val="0"/>
          <w:marBottom w:val="0"/>
          <w:divBdr>
            <w:top w:val="none" w:sz="0" w:space="0" w:color="auto"/>
            <w:left w:val="none" w:sz="0" w:space="0" w:color="auto"/>
            <w:bottom w:val="none" w:sz="0" w:space="0" w:color="auto"/>
            <w:right w:val="none" w:sz="0" w:space="0" w:color="auto"/>
          </w:divBdr>
        </w:div>
      </w:divsChild>
    </w:div>
    <w:div w:id="658964530">
      <w:bodyDiv w:val="1"/>
      <w:marLeft w:val="0"/>
      <w:marRight w:val="0"/>
      <w:marTop w:val="0"/>
      <w:marBottom w:val="0"/>
      <w:divBdr>
        <w:top w:val="none" w:sz="0" w:space="0" w:color="auto"/>
        <w:left w:val="none" w:sz="0" w:space="0" w:color="auto"/>
        <w:bottom w:val="none" w:sz="0" w:space="0" w:color="auto"/>
        <w:right w:val="none" w:sz="0" w:space="0" w:color="auto"/>
      </w:divBdr>
    </w:div>
    <w:div w:id="816798691">
      <w:bodyDiv w:val="1"/>
      <w:marLeft w:val="0"/>
      <w:marRight w:val="0"/>
      <w:marTop w:val="0"/>
      <w:marBottom w:val="0"/>
      <w:divBdr>
        <w:top w:val="none" w:sz="0" w:space="0" w:color="auto"/>
        <w:left w:val="none" w:sz="0" w:space="0" w:color="auto"/>
        <w:bottom w:val="none" w:sz="0" w:space="0" w:color="auto"/>
        <w:right w:val="none" w:sz="0" w:space="0" w:color="auto"/>
      </w:divBdr>
      <w:divsChild>
        <w:div w:id="2061049954">
          <w:marLeft w:val="0"/>
          <w:marRight w:val="0"/>
          <w:marTop w:val="0"/>
          <w:marBottom w:val="0"/>
          <w:divBdr>
            <w:top w:val="none" w:sz="0" w:space="0" w:color="auto"/>
            <w:left w:val="none" w:sz="0" w:space="0" w:color="auto"/>
            <w:bottom w:val="none" w:sz="0" w:space="0" w:color="auto"/>
            <w:right w:val="none" w:sz="0" w:space="0" w:color="auto"/>
          </w:divBdr>
        </w:div>
        <w:div w:id="1693797441">
          <w:marLeft w:val="0"/>
          <w:marRight w:val="0"/>
          <w:marTop w:val="0"/>
          <w:marBottom w:val="0"/>
          <w:divBdr>
            <w:top w:val="none" w:sz="0" w:space="0" w:color="auto"/>
            <w:left w:val="none" w:sz="0" w:space="0" w:color="auto"/>
            <w:bottom w:val="none" w:sz="0" w:space="0" w:color="auto"/>
            <w:right w:val="none" w:sz="0" w:space="0" w:color="auto"/>
          </w:divBdr>
        </w:div>
        <w:div w:id="1889952115">
          <w:marLeft w:val="0"/>
          <w:marRight w:val="0"/>
          <w:marTop w:val="0"/>
          <w:marBottom w:val="0"/>
          <w:divBdr>
            <w:top w:val="none" w:sz="0" w:space="0" w:color="auto"/>
            <w:left w:val="none" w:sz="0" w:space="0" w:color="auto"/>
            <w:bottom w:val="none" w:sz="0" w:space="0" w:color="auto"/>
            <w:right w:val="none" w:sz="0" w:space="0" w:color="auto"/>
          </w:divBdr>
        </w:div>
      </w:divsChild>
    </w:div>
    <w:div w:id="958990874">
      <w:bodyDiv w:val="1"/>
      <w:marLeft w:val="0"/>
      <w:marRight w:val="0"/>
      <w:marTop w:val="0"/>
      <w:marBottom w:val="0"/>
      <w:divBdr>
        <w:top w:val="none" w:sz="0" w:space="0" w:color="auto"/>
        <w:left w:val="none" w:sz="0" w:space="0" w:color="auto"/>
        <w:bottom w:val="none" w:sz="0" w:space="0" w:color="auto"/>
        <w:right w:val="none" w:sz="0" w:space="0" w:color="auto"/>
      </w:divBdr>
      <w:divsChild>
        <w:div w:id="957369464">
          <w:marLeft w:val="0"/>
          <w:marRight w:val="0"/>
          <w:marTop w:val="0"/>
          <w:marBottom w:val="0"/>
          <w:divBdr>
            <w:top w:val="none" w:sz="0" w:space="0" w:color="auto"/>
            <w:left w:val="none" w:sz="0" w:space="0" w:color="auto"/>
            <w:bottom w:val="none" w:sz="0" w:space="0" w:color="auto"/>
            <w:right w:val="none" w:sz="0" w:space="0" w:color="auto"/>
          </w:divBdr>
        </w:div>
        <w:div w:id="911505978">
          <w:marLeft w:val="0"/>
          <w:marRight w:val="0"/>
          <w:marTop w:val="0"/>
          <w:marBottom w:val="0"/>
          <w:divBdr>
            <w:top w:val="none" w:sz="0" w:space="0" w:color="auto"/>
            <w:left w:val="none" w:sz="0" w:space="0" w:color="auto"/>
            <w:bottom w:val="none" w:sz="0" w:space="0" w:color="auto"/>
            <w:right w:val="none" w:sz="0" w:space="0" w:color="auto"/>
          </w:divBdr>
        </w:div>
      </w:divsChild>
    </w:div>
    <w:div w:id="968433972">
      <w:bodyDiv w:val="1"/>
      <w:marLeft w:val="0"/>
      <w:marRight w:val="0"/>
      <w:marTop w:val="0"/>
      <w:marBottom w:val="0"/>
      <w:divBdr>
        <w:top w:val="none" w:sz="0" w:space="0" w:color="auto"/>
        <w:left w:val="none" w:sz="0" w:space="0" w:color="auto"/>
        <w:bottom w:val="none" w:sz="0" w:space="0" w:color="auto"/>
        <w:right w:val="none" w:sz="0" w:space="0" w:color="auto"/>
      </w:divBdr>
    </w:div>
    <w:div w:id="983388024">
      <w:bodyDiv w:val="1"/>
      <w:marLeft w:val="0"/>
      <w:marRight w:val="0"/>
      <w:marTop w:val="0"/>
      <w:marBottom w:val="0"/>
      <w:divBdr>
        <w:top w:val="none" w:sz="0" w:space="0" w:color="auto"/>
        <w:left w:val="none" w:sz="0" w:space="0" w:color="auto"/>
        <w:bottom w:val="none" w:sz="0" w:space="0" w:color="auto"/>
        <w:right w:val="none" w:sz="0" w:space="0" w:color="auto"/>
      </w:divBdr>
      <w:divsChild>
        <w:div w:id="897132806">
          <w:marLeft w:val="0"/>
          <w:marRight w:val="0"/>
          <w:marTop w:val="0"/>
          <w:marBottom w:val="0"/>
          <w:divBdr>
            <w:top w:val="none" w:sz="0" w:space="0" w:color="auto"/>
            <w:left w:val="none" w:sz="0" w:space="0" w:color="auto"/>
            <w:bottom w:val="none" w:sz="0" w:space="0" w:color="auto"/>
            <w:right w:val="none" w:sz="0" w:space="0" w:color="auto"/>
          </w:divBdr>
        </w:div>
        <w:div w:id="1707098305">
          <w:marLeft w:val="0"/>
          <w:marRight w:val="0"/>
          <w:marTop w:val="0"/>
          <w:marBottom w:val="0"/>
          <w:divBdr>
            <w:top w:val="none" w:sz="0" w:space="0" w:color="auto"/>
            <w:left w:val="none" w:sz="0" w:space="0" w:color="auto"/>
            <w:bottom w:val="none" w:sz="0" w:space="0" w:color="auto"/>
            <w:right w:val="none" w:sz="0" w:space="0" w:color="auto"/>
          </w:divBdr>
        </w:div>
      </w:divsChild>
    </w:div>
    <w:div w:id="1263682381">
      <w:bodyDiv w:val="1"/>
      <w:marLeft w:val="0"/>
      <w:marRight w:val="0"/>
      <w:marTop w:val="0"/>
      <w:marBottom w:val="0"/>
      <w:divBdr>
        <w:top w:val="none" w:sz="0" w:space="0" w:color="auto"/>
        <w:left w:val="none" w:sz="0" w:space="0" w:color="auto"/>
        <w:bottom w:val="none" w:sz="0" w:space="0" w:color="auto"/>
        <w:right w:val="none" w:sz="0" w:space="0" w:color="auto"/>
      </w:divBdr>
    </w:div>
    <w:div w:id="1512329220">
      <w:bodyDiv w:val="1"/>
      <w:marLeft w:val="0"/>
      <w:marRight w:val="0"/>
      <w:marTop w:val="0"/>
      <w:marBottom w:val="0"/>
      <w:divBdr>
        <w:top w:val="none" w:sz="0" w:space="0" w:color="auto"/>
        <w:left w:val="none" w:sz="0" w:space="0" w:color="auto"/>
        <w:bottom w:val="none" w:sz="0" w:space="0" w:color="auto"/>
        <w:right w:val="none" w:sz="0" w:space="0" w:color="auto"/>
      </w:divBdr>
    </w:div>
    <w:div w:id="1512451808">
      <w:bodyDiv w:val="1"/>
      <w:marLeft w:val="0"/>
      <w:marRight w:val="0"/>
      <w:marTop w:val="0"/>
      <w:marBottom w:val="0"/>
      <w:divBdr>
        <w:top w:val="none" w:sz="0" w:space="0" w:color="auto"/>
        <w:left w:val="none" w:sz="0" w:space="0" w:color="auto"/>
        <w:bottom w:val="none" w:sz="0" w:space="0" w:color="auto"/>
        <w:right w:val="none" w:sz="0" w:space="0" w:color="auto"/>
      </w:divBdr>
    </w:div>
    <w:div w:id="1547252603">
      <w:bodyDiv w:val="1"/>
      <w:marLeft w:val="0"/>
      <w:marRight w:val="0"/>
      <w:marTop w:val="0"/>
      <w:marBottom w:val="0"/>
      <w:divBdr>
        <w:top w:val="none" w:sz="0" w:space="0" w:color="auto"/>
        <w:left w:val="none" w:sz="0" w:space="0" w:color="auto"/>
        <w:bottom w:val="none" w:sz="0" w:space="0" w:color="auto"/>
        <w:right w:val="none" w:sz="0" w:space="0" w:color="auto"/>
      </w:divBdr>
      <w:divsChild>
        <w:div w:id="1883713051">
          <w:marLeft w:val="0"/>
          <w:marRight w:val="0"/>
          <w:marTop w:val="0"/>
          <w:marBottom w:val="0"/>
          <w:divBdr>
            <w:top w:val="none" w:sz="0" w:space="0" w:color="auto"/>
            <w:left w:val="none" w:sz="0" w:space="0" w:color="auto"/>
            <w:bottom w:val="none" w:sz="0" w:space="0" w:color="auto"/>
            <w:right w:val="none" w:sz="0" w:space="0" w:color="auto"/>
          </w:divBdr>
        </w:div>
        <w:div w:id="13604667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diagramQuickStyle" Target="diagrams/quickStyle1.xml"/><Relationship Id="rId1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hyperlink" Target="http://creativecommons.org/licenses/by/4.0/" TargetMode="External"/><Relationship Id="rId12" Type="http://schemas.openxmlformats.org/officeDocument/2006/relationships/diagramLayout" Target="diagrams/layout1.xml"/><Relationship Id="rId17" Type="http://schemas.openxmlformats.org/officeDocument/2006/relationships/hyperlink" Target="https://www.youtube.com/watch?v=iF_33KktD5s" TargetMode="External"/><Relationship Id="rId2" Type="http://schemas.openxmlformats.org/officeDocument/2006/relationships/numbering" Target="numbering.xml"/><Relationship Id="rId16" Type="http://schemas.openxmlformats.org/officeDocument/2006/relationships/hyperlink" Target="https://www.youtube.com/watch?v=iF_33KktD5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diagramData" Target="diagrams/data1.xml"/><Relationship Id="rId5" Type="http://schemas.openxmlformats.org/officeDocument/2006/relationships/webSettings" Target="webSettings.xml"/><Relationship Id="rId15" Type="http://schemas.microsoft.com/office/2007/relationships/diagramDrawing" Target="diagrams/drawing1.xml"/><Relationship Id="rId10" Type="http://schemas.openxmlformats.org/officeDocument/2006/relationships/hyperlink" Target="https://www.deficienteciente.com.br/tag/censo-ibg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rasil.gov.br/economia-e-emprego/2016/09/cresce-numero-de-pessoas-com-deficiencia-no-mercado-de-trabalho-formal%2027/09/2016" TargetMode="External"/><Relationship Id="rId14"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C19195B-CC13-491B-A7FB-707A34A3F83B}" type="doc">
      <dgm:prSet loTypeId="urn:microsoft.com/office/officeart/2005/8/layout/vList2" loCatId="list" qsTypeId="urn:microsoft.com/office/officeart/2005/8/quickstyle/3d1" qsCatId="3D" csTypeId="urn:microsoft.com/office/officeart/2005/8/colors/accent1_2" csCatId="accent1" phldr="1"/>
      <dgm:spPr/>
      <dgm:t>
        <a:bodyPr/>
        <a:lstStyle/>
        <a:p>
          <a:endParaRPr lang="pt-BR"/>
        </a:p>
      </dgm:t>
    </dgm:pt>
    <dgm:pt modelId="{1D5343A4-4AC6-4D65-8C59-5A6C0109F5F6}">
      <dgm:prSet custT="1"/>
      <dgm:spPr/>
      <dgm:t>
        <a:bodyPr/>
        <a:lstStyle/>
        <a:p>
          <a:pPr algn="ctr"/>
          <a:r>
            <a:rPr lang="pt-BR" sz="2400" b="1"/>
            <a:t>Fórum </a:t>
          </a:r>
          <a:endParaRPr lang="pt-BR" sz="2400"/>
        </a:p>
      </dgm:t>
    </dgm:pt>
    <dgm:pt modelId="{DA1F38E6-F9E5-4F59-9C74-1936B6DD0648}" type="parTrans" cxnId="{9BB64556-BD85-454C-88BC-E48E8D3BC78C}">
      <dgm:prSet/>
      <dgm:spPr/>
      <dgm:t>
        <a:bodyPr/>
        <a:lstStyle/>
        <a:p>
          <a:endParaRPr lang="pt-BR"/>
        </a:p>
      </dgm:t>
    </dgm:pt>
    <dgm:pt modelId="{02E65E65-BD48-4814-ACFD-A12F51DFA9CE}" type="sibTrans" cxnId="{9BB64556-BD85-454C-88BC-E48E8D3BC78C}">
      <dgm:prSet/>
      <dgm:spPr/>
      <dgm:t>
        <a:bodyPr/>
        <a:lstStyle/>
        <a:p>
          <a:endParaRPr lang="pt-BR"/>
        </a:p>
      </dgm:t>
    </dgm:pt>
    <dgm:pt modelId="{B6E8A030-BFE7-4B8F-BBEA-92DB7CA1ABD2}">
      <dgm:prSet/>
      <dgm:spPr/>
      <dgm:t>
        <a:bodyPr/>
        <a:lstStyle/>
        <a:p>
          <a:pPr algn="ctr"/>
          <a:r>
            <a:rPr lang="pt-BR" b="1"/>
            <a:t>A atividade deste Capítulo é discutir e ponderar por meio das suas experiências, intermediados pelas leituras dos textos indicados e do próprio fascículo como deve ser uma aula Inclusiva considerando os aspectos pedagógicos e metodológicos.</a:t>
          </a:r>
          <a:endParaRPr lang="pt-BR"/>
        </a:p>
      </dgm:t>
    </dgm:pt>
    <dgm:pt modelId="{62547EFB-BD1D-44DB-AE65-BB6FEECDCCF0}" type="parTrans" cxnId="{4E6038AE-A9A4-4651-B339-11AD1401D02E}">
      <dgm:prSet/>
      <dgm:spPr/>
      <dgm:t>
        <a:bodyPr/>
        <a:lstStyle/>
        <a:p>
          <a:endParaRPr lang="pt-BR"/>
        </a:p>
      </dgm:t>
    </dgm:pt>
    <dgm:pt modelId="{2F293182-E7C4-4EAF-87C7-EF3A63DA4A20}" type="sibTrans" cxnId="{4E6038AE-A9A4-4651-B339-11AD1401D02E}">
      <dgm:prSet/>
      <dgm:spPr/>
      <dgm:t>
        <a:bodyPr/>
        <a:lstStyle/>
        <a:p>
          <a:endParaRPr lang="pt-BR"/>
        </a:p>
      </dgm:t>
    </dgm:pt>
    <dgm:pt modelId="{5E584C1A-8240-42E8-AE00-F9E2F0EB6BD5}" type="pres">
      <dgm:prSet presAssocID="{7C19195B-CC13-491B-A7FB-707A34A3F83B}" presName="linear" presStyleCnt="0">
        <dgm:presLayoutVars>
          <dgm:animLvl val="lvl"/>
          <dgm:resizeHandles val="exact"/>
        </dgm:presLayoutVars>
      </dgm:prSet>
      <dgm:spPr/>
    </dgm:pt>
    <dgm:pt modelId="{C5E8978C-FFA0-4D66-9550-D27C523A5E64}" type="pres">
      <dgm:prSet presAssocID="{1D5343A4-4AC6-4D65-8C59-5A6C0109F5F6}" presName="parentText" presStyleLbl="node1" presStyleIdx="0" presStyleCnt="2" custScaleY="40175" custLinFactNeighborX="-176" custLinFactNeighborY="-23624">
        <dgm:presLayoutVars>
          <dgm:chMax val="0"/>
          <dgm:bulletEnabled val="1"/>
        </dgm:presLayoutVars>
      </dgm:prSet>
      <dgm:spPr/>
    </dgm:pt>
    <dgm:pt modelId="{9A753AD9-8EC9-4E7B-84E3-041B598C5A69}" type="pres">
      <dgm:prSet presAssocID="{02E65E65-BD48-4814-ACFD-A12F51DFA9CE}" presName="spacer" presStyleCnt="0"/>
      <dgm:spPr/>
    </dgm:pt>
    <dgm:pt modelId="{487FDA74-F3A2-436B-B2E4-1B92FA201053}" type="pres">
      <dgm:prSet presAssocID="{B6E8A030-BFE7-4B8F-BBEA-92DB7CA1ABD2}" presName="parentText" presStyleLbl="node1" presStyleIdx="1" presStyleCnt="2">
        <dgm:presLayoutVars>
          <dgm:chMax val="0"/>
          <dgm:bulletEnabled val="1"/>
        </dgm:presLayoutVars>
      </dgm:prSet>
      <dgm:spPr/>
    </dgm:pt>
  </dgm:ptLst>
  <dgm:cxnLst>
    <dgm:cxn modelId="{AF5A733E-E677-4D50-84E8-A7E8E85BD1F1}" type="presOf" srcId="{1D5343A4-4AC6-4D65-8C59-5A6C0109F5F6}" destId="{C5E8978C-FFA0-4D66-9550-D27C523A5E64}" srcOrd="0" destOrd="0" presId="urn:microsoft.com/office/officeart/2005/8/layout/vList2"/>
    <dgm:cxn modelId="{9BB64556-BD85-454C-88BC-E48E8D3BC78C}" srcId="{7C19195B-CC13-491B-A7FB-707A34A3F83B}" destId="{1D5343A4-4AC6-4D65-8C59-5A6C0109F5F6}" srcOrd="0" destOrd="0" parTransId="{DA1F38E6-F9E5-4F59-9C74-1936B6DD0648}" sibTransId="{02E65E65-BD48-4814-ACFD-A12F51DFA9CE}"/>
    <dgm:cxn modelId="{DCAF089A-529E-4665-BA5C-C5AA133C9208}" type="presOf" srcId="{7C19195B-CC13-491B-A7FB-707A34A3F83B}" destId="{5E584C1A-8240-42E8-AE00-F9E2F0EB6BD5}" srcOrd="0" destOrd="0" presId="urn:microsoft.com/office/officeart/2005/8/layout/vList2"/>
    <dgm:cxn modelId="{977DD6A1-DBA4-41BA-822E-FB2A899CC684}" type="presOf" srcId="{B6E8A030-BFE7-4B8F-BBEA-92DB7CA1ABD2}" destId="{487FDA74-F3A2-436B-B2E4-1B92FA201053}" srcOrd="0" destOrd="0" presId="urn:microsoft.com/office/officeart/2005/8/layout/vList2"/>
    <dgm:cxn modelId="{4E6038AE-A9A4-4651-B339-11AD1401D02E}" srcId="{7C19195B-CC13-491B-A7FB-707A34A3F83B}" destId="{B6E8A030-BFE7-4B8F-BBEA-92DB7CA1ABD2}" srcOrd="1" destOrd="0" parTransId="{62547EFB-BD1D-44DB-AE65-BB6FEECDCCF0}" sibTransId="{2F293182-E7C4-4EAF-87C7-EF3A63DA4A20}"/>
    <dgm:cxn modelId="{08BF7EBF-817B-457C-9313-A8F0097A60AB}" type="presParOf" srcId="{5E584C1A-8240-42E8-AE00-F9E2F0EB6BD5}" destId="{C5E8978C-FFA0-4D66-9550-D27C523A5E64}" srcOrd="0" destOrd="0" presId="urn:microsoft.com/office/officeart/2005/8/layout/vList2"/>
    <dgm:cxn modelId="{10721F29-2F3F-4045-8BC5-68A5FC3099D5}" type="presParOf" srcId="{5E584C1A-8240-42E8-AE00-F9E2F0EB6BD5}" destId="{9A753AD9-8EC9-4E7B-84E3-041B598C5A69}" srcOrd="1" destOrd="0" presId="urn:microsoft.com/office/officeart/2005/8/layout/vList2"/>
    <dgm:cxn modelId="{5187E29D-F460-40E9-9F18-3747E5E00772}" type="presParOf" srcId="{5E584C1A-8240-42E8-AE00-F9E2F0EB6BD5}" destId="{487FDA74-F3A2-436B-B2E4-1B92FA201053}" srcOrd="2" destOrd="0" presId="urn:microsoft.com/office/officeart/2005/8/layout/vList2"/>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5E8978C-FFA0-4D66-9550-D27C523A5E64}">
      <dsp:nvSpPr>
        <dsp:cNvPr id="0" name=""/>
        <dsp:cNvSpPr/>
      </dsp:nvSpPr>
      <dsp:spPr>
        <a:xfrm>
          <a:off x="0" y="0"/>
          <a:ext cx="5400039" cy="593816"/>
        </a:xfrm>
        <a:prstGeom prst="round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91440" tIns="91440" rIns="91440" bIns="91440" numCol="1" spcCol="1270" anchor="ctr" anchorCtr="0">
          <a:noAutofit/>
        </a:bodyPr>
        <a:lstStyle/>
        <a:p>
          <a:pPr marL="0" lvl="0" indent="0" algn="ctr" defTabSz="1066800">
            <a:lnSpc>
              <a:spcPct val="90000"/>
            </a:lnSpc>
            <a:spcBef>
              <a:spcPct val="0"/>
            </a:spcBef>
            <a:spcAft>
              <a:spcPct val="35000"/>
            </a:spcAft>
            <a:buNone/>
          </a:pPr>
          <a:r>
            <a:rPr lang="pt-BR" sz="2400" b="1" kern="1200"/>
            <a:t>Fórum </a:t>
          </a:r>
          <a:endParaRPr lang="pt-BR" sz="2400" kern="1200"/>
        </a:p>
      </dsp:txBody>
      <dsp:txXfrm>
        <a:off x="28988" y="28988"/>
        <a:ext cx="5342063" cy="535840"/>
      </dsp:txXfrm>
    </dsp:sp>
    <dsp:sp modelId="{487FDA74-F3A2-436B-B2E4-1B92FA201053}">
      <dsp:nvSpPr>
        <dsp:cNvPr id="0" name=""/>
        <dsp:cNvSpPr/>
      </dsp:nvSpPr>
      <dsp:spPr>
        <a:xfrm>
          <a:off x="0" y="643118"/>
          <a:ext cx="5400039" cy="1478075"/>
        </a:xfrm>
        <a:prstGeom prst="round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lang="pt-BR" sz="1700" b="1" kern="1200"/>
            <a:t>A atividade deste Capítulo é discutir e ponderar por meio das suas experiências, intermediados pelas leituras dos textos indicados e do próprio fascículo como deve ser uma aula Inclusiva considerando os aspectos pedagógicos e metodológicos.</a:t>
          </a:r>
          <a:endParaRPr lang="pt-BR" sz="1700" kern="1200"/>
        </a:p>
      </dsp:txBody>
      <dsp:txXfrm>
        <a:off x="72154" y="715272"/>
        <a:ext cx="5255731" cy="1333767"/>
      </dsp:txXfrm>
    </dsp:sp>
  </dsp:spTree>
</dsp:drawing>
</file>

<file path=word/diagrams/layout1.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7F9ADC-C651-449B-A437-3614D1A0BC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32</Pages>
  <Words>10457</Words>
  <Characters>56468</Characters>
  <Application>Microsoft Office Word</Application>
  <DocSecurity>0</DocSecurity>
  <Lines>470</Lines>
  <Paragraphs>133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66792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Elcio Hardoim</dc:creator>
  <cp:lastModifiedBy>GISELLY RODRIGUES DAS NEVES GOMES</cp:lastModifiedBy>
  <cp:revision>8</cp:revision>
  <dcterms:created xsi:type="dcterms:W3CDTF">2017-09-03T13:29:00Z</dcterms:created>
  <dcterms:modified xsi:type="dcterms:W3CDTF">2018-11-23T18:39:00Z</dcterms:modified>
</cp:coreProperties>
</file>