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10525511" w:displacedByCustomXml="next"/>
    <w:sdt>
      <w:sdtPr>
        <w:rPr>
          <w:rFonts w:ascii="Calibri"/>
          <w:sz w:val="22"/>
        </w:rPr>
        <w:id w:val="1854999621"/>
        <w:docPartObj>
          <w:docPartGallery w:val="Cover Pages"/>
          <w:docPartUnique/>
        </w:docPartObj>
      </w:sdtPr>
      <w:sdtEndPr>
        <w:rPr>
          <w:rFonts w:ascii="Times New Roman"/>
          <w:sz w:val="24"/>
        </w:rPr>
      </w:sdtEndPr>
      <w:sdtContent>
        <w:p w14:paraId="56F0A796" w14:textId="65D018B7" w:rsidR="001567FA" w:rsidRDefault="00A64AF6" w:rsidP="001567FA">
          <w:r>
            <w:rPr>
              <w:noProof/>
            </w:rPr>
            <mc:AlternateContent>
              <mc:Choice Requires="wpg">
                <w:drawing>
                  <wp:anchor distT="0" distB="0" distL="114300" distR="114300" simplePos="0" relativeHeight="251655168" behindDoc="0" locked="0" layoutInCell="1" allowOverlap="1" wp14:anchorId="78C5AB93" wp14:editId="13A4EE9C">
                    <wp:simplePos x="0" y="0"/>
                    <wp:positionH relativeFrom="page">
                      <wp:posOffset>4216400</wp:posOffset>
                    </wp:positionH>
                    <wp:positionV relativeFrom="page">
                      <wp:posOffset>0</wp:posOffset>
                    </wp:positionV>
                    <wp:extent cx="3113405" cy="10058400"/>
                    <wp:effectExtent l="0" t="0" r="0" b="0"/>
                    <wp:wrapNone/>
                    <wp:docPr id="453" name="Grupo 453"/>
                    <wp:cNvGraphicFramePr/>
                    <a:graphic xmlns:a="http://schemas.openxmlformats.org/drawingml/2006/main">
                      <a:graphicData uri="http://schemas.microsoft.com/office/word/2010/wordprocessingGroup">
                        <wpg:wgp>
                          <wpg:cNvGrpSpPr/>
                          <wpg:grpSpPr>
                            <a:xfrm>
                              <a:off x="0" y="0"/>
                              <a:ext cx="3113405" cy="10058400"/>
                              <a:chOff x="0" y="0"/>
                              <a:chExt cx="3113670" cy="10058400"/>
                            </a:xfrm>
                          </wpg:grpSpPr>
                          <wps:wsp>
                            <wps:cNvPr id="459" name="Retângulo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tângulo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tângulo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1527F58D" w14:textId="481AD841" w:rsidR="00741107" w:rsidRDefault="00741107" w:rsidP="001567FA">
                                  <w:pPr>
                                    <w:pStyle w:val="SemEspaamento"/>
                                    <w:rPr>
                                      <w:color w:val="FFFFFF" w:themeColor="background1"/>
                                      <w:sz w:val="96"/>
                                      <w:szCs w:val="96"/>
                                    </w:rPr>
                                  </w:pPr>
                                  <w:r>
                                    <w:rPr>
                                      <w:color w:val="FFFFFF" w:themeColor="background1"/>
                                      <w:sz w:val="96"/>
                                      <w:szCs w:val="96"/>
                                    </w:rPr>
                                    <w:t>20</w:t>
                                  </w:r>
                                  <w:r w:rsidR="003A7C95">
                                    <w:rPr>
                                      <w:color w:val="FFFFFF" w:themeColor="background1"/>
                                      <w:sz w:val="96"/>
                                      <w:szCs w:val="96"/>
                                    </w:rPr>
                                    <w:t>2</w:t>
                                  </w:r>
                                  <w:r w:rsidR="0044189C">
                                    <w:rPr>
                                      <w:color w:val="FFFFFF" w:themeColor="background1"/>
                                      <w:sz w:val="96"/>
                                      <w:szCs w:val="96"/>
                                    </w:rPr>
                                    <w:t>1</w:t>
                                  </w:r>
                                </w:p>
                              </w:txbxContent>
                            </wps:txbx>
                            <wps:bodyPr rot="0" vert="horz" wrap="square" lIns="365760" tIns="182880" rIns="182880" bIns="182880" anchor="b" anchorCtr="0" upright="1">
                              <a:noAutofit/>
                            </wps:bodyPr>
                          </wps:wsp>
                          <wps:wsp>
                            <wps:cNvPr id="462" name="Retângulo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14995632" w14:textId="77777777" w:rsidR="0044189C" w:rsidRPr="00426A6D" w:rsidRDefault="0044189C" w:rsidP="0044189C">
                                  <w:pPr>
                                    <w:spacing w:line="360" w:lineRule="auto"/>
                                    <w:jc w:val="center"/>
                                    <w:rPr>
                                      <w:rFonts w:ascii="Arial" w:eastAsia="Arial" w:hAnsi="Arial"/>
                                      <w:b/>
                                      <w:bCs/>
                                      <w:sz w:val="28"/>
                                      <w:szCs w:val="28"/>
                                    </w:rPr>
                                  </w:pPr>
                                  <w:r w:rsidRPr="00426A6D">
                                    <w:rPr>
                                      <w:rFonts w:ascii="Arial" w:eastAsia="Arial" w:hAnsi="Arial"/>
                                      <w:b/>
                                      <w:bCs/>
                                      <w:sz w:val="28"/>
                                      <w:szCs w:val="28"/>
                                    </w:rPr>
                                    <w:t>APARECIDO FERNANDO DA SILVA</w:t>
                                  </w:r>
                                </w:p>
                                <w:p w14:paraId="6A95560C" w14:textId="77777777" w:rsidR="00741107" w:rsidRPr="001567FA" w:rsidRDefault="00741107" w:rsidP="001567FA">
                                  <w:pPr>
                                    <w:pStyle w:val="SemEspaamento"/>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78C5AB93" id="Grupo 453" o:spid="_x0000_s1026" style="position:absolute;margin-left:332pt;margin-top:0;width:245.15pt;height:11in;z-index:251655168;mso-width-percent:400;mso-height-percent:1000;mso-position-horizontal-relative:page;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">
                    <v:rect id="Retângulo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" fillcolor="#fabf8f [1945]" stroked="f" strokecolor="white" strokeweight="1pt">
                      <v:fill r:id="rId8" o:title="" opacity="52428f" color2="white [3212]" o:opacity2="52428f" type="pattern"/>
                      <v:shadow color="#d8d8d8" offset="3pt,3pt"/>
                    </v:rect>
                    <v:rect id="Retângulo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fabf8f [1945]" stroked="f" strokecolor="#d8d8d8"/>
                    <v:rect id="Retângulo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14:paraId="1527F58D" w14:textId="481AD841" w:rsidR="00741107" w:rsidRDefault="00741107" w:rsidP="001567FA">
                            <w:pPr>
                              <w:pStyle w:val="SemEspaamento"/>
                              <w:rPr>
                                <w:color w:val="FFFFFF" w:themeColor="background1"/>
                                <w:sz w:val="96"/>
                                <w:szCs w:val="96"/>
                              </w:rPr>
                            </w:pPr>
                            <w:r>
                              <w:rPr>
                                <w:color w:val="FFFFFF" w:themeColor="background1"/>
                                <w:sz w:val="96"/>
                                <w:szCs w:val="96"/>
                              </w:rPr>
                              <w:t>20</w:t>
                            </w:r>
                            <w:r w:rsidR="003A7C95">
                              <w:rPr>
                                <w:color w:val="FFFFFF" w:themeColor="background1"/>
                                <w:sz w:val="96"/>
                                <w:szCs w:val="96"/>
                              </w:rPr>
                              <w:t>2</w:t>
                            </w:r>
                            <w:r w:rsidR="0044189C">
                              <w:rPr>
                                <w:color w:val="FFFFFF" w:themeColor="background1"/>
                                <w:sz w:val="96"/>
                                <w:szCs w:val="96"/>
                              </w:rPr>
                              <w:t>1</w:t>
                            </w:r>
                          </w:p>
                        </w:txbxContent>
                      </v:textbox>
                    </v:rect>
                    <v:rect id="Retângulo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14995632" w14:textId="77777777" w:rsidR="0044189C" w:rsidRPr="00426A6D" w:rsidRDefault="0044189C" w:rsidP="0044189C">
                            <w:pPr>
                              <w:spacing w:line="360" w:lineRule="auto"/>
                              <w:jc w:val="center"/>
                              <w:rPr>
                                <w:rFonts w:ascii="Arial" w:eastAsia="Arial" w:hAnsi="Arial"/>
                                <w:b/>
                                <w:bCs/>
                                <w:sz w:val="28"/>
                                <w:szCs w:val="28"/>
                              </w:rPr>
                            </w:pPr>
                            <w:r w:rsidRPr="00426A6D">
                              <w:rPr>
                                <w:rFonts w:ascii="Arial" w:eastAsia="Arial" w:hAnsi="Arial"/>
                                <w:b/>
                                <w:bCs/>
                                <w:sz w:val="28"/>
                                <w:szCs w:val="28"/>
                              </w:rPr>
                              <w:t>APARECIDO FERNANDO DA SILVA</w:t>
                            </w:r>
                          </w:p>
                          <w:p w14:paraId="6A95560C" w14:textId="77777777" w:rsidR="00741107" w:rsidRPr="001567FA" w:rsidRDefault="00741107" w:rsidP="001567FA">
                            <w:pPr>
                              <w:pStyle w:val="SemEspaamento"/>
                              <w:spacing w:line="360" w:lineRule="auto"/>
                              <w:rPr>
                                <w:color w:val="FFFFFF" w:themeColor="background1"/>
                              </w:rPr>
                            </w:pPr>
                          </w:p>
                        </w:txbxContent>
                      </v:textbox>
                    </v:rect>
                    <w10:wrap anchorx="page" anchory="page"/>
                  </v:group>
                </w:pict>
              </mc:Fallback>
            </mc:AlternateContent>
          </w:r>
          <w:r w:rsidR="001567FA">
            <w:rPr>
              <w:noProof/>
            </w:rPr>
            <w:drawing>
              <wp:anchor distT="0" distB="0" distL="114300" distR="114300" simplePos="0" relativeHeight="251659264" behindDoc="0" locked="0" layoutInCell="1" allowOverlap="1" wp14:anchorId="7FC6E104" wp14:editId="5C76AA78">
                <wp:simplePos x="0" y="0"/>
                <wp:positionH relativeFrom="column">
                  <wp:posOffset>-1003300</wp:posOffset>
                </wp:positionH>
                <wp:positionV relativeFrom="paragraph">
                  <wp:posOffset>-9525</wp:posOffset>
                </wp:positionV>
                <wp:extent cx="2457450" cy="807720"/>
                <wp:effectExtent l="0" t="0" r="0" b="0"/>
                <wp:wrapThrough wrapText="bothSides">
                  <wp:wrapPolygon edited="0">
                    <wp:start x="16242" y="21600"/>
                    <wp:lineTo x="19256" y="17525"/>
                    <wp:lineTo x="20260" y="15487"/>
                    <wp:lineTo x="20260" y="10902"/>
                    <wp:lineTo x="19926" y="6317"/>
                    <wp:lineTo x="19591" y="5298"/>
                    <wp:lineTo x="16912" y="5298"/>
                    <wp:lineTo x="7033" y="6317"/>
                    <wp:lineTo x="3851" y="7845"/>
                    <wp:lineTo x="3851" y="19053"/>
                    <wp:lineTo x="5358" y="20072"/>
                    <wp:lineTo x="15070" y="21600"/>
                    <wp:lineTo x="16242" y="21600"/>
                  </wp:wrapPolygon>
                </wp:wrapThrough>
                <wp:docPr id="7" name="Imagem 7" descr="http://wwwnovo.unimes.br/img/logos/uni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novo.unimes.br/img/logos/unime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H="1" flipV="1">
                          <a:off x="0" y="0"/>
                          <a:ext cx="2457450" cy="807720"/>
                        </a:xfrm>
                        <a:prstGeom prst="rect">
                          <a:avLst/>
                        </a:prstGeom>
                        <a:noFill/>
                        <a:ln>
                          <a:noFill/>
                        </a:ln>
                      </pic:spPr>
                    </pic:pic>
                  </a:graphicData>
                </a:graphic>
              </wp:anchor>
            </w:drawing>
          </w:r>
        </w:p>
        <w:p w14:paraId="4C33FA32" w14:textId="77777777" w:rsidR="003A7C95" w:rsidRDefault="001567FA" w:rsidP="003A7C95">
          <w:pPr>
            <w:spacing w:line="200" w:lineRule="exact"/>
          </w:pPr>
          <w:r>
            <w:rPr>
              <w:noProof/>
            </w:rPr>
            <mc:AlternateContent>
              <mc:Choice Requires="wps">
                <w:drawing>
                  <wp:anchor distT="0" distB="0" distL="114300" distR="114300" simplePos="0" relativeHeight="251661312" behindDoc="0" locked="0" layoutInCell="0" allowOverlap="1" wp14:anchorId="7D9125B6" wp14:editId="3C8C0D48">
                    <wp:simplePos x="0" y="0"/>
                    <wp:positionH relativeFrom="page">
                      <wp:posOffset>200025</wp:posOffset>
                    </wp:positionH>
                    <wp:positionV relativeFrom="page">
                      <wp:posOffset>4295775</wp:posOffset>
                    </wp:positionV>
                    <wp:extent cx="6970395" cy="1638300"/>
                    <wp:effectExtent l="0" t="0" r="19050" b="19050"/>
                    <wp:wrapNone/>
                    <wp:docPr id="463"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1638300"/>
                            </a:xfrm>
                            <a:prstGeom prst="rect">
                              <a:avLst/>
                            </a:prstGeom>
                            <a:solidFill>
                              <a:schemeClr val="tx1"/>
                            </a:solidFill>
                            <a:ln w="19050">
                              <a:solidFill>
                                <a:schemeClr val="tx1"/>
                              </a:solidFill>
                              <a:miter lim="800000"/>
                              <a:headEnd/>
                              <a:tailEnd/>
                            </a:ln>
                          </wps:spPr>
                          <wps:txbx>
                            <w:txbxContent>
                              <w:p w14:paraId="3CD0D7FB" w14:textId="77777777" w:rsidR="003A7C95" w:rsidRDefault="003A7C95" w:rsidP="003A7C95">
                                <w:pPr>
                                  <w:spacing w:line="340" w:lineRule="auto"/>
                                  <w:ind w:left="460" w:right="200"/>
                                  <w:jc w:val="center"/>
                                  <w:rPr>
                                    <w:rFonts w:ascii="Arial" w:eastAsia="Arial" w:hAnsi="Arial"/>
                                    <w:b/>
                                    <w:color w:val="FF0000"/>
                                    <w:sz w:val="29"/>
                                  </w:rPr>
                                </w:pPr>
                              </w:p>
                              <w:p w14:paraId="61A7D990" w14:textId="77777777" w:rsidR="0044189C" w:rsidRPr="00426A6D" w:rsidRDefault="0044189C" w:rsidP="0044189C">
                                <w:pPr>
                                  <w:spacing w:line="360" w:lineRule="auto"/>
                                  <w:ind w:left="459" w:right="198"/>
                                  <w:jc w:val="center"/>
                                  <w:rPr>
                                    <w:rFonts w:ascii="Arial" w:hAnsi="Arial" w:cs="Arial"/>
                                    <w:b/>
                                    <w:bCs/>
                                    <w:sz w:val="28"/>
                                    <w:szCs w:val="28"/>
                                  </w:rPr>
                                </w:pPr>
                                <w:r w:rsidRPr="00426A6D">
                                  <w:rPr>
                                    <w:rFonts w:ascii="Arial" w:hAnsi="Arial" w:cs="Arial"/>
                                    <w:b/>
                                    <w:bCs/>
                                    <w:sz w:val="28"/>
                                    <w:szCs w:val="28"/>
                                  </w:rPr>
                                  <w:t xml:space="preserve">O USO DA TÉCNICA DE GRUPO FOCAL PARA O ENGAJAMENTO E O PROTAGONISMO DE PROFESSORES NA FORMAÇÃO CONTINUADA EM SERVIÇO: A INSERÇÃO DO </w:t>
                                </w:r>
                                <w:r w:rsidRPr="00426A6D">
                                  <w:rPr>
                                    <w:rFonts w:ascii="Arial" w:hAnsi="Arial" w:cs="Arial"/>
                                    <w:b/>
                                    <w:bCs/>
                                    <w:i/>
                                    <w:iCs/>
                                    <w:sz w:val="28"/>
                                    <w:szCs w:val="28"/>
                                  </w:rPr>
                                  <w:t>SMARTPHONE</w:t>
                                </w:r>
                                <w:r w:rsidRPr="00426A6D">
                                  <w:rPr>
                                    <w:rFonts w:ascii="Arial" w:hAnsi="Arial" w:cs="Arial"/>
                                    <w:b/>
                                    <w:bCs/>
                                    <w:sz w:val="28"/>
                                    <w:szCs w:val="28"/>
                                  </w:rPr>
                                  <w:t xml:space="preserve"> COMO RECURSO PEDAGÓGICO NO ENSINO FUNDAMENTAL</w:t>
                                </w:r>
                              </w:p>
                              <w:p w14:paraId="4EE0E2F5" w14:textId="246FBD94" w:rsidR="003A7C95" w:rsidRDefault="003A7C95" w:rsidP="003A7C95">
                                <w:pPr>
                                  <w:spacing w:line="340" w:lineRule="auto"/>
                                  <w:ind w:left="460" w:right="200"/>
                                  <w:jc w:val="center"/>
                                  <w:rPr>
                                    <w:rFonts w:ascii="Arial" w:eastAsia="Arial" w:hAnsi="Arial"/>
                                    <w:b/>
                                    <w:color w:val="FF0000"/>
                                    <w:sz w:val="29"/>
                                  </w:rPr>
                                </w:pPr>
                              </w:p>
                              <w:p w14:paraId="6DC891CF" w14:textId="77777777" w:rsidR="003A7C95" w:rsidRPr="00582F18" w:rsidRDefault="003A7C95" w:rsidP="003A7C95">
                                <w:pPr>
                                  <w:spacing w:line="340" w:lineRule="auto"/>
                                  <w:ind w:left="460" w:right="200"/>
                                  <w:jc w:val="center"/>
                                  <w:rPr>
                                    <w:rFonts w:ascii="Arial" w:eastAsia="Arial" w:hAnsi="Arial"/>
                                    <w:b/>
                                    <w:color w:val="FF0000"/>
                                    <w:sz w:val="29"/>
                                  </w:rPr>
                                </w:pPr>
                              </w:p>
                              <w:p w14:paraId="3B554A50" w14:textId="4011F687" w:rsidR="00741107" w:rsidRDefault="00741107" w:rsidP="00741107">
                                <w:pPr>
                                  <w:ind w:right="69"/>
                                  <w:jc w:val="right"/>
                                  <w:rPr>
                                    <w:color w:val="FFFFFF" w:themeColor="background1"/>
                                    <w:sz w:val="72"/>
                                    <w:szCs w:val="72"/>
                                  </w:rPr>
                                </w:pP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7D9125B6" id="Retângulo 16" o:spid="_x0000_s1031" style="position:absolute;margin-left:15.75pt;margin-top:338.25pt;width:548.85pt;height:129pt;z-index:251661312;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" o:allowincell="f" fillcolor="black [3213]" strokecolor="black [3213]" strokeweight="1.5pt">
                    <v:textbox inset="14.4pt,,14.4pt">
                      <w:txbxContent>
                        <w:p w14:paraId="3CD0D7FB" w14:textId="77777777" w:rsidR="003A7C95" w:rsidRDefault="003A7C95" w:rsidP="003A7C95">
                          <w:pPr>
                            <w:spacing w:line="340" w:lineRule="auto"/>
                            <w:ind w:left="460" w:right="200"/>
                            <w:jc w:val="center"/>
                            <w:rPr>
                              <w:rFonts w:ascii="Arial" w:eastAsia="Arial" w:hAnsi="Arial"/>
                              <w:b/>
                              <w:color w:val="FF0000"/>
                              <w:sz w:val="29"/>
                            </w:rPr>
                          </w:pPr>
                        </w:p>
                        <w:p w14:paraId="61A7D990" w14:textId="77777777" w:rsidR="0044189C" w:rsidRPr="00426A6D" w:rsidRDefault="0044189C" w:rsidP="0044189C">
                          <w:pPr>
                            <w:spacing w:line="360" w:lineRule="auto"/>
                            <w:ind w:left="459" w:right="198"/>
                            <w:jc w:val="center"/>
                            <w:rPr>
                              <w:rFonts w:ascii="Arial" w:hAnsi="Arial" w:cs="Arial"/>
                              <w:b/>
                              <w:bCs/>
                              <w:sz w:val="28"/>
                              <w:szCs w:val="28"/>
                            </w:rPr>
                          </w:pPr>
                          <w:r w:rsidRPr="00426A6D">
                            <w:rPr>
                              <w:rFonts w:ascii="Arial" w:hAnsi="Arial" w:cs="Arial"/>
                              <w:b/>
                              <w:bCs/>
                              <w:sz w:val="28"/>
                              <w:szCs w:val="28"/>
                            </w:rPr>
                            <w:t xml:space="preserve">O USO DA TÉCNICA DE GRUPO FOCAL PARA O ENGAJAMENTO E O PROTAGONISMO DE PROFESSORES NA FORMAÇÃO CONTINUADA EM SERVIÇO: A INSERÇÃO DO </w:t>
                          </w:r>
                          <w:r w:rsidRPr="00426A6D">
                            <w:rPr>
                              <w:rFonts w:ascii="Arial" w:hAnsi="Arial" w:cs="Arial"/>
                              <w:b/>
                              <w:bCs/>
                              <w:i/>
                              <w:iCs/>
                              <w:sz w:val="28"/>
                              <w:szCs w:val="28"/>
                            </w:rPr>
                            <w:t>SMARTPHONE</w:t>
                          </w:r>
                          <w:r w:rsidRPr="00426A6D">
                            <w:rPr>
                              <w:rFonts w:ascii="Arial" w:hAnsi="Arial" w:cs="Arial"/>
                              <w:b/>
                              <w:bCs/>
                              <w:sz w:val="28"/>
                              <w:szCs w:val="28"/>
                            </w:rPr>
                            <w:t xml:space="preserve"> COMO RECURSO PEDAGÓGICO NO ENSINO FUNDAMENTAL</w:t>
                          </w:r>
                        </w:p>
                        <w:p w14:paraId="4EE0E2F5" w14:textId="246FBD94" w:rsidR="003A7C95" w:rsidRDefault="003A7C95" w:rsidP="003A7C95">
                          <w:pPr>
                            <w:spacing w:line="340" w:lineRule="auto"/>
                            <w:ind w:left="460" w:right="200"/>
                            <w:jc w:val="center"/>
                            <w:rPr>
                              <w:rFonts w:ascii="Arial" w:eastAsia="Arial" w:hAnsi="Arial"/>
                              <w:b/>
                              <w:color w:val="FF0000"/>
                              <w:sz w:val="29"/>
                            </w:rPr>
                          </w:pPr>
                        </w:p>
                        <w:p w14:paraId="6DC891CF" w14:textId="77777777" w:rsidR="003A7C95" w:rsidRPr="00582F18" w:rsidRDefault="003A7C95" w:rsidP="003A7C95">
                          <w:pPr>
                            <w:spacing w:line="340" w:lineRule="auto"/>
                            <w:ind w:left="460" w:right="200"/>
                            <w:jc w:val="center"/>
                            <w:rPr>
                              <w:rFonts w:ascii="Arial" w:eastAsia="Arial" w:hAnsi="Arial"/>
                              <w:b/>
                              <w:color w:val="FF0000"/>
                              <w:sz w:val="29"/>
                            </w:rPr>
                          </w:pPr>
                        </w:p>
                        <w:p w14:paraId="3B554A50" w14:textId="4011F687" w:rsidR="00741107" w:rsidRDefault="00741107" w:rsidP="00741107">
                          <w:pPr>
                            <w:ind w:right="69"/>
                            <w:jc w:val="right"/>
                            <w:rPr>
                              <w:color w:val="FFFFFF" w:themeColor="background1"/>
                              <w:sz w:val="72"/>
                              <w:szCs w:val="72"/>
                            </w:rPr>
                          </w:pPr>
                        </w:p>
                      </w:txbxContent>
                    </v:textbox>
                    <w10:wrap anchorx="page" anchory="page"/>
                  </v:rect>
                </w:pict>
              </mc:Fallback>
            </mc:AlternateContent>
          </w:r>
          <w:r>
            <w:rPr>
              <w:noProof/>
            </w:rPr>
            <mc:AlternateContent>
              <mc:Choice Requires="wps">
                <w:drawing>
                  <wp:anchor distT="45720" distB="45720" distL="114300" distR="114300" simplePos="0" relativeHeight="251657216" behindDoc="0" locked="0" layoutInCell="1" allowOverlap="1" wp14:anchorId="4AD3543A" wp14:editId="28530D0A">
                    <wp:simplePos x="0" y="0"/>
                    <wp:positionH relativeFrom="column">
                      <wp:posOffset>-851535</wp:posOffset>
                    </wp:positionH>
                    <wp:positionV relativeFrom="paragraph">
                      <wp:posOffset>311150</wp:posOffset>
                    </wp:positionV>
                    <wp:extent cx="3962400" cy="1404620"/>
                    <wp:effectExtent l="0" t="0" r="9525" b="889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404620"/>
                            </a:xfrm>
                            <a:prstGeom prst="rect">
                              <a:avLst/>
                            </a:prstGeom>
                            <a:solidFill>
                              <a:srgbClr val="FFFFFF"/>
                            </a:solidFill>
                            <a:ln w="9525">
                              <a:noFill/>
                              <a:miter lim="800000"/>
                              <a:headEnd/>
                              <a:tailEnd/>
                            </a:ln>
                          </wps:spPr>
                          <wps:txbx>
                            <w:txbxContent>
                              <w:p w14:paraId="661F4CC3" w14:textId="77777777" w:rsidR="00741107" w:rsidRDefault="00741107" w:rsidP="001567FA">
                                <w:pPr>
                                  <w:rPr>
                                    <w:rFonts w:asciiTheme="minorHAnsi" w:hAnsiTheme="minorHAnsi" w:cstheme="minorHAnsi"/>
                                    <w:b/>
                                    <w:sz w:val="28"/>
                                    <w:szCs w:val="28"/>
                                  </w:rPr>
                                </w:pPr>
                                <w:r w:rsidRPr="00857EA8">
                                  <w:rPr>
                                    <w:rFonts w:asciiTheme="minorHAnsi" w:hAnsiTheme="minorHAnsi" w:cstheme="minorHAnsi"/>
                                    <w:b/>
                                    <w:sz w:val="28"/>
                                    <w:szCs w:val="28"/>
                                  </w:rPr>
                                  <w:t xml:space="preserve">MESTRADO PROFISIONAL </w:t>
                                </w:r>
                              </w:p>
                              <w:p w14:paraId="59D0B99E" w14:textId="77777777" w:rsidR="00741107" w:rsidRPr="00857EA8" w:rsidRDefault="00741107" w:rsidP="001567FA">
                                <w:pPr>
                                  <w:rPr>
                                    <w:rFonts w:asciiTheme="minorHAnsi" w:hAnsiTheme="minorHAnsi" w:cstheme="minorHAnsi"/>
                                    <w:b/>
                                    <w:sz w:val="28"/>
                                    <w:szCs w:val="28"/>
                                  </w:rPr>
                                </w:pPr>
                                <w:r w:rsidRPr="00857EA8">
                                  <w:rPr>
                                    <w:rFonts w:asciiTheme="minorHAnsi" w:hAnsiTheme="minorHAnsi" w:cstheme="minorHAnsi"/>
                                    <w:b/>
                                    <w:sz w:val="28"/>
                                    <w:szCs w:val="28"/>
                                  </w:rPr>
                                  <w:t>PRÁTICAS DOCENTES NO ENSINO FUNDAMENTAL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D3543A" id="_x0000_t202" coordsize="21600,21600" o:spt="202" path="m,l,21600r21600,l21600,xe">
                    <v:stroke joinstyle="miter"/>
                    <v:path gradientshapeok="t" o:connecttype="rect"/>
                  </v:shapetype>
                  <v:shape id="Caixa de Texto 2" o:spid="_x0000_s1032" type="#_x0000_t202" style="position:absolute;margin-left:-67.05pt;margin-top:24.5pt;width:312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" stroked="f">
                    <v:textbox style="mso-fit-shape-to-text:t">
                      <w:txbxContent>
                        <w:p w14:paraId="661F4CC3" w14:textId="77777777" w:rsidR="00741107" w:rsidRDefault="00741107" w:rsidP="001567FA">
                          <w:pPr>
                            <w:rPr>
                              <w:rFonts w:asciiTheme="minorHAnsi" w:hAnsiTheme="minorHAnsi" w:cstheme="minorHAnsi"/>
                              <w:b/>
                              <w:sz w:val="28"/>
                              <w:szCs w:val="28"/>
                            </w:rPr>
                          </w:pPr>
                          <w:r w:rsidRPr="00857EA8">
                            <w:rPr>
                              <w:rFonts w:asciiTheme="minorHAnsi" w:hAnsiTheme="minorHAnsi" w:cstheme="minorHAnsi"/>
                              <w:b/>
                              <w:sz w:val="28"/>
                              <w:szCs w:val="28"/>
                            </w:rPr>
                            <w:t xml:space="preserve">MESTRADO PROFISIONAL </w:t>
                          </w:r>
                        </w:p>
                        <w:p w14:paraId="59D0B99E" w14:textId="77777777" w:rsidR="00741107" w:rsidRPr="00857EA8" w:rsidRDefault="00741107" w:rsidP="001567FA">
                          <w:pPr>
                            <w:rPr>
                              <w:rFonts w:asciiTheme="minorHAnsi" w:hAnsiTheme="minorHAnsi" w:cstheme="minorHAnsi"/>
                              <w:b/>
                              <w:sz w:val="28"/>
                              <w:szCs w:val="28"/>
                            </w:rPr>
                          </w:pPr>
                          <w:r w:rsidRPr="00857EA8">
                            <w:rPr>
                              <w:rFonts w:asciiTheme="minorHAnsi" w:hAnsiTheme="minorHAnsi" w:cstheme="minorHAnsi"/>
                              <w:b/>
                              <w:sz w:val="28"/>
                              <w:szCs w:val="28"/>
                            </w:rPr>
                            <w:t>PRÁTICAS DOCENTES NO ENSINO FUNDAMENTAL</w:t>
                          </w:r>
                        </w:p>
                      </w:txbxContent>
                    </v:textbox>
                    <w10:wrap type="square"/>
                  </v:shape>
                </w:pict>
              </mc:Fallback>
            </mc:AlternateContent>
          </w:r>
          <w:r w:rsidRPr="00C53470">
            <w:rPr>
              <w:noProof/>
            </w:rPr>
            <w:t xml:space="preserve"> </w:t>
          </w:r>
          <w:r>
            <w:br w:type="page"/>
          </w:r>
          <w:r>
            <w:lastRenderedPageBreak/>
            <w:t xml:space="preserve"> </w:t>
          </w:r>
        </w:p>
        <w:p w14:paraId="63C18883" w14:textId="77777777" w:rsidR="001B793D" w:rsidRDefault="001B793D" w:rsidP="001B793D">
          <w:pPr>
            <w:spacing w:line="360" w:lineRule="auto"/>
            <w:jc w:val="center"/>
            <w:rPr>
              <w:b/>
            </w:rPr>
          </w:pPr>
        </w:p>
        <w:p w14:paraId="129EE634" w14:textId="77777777" w:rsidR="001B793D" w:rsidRPr="00A61886" w:rsidRDefault="001B793D" w:rsidP="001B793D">
          <w:pPr>
            <w:spacing w:line="360" w:lineRule="auto"/>
            <w:jc w:val="center"/>
            <w:rPr>
              <w:rFonts w:ascii="Arial" w:eastAsia="Arial" w:hAnsi="Arial"/>
              <w:b/>
              <w:bCs/>
              <w:sz w:val="28"/>
              <w:szCs w:val="28"/>
            </w:rPr>
          </w:pPr>
          <w:r w:rsidRPr="00A61886">
            <w:rPr>
              <w:rFonts w:ascii="Arial" w:eastAsia="Arial" w:hAnsi="Arial"/>
              <w:b/>
              <w:bCs/>
              <w:sz w:val="28"/>
              <w:szCs w:val="28"/>
            </w:rPr>
            <w:t>APARECIDO FERNANDO DA SILVA</w:t>
          </w:r>
        </w:p>
        <w:p w14:paraId="74F21FD8" w14:textId="77777777" w:rsidR="001B793D" w:rsidRPr="00A61886" w:rsidRDefault="001B793D" w:rsidP="001B793D">
          <w:pPr>
            <w:spacing w:line="360" w:lineRule="auto"/>
            <w:rPr>
              <w:sz w:val="28"/>
              <w:szCs w:val="28"/>
            </w:rPr>
          </w:pPr>
        </w:p>
        <w:p w14:paraId="07BCA233" w14:textId="77777777" w:rsidR="001B793D" w:rsidRPr="00A61886" w:rsidRDefault="001B793D" w:rsidP="001B793D">
          <w:pPr>
            <w:spacing w:line="360" w:lineRule="auto"/>
            <w:rPr>
              <w:sz w:val="28"/>
              <w:szCs w:val="28"/>
            </w:rPr>
          </w:pPr>
        </w:p>
        <w:p w14:paraId="6AA73466" w14:textId="77777777" w:rsidR="001B793D" w:rsidRPr="00A61886" w:rsidRDefault="001B793D" w:rsidP="001B793D">
          <w:pPr>
            <w:spacing w:line="360" w:lineRule="auto"/>
            <w:rPr>
              <w:sz w:val="28"/>
              <w:szCs w:val="28"/>
            </w:rPr>
          </w:pPr>
        </w:p>
        <w:p w14:paraId="2B921DE6" w14:textId="77777777" w:rsidR="001B793D" w:rsidRPr="00A61886" w:rsidRDefault="001B793D" w:rsidP="001B793D">
          <w:pPr>
            <w:spacing w:line="360" w:lineRule="auto"/>
            <w:ind w:left="459" w:right="198"/>
            <w:jc w:val="center"/>
            <w:rPr>
              <w:rFonts w:ascii="Arial" w:hAnsi="Arial" w:cs="Arial"/>
              <w:b/>
              <w:bCs/>
              <w:sz w:val="28"/>
              <w:szCs w:val="28"/>
            </w:rPr>
          </w:pPr>
          <w:r w:rsidRPr="00A61886">
            <w:rPr>
              <w:rFonts w:ascii="Arial" w:hAnsi="Arial" w:cs="Arial"/>
              <w:b/>
              <w:bCs/>
              <w:sz w:val="28"/>
              <w:szCs w:val="28"/>
            </w:rPr>
            <w:t xml:space="preserve">O USO DA TÉCNICA DE GRUPO FOCAL PARA O ENGAJAMENTO E O PROTAGONISMO DE PROFESSORES NA FORMAÇÃO CONTINUADA EM SERVIÇO: A INSERÇÃO DO </w:t>
          </w:r>
          <w:r w:rsidRPr="00A61886">
            <w:rPr>
              <w:rFonts w:ascii="Arial" w:hAnsi="Arial" w:cs="Arial"/>
              <w:b/>
              <w:bCs/>
              <w:i/>
              <w:iCs/>
              <w:sz w:val="28"/>
              <w:szCs w:val="28"/>
            </w:rPr>
            <w:t>SMARTPHONE</w:t>
          </w:r>
          <w:r w:rsidRPr="00A61886">
            <w:rPr>
              <w:rFonts w:ascii="Arial" w:hAnsi="Arial" w:cs="Arial"/>
              <w:b/>
              <w:bCs/>
              <w:sz w:val="28"/>
              <w:szCs w:val="28"/>
            </w:rPr>
            <w:t xml:space="preserve"> COMO RECURSO PEDAGÓGICO NO ENSINO FUNDAMENTAL</w:t>
          </w:r>
        </w:p>
        <w:p w14:paraId="1F91C92A" w14:textId="77777777" w:rsidR="001B793D" w:rsidRDefault="001B793D" w:rsidP="001B793D">
          <w:pPr>
            <w:spacing w:line="360" w:lineRule="auto"/>
          </w:pPr>
        </w:p>
        <w:p w14:paraId="36DF041C" w14:textId="77777777" w:rsidR="001B793D" w:rsidRDefault="001B793D" w:rsidP="001B793D">
          <w:pPr>
            <w:spacing w:line="360" w:lineRule="auto"/>
          </w:pPr>
        </w:p>
        <w:p w14:paraId="24AD7453" w14:textId="77777777" w:rsidR="001B793D" w:rsidRPr="00F50898" w:rsidRDefault="001B793D" w:rsidP="001B793D">
          <w:pPr>
            <w:spacing w:line="360" w:lineRule="auto"/>
          </w:pPr>
        </w:p>
        <w:p w14:paraId="2D5458F0" w14:textId="77777777" w:rsidR="001B793D" w:rsidRPr="00F50898" w:rsidRDefault="001B793D" w:rsidP="001B793D">
          <w:pPr>
            <w:spacing w:line="360" w:lineRule="auto"/>
            <w:jc w:val="both"/>
          </w:pPr>
        </w:p>
        <w:p w14:paraId="17E4BF4A" w14:textId="77777777" w:rsidR="001B793D" w:rsidRPr="00A61886" w:rsidRDefault="001B793D" w:rsidP="001B793D">
          <w:pPr>
            <w:ind w:left="4248"/>
            <w:jc w:val="both"/>
            <w:rPr>
              <w:rFonts w:ascii="Arial" w:hAnsi="Arial" w:cs="Arial"/>
              <w:bCs/>
            </w:rPr>
          </w:pPr>
          <w:r w:rsidRPr="00A61886">
            <w:rPr>
              <w:rFonts w:ascii="Arial" w:hAnsi="Arial" w:cs="Arial"/>
              <w:bCs/>
            </w:rPr>
            <w:t xml:space="preserve">Produto elaborado a partir da Dissertação: “O </w:t>
          </w:r>
          <w:r w:rsidRPr="00A61886">
            <w:rPr>
              <w:rFonts w:ascii="Arial" w:hAnsi="Arial" w:cs="Arial"/>
              <w:bCs/>
              <w:i/>
              <w:iCs/>
            </w:rPr>
            <w:t>smartphone</w:t>
          </w:r>
          <w:r w:rsidRPr="00A61886">
            <w:rPr>
              <w:rFonts w:ascii="Arial" w:hAnsi="Arial" w:cs="Arial"/>
              <w:bCs/>
            </w:rPr>
            <w:t xml:space="preserve"> como recurso pedagógico para a aprendizagem de alunos no ensino fundamental em matemática”, apresentado à Universidade Metropolitana de Santos, como exigência parcial para obtenção do título de Mestre em Práticas Docentes no Ensino Fundamental.</w:t>
          </w:r>
        </w:p>
        <w:p w14:paraId="3D8B3407" w14:textId="77777777" w:rsidR="001B793D" w:rsidRPr="00F50898" w:rsidRDefault="001B793D" w:rsidP="001B793D">
          <w:pPr>
            <w:spacing w:line="360" w:lineRule="auto"/>
            <w:ind w:left="460" w:right="200"/>
            <w:jc w:val="center"/>
            <w:rPr>
              <w:rFonts w:ascii="Arial" w:eastAsia="Arial" w:hAnsi="Arial"/>
              <w:b/>
            </w:rPr>
          </w:pPr>
        </w:p>
        <w:p w14:paraId="2057C896" w14:textId="77777777" w:rsidR="001B793D" w:rsidRPr="00F50898" w:rsidRDefault="001B793D" w:rsidP="001B793D">
          <w:pPr>
            <w:spacing w:line="360" w:lineRule="auto"/>
            <w:ind w:left="460" w:right="200"/>
            <w:jc w:val="center"/>
            <w:rPr>
              <w:rFonts w:ascii="Arial" w:eastAsia="Arial" w:hAnsi="Arial"/>
              <w:b/>
            </w:rPr>
          </w:pPr>
        </w:p>
        <w:p w14:paraId="62B6E660" w14:textId="77777777" w:rsidR="001B793D" w:rsidRPr="00F50898" w:rsidRDefault="001B793D" w:rsidP="001B793D">
          <w:pPr>
            <w:spacing w:line="360" w:lineRule="auto"/>
            <w:ind w:right="-239"/>
            <w:rPr>
              <w:rFonts w:ascii="Arial" w:eastAsia="Arial" w:hAnsi="Arial"/>
              <w:b/>
            </w:rPr>
          </w:pPr>
        </w:p>
        <w:p w14:paraId="1DB0E072" w14:textId="77777777" w:rsidR="001B793D" w:rsidRDefault="001B793D" w:rsidP="001B793D">
          <w:pPr>
            <w:spacing w:line="360" w:lineRule="auto"/>
            <w:ind w:right="-239"/>
            <w:rPr>
              <w:rFonts w:ascii="Arial" w:eastAsia="Arial" w:hAnsi="Arial"/>
              <w:b/>
            </w:rPr>
          </w:pPr>
        </w:p>
        <w:p w14:paraId="259F3AA6" w14:textId="77777777" w:rsidR="001B793D" w:rsidRPr="00F50898" w:rsidRDefault="001B793D" w:rsidP="001B793D">
          <w:pPr>
            <w:spacing w:line="360" w:lineRule="auto"/>
            <w:ind w:right="-239"/>
            <w:jc w:val="center"/>
            <w:rPr>
              <w:rFonts w:ascii="Arial" w:eastAsia="Arial" w:hAnsi="Arial"/>
              <w:b/>
            </w:rPr>
          </w:pPr>
        </w:p>
        <w:p w14:paraId="6899C5D9" w14:textId="77777777" w:rsidR="001B793D" w:rsidRPr="00F50898" w:rsidRDefault="001B793D" w:rsidP="001B793D">
          <w:pPr>
            <w:spacing w:line="360" w:lineRule="auto"/>
            <w:ind w:right="-239"/>
            <w:jc w:val="center"/>
            <w:rPr>
              <w:rFonts w:ascii="Arial" w:eastAsia="Arial" w:hAnsi="Arial"/>
              <w:b/>
            </w:rPr>
          </w:pPr>
        </w:p>
        <w:p w14:paraId="6E4803F9" w14:textId="77777777" w:rsidR="001B793D" w:rsidRPr="00F50898" w:rsidRDefault="001B793D" w:rsidP="001B793D">
          <w:pPr>
            <w:spacing w:line="360" w:lineRule="auto"/>
            <w:ind w:right="-239"/>
            <w:jc w:val="center"/>
            <w:rPr>
              <w:rFonts w:ascii="Arial" w:eastAsia="Arial" w:hAnsi="Arial"/>
              <w:b/>
            </w:rPr>
          </w:pPr>
        </w:p>
        <w:p w14:paraId="5BCD681C" w14:textId="77777777" w:rsidR="001B793D" w:rsidRPr="00F50898" w:rsidRDefault="001B793D" w:rsidP="001B793D">
          <w:pPr>
            <w:spacing w:line="360" w:lineRule="auto"/>
            <w:ind w:right="-239"/>
            <w:jc w:val="center"/>
            <w:rPr>
              <w:rFonts w:ascii="Arial" w:eastAsia="Arial" w:hAnsi="Arial"/>
              <w:b/>
            </w:rPr>
          </w:pPr>
        </w:p>
        <w:p w14:paraId="721FCF5D" w14:textId="77777777" w:rsidR="001B793D" w:rsidRPr="00A61886" w:rsidRDefault="001B793D" w:rsidP="001B793D">
          <w:pPr>
            <w:spacing w:line="360" w:lineRule="auto"/>
            <w:ind w:right="-239"/>
            <w:jc w:val="center"/>
            <w:rPr>
              <w:rFonts w:ascii="Arial" w:eastAsia="Arial" w:hAnsi="Arial"/>
              <w:b/>
              <w:sz w:val="28"/>
              <w:szCs w:val="28"/>
            </w:rPr>
          </w:pPr>
          <w:r w:rsidRPr="00A61886">
            <w:rPr>
              <w:rFonts w:ascii="Arial" w:eastAsia="Arial" w:hAnsi="Arial"/>
              <w:b/>
              <w:sz w:val="28"/>
              <w:szCs w:val="28"/>
            </w:rPr>
            <w:t>SANTOS</w:t>
          </w:r>
        </w:p>
        <w:p w14:paraId="496310C8" w14:textId="77777777" w:rsidR="001B793D" w:rsidRPr="00A61886" w:rsidRDefault="001B793D" w:rsidP="001B793D">
          <w:pPr>
            <w:spacing w:line="360" w:lineRule="auto"/>
            <w:ind w:right="-239"/>
            <w:jc w:val="center"/>
            <w:rPr>
              <w:rFonts w:ascii="Arial" w:eastAsia="Arial" w:hAnsi="Arial"/>
              <w:b/>
              <w:sz w:val="28"/>
              <w:szCs w:val="28"/>
            </w:rPr>
          </w:pPr>
          <w:r w:rsidRPr="00A61886">
            <w:rPr>
              <w:rFonts w:ascii="Arial" w:eastAsia="Arial" w:hAnsi="Arial"/>
              <w:b/>
              <w:sz w:val="28"/>
              <w:szCs w:val="28"/>
            </w:rPr>
            <w:t>2021</w:t>
          </w:r>
        </w:p>
        <w:p w14:paraId="78879501" w14:textId="77777777" w:rsidR="001B793D" w:rsidRPr="00CF1697" w:rsidRDefault="001B793D" w:rsidP="001B793D">
          <w:pPr>
            <w:ind w:right="-239"/>
            <w:rPr>
              <w:rFonts w:ascii="Arial" w:eastAsia="Arial" w:hAnsi="Arial"/>
              <w:b/>
              <w:sz w:val="28"/>
              <w:szCs w:val="28"/>
            </w:rPr>
          </w:pPr>
        </w:p>
        <w:p w14:paraId="046C4B17" w14:textId="77777777" w:rsidR="001B793D" w:rsidRPr="00CF1697" w:rsidRDefault="001B793D" w:rsidP="001B793D">
          <w:pPr>
            <w:ind w:right="-239"/>
            <w:jc w:val="right"/>
            <w:rPr>
              <w:rFonts w:ascii="Arial" w:eastAsia="Arial" w:hAnsi="Arial"/>
              <w:i/>
            </w:rPr>
          </w:pPr>
          <w:r w:rsidRPr="00CF1697">
            <w:rPr>
              <w:rFonts w:ascii="Arial" w:eastAsia="Arial" w:hAnsi="Arial"/>
              <w:i/>
            </w:rPr>
            <w:lastRenderedPageBreak/>
            <w:t xml:space="preserve">Notadamente caracterizada pelo hibridismo, a Educação deste </w:t>
          </w:r>
        </w:p>
        <w:p w14:paraId="4989716B" w14:textId="77777777" w:rsidR="001B793D" w:rsidRPr="00CF1697" w:rsidRDefault="001B793D" w:rsidP="001B793D">
          <w:pPr>
            <w:ind w:right="-239"/>
            <w:jc w:val="right"/>
            <w:rPr>
              <w:rFonts w:ascii="Arial" w:eastAsia="Arial" w:hAnsi="Arial"/>
              <w:i/>
            </w:rPr>
          </w:pPr>
          <w:r w:rsidRPr="00CF1697">
            <w:rPr>
              <w:rFonts w:ascii="Arial" w:eastAsia="Arial" w:hAnsi="Arial"/>
              <w:i/>
            </w:rPr>
            <w:t>século encontra na Educação online uma concepção</w:t>
          </w:r>
        </w:p>
        <w:p w14:paraId="38D0FB53" w14:textId="77777777" w:rsidR="001B793D" w:rsidRPr="00CF1697" w:rsidRDefault="001B793D" w:rsidP="001B793D">
          <w:pPr>
            <w:ind w:right="-239"/>
            <w:jc w:val="right"/>
            <w:rPr>
              <w:rFonts w:ascii="Arial" w:eastAsia="Arial" w:hAnsi="Arial"/>
              <w:i/>
            </w:rPr>
          </w:pPr>
          <w:r w:rsidRPr="00CF1697">
            <w:rPr>
              <w:rFonts w:ascii="Arial" w:eastAsia="Arial" w:hAnsi="Arial"/>
              <w:i/>
            </w:rPr>
            <w:t xml:space="preserve"> de formação em rede em que a interação e a troca de informações</w:t>
          </w:r>
        </w:p>
        <w:p w14:paraId="444676BE" w14:textId="77777777" w:rsidR="001B793D" w:rsidRPr="00CF1697" w:rsidRDefault="001B793D" w:rsidP="001B793D">
          <w:pPr>
            <w:ind w:right="-239"/>
            <w:jc w:val="right"/>
            <w:rPr>
              <w:rFonts w:ascii="Arial" w:eastAsia="Arial" w:hAnsi="Arial"/>
              <w:i/>
            </w:rPr>
          </w:pPr>
          <w:r w:rsidRPr="00CF1697">
            <w:rPr>
              <w:rFonts w:ascii="Arial" w:eastAsia="Arial" w:hAnsi="Arial"/>
              <w:i/>
            </w:rPr>
            <w:t xml:space="preserve"> e conhecimentos entre docentes e discentes</w:t>
          </w:r>
        </w:p>
        <w:p w14:paraId="5E463DD3" w14:textId="77777777" w:rsidR="001B793D" w:rsidRPr="00CF1697" w:rsidRDefault="001B793D" w:rsidP="001B793D">
          <w:pPr>
            <w:ind w:right="-239"/>
            <w:jc w:val="right"/>
            <w:rPr>
              <w:rFonts w:ascii="Arial" w:eastAsia="Arial" w:hAnsi="Arial"/>
              <w:i/>
            </w:rPr>
          </w:pPr>
          <w:r w:rsidRPr="00CF1697">
            <w:rPr>
              <w:rFonts w:ascii="Arial" w:eastAsia="Arial" w:hAnsi="Arial"/>
              <w:i/>
            </w:rPr>
            <w:t xml:space="preserve"> indicam o não-lugar da transmissão unidirecional da informação, </w:t>
          </w:r>
        </w:p>
        <w:p w14:paraId="47BEA995" w14:textId="77777777" w:rsidR="001B793D" w:rsidRPr="00CF1697" w:rsidRDefault="001B793D" w:rsidP="001B793D">
          <w:pPr>
            <w:ind w:right="-239"/>
            <w:jc w:val="right"/>
            <w:rPr>
              <w:rFonts w:ascii="Arial" w:eastAsia="Arial" w:hAnsi="Arial"/>
              <w:i/>
            </w:rPr>
          </w:pPr>
          <w:r w:rsidRPr="00CF1697">
            <w:rPr>
              <w:rFonts w:ascii="Arial" w:eastAsia="Arial" w:hAnsi="Arial"/>
              <w:i/>
            </w:rPr>
            <w:t>dando-se cada vez mais importância ao estímulo</w:t>
          </w:r>
        </w:p>
        <w:p w14:paraId="787CA27A" w14:textId="77777777" w:rsidR="001B793D" w:rsidRPr="00CF1697" w:rsidRDefault="001B793D" w:rsidP="001B793D">
          <w:pPr>
            <w:ind w:right="-239"/>
            <w:jc w:val="right"/>
            <w:rPr>
              <w:rFonts w:ascii="Arial" w:eastAsia="Arial" w:hAnsi="Arial"/>
              <w:i/>
            </w:rPr>
          </w:pPr>
          <w:r w:rsidRPr="00CF1697">
            <w:rPr>
              <w:rFonts w:ascii="Arial" w:eastAsia="Arial" w:hAnsi="Arial"/>
              <w:i/>
            </w:rPr>
            <w:t xml:space="preserve"> à criatividade, à </w:t>
          </w:r>
          <w:proofErr w:type="spellStart"/>
          <w:r w:rsidRPr="00CF1697">
            <w:rPr>
              <w:rFonts w:ascii="Arial" w:eastAsia="Arial" w:hAnsi="Arial"/>
              <w:i/>
            </w:rPr>
            <w:t>cocriação</w:t>
          </w:r>
          <w:proofErr w:type="spellEnd"/>
          <w:r w:rsidRPr="00CF1697">
            <w:rPr>
              <w:rFonts w:ascii="Arial" w:eastAsia="Arial" w:hAnsi="Arial"/>
              <w:i/>
            </w:rPr>
            <w:t>, à coautoria e à colaboração.</w:t>
          </w:r>
        </w:p>
        <w:p w14:paraId="60720AFE" w14:textId="77777777" w:rsidR="001B793D" w:rsidRDefault="001B793D" w:rsidP="001B793D">
          <w:pPr>
            <w:ind w:right="-239"/>
            <w:jc w:val="right"/>
            <w:rPr>
              <w:rFonts w:ascii="Arial" w:eastAsia="Arial" w:hAnsi="Arial"/>
              <w:i/>
            </w:rPr>
          </w:pPr>
          <w:r w:rsidRPr="00CF1697">
            <w:rPr>
              <w:rFonts w:ascii="Arial" w:eastAsia="Arial" w:hAnsi="Arial"/>
              <w:i/>
            </w:rPr>
            <w:t xml:space="preserve"> </w:t>
          </w:r>
        </w:p>
        <w:p w14:paraId="121CA90A" w14:textId="77777777" w:rsidR="001B793D" w:rsidRPr="00CF1697" w:rsidRDefault="001B793D" w:rsidP="001B793D">
          <w:pPr>
            <w:ind w:right="-239"/>
            <w:jc w:val="right"/>
            <w:rPr>
              <w:rFonts w:ascii="Arial" w:eastAsia="Arial" w:hAnsi="Arial"/>
              <w:i/>
            </w:rPr>
          </w:pPr>
          <w:r w:rsidRPr="00CF1697">
            <w:rPr>
              <w:rFonts w:ascii="Arial" w:eastAsia="Arial" w:hAnsi="Arial"/>
              <w:i/>
            </w:rPr>
            <w:t>(BRUNO, 2012, p. 415)</w:t>
          </w:r>
        </w:p>
        <w:p w14:paraId="708D9449" w14:textId="77777777" w:rsidR="001B793D" w:rsidRPr="00CF1697" w:rsidRDefault="001B793D" w:rsidP="001B793D">
          <w:pPr>
            <w:ind w:right="-239"/>
            <w:jc w:val="both"/>
            <w:rPr>
              <w:rFonts w:ascii="Arial" w:eastAsia="Arial" w:hAnsi="Arial"/>
              <w:b/>
            </w:rPr>
          </w:pPr>
        </w:p>
        <w:p w14:paraId="027EA272" w14:textId="77777777" w:rsidR="001B793D" w:rsidRPr="00A61886" w:rsidRDefault="001B793D" w:rsidP="001B793D">
          <w:pPr>
            <w:ind w:right="-239"/>
            <w:jc w:val="both"/>
            <w:rPr>
              <w:rFonts w:ascii="Arial" w:eastAsia="Arial" w:hAnsi="Arial"/>
              <w:b/>
              <w:sz w:val="28"/>
              <w:szCs w:val="28"/>
            </w:rPr>
          </w:pPr>
          <w:r w:rsidRPr="00A61886">
            <w:rPr>
              <w:rFonts w:ascii="Arial" w:eastAsia="Arial" w:hAnsi="Arial"/>
              <w:b/>
              <w:sz w:val="28"/>
              <w:szCs w:val="28"/>
            </w:rPr>
            <w:t>INTRODUÇÃO</w:t>
          </w:r>
        </w:p>
        <w:p w14:paraId="4F2A8E82" w14:textId="77777777" w:rsidR="001B793D" w:rsidRPr="00CF1697" w:rsidRDefault="001B793D" w:rsidP="001B793D">
          <w:pPr>
            <w:ind w:right="-239"/>
            <w:jc w:val="right"/>
            <w:rPr>
              <w:rFonts w:ascii="Arial" w:eastAsia="Arial" w:hAnsi="Arial"/>
            </w:rPr>
          </w:pPr>
        </w:p>
        <w:p w14:paraId="2EA9F9AE" w14:textId="77777777" w:rsidR="001B793D" w:rsidRDefault="001B793D" w:rsidP="001B793D">
          <w:pPr>
            <w:ind w:right="-239"/>
            <w:rPr>
              <w:rFonts w:ascii="Arial" w:eastAsia="Arial" w:hAnsi="Arial"/>
              <w:b/>
            </w:rPr>
          </w:pPr>
        </w:p>
        <w:p w14:paraId="49DC5AA2" w14:textId="77777777" w:rsidR="001B793D" w:rsidRPr="00CF1697" w:rsidRDefault="001B793D" w:rsidP="001B793D">
          <w:pPr>
            <w:ind w:right="-239"/>
            <w:rPr>
              <w:rFonts w:ascii="Arial" w:eastAsia="Arial" w:hAnsi="Arial"/>
              <w:b/>
            </w:rPr>
          </w:pPr>
          <w:r w:rsidRPr="00CF1697">
            <w:rPr>
              <w:rFonts w:ascii="Arial" w:eastAsia="Arial" w:hAnsi="Arial"/>
              <w:b/>
            </w:rPr>
            <w:t>Proposta de intervenção: formação continuada de professores em serviço com o uso da técnica do grupo focal.</w:t>
          </w:r>
        </w:p>
        <w:p w14:paraId="258DCB33" w14:textId="77777777" w:rsidR="001B793D" w:rsidRPr="00CF1697" w:rsidRDefault="001B793D" w:rsidP="001B793D">
          <w:pPr>
            <w:spacing w:line="360" w:lineRule="auto"/>
            <w:jc w:val="both"/>
          </w:pPr>
        </w:p>
        <w:p w14:paraId="4BB92EE8" w14:textId="77777777" w:rsidR="001B793D" w:rsidRPr="00CF1697" w:rsidRDefault="001B793D" w:rsidP="001B793D">
          <w:pPr>
            <w:spacing w:line="360" w:lineRule="auto"/>
            <w:ind w:firstLine="709"/>
            <w:jc w:val="both"/>
            <w:rPr>
              <w:rFonts w:ascii="Arial" w:hAnsi="Arial" w:cs="Arial"/>
            </w:rPr>
          </w:pPr>
          <w:r w:rsidRPr="00CF1697">
            <w:rPr>
              <w:rFonts w:ascii="Arial" w:hAnsi="Arial" w:cs="Arial"/>
            </w:rPr>
            <w:t xml:space="preserve">Nos últimos anos, a sociedade vem passando por diversas mudanças sendo que a educação talvez seja a que mais sofreu com essas transformações.  Os dispositivos móveis e a conectividade intensificada pela Internet na vida dos alunos, e os professores muitas vezes não absorvem a avalanche de informações trazidas para a escola. Além disso, diversos professores ainda não se sentem preparados para essa realidade dentro da sala de aula, e ainda é um desafio para alguns educadores a inserção da utilização das Tecnologias da Informação e Comunicação – TIC no cotidiano escolar, pois muitos não possuem domínio desses recursos tecnológicos. Nesse sentido, é um desafio para os docentes mudar sua forma de conceber e pôr em prática o ensino, por meio de um novo recurso. </w:t>
          </w:r>
        </w:p>
        <w:p w14:paraId="1A4949C8" w14:textId="77777777" w:rsidR="001B793D" w:rsidRPr="00CF1697" w:rsidRDefault="001B793D" w:rsidP="001B793D">
          <w:pPr>
            <w:spacing w:line="360" w:lineRule="auto"/>
            <w:ind w:firstLine="709"/>
            <w:jc w:val="both"/>
            <w:rPr>
              <w:rFonts w:ascii="Arial" w:hAnsi="Arial" w:cs="Arial"/>
            </w:rPr>
          </w:pPr>
          <w:r w:rsidRPr="00CF1697">
            <w:rPr>
              <w:rFonts w:ascii="Arial" w:hAnsi="Arial" w:cs="Arial"/>
            </w:rPr>
            <w:t xml:space="preserve">De acordo com </w:t>
          </w:r>
          <w:proofErr w:type="spellStart"/>
          <w:r w:rsidRPr="00CF1697">
            <w:rPr>
              <w:rFonts w:ascii="Arial" w:hAnsi="Arial" w:cs="Arial"/>
            </w:rPr>
            <w:t>Imbérnom</w:t>
          </w:r>
          <w:proofErr w:type="spellEnd"/>
          <w:r>
            <w:rPr>
              <w:rFonts w:ascii="Arial" w:hAnsi="Arial" w:cs="Arial"/>
            </w:rPr>
            <w:t>,</w:t>
          </w:r>
          <w:r w:rsidRPr="00CF1697">
            <w:rPr>
              <w:rFonts w:ascii="Arial" w:hAnsi="Arial" w:cs="Arial"/>
            </w:rPr>
            <w:t xml:space="preserve"> (2010, p.36): </w:t>
          </w:r>
        </w:p>
        <w:p w14:paraId="08A04CC9" w14:textId="77777777" w:rsidR="001B793D" w:rsidRPr="00CF1697" w:rsidRDefault="001B793D" w:rsidP="001B793D">
          <w:pPr>
            <w:spacing w:line="360" w:lineRule="auto"/>
            <w:jc w:val="both"/>
            <w:rPr>
              <w:rFonts w:ascii="Arial" w:hAnsi="Arial" w:cs="Arial"/>
            </w:rPr>
          </w:pPr>
        </w:p>
        <w:p w14:paraId="08AE674E" w14:textId="77777777" w:rsidR="001B793D" w:rsidRPr="00CF1697" w:rsidRDefault="001B793D" w:rsidP="001B793D">
          <w:pPr>
            <w:ind w:left="2268"/>
            <w:jc w:val="both"/>
            <w:rPr>
              <w:rFonts w:ascii="Arial" w:hAnsi="Arial" w:cs="Arial"/>
            </w:rPr>
          </w:pPr>
          <w:r w:rsidRPr="00CF1697">
            <w:rPr>
              <w:rFonts w:ascii="Arial" w:hAnsi="Arial" w:cs="Arial"/>
            </w:rPr>
            <w:t>Para que o uso das TIC signifique uma transformação educativa que se transforme em melhora, muitas coisas terão que mudar. Muitas estão nas mãos dos próprios professores, que terão que redesenhar seu papel e sua responsabilidade na escola atual. Mas outras tantas escapam de seu controle e se inscrevem na esfera da direção da escola, da administração e da própria sociedade.</w:t>
          </w:r>
        </w:p>
        <w:p w14:paraId="25BDDC3A" w14:textId="77777777" w:rsidR="001B793D" w:rsidRPr="00CF1697" w:rsidRDefault="001B793D" w:rsidP="001B793D">
          <w:pPr>
            <w:ind w:left="2268"/>
            <w:jc w:val="both"/>
            <w:rPr>
              <w:rFonts w:ascii="Arial" w:hAnsi="Arial" w:cs="Arial"/>
            </w:rPr>
          </w:pPr>
        </w:p>
        <w:p w14:paraId="7FB65C15" w14:textId="77777777" w:rsidR="001B793D" w:rsidRPr="00CF1697" w:rsidRDefault="001B793D" w:rsidP="001B793D">
          <w:pPr>
            <w:ind w:left="2268"/>
            <w:jc w:val="both"/>
            <w:rPr>
              <w:rFonts w:ascii="Arial" w:hAnsi="Arial" w:cs="Arial"/>
            </w:rPr>
          </w:pPr>
          <w:r w:rsidRPr="00CF1697">
            <w:rPr>
              <w:rFonts w:ascii="Arial" w:hAnsi="Arial" w:cs="Arial"/>
            </w:rPr>
            <w:t xml:space="preserve">    </w:t>
          </w:r>
        </w:p>
        <w:p w14:paraId="11F7889E" w14:textId="77777777" w:rsidR="001B793D" w:rsidRPr="00CF1697" w:rsidRDefault="001B793D" w:rsidP="001B793D">
          <w:pPr>
            <w:spacing w:line="360" w:lineRule="auto"/>
            <w:ind w:firstLine="709"/>
            <w:jc w:val="both"/>
            <w:rPr>
              <w:rFonts w:ascii="Arial" w:hAnsi="Arial" w:cs="Arial"/>
            </w:rPr>
          </w:pPr>
          <w:r w:rsidRPr="00CF1697">
            <w:rPr>
              <w:rFonts w:ascii="Arial" w:hAnsi="Arial" w:cs="Arial"/>
            </w:rPr>
            <w:t xml:space="preserve">O uso de recursos tecnológicos é cada vez mais necessário no processo de ensino e aprendizagem, pois impulsiona o envolvimento na aula, a torna mais atrativa e os conhecimentos são indispensáveis à adequada aplicação dessas </w:t>
          </w:r>
          <w:r w:rsidRPr="00CF1697">
            <w:rPr>
              <w:rFonts w:ascii="Arial" w:hAnsi="Arial" w:cs="Arial"/>
            </w:rPr>
            <w:lastRenderedPageBreak/>
            <w:t xml:space="preserve">tecnologias, visando o aprendizado do aluno, e assim, consolidando os benefícios do ensino diferenciado em sala de aula. </w:t>
          </w:r>
        </w:p>
        <w:p w14:paraId="6040D9F5" w14:textId="77777777" w:rsidR="001B793D" w:rsidRPr="00CF1697" w:rsidRDefault="001B793D" w:rsidP="001B793D">
          <w:pPr>
            <w:spacing w:line="360" w:lineRule="auto"/>
            <w:ind w:firstLine="709"/>
            <w:jc w:val="both"/>
            <w:rPr>
              <w:rFonts w:ascii="Arial" w:hAnsi="Arial" w:cs="Arial"/>
            </w:rPr>
          </w:pPr>
          <w:r w:rsidRPr="00CF1697">
            <w:rPr>
              <w:rFonts w:ascii="Arial" w:hAnsi="Arial" w:cs="Arial"/>
            </w:rPr>
            <w:t>Ainda nesse sentido, Reis (2017) destaca essa a importância da formação continuada em serviço, isto é, no espaço escolar e mesclando o presencial e o virtual:</w:t>
          </w:r>
        </w:p>
        <w:p w14:paraId="32F66D90" w14:textId="77777777" w:rsidR="001B793D" w:rsidRPr="00CF1697" w:rsidRDefault="001B793D" w:rsidP="001B793D">
          <w:pPr>
            <w:spacing w:line="360" w:lineRule="auto"/>
            <w:ind w:firstLine="709"/>
            <w:jc w:val="both"/>
            <w:rPr>
              <w:rFonts w:ascii="Arial" w:hAnsi="Arial" w:cs="Arial"/>
            </w:rPr>
          </w:pPr>
        </w:p>
        <w:p w14:paraId="32D5F3D2" w14:textId="77777777" w:rsidR="001B793D" w:rsidRPr="00CF1697" w:rsidRDefault="001B793D" w:rsidP="001B793D">
          <w:pPr>
            <w:ind w:left="2268"/>
            <w:jc w:val="both"/>
            <w:rPr>
              <w:rFonts w:ascii="Arial" w:hAnsi="Arial" w:cs="Arial"/>
            </w:rPr>
          </w:pPr>
          <w:r w:rsidRPr="00CF1697">
            <w:rPr>
              <w:rFonts w:ascii="Arial" w:hAnsi="Arial" w:cs="Arial"/>
            </w:rPr>
            <w:t>[...] é indispensável ressaltar a importância de se trabalhar a formação no espaço escolar, integrando momentos presenciais de trocas entre seus pares com momentos de formação em rede, oportunizando acesso aos saberes e conhecimentos por meio da experimentação. Quanto mais exposto aos recursos tecnológicos existentes mais seguro o docente estará para integrá-los aos conteúdos e empregá-los às suas práticas pedagógicas</w:t>
          </w:r>
          <w:r>
            <w:rPr>
              <w:rFonts w:ascii="Arial" w:hAnsi="Arial" w:cs="Arial"/>
            </w:rPr>
            <w:t>.</w:t>
          </w:r>
          <w:r w:rsidRPr="00CF1697">
            <w:rPr>
              <w:rFonts w:ascii="Arial" w:hAnsi="Arial" w:cs="Arial"/>
            </w:rPr>
            <w:t xml:space="preserve"> (REIS, 2017, p. 108)</w:t>
          </w:r>
        </w:p>
        <w:p w14:paraId="54F79634" w14:textId="77777777" w:rsidR="001B793D" w:rsidRPr="00CF1697" w:rsidRDefault="001B793D" w:rsidP="001B793D">
          <w:pPr>
            <w:spacing w:line="360" w:lineRule="auto"/>
            <w:ind w:left="2268"/>
            <w:jc w:val="both"/>
            <w:rPr>
              <w:rFonts w:ascii="Arial" w:hAnsi="Arial" w:cs="Arial"/>
            </w:rPr>
          </w:pPr>
        </w:p>
        <w:p w14:paraId="394A3DB4" w14:textId="77777777" w:rsidR="001B793D" w:rsidRPr="00CF1697" w:rsidRDefault="001B793D" w:rsidP="001B793D">
          <w:pPr>
            <w:spacing w:line="360" w:lineRule="auto"/>
            <w:jc w:val="both"/>
            <w:rPr>
              <w:rFonts w:ascii="Arial" w:hAnsi="Arial" w:cs="Arial"/>
            </w:rPr>
          </w:pPr>
          <w:r w:rsidRPr="00CF1697">
            <w:rPr>
              <w:rFonts w:ascii="Arial" w:hAnsi="Arial" w:cs="Arial"/>
            </w:rPr>
            <w:tab/>
            <w:t>A fundamentação teórica desenvolvida na pesquisa contribuiu com a elaboração da proposta de intervenção a partir da análise dos dados obtidos como produto da dissertação, pretende-se apresentar e explorar a importância da utilização e dos benefícios da técnica do Grupo Focal durante o processo de uma formação continuada em serviço de professores no Ensino Fundamental, demandando uma reformulação das relações pedagógicas. Almeja-se iniciar o pensamento no que realmente pode ser realizado a partir do uso dos recursos tecnológicos e a Internet, tanto no que está relacionado ao que e como é e pode ser realizado nas escolas a partir das suas especificidades técnicas e seus potenciais pedagógicos.</w:t>
          </w:r>
        </w:p>
        <w:p w14:paraId="702E030C" w14:textId="77777777" w:rsidR="001B793D" w:rsidRPr="00CF1697" w:rsidRDefault="001B793D" w:rsidP="001B793D">
          <w:pPr>
            <w:spacing w:line="360" w:lineRule="auto"/>
            <w:jc w:val="both"/>
            <w:rPr>
              <w:rFonts w:ascii="Arial" w:hAnsi="Arial" w:cs="Arial"/>
            </w:rPr>
          </w:pPr>
          <w:r w:rsidRPr="00CF1697">
            <w:rPr>
              <w:rFonts w:ascii="Arial" w:hAnsi="Arial" w:cs="Arial"/>
            </w:rPr>
            <w:tab/>
            <w:t>As transformações nas formas de comunicação e de intercambio de conhecimentos pelo uso generalizado das tecnologias digitais na sociedade contemporânea vêm intensificando a compreensão que, a educação navega ao encontro de novos caminhos que tornam a sociedade mais interessada, curiosa e questionadora. Para Moran</w:t>
          </w:r>
          <w:r>
            <w:rPr>
              <w:rFonts w:ascii="Arial" w:hAnsi="Arial" w:cs="Arial"/>
            </w:rPr>
            <w:t>,</w:t>
          </w:r>
          <w:r w:rsidRPr="00CF1697">
            <w:rPr>
              <w:rFonts w:ascii="Arial" w:hAnsi="Arial" w:cs="Arial"/>
            </w:rPr>
            <w:t xml:space="preserve"> (2012)</w:t>
          </w:r>
          <w:r>
            <w:rPr>
              <w:rFonts w:ascii="Arial" w:hAnsi="Arial" w:cs="Arial"/>
            </w:rPr>
            <w:t>:</w:t>
          </w:r>
          <w:r w:rsidRPr="00CF1697">
            <w:rPr>
              <w:rFonts w:ascii="Arial" w:hAnsi="Arial" w:cs="Arial"/>
            </w:rPr>
            <w:t xml:space="preserve"> </w:t>
          </w:r>
        </w:p>
        <w:p w14:paraId="3037C957" w14:textId="77777777" w:rsidR="001B793D" w:rsidRPr="00CF1697" w:rsidRDefault="001B793D" w:rsidP="001B793D">
          <w:pPr>
            <w:spacing w:line="360" w:lineRule="auto"/>
            <w:jc w:val="both"/>
            <w:rPr>
              <w:rFonts w:ascii="Arial" w:hAnsi="Arial" w:cs="Arial"/>
            </w:rPr>
          </w:pPr>
        </w:p>
        <w:p w14:paraId="6733CA52" w14:textId="77777777" w:rsidR="001B793D" w:rsidRPr="00B47793" w:rsidRDefault="001B793D" w:rsidP="001B793D">
          <w:pPr>
            <w:ind w:left="2268"/>
            <w:jc w:val="both"/>
            <w:rPr>
              <w:rFonts w:ascii="Arial" w:hAnsi="Arial" w:cs="Arial"/>
            </w:rPr>
          </w:pPr>
          <w:r w:rsidRPr="00B47793">
            <w:rPr>
              <w:rFonts w:ascii="Arial" w:hAnsi="Arial" w:cs="Arial"/>
            </w:rPr>
            <w:t>[...] a educação inovadora apoia-se em um conjunto de propostas com alguns grandes eixos que lhe servem como norteadores. As tecnologias favorecem mudanças, mas os eixos são como diretrizes fundamentais para construir solidamente os alicerces dessas mudanças</w:t>
          </w:r>
          <w:r>
            <w:rPr>
              <w:rFonts w:ascii="Arial" w:hAnsi="Arial" w:cs="Arial"/>
            </w:rPr>
            <w:t>.</w:t>
          </w:r>
          <w:r w:rsidRPr="00B47793">
            <w:rPr>
              <w:rFonts w:ascii="Arial" w:hAnsi="Arial" w:cs="Arial"/>
            </w:rPr>
            <w:t xml:space="preserve"> (MORAN, 2012, p. 39)</w:t>
          </w:r>
        </w:p>
        <w:p w14:paraId="48E5A313" w14:textId="77777777" w:rsidR="001B793D" w:rsidRPr="00CF1697" w:rsidRDefault="001B793D" w:rsidP="001B793D">
          <w:pPr>
            <w:spacing w:line="360" w:lineRule="auto"/>
            <w:jc w:val="both"/>
            <w:rPr>
              <w:rFonts w:ascii="Arial" w:hAnsi="Arial" w:cs="Arial"/>
            </w:rPr>
          </w:pPr>
        </w:p>
        <w:p w14:paraId="2CADF056" w14:textId="77777777" w:rsidR="001B793D" w:rsidRPr="00CF1697" w:rsidRDefault="001B793D" w:rsidP="001B793D">
          <w:pPr>
            <w:spacing w:line="360" w:lineRule="auto"/>
            <w:jc w:val="both"/>
            <w:rPr>
              <w:rFonts w:ascii="Arial" w:hAnsi="Arial" w:cs="Arial"/>
            </w:rPr>
          </w:pPr>
          <w:r w:rsidRPr="00CF1697">
            <w:rPr>
              <w:rFonts w:ascii="Arial" w:hAnsi="Arial" w:cs="Arial"/>
            </w:rPr>
            <w:lastRenderedPageBreak/>
            <w:tab/>
            <w:t xml:space="preserve"> Os principais eixos para uma educação inovadora, aliados às tecnologias da sociedade contemporânea favorecem mudanças e melhorias significativas, conforme aponta Moran (2012, p.39) são: “o conhecimento integrador e inovador; o desenvolvimento de autoestima/autoconhecimento; a formação do aluno-empreendedor; a construção do aluno-cidadão; o processo flexível e personalizado”, proporcionando a busca por informação atualizada, a partir do conhecimento teórico e prático para promover o seu desenvolvimento intelectual, e íntegra os sujeitos partir de suas percepções ao mundo externo. Os recursos tecnológicos disponíveis na atualidade não abalam e nem rompem as contribuições de práticas e de metodologias desenvolvidas pelos professores, e sim, conduzem o processo de ensino e aprendizagem, a partir da relação interpessoal entre professor-aluno, para a construção do conhecimento. Nesse sentido, Moran (2012) assegura que:</w:t>
          </w:r>
        </w:p>
        <w:p w14:paraId="27E9E451" w14:textId="77777777" w:rsidR="001B793D" w:rsidRPr="00CF1697" w:rsidRDefault="001B793D" w:rsidP="001B793D">
          <w:pPr>
            <w:spacing w:line="360" w:lineRule="auto"/>
            <w:ind w:firstLine="709"/>
            <w:jc w:val="both"/>
            <w:rPr>
              <w:rFonts w:ascii="Arial" w:hAnsi="Arial" w:cs="Arial"/>
            </w:rPr>
          </w:pPr>
          <w:r w:rsidRPr="00CF1697">
            <w:rPr>
              <w:rFonts w:ascii="Arial" w:hAnsi="Arial" w:cs="Arial"/>
            </w:rPr>
            <w:t xml:space="preserve"> </w:t>
          </w:r>
        </w:p>
        <w:p w14:paraId="52E8BF6E" w14:textId="77777777" w:rsidR="001B793D" w:rsidRPr="00CF1697" w:rsidRDefault="001B793D" w:rsidP="001B793D">
          <w:pPr>
            <w:ind w:left="2268"/>
            <w:jc w:val="both"/>
            <w:rPr>
              <w:rFonts w:ascii="Arial" w:hAnsi="Arial" w:cs="Arial"/>
            </w:rPr>
          </w:pPr>
          <w:r w:rsidRPr="00CF1697">
            <w:rPr>
              <w:rFonts w:ascii="Arial" w:hAnsi="Arial" w:cs="Arial"/>
            </w:rPr>
            <w:t>[...] a educação olha para trás, buscando e transmitindo referências sólidas no passado. Olha para o hoje, ensinando os alunos a compreenderem a si mesmos e a sociedade em que vivem. Olha também para o amanhã, preparando os alunos para os desafios que virão</w:t>
          </w:r>
          <w:r>
            <w:rPr>
              <w:rFonts w:ascii="Arial" w:hAnsi="Arial" w:cs="Arial"/>
            </w:rPr>
            <w:t>.</w:t>
          </w:r>
          <w:r w:rsidRPr="00CF1697">
            <w:rPr>
              <w:rFonts w:ascii="Arial" w:hAnsi="Arial" w:cs="Arial"/>
            </w:rPr>
            <w:t xml:space="preserve"> (MORAN, 2012, p. 15)</w:t>
          </w:r>
        </w:p>
        <w:p w14:paraId="4604CE28" w14:textId="77777777" w:rsidR="001B793D" w:rsidRPr="00CF1697" w:rsidRDefault="001B793D" w:rsidP="001B793D">
          <w:pPr>
            <w:spacing w:line="360" w:lineRule="auto"/>
            <w:jc w:val="both"/>
            <w:rPr>
              <w:rFonts w:ascii="Arial" w:hAnsi="Arial" w:cs="Arial"/>
            </w:rPr>
          </w:pPr>
        </w:p>
        <w:p w14:paraId="41659D49" w14:textId="77777777" w:rsidR="001B793D" w:rsidRPr="00CF1697" w:rsidRDefault="001B793D" w:rsidP="001B793D">
          <w:pPr>
            <w:spacing w:line="360" w:lineRule="auto"/>
            <w:jc w:val="both"/>
            <w:rPr>
              <w:rFonts w:ascii="Arial" w:hAnsi="Arial" w:cs="Arial"/>
              <w:b/>
            </w:rPr>
          </w:pPr>
          <w:r w:rsidRPr="00CF1697">
            <w:rPr>
              <w:rFonts w:ascii="Arial" w:hAnsi="Arial" w:cs="Arial"/>
              <w:b/>
            </w:rPr>
            <w:t>O grupo Focal envolvendo os atores do cenário educacional: docentes e equipe gestora da escola.</w:t>
          </w:r>
        </w:p>
        <w:p w14:paraId="724FE1AB" w14:textId="77777777" w:rsidR="001B793D" w:rsidRPr="00CF1697" w:rsidRDefault="001B793D" w:rsidP="001B793D">
          <w:pPr>
            <w:spacing w:line="360" w:lineRule="auto"/>
            <w:jc w:val="both"/>
            <w:rPr>
              <w:rFonts w:ascii="Arial" w:hAnsi="Arial" w:cs="Arial"/>
            </w:rPr>
          </w:pPr>
        </w:p>
        <w:p w14:paraId="7D914964" w14:textId="77777777" w:rsidR="001B793D" w:rsidRPr="00CF1697" w:rsidRDefault="001B793D" w:rsidP="001B793D">
          <w:pPr>
            <w:spacing w:line="360" w:lineRule="auto"/>
            <w:ind w:firstLine="709"/>
            <w:jc w:val="both"/>
            <w:rPr>
              <w:rFonts w:ascii="Arial" w:hAnsi="Arial" w:cs="Arial"/>
            </w:rPr>
          </w:pPr>
          <w:r w:rsidRPr="00CF1697">
            <w:rPr>
              <w:rFonts w:ascii="Arial" w:hAnsi="Arial" w:cs="Arial"/>
            </w:rPr>
            <w:t>O pesquisador, como agente formador por meio deste produto do Mestrado, a difusão de suas ideias a respeito de uma formação continuada em serviço, possibilitando a inserção na prática pedagógica, a utilização dos recursos tecnológicos, atendendo à demanda dos profissionais da educação que atuam nas escolas de ensino fundamental, torna possível um modelo de formação capaz de provocar reflexões constantes no dia a dia escolar. Isso porque</w:t>
          </w:r>
          <w:r>
            <w:rPr>
              <w:rFonts w:ascii="Arial" w:hAnsi="Arial" w:cs="Arial"/>
            </w:rPr>
            <w:t>:</w:t>
          </w:r>
          <w:r w:rsidRPr="00CF1697">
            <w:rPr>
              <w:rFonts w:ascii="Arial" w:hAnsi="Arial" w:cs="Arial"/>
            </w:rPr>
            <w:t xml:space="preserve"> </w:t>
          </w:r>
        </w:p>
        <w:p w14:paraId="49B96D4D" w14:textId="77777777" w:rsidR="001B793D" w:rsidRPr="00CF1697" w:rsidRDefault="001B793D" w:rsidP="001B793D">
          <w:pPr>
            <w:spacing w:line="360" w:lineRule="auto"/>
            <w:ind w:firstLine="709"/>
            <w:jc w:val="both"/>
          </w:pPr>
        </w:p>
        <w:p w14:paraId="69A2F312" w14:textId="77777777" w:rsidR="001B793D" w:rsidRPr="00CF1697" w:rsidRDefault="001B793D" w:rsidP="001B793D">
          <w:pPr>
            <w:ind w:left="2268"/>
            <w:jc w:val="both"/>
            <w:rPr>
              <w:rFonts w:ascii="Arial" w:hAnsi="Arial" w:cs="Arial"/>
            </w:rPr>
          </w:pPr>
          <w:r w:rsidRPr="00CF1697">
            <w:rPr>
              <w:rFonts w:ascii="Arial" w:hAnsi="Arial" w:cs="Arial"/>
            </w:rPr>
            <w:t xml:space="preserve">[...] o processo de formação continuada permite condições para o professor construir conhecimento sobre as novas tecnologias, entender por que e como integrar estas na sua prática pedagógica e ser capaz de superar entraves administrativos e pedagógicos, possibilitando a transição </w:t>
          </w:r>
          <w:r w:rsidRPr="00CF1697">
            <w:rPr>
              <w:rFonts w:ascii="Arial" w:hAnsi="Arial" w:cs="Arial"/>
            </w:rPr>
            <w:lastRenderedPageBreak/>
            <w:t>de um sistema fragmentado de ensino para uma abordagem integradora voltada para a resolução de problemas específicos do interesse de cada aluno</w:t>
          </w:r>
          <w:r>
            <w:rPr>
              <w:rFonts w:ascii="Arial" w:hAnsi="Arial" w:cs="Arial"/>
            </w:rPr>
            <w:t>.</w:t>
          </w:r>
          <w:r w:rsidRPr="00CF1697">
            <w:rPr>
              <w:rFonts w:ascii="Arial" w:hAnsi="Arial" w:cs="Arial"/>
            </w:rPr>
            <w:t xml:space="preserve"> (MERCADO, 2002, p. 5)</w:t>
          </w:r>
        </w:p>
        <w:p w14:paraId="2B53DA0C" w14:textId="77777777" w:rsidR="001B793D" w:rsidRPr="00CF1697" w:rsidRDefault="001B793D" w:rsidP="001B793D">
          <w:pPr>
            <w:spacing w:line="360" w:lineRule="auto"/>
            <w:ind w:firstLine="709"/>
            <w:jc w:val="both"/>
            <w:rPr>
              <w:rFonts w:ascii="Arial" w:hAnsi="Arial" w:cs="Arial"/>
            </w:rPr>
          </w:pPr>
        </w:p>
        <w:p w14:paraId="4AE0D666" w14:textId="77777777" w:rsidR="001B793D" w:rsidRPr="00CF1697" w:rsidRDefault="001B793D" w:rsidP="001B793D">
          <w:pPr>
            <w:spacing w:line="360" w:lineRule="auto"/>
            <w:ind w:firstLine="709"/>
            <w:jc w:val="both"/>
            <w:rPr>
              <w:rFonts w:ascii="Arial" w:hAnsi="Arial" w:cs="Arial"/>
            </w:rPr>
          </w:pPr>
          <w:r w:rsidRPr="00CF1697">
            <w:rPr>
              <w:rFonts w:ascii="Arial" w:hAnsi="Arial" w:cs="Arial"/>
            </w:rPr>
            <w:t xml:space="preserve">Nesse contexto, as abordagens qualitativas têm dado contribuições relevantes diante dessa abordagem metodológica, devido ao seu poder de aprofundamento para questões que nem sempre podem ser mensuradas numericamente, enriquecendo as discussões relevantes para o contexto escolar. </w:t>
          </w:r>
        </w:p>
        <w:p w14:paraId="2E8DF14E" w14:textId="77777777" w:rsidR="001B793D" w:rsidRPr="00CF1697" w:rsidRDefault="001B793D" w:rsidP="001B793D">
          <w:pPr>
            <w:spacing w:line="360" w:lineRule="auto"/>
            <w:ind w:firstLine="709"/>
            <w:jc w:val="both"/>
            <w:rPr>
              <w:rFonts w:ascii="Arial" w:hAnsi="Arial" w:cs="Arial"/>
            </w:rPr>
          </w:pPr>
          <w:r w:rsidRPr="00CF1697">
            <w:rPr>
              <w:rFonts w:ascii="Arial" w:hAnsi="Arial" w:cs="Arial"/>
            </w:rPr>
            <w:t xml:space="preserve">A equipe de gestão escolar da unidade de ensino pode desempenhar papel relevante na organização dessa formação continuada em serviço, aproveitando os momentos e os espaços escolares, a fim de utilizar a própria prática do docente como objeto de reflexão e de aprimoramento para subsidiar a construção de novos conhecimentos. </w:t>
          </w:r>
        </w:p>
        <w:p w14:paraId="166F068B" w14:textId="77777777" w:rsidR="001B793D" w:rsidRPr="00CF1697" w:rsidRDefault="001B793D" w:rsidP="001B793D">
          <w:pPr>
            <w:spacing w:line="360" w:lineRule="auto"/>
            <w:ind w:firstLine="709"/>
            <w:jc w:val="both"/>
            <w:rPr>
              <w:rFonts w:ascii="Arial" w:hAnsi="Arial" w:cs="Arial"/>
            </w:rPr>
          </w:pPr>
          <w:r w:rsidRPr="00CF1697">
            <w:rPr>
              <w:rFonts w:ascii="Arial" w:hAnsi="Arial" w:cs="Arial"/>
            </w:rPr>
            <w:t>Para Almeida (2002, p. 33), a equipe de gestão escolar tem um papel crucial ao oportunizar “as condições necessárias para o desenvolvimento dos novos modos de educar, em que o conhecer, o fazer e o ser se entrelaçam de forma intensa, estabelecendo as bases da aprendizagem ao longo da vida”. Ainda de acordo com Almeida (2002), a escola é “um organismo vivo que interage com o ambiente social extraindo dele estímulos e energia necessários para desenvolver o trabalho”</w:t>
          </w:r>
          <w:r w:rsidRPr="00CF1697">
            <w:t xml:space="preserve"> </w:t>
          </w:r>
          <w:r w:rsidRPr="00CF1697">
            <w:rPr>
              <w:rFonts w:ascii="Arial" w:hAnsi="Arial" w:cs="Arial"/>
            </w:rPr>
            <w:t>(ALMEIDA, 2002, p.27), englobando não só os professores, mas também a equipe gestora da unidade escolar.</w:t>
          </w:r>
        </w:p>
        <w:p w14:paraId="3C5AC7BB" w14:textId="77777777" w:rsidR="001B793D" w:rsidRPr="00CF1697" w:rsidRDefault="001B793D" w:rsidP="001B793D">
          <w:pPr>
            <w:spacing w:line="360" w:lineRule="auto"/>
            <w:ind w:firstLine="709"/>
            <w:jc w:val="both"/>
            <w:rPr>
              <w:rFonts w:ascii="Arial" w:hAnsi="Arial" w:cs="Arial"/>
            </w:rPr>
          </w:pPr>
          <w:r>
            <w:rPr>
              <w:rFonts w:ascii="Arial" w:hAnsi="Arial" w:cs="Arial"/>
            </w:rPr>
            <w:t>Segundo Gatti, (2005) u</w:t>
          </w:r>
          <w:r w:rsidRPr="00CF1697">
            <w:rPr>
              <w:rFonts w:ascii="Arial" w:hAnsi="Arial" w:cs="Arial"/>
            </w:rPr>
            <w:t>tilizar o “grupo focal como técnica de coleta de dados”</w:t>
          </w:r>
          <w:r>
            <w:rPr>
              <w:rFonts w:ascii="Arial" w:hAnsi="Arial" w:cs="Arial"/>
            </w:rPr>
            <w:t>,</w:t>
          </w:r>
          <w:r w:rsidRPr="00CF1697">
            <w:rPr>
              <w:rFonts w:ascii="Arial" w:hAnsi="Arial" w:cs="Arial"/>
            </w:rPr>
            <w:t xml:space="preserve"> se visa</w:t>
          </w:r>
          <w:r>
            <w:rPr>
              <w:rFonts w:ascii="Arial" w:hAnsi="Arial" w:cs="Arial"/>
            </w:rPr>
            <w:t xml:space="preserve"> em</w:t>
          </w:r>
          <w:r w:rsidRPr="00CF1697">
            <w:rPr>
              <w:rFonts w:ascii="Arial" w:hAnsi="Arial" w:cs="Arial"/>
            </w:rPr>
            <w:t>:</w:t>
          </w:r>
        </w:p>
        <w:p w14:paraId="01AD247C" w14:textId="77777777" w:rsidR="001B793D" w:rsidRPr="00CF1697" w:rsidRDefault="001B793D" w:rsidP="001B793D">
          <w:pPr>
            <w:spacing w:line="360" w:lineRule="auto"/>
            <w:jc w:val="both"/>
            <w:rPr>
              <w:rFonts w:ascii="Arial" w:hAnsi="Arial" w:cs="Arial"/>
            </w:rPr>
          </w:pPr>
        </w:p>
        <w:p w14:paraId="6A5D4A76" w14:textId="77777777" w:rsidR="001B793D" w:rsidRPr="00CF1697" w:rsidRDefault="001B793D" w:rsidP="001B793D">
          <w:pPr>
            <w:ind w:left="2268"/>
            <w:jc w:val="both"/>
            <w:rPr>
              <w:rFonts w:ascii="Arial" w:hAnsi="Arial" w:cs="Arial"/>
            </w:rPr>
          </w:pPr>
          <w:r w:rsidRPr="00CF1697">
            <w:rPr>
              <w:rFonts w:ascii="Arial" w:hAnsi="Arial" w:cs="Arial"/>
            </w:rPr>
            <w:t>[...] entender melhor, por exemplo, as diferenças ou as proximidades existentes entre o que as pessoas dizem e o que fazem de fato, o que permite articulações entre os múltiplos entendimentos e significados revelados pelos participantes</w:t>
          </w:r>
          <w:r>
            <w:rPr>
              <w:rFonts w:ascii="Arial" w:hAnsi="Arial" w:cs="Arial"/>
            </w:rPr>
            <w:t>.</w:t>
          </w:r>
          <w:r w:rsidRPr="00CF1697">
            <w:rPr>
              <w:rFonts w:ascii="Arial" w:hAnsi="Arial" w:cs="Arial"/>
            </w:rPr>
            <w:t xml:space="preserve"> (GATTI, 2005, p. 68)</w:t>
          </w:r>
        </w:p>
        <w:p w14:paraId="17FE9186" w14:textId="77777777" w:rsidR="001B793D" w:rsidRPr="00CF1697" w:rsidRDefault="001B793D" w:rsidP="001B793D">
          <w:pPr>
            <w:spacing w:line="360" w:lineRule="auto"/>
            <w:jc w:val="both"/>
            <w:rPr>
              <w:rFonts w:ascii="Arial" w:hAnsi="Arial" w:cs="Arial"/>
            </w:rPr>
          </w:pPr>
          <w:r w:rsidRPr="00CF1697">
            <w:rPr>
              <w:rFonts w:ascii="Arial" w:hAnsi="Arial" w:cs="Arial"/>
            </w:rPr>
            <w:t xml:space="preserve"> </w:t>
          </w:r>
        </w:p>
        <w:p w14:paraId="1C218771" w14:textId="77777777" w:rsidR="001B793D" w:rsidRPr="00CF1697" w:rsidRDefault="001B793D" w:rsidP="001B793D">
          <w:pPr>
            <w:spacing w:line="360" w:lineRule="auto"/>
            <w:jc w:val="both"/>
            <w:rPr>
              <w:rFonts w:ascii="Arial" w:hAnsi="Arial" w:cs="Arial"/>
            </w:rPr>
          </w:pPr>
          <w:r w:rsidRPr="00CF1697">
            <w:rPr>
              <w:rFonts w:ascii="Arial" w:hAnsi="Arial" w:cs="Arial"/>
            </w:rPr>
            <w:tab/>
            <w:t xml:space="preserve">Para isso, as equipes gestora e docente devem desenvolver mecanismos e espaços para novas discussões, tais como: os constantes questionamentos e reflexões sobre a utilização das TIC no contexto escolar ou durante a prática pedagógica durante a realização do grupo focal, levantando questões quanto ao uso adequado desses recursos tecnológicos e que possa diminuir a resistência em trabalhar pedagogicamente com as tecnologias, aprimorando a efetividade </w:t>
          </w:r>
          <w:r w:rsidRPr="00CF1697">
            <w:rPr>
              <w:rFonts w:ascii="Arial" w:hAnsi="Arial" w:cs="Arial"/>
            </w:rPr>
            <w:lastRenderedPageBreak/>
            <w:t>de sua atuação dentro da escola. Assim, entende-se que a mudança só é possível a partir das ações desenvolvidas pelos profissionais que atuam no universo escolar, provocando mudanças significativas diante das possibilidades de novas práticas em sala de aula e que possam favorecer a aprendizagem e o surgimento de novas formas de transmissão e aquisição do conhecimento.</w:t>
          </w:r>
        </w:p>
        <w:p w14:paraId="4D55B1A6" w14:textId="77777777" w:rsidR="001B793D" w:rsidRPr="00CF1697" w:rsidRDefault="001B793D" w:rsidP="001B793D">
          <w:pPr>
            <w:spacing w:line="360" w:lineRule="auto"/>
            <w:jc w:val="both"/>
            <w:rPr>
              <w:rFonts w:ascii="Arial" w:hAnsi="Arial" w:cs="Arial"/>
            </w:rPr>
          </w:pPr>
          <w:r w:rsidRPr="00CF1697">
            <w:rPr>
              <w:rFonts w:ascii="Arial" w:hAnsi="Arial" w:cs="Arial"/>
            </w:rPr>
            <w:tab/>
            <w:t>Assim sendo, de acordo com Silveira (2015, p. 32), “o acesso às tecnologias permite a diretores, professores e alunos novas proposições metodológicas e uma mudança paradigmática da prática pedagógica”, apoiando-se na técnica do grupo focal que “permite fazer emergir uma multiplicidade de pontos de vista e processos emocionais, pelo próprio contexto de interação criado, permitindo a captação de significados que, com outros meios, poderiam ser difíceis de se manifestar</w:t>
          </w:r>
          <w:r>
            <w:rPr>
              <w:rFonts w:ascii="Arial" w:hAnsi="Arial" w:cs="Arial"/>
            </w:rPr>
            <w:t>”</w:t>
          </w:r>
          <w:r w:rsidRPr="00CF1697">
            <w:rPr>
              <w:rFonts w:ascii="Arial" w:hAnsi="Arial" w:cs="Arial"/>
            </w:rPr>
            <w:t xml:space="preserve"> (GATTI, 2005, p. 9), compreendendo a importância da execução dessa nova tarefa de formação continuada na prática pedagógica e de modo que essa integração contribua com a formação do docente.</w:t>
          </w:r>
        </w:p>
        <w:p w14:paraId="6B8CFE99" w14:textId="77777777" w:rsidR="001B793D" w:rsidRPr="00CF1697" w:rsidRDefault="001B793D" w:rsidP="001B793D">
          <w:pPr>
            <w:spacing w:line="360" w:lineRule="auto"/>
            <w:jc w:val="both"/>
            <w:rPr>
              <w:rFonts w:ascii="Arial" w:hAnsi="Arial" w:cs="Arial"/>
            </w:rPr>
          </w:pPr>
          <w:r w:rsidRPr="00CF1697">
            <w:rPr>
              <w:rFonts w:ascii="Arial" w:hAnsi="Arial" w:cs="Arial"/>
            </w:rPr>
            <w:tab/>
            <w:t>A formação continuada em serviço, por conter uma proposta de integração ativa, oferece possibilidades de contribuir de forma eficiente para a efetivação dos propósitos e a importância da contribuição na formação dos processos educativos na escola perante a inserção das TIC no exercício consciente no cumprimento o magistério. Pois, quando corretamente estruturado, apresenta as principais características positivas de um grupo focal, sendo: a facilidade comparativa de condução, a habilidade de explorar tópicos e a geração de hipóteses, a coleta de dados originados por meio da interação do grupo, a produção de dados altamente validados, custo quase zero, agilidade no fornecimento dos dados e amostra quando comparada aos demais estudos (OLIVEIRA</w:t>
          </w:r>
          <w:r>
            <w:rPr>
              <w:rFonts w:ascii="Arial" w:hAnsi="Arial" w:cs="Arial"/>
            </w:rPr>
            <w:t>;</w:t>
          </w:r>
          <w:r w:rsidRPr="00CF1697">
            <w:rPr>
              <w:rFonts w:ascii="Arial" w:hAnsi="Arial" w:cs="Arial"/>
            </w:rPr>
            <w:t xml:space="preserve"> FREITAS, 1998).</w:t>
          </w:r>
        </w:p>
        <w:p w14:paraId="1B1036DC" w14:textId="77777777" w:rsidR="001B793D" w:rsidRPr="00CF1697" w:rsidRDefault="001B793D" w:rsidP="001B793D">
          <w:pPr>
            <w:spacing w:line="360" w:lineRule="auto"/>
            <w:jc w:val="both"/>
            <w:rPr>
              <w:rFonts w:ascii="Arial" w:hAnsi="Arial" w:cs="Arial"/>
            </w:rPr>
          </w:pPr>
          <w:r w:rsidRPr="00CF1697">
            <w:rPr>
              <w:rFonts w:ascii="Arial" w:hAnsi="Arial" w:cs="Arial"/>
            </w:rPr>
            <w:tab/>
            <w:t xml:space="preserve">Encontra-se aí a importância de uma formação continuada em serviços nos moldes do grupo focal, possibilitando aos profissionais da educação analisar as suas próprias práticas e as práticas dos demais envolvidos no cenário educacional, estabelecendo relações entre práticas e teorias que as fundamentam. Uma formação que provoque reflexões coletivas e disponibilize nas orientações didáticas, explorando conceitos e possibilitando a sua aplicação no seu cotidiano escolar e para além dos muros da escola.  Portanto, o papel da formação continuada é elevar o nível de conhecimento dos profissionais de educação e podem se configurar um caminho estratégico para o rompimento das </w:t>
          </w:r>
          <w:r w:rsidRPr="00CF1697">
            <w:rPr>
              <w:rFonts w:ascii="Arial" w:hAnsi="Arial" w:cs="Arial"/>
            </w:rPr>
            <w:lastRenderedPageBreak/>
            <w:t xml:space="preserve">barreiras para a utilização dos recursos tecnológicos para fins pedagógicos, aproximando-os das tecnologias e atualizando os conhecimentos didáticos a partir da troca de experiências desses profissionais. </w:t>
          </w:r>
        </w:p>
        <w:p w14:paraId="58155263" w14:textId="77777777" w:rsidR="001B793D" w:rsidRPr="00CF1697" w:rsidRDefault="001B793D" w:rsidP="001B793D">
          <w:pPr>
            <w:spacing w:line="360" w:lineRule="auto"/>
            <w:jc w:val="both"/>
            <w:rPr>
              <w:rFonts w:ascii="Arial" w:hAnsi="Arial" w:cs="Arial"/>
            </w:rPr>
          </w:pPr>
        </w:p>
        <w:p w14:paraId="45069035" w14:textId="77777777" w:rsidR="001B793D" w:rsidRPr="00CF1697" w:rsidRDefault="001B793D" w:rsidP="001B793D">
          <w:pPr>
            <w:spacing w:line="360" w:lineRule="auto"/>
            <w:jc w:val="both"/>
            <w:rPr>
              <w:rFonts w:ascii="Arial" w:hAnsi="Arial" w:cs="Arial"/>
              <w:b/>
              <w:bCs/>
            </w:rPr>
          </w:pPr>
          <w:r w:rsidRPr="00CF1697">
            <w:rPr>
              <w:rFonts w:ascii="Arial" w:hAnsi="Arial" w:cs="Arial"/>
              <w:b/>
              <w:bCs/>
            </w:rPr>
            <w:t>Objetivos da Proposta</w:t>
          </w:r>
        </w:p>
        <w:p w14:paraId="27D71ED7" w14:textId="77777777" w:rsidR="001B793D" w:rsidRPr="00CF1697" w:rsidRDefault="001B793D" w:rsidP="001B793D">
          <w:pPr>
            <w:spacing w:line="360" w:lineRule="auto"/>
            <w:jc w:val="both"/>
            <w:rPr>
              <w:rFonts w:ascii="Arial" w:hAnsi="Arial" w:cs="Arial"/>
            </w:rPr>
          </w:pPr>
        </w:p>
        <w:p w14:paraId="02C6F2EE" w14:textId="77777777" w:rsidR="001B793D" w:rsidRPr="00CF1697" w:rsidRDefault="001B793D" w:rsidP="001B793D">
          <w:pPr>
            <w:spacing w:line="360" w:lineRule="auto"/>
            <w:jc w:val="both"/>
            <w:rPr>
              <w:rFonts w:ascii="Arial" w:hAnsi="Arial" w:cs="Arial"/>
            </w:rPr>
          </w:pPr>
          <w:r w:rsidRPr="00CF1697">
            <w:rPr>
              <w:rFonts w:ascii="Arial" w:hAnsi="Arial" w:cs="Arial"/>
            </w:rPr>
            <w:tab/>
            <w:t xml:space="preserve">As relações no ambiente escolar vêm sendo intensificadas pelos avanços tecnológicos móveis, modificando as rotinas de professores e equipe gestora – diretores e coordenadores pedagógicos. Desse modo, para lidar com essa tendência tecnológica dentro do universo educacional, os professores precisam do aperfeiçoamento em serviço, tornando-a uma ferramenta pedagógica útil dentro de sala de aula e para além dos muros escolares. </w:t>
          </w:r>
        </w:p>
        <w:p w14:paraId="25623941" w14:textId="77777777" w:rsidR="001B793D" w:rsidRPr="00CF1697" w:rsidRDefault="001B793D" w:rsidP="001B793D">
          <w:pPr>
            <w:spacing w:line="360" w:lineRule="auto"/>
            <w:jc w:val="both"/>
            <w:rPr>
              <w:rFonts w:ascii="Arial" w:hAnsi="Arial" w:cs="Arial"/>
            </w:rPr>
          </w:pPr>
          <w:r w:rsidRPr="00CF1697">
            <w:rPr>
              <w:rFonts w:ascii="Arial" w:hAnsi="Arial" w:cs="Arial"/>
            </w:rPr>
            <w:tab/>
            <w:t>A contribuição da presente pesquisa é originada dos encontros do grupo focal ocorridos no formato online, sendo uma modalidade de abordagem qualitativa e potencializada a sua difusão pelas novas tecnologias, assim, favorecendo a sua utilização no meio virtual, visando:</w:t>
          </w:r>
        </w:p>
        <w:p w14:paraId="443B2D36" w14:textId="77777777" w:rsidR="001B793D" w:rsidRPr="00CF1697" w:rsidRDefault="001B793D" w:rsidP="001B793D">
          <w:pPr>
            <w:numPr>
              <w:ilvl w:val="0"/>
              <w:numId w:val="1"/>
            </w:numPr>
            <w:spacing w:line="360" w:lineRule="auto"/>
            <w:jc w:val="both"/>
            <w:rPr>
              <w:rFonts w:ascii="Arial" w:hAnsi="Arial" w:cs="Arial"/>
            </w:rPr>
          </w:pPr>
          <w:r w:rsidRPr="00CF1697">
            <w:rPr>
              <w:rFonts w:ascii="Arial" w:hAnsi="Arial" w:cs="Arial"/>
            </w:rPr>
            <w:t>Promover discussões sobre os avanços tecnológicos na sociedade;</w:t>
          </w:r>
        </w:p>
        <w:p w14:paraId="2D423CBF" w14:textId="77777777" w:rsidR="001B793D" w:rsidRPr="00CF1697" w:rsidRDefault="001B793D" w:rsidP="001B793D">
          <w:pPr>
            <w:numPr>
              <w:ilvl w:val="0"/>
              <w:numId w:val="1"/>
            </w:numPr>
            <w:spacing w:line="360" w:lineRule="auto"/>
            <w:jc w:val="both"/>
            <w:rPr>
              <w:rFonts w:ascii="Arial" w:hAnsi="Arial" w:cs="Arial"/>
            </w:rPr>
          </w:pPr>
          <w:r w:rsidRPr="00CF1697">
            <w:rPr>
              <w:rFonts w:ascii="Arial" w:hAnsi="Arial" w:cs="Arial"/>
            </w:rPr>
            <w:t>Explorar a viabilidade da inclusão digital no contexto escolar;</w:t>
          </w:r>
        </w:p>
        <w:p w14:paraId="612133D7" w14:textId="77777777" w:rsidR="001B793D" w:rsidRPr="00CF1697" w:rsidRDefault="001B793D" w:rsidP="001B793D">
          <w:pPr>
            <w:numPr>
              <w:ilvl w:val="0"/>
              <w:numId w:val="1"/>
            </w:numPr>
            <w:spacing w:line="360" w:lineRule="auto"/>
            <w:jc w:val="both"/>
            <w:rPr>
              <w:rFonts w:ascii="Arial" w:hAnsi="Arial" w:cs="Arial"/>
            </w:rPr>
          </w:pPr>
          <w:r w:rsidRPr="00CF1697">
            <w:rPr>
              <w:rFonts w:ascii="Arial" w:hAnsi="Arial" w:cs="Arial"/>
            </w:rPr>
            <w:t>Compreender conceitos e concepções que envolvam tecnologia e cotidiano escolar;</w:t>
          </w:r>
        </w:p>
        <w:p w14:paraId="51CEB1BF" w14:textId="77777777" w:rsidR="001B793D" w:rsidRPr="00CF1697" w:rsidRDefault="001B793D" w:rsidP="001B793D">
          <w:pPr>
            <w:numPr>
              <w:ilvl w:val="0"/>
              <w:numId w:val="1"/>
            </w:numPr>
            <w:spacing w:line="360" w:lineRule="auto"/>
            <w:jc w:val="both"/>
            <w:rPr>
              <w:rFonts w:ascii="Arial" w:hAnsi="Arial" w:cs="Arial"/>
            </w:rPr>
          </w:pPr>
          <w:r w:rsidRPr="00CF1697">
            <w:rPr>
              <w:rFonts w:ascii="Arial" w:hAnsi="Arial" w:cs="Arial"/>
            </w:rPr>
            <w:t xml:space="preserve">Refletir sobre o uso do </w:t>
          </w:r>
          <w:r w:rsidRPr="00CF1697">
            <w:rPr>
              <w:rFonts w:ascii="Arial" w:hAnsi="Arial" w:cs="Arial"/>
              <w:i/>
              <w:iCs/>
            </w:rPr>
            <w:t xml:space="preserve">smartphone </w:t>
          </w:r>
          <w:r w:rsidRPr="00CF1697">
            <w:rPr>
              <w:rFonts w:ascii="Arial" w:hAnsi="Arial" w:cs="Arial"/>
            </w:rPr>
            <w:t>na escola;</w:t>
          </w:r>
        </w:p>
        <w:p w14:paraId="0185C2C8" w14:textId="77777777" w:rsidR="001B793D" w:rsidRPr="00CF1697" w:rsidRDefault="001B793D" w:rsidP="001B793D">
          <w:pPr>
            <w:numPr>
              <w:ilvl w:val="0"/>
              <w:numId w:val="1"/>
            </w:numPr>
            <w:spacing w:line="360" w:lineRule="auto"/>
            <w:jc w:val="both"/>
            <w:rPr>
              <w:rFonts w:ascii="Arial" w:hAnsi="Arial" w:cs="Arial"/>
            </w:rPr>
          </w:pPr>
          <w:r w:rsidRPr="00CF1697">
            <w:rPr>
              <w:rFonts w:ascii="Arial" w:hAnsi="Arial" w:cs="Arial"/>
            </w:rPr>
            <w:t xml:space="preserve">Utilizar pedagogicamente o </w:t>
          </w:r>
          <w:r w:rsidRPr="00CF1697">
            <w:rPr>
              <w:rFonts w:ascii="Arial" w:hAnsi="Arial" w:cs="Arial"/>
              <w:i/>
              <w:iCs/>
            </w:rPr>
            <w:t xml:space="preserve">smartphone </w:t>
          </w:r>
          <w:r w:rsidRPr="00CF1697">
            <w:rPr>
              <w:rFonts w:ascii="Arial" w:hAnsi="Arial" w:cs="Arial"/>
            </w:rPr>
            <w:t>em sala de aula;</w:t>
          </w:r>
        </w:p>
        <w:p w14:paraId="038E36B2" w14:textId="77777777" w:rsidR="001B793D" w:rsidRPr="00CF1697" w:rsidRDefault="001B793D" w:rsidP="001B793D">
          <w:pPr>
            <w:numPr>
              <w:ilvl w:val="0"/>
              <w:numId w:val="1"/>
            </w:numPr>
            <w:spacing w:line="360" w:lineRule="auto"/>
            <w:jc w:val="both"/>
            <w:rPr>
              <w:rFonts w:ascii="Arial" w:hAnsi="Arial" w:cs="Arial"/>
            </w:rPr>
          </w:pPr>
          <w:r w:rsidRPr="00CF1697">
            <w:rPr>
              <w:rFonts w:ascii="Arial" w:hAnsi="Arial" w:cs="Arial"/>
            </w:rPr>
            <w:t>Conhecer os aplicativos pedagógicos na contemporaneidade.</w:t>
          </w:r>
        </w:p>
        <w:p w14:paraId="01D4FB73" w14:textId="77777777" w:rsidR="001B793D" w:rsidRPr="00CF1697" w:rsidRDefault="001B793D" w:rsidP="001B793D">
          <w:pPr>
            <w:spacing w:line="360" w:lineRule="auto"/>
            <w:jc w:val="both"/>
            <w:rPr>
              <w:rFonts w:ascii="Arial" w:hAnsi="Arial" w:cs="Arial"/>
            </w:rPr>
          </w:pPr>
        </w:p>
        <w:p w14:paraId="62BF0CE7" w14:textId="77777777" w:rsidR="001B793D" w:rsidRPr="00CF1697" w:rsidRDefault="001B793D" w:rsidP="001B793D">
          <w:pPr>
            <w:spacing w:line="360" w:lineRule="auto"/>
            <w:jc w:val="both"/>
            <w:rPr>
              <w:rFonts w:ascii="Arial" w:hAnsi="Arial" w:cs="Arial"/>
              <w:b/>
              <w:bCs/>
            </w:rPr>
          </w:pPr>
          <w:r w:rsidRPr="00CF1697">
            <w:rPr>
              <w:rFonts w:ascii="Arial" w:hAnsi="Arial" w:cs="Arial"/>
              <w:b/>
              <w:bCs/>
            </w:rPr>
            <w:t>Desenvolvimento</w:t>
          </w:r>
        </w:p>
        <w:p w14:paraId="565ED53C" w14:textId="77777777" w:rsidR="001B793D" w:rsidRPr="00CF1697" w:rsidRDefault="001B793D" w:rsidP="001B793D">
          <w:pPr>
            <w:spacing w:line="360" w:lineRule="auto"/>
            <w:jc w:val="both"/>
            <w:rPr>
              <w:rFonts w:ascii="Arial" w:hAnsi="Arial" w:cs="Arial"/>
              <w:b/>
              <w:bCs/>
            </w:rPr>
          </w:pPr>
        </w:p>
        <w:p w14:paraId="0F27399D" w14:textId="77777777" w:rsidR="001B793D" w:rsidRPr="00CF1697" w:rsidRDefault="001B793D" w:rsidP="001B793D">
          <w:pPr>
            <w:spacing w:line="360" w:lineRule="auto"/>
            <w:jc w:val="both"/>
            <w:rPr>
              <w:rFonts w:ascii="Arial" w:hAnsi="Arial" w:cs="Arial"/>
            </w:rPr>
          </w:pPr>
          <w:r w:rsidRPr="00CF1697">
            <w:rPr>
              <w:rFonts w:ascii="Arial" w:hAnsi="Arial" w:cs="Arial"/>
            </w:rPr>
            <w:tab/>
            <w:t xml:space="preserve">Apoia-se no desenvolvimento de entrevistas grupais, sendo possível a utilização da técnica na formação continuada em serviço de professores, porém mais do que meras entrevistas, considera-se a profundidade da análise conjunta da das respostas individuais de cada membro do grupo, permitindo discussões e manifestações, trazendo à tona uma gama de dados produzidos a partir da interação do grupo. Esses dados são fundamentais para dar respostas às </w:t>
          </w:r>
          <w:r w:rsidRPr="00CF1697">
            <w:rPr>
              <w:rFonts w:ascii="Arial" w:hAnsi="Arial" w:cs="Arial"/>
            </w:rPr>
            <w:lastRenderedPageBreak/>
            <w:t xml:space="preserve">indagações ao tema, revelando questões chaves de consenso e dissenso entre os participantes. </w:t>
          </w:r>
        </w:p>
        <w:p w14:paraId="6ED9F534" w14:textId="77777777" w:rsidR="001B793D" w:rsidRPr="00CF1697" w:rsidRDefault="001B793D" w:rsidP="001B793D">
          <w:pPr>
            <w:spacing w:line="360" w:lineRule="auto"/>
            <w:jc w:val="both"/>
            <w:rPr>
              <w:rFonts w:ascii="Arial" w:hAnsi="Arial" w:cs="Arial"/>
            </w:rPr>
          </w:pPr>
          <w:r w:rsidRPr="00CF1697">
            <w:rPr>
              <w:rFonts w:ascii="Arial" w:hAnsi="Arial" w:cs="Arial"/>
            </w:rPr>
            <w:tab/>
            <w:t xml:space="preserve">Em função desses levantamentos, a técnica associada à formação continuada em serviço tem a pessoa responsável, como facilitar à interação e condução da formação e acompanhamento dos encontros do grupo, presenciais e não presenciais, visando o levantamento de dados relevantes para a importância da inserção do </w:t>
          </w:r>
          <w:r w:rsidRPr="00CF1697">
            <w:rPr>
              <w:rFonts w:ascii="Arial" w:hAnsi="Arial" w:cs="Arial"/>
              <w:i/>
              <w:iCs/>
            </w:rPr>
            <w:t xml:space="preserve">smartphone </w:t>
          </w:r>
          <w:r w:rsidRPr="00CF1697">
            <w:rPr>
              <w:rFonts w:ascii="Arial" w:hAnsi="Arial" w:cs="Arial"/>
            </w:rPr>
            <w:t>como recurso pedagógico na aprendizagem de alunos no ensino fundamental em matemática.</w:t>
          </w:r>
        </w:p>
        <w:p w14:paraId="3AA0BC6F" w14:textId="77777777" w:rsidR="001B793D" w:rsidRPr="00CF1697" w:rsidRDefault="001B793D" w:rsidP="001B793D">
          <w:pPr>
            <w:spacing w:line="360" w:lineRule="auto"/>
            <w:ind w:firstLine="709"/>
            <w:jc w:val="both"/>
            <w:rPr>
              <w:rFonts w:ascii="Arial" w:hAnsi="Arial" w:cs="Arial"/>
            </w:rPr>
          </w:pPr>
          <w:r w:rsidRPr="00CF1697">
            <w:rPr>
              <w:rFonts w:ascii="Arial" w:hAnsi="Arial" w:cs="Arial"/>
            </w:rPr>
            <w:t xml:space="preserve">Os encontros presenciais ocorrerão na unidade de ensino para as discussões coletivas sobre o tema abordado, e não presenciais ocorrerão por meio do aplicativo </w:t>
          </w:r>
          <w:r w:rsidRPr="00CF1697">
            <w:rPr>
              <w:rFonts w:ascii="Arial" w:hAnsi="Arial" w:cs="Arial"/>
              <w:i/>
              <w:iCs/>
            </w:rPr>
            <w:t>Zoom</w:t>
          </w:r>
          <w:r w:rsidRPr="00CF1697">
            <w:rPr>
              <w:rFonts w:ascii="Arial" w:hAnsi="Arial" w:cs="Arial"/>
            </w:rPr>
            <w:t xml:space="preserve">, que potencializa o processo de aprendizagem dos alunos utilizando o recurso para aulas virtuais e híbridas, tarefas administrativas e reuniões por meio de teleconferências (ZOOM, 2020), promovendo a interação dos participantes do grupo focal e permite a gravação de áudio e vídeo, facilitando a transcrição das falas dos participantes e a captura de sensações e emoções. </w:t>
          </w:r>
        </w:p>
        <w:p w14:paraId="4369C192" w14:textId="77777777" w:rsidR="001B793D" w:rsidRPr="00CF1697" w:rsidRDefault="001B793D" w:rsidP="001B793D">
          <w:pPr>
            <w:spacing w:line="360" w:lineRule="auto"/>
            <w:jc w:val="both"/>
            <w:rPr>
              <w:rFonts w:ascii="Arial" w:hAnsi="Arial" w:cs="Arial"/>
            </w:rPr>
          </w:pPr>
          <w:r w:rsidRPr="00CF1697">
            <w:rPr>
              <w:rFonts w:ascii="Arial" w:hAnsi="Arial" w:cs="Arial"/>
            </w:rPr>
            <w:tab/>
            <w:t xml:space="preserve">Para tanto, cria-se o grupo focal virtual por intermédio do aplicativo </w:t>
          </w:r>
          <w:proofErr w:type="spellStart"/>
          <w:r w:rsidRPr="00CF1697">
            <w:rPr>
              <w:rFonts w:ascii="Arial" w:hAnsi="Arial" w:cs="Arial"/>
              <w:i/>
              <w:iCs/>
            </w:rPr>
            <w:t>Whatsapp</w:t>
          </w:r>
          <w:proofErr w:type="spellEnd"/>
          <w:r w:rsidRPr="00CF1697">
            <w:rPr>
              <w:rFonts w:ascii="Arial" w:hAnsi="Arial" w:cs="Arial"/>
              <w:i/>
              <w:iCs/>
            </w:rPr>
            <w:t xml:space="preserve">, </w:t>
          </w:r>
          <w:r w:rsidRPr="00CF1697">
            <w:rPr>
              <w:rFonts w:ascii="Arial" w:hAnsi="Arial" w:cs="Arial"/>
            </w:rPr>
            <w:t xml:space="preserve">destinado à troca de conhecimento à distância e o encaminhamento dos links para a realização dos encontros virtuais por meio da plataforma </w:t>
          </w:r>
          <w:r w:rsidRPr="00CF1697">
            <w:rPr>
              <w:rFonts w:ascii="Arial" w:hAnsi="Arial" w:cs="Arial"/>
              <w:i/>
              <w:iCs/>
            </w:rPr>
            <w:t xml:space="preserve">Zoom, </w:t>
          </w:r>
          <w:r w:rsidRPr="00CF1697">
            <w:rPr>
              <w:rFonts w:ascii="Arial" w:hAnsi="Arial" w:cs="Arial"/>
            </w:rPr>
            <w:t>“permitindo maior arranjo para as anotações e as gravações em áudio e vídeo” (GATTI, 2005, p. 24).</w:t>
          </w:r>
        </w:p>
        <w:p w14:paraId="4B33D04F" w14:textId="77777777" w:rsidR="001B793D" w:rsidRPr="00CF1697" w:rsidRDefault="001B793D" w:rsidP="001B793D">
          <w:pPr>
            <w:spacing w:line="360" w:lineRule="auto"/>
            <w:jc w:val="both"/>
            <w:rPr>
              <w:rFonts w:ascii="Arial" w:hAnsi="Arial" w:cs="Arial"/>
            </w:rPr>
          </w:pPr>
          <w:r w:rsidRPr="00CF1697">
            <w:rPr>
              <w:rFonts w:ascii="Arial" w:hAnsi="Arial" w:cs="Arial"/>
            </w:rPr>
            <w:tab/>
            <w:t xml:space="preserve">Nesse sentido, para a organização da formação sobre o </w:t>
          </w:r>
          <w:r w:rsidRPr="00CF1697">
            <w:rPr>
              <w:rFonts w:ascii="Arial" w:hAnsi="Arial" w:cs="Arial"/>
              <w:i/>
              <w:iCs/>
            </w:rPr>
            <w:t xml:space="preserve">smartphone </w:t>
          </w:r>
          <w:r w:rsidRPr="00CF1697">
            <w:rPr>
              <w:rFonts w:ascii="Arial" w:hAnsi="Arial" w:cs="Arial"/>
            </w:rPr>
            <w:t>como recurso pedagógico, leva-se em conta a composição do grupo a partir da definição de critérios de homogeneidade e heterogeneidade, com relação a idade, sexo, entre outros pontos importantes para a composição do grupo (GATTI, 2005), podendo considerar o escopo da discussão sobre o tema, conforme (MORGAN, 1996):</w:t>
          </w:r>
        </w:p>
        <w:p w14:paraId="1DCB5179" w14:textId="77777777" w:rsidR="001B793D" w:rsidRPr="00CF1697" w:rsidRDefault="001B793D" w:rsidP="001B793D">
          <w:pPr>
            <w:numPr>
              <w:ilvl w:val="0"/>
              <w:numId w:val="3"/>
            </w:numPr>
            <w:spacing w:line="360" w:lineRule="auto"/>
            <w:jc w:val="both"/>
            <w:rPr>
              <w:rFonts w:ascii="Arial" w:hAnsi="Arial" w:cs="Arial"/>
            </w:rPr>
          </w:pPr>
          <w:r w:rsidRPr="00CF1697">
            <w:rPr>
              <w:rFonts w:ascii="Arial" w:hAnsi="Arial" w:cs="Arial"/>
            </w:rPr>
            <w:t>Definição dos objetivos e das regras;</w:t>
          </w:r>
        </w:p>
        <w:p w14:paraId="1C016294" w14:textId="77777777" w:rsidR="001B793D" w:rsidRPr="00CF1697" w:rsidRDefault="001B793D" w:rsidP="001B793D">
          <w:pPr>
            <w:numPr>
              <w:ilvl w:val="0"/>
              <w:numId w:val="3"/>
            </w:numPr>
            <w:spacing w:line="360" w:lineRule="auto"/>
            <w:jc w:val="both"/>
            <w:rPr>
              <w:rFonts w:ascii="Arial" w:hAnsi="Arial" w:cs="Arial"/>
            </w:rPr>
          </w:pPr>
          <w:r w:rsidRPr="00CF1697">
            <w:rPr>
              <w:rFonts w:ascii="Arial" w:hAnsi="Arial" w:cs="Arial"/>
            </w:rPr>
            <w:t>Estimular a participação;</w:t>
          </w:r>
        </w:p>
        <w:p w14:paraId="7C2F9683" w14:textId="77777777" w:rsidR="001B793D" w:rsidRPr="00CF1697" w:rsidRDefault="001B793D" w:rsidP="001B793D">
          <w:pPr>
            <w:numPr>
              <w:ilvl w:val="0"/>
              <w:numId w:val="3"/>
            </w:numPr>
            <w:spacing w:line="360" w:lineRule="auto"/>
            <w:jc w:val="both"/>
            <w:rPr>
              <w:rFonts w:ascii="Arial" w:hAnsi="Arial" w:cs="Arial"/>
            </w:rPr>
          </w:pPr>
          <w:r w:rsidRPr="00CF1697">
            <w:rPr>
              <w:rFonts w:ascii="Arial" w:hAnsi="Arial" w:cs="Arial"/>
            </w:rPr>
            <w:t>Organizar um contexto de aprendizagem significativa;</w:t>
          </w:r>
        </w:p>
        <w:p w14:paraId="48AE1C1F" w14:textId="77777777" w:rsidR="001B793D" w:rsidRPr="00CF1697" w:rsidRDefault="001B793D" w:rsidP="001B793D">
          <w:pPr>
            <w:numPr>
              <w:ilvl w:val="0"/>
              <w:numId w:val="3"/>
            </w:numPr>
            <w:spacing w:line="360" w:lineRule="auto"/>
            <w:jc w:val="both"/>
            <w:rPr>
              <w:rFonts w:ascii="Arial" w:hAnsi="Arial" w:cs="Arial"/>
            </w:rPr>
          </w:pPr>
          <w:r w:rsidRPr="00CF1697">
            <w:rPr>
              <w:rFonts w:ascii="Arial" w:hAnsi="Arial" w:cs="Arial"/>
            </w:rPr>
            <w:t>Induzir o feedback das discussões;</w:t>
          </w:r>
        </w:p>
        <w:p w14:paraId="5A79A6E7" w14:textId="77777777" w:rsidR="001B793D" w:rsidRPr="00CF1697" w:rsidRDefault="001B793D" w:rsidP="001B793D">
          <w:pPr>
            <w:numPr>
              <w:ilvl w:val="0"/>
              <w:numId w:val="3"/>
            </w:numPr>
            <w:spacing w:line="360" w:lineRule="auto"/>
            <w:jc w:val="both"/>
            <w:rPr>
              <w:rFonts w:ascii="Arial" w:hAnsi="Arial" w:cs="Arial"/>
            </w:rPr>
          </w:pPr>
          <w:r w:rsidRPr="00CF1697">
            <w:rPr>
              <w:rFonts w:ascii="Arial" w:hAnsi="Arial" w:cs="Arial"/>
            </w:rPr>
            <w:t>Motivar a colaboração de todos;</w:t>
          </w:r>
        </w:p>
        <w:p w14:paraId="0804DD5D" w14:textId="77777777" w:rsidR="001B793D" w:rsidRPr="00CF1697" w:rsidRDefault="001B793D" w:rsidP="001B793D">
          <w:pPr>
            <w:spacing w:line="360" w:lineRule="auto"/>
            <w:ind w:firstLine="709"/>
            <w:jc w:val="both"/>
            <w:rPr>
              <w:rFonts w:ascii="Arial" w:hAnsi="Arial" w:cs="Arial"/>
            </w:rPr>
          </w:pPr>
          <w:r w:rsidRPr="00CF1697">
            <w:rPr>
              <w:rFonts w:ascii="Arial" w:hAnsi="Arial" w:cs="Arial"/>
            </w:rPr>
            <w:t xml:space="preserve">No grupo virtual criado por meio do aplicativo </w:t>
          </w:r>
          <w:proofErr w:type="spellStart"/>
          <w:r w:rsidRPr="00CF1697">
            <w:rPr>
              <w:rFonts w:ascii="Arial" w:hAnsi="Arial" w:cs="Arial"/>
              <w:i/>
              <w:iCs/>
            </w:rPr>
            <w:t>Whatsapp</w:t>
          </w:r>
          <w:proofErr w:type="spellEnd"/>
          <w:r w:rsidRPr="00CF1697">
            <w:rPr>
              <w:rFonts w:ascii="Arial" w:hAnsi="Arial" w:cs="Arial"/>
            </w:rPr>
            <w:t xml:space="preserve">, não oferece custos para sua utilização e implementação, proporcionando vantagens como </w:t>
          </w:r>
          <w:r w:rsidRPr="00CF1697">
            <w:rPr>
              <w:rFonts w:ascii="Arial" w:hAnsi="Arial" w:cs="Arial"/>
            </w:rPr>
            <w:lastRenderedPageBreak/>
            <w:t>flexibilização do tempo, comunicação síncrona e assíncrona, e o compartilhamento de arquivos digitais. As bases da educação a distância, como citada pela LDB (BRASIL, 1996), pode ser uma facilitadora no processo de formação continuada em serviço de professores. Além de viabilizar o acesso, a educação a distância promove a adoção de novos paradigmas educacionais com o rompimento de barreiras de espaço e tempo, contribuindo para a integração dos sujeitos atuante no grupo, trocando experiências e a construção colaborativa do conhecimento por meio dos recursos tecnológicos e das interfaces digitais presentes em ambientes virtuais.</w:t>
          </w:r>
        </w:p>
        <w:p w14:paraId="3DACEC69" w14:textId="77777777" w:rsidR="001B793D" w:rsidRPr="00CF1697" w:rsidRDefault="001B793D" w:rsidP="001B793D">
          <w:pPr>
            <w:spacing w:line="360" w:lineRule="auto"/>
            <w:ind w:firstLine="709"/>
            <w:jc w:val="both"/>
            <w:rPr>
              <w:rFonts w:ascii="Arial" w:hAnsi="Arial" w:cs="Arial"/>
            </w:rPr>
          </w:pPr>
          <w:r w:rsidRPr="00CF1697">
            <w:rPr>
              <w:rFonts w:ascii="Arial" w:hAnsi="Arial" w:cs="Arial"/>
            </w:rPr>
            <w:t>Assim, o projeto de formação continuada em serviço compreenderá ementa, objetivo geral, objetivos específicos, público-alvo, número de participantes, conteúdo programático, métodos/técnicas/recursos e produto. Para a formação de um novo grupo focal, essa estrutura servirá para a definição de temas a serem abordados a partir de uma definição coletiva dos atores envolvidos no cenário educacional, potencializando o compartilhamento de saberes para uma construção colaborativa e tornando os docentes atores ativos em sua própria formação e de seus pares. Essa abordagem visa a discutição de tópicos específicos e relevantes para o desempenho profissional (ALMEIDA, 2010).</w:t>
          </w:r>
        </w:p>
        <w:p w14:paraId="2DF657C1" w14:textId="77777777" w:rsidR="001B793D" w:rsidRPr="00CF1697" w:rsidRDefault="001B793D" w:rsidP="001B793D">
          <w:pPr>
            <w:spacing w:line="360" w:lineRule="auto"/>
            <w:ind w:firstLine="709"/>
            <w:jc w:val="both"/>
            <w:rPr>
              <w:rFonts w:ascii="Arial" w:hAnsi="Arial" w:cs="Arial"/>
            </w:rPr>
          </w:pPr>
          <w:r w:rsidRPr="00CF1697">
            <w:rPr>
              <w:rFonts w:ascii="Arial" w:hAnsi="Arial" w:cs="Arial"/>
            </w:rPr>
            <w:t xml:space="preserve">A experiência do grupo focal </w:t>
          </w:r>
          <w:r w:rsidRPr="00CF1697">
            <w:rPr>
              <w:rFonts w:ascii="Arial" w:hAnsi="Arial" w:cs="Arial"/>
              <w:i/>
              <w:iCs/>
            </w:rPr>
            <w:t>online</w:t>
          </w:r>
          <w:r w:rsidRPr="00CF1697">
            <w:rPr>
              <w:rFonts w:ascii="Arial" w:hAnsi="Arial" w:cs="Arial"/>
            </w:rPr>
            <w:t xml:space="preserve"> da pesquisa servirá de base também para a elaboração desta proposta, proporcionando o detalhamento do desenvolvimento das ações, possibilitando a elaboração dessa estratégia para a condução das formações continuada em serviço e explorando os aspectos metodológicos da experiência vivenciada.</w:t>
          </w:r>
        </w:p>
        <w:p w14:paraId="5E915842" w14:textId="77777777" w:rsidR="001B793D" w:rsidRPr="00CF1697" w:rsidRDefault="001B793D" w:rsidP="001B793D">
          <w:pPr>
            <w:rPr>
              <w:rFonts w:ascii="Arial" w:hAnsi="Arial" w:cs="Arial"/>
              <w:b/>
            </w:rPr>
          </w:pPr>
        </w:p>
        <w:p w14:paraId="08F3D151" w14:textId="77777777" w:rsidR="001B793D" w:rsidRDefault="001B793D" w:rsidP="001B793D">
          <w:pPr>
            <w:rPr>
              <w:rFonts w:ascii="Arial" w:hAnsi="Arial" w:cs="Arial"/>
              <w:b/>
            </w:rPr>
          </w:pPr>
          <w:r w:rsidRPr="00CF1697">
            <w:rPr>
              <w:rFonts w:ascii="Arial" w:hAnsi="Arial" w:cs="Arial"/>
              <w:b/>
            </w:rPr>
            <w:t xml:space="preserve">Detalhamento do desenvolvimento </w:t>
          </w:r>
          <w:r>
            <w:rPr>
              <w:rFonts w:ascii="Arial" w:hAnsi="Arial" w:cs="Arial"/>
              <w:b/>
            </w:rPr>
            <w:t>–</w:t>
          </w:r>
          <w:r w:rsidRPr="00CF1697">
            <w:rPr>
              <w:rFonts w:ascii="Arial" w:hAnsi="Arial" w:cs="Arial"/>
              <w:b/>
            </w:rPr>
            <w:t xml:space="preserve"> </w:t>
          </w:r>
          <w:r>
            <w:rPr>
              <w:rFonts w:ascii="Arial" w:hAnsi="Arial" w:cs="Arial"/>
              <w:b/>
            </w:rPr>
            <w:t>A</w:t>
          </w:r>
          <w:r w:rsidRPr="00CF1697">
            <w:rPr>
              <w:rFonts w:ascii="Arial" w:hAnsi="Arial" w:cs="Arial"/>
              <w:b/>
            </w:rPr>
            <w:t>ções</w:t>
          </w:r>
        </w:p>
        <w:p w14:paraId="0CB1D523" w14:textId="77777777" w:rsidR="001B793D" w:rsidRPr="00CF1697" w:rsidRDefault="001B793D" w:rsidP="001B793D">
          <w:pPr>
            <w:rPr>
              <w:rFonts w:ascii="Arial" w:hAnsi="Arial" w:cs="Arial"/>
              <w:b/>
            </w:rPr>
          </w:pPr>
        </w:p>
        <w:p w14:paraId="1D4A68D9" w14:textId="77777777" w:rsidR="001B793D" w:rsidRPr="00B47793" w:rsidRDefault="001B793D" w:rsidP="001B793D">
          <w:pPr>
            <w:ind w:firstLine="709"/>
            <w:rPr>
              <w:rFonts w:ascii="Arial" w:hAnsi="Arial" w:cs="Arial"/>
              <w:bCs/>
              <w:i/>
              <w:iCs/>
              <w:u w:val="single"/>
            </w:rPr>
          </w:pPr>
          <w:r w:rsidRPr="00B47793">
            <w:rPr>
              <w:rFonts w:ascii="Arial" w:hAnsi="Arial" w:cs="Arial"/>
              <w:bCs/>
              <w:i/>
              <w:iCs/>
              <w:u w:val="single"/>
            </w:rPr>
            <w:t>Definição do escopo (o que se quer explorar no grupo):</w:t>
          </w:r>
        </w:p>
        <w:p w14:paraId="4AA50B19" w14:textId="77777777" w:rsidR="001B793D" w:rsidRPr="00CF1697" w:rsidRDefault="001B793D" w:rsidP="001B793D">
          <w:pPr>
            <w:spacing w:line="360" w:lineRule="auto"/>
            <w:ind w:firstLine="709"/>
            <w:jc w:val="both"/>
            <w:rPr>
              <w:rFonts w:ascii="Arial" w:hAnsi="Arial" w:cs="Arial"/>
            </w:rPr>
          </w:pPr>
          <w:r w:rsidRPr="00CF1697">
            <w:rPr>
              <w:rFonts w:ascii="Arial" w:hAnsi="Arial" w:cs="Arial"/>
            </w:rPr>
            <w:t xml:space="preserve">A contemporaneidade e a formação de Professores; Dispositivos Móveis: Ressignificando as práticas de ensinar e aprender. A construção da Rede de Sentidos – Entrelaçar com o lugar de vivência. Comunicação e a Internet na Educação. Os desafios das Tecnologias da Informação e Comunicação na Educação. Práticas docentes sobre avaliação no Ensino Fundamental:  Reflexão e construção sobre novos espaços de produção científica sobre as práticas </w:t>
          </w:r>
          <w:r w:rsidRPr="00CF1697">
            <w:rPr>
              <w:rFonts w:ascii="Arial" w:hAnsi="Arial" w:cs="Arial"/>
            </w:rPr>
            <w:lastRenderedPageBreak/>
            <w:t>avaliativas, materiais lúdicos, didáticos e pedagógicos desenvolvidos no ensino fundamental.</w:t>
          </w:r>
        </w:p>
        <w:p w14:paraId="38A795C0" w14:textId="77777777" w:rsidR="001B793D" w:rsidRDefault="001B793D" w:rsidP="001B793D">
          <w:pPr>
            <w:spacing w:line="360" w:lineRule="auto"/>
            <w:jc w:val="both"/>
            <w:rPr>
              <w:rFonts w:ascii="Arial" w:hAnsi="Arial" w:cs="Arial"/>
            </w:rPr>
          </w:pPr>
        </w:p>
        <w:p w14:paraId="1028AE29" w14:textId="77777777" w:rsidR="001B793D" w:rsidRPr="00CF1697" w:rsidRDefault="001B793D" w:rsidP="001B793D">
          <w:pPr>
            <w:spacing w:line="360" w:lineRule="auto"/>
            <w:jc w:val="both"/>
            <w:rPr>
              <w:rFonts w:ascii="Arial" w:hAnsi="Arial" w:cs="Arial"/>
            </w:rPr>
          </w:pPr>
        </w:p>
        <w:p w14:paraId="03AE1258" w14:textId="77777777" w:rsidR="001B793D" w:rsidRPr="00B47793" w:rsidRDefault="001B793D" w:rsidP="001B793D">
          <w:pPr>
            <w:ind w:firstLine="709"/>
            <w:rPr>
              <w:rFonts w:ascii="Arial" w:hAnsi="Arial" w:cs="Arial"/>
              <w:bCs/>
              <w:i/>
              <w:iCs/>
              <w:u w:val="single"/>
            </w:rPr>
          </w:pPr>
          <w:r w:rsidRPr="00B47793">
            <w:rPr>
              <w:rFonts w:ascii="Arial" w:hAnsi="Arial" w:cs="Arial"/>
              <w:bCs/>
              <w:i/>
              <w:iCs/>
              <w:u w:val="single"/>
            </w:rPr>
            <w:t>Seleção dos participantes do grupo:</w:t>
          </w:r>
        </w:p>
        <w:p w14:paraId="48027D54" w14:textId="77777777" w:rsidR="001B793D" w:rsidRDefault="001B793D" w:rsidP="001B793D">
          <w:pPr>
            <w:ind w:firstLine="709"/>
            <w:rPr>
              <w:rFonts w:ascii="Arial" w:hAnsi="Arial" w:cs="Arial"/>
              <w:bCs/>
            </w:rPr>
          </w:pPr>
          <w:r w:rsidRPr="00CF1697">
            <w:rPr>
              <w:rFonts w:ascii="Arial" w:hAnsi="Arial" w:cs="Arial"/>
              <w:bCs/>
            </w:rPr>
            <w:t>Profissionais da Educação do Ensino Fundamental.</w:t>
          </w:r>
        </w:p>
        <w:p w14:paraId="228EE4AC" w14:textId="77777777" w:rsidR="001B793D" w:rsidRPr="00CF1697" w:rsidRDefault="001B793D" w:rsidP="001B793D">
          <w:pPr>
            <w:ind w:firstLine="709"/>
            <w:rPr>
              <w:rFonts w:ascii="Arial" w:hAnsi="Arial" w:cs="Arial"/>
              <w:bCs/>
            </w:rPr>
          </w:pPr>
        </w:p>
        <w:p w14:paraId="5EE75633" w14:textId="77777777" w:rsidR="001B793D" w:rsidRPr="00B47793" w:rsidRDefault="001B793D" w:rsidP="001B793D">
          <w:pPr>
            <w:ind w:firstLine="360"/>
            <w:rPr>
              <w:rFonts w:ascii="Arial" w:hAnsi="Arial" w:cs="Arial"/>
              <w:bCs/>
              <w:i/>
              <w:iCs/>
              <w:u w:val="single"/>
            </w:rPr>
          </w:pPr>
          <w:r w:rsidRPr="00B47793">
            <w:rPr>
              <w:rFonts w:ascii="Arial" w:hAnsi="Arial" w:cs="Arial"/>
              <w:bCs/>
              <w:i/>
              <w:iCs/>
              <w:u w:val="single"/>
            </w:rPr>
            <w:t>Elaboração do roteiro para a dinâmica da discussão grupal:</w:t>
          </w:r>
        </w:p>
        <w:p w14:paraId="6BE2D9D0" w14:textId="77777777" w:rsidR="001B793D" w:rsidRPr="00CF1697" w:rsidRDefault="001B793D" w:rsidP="001B793D">
          <w:pPr>
            <w:spacing w:line="360" w:lineRule="auto"/>
            <w:ind w:firstLine="360"/>
            <w:jc w:val="both"/>
            <w:rPr>
              <w:rFonts w:ascii="Arial" w:hAnsi="Arial" w:cs="Arial"/>
            </w:rPr>
          </w:pPr>
          <w:r w:rsidRPr="00CF1697">
            <w:rPr>
              <w:rFonts w:ascii="Arial" w:hAnsi="Arial" w:cs="Arial"/>
            </w:rPr>
            <w:t>O grupo focal definirá o conteúdo programático a ser trabalhado nos encontros, e o seu tempo varia de acordo com a necessidade das discussões. Para esse grupo e para nortear esses encontros serão abordados os seguintes temas:</w:t>
          </w:r>
        </w:p>
        <w:p w14:paraId="78CAE0FE" w14:textId="77777777" w:rsidR="001B793D" w:rsidRPr="00CF1697" w:rsidRDefault="001B793D" w:rsidP="001B793D">
          <w:pPr>
            <w:numPr>
              <w:ilvl w:val="0"/>
              <w:numId w:val="4"/>
            </w:numPr>
            <w:spacing w:line="360" w:lineRule="auto"/>
            <w:jc w:val="both"/>
            <w:rPr>
              <w:rFonts w:ascii="Arial" w:hAnsi="Arial" w:cs="Arial"/>
            </w:rPr>
          </w:pPr>
          <w:r w:rsidRPr="00CF1697">
            <w:rPr>
              <w:rFonts w:ascii="Arial" w:hAnsi="Arial" w:cs="Arial"/>
            </w:rPr>
            <w:t>Definição das Tecnologias para utilização pedagógica;</w:t>
          </w:r>
        </w:p>
        <w:p w14:paraId="1A2667C9" w14:textId="77777777" w:rsidR="001B793D" w:rsidRPr="00CF1697" w:rsidRDefault="001B793D" w:rsidP="001B793D">
          <w:pPr>
            <w:numPr>
              <w:ilvl w:val="0"/>
              <w:numId w:val="4"/>
            </w:numPr>
            <w:spacing w:line="360" w:lineRule="auto"/>
            <w:jc w:val="both"/>
            <w:rPr>
              <w:rFonts w:ascii="Arial" w:hAnsi="Arial" w:cs="Arial"/>
            </w:rPr>
          </w:pPr>
          <w:r w:rsidRPr="00CF1697">
            <w:rPr>
              <w:rFonts w:ascii="Arial" w:hAnsi="Arial" w:cs="Arial"/>
            </w:rPr>
            <w:t>Os aspectos positivos e negativos das tecnologias no contexto educacional;</w:t>
          </w:r>
        </w:p>
        <w:p w14:paraId="4E685911" w14:textId="77777777" w:rsidR="001B793D" w:rsidRPr="00CF1697" w:rsidRDefault="001B793D" w:rsidP="001B793D">
          <w:pPr>
            <w:numPr>
              <w:ilvl w:val="0"/>
              <w:numId w:val="4"/>
            </w:numPr>
            <w:spacing w:line="360" w:lineRule="auto"/>
            <w:jc w:val="both"/>
            <w:rPr>
              <w:rFonts w:ascii="Arial" w:hAnsi="Arial" w:cs="Arial"/>
            </w:rPr>
          </w:pPr>
          <w:r w:rsidRPr="00CF1697">
            <w:rPr>
              <w:rFonts w:ascii="Arial" w:hAnsi="Arial" w:cs="Arial"/>
            </w:rPr>
            <w:t xml:space="preserve">Os dispositivos móveis: os </w:t>
          </w:r>
          <w:r w:rsidRPr="00CF1697">
            <w:rPr>
              <w:rFonts w:ascii="Arial" w:hAnsi="Arial" w:cs="Arial"/>
              <w:i/>
              <w:iCs/>
            </w:rPr>
            <w:t xml:space="preserve">smartphones </w:t>
          </w:r>
          <w:r w:rsidRPr="00CF1697">
            <w:rPr>
              <w:rFonts w:ascii="Arial" w:hAnsi="Arial" w:cs="Arial"/>
              <w:iCs/>
            </w:rPr>
            <w:t>como recurso pedagógico</w:t>
          </w:r>
          <w:r w:rsidRPr="00CF1697">
            <w:rPr>
              <w:rFonts w:ascii="Arial" w:hAnsi="Arial" w:cs="Arial"/>
              <w:i/>
              <w:iCs/>
            </w:rPr>
            <w:t>;</w:t>
          </w:r>
        </w:p>
        <w:p w14:paraId="142DD338" w14:textId="77777777" w:rsidR="001B793D" w:rsidRPr="00CF1697" w:rsidRDefault="001B793D" w:rsidP="001B793D">
          <w:pPr>
            <w:numPr>
              <w:ilvl w:val="0"/>
              <w:numId w:val="4"/>
            </w:numPr>
            <w:spacing w:line="360" w:lineRule="auto"/>
            <w:jc w:val="both"/>
            <w:rPr>
              <w:rFonts w:ascii="Arial" w:hAnsi="Arial" w:cs="Arial"/>
            </w:rPr>
          </w:pPr>
          <w:r w:rsidRPr="00775418">
            <w:rPr>
              <w:rFonts w:ascii="Arial" w:hAnsi="Arial" w:cs="Arial"/>
            </w:rPr>
            <w:t>Internet</w:t>
          </w:r>
          <w:r w:rsidRPr="00CF1697">
            <w:rPr>
              <w:rFonts w:ascii="Arial" w:hAnsi="Arial" w:cs="Arial"/>
            </w:rPr>
            <w:t>;</w:t>
          </w:r>
        </w:p>
        <w:p w14:paraId="3D0CD05A" w14:textId="77777777" w:rsidR="001B793D" w:rsidRPr="00CF1697" w:rsidRDefault="001B793D" w:rsidP="001B793D">
          <w:pPr>
            <w:numPr>
              <w:ilvl w:val="0"/>
              <w:numId w:val="4"/>
            </w:numPr>
            <w:spacing w:line="360" w:lineRule="auto"/>
            <w:jc w:val="both"/>
            <w:rPr>
              <w:rFonts w:ascii="Arial" w:hAnsi="Arial" w:cs="Arial"/>
            </w:rPr>
          </w:pPr>
          <w:r w:rsidRPr="00CF1697">
            <w:rPr>
              <w:rFonts w:ascii="Arial" w:hAnsi="Arial" w:cs="Arial"/>
            </w:rPr>
            <w:t>Ciberespaço;</w:t>
          </w:r>
        </w:p>
        <w:p w14:paraId="2FA1F1B3" w14:textId="77777777" w:rsidR="001B793D" w:rsidRPr="00CF1697" w:rsidRDefault="001B793D" w:rsidP="001B793D">
          <w:pPr>
            <w:numPr>
              <w:ilvl w:val="0"/>
              <w:numId w:val="4"/>
            </w:numPr>
            <w:spacing w:line="360" w:lineRule="auto"/>
            <w:jc w:val="both"/>
            <w:rPr>
              <w:rFonts w:ascii="Arial" w:hAnsi="Arial" w:cs="Arial"/>
            </w:rPr>
          </w:pPr>
          <w:r w:rsidRPr="00CF1697">
            <w:rPr>
              <w:rFonts w:ascii="Arial" w:hAnsi="Arial" w:cs="Arial"/>
            </w:rPr>
            <w:t>Metodologias ativas.</w:t>
          </w:r>
        </w:p>
        <w:p w14:paraId="72C2342B" w14:textId="77777777" w:rsidR="001B793D" w:rsidRPr="00B47793" w:rsidRDefault="001B793D" w:rsidP="001B793D">
          <w:pPr>
            <w:ind w:firstLine="360"/>
            <w:rPr>
              <w:rFonts w:ascii="Arial" w:hAnsi="Arial" w:cs="Arial"/>
              <w:bCs/>
              <w:i/>
              <w:iCs/>
              <w:u w:val="single"/>
            </w:rPr>
          </w:pPr>
        </w:p>
        <w:p w14:paraId="1F585527" w14:textId="77777777" w:rsidR="001B793D" w:rsidRPr="00B47793" w:rsidRDefault="001B793D" w:rsidP="001B793D">
          <w:pPr>
            <w:ind w:firstLine="709"/>
            <w:rPr>
              <w:rFonts w:ascii="Arial" w:hAnsi="Arial" w:cs="Arial"/>
              <w:bCs/>
              <w:i/>
              <w:iCs/>
              <w:u w:val="single"/>
            </w:rPr>
          </w:pPr>
          <w:r w:rsidRPr="00B47793">
            <w:rPr>
              <w:rFonts w:ascii="Arial" w:hAnsi="Arial" w:cs="Arial"/>
              <w:bCs/>
              <w:i/>
              <w:iCs/>
              <w:u w:val="single"/>
            </w:rPr>
            <w:t>Estrutura da dinâmica para o registro do processo:</w:t>
          </w:r>
        </w:p>
        <w:p w14:paraId="1AC772A4" w14:textId="77777777" w:rsidR="001B793D" w:rsidRPr="00CF1697" w:rsidRDefault="001B793D" w:rsidP="001B793D">
          <w:pPr>
            <w:spacing w:line="360" w:lineRule="auto"/>
            <w:jc w:val="both"/>
            <w:rPr>
              <w:rFonts w:ascii="Arial" w:hAnsi="Arial" w:cs="Arial"/>
            </w:rPr>
          </w:pPr>
        </w:p>
        <w:p w14:paraId="7085BD44" w14:textId="77777777" w:rsidR="001B793D" w:rsidRPr="00CF1697" w:rsidRDefault="001B793D" w:rsidP="001B793D">
          <w:pPr>
            <w:spacing w:line="360" w:lineRule="auto"/>
            <w:ind w:firstLine="709"/>
            <w:jc w:val="both"/>
            <w:rPr>
              <w:rFonts w:ascii="Arial" w:hAnsi="Arial" w:cs="Arial"/>
            </w:rPr>
          </w:pPr>
          <w:r w:rsidRPr="00CF1697">
            <w:rPr>
              <w:rFonts w:ascii="Arial" w:hAnsi="Arial" w:cs="Arial"/>
            </w:rPr>
            <w:t>Para atingir os objetivos da presente formação continuada em serviço de professores serão desenvolvidos diálogos, com amplas discussões dos diversos aspectos sobre o Uso das Tecnologias da Informação e Comunicação no processo pedagógico e de ensino e aprendizagem no Ensino Fundamental, considerando os temas apontados nesse documento.</w:t>
          </w:r>
        </w:p>
        <w:p w14:paraId="55BAC2AD" w14:textId="77777777" w:rsidR="001B793D" w:rsidRPr="00CF1697" w:rsidRDefault="001B793D" w:rsidP="001B793D">
          <w:pPr>
            <w:spacing w:line="360" w:lineRule="auto"/>
            <w:ind w:firstLine="709"/>
            <w:jc w:val="both"/>
            <w:rPr>
              <w:rFonts w:ascii="Arial" w:hAnsi="Arial" w:cs="Arial"/>
            </w:rPr>
          </w:pPr>
          <w:r w:rsidRPr="00CF1697">
            <w:rPr>
              <w:rFonts w:ascii="Arial" w:hAnsi="Arial" w:cs="Arial"/>
            </w:rPr>
            <w:t>Como técnica, a construção de atividades pedagógicas, utilizando os dispositivos móveis no decorrer da formação, no sentido das metodologias ativas para subsidiar a elaboração de atividades pedagógicas a partir da leitura de textos e artigos que abordam os recursos midiáticos no contexto escolar.</w:t>
          </w:r>
        </w:p>
        <w:p w14:paraId="78CB531E" w14:textId="77777777" w:rsidR="001B793D" w:rsidRPr="00CF1697" w:rsidRDefault="001B793D" w:rsidP="001B793D">
          <w:pPr>
            <w:spacing w:line="360" w:lineRule="auto"/>
            <w:ind w:firstLine="709"/>
            <w:jc w:val="both"/>
            <w:rPr>
              <w:rFonts w:ascii="Arial" w:hAnsi="Arial" w:cs="Arial"/>
              <w:bCs/>
            </w:rPr>
          </w:pPr>
          <w:r w:rsidRPr="00CF1697">
            <w:rPr>
              <w:rFonts w:ascii="Arial" w:hAnsi="Arial" w:cs="Arial"/>
            </w:rPr>
            <w:t xml:space="preserve">Os recursos são as interfaces disponíveis gratuitamente no ciberespaço, como: </w:t>
          </w:r>
          <w:r w:rsidRPr="00CF1697">
            <w:rPr>
              <w:rFonts w:ascii="Arial" w:hAnsi="Arial" w:cs="Arial"/>
              <w:i/>
            </w:rPr>
            <w:t>Google Drive</w:t>
          </w:r>
          <w:r w:rsidRPr="00CF1697">
            <w:rPr>
              <w:rFonts w:ascii="Arial" w:hAnsi="Arial" w:cs="Arial"/>
            </w:rPr>
            <w:t xml:space="preserve">, </w:t>
          </w:r>
          <w:proofErr w:type="spellStart"/>
          <w:r w:rsidRPr="00CF1697">
            <w:rPr>
              <w:rFonts w:ascii="Arial" w:hAnsi="Arial" w:cs="Arial"/>
              <w:i/>
            </w:rPr>
            <w:t>Geogebra</w:t>
          </w:r>
          <w:proofErr w:type="spellEnd"/>
          <w:r w:rsidRPr="00CF1697">
            <w:rPr>
              <w:rFonts w:ascii="Arial" w:hAnsi="Arial" w:cs="Arial"/>
              <w:i/>
            </w:rPr>
            <w:t xml:space="preserve">, </w:t>
          </w:r>
          <w:proofErr w:type="spellStart"/>
          <w:r w:rsidRPr="00CF1697">
            <w:rPr>
              <w:rFonts w:ascii="Arial" w:hAnsi="Arial" w:cs="Arial"/>
              <w:i/>
            </w:rPr>
            <w:t>Kahoot</w:t>
          </w:r>
          <w:proofErr w:type="spellEnd"/>
          <w:r w:rsidRPr="00CF1697">
            <w:rPr>
              <w:rFonts w:ascii="Arial" w:hAnsi="Arial" w:cs="Arial"/>
              <w:i/>
            </w:rPr>
            <w:t xml:space="preserve">! </w:t>
          </w:r>
          <w:r w:rsidRPr="00CF1697">
            <w:rPr>
              <w:rFonts w:ascii="Arial" w:hAnsi="Arial" w:cs="Arial"/>
              <w:iCs/>
            </w:rPr>
            <w:t>e entre outros</w:t>
          </w:r>
          <w:r w:rsidRPr="00CF1697">
            <w:rPr>
              <w:rFonts w:ascii="Arial" w:hAnsi="Arial" w:cs="Arial"/>
              <w:bCs/>
            </w:rPr>
            <w:t>.</w:t>
          </w:r>
          <w:r w:rsidRPr="00CF1697">
            <w:rPr>
              <w:rFonts w:ascii="Arial" w:hAnsi="Arial" w:cs="Arial"/>
              <w:bCs/>
            </w:rPr>
            <w:tab/>
          </w:r>
        </w:p>
        <w:p w14:paraId="2B4091CC" w14:textId="77777777" w:rsidR="001B793D" w:rsidRPr="00CF1697" w:rsidRDefault="001B793D" w:rsidP="001B793D">
          <w:pPr>
            <w:spacing w:line="360" w:lineRule="auto"/>
            <w:jc w:val="both"/>
            <w:rPr>
              <w:rFonts w:ascii="Arial" w:hAnsi="Arial" w:cs="Arial"/>
            </w:rPr>
          </w:pPr>
        </w:p>
        <w:p w14:paraId="6726082A" w14:textId="77777777" w:rsidR="001B793D" w:rsidRDefault="001B793D" w:rsidP="001B793D">
          <w:pPr>
            <w:ind w:firstLine="360"/>
            <w:rPr>
              <w:rFonts w:ascii="Arial" w:hAnsi="Arial" w:cs="Arial"/>
              <w:bCs/>
              <w:i/>
              <w:iCs/>
              <w:u w:val="single"/>
            </w:rPr>
          </w:pPr>
          <w:r w:rsidRPr="00F13F65">
            <w:rPr>
              <w:rFonts w:ascii="Arial" w:hAnsi="Arial" w:cs="Arial"/>
              <w:bCs/>
              <w:i/>
              <w:iCs/>
              <w:u w:val="single"/>
            </w:rPr>
            <w:t>Tabulação e análise das informações obtidas:</w:t>
          </w:r>
        </w:p>
        <w:p w14:paraId="391410EB" w14:textId="77777777" w:rsidR="001B793D" w:rsidRPr="00F13F65" w:rsidRDefault="001B793D" w:rsidP="001B793D">
          <w:pPr>
            <w:ind w:firstLine="360"/>
            <w:rPr>
              <w:rFonts w:ascii="Arial" w:hAnsi="Arial" w:cs="Arial"/>
              <w:bCs/>
              <w:i/>
              <w:iCs/>
              <w:u w:val="single"/>
            </w:rPr>
          </w:pPr>
        </w:p>
        <w:p w14:paraId="51D9E328" w14:textId="77777777" w:rsidR="001B793D" w:rsidRPr="00F13F65" w:rsidRDefault="001B793D" w:rsidP="001B793D">
          <w:pPr>
            <w:numPr>
              <w:ilvl w:val="0"/>
              <w:numId w:val="5"/>
            </w:numPr>
            <w:spacing w:after="200" w:line="276" w:lineRule="auto"/>
            <w:rPr>
              <w:rFonts w:ascii="Arial" w:hAnsi="Arial" w:cs="Arial"/>
              <w:bCs/>
              <w:i/>
              <w:iCs/>
            </w:rPr>
          </w:pPr>
          <w:r w:rsidRPr="00F13F65">
            <w:rPr>
              <w:rFonts w:ascii="Arial" w:hAnsi="Arial" w:cs="Arial"/>
              <w:bCs/>
              <w:i/>
              <w:iCs/>
            </w:rPr>
            <w:lastRenderedPageBreak/>
            <w:t xml:space="preserve">Objetivo Geral: </w:t>
          </w:r>
        </w:p>
        <w:p w14:paraId="2EEC62EE" w14:textId="77777777" w:rsidR="001B793D" w:rsidRPr="00CF1697" w:rsidRDefault="001B793D" w:rsidP="001B793D">
          <w:pPr>
            <w:spacing w:line="360" w:lineRule="auto"/>
            <w:ind w:firstLine="709"/>
            <w:jc w:val="both"/>
            <w:rPr>
              <w:rFonts w:ascii="Arial" w:hAnsi="Arial" w:cs="Arial"/>
            </w:rPr>
          </w:pPr>
          <w:r w:rsidRPr="00CF1697">
            <w:rPr>
              <w:rFonts w:ascii="Arial" w:hAnsi="Arial" w:cs="Arial"/>
            </w:rPr>
            <w:t>Utilizar as TIC na formação continuada de professores, apoiando o processo pedagógico em sala de aula, visando como um direito do acesso ao conhecimento.</w:t>
          </w:r>
        </w:p>
        <w:p w14:paraId="3D9BFF6E" w14:textId="77777777" w:rsidR="001B793D" w:rsidRDefault="001B793D" w:rsidP="001B793D">
          <w:pPr>
            <w:rPr>
              <w:rFonts w:ascii="Arial" w:hAnsi="Arial" w:cs="Arial"/>
              <w:b/>
            </w:rPr>
          </w:pPr>
        </w:p>
        <w:p w14:paraId="24A2F6EE" w14:textId="77777777" w:rsidR="001B793D" w:rsidRPr="00F13F65" w:rsidRDefault="001B793D" w:rsidP="001B793D">
          <w:pPr>
            <w:numPr>
              <w:ilvl w:val="0"/>
              <w:numId w:val="5"/>
            </w:numPr>
            <w:spacing w:after="200" w:line="276" w:lineRule="auto"/>
            <w:rPr>
              <w:rFonts w:ascii="Arial" w:hAnsi="Arial" w:cs="Arial"/>
              <w:bCs/>
              <w:i/>
              <w:iCs/>
            </w:rPr>
          </w:pPr>
          <w:r w:rsidRPr="00F13F65">
            <w:rPr>
              <w:rFonts w:ascii="Arial" w:hAnsi="Arial" w:cs="Arial"/>
              <w:bCs/>
              <w:i/>
              <w:iCs/>
            </w:rPr>
            <w:t>Objetivos</w:t>
          </w:r>
          <w:r>
            <w:rPr>
              <w:rFonts w:ascii="Arial" w:hAnsi="Arial" w:cs="Arial"/>
              <w:bCs/>
              <w:i/>
              <w:iCs/>
            </w:rPr>
            <w:t xml:space="preserve"> específicos</w:t>
          </w:r>
          <w:r w:rsidRPr="00F13F65">
            <w:rPr>
              <w:rFonts w:ascii="Arial" w:hAnsi="Arial" w:cs="Arial"/>
              <w:bCs/>
              <w:i/>
              <w:iCs/>
            </w:rPr>
            <w:t>:</w:t>
          </w:r>
        </w:p>
        <w:p w14:paraId="1AE7C561" w14:textId="77777777" w:rsidR="001B793D" w:rsidRPr="00CF1697" w:rsidRDefault="001B793D" w:rsidP="001B793D">
          <w:pPr>
            <w:numPr>
              <w:ilvl w:val="0"/>
              <w:numId w:val="2"/>
            </w:numPr>
            <w:spacing w:after="200" w:line="276" w:lineRule="auto"/>
            <w:jc w:val="both"/>
            <w:rPr>
              <w:rFonts w:ascii="Arial" w:hAnsi="Arial" w:cs="Arial"/>
            </w:rPr>
          </w:pPr>
          <w:r w:rsidRPr="00CF1697">
            <w:rPr>
              <w:rFonts w:ascii="Arial" w:hAnsi="Arial" w:cs="Arial"/>
            </w:rPr>
            <w:t>Utilizar e refletir sobre as Tecnologias da Informação e Comunicação na prática pedagógica do professor;</w:t>
          </w:r>
        </w:p>
        <w:p w14:paraId="488BE790" w14:textId="77777777" w:rsidR="001B793D" w:rsidRPr="00CF1697" w:rsidRDefault="001B793D" w:rsidP="001B793D">
          <w:pPr>
            <w:numPr>
              <w:ilvl w:val="0"/>
              <w:numId w:val="2"/>
            </w:numPr>
            <w:spacing w:after="200" w:line="276" w:lineRule="auto"/>
            <w:jc w:val="both"/>
            <w:rPr>
              <w:rFonts w:ascii="Arial" w:hAnsi="Arial" w:cs="Arial"/>
            </w:rPr>
          </w:pPr>
          <w:r w:rsidRPr="00CF1697">
            <w:rPr>
              <w:rFonts w:ascii="Arial" w:hAnsi="Arial" w:cs="Arial"/>
            </w:rPr>
            <w:t>Buscar novas estratégias de ensino;</w:t>
          </w:r>
        </w:p>
        <w:p w14:paraId="3A3F6A89" w14:textId="77777777" w:rsidR="001B793D" w:rsidRPr="00CF1697" w:rsidRDefault="001B793D" w:rsidP="001B793D">
          <w:pPr>
            <w:numPr>
              <w:ilvl w:val="0"/>
              <w:numId w:val="2"/>
            </w:numPr>
            <w:spacing w:after="200" w:line="276" w:lineRule="auto"/>
            <w:jc w:val="both"/>
            <w:rPr>
              <w:rFonts w:ascii="Arial" w:hAnsi="Arial" w:cs="Arial"/>
            </w:rPr>
          </w:pPr>
          <w:r w:rsidRPr="00CF1697">
            <w:rPr>
              <w:rFonts w:ascii="Arial" w:hAnsi="Arial" w:cs="Arial"/>
            </w:rPr>
            <w:t>Promover e apropriar de maneira significativa o conhecimento por meio das TIC no cotidiano escolar, possibilitando a inserção das TIC no fazer docente;</w:t>
          </w:r>
        </w:p>
        <w:p w14:paraId="2DE6E0D6" w14:textId="77777777" w:rsidR="001B793D" w:rsidRPr="00CF1697" w:rsidRDefault="001B793D" w:rsidP="001B793D">
          <w:pPr>
            <w:numPr>
              <w:ilvl w:val="0"/>
              <w:numId w:val="2"/>
            </w:numPr>
            <w:spacing w:after="200" w:line="276" w:lineRule="auto"/>
            <w:jc w:val="both"/>
            <w:rPr>
              <w:rFonts w:ascii="Arial" w:hAnsi="Arial" w:cs="Arial"/>
            </w:rPr>
          </w:pPr>
          <w:r w:rsidRPr="00CF1697">
            <w:rPr>
              <w:rFonts w:ascii="Arial" w:hAnsi="Arial" w:cs="Arial"/>
            </w:rPr>
            <w:t>Evidenciar a importância dos recursos tecnológicos no processo da formação contínua dos docentes.</w:t>
          </w:r>
        </w:p>
        <w:p w14:paraId="0D4C4E22" w14:textId="77777777" w:rsidR="001B793D" w:rsidRPr="00F13F65" w:rsidRDefault="001B793D" w:rsidP="001B793D">
          <w:pPr>
            <w:numPr>
              <w:ilvl w:val="0"/>
              <w:numId w:val="5"/>
            </w:numPr>
            <w:spacing w:after="200" w:line="276" w:lineRule="auto"/>
            <w:rPr>
              <w:rFonts w:ascii="Arial" w:hAnsi="Arial" w:cs="Arial"/>
              <w:bCs/>
              <w:i/>
              <w:iCs/>
            </w:rPr>
          </w:pPr>
          <w:r w:rsidRPr="00F13F65">
            <w:rPr>
              <w:rFonts w:ascii="Arial" w:hAnsi="Arial" w:cs="Arial"/>
              <w:bCs/>
              <w:i/>
              <w:iCs/>
            </w:rPr>
            <w:t>Produto:</w:t>
          </w:r>
        </w:p>
        <w:p w14:paraId="435E2067" w14:textId="77777777" w:rsidR="001B793D" w:rsidRPr="00CF1697" w:rsidRDefault="001B793D" w:rsidP="001B793D">
          <w:pPr>
            <w:spacing w:line="360" w:lineRule="auto"/>
            <w:ind w:firstLine="709"/>
            <w:jc w:val="both"/>
            <w:rPr>
              <w:rFonts w:ascii="Arial" w:hAnsi="Arial" w:cs="Arial"/>
            </w:rPr>
          </w:pPr>
          <w:r w:rsidRPr="00CF1697">
            <w:rPr>
              <w:rFonts w:ascii="Arial" w:hAnsi="Arial" w:cs="Arial"/>
            </w:rPr>
            <w:t xml:space="preserve">A produção de artigo </w:t>
          </w:r>
          <w:r w:rsidRPr="00AD28C1">
            <w:rPr>
              <w:rFonts w:ascii="Arial" w:hAnsi="Arial" w:cs="Arial"/>
            </w:rPr>
            <w:t>científico e/ou relatos de experiências</w:t>
          </w:r>
          <w:r>
            <w:rPr>
              <w:rFonts w:ascii="Arial" w:hAnsi="Arial" w:cs="Arial"/>
            </w:rPr>
            <w:t xml:space="preserve"> </w:t>
          </w:r>
          <w:r w:rsidRPr="00CF1697">
            <w:rPr>
              <w:rFonts w:ascii="Arial" w:hAnsi="Arial" w:cs="Arial"/>
            </w:rPr>
            <w:t>para consolidar e fundamentar os pontos levantados e relevantes pelo grupo, e a partir de perguntas motivadoras.</w:t>
          </w:r>
        </w:p>
        <w:p w14:paraId="0D0DF626" w14:textId="77777777" w:rsidR="001B793D" w:rsidRPr="00CF1697" w:rsidRDefault="001B793D" w:rsidP="001B793D">
          <w:pPr>
            <w:spacing w:line="360" w:lineRule="auto"/>
            <w:ind w:firstLine="709"/>
            <w:jc w:val="both"/>
            <w:rPr>
              <w:rFonts w:ascii="Arial" w:hAnsi="Arial" w:cs="Arial"/>
              <w:bCs/>
            </w:rPr>
          </w:pPr>
          <w:r w:rsidRPr="00CF1697">
            <w:rPr>
              <w:rFonts w:ascii="Arial" w:hAnsi="Arial" w:cs="Arial"/>
              <w:bCs/>
            </w:rPr>
            <w:tab/>
          </w:r>
        </w:p>
        <w:p w14:paraId="6BA8C467" w14:textId="77777777" w:rsidR="001B793D" w:rsidRPr="00CF1697" w:rsidRDefault="001B793D" w:rsidP="001B793D">
          <w:pPr>
            <w:spacing w:line="360" w:lineRule="auto"/>
            <w:contextualSpacing/>
            <w:mirrorIndents/>
            <w:jc w:val="both"/>
            <w:rPr>
              <w:rFonts w:ascii="Arial" w:hAnsi="Arial" w:cs="Arial"/>
              <w:b/>
              <w:bCs/>
            </w:rPr>
          </w:pPr>
        </w:p>
        <w:p w14:paraId="448390E3" w14:textId="77777777" w:rsidR="001B793D" w:rsidRPr="00A61886" w:rsidRDefault="001B793D" w:rsidP="001B793D">
          <w:pPr>
            <w:spacing w:line="360" w:lineRule="auto"/>
            <w:contextualSpacing/>
            <w:mirrorIndents/>
            <w:jc w:val="both"/>
            <w:rPr>
              <w:rFonts w:ascii="Arial" w:hAnsi="Arial" w:cs="Arial"/>
              <w:b/>
              <w:bCs/>
              <w:sz w:val="28"/>
              <w:szCs w:val="28"/>
            </w:rPr>
          </w:pPr>
          <w:r w:rsidRPr="00A61886">
            <w:rPr>
              <w:rFonts w:ascii="Arial" w:hAnsi="Arial" w:cs="Arial"/>
              <w:b/>
              <w:bCs/>
              <w:sz w:val="28"/>
              <w:szCs w:val="28"/>
            </w:rPr>
            <w:t>REFERÊNCIAS</w:t>
          </w:r>
        </w:p>
        <w:p w14:paraId="065A3CD8" w14:textId="77777777" w:rsidR="001B793D" w:rsidRPr="00CF1697" w:rsidRDefault="001B793D" w:rsidP="001B793D">
          <w:pPr>
            <w:spacing w:before="240" w:after="240"/>
            <w:mirrorIndents/>
            <w:rPr>
              <w:rFonts w:ascii="Arial" w:hAnsi="Arial" w:cs="Arial"/>
            </w:rPr>
          </w:pPr>
          <w:r w:rsidRPr="00CF1697">
            <w:rPr>
              <w:rFonts w:ascii="Arial" w:hAnsi="Arial" w:cs="Arial"/>
            </w:rPr>
            <w:t xml:space="preserve">ALMEIDA, Alda Rosana Duarte de. </w:t>
          </w:r>
          <w:r w:rsidRPr="00CF1697">
            <w:rPr>
              <w:rFonts w:ascii="Arial" w:hAnsi="Arial" w:cs="Arial"/>
              <w:b/>
              <w:bCs/>
            </w:rPr>
            <w:t>Esperança:</w:t>
          </w:r>
          <w:r w:rsidRPr="00CF1697">
            <w:rPr>
              <w:rFonts w:ascii="Arial" w:hAnsi="Arial" w:cs="Arial"/>
            </w:rPr>
            <w:t xml:space="preserve"> construção e teste de um modelo teórico da sua influência no processo de compra do consumidor de cirurgia plástica estética. 2010. 261 f. Tese (Doutorado em Administração) – Universidade de São Paulo, São Paulo, 2010.</w:t>
          </w:r>
        </w:p>
        <w:p w14:paraId="4EDCDEEB" w14:textId="77777777" w:rsidR="001B793D" w:rsidRPr="00CF1697" w:rsidRDefault="001B793D" w:rsidP="001B793D">
          <w:pPr>
            <w:spacing w:before="240" w:after="240"/>
            <w:mirrorIndents/>
            <w:rPr>
              <w:rFonts w:ascii="Arial" w:hAnsi="Arial" w:cs="Arial"/>
            </w:rPr>
          </w:pPr>
          <w:r w:rsidRPr="00CF1697">
            <w:rPr>
              <w:rFonts w:ascii="Arial" w:hAnsi="Arial" w:cs="Arial"/>
            </w:rPr>
            <w:t xml:space="preserve">ALMEIDA, </w:t>
          </w:r>
          <w:r w:rsidRPr="00CF1697">
            <w:rPr>
              <w:rStyle w:val="nfase"/>
              <w:rFonts w:ascii="Arial" w:hAnsi="Arial" w:cs="Arial"/>
              <w:shd w:val="clear" w:color="auto" w:fill="FFFFFF"/>
            </w:rPr>
            <w:t xml:space="preserve">Maria Elizabeth </w:t>
          </w:r>
          <w:proofErr w:type="spellStart"/>
          <w:r w:rsidRPr="00CF1697">
            <w:rPr>
              <w:rStyle w:val="nfase"/>
              <w:rFonts w:ascii="Arial" w:hAnsi="Arial" w:cs="Arial"/>
              <w:shd w:val="clear" w:color="auto" w:fill="FFFFFF"/>
            </w:rPr>
            <w:t>Bianconcini</w:t>
          </w:r>
          <w:proofErr w:type="spellEnd"/>
          <w:r w:rsidRPr="00CF1697">
            <w:rPr>
              <w:rStyle w:val="nfase"/>
              <w:rFonts w:ascii="Arial" w:hAnsi="Arial" w:cs="Arial"/>
              <w:shd w:val="clear" w:color="auto" w:fill="FFFFFF"/>
            </w:rPr>
            <w:t xml:space="preserve"> de</w:t>
          </w:r>
          <w:r w:rsidRPr="00CF1697">
            <w:rPr>
              <w:rFonts w:ascii="Arial" w:hAnsi="Arial" w:cs="Arial"/>
            </w:rPr>
            <w:t xml:space="preserve">.; ALONSO, </w:t>
          </w:r>
          <w:proofErr w:type="spellStart"/>
          <w:r w:rsidRPr="00CF1697">
            <w:rPr>
              <w:rStyle w:val="nfase"/>
              <w:rFonts w:ascii="Arial" w:hAnsi="Arial" w:cs="Arial"/>
              <w:shd w:val="clear" w:color="auto" w:fill="FFFFFF"/>
            </w:rPr>
            <w:t>Myrtes</w:t>
          </w:r>
          <w:proofErr w:type="spellEnd"/>
          <w:r w:rsidRPr="00CF1697">
            <w:rPr>
              <w:rFonts w:ascii="Arial" w:hAnsi="Arial" w:cs="Arial"/>
            </w:rPr>
            <w:t xml:space="preserve"> (</w:t>
          </w:r>
          <w:proofErr w:type="spellStart"/>
          <w:r w:rsidRPr="00CF1697">
            <w:rPr>
              <w:rFonts w:ascii="Arial" w:hAnsi="Arial" w:cs="Arial"/>
            </w:rPr>
            <w:t>Orgs</w:t>
          </w:r>
          <w:proofErr w:type="spellEnd"/>
          <w:r w:rsidRPr="00CF1697">
            <w:rPr>
              <w:rFonts w:ascii="Arial" w:hAnsi="Arial" w:cs="Arial"/>
            </w:rPr>
            <w:t xml:space="preserve">.). </w:t>
          </w:r>
          <w:r w:rsidRPr="00CF1697">
            <w:rPr>
              <w:rFonts w:ascii="Arial" w:hAnsi="Arial" w:cs="Arial"/>
              <w:b/>
              <w:bCs/>
            </w:rPr>
            <w:t>Tecnologias na formação e na gestão escolar</w:t>
          </w:r>
          <w:r w:rsidRPr="00CF1697">
            <w:rPr>
              <w:rFonts w:ascii="Arial" w:hAnsi="Arial" w:cs="Arial"/>
            </w:rPr>
            <w:t xml:space="preserve">. São Paulo: </w:t>
          </w:r>
          <w:proofErr w:type="spellStart"/>
          <w:r w:rsidRPr="00CF1697">
            <w:rPr>
              <w:rFonts w:ascii="Arial" w:hAnsi="Arial" w:cs="Arial"/>
            </w:rPr>
            <w:t>Avercamp</w:t>
          </w:r>
          <w:proofErr w:type="spellEnd"/>
          <w:r w:rsidRPr="00CF1697">
            <w:rPr>
              <w:rFonts w:ascii="Arial" w:hAnsi="Arial" w:cs="Arial"/>
            </w:rPr>
            <w:t>, 2002.</w:t>
          </w:r>
        </w:p>
        <w:p w14:paraId="0A60BCE9" w14:textId="77777777" w:rsidR="001B793D" w:rsidRPr="00CF1697" w:rsidRDefault="001B793D" w:rsidP="001B793D">
          <w:pPr>
            <w:spacing w:before="240" w:after="240"/>
            <w:mirrorIndents/>
            <w:rPr>
              <w:rFonts w:ascii="Arial" w:hAnsi="Arial" w:cs="Arial"/>
            </w:rPr>
          </w:pPr>
          <w:r w:rsidRPr="00CF1697">
            <w:rPr>
              <w:rFonts w:ascii="Arial" w:hAnsi="Arial" w:cs="Arial"/>
            </w:rPr>
            <w:t xml:space="preserve">ALONSO, </w:t>
          </w:r>
          <w:proofErr w:type="spellStart"/>
          <w:r w:rsidRPr="00CF1697">
            <w:rPr>
              <w:rStyle w:val="nfase"/>
              <w:rFonts w:ascii="Arial" w:hAnsi="Arial" w:cs="Arial"/>
              <w:shd w:val="clear" w:color="auto" w:fill="FFFFFF"/>
            </w:rPr>
            <w:t>Myrtes</w:t>
          </w:r>
          <w:proofErr w:type="spellEnd"/>
          <w:r w:rsidRPr="00CF1697">
            <w:rPr>
              <w:rFonts w:ascii="Arial" w:hAnsi="Arial" w:cs="Arial"/>
            </w:rPr>
            <w:t xml:space="preserve">. </w:t>
          </w:r>
          <w:r w:rsidRPr="00CF1697">
            <w:rPr>
              <w:rFonts w:ascii="Arial" w:hAnsi="Arial" w:cs="Arial"/>
              <w:b/>
              <w:bCs/>
            </w:rPr>
            <w:t>Formação de Gestores Escolares:</w:t>
          </w:r>
          <w:r w:rsidRPr="00CF1697">
            <w:rPr>
              <w:rFonts w:ascii="Arial" w:hAnsi="Arial" w:cs="Arial"/>
            </w:rPr>
            <w:t xml:space="preserve"> Um campo de pesquisa a ser explorado. In: ALMEIDA, </w:t>
          </w:r>
          <w:r w:rsidRPr="00CF1697">
            <w:rPr>
              <w:rStyle w:val="nfase"/>
              <w:rFonts w:ascii="Arial" w:hAnsi="Arial" w:cs="Arial"/>
              <w:shd w:val="clear" w:color="auto" w:fill="FFFFFF"/>
            </w:rPr>
            <w:t xml:space="preserve">Maria Elizabeth </w:t>
          </w:r>
          <w:proofErr w:type="spellStart"/>
          <w:r w:rsidRPr="00CF1697">
            <w:rPr>
              <w:rStyle w:val="nfase"/>
              <w:rFonts w:ascii="Arial" w:hAnsi="Arial" w:cs="Arial"/>
              <w:shd w:val="clear" w:color="auto" w:fill="FFFFFF"/>
            </w:rPr>
            <w:t>Bianconcini</w:t>
          </w:r>
          <w:proofErr w:type="spellEnd"/>
          <w:r w:rsidRPr="00CF1697">
            <w:rPr>
              <w:rStyle w:val="nfase"/>
              <w:rFonts w:ascii="Arial" w:hAnsi="Arial" w:cs="Arial"/>
              <w:shd w:val="clear" w:color="auto" w:fill="FFFFFF"/>
            </w:rPr>
            <w:t xml:space="preserve"> de</w:t>
          </w:r>
          <w:r w:rsidRPr="00CF1697">
            <w:rPr>
              <w:rFonts w:ascii="Arial" w:hAnsi="Arial" w:cs="Arial"/>
            </w:rPr>
            <w:t xml:space="preserve">.; ALONSO, </w:t>
          </w:r>
          <w:proofErr w:type="spellStart"/>
          <w:r w:rsidRPr="00CF1697">
            <w:rPr>
              <w:rStyle w:val="nfase"/>
              <w:rFonts w:ascii="Arial" w:hAnsi="Arial" w:cs="Arial"/>
              <w:shd w:val="clear" w:color="auto" w:fill="FFFFFF"/>
            </w:rPr>
            <w:t>Myrtes</w:t>
          </w:r>
          <w:proofErr w:type="spellEnd"/>
          <w:r w:rsidRPr="00CF1697">
            <w:rPr>
              <w:rFonts w:ascii="Arial" w:hAnsi="Arial" w:cs="Arial"/>
            </w:rPr>
            <w:t>. (</w:t>
          </w:r>
          <w:proofErr w:type="spellStart"/>
          <w:r w:rsidRPr="00CF1697">
            <w:rPr>
              <w:rFonts w:ascii="Arial" w:hAnsi="Arial" w:cs="Arial"/>
            </w:rPr>
            <w:t>orgs</w:t>
          </w:r>
          <w:proofErr w:type="spellEnd"/>
          <w:r w:rsidRPr="00CF1697">
            <w:rPr>
              <w:rFonts w:ascii="Arial" w:hAnsi="Arial" w:cs="Arial"/>
            </w:rPr>
            <w:t xml:space="preserve">.). Tecnologia na Formação e na Gestão Escolar – São Paulo: </w:t>
          </w:r>
          <w:proofErr w:type="spellStart"/>
          <w:r w:rsidRPr="00CF1697">
            <w:rPr>
              <w:rFonts w:ascii="Arial" w:hAnsi="Arial" w:cs="Arial"/>
            </w:rPr>
            <w:t>Avercamp</w:t>
          </w:r>
          <w:proofErr w:type="spellEnd"/>
          <w:r w:rsidRPr="00CF1697">
            <w:rPr>
              <w:rFonts w:ascii="Arial" w:hAnsi="Arial" w:cs="Arial"/>
            </w:rPr>
            <w:t>, 2007.</w:t>
          </w:r>
        </w:p>
        <w:p w14:paraId="3C3BDA76" w14:textId="77777777" w:rsidR="001B793D" w:rsidRPr="00CF1697" w:rsidRDefault="001B793D" w:rsidP="001B793D">
          <w:pPr>
            <w:spacing w:before="240" w:after="240"/>
            <w:rPr>
              <w:rFonts w:ascii="Arial" w:hAnsi="Arial" w:cs="Arial"/>
            </w:rPr>
          </w:pPr>
          <w:r w:rsidRPr="00CF1697">
            <w:rPr>
              <w:rFonts w:ascii="Arial" w:hAnsi="Arial" w:cs="Arial"/>
            </w:rPr>
            <w:t xml:space="preserve">BARCELOS, Renato </w:t>
          </w:r>
          <w:proofErr w:type="spellStart"/>
          <w:r w:rsidRPr="00CF1697">
            <w:rPr>
              <w:rFonts w:ascii="Arial" w:hAnsi="Arial" w:cs="Arial"/>
            </w:rPr>
            <w:t>Hubner</w:t>
          </w:r>
          <w:proofErr w:type="spellEnd"/>
          <w:r w:rsidRPr="00CF1697">
            <w:rPr>
              <w:rFonts w:ascii="Arial" w:hAnsi="Arial" w:cs="Arial"/>
            </w:rPr>
            <w:t xml:space="preserve">. </w:t>
          </w:r>
          <w:r w:rsidRPr="00CF1697">
            <w:rPr>
              <w:rFonts w:ascii="Arial" w:hAnsi="Arial" w:cs="Arial"/>
              <w:b/>
              <w:bCs/>
            </w:rPr>
            <w:t>Nova mídia, socialização e adolescência:</w:t>
          </w:r>
          <w:r w:rsidRPr="00CF1697">
            <w:rPr>
              <w:rFonts w:ascii="Arial" w:hAnsi="Arial" w:cs="Arial"/>
            </w:rPr>
            <w:t xml:space="preserve"> um estudo exploratório sobre o consumo das novas tecnologias de comunicação pelos jovens. 2010. 231 f. Dissertação (Mestrado em Administração) – Universidade Federal do Rio Grande do Sul, Porto Alegre, 2010.</w:t>
          </w:r>
        </w:p>
        <w:p w14:paraId="5F38B3F6" w14:textId="77777777" w:rsidR="001B793D" w:rsidRPr="00CF1697" w:rsidRDefault="001B793D" w:rsidP="001B793D">
          <w:pPr>
            <w:spacing w:before="240" w:after="240"/>
            <w:mirrorIndents/>
            <w:rPr>
              <w:rFonts w:ascii="Arial" w:hAnsi="Arial" w:cs="Arial"/>
            </w:rPr>
          </w:pPr>
          <w:r w:rsidRPr="00CF1697">
            <w:rPr>
              <w:rFonts w:ascii="Arial" w:hAnsi="Arial" w:cs="Arial"/>
            </w:rPr>
            <w:lastRenderedPageBreak/>
            <w:t>BRASIL</w:t>
          </w:r>
          <w:r w:rsidRPr="00CF1697">
            <w:rPr>
              <w:rFonts w:ascii="Arial" w:hAnsi="Arial" w:cs="Arial"/>
              <w:b/>
              <w:bCs/>
            </w:rPr>
            <w:t>. Lei nº 9.394, de 20 de dezembro de 1996</w:t>
          </w:r>
          <w:r w:rsidRPr="00CF1697">
            <w:rPr>
              <w:rFonts w:ascii="Arial" w:hAnsi="Arial" w:cs="Arial"/>
            </w:rPr>
            <w:t>. Estabelece as diretrizes e bases da educação nacional. Disponível em:&lt;http://</w:t>
          </w:r>
          <w:hyperlink r:id="rId10" w:history="1">
            <w:r w:rsidRPr="00F13F65">
              <w:rPr>
                <w:rFonts w:ascii="Arial" w:hAnsi="Arial" w:cs="Arial"/>
              </w:rPr>
              <w:t>planalto.gov.br/ccivil_03/leisI9394.htm</w:t>
            </w:r>
          </w:hyperlink>
          <w:r w:rsidRPr="00CF1697">
            <w:rPr>
              <w:rFonts w:ascii="Arial" w:hAnsi="Arial" w:cs="Arial"/>
            </w:rPr>
            <w:t>&gt;. Acesso em: 23 mar. 2021.</w:t>
          </w:r>
        </w:p>
        <w:p w14:paraId="1D5CCF11" w14:textId="77777777" w:rsidR="001B793D" w:rsidRPr="00CF1697" w:rsidRDefault="001B793D" w:rsidP="001B793D">
          <w:pPr>
            <w:spacing w:before="240" w:after="240"/>
            <w:rPr>
              <w:rFonts w:ascii="Arial" w:hAnsi="Arial" w:cs="Arial"/>
            </w:rPr>
          </w:pPr>
          <w:r w:rsidRPr="00CF1697">
            <w:rPr>
              <w:rFonts w:ascii="Arial" w:hAnsi="Arial" w:cs="Arial"/>
            </w:rPr>
            <w:t xml:space="preserve">GATTI, Bernadete Angelina. </w:t>
          </w:r>
          <w:r w:rsidRPr="00CF1697">
            <w:rPr>
              <w:rFonts w:ascii="Arial" w:hAnsi="Arial" w:cs="Arial"/>
              <w:b/>
              <w:bCs/>
            </w:rPr>
            <w:t>Grupo focal na pesquisa em ciências sociais e humanas.</w:t>
          </w:r>
          <w:r w:rsidRPr="00CF1697">
            <w:rPr>
              <w:rFonts w:ascii="Arial" w:hAnsi="Arial" w:cs="Arial"/>
            </w:rPr>
            <w:t xml:space="preserve"> Brasília, Editora Liber Livro, 2005.</w:t>
          </w:r>
        </w:p>
        <w:p w14:paraId="0C808BD5" w14:textId="77777777" w:rsidR="001B793D" w:rsidRPr="00CF1697" w:rsidRDefault="001B793D" w:rsidP="001B793D">
          <w:pPr>
            <w:spacing w:before="240" w:after="240"/>
            <w:rPr>
              <w:rFonts w:ascii="Arial" w:hAnsi="Arial" w:cs="Arial"/>
            </w:rPr>
          </w:pPr>
          <w:r w:rsidRPr="00CF1697">
            <w:rPr>
              <w:rFonts w:ascii="Arial" w:hAnsi="Arial" w:cs="Arial"/>
            </w:rPr>
            <w:t>IMBERNÓN, Francisco</w:t>
          </w:r>
          <w:r w:rsidRPr="00CF1697">
            <w:rPr>
              <w:rFonts w:ascii="Arial" w:hAnsi="Arial" w:cs="Arial"/>
              <w:b/>
              <w:bCs/>
            </w:rPr>
            <w:t>. Formação docente e profissional:</w:t>
          </w:r>
          <w:r w:rsidRPr="00CF1697">
            <w:rPr>
              <w:rFonts w:ascii="Arial" w:hAnsi="Arial" w:cs="Arial"/>
            </w:rPr>
            <w:t xml:space="preserve"> formar-se para a mudança e a incerteza. 7. Ed. São Paulo: Cortez, 2010.</w:t>
          </w:r>
        </w:p>
        <w:p w14:paraId="3A8116E3" w14:textId="77777777" w:rsidR="001B793D" w:rsidRPr="00CF1697" w:rsidRDefault="001B793D" w:rsidP="001B793D">
          <w:pPr>
            <w:spacing w:before="240" w:after="240"/>
            <w:rPr>
              <w:rFonts w:ascii="Arial" w:hAnsi="Arial" w:cs="Arial"/>
            </w:rPr>
          </w:pPr>
          <w:r w:rsidRPr="00CF1697">
            <w:rPr>
              <w:rFonts w:ascii="Arial" w:hAnsi="Arial" w:cs="Arial"/>
            </w:rPr>
            <w:t xml:space="preserve">MERCADO, Luís Paulo Leopoldo. </w:t>
          </w:r>
          <w:r w:rsidRPr="00CF1697">
            <w:rPr>
              <w:rFonts w:ascii="Arial" w:hAnsi="Arial" w:cs="Arial"/>
              <w:b/>
              <w:bCs/>
            </w:rPr>
            <w:t>Novas Tecnologias na Educação</w:t>
          </w:r>
          <w:r w:rsidRPr="00CF1697">
            <w:rPr>
              <w:rFonts w:ascii="Arial" w:hAnsi="Arial" w:cs="Arial"/>
            </w:rPr>
            <w:t>: reflexões sobre a prática. Maceió: EDUFAL, 2002.</w:t>
          </w:r>
        </w:p>
        <w:p w14:paraId="0557D843" w14:textId="77777777" w:rsidR="001B793D" w:rsidRPr="006D2766" w:rsidRDefault="001B793D" w:rsidP="001B793D">
          <w:pPr>
            <w:spacing w:before="240" w:after="240"/>
            <w:rPr>
              <w:rFonts w:ascii="Arial" w:hAnsi="Arial" w:cs="Arial"/>
              <w:lang w:val="en-US"/>
            </w:rPr>
          </w:pPr>
          <w:r w:rsidRPr="00CF1697">
            <w:rPr>
              <w:rFonts w:ascii="Arial" w:hAnsi="Arial" w:cs="Arial"/>
            </w:rPr>
            <w:t xml:space="preserve">MORAN, José. </w:t>
          </w:r>
          <w:r w:rsidRPr="00CF1697">
            <w:rPr>
              <w:rFonts w:ascii="Arial" w:hAnsi="Arial" w:cs="Arial"/>
              <w:b/>
              <w:bCs/>
            </w:rPr>
            <w:t>A Educação que desejamos:</w:t>
          </w:r>
          <w:r w:rsidRPr="00CF1697">
            <w:rPr>
              <w:rFonts w:ascii="Arial" w:hAnsi="Arial" w:cs="Arial"/>
            </w:rPr>
            <w:t xml:space="preserve"> novos desafios e como chegar lá. 5ª ed. </w:t>
          </w:r>
          <w:r w:rsidRPr="006D2766">
            <w:rPr>
              <w:rFonts w:ascii="Arial" w:hAnsi="Arial" w:cs="Arial"/>
              <w:lang w:val="en-US"/>
            </w:rPr>
            <w:t xml:space="preserve">Campinas, SP: </w:t>
          </w:r>
          <w:proofErr w:type="spellStart"/>
          <w:r w:rsidRPr="006D2766">
            <w:rPr>
              <w:rFonts w:ascii="Arial" w:hAnsi="Arial" w:cs="Arial"/>
              <w:lang w:val="en-US"/>
            </w:rPr>
            <w:t>Papirus</w:t>
          </w:r>
          <w:proofErr w:type="spellEnd"/>
          <w:r w:rsidRPr="006D2766">
            <w:rPr>
              <w:rFonts w:ascii="Arial" w:hAnsi="Arial" w:cs="Arial"/>
              <w:lang w:val="en-US"/>
            </w:rPr>
            <w:t>, 2012.</w:t>
          </w:r>
        </w:p>
        <w:p w14:paraId="161034FF" w14:textId="77777777" w:rsidR="001B793D" w:rsidRPr="006D2766" w:rsidRDefault="001B793D" w:rsidP="001B793D">
          <w:pPr>
            <w:spacing w:before="240" w:after="240"/>
            <w:rPr>
              <w:rFonts w:ascii="Arial" w:hAnsi="Arial" w:cs="Arial"/>
              <w:lang w:val="en-US"/>
            </w:rPr>
          </w:pPr>
          <w:r w:rsidRPr="006D2766">
            <w:rPr>
              <w:rFonts w:ascii="Arial" w:hAnsi="Arial" w:cs="Arial"/>
              <w:lang w:val="en-US"/>
            </w:rPr>
            <w:t xml:space="preserve">MORGAN, David L. </w:t>
          </w:r>
          <w:r w:rsidRPr="00F13F65">
            <w:rPr>
              <w:rFonts w:ascii="Arial" w:hAnsi="Arial" w:cs="Arial"/>
              <w:b/>
              <w:bCs/>
              <w:lang w:val="en-US"/>
            </w:rPr>
            <w:t>Focus groups.</w:t>
          </w:r>
          <w:r w:rsidRPr="006D2766">
            <w:rPr>
              <w:rFonts w:ascii="Arial" w:hAnsi="Arial" w:cs="Arial"/>
              <w:lang w:val="en-US"/>
            </w:rPr>
            <w:t xml:space="preserve"> </w:t>
          </w:r>
          <w:r w:rsidRPr="00F13F65">
            <w:rPr>
              <w:rFonts w:ascii="Arial" w:hAnsi="Arial" w:cs="Arial"/>
              <w:lang w:val="en-US"/>
            </w:rPr>
            <w:t>Annual Review of Sociology,</w:t>
          </w:r>
          <w:r w:rsidRPr="006D2766">
            <w:rPr>
              <w:rFonts w:ascii="Arial" w:hAnsi="Arial" w:cs="Arial"/>
              <w:lang w:val="en-US"/>
            </w:rPr>
            <w:t xml:space="preserve"> Palo Alto, v. 22, p. 129- 152, Aug. 1996.</w:t>
          </w:r>
        </w:p>
        <w:p w14:paraId="06CDC606" w14:textId="77777777" w:rsidR="001B793D" w:rsidRPr="00CF1697" w:rsidRDefault="001B793D" w:rsidP="001B793D">
          <w:pPr>
            <w:spacing w:before="240" w:after="240"/>
            <w:rPr>
              <w:rFonts w:ascii="Arial" w:hAnsi="Arial" w:cs="Arial"/>
            </w:rPr>
          </w:pPr>
          <w:r w:rsidRPr="00CF1697">
            <w:rPr>
              <w:rFonts w:ascii="Arial" w:hAnsi="Arial" w:cs="Arial"/>
            </w:rPr>
            <w:t xml:space="preserve">OLIVEIRA, </w:t>
          </w:r>
          <w:proofErr w:type="spellStart"/>
          <w:r w:rsidRPr="00CF1697">
            <w:rPr>
              <w:rFonts w:ascii="Arial" w:hAnsi="Arial" w:cs="Arial"/>
            </w:rPr>
            <w:t>Mírian</w:t>
          </w:r>
          <w:proofErr w:type="spellEnd"/>
          <w:r w:rsidRPr="00CF1697">
            <w:rPr>
              <w:rFonts w:ascii="Arial" w:hAnsi="Arial" w:cs="Arial"/>
            </w:rPr>
            <w:t xml:space="preserve">; FREITAS, Henrique M. R. de. </w:t>
          </w:r>
          <w:r w:rsidRPr="00CF1697">
            <w:rPr>
              <w:rFonts w:ascii="Arial" w:hAnsi="Arial" w:cs="Arial"/>
              <w:b/>
              <w:bCs/>
            </w:rPr>
            <w:t xml:space="preserve">Focus </w:t>
          </w:r>
          <w:proofErr w:type="spellStart"/>
          <w:r w:rsidRPr="00CF1697">
            <w:rPr>
              <w:rFonts w:ascii="Arial" w:hAnsi="Arial" w:cs="Arial"/>
              <w:b/>
              <w:bCs/>
            </w:rPr>
            <w:t>Group</w:t>
          </w:r>
          <w:proofErr w:type="spellEnd"/>
          <w:r w:rsidRPr="00CF1697">
            <w:rPr>
              <w:rFonts w:ascii="Arial" w:hAnsi="Arial" w:cs="Arial"/>
              <w:b/>
              <w:bCs/>
            </w:rPr>
            <w:t xml:space="preserve"> – pesquisa qualitativa: </w:t>
          </w:r>
          <w:r w:rsidRPr="00CF1697">
            <w:rPr>
              <w:rFonts w:ascii="Arial" w:hAnsi="Arial" w:cs="Arial"/>
            </w:rPr>
            <w:t>resgatando a teoria, instrumentalizando o seu planejamento. Revista de Administração, [s. L], v. 33, n. 3, p. 83-91, 1998.</w:t>
          </w:r>
        </w:p>
        <w:p w14:paraId="1F328E2D" w14:textId="77777777" w:rsidR="001B793D" w:rsidRPr="00CF1697" w:rsidRDefault="001B793D" w:rsidP="001B793D">
          <w:pPr>
            <w:spacing w:before="240" w:after="240"/>
            <w:rPr>
              <w:rFonts w:ascii="Arial" w:hAnsi="Arial" w:cs="Arial"/>
            </w:rPr>
          </w:pPr>
          <w:r w:rsidRPr="00CF1697">
            <w:rPr>
              <w:rFonts w:ascii="Arial" w:hAnsi="Arial" w:cs="Arial"/>
            </w:rPr>
            <w:t>REIS, Patrícia Rodrigues Carvalho Reis</w:t>
          </w:r>
          <w:r w:rsidRPr="00CF1697">
            <w:rPr>
              <w:rFonts w:ascii="Arial" w:hAnsi="Arial" w:cs="Arial"/>
              <w:b/>
              <w:bCs/>
            </w:rPr>
            <w:t xml:space="preserve">. Formação de professores </w:t>
          </w:r>
          <w:r w:rsidRPr="00F13F65">
            <w:rPr>
              <w:rFonts w:ascii="Arial" w:hAnsi="Arial" w:cs="Arial"/>
            </w:rPr>
            <w:t>– TPACK e a relevância das TIC no processo de ensino e aprendizagem no ensino fundamental.</w:t>
          </w:r>
          <w:r w:rsidRPr="00CF1697">
            <w:rPr>
              <w:rFonts w:ascii="Arial" w:hAnsi="Arial" w:cs="Arial"/>
            </w:rPr>
            <w:t xml:space="preserve"> 2017. 171 f. Dissertação (Mestrado em práticas docentes no ensino fundamental) – – Universidade Metropolitana de Santos, Santos, 2017.</w:t>
          </w:r>
        </w:p>
        <w:p w14:paraId="71851E73" w14:textId="77777777" w:rsidR="001B793D" w:rsidRPr="00CF1697" w:rsidRDefault="001B793D" w:rsidP="001B793D">
          <w:pPr>
            <w:spacing w:before="240" w:after="240"/>
            <w:mirrorIndents/>
            <w:rPr>
              <w:rFonts w:ascii="Arial" w:hAnsi="Arial" w:cs="Arial"/>
            </w:rPr>
          </w:pPr>
          <w:r w:rsidRPr="00CF1697">
            <w:rPr>
              <w:rFonts w:ascii="Arial" w:hAnsi="Arial" w:cs="Arial"/>
            </w:rPr>
            <w:t xml:space="preserve">SILVEIRA, Júnia </w:t>
          </w:r>
          <w:proofErr w:type="spellStart"/>
          <w:r w:rsidRPr="00CF1697">
            <w:rPr>
              <w:rFonts w:ascii="Arial" w:hAnsi="Arial" w:cs="Arial"/>
            </w:rPr>
            <w:t>Mariusa</w:t>
          </w:r>
          <w:proofErr w:type="spellEnd"/>
          <w:r w:rsidRPr="00CF1697">
            <w:rPr>
              <w:rFonts w:ascii="Arial" w:hAnsi="Arial" w:cs="Arial"/>
            </w:rPr>
            <w:t xml:space="preserve"> </w:t>
          </w:r>
          <w:r>
            <w:rPr>
              <w:rFonts w:ascii="Arial" w:hAnsi="Arial" w:cs="Arial"/>
            </w:rPr>
            <w:t>d</w:t>
          </w:r>
          <w:r w:rsidRPr="00CF1697">
            <w:rPr>
              <w:rFonts w:ascii="Arial" w:hAnsi="Arial" w:cs="Arial"/>
            </w:rPr>
            <w:t xml:space="preserve">os Santos. </w:t>
          </w:r>
          <w:r w:rsidRPr="00CF1697">
            <w:rPr>
              <w:rFonts w:ascii="Arial" w:hAnsi="Arial" w:cs="Arial"/>
              <w:b/>
              <w:bCs/>
            </w:rPr>
            <w:t>O papel do diretor escolar na implantação das tecnologias de informação e comunicação:</w:t>
          </w:r>
          <w:r w:rsidRPr="00CF1697">
            <w:rPr>
              <w:rFonts w:ascii="Arial" w:hAnsi="Arial" w:cs="Arial"/>
            </w:rPr>
            <w:t xml:space="preserve"> um estudo em duas escolas da Superintendência Regional de Ensino de Caratinga (MG). Dissertação (Mestrado) – Programa de Mestrado Profissional em Gestão e Avaliação da Educação Pública, Universidade Federal de Juiz de Fora, Juiz de Fora. 2015. Disponível em:&lt; http://mestrado.caedufjf.net/wp-content/uploads/2016/02/J%C3%9ANIA-MARIUSA-DOS-SANTOS-SILVEIRA.pdf&gt;. Acesso em: 21 mar. 2021.</w:t>
          </w:r>
        </w:p>
        <w:p w14:paraId="1AEE1445" w14:textId="77777777" w:rsidR="001B793D" w:rsidRDefault="001B793D" w:rsidP="001B793D">
          <w:pPr>
            <w:spacing w:line="360" w:lineRule="auto"/>
            <w:contextualSpacing/>
            <w:mirrorIndents/>
            <w:jc w:val="both"/>
            <w:rPr>
              <w:rFonts w:ascii="Arial" w:hAnsi="Arial" w:cs="Arial"/>
              <w:b/>
              <w:bCs/>
            </w:rPr>
          </w:pPr>
        </w:p>
        <w:p w14:paraId="3A8C6386" w14:textId="77777777" w:rsidR="001B793D" w:rsidRDefault="001B793D" w:rsidP="001B793D">
          <w:pPr>
            <w:spacing w:line="360" w:lineRule="auto"/>
            <w:contextualSpacing/>
            <w:mirrorIndents/>
            <w:jc w:val="both"/>
            <w:rPr>
              <w:rFonts w:ascii="Arial" w:hAnsi="Arial" w:cs="Arial"/>
              <w:b/>
              <w:bCs/>
            </w:rPr>
          </w:pPr>
        </w:p>
        <w:p w14:paraId="1B853422" w14:textId="73FBA6DA" w:rsidR="0044189C" w:rsidRDefault="0044189C" w:rsidP="0044189C">
          <w:pPr>
            <w:spacing w:line="360" w:lineRule="auto"/>
            <w:jc w:val="center"/>
            <w:rPr>
              <w:b/>
            </w:rPr>
          </w:pPr>
        </w:p>
        <w:p w14:paraId="183D01CB" w14:textId="777A8150" w:rsidR="001B793D" w:rsidRDefault="001B793D" w:rsidP="0044189C">
          <w:pPr>
            <w:spacing w:line="360" w:lineRule="auto"/>
            <w:jc w:val="center"/>
            <w:rPr>
              <w:b/>
            </w:rPr>
          </w:pPr>
        </w:p>
        <w:p w14:paraId="31BFDF96" w14:textId="28F14B58" w:rsidR="001B793D" w:rsidRDefault="001B793D" w:rsidP="0044189C">
          <w:pPr>
            <w:spacing w:line="360" w:lineRule="auto"/>
            <w:jc w:val="center"/>
            <w:rPr>
              <w:b/>
            </w:rPr>
          </w:pPr>
        </w:p>
        <w:p w14:paraId="4BE43E3E" w14:textId="0E34B11C" w:rsidR="001B793D" w:rsidRDefault="001B793D" w:rsidP="0044189C">
          <w:pPr>
            <w:spacing w:line="360" w:lineRule="auto"/>
            <w:jc w:val="center"/>
            <w:rPr>
              <w:b/>
            </w:rPr>
          </w:pPr>
        </w:p>
        <w:p w14:paraId="167B37D2" w14:textId="1019330E" w:rsidR="001B793D" w:rsidRDefault="001B793D" w:rsidP="0044189C">
          <w:pPr>
            <w:spacing w:line="360" w:lineRule="auto"/>
            <w:jc w:val="center"/>
            <w:rPr>
              <w:b/>
            </w:rPr>
          </w:pPr>
        </w:p>
        <w:p w14:paraId="31C869AB" w14:textId="708A86D5" w:rsidR="001B793D" w:rsidRDefault="001B793D" w:rsidP="0044189C">
          <w:pPr>
            <w:spacing w:line="360" w:lineRule="auto"/>
            <w:jc w:val="center"/>
            <w:rPr>
              <w:b/>
            </w:rPr>
          </w:pPr>
        </w:p>
        <w:p w14:paraId="0D637EAF" w14:textId="3CFFC93B" w:rsidR="001B793D" w:rsidRDefault="001B793D" w:rsidP="0044189C">
          <w:pPr>
            <w:spacing w:line="360" w:lineRule="auto"/>
            <w:jc w:val="center"/>
            <w:rPr>
              <w:b/>
            </w:rPr>
          </w:pPr>
        </w:p>
        <w:p w14:paraId="695A1309" w14:textId="2ACB6F33" w:rsidR="001567FA" w:rsidRDefault="001567FA" w:rsidP="001B793D">
          <w:pPr>
            <w:pStyle w:val="SemEspaamento"/>
            <w:rPr>
              <w:b/>
              <w:bCs/>
              <w:sz w:val="28"/>
              <w:szCs w:val="28"/>
            </w:rPr>
          </w:pPr>
          <w:r>
            <w:tab/>
          </w:r>
        </w:p>
      </w:sdtContent>
    </w:sdt>
    <w:bookmarkEnd w:id="0" w:displacedByCustomXml="prev"/>
    <w:sectPr w:rsidR="001567FA" w:rsidSect="00741107">
      <w:headerReference w:type="default" r:id="rId11"/>
      <w:pgSz w:w="11906" w:h="16838"/>
      <w:pgMar w:top="1417" w:right="1701" w:bottom="1417"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3FFD0" w14:textId="77777777" w:rsidR="000528CA" w:rsidRDefault="000528CA" w:rsidP="00741107">
      <w:r>
        <w:separator/>
      </w:r>
    </w:p>
  </w:endnote>
  <w:endnote w:type="continuationSeparator" w:id="0">
    <w:p w14:paraId="00D459B4" w14:textId="77777777" w:rsidR="000528CA" w:rsidRDefault="000528CA" w:rsidP="00741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C0BC3" w14:textId="77777777" w:rsidR="000528CA" w:rsidRDefault="000528CA" w:rsidP="00741107">
      <w:r>
        <w:separator/>
      </w:r>
    </w:p>
  </w:footnote>
  <w:footnote w:type="continuationSeparator" w:id="0">
    <w:p w14:paraId="068FFBFE" w14:textId="77777777" w:rsidR="000528CA" w:rsidRDefault="000528CA" w:rsidP="00741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855729"/>
      <w:docPartObj>
        <w:docPartGallery w:val="Page Numbers (Top of Page)"/>
        <w:docPartUnique/>
      </w:docPartObj>
    </w:sdtPr>
    <w:sdtEndPr/>
    <w:sdtContent>
      <w:p w14:paraId="2E014330" w14:textId="75FA4983" w:rsidR="00741107" w:rsidRDefault="00741107">
        <w:pPr>
          <w:pStyle w:val="Cabealho"/>
          <w:jc w:val="right"/>
        </w:pPr>
        <w:r>
          <w:fldChar w:fldCharType="begin"/>
        </w:r>
        <w:r>
          <w:instrText>PAGE   \* MERGEFORMAT</w:instrText>
        </w:r>
        <w:r>
          <w:fldChar w:fldCharType="separate"/>
        </w:r>
        <w:r w:rsidR="003F1FF7">
          <w:rPr>
            <w:noProof/>
          </w:rPr>
          <w:t>0</w:t>
        </w:r>
        <w:r>
          <w:fldChar w:fldCharType="end"/>
        </w:r>
      </w:p>
    </w:sdtContent>
  </w:sdt>
  <w:p w14:paraId="65D188D1" w14:textId="77777777" w:rsidR="00741107" w:rsidRDefault="0074110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CC1"/>
    <w:multiLevelType w:val="hybridMultilevel"/>
    <w:tmpl w:val="3B3000B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0677BC"/>
    <w:multiLevelType w:val="hybridMultilevel"/>
    <w:tmpl w:val="68D08D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A796E64"/>
    <w:multiLevelType w:val="hybridMultilevel"/>
    <w:tmpl w:val="93DA7BA2"/>
    <w:lvl w:ilvl="0" w:tplc="716CC1B8">
      <w:start w:val="1"/>
      <w:numFmt w:val="lowerLetter"/>
      <w:lvlText w:val="%1)"/>
      <w:lvlJc w:val="left"/>
      <w:pPr>
        <w:ind w:left="2359" w:hanging="341"/>
      </w:pPr>
      <w:rPr>
        <w:rFonts w:ascii="Arial" w:eastAsia="Arial" w:hAnsi="Arial" w:cs="Arial" w:hint="default"/>
        <w:spacing w:val="-1"/>
        <w:w w:val="102"/>
        <w:sz w:val="22"/>
        <w:szCs w:val="22"/>
        <w:lang w:val="pt-PT" w:eastAsia="en-US" w:bidi="ar-SA"/>
      </w:rPr>
    </w:lvl>
    <w:lvl w:ilvl="1" w:tplc="517A19DE">
      <w:numFmt w:val="bullet"/>
      <w:lvlText w:val="•"/>
      <w:lvlJc w:val="left"/>
      <w:pPr>
        <w:ind w:left="3108" w:hanging="341"/>
      </w:pPr>
      <w:rPr>
        <w:rFonts w:hint="default"/>
        <w:lang w:val="pt-PT" w:eastAsia="en-US" w:bidi="ar-SA"/>
      </w:rPr>
    </w:lvl>
    <w:lvl w:ilvl="2" w:tplc="D0747DCA">
      <w:numFmt w:val="bullet"/>
      <w:lvlText w:val="•"/>
      <w:lvlJc w:val="left"/>
      <w:pPr>
        <w:ind w:left="3856" w:hanging="341"/>
      </w:pPr>
      <w:rPr>
        <w:rFonts w:hint="default"/>
        <w:lang w:val="pt-PT" w:eastAsia="en-US" w:bidi="ar-SA"/>
      </w:rPr>
    </w:lvl>
    <w:lvl w:ilvl="3" w:tplc="1410114E">
      <w:numFmt w:val="bullet"/>
      <w:lvlText w:val="•"/>
      <w:lvlJc w:val="left"/>
      <w:pPr>
        <w:ind w:left="4604" w:hanging="341"/>
      </w:pPr>
      <w:rPr>
        <w:rFonts w:hint="default"/>
        <w:lang w:val="pt-PT" w:eastAsia="en-US" w:bidi="ar-SA"/>
      </w:rPr>
    </w:lvl>
    <w:lvl w:ilvl="4" w:tplc="3ECEB93A">
      <w:numFmt w:val="bullet"/>
      <w:lvlText w:val="•"/>
      <w:lvlJc w:val="left"/>
      <w:pPr>
        <w:ind w:left="5352" w:hanging="341"/>
      </w:pPr>
      <w:rPr>
        <w:rFonts w:hint="default"/>
        <w:lang w:val="pt-PT" w:eastAsia="en-US" w:bidi="ar-SA"/>
      </w:rPr>
    </w:lvl>
    <w:lvl w:ilvl="5" w:tplc="6D364EBE">
      <w:numFmt w:val="bullet"/>
      <w:lvlText w:val="•"/>
      <w:lvlJc w:val="left"/>
      <w:pPr>
        <w:ind w:left="6100" w:hanging="341"/>
      </w:pPr>
      <w:rPr>
        <w:rFonts w:hint="default"/>
        <w:lang w:val="pt-PT" w:eastAsia="en-US" w:bidi="ar-SA"/>
      </w:rPr>
    </w:lvl>
    <w:lvl w:ilvl="6" w:tplc="23B063E0">
      <w:numFmt w:val="bullet"/>
      <w:lvlText w:val="•"/>
      <w:lvlJc w:val="left"/>
      <w:pPr>
        <w:ind w:left="6848" w:hanging="341"/>
      </w:pPr>
      <w:rPr>
        <w:rFonts w:hint="default"/>
        <w:lang w:val="pt-PT" w:eastAsia="en-US" w:bidi="ar-SA"/>
      </w:rPr>
    </w:lvl>
    <w:lvl w:ilvl="7" w:tplc="EED6192E">
      <w:numFmt w:val="bullet"/>
      <w:lvlText w:val="•"/>
      <w:lvlJc w:val="left"/>
      <w:pPr>
        <w:ind w:left="7596" w:hanging="341"/>
      </w:pPr>
      <w:rPr>
        <w:rFonts w:hint="default"/>
        <w:lang w:val="pt-PT" w:eastAsia="en-US" w:bidi="ar-SA"/>
      </w:rPr>
    </w:lvl>
    <w:lvl w:ilvl="8" w:tplc="7E3AE5C6">
      <w:numFmt w:val="bullet"/>
      <w:lvlText w:val="•"/>
      <w:lvlJc w:val="left"/>
      <w:pPr>
        <w:ind w:left="8344" w:hanging="341"/>
      </w:pPr>
      <w:rPr>
        <w:rFonts w:hint="default"/>
        <w:lang w:val="pt-PT" w:eastAsia="en-US" w:bidi="ar-SA"/>
      </w:rPr>
    </w:lvl>
  </w:abstractNum>
  <w:abstractNum w:abstractNumId="3" w15:restartNumberingAfterBreak="0">
    <w:nsid w:val="0BB13FB5"/>
    <w:multiLevelType w:val="hybridMultilevel"/>
    <w:tmpl w:val="BC663456"/>
    <w:lvl w:ilvl="0" w:tplc="FFFC2D64">
      <w:start w:val="1"/>
      <w:numFmt w:val="decimal"/>
      <w:lvlText w:val="%1."/>
      <w:lvlJc w:val="left"/>
      <w:pPr>
        <w:ind w:left="76" w:hanging="360"/>
      </w:pPr>
    </w:lvl>
    <w:lvl w:ilvl="1" w:tplc="04160019">
      <w:start w:val="1"/>
      <w:numFmt w:val="lowerLetter"/>
      <w:lvlText w:val="%2."/>
      <w:lvlJc w:val="left"/>
      <w:pPr>
        <w:ind w:left="796" w:hanging="360"/>
      </w:pPr>
    </w:lvl>
    <w:lvl w:ilvl="2" w:tplc="0416001B">
      <w:start w:val="1"/>
      <w:numFmt w:val="lowerRoman"/>
      <w:lvlText w:val="%3."/>
      <w:lvlJc w:val="right"/>
      <w:pPr>
        <w:ind w:left="1516" w:hanging="180"/>
      </w:pPr>
    </w:lvl>
    <w:lvl w:ilvl="3" w:tplc="0416000F">
      <w:start w:val="1"/>
      <w:numFmt w:val="decimal"/>
      <w:lvlText w:val="%4."/>
      <w:lvlJc w:val="left"/>
      <w:pPr>
        <w:ind w:left="2236" w:hanging="360"/>
      </w:pPr>
    </w:lvl>
    <w:lvl w:ilvl="4" w:tplc="04160019">
      <w:start w:val="1"/>
      <w:numFmt w:val="lowerLetter"/>
      <w:lvlText w:val="%5."/>
      <w:lvlJc w:val="left"/>
      <w:pPr>
        <w:ind w:left="2956" w:hanging="360"/>
      </w:pPr>
    </w:lvl>
    <w:lvl w:ilvl="5" w:tplc="0416001B">
      <w:start w:val="1"/>
      <w:numFmt w:val="lowerRoman"/>
      <w:lvlText w:val="%6."/>
      <w:lvlJc w:val="right"/>
      <w:pPr>
        <w:ind w:left="3676" w:hanging="180"/>
      </w:pPr>
    </w:lvl>
    <w:lvl w:ilvl="6" w:tplc="0416000F">
      <w:start w:val="1"/>
      <w:numFmt w:val="decimal"/>
      <w:lvlText w:val="%7."/>
      <w:lvlJc w:val="left"/>
      <w:pPr>
        <w:ind w:left="4396" w:hanging="360"/>
      </w:pPr>
    </w:lvl>
    <w:lvl w:ilvl="7" w:tplc="04160019">
      <w:start w:val="1"/>
      <w:numFmt w:val="lowerLetter"/>
      <w:lvlText w:val="%8."/>
      <w:lvlJc w:val="left"/>
      <w:pPr>
        <w:ind w:left="5116" w:hanging="360"/>
      </w:pPr>
    </w:lvl>
    <w:lvl w:ilvl="8" w:tplc="0416001B">
      <w:start w:val="1"/>
      <w:numFmt w:val="lowerRoman"/>
      <w:lvlText w:val="%9."/>
      <w:lvlJc w:val="right"/>
      <w:pPr>
        <w:ind w:left="5836" w:hanging="180"/>
      </w:pPr>
    </w:lvl>
  </w:abstractNum>
  <w:abstractNum w:abstractNumId="4" w15:restartNumberingAfterBreak="0">
    <w:nsid w:val="0D4E1771"/>
    <w:multiLevelType w:val="hybridMultilevel"/>
    <w:tmpl w:val="ED964912"/>
    <w:lvl w:ilvl="0" w:tplc="9AB24A72">
      <w:numFmt w:val="bullet"/>
      <w:lvlText w:val="•"/>
      <w:lvlJc w:val="left"/>
      <w:pPr>
        <w:ind w:left="982" w:hanging="341"/>
      </w:pPr>
      <w:rPr>
        <w:rFonts w:ascii="Arial" w:eastAsia="Arial" w:hAnsi="Arial" w:cs="Arial" w:hint="default"/>
        <w:w w:val="100"/>
        <w:sz w:val="24"/>
        <w:szCs w:val="24"/>
        <w:lang w:val="pt-PT" w:eastAsia="en-US" w:bidi="ar-SA"/>
      </w:rPr>
    </w:lvl>
    <w:lvl w:ilvl="1" w:tplc="5F6C310A">
      <w:numFmt w:val="bullet"/>
      <w:lvlText w:val="•"/>
      <w:lvlJc w:val="left"/>
      <w:pPr>
        <w:ind w:left="1808" w:hanging="341"/>
      </w:pPr>
      <w:rPr>
        <w:rFonts w:hint="default"/>
        <w:lang w:val="pt-PT" w:eastAsia="en-US" w:bidi="ar-SA"/>
      </w:rPr>
    </w:lvl>
    <w:lvl w:ilvl="2" w:tplc="AE662008">
      <w:numFmt w:val="bullet"/>
      <w:lvlText w:val="•"/>
      <w:lvlJc w:val="left"/>
      <w:pPr>
        <w:ind w:left="2637" w:hanging="341"/>
      </w:pPr>
      <w:rPr>
        <w:rFonts w:hint="default"/>
        <w:lang w:val="pt-PT" w:eastAsia="en-US" w:bidi="ar-SA"/>
      </w:rPr>
    </w:lvl>
    <w:lvl w:ilvl="3" w:tplc="38A2FF2E">
      <w:numFmt w:val="bullet"/>
      <w:lvlText w:val="•"/>
      <w:lvlJc w:val="left"/>
      <w:pPr>
        <w:ind w:left="3465" w:hanging="341"/>
      </w:pPr>
      <w:rPr>
        <w:rFonts w:hint="default"/>
        <w:lang w:val="pt-PT" w:eastAsia="en-US" w:bidi="ar-SA"/>
      </w:rPr>
    </w:lvl>
    <w:lvl w:ilvl="4" w:tplc="43B61DB6">
      <w:numFmt w:val="bullet"/>
      <w:lvlText w:val="•"/>
      <w:lvlJc w:val="left"/>
      <w:pPr>
        <w:ind w:left="4294" w:hanging="341"/>
      </w:pPr>
      <w:rPr>
        <w:rFonts w:hint="default"/>
        <w:lang w:val="pt-PT" w:eastAsia="en-US" w:bidi="ar-SA"/>
      </w:rPr>
    </w:lvl>
    <w:lvl w:ilvl="5" w:tplc="33882E4A">
      <w:numFmt w:val="bullet"/>
      <w:lvlText w:val="•"/>
      <w:lvlJc w:val="left"/>
      <w:pPr>
        <w:ind w:left="5123" w:hanging="341"/>
      </w:pPr>
      <w:rPr>
        <w:rFonts w:hint="default"/>
        <w:lang w:val="pt-PT" w:eastAsia="en-US" w:bidi="ar-SA"/>
      </w:rPr>
    </w:lvl>
    <w:lvl w:ilvl="6" w:tplc="10FE3F96">
      <w:numFmt w:val="bullet"/>
      <w:lvlText w:val="•"/>
      <w:lvlJc w:val="left"/>
      <w:pPr>
        <w:ind w:left="5951" w:hanging="341"/>
      </w:pPr>
      <w:rPr>
        <w:rFonts w:hint="default"/>
        <w:lang w:val="pt-PT" w:eastAsia="en-US" w:bidi="ar-SA"/>
      </w:rPr>
    </w:lvl>
    <w:lvl w:ilvl="7" w:tplc="AE881122">
      <w:numFmt w:val="bullet"/>
      <w:lvlText w:val="•"/>
      <w:lvlJc w:val="left"/>
      <w:pPr>
        <w:ind w:left="6780" w:hanging="341"/>
      </w:pPr>
      <w:rPr>
        <w:rFonts w:hint="default"/>
        <w:lang w:val="pt-PT" w:eastAsia="en-US" w:bidi="ar-SA"/>
      </w:rPr>
    </w:lvl>
    <w:lvl w:ilvl="8" w:tplc="C6FE7D1A">
      <w:numFmt w:val="bullet"/>
      <w:lvlText w:val="•"/>
      <w:lvlJc w:val="left"/>
      <w:pPr>
        <w:ind w:left="7609" w:hanging="341"/>
      </w:pPr>
      <w:rPr>
        <w:rFonts w:hint="default"/>
        <w:lang w:val="pt-PT" w:eastAsia="en-US" w:bidi="ar-SA"/>
      </w:rPr>
    </w:lvl>
  </w:abstractNum>
  <w:abstractNum w:abstractNumId="5" w15:restartNumberingAfterBreak="0">
    <w:nsid w:val="10176DD4"/>
    <w:multiLevelType w:val="hybridMultilevel"/>
    <w:tmpl w:val="F1EED1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AE56807"/>
    <w:multiLevelType w:val="hybridMultilevel"/>
    <w:tmpl w:val="0E508D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47D0322"/>
    <w:multiLevelType w:val="hybridMultilevel"/>
    <w:tmpl w:val="AF12B5FC"/>
    <w:lvl w:ilvl="0" w:tplc="F47E3248">
      <w:start w:val="1"/>
      <w:numFmt w:val="upperRoman"/>
      <w:lvlText w:val="%1"/>
      <w:lvlJc w:val="left"/>
      <w:pPr>
        <w:ind w:left="265" w:hanging="144"/>
      </w:pPr>
      <w:rPr>
        <w:rFonts w:ascii="Arial" w:eastAsia="Arial" w:hAnsi="Arial" w:cs="Arial" w:hint="default"/>
        <w:b/>
        <w:bCs/>
        <w:w w:val="100"/>
        <w:sz w:val="24"/>
        <w:szCs w:val="24"/>
        <w:lang w:val="pt-PT" w:eastAsia="pt-PT" w:bidi="pt-PT"/>
      </w:rPr>
    </w:lvl>
    <w:lvl w:ilvl="1" w:tplc="41A6E56A">
      <w:numFmt w:val="bullet"/>
      <w:lvlText w:val="•"/>
      <w:lvlJc w:val="left"/>
      <w:pPr>
        <w:ind w:left="1166" w:hanging="144"/>
      </w:pPr>
      <w:rPr>
        <w:rFonts w:hint="default"/>
        <w:lang w:val="pt-PT" w:eastAsia="pt-PT" w:bidi="pt-PT"/>
      </w:rPr>
    </w:lvl>
    <w:lvl w:ilvl="2" w:tplc="9E98D4DA">
      <w:numFmt w:val="bullet"/>
      <w:lvlText w:val="•"/>
      <w:lvlJc w:val="left"/>
      <w:pPr>
        <w:ind w:left="2072" w:hanging="144"/>
      </w:pPr>
      <w:rPr>
        <w:rFonts w:hint="default"/>
        <w:lang w:val="pt-PT" w:eastAsia="pt-PT" w:bidi="pt-PT"/>
      </w:rPr>
    </w:lvl>
    <w:lvl w:ilvl="3" w:tplc="66567798">
      <w:numFmt w:val="bullet"/>
      <w:lvlText w:val="•"/>
      <w:lvlJc w:val="left"/>
      <w:pPr>
        <w:ind w:left="2978" w:hanging="144"/>
      </w:pPr>
      <w:rPr>
        <w:rFonts w:hint="default"/>
        <w:lang w:val="pt-PT" w:eastAsia="pt-PT" w:bidi="pt-PT"/>
      </w:rPr>
    </w:lvl>
    <w:lvl w:ilvl="4" w:tplc="6B8EBF5E">
      <w:numFmt w:val="bullet"/>
      <w:lvlText w:val="•"/>
      <w:lvlJc w:val="left"/>
      <w:pPr>
        <w:ind w:left="3884" w:hanging="144"/>
      </w:pPr>
      <w:rPr>
        <w:rFonts w:hint="default"/>
        <w:lang w:val="pt-PT" w:eastAsia="pt-PT" w:bidi="pt-PT"/>
      </w:rPr>
    </w:lvl>
    <w:lvl w:ilvl="5" w:tplc="0A98C688">
      <w:numFmt w:val="bullet"/>
      <w:lvlText w:val="•"/>
      <w:lvlJc w:val="left"/>
      <w:pPr>
        <w:ind w:left="4790" w:hanging="144"/>
      </w:pPr>
      <w:rPr>
        <w:rFonts w:hint="default"/>
        <w:lang w:val="pt-PT" w:eastAsia="pt-PT" w:bidi="pt-PT"/>
      </w:rPr>
    </w:lvl>
    <w:lvl w:ilvl="6" w:tplc="D3A4B0B6">
      <w:numFmt w:val="bullet"/>
      <w:lvlText w:val="•"/>
      <w:lvlJc w:val="left"/>
      <w:pPr>
        <w:ind w:left="5696" w:hanging="144"/>
      </w:pPr>
      <w:rPr>
        <w:rFonts w:hint="default"/>
        <w:lang w:val="pt-PT" w:eastAsia="pt-PT" w:bidi="pt-PT"/>
      </w:rPr>
    </w:lvl>
    <w:lvl w:ilvl="7" w:tplc="AED24C7C">
      <w:numFmt w:val="bullet"/>
      <w:lvlText w:val="•"/>
      <w:lvlJc w:val="left"/>
      <w:pPr>
        <w:ind w:left="6602" w:hanging="144"/>
      </w:pPr>
      <w:rPr>
        <w:rFonts w:hint="default"/>
        <w:lang w:val="pt-PT" w:eastAsia="pt-PT" w:bidi="pt-PT"/>
      </w:rPr>
    </w:lvl>
    <w:lvl w:ilvl="8" w:tplc="C9CE8B9E">
      <w:numFmt w:val="bullet"/>
      <w:lvlText w:val="•"/>
      <w:lvlJc w:val="left"/>
      <w:pPr>
        <w:ind w:left="7508" w:hanging="144"/>
      </w:pPr>
      <w:rPr>
        <w:rFonts w:hint="default"/>
        <w:lang w:val="pt-PT" w:eastAsia="pt-PT" w:bidi="pt-PT"/>
      </w:rPr>
    </w:lvl>
  </w:abstractNum>
  <w:abstractNum w:abstractNumId="8" w15:restartNumberingAfterBreak="0">
    <w:nsid w:val="251721CD"/>
    <w:multiLevelType w:val="hybridMultilevel"/>
    <w:tmpl w:val="9E62C39E"/>
    <w:lvl w:ilvl="0" w:tplc="87EC0002">
      <w:start w:val="1"/>
      <w:numFmt w:val="upperRoman"/>
      <w:lvlText w:val="%1."/>
      <w:lvlJc w:val="left"/>
      <w:pPr>
        <w:ind w:left="1788" w:hanging="72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15:restartNumberingAfterBreak="0">
    <w:nsid w:val="29BA025E"/>
    <w:multiLevelType w:val="hybridMultilevel"/>
    <w:tmpl w:val="08108ED4"/>
    <w:lvl w:ilvl="0" w:tplc="B84815B2">
      <w:start w:val="1"/>
      <w:numFmt w:val="upperRoman"/>
      <w:lvlText w:val="%1."/>
      <w:lvlJc w:val="left"/>
      <w:pPr>
        <w:ind w:left="2136" w:hanging="360"/>
      </w:pPr>
      <w:rPr>
        <w:rFonts w:hint="default"/>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10" w15:restartNumberingAfterBreak="0">
    <w:nsid w:val="30C12822"/>
    <w:multiLevelType w:val="hybridMultilevel"/>
    <w:tmpl w:val="60DC68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1745A4F"/>
    <w:multiLevelType w:val="hybridMultilevel"/>
    <w:tmpl w:val="892A88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7DF286C"/>
    <w:multiLevelType w:val="hybridMultilevel"/>
    <w:tmpl w:val="075CB0A0"/>
    <w:lvl w:ilvl="0" w:tplc="0F2668C6">
      <w:start w:val="11"/>
      <w:numFmt w:val="bullet"/>
      <w:lvlText w:val=""/>
      <w:lvlJc w:val="left"/>
      <w:pPr>
        <w:ind w:left="720" w:hanging="360"/>
      </w:pPr>
      <w:rPr>
        <w:rFonts w:ascii="Symbol" w:eastAsia="Calibri" w:hAnsi="Symbol" w:cs="Arial"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9FA6FE4"/>
    <w:multiLevelType w:val="hybridMultilevel"/>
    <w:tmpl w:val="87F2F7D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4" w15:restartNumberingAfterBreak="0">
    <w:nsid w:val="3BAB4D86"/>
    <w:multiLevelType w:val="hybridMultilevel"/>
    <w:tmpl w:val="6B2C0EC0"/>
    <w:lvl w:ilvl="0" w:tplc="490A70BC">
      <w:start w:val="1"/>
      <w:numFmt w:val="lowerLetter"/>
      <w:lvlText w:val="%1)"/>
      <w:lvlJc w:val="left"/>
      <w:pPr>
        <w:ind w:left="720" w:hanging="360"/>
      </w:pPr>
      <w:rPr>
        <w:rFonts w:ascii="Arial" w:eastAsia="Calibri" w:hAnsi="Arial" w:cs="Arial"/>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36B2A30"/>
    <w:multiLevelType w:val="hybridMultilevel"/>
    <w:tmpl w:val="5296B33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6" w15:restartNumberingAfterBreak="0">
    <w:nsid w:val="437A5CAC"/>
    <w:multiLevelType w:val="hybridMultilevel"/>
    <w:tmpl w:val="1E423F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E5B48B6"/>
    <w:multiLevelType w:val="hybridMultilevel"/>
    <w:tmpl w:val="4CACDC0C"/>
    <w:lvl w:ilvl="0" w:tplc="6038E19A">
      <w:start w:val="1979"/>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09A7AFA"/>
    <w:multiLevelType w:val="hybridMultilevel"/>
    <w:tmpl w:val="6CB6EAAA"/>
    <w:lvl w:ilvl="0" w:tplc="0DB06C2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2000BF1"/>
    <w:multiLevelType w:val="hybridMultilevel"/>
    <w:tmpl w:val="ACFCE5EC"/>
    <w:lvl w:ilvl="0" w:tplc="04160001">
      <w:start w:val="1"/>
      <w:numFmt w:val="bullet"/>
      <w:lvlText w:val=""/>
      <w:lvlJc w:val="left"/>
      <w:pPr>
        <w:ind w:left="360" w:hanging="360"/>
      </w:pPr>
      <w:rPr>
        <w:rFonts w:ascii="Symbol" w:hAnsi="Symbol" w:cs="Symbol"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15:restartNumberingAfterBreak="0">
    <w:nsid w:val="609D345E"/>
    <w:multiLevelType w:val="hybridMultilevel"/>
    <w:tmpl w:val="CF9C3A8E"/>
    <w:lvl w:ilvl="0" w:tplc="8ADC944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15:restartNumberingAfterBreak="0">
    <w:nsid w:val="66AD3A21"/>
    <w:multiLevelType w:val="hybridMultilevel"/>
    <w:tmpl w:val="962224B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2" w15:restartNumberingAfterBreak="0">
    <w:nsid w:val="69937AB6"/>
    <w:multiLevelType w:val="hybridMultilevel"/>
    <w:tmpl w:val="CF2C86DE"/>
    <w:lvl w:ilvl="0" w:tplc="7CF68140">
      <w:start w:val="5"/>
      <w:numFmt w:val="decimal"/>
      <w:lvlText w:val="%1."/>
      <w:lvlJc w:val="left"/>
      <w:pPr>
        <w:ind w:left="1144" w:hanging="221"/>
      </w:pPr>
      <w:rPr>
        <w:rFonts w:ascii="Arial" w:eastAsia="Arial" w:hAnsi="Arial" w:cs="Arial" w:hint="default"/>
        <w:spacing w:val="-1"/>
        <w:w w:val="99"/>
        <w:sz w:val="20"/>
        <w:szCs w:val="20"/>
        <w:lang w:val="pt-PT" w:eastAsia="pt-PT" w:bidi="pt-PT"/>
      </w:rPr>
    </w:lvl>
    <w:lvl w:ilvl="1" w:tplc="F9B8B28C">
      <w:start w:val="1"/>
      <w:numFmt w:val="upperRoman"/>
      <w:lvlText w:val="%2."/>
      <w:lvlJc w:val="left"/>
      <w:pPr>
        <w:ind w:left="1310" w:hanging="166"/>
      </w:pPr>
      <w:rPr>
        <w:rFonts w:ascii="Arial" w:eastAsia="Arial" w:hAnsi="Arial" w:cs="Arial" w:hint="default"/>
        <w:spacing w:val="-1"/>
        <w:w w:val="99"/>
        <w:sz w:val="20"/>
        <w:szCs w:val="20"/>
        <w:lang w:val="pt-PT" w:eastAsia="pt-PT" w:bidi="pt-PT"/>
      </w:rPr>
    </w:lvl>
    <w:lvl w:ilvl="2" w:tplc="4C60619A">
      <w:numFmt w:val="bullet"/>
      <w:lvlText w:val="•"/>
      <w:lvlJc w:val="left"/>
      <w:pPr>
        <w:ind w:left="2043" w:hanging="166"/>
      </w:pPr>
      <w:rPr>
        <w:rFonts w:hint="default"/>
        <w:lang w:val="pt-PT" w:eastAsia="pt-PT" w:bidi="pt-PT"/>
      </w:rPr>
    </w:lvl>
    <w:lvl w:ilvl="3" w:tplc="C7188620">
      <w:numFmt w:val="bullet"/>
      <w:lvlText w:val="•"/>
      <w:lvlJc w:val="left"/>
      <w:pPr>
        <w:ind w:left="2766" w:hanging="166"/>
      </w:pPr>
      <w:rPr>
        <w:rFonts w:hint="default"/>
        <w:lang w:val="pt-PT" w:eastAsia="pt-PT" w:bidi="pt-PT"/>
      </w:rPr>
    </w:lvl>
    <w:lvl w:ilvl="4" w:tplc="E6B6929A">
      <w:numFmt w:val="bullet"/>
      <w:lvlText w:val="•"/>
      <w:lvlJc w:val="left"/>
      <w:pPr>
        <w:ind w:left="3490" w:hanging="166"/>
      </w:pPr>
      <w:rPr>
        <w:rFonts w:hint="default"/>
        <w:lang w:val="pt-PT" w:eastAsia="pt-PT" w:bidi="pt-PT"/>
      </w:rPr>
    </w:lvl>
    <w:lvl w:ilvl="5" w:tplc="9FFAAF9A">
      <w:numFmt w:val="bullet"/>
      <w:lvlText w:val="•"/>
      <w:lvlJc w:val="left"/>
      <w:pPr>
        <w:ind w:left="4213" w:hanging="166"/>
      </w:pPr>
      <w:rPr>
        <w:rFonts w:hint="default"/>
        <w:lang w:val="pt-PT" w:eastAsia="pt-PT" w:bidi="pt-PT"/>
      </w:rPr>
    </w:lvl>
    <w:lvl w:ilvl="6" w:tplc="15304C98">
      <w:numFmt w:val="bullet"/>
      <w:lvlText w:val="•"/>
      <w:lvlJc w:val="left"/>
      <w:pPr>
        <w:ind w:left="4937" w:hanging="166"/>
      </w:pPr>
      <w:rPr>
        <w:rFonts w:hint="default"/>
        <w:lang w:val="pt-PT" w:eastAsia="pt-PT" w:bidi="pt-PT"/>
      </w:rPr>
    </w:lvl>
    <w:lvl w:ilvl="7" w:tplc="B29A2F6A">
      <w:numFmt w:val="bullet"/>
      <w:lvlText w:val="•"/>
      <w:lvlJc w:val="left"/>
      <w:pPr>
        <w:ind w:left="5660" w:hanging="166"/>
      </w:pPr>
      <w:rPr>
        <w:rFonts w:hint="default"/>
        <w:lang w:val="pt-PT" w:eastAsia="pt-PT" w:bidi="pt-PT"/>
      </w:rPr>
    </w:lvl>
    <w:lvl w:ilvl="8" w:tplc="74FC5718">
      <w:numFmt w:val="bullet"/>
      <w:lvlText w:val="•"/>
      <w:lvlJc w:val="left"/>
      <w:pPr>
        <w:ind w:left="6383" w:hanging="166"/>
      </w:pPr>
      <w:rPr>
        <w:rFonts w:hint="default"/>
        <w:lang w:val="pt-PT" w:eastAsia="pt-PT" w:bidi="pt-PT"/>
      </w:rPr>
    </w:lvl>
  </w:abstractNum>
  <w:abstractNum w:abstractNumId="23" w15:restartNumberingAfterBreak="0">
    <w:nsid w:val="6E476A72"/>
    <w:multiLevelType w:val="hybridMultilevel"/>
    <w:tmpl w:val="A1D4ACA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4" w15:restartNumberingAfterBreak="0">
    <w:nsid w:val="6FB960B5"/>
    <w:multiLevelType w:val="hybridMultilevel"/>
    <w:tmpl w:val="5E1251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06B03BA"/>
    <w:multiLevelType w:val="hybridMultilevel"/>
    <w:tmpl w:val="689EFDB8"/>
    <w:lvl w:ilvl="0" w:tplc="0C1497EE">
      <w:start w:val="1"/>
      <w:numFmt w:val="decimal"/>
      <w:lvlText w:val="%1"/>
      <w:lvlJc w:val="left"/>
      <w:pPr>
        <w:ind w:left="845" w:hanging="204"/>
      </w:pPr>
      <w:rPr>
        <w:rFonts w:ascii="Arial" w:eastAsia="Arial" w:hAnsi="Arial" w:cs="Arial" w:hint="default"/>
        <w:b/>
        <w:bCs/>
        <w:w w:val="99"/>
        <w:sz w:val="24"/>
        <w:szCs w:val="24"/>
        <w:lang w:val="pt-PT" w:eastAsia="en-US" w:bidi="ar-SA"/>
      </w:rPr>
    </w:lvl>
    <w:lvl w:ilvl="1" w:tplc="EE0003B8">
      <w:numFmt w:val="bullet"/>
      <w:lvlText w:val=""/>
      <w:lvlJc w:val="left"/>
      <w:pPr>
        <w:ind w:left="1354" w:hanging="356"/>
      </w:pPr>
      <w:rPr>
        <w:rFonts w:ascii="Wingdings" w:eastAsia="Wingdings" w:hAnsi="Wingdings" w:cs="Wingdings" w:hint="default"/>
        <w:w w:val="100"/>
        <w:sz w:val="24"/>
        <w:szCs w:val="24"/>
        <w:lang w:val="pt-PT" w:eastAsia="en-US" w:bidi="ar-SA"/>
      </w:rPr>
    </w:lvl>
    <w:lvl w:ilvl="2" w:tplc="18CCAA26">
      <w:numFmt w:val="bullet"/>
      <w:lvlText w:val="•"/>
      <w:lvlJc w:val="left"/>
      <w:pPr>
        <w:ind w:left="1360" w:hanging="356"/>
      </w:pPr>
      <w:rPr>
        <w:rFonts w:hint="default"/>
        <w:lang w:val="pt-PT" w:eastAsia="en-US" w:bidi="ar-SA"/>
      </w:rPr>
    </w:lvl>
    <w:lvl w:ilvl="3" w:tplc="11960BD0">
      <w:numFmt w:val="bullet"/>
      <w:lvlText w:val="•"/>
      <w:lvlJc w:val="left"/>
      <w:pPr>
        <w:ind w:left="2348" w:hanging="356"/>
      </w:pPr>
      <w:rPr>
        <w:rFonts w:hint="default"/>
        <w:lang w:val="pt-PT" w:eastAsia="en-US" w:bidi="ar-SA"/>
      </w:rPr>
    </w:lvl>
    <w:lvl w:ilvl="4" w:tplc="92E4CA68">
      <w:numFmt w:val="bullet"/>
      <w:lvlText w:val="•"/>
      <w:lvlJc w:val="left"/>
      <w:pPr>
        <w:ind w:left="3336" w:hanging="356"/>
      </w:pPr>
      <w:rPr>
        <w:rFonts w:hint="default"/>
        <w:lang w:val="pt-PT" w:eastAsia="en-US" w:bidi="ar-SA"/>
      </w:rPr>
    </w:lvl>
    <w:lvl w:ilvl="5" w:tplc="9A845246">
      <w:numFmt w:val="bullet"/>
      <w:lvlText w:val="•"/>
      <w:lvlJc w:val="left"/>
      <w:pPr>
        <w:ind w:left="4324" w:hanging="356"/>
      </w:pPr>
      <w:rPr>
        <w:rFonts w:hint="default"/>
        <w:lang w:val="pt-PT" w:eastAsia="en-US" w:bidi="ar-SA"/>
      </w:rPr>
    </w:lvl>
    <w:lvl w:ilvl="6" w:tplc="A8C28488">
      <w:numFmt w:val="bullet"/>
      <w:lvlText w:val="•"/>
      <w:lvlJc w:val="left"/>
      <w:pPr>
        <w:ind w:left="5313" w:hanging="356"/>
      </w:pPr>
      <w:rPr>
        <w:rFonts w:hint="default"/>
        <w:lang w:val="pt-PT" w:eastAsia="en-US" w:bidi="ar-SA"/>
      </w:rPr>
    </w:lvl>
    <w:lvl w:ilvl="7" w:tplc="F5E862FC">
      <w:numFmt w:val="bullet"/>
      <w:lvlText w:val="•"/>
      <w:lvlJc w:val="left"/>
      <w:pPr>
        <w:ind w:left="6301" w:hanging="356"/>
      </w:pPr>
      <w:rPr>
        <w:rFonts w:hint="default"/>
        <w:lang w:val="pt-PT" w:eastAsia="en-US" w:bidi="ar-SA"/>
      </w:rPr>
    </w:lvl>
    <w:lvl w:ilvl="8" w:tplc="BFEAF27A">
      <w:numFmt w:val="bullet"/>
      <w:lvlText w:val="•"/>
      <w:lvlJc w:val="left"/>
      <w:pPr>
        <w:ind w:left="7289" w:hanging="356"/>
      </w:pPr>
      <w:rPr>
        <w:rFonts w:hint="default"/>
        <w:lang w:val="pt-PT" w:eastAsia="en-US" w:bidi="ar-SA"/>
      </w:rPr>
    </w:lvl>
  </w:abstractNum>
  <w:abstractNum w:abstractNumId="26" w15:restartNumberingAfterBreak="0">
    <w:nsid w:val="77887F6F"/>
    <w:multiLevelType w:val="hybridMultilevel"/>
    <w:tmpl w:val="35382C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9977A31"/>
    <w:multiLevelType w:val="hybridMultilevel"/>
    <w:tmpl w:val="2C4A638A"/>
    <w:lvl w:ilvl="0" w:tplc="E2EE7014">
      <w:start w:val="1"/>
      <w:numFmt w:val="lowerLetter"/>
      <w:lvlText w:val="%1)"/>
      <w:lvlJc w:val="left"/>
      <w:pPr>
        <w:ind w:left="785" w:hanging="360"/>
      </w:pPr>
      <w:rPr>
        <w:rFonts w:hint="default"/>
        <w:b w:val="0"/>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28" w15:restartNumberingAfterBreak="0">
    <w:nsid w:val="7BD166D8"/>
    <w:multiLevelType w:val="hybridMultilevel"/>
    <w:tmpl w:val="335A6A1C"/>
    <w:lvl w:ilvl="0" w:tplc="7DE8BAFE">
      <w:start w:val="1"/>
      <w:numFmt w:val="decimal"/>
      <w:lvlText w:val="%1."/>
      <w:lvlJc w:val="left"/>
      <w:pPr>
        <w:ind w:left="1449" w:hanging="360"/>
      </w:pPr>
      <w:rPr>
        <w:rFonts w:hint="default"/>
      </w:rPr>
    </w:lvl>
    <w:lvl w:ilvl="1" w:tplc="04160019" w:tentative="1">
      <w:start w:val="1"/>
      <w:numFmt w:val="lowerLetter"/>
      <w:lvlText w:val="%2."/>
      <w:lvlJc w:val="left"/>
      <w:pPr>
        <w:ind w:left="2169" w:hanging="360"/>
      </w:pPr>
    </w:lvl>
    <w:lvl w:ilvl="2" w:tplc="0416001B" w:tentative="1">
      <w:start w:val="1"/>
      <w:numFmt w:val="lowerRoman"/>
      <w:lvlText w:val="%3."/>
      <w:lvlJc w:val="right"/>
      <w:pPr>
        <w:ind w:left="2889" w:hanging="180"/>
      </w:pPr>
    </w:lvl>
    <w:lvl w:ilvl="3" w:tplc="0416000F" w:tentative="1">
      <w:start w:val="1"/>
      <w:numFmt w:val="decimal"/>
      <w:lvlText w:val="%4."/>
      <w:lvlJc w:val="left"/>
      <w:pPr>
        <w:ind w:left="3609" w:hanging="360"/>
      </w:pPr>
    </w:lvl>
    <w:lvl w:ilvl="4" w:tplc="04160019" w:tentative="1">
      <w:start w:val="1"/>
      <w:numFmt w:val="lowerLetter"/>
      <w:lvlText w:val="%5."/>
      <w:lvlJc w:val="left"/>
      <w:pPr>
        <w:ind w:left="4329" w:hanging="360"/>
      </w:pPr>
    </w:lvl>
    <w:lvl w:ilvl="5" w:tplc="0416001B" w:tentative="1">
      <w:start w:val="1"/>
      <w:numFmt w:val="lowerRoman"/>
      <w:lvlText w:val="%6."/>
      <w:lvlJc w:val="right"/>
      <w:pPr>
        <w:ind w:left="5049" w:hanging="180"/>
      </w:pPr>
    </w:lvl>
    <w:lvl w:ilvl="6" w:tplc="0416000F" w:tentative="1">
      <w:start w:val="1"/>
      <w:numFmt w:val="decimal"/>
      <w:lvlText w:val="%7."/>
      <w:lvlJc w:val="left"/>
      <w:pPr>
        <w:ind w:left="5769" w:hanging="360"/>
      </w:pPr>
    </w:lvl>
    <w:lvl w:ilvl="7" w:tplc="04160019" w:tentative="1">
      <w:start w:val="1"/>
      <w:numFmt w:val="lowerLetter"/>
      <w:lvlText w:val="%8."/>
      <w:lvlJc w:val="left"/>
      <w:pPr>
        <w:ind w:left="6489" w:hanging="360"/>
      </w:pPr>
    </w:lvl>
    <w:lvl w:ilvl="8" w:tplc="0416001B" w:tentative="1">
      <w:start w:val="1"/>
      <w:numFmt w:val="lowerRoman"/>
      <w:lvlText w:val="%9."/>
      <w:lvlJc w:val="right"/>
      <w:pPr>
        <w:ind w:left="7209" w:hanging="180"/>
      </w:pPr>
    </w:lvl>
  </w:abstractNum>
  <w:abstractNum w:abstractNumId="29" w15:restartNumberingAfterBreak="0">
    <w:nsid w:val="7D6C6810"/>
    <w:multiLevelType w:val="hybridMultilevel"/>
    <w:tmpl w:val="1A22F9C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23"/>
  </w:num>
  <w:num w:numId="2">
    <w:abstractNumId w:val="14"/>
  </w:num>
  <w:num w:numId="3">
    <w:abstractNumId w:val="6"/>
  </w:num>
  <w:num w:numId="4">
    <w:abstractNumId w:val="5"/>
  </w:num>
  <w:num w:numId="5">
    <w:abstractNumId w:val="18"/>
  </w:num>
  <w:num w:numId="6">
    <w:abstractNumId w:val="7"/>
  </w:num>
  <w:num w:numId="7">
    <w:abstractNumId w:val="1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1"/>
  </w:num>
  <w:num w:numId="11">
    <w:abstractNumId w:val="22"/>
  </w:num>
  <w:num w:numId="12">
    <w:abstractNumId w:val="28"/>
  </w:num>
  <w:num w:numId="13">
    <w:abstractNumId w:val="10"/>
  </w:num>
  <w:num w:numId="14">
    <w:abstractNumId w:val="29"/>
  </w:num>
  <w:num w:numId="15">
    <w:abstractNumId w:val="13"/>
  </w:num>
  <w:num w:numId="16">
    <w:abstractNumId w:val="21"/>
  </w:num>
  <w:num w:numId="17">
    <w:abstractNumId w:val="15"/>
  </w:num>
  <w:num w:numId="18">
    <w:abstractNumId w:val="24"/>
  </w:num>
  <w:num w:numId="19">
    <w:abstractNumId w:val="1"/>
  </w:num>
  <w:num w:numId="20">
    <w:abstractNumId w:val="4"/>
  </w:num>
  <w:num w:numId="21">
    <w:abstractNumId w:val="25"/>
  </w:num>
  <w:num w:numId="22">
    <w:abstractNumId w:val="12"/>
  </w:num>
  <w:num w:numId="23">
    <w:abstractNumId w:val="2"/>
  </w:num>
  <w:num w:numId="24">
    <w:abstractNumId w:val="20"/>
  </w:num>
  <w:num w:numId="25">
    <w:abstractNumId w:val="3"/>
  </w:num>
  <w:num w:numId="26">
    <w:abstractNumId w:val="26"/>
  </w:num>
  <w:num w:numId="27">
    <w:abstractNumId w:val="17"/>
  </w:num>
  <w:num w:numId="28">
    <w:abstractNumId w:val="8"/>
  </w:num>
  <w:num w:numId="29">
    <w:abstractNumId w:val="9"/>
  </w:num>
  <w:num w:numId="30">
    <w:abstractNumId w:val="16"/>
  </w:num>
  <w:num w:numId="3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54F"/>
    <w:rsid w:val="000528CA"/>
    <w:rsid w:val="000A4891"/>
    <w:rsid w:val="001567FA"/>
    <w:rsid w:val="00184C5D"/>
    <w:rsid w:val="001B793D"/>
    <w:rsid w:val="003A7C95"/>
    <w:rsid w:val="003F1FF7"/>
    <w:rsid w:val="0044189C"/>
    <w:rsid w:val="0067571A"/>
    <w:rsid w:val="00741107"/>
    <w:rsid w:val="007734FE"/>
    <w:rsid w:val="007D7CC9"/>
    <w:rsid w:val="0085603E"/>
    <w:rsid w:val="00970970"/>
    <w:rsid w:val="009C0A2F"/>
    <w:rsid w:val="009F44B8"/>
    <w:rsid w:val="00A64AF6"/>
    <w:rsid w:val="00BA754F"/>
    <w:rsid w:val="00DF3A9F"/>
    <w:rsid w:val="00FA58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35B81"/>
  <w15:docId w15:val="{7A42AB12-6949-4002-8F63-70FCDB81D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C5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184C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184C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184C5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44189C"/>
    <w:pPr>
      <w:keepNext/>
      <w:spacing w:before="240" w:after="60" w:line="276" w:lineRule="auto"/>
      <w:outlineLvl w:val="3"/>
    </w:pPr>
    <w:rPr>
      <w:rFonts w:ascii="Calibri" w:hAnsi="Calibri"/>
      <w:b/>
      <w:bCs/>
      <w:sz w:val="28"/>
      <w:szCs w:val="28"/>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84C5D"/>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rsid w:val="00184C5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semiHidden/>
    <w:rsid w:val="00184C5D"/>
    <w:rPr>
      <w:rFonts w:asciiTheme="majorHAnsi" w:eastAsiaTheme="majorEastAsia" w:hAnsiTheme="majorHAnsi" w:cstheme="majorBidi"/>
      <w:b/>
      <w:bCs/>
      <w:color w:val="4F81BD" w:themeColor="accent1"/>
      <w:sz w:val="24"/>
      <w:szCs w:val="24"/>
      <w:lang w:eastAsia="pt-BR"/>
    </w:rPr>
  </w:style>
  <w:style w:type="character" w:styleId="Refdecomentrio">
    <w:name w:val="annotation reference"/>
    <w:basedOn w:val="Fontepargpadro"/>
    <w:uiPriority w:val="99"/>
    <w:semiHidden/>
    <w:unhideWhenUsed/>
    <w:rsid w:val="00184C5D"/>
    <w:rPr>
      <w:sz w:val="16"/>
      <w:szCs w:val="16"/>
    </w:rPr>
  </w:style>
  <w:style w:type="paragraph" w:styleId="Textodecomentrio">
    <w:name w:val="annotation text"/>
    <w:basedOn w:val="Normal"/>
    <w:link w:val="TextodecomentrioChar"/>
    <w:uiPriority w:val="99"/>
    <w:semiHidden/>
    <w:unhideWhenUsed/>
    <w:rsid w:val="00184C5D"/>
    <w:rPr>
      <w:sz w:val="20"/>
      <w:szCs w:val="20"/>
    </w:rPr>
  </w:style>
  <w:style w:type="character" w:customStyle="1" w:styleId="TextodecomentrioChar">
    <w:name w:val="Texto de comentário Char"/>
    <w:basedOn w:val="Fontepargpadro"/>
    <w:link w:val="Textodecomentrio"/>
    <w:uiPriority w:val="99"/>
    <w:semiHidden/>
    <w:rsid w:val="00184C5D"/>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84C5D"/>
    <w:rPr>
      <w:rFonts w:ascii="Tahoma" w:hAnsi="Tahoma" w:cs="Tahoma"/>
      <w:sz w:val="16"/>
      <w:szCs w:val="16"/>
    </w:rPr>
  </w:style>
  <w:style w:type="character" w:customStyle="1" w:styleId="TextodebaloChar">
    <w:name w:val="Texto de balão Char"/>
    <w:basedOn w:val="Fontepargpadro"/>
    <w:link w:val="Textodebalo"/>
    <w:uiPriority w:val="99"/>
    <w:semiHidden/>
    <w:rsid w:val="00184C5D"/>
    <w:rPr>
      <w:rFonts w:ascii="Tahoma" w:eastAsia="Times New Roman" w:hAnsi="Tahoma" w:cs="Tahoma"/>
      <w:sz w:val="16"/>
      <w:szCs w:val="16"/>
      <w:lang w:eastAsia="pt-BR"/>
    </w:rPr>
  </w:style>
  <w:style w:type="table" w:styleId="Tabelacomgrade">
    <w:name w:val="Table Grid"/>
    <w:basedOn w:val="Tabelanormal"/>
    <w:uiPriority w:val="59"/>
    <w:rsid w:val="00184C5D"/>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4C5D"/>
    <w:pPr>
      <w:spacing w:before="100" w:beforeAutospacing="1" w:after="100" w:afterAutospacing="1"/>
    </w:pPr>
  </w:style>
  <w:style w:type="paragraph" w:styleId="PargrafodaLista">
    <w:name w:val="List Paragraph"/>
    <w:basedOn w:val="Normal"/>
    <w:uiPriority w:val="1"/>
    <w:qFormat/>
    <w:rsid w:val="00184C5D"/>
    <w:pPr>
      <w:ind w:left="720"/>
      <w:contextualSpacing/>
    </w:pPr>
  </w:style>
  <w:style w:type="paragraph" w:styleId="Sumrio1">
    <w:name w:val="toc 1"/>
    <w:basedOn w:val="Normal"/>
    <w:next w:val="Normal"/>
    <w:autoRedefine/>
    <w:uiPriority w:val="39"/>
    <w:unhideWhenUsed/>
    <w:rsid w:val="00184C5D"/>
    <w:pPr>
      <w:spacing w:after="100"/>
    </w:pPr>
  </w:style>
  <w:style w:type="paragraph" w:styleId="Sumrio2">
    <w:name w:val="toc 2"/>
    <w:basedOn w:val="Normal"/>
    <w:next w:val="Normal"/>
    <w:autoRedefine/>
    <w:uiPriority w:val="39"/>
    <w:unhideWhenUsed/>
    <w:rsid w:val="00184C5D"/>
    <w:pPr>
      <w:spacing w:after="100"/>
      <w:ind w:left="220"/>
    </w:pPr>
  </w:style>
  <w:style w:type="character" w:styleId="Hyperlink">
    <w:name w:val="Hyperlink"/>
    <w:basedOn w:val="Fontepargpadro"/>
    <w:uiPriority w:val="99"/>
    <w:unhideWhenUsed/>
    <w:rsid w:val="00184C5D"/>
    <w:rPr>
      <w:color w:val="0000FF" w:themeColor="hyperlink"/>
      <w:u w:val="single"/>
    </w:rPr>
  </w:style>
  <w:style w:type="paragraph" w:styleId="CabealhodoSumrio">
    <w:name w:val="TOC Heading"/>
    <w:basedOn w:val="Ttulo1"/>
    <w:next w:val="Normal"/>
    <w:uiPriority w:val="39"/>
    <w:unhideWhenUsed/>
    <w:qFormat/>
    <w:rsid w:val="00184C5D"/>
    <w:pPr>
      <w:outlineLvl w:val="9"/>
    </w:pPr>
  </w:style>
  <w:style w:type="paragraph" w:styleId="Assuntodocomentrio">
    <w:name w:val="annotation subject"/>
    <w:basedOn w:val="Textodecomentrio"/>
    <w:next w:val="Textodecomentrio"/>
    <w:link w:val="AssuntodocomentrioChar"/>
    <w:uiPriority w:val="99"/>
    <w:semiHidden/>
    <w:unhideWhenUsed/>
    <w:rsid w:val="00184C5D"/>
    <w:rPr>
      <w:b/>
      <w:bCs/>
    </w:rPr>
  </w:style>
  <w:style w:type="character" w:customStyle="1" w:styleId="AssuntodocomentrioChar">
    <w:name w:val="Assunto do comentário Char"/>
    <w:basedOn w:val="TextodecomentrioChar"/>
    <w:link w:val="Assuntodocomentrio"/>
    <w:uiPriority w:val="99"/>
    <w:semiHidden/>
    <w:rsid w:val="00184C5D"/>
    <w:rPr>
      <w:rFonts w:ascii="Times New Roman" w:eastAsia="Times New Roman" w:hAnsi="Times New Roman" w:cs="Times New Roman"/>
      <w:b/>
      <w:bCs/>
      <w:sz w:val="20"/>
      <w:szCs w:val="20"/>
      <w:lang w:eastAsia="pt-BR"/>
    </w:rPr>
  </w:style>
  <w:style w:type="character" w:customStyle="1" w:styleId="apple-converted-space">
    <w:name w:val="apple-converted-space"/>
    <w:basedOn w:val="Fontepargpadro"/>
    <w:rsid w:val="00184C5D"/>
  </w:style>
  <w:style w:type="paragraph" w:styleId="Reviso">
    <w:name w:val="Revision"/>
    <w:hidden/>
    <w:uiPriority w:val="99"/>
    <w:semiHidden/>
    <w:rsid w:val="00184C5D"/>
    <w:pPr>
      <w:spacing w:after="0" w:line="240" w:lineRule="auto"/>
    </w:pPr>
    <w:rPr>
      <w:rFonts w:eastAsiaTheme="minorEastAsia"/>
      <w:lang w:eastAsia="pt-BR"/>
    </w:rPr>
  </w:style>
  <w:style w:type="paragraph" w:styleId="Textodenotaderodap">
    <w:name w:val="footnote text"/>
    <w:basedOn w:val="Normal"/>
    <w:link w:val="TextodenotaderodapChar"/>
    <w:uiPriority w:val="99"/>
    <w:unhideWhenUsed/>
    <w:rsid w:val="00184C5D"/>
    <w:rPr>
      <w:sz w:val="20"/>
      <w:szCs w:val="20"/>
    </w:rPr>
  </w:style>
  <w:style w:type="character" w:customStyle="1" w:styleId="TextodenotaderodapChar">
    <w:name w:val="Texto de nota de rodapé Char"/>
    <w:basedOn w:val="Fontepargpadro"/>
    <w:link w:val="Textodenotaderodap"/>
    <w:uiPriority w:val="99"/>
    <w:rsid w:val="00184C5D"/>
    <w:rPr>
      <w:rFonts w:ascii="Times New Roman" w:eastAsia="Times New Roman" w:hAnsi="Times New Roman" w:cs="Times New Roman"/>
      <w:sz w:val="20"/>
      <w:szCs w:val="20"/>
      <w:lang w:eastAsia="pt-BR"/>
    </w:rPr>
  </w:style>
  <w:style w:type="character" w:styleId="Refdenotaderodap">
    <w:name w:val="footnote reference"/>
    <w:basedOn w:val="Fontepargpadro"/>
    <w:semiHidden/>
    <w:unhideWhenUsed/>
    <w:rsid w:val="00184C5D"/>
    <w:rPr>
      <w:vertAlign w:val="superscript"/>
    </w:rPr>
  </w:style>
  <w:style w:type="character" w:styleId="nfase">
    <w:name w:val="Emphasis"/>
    <w:basedOn w:val="Fontepargpadro"/>
    <w:uiPriority w:val="20"/>
    <w:qFormat/>
    <w:rsid w:val="00184C5D"/>
    <w:rPr>
      <w:i/>
      <w:iCs/>
    </w:rPr>
  </w:style>
  <w:style w:type="paragraph" w:styleId="Cabealho">
    <w:name w:val="header"/>
    <w:basedOn w:val="Normal"/>
    <w:link w:val="CabealhoChar"/>
    <w:uiPriority w:val="99"/>
    <w:unhideWhenUsed/>
    <w:rsid w:val="00184C5D"/>
    <w:pPr>
      <w:tabs>
        <w:tab w:val="center" w:pos="4252"/>
        <w:tab w:val="right" w:pos="8504"/>
      </w:tabs>
    </w:pPr>
  </w:style>
  <w:style w:type="character" w:customStyle="1" w:styleId="CabealhoChar">
    <w:name w:val="Cabeçalho Char"/>
    <w:basedOn w:val="Fontepargpadro"/>
    <w:link w:val="Cabealho"/>
    <w:uiPriority w:val="99"/>
    <w:rsid w:val="00184C5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184C5D"/>
    <w:pPr>
      <w:tabs>
        <w:tab w:val="center" w:pos="4252"/>
        <w:tab w:val="right" w:pos="8504"/>
      </w:tabs>
    </w:pPr>
  </w:style>
  <w:style w:type="character" w:customStyle="1" w:styleId="RodapChar">
    <w:name w:val="Rodapé Char"/>
    <w:basedOn w:val="Fontepargpadro"/>
    <w:link w:val="Rodap"/>
    <w:uiPriority w:val="99"/>
    <w:rsid w:val="00184C5D"/>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184C5D"/>
    <w:rPr>
      <w:color w:val="800080" w:themeColor="followedHyperlink"/>
      <w:u w:val="single"/>
    </w:rPr>
  </w:style>
  <w:style w:type="paragraph" w:customStyle="1" w:styleId="artigo">
    <w:name w:val="artigo"/>
    <w:basedOn w:val="Normal"/>
    <w:rsid w:val="00184C5D"/>
    <w:pPr>
      <w:spacing w:before="100" w:beforeAutospacing="1" w:after="100" w:afterAutospacing="1"/>
    </w:pPr>
  </w:style>
  <w:style w:type="paragraph" w:styleId="Legenda">
    <w:name w:val="caption"/>
    <w:basedOn w:val="Normal"/>
    <w:next w:val="Normal"/>
    <w:uiPriority w:val="35"/>
    <w:unhideWhenUsed/>
    <w:qFormat/>
    <w:rsid w:val="00184C5D"/>
    <w:rPr>
      <w:b/>
      <w:bCs/>
      <w:color w:val="4F81BD" w:themeColor="accent1"/>
      <w:sz w:val="18"/>
      <w:szCs w:val="18"/>
    </w:rPr>
  </w:style>
  <w:style w:type="character" w:styleId="Forte">
    <w:name w:val="Strong"/>
    <w:basedOn w:val="Fontepargpadro"/>
    <w:uiPriority w:val="22"/>
    <w:qFormat/>
    <w:rsid w:val="00184C5D"/>
    <w:rPr>
      <w:b/>
      <w:bCs/>
    </w:rPr>
  </w:style>
  <w:style w:type="paragraph" w:styleId="Textodenotadefim">
    <w:name w:val="endnote text"/>
    <w:basedOn w:val="Normal"/>
    <w:link w:val="TextodenotadefimChar"/>
    <w:uiPriority w:val="99"/>
    <w:semiHidden/>
    <w:unhideWhenUsed/>
    <w:rsid w:val="00184C5D"/>
    <w:rPr>
      <w:sz w:val="20"/>
      <w:szCs w:val="20"/>
    </w:rPr>
  </w:style>
  <w:style w:type="character" w:customStyle="1" w:styleId="TextodenotadefimChar">
    <w:name w:val="Texto de nota de fim Char"/>
    <w:basedOn w:val="Fontepargpadro"/>
    <w:link w:val="Textodenotadefim"/>
    <w:uiPriority w:val="99"/>
    <w:semiHidden/>
    <w:rsid w:val="00184C5D"/>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184C5D"/>
    <w:rPr>
      <w:vertAlign w:val="superscript"/>
    </w:rPr>
  </w:style>
  <w:style w:type="table" w:customStyle="1" w:styleId="Tabelacomgrade1">
    <w:name w:val="Tabela com grade1"/>
    <w:basedOn w:val="Tabelanormal"/>
    <w:next w:val="Tabelacomgrade"/>
    <w:uiPriority w:val="59"/>
    <w:rsid w:val="00184C5D"/>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184C5D"/>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next w:val="Normal"/>
    <w:link w:val="TtuloChar"/>
    <w:uiPriority w:val="10"/>
    <w:qFormat/>
    <w:rsid w:val="00184C5D"/>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184C5D"/>
    <w:rPr>
      <w:rFonts w:asciiTheme="majorHAnsi" w:eastAsiaTheme="majorEastAsia" w:hAnsiTheme="majorHAnsi" w:cstheme="majorBidi"/>
      <w:spacing w:val="-10"/>
      <w:kern w:val="28"/>
      <w:sz w:val="56"/>
      <w:szCs w:val="56"/>
      <w:lang w:eastAsia="pt-BR"/>
    </w:rPr>
  </w:style>
  <w:style w:type="paragraph" w:styleId="Corpodetexto">
    <w:name w:val="Body Text"/>
    <w:basedOn w:val="Normal"/>
    <w:link w:val="CorpodetextoChar"/>
    <w:uiPriority w:val="1"/>
    <w:qFormat/>
    <w:rsid w:val="00184C5D"/>
    <w:pPr>
      <w:widowControl w:val="0"/>
    </w:pPr>
    <w:rPr>
      <w:rFonts w:ascii="Arial" w:eastAsia="Arial" w:hAnsi="Arial" w:cs="Arial"/>
      <w:lang w:val="en-US" w:eastAsia="en-US"/>
    </w:rPr>
  </w:style>
  <w:style w:type="character" w:customStyle="1" w:styleId="CorpodetextoChar">
    <w:name w:val="Corpo de texto Char"/>
    <w:basedOn w:val="Fontepargpadro"/>
    <w:link w:val="Corpodetexto"/>
    <w:uiPriority w:val="1"/>
    <w:rsid w:val="00184C5D"/>
    <w:rPr>
      <w:rFonts w:ascii="Arial" w:eastAsia="Arial" w:hAnsi="Arial" w:cs="Arial"/>
      <w:sz w:val="24"/>
      <w:szCs w:val="24"/>
      <w:lang w:val="en-US"/>
    </w:rPr>
  </w:style>
  <w:style w:type="paragraph" w:styleId="Pr-formataoHTML">
    <w:name w:val="HTML Preformatted"/>
    <w:basedOn w:val="Normal"/>
    <w:link w:val="Pr-formataoHTMLChar"/>
    <w:uiPriority w:val="99"/>
    <w:semiHidden/>
    <w:unhideWhenUsed/>
    <w:rsid w:val="00184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184C5D"/>
    <w:rPr>
      <w:rFonts w:ascii="Courier New" w:eastAsia="Times New Roman" w:hAnsi="Courier New" w:cs="Courier New"/>
      <w:sz w:val="20"/>
      <w:szCs w:val="20"/>
      <w:lang w:eastAsia="pt-BR"/>
    </w:rPr>
  </w:style>
  <w:style w:type="character" w:customStyle="1" w:styleId="SemEspaamentoChar">
    <w:name w:val="Sem Espaçamento Char"/>
    <w:basedOn w:val="Fontepargpadro"/>
    <w:link w:val="SemEspaamento"/>
    <w:uiPriority w:val="1"/>
    <w:rsid w:val="001567FA"/>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semiHidden/>
    <w:rsid w:val="0044189C"/>
    <w:rPr>
      <w:rFonts w:ascii="Calibri" w:eastAsia="Times New Roman" w:hAnsi="Calibri" w:cs="Times New Roman"/>
      <w:b/>
      <w:bCs/>
      <w:sz w:val="28"/>
      <w:szCs w:val="28"/>
    </w:rPr>
  </w:style>
  <w:style w:type="numbering" w:customStyle="1" w:styleId="Semlista1">
    <w:name w:val="Sem lista1"/>
    <w:next w:val="Semlista"/>
    <w:uiPriority w:val="99"/>
    <w:semiHidden/>
    <w:unhideWhenUsed/>
    <w:rsid w:val="0044189C"/>
  </w:style>
  <w:style w:type="character" w:styleId="MenoPendente">
    <w:name w:val="Unresolved Mention"/>
    <w:uiPriority w:val="99"/>
    <w:semiHidden/>
    <w:unhideWhenUsed/>
    <w:rsid w:val="0044189C"/>
    <w:rPr>
      <w:color w:val="605E5C"/>
      <w:shd w:val="clear" w:color="auto" w:fill="E1DFDD"/>
    </w:rPr>
  </w:style>
  <w:style w:type="character" w:customStyle="1" w:styleId="freebirdformviewerviewitemsitemrequiredasterisk">
    <w:name w:val="freebirdformviewerviewitemsitemrequiredasterisk"/>
    <w:rsid w:val="0044189C"/>
  </w:style>
  <w:style w:type="character" w:customStyle="1" w:styleId="docssharedwiztogglelabeledlabeltext">
    <w:name w:val="docssharedwiztogglelabeledlabeltext"/>
    <w:rsid w:val="0044189C"/>
  </w:style>
  <w:style w:type="table" w:customStyle="1" w:styleId="TabelaSimples2">
    <w:name w:val="Tabela Simples 2"/>
    <w:basedOn w:val="Tabelanormal"/>
    <w:uiPriority w:val="42"/>
    <w:rsid w:val="0044189C"/>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eladeGradeClara">
    <w:name w:val="Grid Table Light"/>
    <w:basedOn w:val="Tabelanormal"/>
    <w:uiPriority w:val="40"/>
    <w:rsid w:val="0044189C"/>
    <w:pPr>
      <w:spacing w:after="0" w:line="240" w:lineRule="auto"/>
    </w:pPr>
    <w:rPr>
      <w:rFonts w:ascii="Calibri" w:eastAsia="Calibri" w:hAnsi="Calibri" w:cs="Times New Roman"/>
      <w:sz w:val="20"/>
      <w:szCs w:val="20"/>
      <w:lang w:eastAsia="pt-B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mples3">
    <w:name w:val="Tabela Simples 3"/>
    <w:basedOn w:val="Tabelanormal"/>
    <w:uiPriority w:val="43"/>
    <w:rsid w:val="0044189C"/>
    <w:pPr>
      <w:spacing w:after="0" w:line="240" w:lineRule="auto"/>
    </w:pPr>
    <w:rPr>
      <w:rFonts w:ascii="Calibri" w:eastAsia="Calibri" w:hAnsi="Calibri" w:cs="Times New Roman"/>
      <w:sz w:val="20"/>
      <w:szCs w:val="20"/>
      <w:lang w:eastAsia="pt-B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elaSimples1">
    <w:name w:val="Tabela Simples 1"/>
    <w:basedOn w:val="Tabelanormal"/>
    <w:uiPriority w:val="41"/>
    <w:rsid w:val="0044189C"/>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mrio3">
    <w:name w:val="toc 3"/>
    <w:basedOn w:val="Normal"/>
    <w:next w:val="Normal"/>
    <w:autoRedefine/>
    <w:uiPriority w:val="39"/>
    <w:unhideWhenUsed/>
    <w:rsid w:val="0044189C"/>
    <w:pPr>
      <w:ind w:left="480"/>
    </w:pPr>
    <w:rPr>
      <w:rFonts w:ascii="Calibri" w:eastAsia="Calibri" w:hAnsi="Calibri"/>
      <w:sz w:val="22"/>
      <w:szCs w:val="22"/>
      <w:lang w:eastAsia="en-US"/>
    </w:rPr>
  </w:style>
  <w:style w:type="character" w:customStyle="1" w:styleId="highlight">
    <w:name w:val="highlight"/>
    <w:basedOn w:val="Fontepargpadro"/>
    <w:rsid w:val="0044189C"/>
  </w:style>
  <w:style w:type="paragraph" w:styleId="Recuodecorpodetexto">
    <w:name w:val="Body Text Indent"/>
    <w:basedOn w:val="Normal"/>
    <w:link w:val="RecuodecorpodetextoChar"/>
    <w:uiPriority w:val="99"/>
    <w:semiHidden/>
    <w:unhideWhenUsed/>
    <w:rsid w:val="0044189C"/>
    <w:pPr>
      <w:spacing w:after="120" w:line="276" w:lineRule="auto"/>
      <w:ind w:left="283"/>
    </w:pPr>
    <w:rPr>
      <w:rFonts w:ascii="Calibri" w:eastAsia="Calibri" w:hAnsi="Calibri"/>
      <w:sz w:val="22"/>
      <w:szCs w:val="22"/>
      <w:lang w:eastAsia="en-US"/>
    </w:rPr>
  </w:style>
  <w:style w:type="character" w:customStyle="1" w:styleId="RecuodecorpodetextoChar">
    <w:name w:val="Recuo de corpo de texto Char"/>
    <w:basedOn w:val="Fontepargpadro"/>
    <w:link w:val="Recuodecorpodetexto"/>
    <w:uiPriority w:val="99"/>
    <w:semiHidden/>
    <w:rsid w:val="0044189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lanalto.gov.br/ccivil_03/Leis/L9394.ht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DDC39-4EFB-4E46-8FE4-527F7E804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3487</Words>
  <Characters>18835</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Patrícia Carvalho Rodrigues dos Reis</dc:creator>
  <cp:lastModifiedBy>elisa</cp:lastModifiedBy>
  <cp:revision>3</cp:revision>
  <dcterms:created xsi:type="dcterms:W3CDTF">2021-04-18T11:30:00Z</dcterms:created>
  <dcterms:modified xsi:type="dcterms:W3CDTF">2021-04-30T13:58:00Z</dcterms:modified>
</cp:coreProperties>
</file>